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C76AC9" w:rsidP="007B71A4">
            <w:r>
              <w:t>Štátny program sanácie environmentálnych záťaží (2016-2021)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  <w:p w:rsidR="003501A1" w:rsidRPr="00A179AE" w:rsidRDefault="00C76AC9" w:rsidP="007B71A4">
            <w:r>
              <w:t>Ministerstvo životného prostredia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C76AC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DC4483" w:rsidP="007B71A4">
            <w:pPr>
              <w:rPr>
                <w:i/>
              </w:rPr>
            </w:pPr>
            <w:r>
              <w:rPr>
                <w:i/>
              </w:rPr>
              <w:t>do 10. decembra 2015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DC4483" w:rsidP="007B71A4">
            <w:pPr>
              <w:rPr>
                <w:i/>
              </w:rPr>
            </w:pPr>
            <w:r>
              <w:rPr>
                <w:i/>
              </w:rPr>
              <w:t xml:space="preserve">do </w:t>
            </w:r>
            <w:r w:rsidR="006C2DC1">
              <w:rPr>
                <w:i/>
              </w:rPr>
              <w:t>10. d</w:t>
            </w:r>
            <w:r>
              <w:rPr>
                <w:i/>
              </w:rPr>
              <w:t>e</w:t>
            </w:r>
            <w:r w:rsidR="006C2DC1">
              <w:rPr>
                <w:i/>
              </w:rPr>
              <w:t>cembra 2015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775AEF" w:rsidP="00775AEF">
            <w:pPr>
              <w:rPr>
                <w:i/>
              </w:rPr>
            </w:pPr>
            <w:r>
              <w:rPr>
                <w:i/>
              </w:rPr>
              <w:t>do 31. decembra 2015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DC4483" w:rsidRDefault="006C2DC1" w:rsidP="007B71A4">
            <w:r w:rsidRPr="00DC4483">
              <w:t>Riešenie problematiky odstraňovania environmentálnych záťaží na Slovensku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DC4483" w:rsidRPr="00DC4483" w:rsidRDefault="00A03022" w:rsidP="00DC4483">
            <w:pPr>
              <w:jc w:val="both"/>
            </w:pPr>
            <w:r w:rsidRPr="00A03022">
              <w:t>Predkladaný materiál Štátny program sanácie environmentálnych záťaží (2016-2021)</w:t>
            </w:r>
            <w:r>
              <w:t xml:space="preserve"> u</w:t>
            </w:r>
            <w:r w:rsidR="00DC4483" w:rsidRPr="00A03022">
              <w:t>rčuje</w:t>
            </w:r>
            <w:r w:rsidR="00DC4483" w:rsidRPr="00DC4483">
              <w:t xml:space="preserve"> rámcové úlohy na postupné znižovanie negatívnych vplyvov environmentálnych záťaží na ľudské zdravie a životné prostredie. Stanovuje priority, ciele a programové opatrenia rozdelené do krátkodobých, strednodobých a dlhodobých časových horizontov, definuje časový a vecný harmonogram realizácie prác v oblasti riešenia environmentálnych záťaží na obdobie rokov 2016-2021, s určením najrizikovejších environmentálnych záťaží navrhnutých na riešenie z hľadiska potreby prieskumu pravdepodobných environmentálnych záťaží a potreby vypracovania rizikovej analýzy, z hľadiska potreby monitoringu environmentálnych záťaží a z hľadiska potreby realizácie sanácie environmentálnych záťaží. Odhaduje finančné výdavky na riešenie problematiky environmentálnych záťaží a identifikuje zdroje krytia finančných výdavkov potrebných na realizáciu prieskumu, vypracovanie rizikových analýz, realizovanie sanácie a monitoringu environmentálnych záťaží. 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775AEF" w:rsidP="00775AEF">
            <w:pPr>
              <w:rPr>
                <w:i/>
              </w:rPr>
            </w:pPr>
            <w:r>
              <w:rPr>
                <w:i/>
              </w:rPr>
              <w:t>Pôvodca, povinná osoba, príslušné ministerstvo určené vládou Slovenskej, ktoré má zabezpečiť povinnosti povinnej osoby podľa zákona č. 409/2011 Z. z. o niektorých opatreniach na úseku environmentálnej záťaže a o zmene a doplnení niektorých zákonov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  <w:r w:rsidR="006C2DC1">
              <w:rPr>
                <w:i/>
              </w:rPr>
              <w:t xml:space="preserve"> Neboli identifikované alternatívne riešenia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CF725A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CF725A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6C2DC1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6C2DC1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D3CF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D3CF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6C2DC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6C2DC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6C2DC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6C2DC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  <w:bookmarkStart w:id="0" w:name="_GoBack"/>
            <w:bookmarkEnd w:id="0"/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022" w:rsidRPr="00A03022" w:rsidRDefault="00D13B6F" w:rsidP="00A03022">
            <w:pPr>
              <w:rPr>
                <w:i/>
                <w:color w:val="767171"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  <w:r w:rsidR="006C2DC1">
              <w:rPr>
                <w:i/>
              </w:rPr>
              <w:t xml:space="preserve"> </w:t>
            </w:r>
            <w:r w:rsidR="006C2DC1" w:rsidRPr="00A03022">
              <w:rPr>
                <w:i/>
              </w:rPr>
              <w:t>RNDr. Vlasta Jánová, PhD., generálna  riaditeľka sekcie geológie a prírodných zdrojov</w:t>
            </w:r>
            <w:r w:rsidR="00A03022" w:rsidRPr="00A03022">
              <w:rPr>
                <w:i/>
              </w:rPr>
              <w:t xml:space="preserve">, </w:t>
            </w:r>
            <w:r w:rsidR="00A03022" w:rsidRPr="00A03022">
              <w:rPr>
                <w:i/>
                <w:color w:val="767171"/>
              </w:rPr>
              <w:t>Tel: +421 2 577 83 114</w:t>
            </w:r>
          </w:p>
          <w:p w:rsidR="00A03022" w:rsidRPr="00A03022" w:rsidRDefault="00A03022" w:rsidP="00A03022">
            <w:pPr>
              <w:rPr>
                <w:color w:val="767171"/>
              </w:rPr>
            </w:pPr>
            <w:r w:rsidRPr="00A03022">
              <w:rPr>
                <w:i/>
                <w:color w:val="767171"/>
              </w:rPr>
              <w:t xml:space="preserve">Mgr. Zuzana </w:t>
            </w:r>
            <w:proofErr w:type="spellStart"/>
            <w:r w:rsidRPr="00A03022">
              <w:rPr>
                <w:i/>
                <w:color w:val="767171"/>
              </w:rPr>
              <w:t>Hlôšková</w:t>
            </w:r>
            <w:proofErr w:type="spellEnd"/>
            <w:r w:rsidRPr="00A03022">
              <w:rPr>
                <w:i/>
                <w:color w:val="767171"/>
              </w:rPr>
              <w:t xml:space="preserve">, riaditeľka odboru environmentálnej geológie,  </w:t>
            </w:r>
            <w:r w:rsidRPr="00A03022">
              <w:rPr>
                <w:color w:val="767171"/>
              </w:rPr>
              <w:t>Tel: +421 2 577 83 223</w:t>
            </w:r>
          </w:p>
          <w:p w:rsidR="003501A1" w:rsidRPr="00D13B6F" w:rsidRDefault="003501A1">
            <w:pPr>
              <w:rPr>
                <w:i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DC4483" w:rsidRDefault="00DC4483" w:rsidP="00DC4483">
            <w:pPr>
              <w:autoSpaceDE w:val="0"/>
              <w:autoSpaceDN w:val="0"/>
              <w:jc w:val="both"/>
            </w:pPr>
            <w:r>
              <w:rPr>
                <w:b/>
              </w:rPr>
              <w:t xml:space="preserve">Zdroje na analýzu vplyvov na rozpočet verejnej správy: </w:t>
            </w:r>
            <w:r>
              <w:t>27 mil. EUR - prostriedky zo štátneho rozpočtu na spolufinancovanie OP KŽP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5A" w:rsidRDefault="00CF725A" w:rsidP="003501A1">
      <w:r>
        <w:separator/>
      </w:r>
    </w:p>
  </w:endnote>
  <w:endnote w:type="continuationSeparator" w:id="0">
    <w:p w:rsidR="00CF725A" w:rsidRDefault="00CF725A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5A" w:rsidRDefault="00CF725A" w:rsidP="003501A1">
      <w:r>
        <w:separator/>
      </w:r>
    </w:p>
  </w:footnote>
  <w:footnote w:type="continuationSeparator" w:id="0">
    <w:p w:rsidR="00CF725A" w:rsidRDefault="00CF725A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A728C"/>
    <w:multiLevelType w:val="hybridMultilevel"/>
    <w:tmpl w:val="A51E11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175FD8"/>
    <w:rsid w:val="002D3CFF"/>
    <w:rsid w:val="003501A1"/>
    <w:rsid w:val="00395098"/>
    <w:rsid w:val="003C6F7C"/>
    <w:rsid w:val="004C60B8"/>
    <w:rsid w:val="004C794A"/>
    <w:rsid w:val="004F6F1F"/>
    <w:rsid w:val="005B7A8D"/>
    <w:rsid w:val="00631788"/>
    <w:rsid w:val="006C2DC1"/>
    <w:rsid w:val="006C3B7D"/>
    <w:rsid w:val="00775AEF"/>
    <w:rsid w:val="0082688C"/>
    <w:rsid w:val="00A03022"/>
    <w:rsid w:val="00B65A86"/>
    <w:rsid w:val="00C76AC9"/>
    <w:rsid w:val="00CB3623"/>
    <w:rsid w:val="00CF725A"/>
    <w:rsid w:val="00D13B6F"/>
    <w:rsid w:val="00D75D35"/>
    <w:rsid w:val="00DC4483"/>
    <w:rsid w:val="00DE2A12"/>
    <w:rsid w:val="00EB59E3"/>
    <w:rsid w:val="00F22831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9A27-3900-4836-8BAF-B466D13F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Hlôšková Zuzana</cp:lastModifiedBy>
  <cp:revision>6</cp:revision>
  <cp:lastPrinted>2015-10-19T04:56:00Z</cp:lastPrinted>
  <dcterms:created xsi:type="dcterms:W3CDTF">2015-10-19T04:12:00Z</dcterms:created>
  <dcterms:modified xsi:type="dcterms:W3CDTF">2015-11-27T12:07:00Z</dcterms:modified>
</cp:coreProperties>
</file>