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ECFE8" w14:textId="650D59E9" w:rsidR="0016318B" w:rsidRPr="00CA1EF9" w:rsidRDefault="00AF6EB5" w:rsidP="00F45F82">
      <w:pPr>
        <w:pStyle w:val="Nadpis1"/>
        <w:spacing w:before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CA1EF9">
        <w:rPr>
          <w:rFonts w:ascii="Times New Roman" w:eastAsia="Arial" w:hAnsi="Times New Roman" w:cs="Times New Roman"/>
          <w:sz w:val="24"/>
          <w:szCs w:val="24"/>
        </w:rPr>
        <w:t>Príloha</w:t>
      </w:r>
      <w:r w:rsidR="007E3C0A" w:rsidRPr="00CA1EF9">
        <w:rPr>
          <w:rFonts w:ascii="Times New Roman" w:eastAsia="Arial" w:hAnsi="Times New Roman" w:cs="Times New Roman"/>
          <w:sz w:val="24"/>
          <w:szCs w:val="24"/>
        </w:rPr>
        <w:t xml:space="preserve"> 1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7E3C0A" w:rsidRPr="00CA1EF9">
        <w:rPr>
          <w:rFonts w:ascii="Times New Roman" w:eastAsia="Arial" w:hAnsi="Times New Roman" w:cs="Times New Roman"/>
          <w:color w:val="auto"/>
          <w:sz w:val="24"/>
          <w:szCs w:val="24"/>
        </w:rPr>
        <w:t>Základná informácia o práci s mládežou na Slovensku (august, 2015)</w:t>
      </w:r>
    </w:p>
    <w:p w14:paraId="6B3AB839" w14:textId="77777777" w:rsidR="00AF6EB5" w:rsidRPr="00CA1EF9" w:rsidRDefault="00AF6EB5" w:rsidP="00F45F8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A380940" w14:textId="77777777" w:rsidR="0016318B" w:rsidRPr="00CA1EF9" w:rsidRDefault="007E3C0A" w:rsidP="00F45F8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A1EF9">
        <w:rPr>
          <w:rFonts w:ascii="Times New Roman" w:eastAsia="Arial" w:hAnsi="Times New Roman" w:cs="Times New Roman"/>
          <w:b/>
          <w:sz w:val="24"/>
          <w:szCs w:val="24"/>
        </w:rPr>
        <w:t>Aktéri práce s mládežou: združenia, inštitúcie, pracovníci s mládežou</w:t>
      </w:r>
    </w:p>
    <w:p w14:paraId="66EEC046" w14:textId="06AEE2A3" w:rsidR="0016318B" w:rsidRPr="00CA1EF9" w:rsidRDefault="007E3C0A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1EF9">
        <w:rPr>
          <w:rFonts w:ascii="Times New Roman" w:eastAsia="Arial" w:hAnsi="Times New Roman" w:cs="Times New Roman"/>
          <w:sz w:val="24"/>
          <w:szCs w:val="24"/>
        </w:rPr>
        <w:t>Charakteristickým znakom súčasnej práce s mládežou je, že sa odohráva v čase mimo</w:t>
      </w:r>
      <w:r w:rsidR="0013705D" w:rsidRPr="00CA1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vyučovania a jej realizátormi sú najrôznejšie inštitúcie a organizácie vrátane neformálnych skupín mládeže. Celoštátna pasportizácia práce s mládežou nebola doteraz realizovaná.  </w:t>
      </w:r>
      <w:r w:rsidR="0013705D" w:rsidRPr="00CA1EF9">
        <w:rPr>
          <w:rFonts w:ascii="Times New Roman" w:eastAsia="Arial" w:hAnsi="Times New Roman" w:cs="Times New Roman"/>
          <w:sz w:val="24"/>
          <w:szCs w:val="24"/>
        </w:rPr>
        <w:br/>
      </w:r>
      <w:r w:rsidRPr="00CA1EF9">
        <w:rPr>
          <w:rFonts w:ascii="Times New Roman" w:eastAsia="Arial" w:hAnsi="Times New Roman" w:cs="Times New Roman"/>
          <w:sz w:val="24"/>
          <w:szCs w:val="24"/>
        </w:rPr>
        <w:t>V Centrálnom registri mimovládnych organizácií sa nachádza niekoľko tisíc organizácií, ktoré majú cieľovú skupinu detí a mládež.  Odhaduje sa, že cca. 300 spadá do skupiny detské a mládežníck</w:t>
      </w:r>
      <w:r w:rsidR="00002593" w:rsidRPr="00CA1EF9">
        <w:rPr>
          <w:rFonts w:ascii="Times New Roman" w:eastAsia="Arial" w:hAnsi="Times New Roman" w:cs="Times New Roman"/>
          <w:sz w:val="24"/>
          <w:szCs w:val="24"/>
        </w:rPr>
        <w:t xml:space="preserve">e organizácie na miestnej, regionálnej alebo nadnárodnej 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2593" w:rsidRPr="00CA1EF9">
        <w:rPr>
          <w:rFonts w:ascii="Times New Roman" w:eastAsia="Arial" w:hAnsi="Times New Roman" w:cs="Times New Roman"/>
          <w:sz w:val="24"/>
          <w:szCs w:val="24"/>
        </w:rPr>
        <w:t xml:space="preserve">úrovni. 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Na Slovensku funguje </w:t>
      </w:r>
      <w:r w:rsidR="00002593" w:rsidRPr="00CA1EF9">
        <w:rPr>
          <w:rFonts w:ascii="Times New Roman" w:eastAsia="Arial" w:hAnsi="Times New Roman" w:cs="Times New Roman"/>
          <w:sz w:val="24"/>
          <w:szCs w:val="24"/>
        </w:rPr>
        <w:t>19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národných a nadregionálnych združení detí a mládeže financovaných Ministerstvom školstva, vedy, výskumu a športu SR</w:t>
      </w:r>
      <w:r w:rsidR="00002593" w:rsidRPr="00CA1EF9">
        <w:rPr>
          <w:rStyle w:val="Odkaznapoznmkupodiarou"/>
          <w:rFonts w:ascii="Times New Roman" w:eastAsia="Arial" w:hAnsi="Times New Roman" w:cs="Times New Roman"/>
          <w:sz w:val="24"/>
          <w:szCs w:val="24"/>
        </w:rPr>
        <w:footnoteReference w:id="1"/>
      </w:r>
      <w:r w:rsidR="00301162">
        <w:rPr>
          <w:rFonts w:ascii="Times New Roman" w:eastAsia="Arial" w:hAnsi="Times New Roman" w:cs="Times New Roman"/>
          <w:sz w:val="24"/>
          <w:szCs w:val="24"/>
        </w:rPr>
        <w:t xml:space="preserve"> (ďalej len „</w:t>
      </w:r>
      <w:proofErr w:type="spellStart"/>
      <w:r w:rsidR="00301162">
        <w:rPr>
          <w:rFonts w:ascii="Times New Roman" w:eastAsia="Arial" w:hAnsi="Times New Roman" w:cs="Times New Roman"/>
          <w:sz w:val="24"/>
          <w:szCs w:val="24"/>
        </w:rPr>
        <w:t>MŠVVaŠ</w:t>
      </w:r>
      <w:proofErr w:type="spellEnd"/>
      <w:r w:rsidR="00301162">
        <w:rPr>
          <w:rFonts w:ascii="Times New Roman" w:eastAsia="Arial" w:hAnsi="Times New Roman" w:cs="Times New Roman"/>
          <w:sz w:val="24"/>
          <w:szCs w:val="24"/>
        </w:rPr>
        <w:t xml:space="preserve"> SR“)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za rok 2015 s členskou základňou cca 70 000. K najväčším aktérom práce s mládežou patria aj súčasné centrá voľného času (471 centier), ktoré navštevuje cca 175 000 členov</w:t>
      </w:r>
      <w:r w:rsidR="009A2100" w:rsidRPr="00CA1EF9">
        <w:rPr>
          <w:rStyle w:val="Odkaznapoznmkupodiarou"/>
          <w:rFonts w:ascii="Times New Roman" w:eastAsia="Arial" w:hAnsi="Times New Roman" w:cs="Times New Roman"/>
          <w:sz w:val="24"/>
          <w:szCs w:val="24"/>
        </w:rPr>
        <w:footnoteReference w:id="2"/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B9C5733" w14:textId="77777777" w:rsidR="00AF6EB5" w:rsidRPr="00CA1EF9" w:rsidRDefault="00AF6EB5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D308AF" w14:textId="575A7901" w:rsidR="0016318B" w:rsidRPr="00CA1EF9" w:rsidRDefault="6D38A895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1EF9">
        <w:rPr>
          <w:rFonts w:ascii="Times New Roman" w:eastAsia="Arial" w:hAnsi="Times New Roman" w:cs="Times New Roman"/>
          <w:sz w:val="24"/>
          <w:szCs w:val="24"/>
        </w:rPr>
        <w:t>Počet špecializovaných realizátorov práce s mládežou (pracovníkov s mládežou, mladých vedúcich a mládežníckych vedúcich) nie je presne zmapovaný. Okrem odborných pracovníkov centier voľného času</w:t>
      </w:r>
      <w:r w:rsidR="009A2100" w:rsidRPr="00CA1EF9">
        <w:rPr>
          <w:rStyle w:val="Odkaznapoznmkupodiarou"/>
          <w:rFonts w:ascii="Times New Roman" w:eastAsia="Arial" w:hAnsi="Times New Roman" w:cs="Times New Roman"/>
          <w:sz w:val="24"/>
          <w:szCs w:val="24"/>
        </w:rPr>
        <w:footnoteReference w:id="3"/>
      </w:r>
      <w:r w:rsidR="00781A2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D61CE" w:rsidRPr="00CA1EF9">
        <w:rPr>
          <w:rFonts w:ascii="Times New Roman" w:eastAsia="Arial" w:hAnsi="Times New Roman" w:cs="Times New Roman"/>
          <w:sz w:val="24"/>
          <w:szCs w:val="24"/>
        </w:rPr>
        <w:t>(</w:t>
      </w:r>
      <w:r w:rsidR="0051413B" w:rsidRPr="00CA1EF9">
        <w:rPr>
          <w:rFonts w:ascii="Times New Roman" w:eastAsia="Arial" w:hAnsi="Times New Roman" w:cs="Times New Roman"/>
          <w:sz w:val="24"/>
          <w:szCs w:val="24"/>
        </w:rPr>
        <w:t>interných aj externých pracovníkov pôsobí v centrách voľného času viac ako 6700)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v detských a mládežníckych organizáciách pracuje 90% dobrovoľníkov, ktorí sú pripravovaní spravidla svojimi organizáciami v rámci vlastných vzdelávacích modulov. Pripravuje sa zaradenie kvalifikácie pracovník s mládežou do národnej sústavy kvalifikácií. </w:t>
      </w:r>
    </w:p>
    <w:p w14:paraId="7EB2ECDD" w14:textId="77777777" w:rsidR="00AF6EB5" w:rsidRPr="00CA1EF9" w:rsidRDefault="00AF6EB5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656B51B" w14:textId="77777777" w:rsidR="0016318B" w:rsidRPr="00CA1EF9" w:rsidRDefault="007E3C0A" w:rsidP="00F45F8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A1EF9">
        <w:rPr>
          <w:rFonts w:ascii="Times New Roman" w:eastAsia="Arial" w:hAnsi="Times New Roman" w:cs="Times New Roman"/>
          <w:b/>
          <w:bCs/>
          <w:sz w:val="24"/>
          <w:szCs w:val="24"/>
        </w:rPr>
        <w:t>Práca s mládežou v legislatíve a jej uznanie v Európe</w:t>
      </w:r>
    </w:p>
    <w:p w14:paraId="4EBFB7DB" w14:textId="710D3214" w:rsidR="00A6706C" w:rsidRPr="00781A22" w:rsidRDefault="007E3C0A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1EF9">
        <w:rPr>
          <w:rFonts w:ascii="Times New Roman" w:eastAsia="Arial" w:hAnsi="Times New Roman" w:cs="Times New Roman"/>
          <w:sz w:val="24"/>
          <w:szCs w:val="24"/>
        </w:rPr>
        <w:t>Práca s mládežou ako oficiálny právny</w:t>
      </w:r>
      <w:r w:rsidR="00301162">
        <w:rPr>
          <w:rFonts w:ascii="Times New Roman" w:eastAsia="Arial" w:hAnsi="Times New Roman" w:cs="Times New Roman"/>
          <w:sz w:val="24"/>
          <w:szCs w:val="24"/>
        </w:rPr>
        <w:t xml:space="preserve"> termín bola zavedená prijatím Z</w:t>
      </w:r>
      <w:r w:rsidRPr="00CA1EF9">
        <w:rPr>
          <w:rFonts w:ascii="Times New Roman" w:eastAsia="Arial" w:hAnsi="Times New Roman" w:cs="Times New Roman"/>
          <w:sz w:val="24"/>
          <w:szCs w:val="24"/>
        </w:rPr>
        <w:t>ákona</w:t>
      </w:r>
      <w:r w:rsidR="00D71DD0" w:rsidRPr="00D71DD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71DD0">
        <w:rPr>
          <w:rFonts w:ascii="Times New Roman" w:eastAsia="Arial" w:hAnsi="Times New Roman" w:cs="Times New Roman"/>
          <w:sz w:val="24"/>
          <w:szCs w:val="24"/>
        </w:rPr>
        <w:t xml:space="preserve">č. </w:t>
      </w:r>
      <w:r w:rsidR="00D71DD0" w:rsidRPr="00CA1EF9">
        <w:rPr>
          <w:rFonts w:ascii="Times New Roman" w:eastAsia="Arial" w:hAnsi="Times New Roman" w:cs="Times New Roman"/>
          <w:sz w:val="24"/>
          <w:szCs w:val="24"/>
        </w:rPr>
        <w:t>282/2008</w:t>
      </w:r>
      <w:r w:rsidR="00D71DD0">
        <w:rPr>
          <w:rFonts w:ascii="Times New Roman" w:eastAsia="Arial" w:hAnsi="Times New Roman" w:cs="Times New Roman"/>
          <w:sz w:val="24"/>
          <w:szCs w:val="24"/>
        </w:rPr>
        <w:t xml:space="preserve"> Z. z.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o podpore práce s</w:t>
      </w:r>
      <w:r w:rsidR="00D71DD0">
        <w:rPr>
          <w:rFonts w:ascii="Times New Roman" w:eastAsia="Arial" w:hAnsi="Times New Roman" w:cs="Times New Roman"/>
          <w:sz w:val="24"/>
          <w:szCs w:val="24"/>
        </w:rPr>
        <w:t> </w:t>
      </w:r>
      <w:r w:rsidRPr="00CA1EF9">
        <w:rPr>
          <w:rFonts w:ascii="Times New Roman" w:eastAsia="Arial" w:hAnsi="Times New Roman" w:cs="Times New Roman"/>
          <w:sz w:val="24"/>
          <w:szCs w:val="24"/>
        </w:rPr>
        <w:t>mládežou</w:t>
      </w:r>
      <w:r w:rsidR="00D71DD0" w:rsidRPr="00D71D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DD0" w:rsidRPr="00756E82">
        <w:rPr>
          <w:rFonts w:ascii="Times New Roman" w:hAnsi="Times New Roman" w:cs="Times New Roman"/>
          <w:color w:val="000000"/>
          <w:sz w:val="24"/>
          <w:szCs w:val="24"/>
        </w:rPr>
        <w:t>a o zmene a doplnení zákona č. 131/2002 Z. z. o vysokých školách a o zmene a doplnení niektorých zákonov v znení neskorších predpisov</w:t>
      </w:r>
      <w:r w:rsidR="00D71DD0">
        <w:rPr>
          <w:rFonts w:ascii="Times New Roman" w:hAnsi="Times New Roman" w:cs="Times New Roman"/>
          <w:color w:val="000000"/>
          <w:sz w:val="24"/>
          <w:szCs w:val="24"/>
        </w:rPr>
        <w:t xml:space="preserve"> (ďalej len „zákon č. 282/2008 Z. z.“)</w:t>
      </w:r>
      <w:r w:rsidRPr="00CA1EF9">
        <w:rPr>
          <w:rFonts w:ascii="Times New Roman" w:eastAsia="Arial" w:hAnsi="Times New Roman" w:cs="Times New Roman"/>
          <w:sz w:val="24"/>
          <w:szCs w:val="24"/>
        </w:rPr>
        <w:t>. Zákon vyplnil existujúcu medzeru tým, že oficiálne zaviedol do legislatívy termín práca s mládežou, pracovník s mládežou, mládežnícky vedú</w:t>
      </w:r>
      <w:r w:rsidR="00781A22">
        <w:rPr>
          <w:rFonts w:ascii="Times New Roman" w:eastAsia="Arial" w:hAnsi="Times New Roman" w:cs="Times New Roman"/>
          <w:sz w:val="24"/>
          <w:szCs w:val="24"/>
        </w:rPr>
        <w:t>ci a mladý vedúci. Zákon legislatívne upravil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aj akreditáciu špecializovaných činností, postavenie mládežníckeho dobrovoľníka a financovanie práce s mládežou zo štátneho rozpočtu. Práca s mládežou bola </w:t>
      </w:r>
      <w:r w:rsidRPr="00CA1EF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oficiálne pomenovaná aj v Stratégii Európskej únie pre mládež (2010 - 2018) a v Stratégii Slovenskej republiky pre mládež na roky 2014 </w:t>
      </w:r>
      <w:r w:rsidR="0051413B" w:rsidRPr="00CA1EF9">
        <w:rPr>
          <w:rFonts w:ascii="Times New Roman" w:eastAsia="Arial" w:hAnsi="Times New Roman" w:cs="Times New Roman"/>
          <w:sz w:val="24"/>
          <w:szCs w:val="24"/>
        </w:rPr>
        <w:t>–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2020</w:t>
      </w:r>
      <w:r w:rsidR="00781A22">
        <w:rPr>
          <w:rFonts w:ascii="Times New Roman" w:eastAsia="Arial" w:hAnsi="Times New Roman" w:cs="Times New Roman"/>
          <w:sz w:val="24"/>
          <w:szCs w:val="24"/>
        </w:rPr>
        <w:t>.</w:t>
      </w:r>
      <w:r w:rsidR="00A6706C" w:rsidRPr="00CA1EF9">
        <w:rPr>
          <w:rFonts w:ascii="Times New Roman" w:eastAsia="Calibri" w:hAnsi="Times New Roman" w:cs="Times New Roman"/>
          <w:sz w:val="24"/>
          <w:szCs w:val="24"/>
        </w:rPr>
        <w:tab/>
      </w:r>
      <w:r w:rsidR="00A6706C" w:rsidRPr="00CA1EF9">
        <w:rPr>
          <w:rFonts w:ascii="Times New Roman" w:eastAsia="Calibri" w:hAnsi="Times New Roman" w:cs="Times New Roman"/>
          <w:sz w:val="24"/>
          <w:szCs w:val="24"/>
        </w:rPr>
        <w:tab/>
      </w:r>
      <w:r w:rsidR="00A6706C" w:rsidRPr="00CA1EF9">
        <w:rPr>
          <w:rFonts w:ascii="Times New Roman" w:eastAsia="Calibri" w:hAnsi="Times New Roman" w:cs="Times New Roman"/>
          <w:sz w:val="24"/>
          <w:szCs w:val="24"/>
        </w:rPr>
        <w:tab/>
      </w:r>
      <w:r w:rsidR="00A6706C" w:rsidRPr="00CA1EF9">
        <w:rPr>
          <w:rFonts w:ascii="Times New Roman" w:eastAsia="Calibri" w:hAnsi="Times New Roman" w:cs="Times New Roman"/>
          <w:sz w:val="24"/>
          <w:szCs w:val="24"/>
        </w:rPr>
        <w:tab/>
      </w:r>
      <w:r w:rsidR="00A6706C" w:rsidRPr="00CA1EF9">
        <w:rPr>
          <w:rFonts w:ascii="Times New Roman" w:eastAsia="Calibri" w:hAnsi="Times New Roman" w:cs="Times New Roman"/>
          <w:sz w:val="24"/>
          <w:szCs w:val="24"/>
        </w:rPr>
        <w:tab/>
      </w:r>
      <w:r w:rsidR="00A6706C" w:rsidRPr="00CA1EF9">
        <w:rPr>
          <w:rFonts w:ascii="Times New Roman" w:eastAsia="Calibri" w:hAnsi="Times New Roman" w:cs="Times New Roman"/>
          <w:sz w:val="24"/>
          <w:szCs w:val="24"/>
        </w:rPr>
        <w:tab/>
      </w:r>
      <w:r w:rsidR="00A6706C" w:rsidRPr="00CA1EF9">
        <w:rPr>
          <w:rFonts w:ascii="Times New Roman" w:eastAsia="Calibri" w:hAnsi="Times New Roman" w:cs="Times New Roman"/>
          <w:sz w:val="24"/>
          <w:szCs w:val="24"/>
        </w:rPr>
        <w:tab/>
      </w:r>
      <w:r w:rsidR="00A6706C" w:rsidRPr="00CA1EF9">
        <w:rPr>
          <w:rFonts w:ascii="Times New Roman" w:eastAsia="Calibri" w:hAnsi="Times New Roman" w:cs="Times New Roman"/>
          <w:sz w:val="24"/>
          <w:szCs w:val="24"/>
        </w:rPr>
        <w:tab/>
      </w:r>
    </w:p>
    <w:p w14:paraId="3F3A3D87" w14:textId="1295C9B2" w:rsidR="0016318B" w:rsidRPr="00CA1EF9" w:rsidRDefault="007E3C0A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1EF9">
        <w:rPr>
          <w:rFonts w:ascii="Times New Roman" w:eastAsia="Arial" w:hAnsi="Times New Roman" w:cs="Times New Roman"/>
          <w:sz w:val="24"/>
          <w:szCs w:val="24"/>
        </w:rPr>
        <w:t xml:space="preserve">V roku 2013 boli prijaté Závery Rady o prínose kvalitnej práce s mládežou </w:t>
      </w:r>
      <w:r w:rsidR="00F45F82" w:rsidRPr="00CA1EF9">
        <w:rPr>
          <w:rFonts w:ascii="Times New Roman" w:eastAsia="Arial" w:hAnsi="Times New Roman" w:cs="Times New Roman"/>
          <w:sz w:val="24"/>
          <w:szCs w:val="24"/>
        </w:rPr>
        <w:br/>
      </w:r>
      <w:r w:rsidRPr="00CA1EF9">
        <w:rPr>
          <w:rFonts w:ascii="Times New Roman" w:eastAsia="Arial" w:hAnsi="Times New Roman" w:cs="Times New Roman"/>
          <w:sz w:val="24"/>
          <w:szCs w:val="24"/>
        </w:rPr>
        <w:t>k  rozvoju, pohode a sociálnemu začleneniu mladých ľud</w:t>
      </w:r>
      <w:r w:rsidR="0051413B" w:rsidRPr="00CA1EF9">
        <w:rPr>
          <w:rFonts w:ascii="Times New Roman" w:eastAsia="Arial" w:hAnsi="Times New Roman" w:cs="Times New Roman"/>
          <w:sz w:val="24"/>
          <w:szCs w:val="24"/>
        </w:rPr>
        <w:t xml:space="preserve">í </w:t>
      </w:r>
      <w:r w:rsidR="0051413B" w:rsidRPr="00CA1EF9">
        <w:rPr>
          <w:rStyle w:val="Odkaznapoznmkupodiarou"/>
          <w:rFonts w:ascii="Times New Roman" w:eastAsia="Arial" w:hAnsi="Times New Roman" w:cs="Times New Roman"/>
          <w:sz w:val="24"/>
          <w:szCs w:val="24"/>
        </w:rPr>
        <w:footnoteReference w:id="4"/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ako výstup Gréckeho predsedníctva </w:t>
      </w:r>
      <w:r w:rsidR="00F45F82" w:rsidRPr="00CA1EF9">
        <w:rPr>
          <w:rFonts w:ascii="Times New Roman" w:eastAsia="Arial" w:hAnsi="Times New Roman" w:cs="Times New Roman"/>
          <w:sz w:val="24"/>
          <w:szCs w:val="24"/>
        </w:rPr>
        <w:br/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v Rade EÚ.  </w:t>
      </w:r>
    </w:p>
    <w:p w14:paraId="5B2BE698" w14:textId="77777777" w:rsidR="00AF6EB5" w:rsidRPr="00CA1EF9" w:rsidRDefault="00AF6EB5" w:rsidP="00F45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8652D" w14:textId="06DF847D" w:rsidR="0016318B" w:rsidRPr="00CA1EF9" w:rsidRDefault="007E3C0A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1EF9">
        <w:rPr>
          <w:rFonts w:ascii="Times New Roman" w:eastAsia="Arial" w:hAnsi="Times New Roman" w:cs="Times New Roman"/>
          <w:sz w:val="24"/>
          <w:szCs w:val="24"/>
        </w:rPr>
        <w:t xml:space="preserve">Mimoriadny prínos pre uznanie práce s mládežou má Rada Európy a jej spolupráca s Európskou komisiou v rámci programu </w:t>
      </w:r>
      <w:proofErr w:type="spellStart"/>
      <w:r w:rsidRPr="00CA1EF9">
        <w:rPr>
          <w:rFonts w:ascii="Times New Roman" w:eastAsia="Arial" w:hAnsi="Times New Roman" w:cs="Times New Roman"/>
          <w:sz w:val="24"/>
          <w:szCs w:val="24"/>
        </w:rPr>
        <w:t>Partnership</w:t>
      </w:r>
      <w:proofErr w:type="spellEnd"/>
      <w:r w:rsidRPr="00CA1EF9">
        <w:rPr>
          <w:rFonts w:ascii="Times New Roman" w:eastAsia="Arial" w:hAnsi="Times New Roman" w:cs="Times New Roman"/>
          <w:sz w:val="24"/>
          <w:szCs w:val="24"/>
        </w:rPr>
        <w:t xml:space="preserve">. Prvé pokusy o uznanie jej prínosu a špeciálne neformálneho vzdelávania, ktoré sa v priebehu aktivít práce s mládežou realizuje sa datujú do roku 1995. V roku 2005 vyvrcholili prvým celoeurópskym podujatím pod názvom </w:t>
      </w:r>
      <w:proofErr w:type="spellStart"/>
      <w:r w:rsidRPr="00CA1EF9">
        <w:rPr>
          <w:rFonts w:ascii="Times New Roman" w:eastAsia="Arial" w:hAnsi="Times New Roman" w:cs="Times New Roman"/>
          <w:sz w:val="24"/>
          <w:szCs w:val="24"/>
        </w:rPr>
        <w:t>Bridges</w:t>
      </w:r>
      <w:proofErr w:type="spellEnd"/>
      <w:r w:rsidRPr="00CA1EF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A1EF9">
        <w:rPr>
          <w:rFonts w:ascii="Times New Roman" w:eastAsia="Arial" w:hAnsi="Times New Roman" w:cs="Times New Roman"/>
          <w:sz w:val="24"/>
          <w:szCs w:val="24"/>
        </w:rPr>
        <w:t>for</w:t>
      </w:r>
      <w:proofErr w:type="spellEnd"/>
      <w:r w:rsidRPr="00CA1EF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A1EF9">
        <w:rPr>
          <w:rFonts w:ascii="Times New Roman" w:eastAsia="Arial" w:hAnsi="Times New Roman" w:cs="Times New Roman"/>
          <w:sz w:val="24"/>
          <w:szCs w:val="24"/>
        </w:rPr>
        <w:t>recognition</w:t>
      </w:r>
      <w:proofErr w:type="spellEnd"/>
      <w:r w:rsidR="0051413B" w:rsidRPr="00CA1EF9">
        <w:rPr>
          <w:rStyle w:val="Odkaznapoznmkupodiarou"/>
          <w:rFonts w:ascii="Times New Roman" w:eastAsia="Arial" w:hAnsi="Times New Roman" w:cs="Times New Roman"/>
          <w:sz w:val="24"/>
          <w:szCs w:val="24"/>
        </w:rPr>
        <w:footnoteReference w:id="5"/>
      </w:r>
      <w:r w:rsidRPr="00CA1EF9">
        <w:rPr>
          <w:rFonts w:ascii="Times New Roman" w:eastAsia="Arial" w:hAnsi="Times New Roman" w:cs="Times New Roman"/>
          <w:sz w:val="24"/>
          <w:szCs w:val="24"/>
        </w:rPr>
        <w:t>, ktoré spolu s Radou Európy, Európskou komisiou, Európskym fórom mládeže a inými partnermi iniciovalo tzv. SALTO Centrum Belgicko. Iniciatíva pokračovala aj počas Belgického predsedníctva v Rade EÚ, kedy sa uskutočnil prvý Európsky konvent o práci s mládežou</w:t>
      </w:r>
      <w:r w:rsidR="0051413B" w:rsidRPr="00CA1EF9">
        <w:rPr>
          <w:rStyle w:val="Odkaznapoznmkupodiarou"/>
          <w:rFonts w:ascii="Times New Roman" w:eastAsia="Arial" w:hAnsi="Times New Roman" w:cs="Times New Roman"/>
          <w:sz w:val="24"/>
          <w:szCs w:val="24"/>
        </w:rPr>
        <w:footnoteReference w:id="6"/>
      </w:r>
      <w:r w:rsidRPr="00CA1EF9">
        <w:rPr>
          <w:rFonts w:ascii="Times New Roman" w:eastAsia="Arial" w:hAnsi="Times New Roman" w:cs="Times New Roman"/>
          <w:sz w:val="24"/>
          <w:szCs w:val="24"/>
        </w:rPr>
        <w:t>, ktorého výstupom je Rezolúcia Rady ministrov o práci s mládežou z roku 2010. V roku 2015 sa uskutočnil Druhý Európsky konvent o práci s mládežou</w:t>
      </w:r>
      <w:r w:rsidR="0051413B" w:rsidRPr="00CA1EF9">
        <w:rPr>
          <w:rStyle w:val="Odkaznapoznmkupodiarou"/>
          <w:rFonts w:ascii="Times New Roman" w:eastAsia="Arial" w:hAnsi="Times New Roman" w:cs="Times New Roman"/>
          <w:sz w:val="24"/>
          <w:szCs w:val="24"/>
        </w:rPr>
        <w:footnoteReference w:id="7"/>
      </w:r>
      <w:r w:rsidRPr="00CA1EF9">
        <w:rPr>
          <w:rFonts w:ascii="Times New Roman" w:eastAsia="Arial" w:hAnsi="Times New Roman" w:cs="Times New Roman"/>
          <w:sz w:val="24"/>
          <w:szCs w:val="24"/>
        </w:rPr>
        <w:t>, ktorý naznačil základné výzvy, ktorým práca s mládežou v Európskej únii čelí.</w:t>
      </w:r>
    </w:p>
    <w:p w14:paraId="29762527" w14:textId="77777777" w:rsidR="00AF6EB5" w:rsidRPr="00CA1EF9" w:rsidRDefault="00AF6EB5" w:rsidP="00F45F82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74BCEF9" w14:textId="77777777" w:rsidR="0016318B" w:rsidRPr="00CA1EF9" w:rsidRDefault="007E3C0A" w:rsidP="00F45F8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A1EF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Zviditeľňovanie práce s mládežou na Slovensku  </w:t>
      </w:r>
    </w:p>
    <w:p w14:paraId="7D80A88E" w14:textId="0B7FEB10" w:rsidR="0016318B" w:rsidRPr="00CA1EF9" w:rsidRDefault="007E3C0A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1EF9">
        <w:rPr>
          <w:rFonts w:ascii="Times New Roman" w:eastAsia="Arial" w:hAnsi="Times New Roman" w:cs="Times New Roman"/>
          <w:sz w:val="24"/>
          <w:szCs w:val="24"/>
        </w:rPr>
        <w:t>Téma uznania práce s mládežou, špeciálne neformálneho vzdelávania, ktoré sa v práci s mládežou odohráva, je dlhodobo rozvíjané v aktivitách IUVENTY - Slovenského inštitútu mládeže, priamo riadenej organizá</w:t>
      </w:r>
      <w:r w:rsidR="00D71DD0">
        <w:rPr>
          <w:rFonts w:ascii="Times New Roman" w:eastAsia="Arial" w:hAnsi="Times New Roman" w:cs="Times New Roman"/>
          <w:sz w:val="24"/>
          <w:szCs w:val="24"/>
        </w:rPr>
        <w:t xml:space="preserve">cie </w:t>
      </w:r>
      <w:proofErr w:type="spellStart"/>
      <w:r w:rsidR="00D71DD0">
        <w:rPr>
          <w:rFonts w:ascii="Times New Roman" w:eastAsia="Arial" w:hAnsi="Times New Roman" w:cs="Times New Roman"/>
          <w:sz w:val="24"/>
          <w:szCs w:val="24"/>
        </w:rPr>
        <w:t>MŠVVaŠ</w:t>
      </w:r>
      <w:proofErr w:type="spellEnd"/>
      <w:r w:rsidR="00D71DD0">
        <w:rPr>
          <w:rFonts w:ascii="Times New Roman" w:eastAsia="Arial" w:hAnsi="Times New Roman" w:cs="Times New Roman"/>
          <w:sz w:val="24"/>
          <w:szCs w:val="24"/>
        </w:rPr>
        <w:t xml:space="preserve"> SR</w:t>
      </w:r>
      <w:r w:rsidRPr="00CA1EF9">
        <w:rPr>
          <w:rFonts w:ascii="Times New Roman" w:eastAsia="Arial" w:hAnsi="Times New Roman" w:cs="Times New Roman"/>
          <w:sz w:val="24"/>
          <w:szCs w:val="24"/>
        </w:rPr>
        <w:t>. Bola realizovaná séria národných aj medzinárodných</w:t>
      </w:r>
      <w:r w:rsidR="001C44CC">
        <w:rPr>
          <w:rFonts w:ascii="Times New Roman" w:eastAsia="Arial" w:hAnsi="Times New Roman" w:cs="Times New Roman"/>
          <w:sz w:val="24"/>
          <w:szCs w:val="24"/>
        </w:rPr>
        <w:t xml:space="preserve"> konferencií, ktoré sa zaoberali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témami spolupráce formálneho vzdelávania a práce s mládežou (Konferencie Ruka v ruke - prepájanie formálneho a neformálneho vzdelávania, 2011 a Neformálne vzdelávanie - fáma alebo bežná prax, 2012 ). V roku 2013 sa v rámci rokovania konferencie Prúty a architekti: Mládež 2030</w:t>
      </w:r>
      <w:r w:rsidR="000C79CF" w:rsidRPr="00CA1EF9">
        <w:rPr>
          <w:rStyle w:val="Odkaznapoznmkupodiarou"/>
          <w:rFonts w:ascii="Times New Roman" w:eastAsia="Arial" w:hAnsi="Times New Roman" w:cs="Times New Roman"/>
          <w:sz w:val="24"/>
          <w:szCs w:val="24"/>
        </w:rPr>
        <w:footnoteReference w:id="8"/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vypracovala</w:t>
      </w:r>
      <w:r w:rsidR="001C44CC" w:rsidRPr="001C44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44CC">
        <w:rPr>
          <w:rFonts w:ascii="Times New Roman" w:eastAsia="Arial" w:hAnsi="Times New Roman" w:cs="Times New Roman"/>
          <w:sz w:val="24"/>
          <w:szCs w:val="24"/>
        </w:rPr>
        <w:t xml:space="preserve">zástupcami samotného </w:t>
      </w:r>
      <w:r w:rsidR="001C44CC" w:rsidRPr="00CA1EF9">
        <w:rPr>
          <w:rFonts w:ascii="Times New Roman" w:eastAsia="Arial" w:hAnsi="Times New Roman" w:cs="Times New Roman"/>
          <w:sz w:val="24"/>
          <w:szCs w:val="24"/>
        </w:rPr>
        <w:t>sektoru</w:t>
      </w:r>
      <w:r w:rsidR="001C44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A1EF9">
        <w:rPr>
          <w:rFonts w:ascii="Times New Roman" w:eastAsia="Arial" w:hAnsi="Times New Roman" w:cs="Times New Roman"/>
          <w:sz w:val="24"/>
          <w:szCs w:val="24"/>
        </w:rPr>
        <w:t>prvá spoločná definícia práce s mládežou.</w:t>
      </w:r>
    </w:p>
    <w:p w14:paraId="44787C87" w14:textId="77777777" w:rsidR="00AF6EB5" w:rsidRPr="00CA1EF9" w:rsidRDefault="00AF6EB5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298FC0" w14:textId="526775EC" w:rsidR="0016318B" w:rsidRPr="00CA1EF9" w:rsidRDefault="007E3C0A" w:rsidP="00F45F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F9">
        <w:rPr>
          <w:rFonts w:ascii="Times New Roman" w:eastAsia="Arial" w:hAnsi="Times New Roman" w:cs="Times New Roman"/>
          <w:sz w:val="24"/>
          <w:szCs w:val="24"/>
        </w:rPr>
        <w:t xml:space="preserve">Významným medzníkom v rozvoji práce s mládežou a jeho zviditeľňovanie mal Národný projekt ESF </w:t>
      </w:r>
      <w:proofErr w:type="spellStart"/>
      <w:r w:rsidRPr="00CA1EF9">
        <w:rPr>
          <w:rFonts w:ascii="Times New Roman" w:eastAsia="Arial" w:hAnsi="Times New Roman" w:cs="Times New Roman"/>
          <w:sz w:val="24"/>
          <w:szCs w:val="24"/>
        </w:rPr>
        <w:t>KomPrax</w:t>
      </w:r>
      <w:proofErr w:type="spellEnd"/>
      <w:r w:rsidRPr="00CA1EF9">
        <w:rPr>
          <w:rFonts w:ascii="Times New Roman" w:eastAsia="Arial" w:hAnsi="Times New Roman" w:cs="Times New Roman"/>
          <w:sz w:val="24"/>
          <w:szCs w:val="24"/>
        </w:rPr>
        <w:t xml:space="preserve"> - Kompetencie pre prax (2011 - 2015)</w:t>
      </w:r>
      <w:r w:rsidR="000C79CF" w:rsidRPr="00CA1EF9">
        <w:rPr>
          <w:rStyle w:val="Odkaznapoznmkupodiarou"/>
          <w:rFonts w:ascii="Times New Roman" w:eastAsia="Arial" w:hAnsi="Times New Roman" w:cs="Times New Roman"/>
          <w:sz w:val="24"/>
          <w:szCs w:val="24"/>
        </w:rPr>
        <w:footnoteReference w:id="9"/>
      </w:r>
      <w:r w:rsidR="00287851" w:rsidRPr="00CA1EF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CA1EF9">
        <w:rPr>
          <w:rFonts w:ascii="Times New Roman" w:eastAsia="Arial" w:hAnsi="Times New Roman" w:cs="Times New Roman"/>
          <w:sz w:val="24"/>
          <w:szCs w:val="24"/>
        </w:rPr>
        <w:t>v rámci ktorého sa vypracovali kompetenčné profily a overilo akreditované vzdelávanie pre všetky typy realizátorov práce s mládežou v zmysle zákona</w:t>
      </w:r>
      <w:r w:rsidR="001C44CC">
        <w:rPr>
          <w:rFonts w:ascii="Times New Roman" w:eastAsia="Arial" w:hAnsi="Times New Roman" w:cs="Times New Roman"/>
          <w:sz w:val="24"/>
          <w:szCs w:val="24"/>
        </w:rPr>
        <w:t xml:space="preserve"> č.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282/2008. Vzdelávaním prešlo viac ako 12 000 účastníkov. Súčasťou projektu bola aj iniciatíva smerom k zamestnávateľom a zástupcom formálneho vzdelávania o uznaní významu a prínosu práce s mládežou k rozvoju kompetencií pre trh práce a celkový osobný aj spoločenský život. Výstupom bola Deklarácia o uznávaní prínosov neformálneho vzdelávania</w:t>
      </w:r>
      <w:r w:rsidR="00287851" w:rsidRPr="00CA1EF9">
        <w:rPr>
          <w:rStyle w:val="Odkaznapoznmkupodiarou"/>
          <w:rFonts w:ascii="Times New Roman" w:eastAsia="Arial" w:hAnsi="Times New Roman" w:cs="Times New Roman"/>
          <w:sz w:val="24"/>
          <w:szCs w:val="24"/>
        </w:rPr>
        <w:footnoteReference w:id="10"/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, ktorú podpísalo viac ako 100 signatárov z radov zamestnávateľov, formálneho vzdelávania a zástupcov sektora práce s mládežou. </w:t>
      </w:r>
    </w:p>
    <w:p w14:paraId="73548A14" w14:textId="77777777" w:rsidR="0016318B" w:rsidRPr="00CA1EF9" w:rsidRDefault="0016318B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951E4F" w14:textId="5A8D6052" w:rsidR="0016318B" w:rsidRPr="00CA1EF9" w:rsidRDefault="30EE5F31" w:rsidP="00F45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F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Kvalita práce s mládežou </w:t>
      </w:r>
    </w:p>
    <w:p w14:paraId="5FA96724" w14:textId="4569736B" w:rsidR="0016318B" w:rsidRPr="00CA1EF9" w:rsidRDefault="30EE5F31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1EF9">
        <w:rPr>
          <w:rFonts w:ascii="Times New Roman" w:eastAsia="Arial" w:hAnsi="Times New Roman" w:cs="Times New Roman"/>
          <w:sz w:val="24"/>
          <w:szCs w:val="24"/>
        </w:rPr>
        <w:t xml:space="preserve">Snahy o potvrdenie kvality práce s mládežou a jej výsledkov sa odrazili v zavedení akreditácie  </w:t>
      </w:r>
      <w:r w:rsidR="007E3C0A" w:rsidRPr="00CA1EF9">
        <w:rPr>
          <w:rFonts w:ascii="Times New Roman" w:eastAsia="Arial" w:hAnsi="Times New Roman" w:cs="Times New Roman"/>
          <w:sz w:val="24"/>
          <w:szCs w:val="24"/>
        </w:rPr>
        <w:t>špecializovaných činno</w:t>
      </w:r>
      <w:r w:rsidR="001C44CC">
        <w:rPr>
          <w:rFonts w:ascii="Times New Roman" w:eastAsia="Arial" w:hAnsi="Times New Roman" w:cs="Times New Roman"/>
          <w:sz w:val="24"/>
          <w:szCs w:val="24"/>
        </w:rPr>
        <w:t>stí v práci s mládežou v rámci z</w:t>
      </w:r>
      <w:r w:rsidR="007E3C0A" w:rsidRPr="00CA1EF9">
        <w:rPr>
          <w:rFonts w:ascii="Times New Roman" w:eastAsia="Arial" w:hAnsi="Times New Roman" w:cs="Times New Roman"/>
          <w:sz w:val="24"/>
          <w:szCs w:val="24"/>
        </w:rPr>
        <w:t>ákona</w:t>
      </w:r>
      <w:r w:rsidR="001C44CC">
        <w:rPr>
          <w:rFonts w:ascii="Times New Roman" w:eastAsia="Arial" w:hAnsi="Times New Roman" w:cs="Times New Roman"/>
          <w:sz w:val="24"/>
          <w:szCs w:val="24"/>
        </w:rPr>
        <w:t xml:space="preserve"> č.</w:t>
      </w:r>
      <w:r w:rsidR="007E3C0A" w:rsidRPr="00CA1EF9">
        <w:rPr>
          <w:rFonts w:ascii="Times New Roman" w:eastAsia="Arial" w:hAnsi="Times New Roman" w:cs="Times New Roman"/>
          <w:sz w:val="24"/>
          <w:szCs w:val="24"/>
        </w:rPr>
        <w:t xml:space="preserve"> 282/2008</w:t>
      </w:r>
      <w:r w:rsidR="00D71DD0">
        <w:rPr>
          <w:rFonts w:ascii="Times New Roman" w:eastAsia="Arial" w:hAnsi="Times New Roman" w:cs="Times New Roman"/>
          <w:sz w:val="24"/>
          <w:szCs w:val="24"/>
        </w:rPr>
        <w:t xml:space="preserve"> Z. z</w:t>
      </w:r>
      <w:r w:rsidR="007E3C0A" w:rsidRPr="00CA1EF9">
        <w:rPr>
          <w:rFonts w:ascii="Times New Roman" w:eastAsia="Arial" w:hAnsi="Times New Roman" w:cs="Times New Roman"/>
          <w:sz w:val="24"/>
          <w:szCs w:val="24"/>
        </w:rPr>
        <w:t xml:space="preserve">. V rokoch 2009 až 2015 bolo akreditovaných 109 programov neformálneho vzdelávania, účastníci získavajú osvedčenie o absolvovaní programov ako súčasť osobného vzdelávacieho portfólia. </w:t>
      </w:r>
    </w:p>
    <w:p w14:paraId="2EEE308D" w14:textId="77777777" w:rsidR="00287851" w:rsidRPr="00CA1EF9" w:rsidRDefault="00287851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DC8A11E" w14:textId="1E56DB6A" w:rsidR="00A6706C" w:rsidRPr="00CA1EF9" w:rsidRDefault="007E3C0A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1EF9">
        <w:rPr>
          <w:rFonts w:ascii="Times New Roman" w:eastAsia="Arial" w:hAnsi="Times New Roman" w:cs="Times New Roman"/>
          <w:sz w:val="24"/>
          <w:szCs w:val="24"/>
        </w:rPr>
        <w:t>Obdobne Európska komisia vydáva absolventom mládežníckych</w:t>
      </w:r>
      <w:r w:rsidR="00F45F82" w:rsidRPr="00CA1EF9">
        <w:rPr>
          <w:rFonts w:ascii="Times New Roman" w:eastAsia="Arial" w:hAnsi="Times New Roman" w:cs="Times New Roman"/>
          <w:sz w:val="24"/>
          <w:szCs w:val="24"/>
        </w:rPr>
        <w:t xml:space="preserve"> programov (napr.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Mládež v akcii a </w:t>
      </w:r>
      <w:proofErr w:type="spellStart"/>
      <w:r w:rsidRPr="00CA1EF9">
        <w:rPr>
          <w:rFonts w:ascii="Times New Roman" w:eastAsia="Arial" w:hAnsi="Times New Roman" w:cs="Times New Roman"/>
          <w:sz w:val="24"/>
          <w:szCs w:val="24"/>
        </w:rPr>
        <w:t>Erasmus</w:t>
      </w:r>
      <w:proofErr w:type="spellEnd"/>
      <w:r w:rsidRPr="00CA1EF9">
        <w:rPr>
          <w:rFonts w:ascii="Times New Roman" w:eastAsia="Arial" w:hAnsi="Times New Roman" w:cs="Times New Roman"/>
          <w:sz w:val="24"/>
          <w:szCs w:val="24"/>
        </w:rPr>
        <w:t>+) tzv. Mládežnícky pas, kde</w:t>
      </w:r>
      <w:r w:rsidR="001C44CC">
        <w:rPr>
          <w:rFonts w:ascii="Times New Roman" w:eastAsia="Arial" w:hAnsi="Times New Roman" w:cs="Times New Roman"/>
          <w:sz w:val="24"/>
          <w:szCs w:val="24"/>
        </w:rPr>
        <w:t xml:space="preserve"> sa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potvrdzujú kompetencie získané v priebehu projektov.</w:t>
      </w:r>
    </w:p>
    <w:p w14:paraId="0FEF7728" w14:textId="44D9E7DF" w:rsidR="30EE5F31" w:rsidRPr="00CA1EF9" w:rsidRDefault="30EE5F31" w:rsidP="00F45F8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1EF9">
        <w:rPr>
          <w:rFonts w:ascii="Times New Roman" w:eastAsia="Arial" w:hAnsi="Times New Roman" w:cs="Times New Roman"/>
          <w:sz w:val="24"/>
          <w:szCs w:val="24"/>
        </w:rPr>
        <w:t>V roku 2015 ukončila svoju prácu expertná skupina zložená z členských štátov Európskej únie, ktorá definovala základné indikátory kvality</w:t>
      </w:r>
      <w:r w:rsidR="00F45F82" w:rsidRPr="00CA1EF9">
        <w:rPr>
          <w:rStyle w:val="Odkaznapoznmkupodiarou"/>
          <w:rFonts w:ascii="Times New Roman" w:eastAsia="Arial" w:hAnsi="Times New Roman" w:cs="Times New Roman"/>
          <w:sz w:val="24"/>
          <w:szCs w:val="24"/>
        </w:rPr>
        <w:footnoteReference w:id="11"/>
      </w:r>
      <w:r w:rsidRPr="00CA1EF9">
        <w:rPr>
          <w:rFonts w:ascii="Times New Roman" w:eastAsia="Arial" w:hAnsi="Times New Roman" w:cs="Times New Roman"/>
          <w:sz w:val="24"/>
          <w:szCs w:val="24"/>
        </w:rPr>
        <w:t>.</w:t>
      </w:r>
    </w:p>
    <w:p w14:paraId="46D1B276" w14:textId="77777777" w:rsidR="00AF6EB5" w:rsidRDefault="00AF6EB5" w:rsidP="00F45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C3CE4" w14:textId="77777777" w:rsidR="001C44CC" w:rsidRPr="00CA1EF9" w:rsidRDefault="001C44CC" w:rsidP="00F45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B9CCC" w14:textId="0B3B3461" w:rsidR="30EE5F31" w:rsidRPr="00CA1EF9" w:rsidRDefault="00BA2A29" w:rsidP="00F45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F9">
        <w:rPr>
          <w:rFonts w:ascii="Times New Roman" w:eastAsia="Arial" w:hAnsi="Times New Roman" w:cs="Times New Roman"/>
          <w:b/>
          <w:bCs/>
          <w:sz w:val="24"/>
          <w:szCs w:val="24"/>
        </w:rPr>
        <w:t>Stručná h</w:t>
      </w:r>
      <w:r w:rsidR="30EE5F31" w:rsidRPr="00CA1EF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istória </w:t>
      </w:r>
      <w:r w:rsidRPr="00CA1EF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vývoja </w:t>
      </w:r>
      <w:r w:rsidR="30EE5F31" w:rsidRPr="00CA1EF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práce s mládežou </w:t>
      </w:r>
      <w:r w:rsidRPr="00CA1EF9">
        <w:rPr>
          <w:rFonts w:ascii="Times New Roman" w:eastAsia="Arial" w:hAnsi="Times New Roman" w:cs="Times New Roman"/>
          <w:b/>
          <w:bCs/>
          <w:sz w:val="24"/>
          <w:szCs w:val="24"/>
        </w:rPr>
        <w:t>na Slovensku</w:t>
      </w:r>
    </w:p>
    <w:p w14:paraId="578FD234" w14:textId="19E7DA3D" w:rsidR="30EE5F31" w:rsidRPr="00CA1EF9" w:rsidRDefault="30EE5F31" w:rsidP="00F45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F9">
        <w:rPr>
          <w:rFonts w:ascii="Times New Roman" w:eastAsia="Arial" w:hAnsi="Times New Roman" w:cs="Times New Roman"/>
          <w:sz w:val="24"/>
          <w:szCs w:val="24"/>
        </w:rPr>
        <w:t>Práca s mládežou pred rokom 1989 bola spojená s fungovaním štátom podporovanej organizácie Socialistický zväz mládeže (</w:t>
      </w:r>
      <w:r w:rsidR="00301162">
        <w:rPr>
          <w:rFonts w:ascii="Times New Roman" w:eastAsia="Arial" w:hAnsi="Times New Roman" w:cs="Times New Roman"/>
          <w:sz w:val="24"/>
          <w:szCs w:val="24"/>
        </w:rPr>
        <w:t>ďalej len „</w:t>
      </w:r>
      <w:r w:rsidRPr="00CA1EF9">
        <w:rPr>
          <w:rFonts w:ascii="Times New Roman" w:eastAsia="Arial" w:hAnsi="Times New Roman" w:cs="Times New Roman"/>
          <w:sz w:val="24"/>
          <w:szCs w:val="24"/>
        </w:rPr>
        <w:t>SZM</w:t>
      </w:r>
      <w:r w:rsidR="00301162">
        <w:rPr>
          <w:rFonts w:ascii="Times New Roman" w:eastAsia="Arial" w:hAnsi="Times New Roman" w:cs="Times New Roman"/>
          <w:sz w:val="24"/>
          <w:szCs w:val="24"/>
        </w:rPr>
        <w:t>“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287851" w:rsidRPr="00CA1EF9">
        <w:rPr>
          <w:rFonts w:ascii="Times New Roman" w:eastAsia="Arial" w:hAnsi="Times New Roman" w:cs="Times New Roman"/>
          <w:sz w:val="24"/>
          <w:szCs w:val="24"/>
        </w:rPr>
        <w:t>v rokoch 1970 - 1989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s jeho Pionierskou organizáciou ako detskou odnožou</w:t>
      </w:r>
      <w:r w:rsidR="001C44CC">
        <w:rPr>
          <w:rFonts w:ascii="Times New Roman" w:eastAsia="Arial" w:hAnsi="Times New Roman" w:cs="Times New Roman"/>
          <w:sz w:val="24"/>
          <w:szCs w:val="24"/>
        </w:rPr>
        <w:t>.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Základné organizácie SZM vznikali na školách, mestách, dedi</w:t>
      </w:r>
      <w:r w:rsidR="001C44CC">
        <w:rPr>
          <w:rFonts w:ascii="Times New Roman" w:eastAsia="Arial" w:hAnsi="Times New Roman" w:cs="Times New Roman"/>
          <w:sz w:val="24"/>
          <w:szCs w:val="24"/>
        </w:rPr>
        <w:t>nách alebo závodoch a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ich zriadenie odsúhlasoval Okresný výbor SZM. Pionierske skupiny v</w:t>
      </w:r>
      <w:r w:rsidR="00F45F82" w:rsidRPr="00CA1EF9">
        <w:rPr>
          <w:rFonts w:ascii="Times New Roman" w:eastAsia="Arial" w:hAnsi="Times New Roman" w:cs="Times New Roman"/>
          <w:sz w:val="24"/>
          <w:szCs w:val="24"/>
        </w:rPr>
        <w:t xml:space="preserve">znikali na základných školách. 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Pionierska organizácia mala vytvorené tri vekové kategórie: iskričky vo veku 6 -8 rokov, mladší pionieri 8-12 roční, starší pionieri vo veku 12 - 15 rokov. Štvrtou kategóriou bola kategória pionierskych pracovníkov (vedúci nad 18 rokov, inštruktori 15 -17 rokov). Kým SZM bola organizácia, kde sa mladí ľudia vo veku 15 - 35  rokov organizovali zväčša samostatne, pionierske oddiely boli vedené inštruktormi pod </w:t>
      </w:r>
      <w:proofErr w:type="spellStart"/>
      <w:r w:rsidRPr="00CA1EF9">
        <w:rPr>
          <w:rFonts w:ascii="Times New Roman" w:eastAsia="Arial" w:hAnsi="Times New Roman" w:cs="Times New Roman"/>
          <w:sz w:val="24"/>
          <w:szCs w:val="24"/>
        </w:rPr>
        <w:t>supervíziou</w:t>
      </w:r>
      <w:proofErr w:type="spellEnd"/>
      <w:r w:rsidRPr="00CA1EF9">
        <w:rPr>
          <w:rFonts w:ascii="Times New Roman" w:eastAsia="Arial" w:hAnsi="Times New Roman" w:cs="Times New Roman"/>
          <w:sz w:val="24"/>
          <w:szCs w:val="24"/>
        </w:rPr>
        <w:t xml:space="preserve"> oddielových vedúcich a tzv. skupinovej vedúcej. Skupinová vedúca okrem podpory oddielových vedúcich a inštruktorov, viedla pioniersky aktív (skupinová rada) a spolupracovala so štruktúrami SZM na úrovni okresu, kraja a štátu. Pionierska organizácia mala vypracovaný vlastný výchovný systém. Metodickým centrom pre prípravu mládežníckych pracovníkov a pre podporu rozvoja výchovného systému bol Ústredný dom pionierov Klementa </w:t>
      </w:r>
      <w:proofErr w:type="spellStart"/>
      <w:r w:rsidRPr="00CA1EF9">
        <w:rPr>
          <w:rFonts w:ascii="Times New Roman" w:eastAsia="Arial" w:hAnsi="Times New Roman" w:cs="Times New Roman"/>
          <w:sz w:val="24"/>
          <w:szCs w:val="24"/>
        </w:rPr>
        <w:t>Gotwalda</w:t>
      </w:r>
      <w:proofErr w:type="spellEnd"/>
      <w:r w:rsidRPr="00CA1EF9">
        <w:rPr>
          <w:rFonts w:ascii="Times New Roman" w:eastAsia="Arial" w:hAnsi="Times New Roman" w:cs="Times New Roman"/>
          <w:sz w:val="24"/>
          <w:szCs w:val="24"/>
        </w:rPr>
        <w:t>, neskôr IUVENTA. Špecifickými zariadeniami boli Domy pionierov, ktoré podporovali na jednej strane prácu s pionierskym aktívom, poskytovali možnosť pracovať v záujmových útvaroch rôzneho zamerania a organizovali ďalšie pravidelné aktivity (súťaže, exkurzie, besedy atď</w:t>
      </w:r>
      <w:r w:rsidR="00287851" w:rsidRPr="00CA1EF9">
        <w:rPr>
          <w:rFonts w:ascii="Times New Roman" w:eastAsia="Arial" w:hAnsi="Times New Roman" w:cs="Times New Roman"/>
          <w:sz w:val="24"/>
          <w:szCs w:val="24"/>
        </w:rPr>
        <w:t>.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).  Po roku 1989 bol Socialistický zväz mládeže ako aj Pionierska organizácia SZM zrušená a vznikli nástupnícke organizácie na Slovensku aj v Čechách. Znovu boli obnovené organizácie ako Slovenský Skauting, Junák, ale začali vznikať aj ďalšie neziskové organizácie. Domy pionierov boli pretransformované na Domy detí a mládeže a neskôr na Centrá </w:t>
      </w:r>
      <w:r w:rsidR="00AF6EB5" w:rsidRPr="00CA1EF9">
        <w:rPr>
          <w:rFonts w:ascii="Times New Roman" w:eastAsia="Arial" w:hAnsi="Times New Roman" w:cs="Times New Roman"/>
          <w:sz w:val="24"/>
          <w:szCs w:val="24"/>
        </w:rPr>
        <w:t>voľného</w:t>
      </w:r>
      <w:r w:rsidRPr="00CA1EF9">
        <w:rPr>
          <w:rFonts w:ascii="Times New Roman" w:eastAsia="Arial" w:hAnsi="Times New Roman" w:cs="Times New Roman"/>
          <w:sz w:val="24"/>
          <w:szCs w:val="24"/>
        </w:rPr>
        <w:t xml:space="preserve"> času. </w:t>
      </w:r>
    </w:p>
    <w:p w14:paraId="37877F3B" w14:textId="72528E73" w:rsidR="30EE5F31" w:rsidRPr="00CA1EF9" w:rsidRDefault="30EE5F31" w:rsidP="00F45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30EE5F31" w:rsidRPr="00CA1EF9">
      <w:footerReference w:type="default" r:id="rId11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E9CE5" w14:textId="77777777" w:rsidR="00D23F67" w:rsidRDefault="00D23F67" w:rsidP="00F45F82">
      <w:pPr>
        <w:spacing w:after="0" w:line="240" w:lineRule="auto"/>
      </w:pPr>
      <w:r>
        <w:separator/>
      </w:r>
    </w:p>
  </w:endnote>
  <w:endnote w:type="continuationSeparator" w:id="0">
    <w:p w14:paraId="198D1FA3" w14:textId="77777777" w:rsidR="00D23F67" w:rsidRDefault="00D23F67" w:rsidP="00F4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918549"/>
      <w:docPartObj>
        <w:docPartGallery w:val="Page Numbers (Bottom of Page)"/>
        <w:docPartUnique/>
      </w:docPartObj>
    </w:sdtPr>
    <w:sdtEndPr/>
    <w:sdtContent>
      <w:p w14:paraId="1F05B8D7" w14:textId="039786B1" w:rsidR="00287851" w:rsidRDefault="002878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5A">
          <w:rPr>
            <w:noProof/>
          </w:rPr>
          <w:t>1</w:t>
        </w:r>
        <w:r>
          <w:fldChar w:fldCharType="end"/>
        </w:r>
      </w:p>
    </w:sdtContent>
  </w:sdt>
  <w:p w14:paraId="4823F62B" w14:textId="77777777" w:rsidR="00287851" w:rsidRDefault="002878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79614" w14:textId="77777777" w:rsidR="00D23F67" w:rsidRDefault="00D23F67" w:rsidP="00F45F82">
      <w:pPr>
        <w:spacing w:after="0" w:line="240" w:lineRule="auto"/>
      </w:pPr>
      <w:r>
        <w:separator/>
      </w:r>
    </w:p>
  </w:footnote>
  <w:footnote w:type="continuationSeparator" w:id="0">
    <w:p w14:paraId="399C5208" w14:textId="77777777" w:rsidR="00D23F67" w:rsidRDefault="00D23F67" w:rsidP="00F45F82">
      <w:pPr>
        <w:spacing w:after="0" w:line="240" w:lineRule="auto"/>
      </w:pPr>
      <w:r>
        <w:continuationSeparator/>
      </w:r>
    </w:p>
  </w:footnote>
  <w:footnote w:id="1">
    <w:p w14:paraId="7F1CFAF4" w14:textId="036F3DD8" w:rsidR="00002593" w:rsidRDefault="0000259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002593">
          <w:rPr>
            <w:rStyle w:val="Hypertextovprepojenie"/>
            <w:i/>
          </w:rPr>
          <w:t>Programy pre mládež, Program PODPORA MVO, 2015.</w:t>
        </w:r>
      </w:hyperlink>
      <w:r>
        <w:t xml:space="preserve"> </w:t>
      </w:r>
    </w:p>
  </w:footnote>
  <w:footnote w:id="2">
    <w:p w14:paraId="200D731E" w14:textId="49D0A1CE" w:rsidR="009A2100" w:rsidRDefault="009A2100">
      <w:pPr>
        <w:pStyle w:val="Textpoznmkypodiarou"/>
      </w:pPr>
      <w:r>
        <w:rPr>
          <w:rStyle w:val="Odkaznapoznmkupodiarou"/>
        </w:rPr>
        <w:footnoteRef/>
      </w:r>
      <w:r>
        <w:t xml:space="preserve"> Ústav informácií a prognóz v školstva. </w:t>
      </w:r>
      <w:hyperlink r:id="rId2" w:history="1">
        <w:r w:rsidRPr="009A2100">
          <w:rPr>
            <w:rStyle w:val="Hypertextovprepojenie"/>
          </w:rPr>
          <w:t xml:space="preserve">Štatistická ročenka – Zariadenie na voľný čas. </w:t>
        </w:r>
      </w:hyperlink>
      <w:r>
        <w:t xml:space="preserve">2014/2015 </w:t>
      </w:r>
    </w:p>
  </w:footnote>
  <w:footnote w:id="3">
    <w:p w14:paraId="10AB0F0B" w14:textId="4FF3EBF2" w:rsidR="009A2100" w:rsidRDefault="009A210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DD61CE">
        <w:t xml:space="preserve">Ústav informácií a prognóz v školstva. </w:t>
      </w:r>
      <w:hyperlink r:id="rId3" w:history="1">
        <w:r w:rsidR="00DD61CE" w:rsidRPr="009A2100">
          <w:rPr>
            <w:rStyle w:val="Hypertextovprepojenie"/>
          </w:rPr>
          <w:t xml:space="preserve">Štatistická ročenka – Zariadenie na voľný čas. </w:t>
        </w:r>
      </w:hyperlink>
      <w:r w:rsidR="00DD61CE">
        <w:t>2014/2015</w:t>
      </w:r>
    </w:p>
  </w:footnote>
  <w:footnote w:id="4">
    <w:p w14:paraId="78929012" w14:textId="6535AC7E" w:rsidR="0051413B" w:rsidRDefault="0051413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4" w:history="1">
        <w:r w:rsidRPr="00195F8A">
          <w:rPr>
            <w:rStyle w:val="Hypertextovprepojenie"/>
          </w:rPr>
          <w:t>http://sk.vlex.com/vid/570778818</w:t>
        </w:r>
      </w:hyperlink>
    </w:p>
  </w:footnote>
  <w:footnote w:id="5">
    <w:p w14:paraId="76D06E87" w14:textId="247BC684" w:rsidR="0051413B" w:rsidRDefault="0051413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5" w:history="1">
        <w:r w:rsidRPr="00195F8A">
          <w:rPr>
            <w:rStyle w:val="Hypertextovprepojenie"/>
          </w:rPr>
          <w:t>https://www.salto-youth.net/tools/bridges/Bridges2005/BridgesForRecognition/</w:t>
        </w:r>
      </w:hyperlink>
    </w:p>
  </w:footnote>
  <w:footnote w:id="6">
    <w:p w14:paraId="716C2285" w14:textId="14D6D627" w:rsidR="0051413B" w:rsidRDefault="0051413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6" w:history="1">
        <w:r w:rsidR="000C79CF" w:rsidRPr="00195F8A">
          <w:rPr>
            <w:rStyle w:val="Hypertextovprepojenie"/>
          </w:rPr>
          <w:t>http://www.coe.int/t/dg4/youth/Source/Resources/Documents/2010_Declaration_European_youth_work_convention_en.pdf</w:t>
        </w:r>
      </w:hyperlink>
    </w:p>
  </w:footnote>
  <w:footnote w:id="7">
    <w:p w14:paraId="47EA6150" w14:textId="0ABF648D" w:rsidR="0051413B" w:rsidRDefault="0051413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7" w:history="1">
        <w:r w:rsidRPr="00195F8A">
          <w:rPr>
            <w:rStyle w:val="Hypertextovprepojenie"/>
          </w:rPr>
          <w:t>http://www.eywc2015.eu/home</w:t>
        </w:r>
      </w:hyperlink>
    </w:p>
  </w:footnote>
  <w:footnote w:id="8">
    <w:p w14:paraId="529AA851" w14:textId="29908877" w:rsidR="000C79CF" w:rsidRDefault="000C79CF">
      <w:pPr>
        <w:pStyle w:val="Textpoznmkypodiarou"/>
      </w:pPr>
      <w:r>
        <w:rPr>
          <w:rStyle w:val="Odkaznapoznmkupodiarou"/>
        </w:rPr>
        <w:footnoteRef/>
      </w:r>
      <w:r>
        <w:t xml:space="preserve"> Výstupy z konferencie. </w:t>
      </w:r>
      <w:hyperlink r:id="rId8" w:history="1">
        <w:r w:rsidRPr="00195F8A">
          <w:rPr>
            <w:rStyle w:val="Hypertextovprepojenie"/>
          </w:rPr>
          <w:t>https://www.iuventa.sk/sk/IUVENTA/Mladez-2030.alej</w:t>
        </w:r>
      </w:hyperlink>
    </w:p>
  </w:footnote>
  <w:footnote w:id="9">
    <w:p w14:paraId="598FFFB8" w14:textId="2FEEF9D7" w:rsidR="000C79CF" w:rsidRDefault="000C79CF">
      <w:pPr>
        <w:pStyle w:val="Textpoznmkypodiarou"/>
      </w:pPr>
      <w:r>
        <w:rPr>
          <w:rStyle w:val="Odkaznapoznmkupodiarou"/>
        </w:rPr>
        <w:footnoteRef/>
      </w:r>
      <w:r>
        <w:t xml:space="preserve"> Výstupy z Národného projektu ESF: </w:t>
      </w:r>
      <w:hyperlink r:id="rId9" w:history="1">
        <w:r w:rsidRPr="00195F8A">
          <w:rPr>
            <w:rStyle w:val="Hypertextovprepojenie"/>
          </w:rPr>
          <w:t>https://www.iuventa.sk/sk/KomPrax/Home.alej</w:t>
        </w:r>
      </w:hyperlink>
    </w:p>
  </w:footnote>
  <w:footnote w:id="10">
    <w:p w14:paraId="7E296553" w14:textId="1C18E36F" w:rsidR="00287851" w:rsidRDefault="0028785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0" w:history="1">
        <w:r w:rsidRPr="00195F8A">
          <w:rPr>
            <w:rStyle w:val="Hypertextovprepojenie"/>
          </w:rPr>
          <w:t>https://www.iuventa.sk/sk/Projekty/Neformalne-vzdelavanie/Podpis-Deklaracie-o-uznavani-neformalneho-vzdelavania-v-praci-s-mladezou-na-Slovensku.alej</w:t>
        </w:r>
      </w:hyperlink>
    </w:p>
  </w:footnote>
  <w:footnote w:id="11">
    <w:p w14:paraId="2116B3CA" w14:textId="09ECA782" w:rsidR="00F45F82" w:rsidRDefault="00F45F82">
      <w:pPr>
        <w:pStyle w:val="Textpoznmkypodiarou"/>
      </w:pPr>
      <w:r>
        <w:rPr>
          <w:rStyle w:val="Odkaznapoznmkupodiarou"/>
        </w:rPr>
        <w:footnoteRef/>
      </w:r>
      <w:r>
        <w:t xml:space="preserve"> Záverečná správa z práce expertnej skupiny  v publikácii:</w:t>
      </w:r>
      <w:hyperlink r:id="rId11" w:history="1"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Quality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Youth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Work</w:t>
        </w:r>
        <w:proofErr w:type="spellEnd"/>
        <w:r w:rsidRPr="00A6706C">
          <w:rPr>
            <w:rStyle w:val="Hypertextovprepojenie"/>
          </w:rPr>
          <w:t xml:space="preserve">. A </w:t>
        </w:r>
        <w:proofErr w:type="spellStart"/>
        <w:r w:rsidRPr="00A6706C">
          <w:rPr>
            <w:rStyle w:val="Hypertextovprepojenie"/>
          </w:rPr>
          <w:t>common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framework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for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the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further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development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of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youth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work</w:t>
        </w:r>
        <w:proofErr w:type="spellEnd"/>
        <w:r w:rsidRPr="00A6706C">
          <w:rPr>
            <w:rStyle w:val="Hypertextovprepojenie"/>
          </w:rPr>
          <w:t xml:space="preserve">. Report </w:t>
        </w:r>
        <w:proofErr w:type="spellStart"/>
        <w:r w:rsidRPr="00A6706C">
          <w:rPr>
            <w:rStyle w:val="Hypertextovprepojenie"/>
          </w:rPr>
          <w:t>from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the</w:t>
        </w:r>
        <w:proofErr w:type="spellEnd"/>
        <w:r w:rsidRPr="00A6706C">
          <w:rPr>
            <w:rStyle w:val="Hypertextovprepojenie"/>
          </w:rPr>
          <w:t xml:space="preserve"> Expert </w:t>
        </w:r>
        <w:proofErr w:type="spellStart"/>
        <w:r w:rsidRPr="00A6706C">
          <w:rPr>
            <w:rStyle w:val="Hypertextovprepojenie"/>
          </w:rPr>
          <w:t>Group</w:t>
        </w:r>
        <w:proofErr w:type="spellEnd"/>
        <w:r w:rsidRPr="00A6706C">
          <w:rPr>
            <w:rStyle w:val="Hypertextovprepojenie"/>
          </w:rPr>
          <w:t xml:space="preserve"> on </w:t>
        </w:r>
        <w:proofErr w:type="spellStart"/>
        <w:r w:rsidRPr="00A6706C">
          <w:rPr>
            <w:rStyle w:val="Hypertextovprepojenie"/>
          </w:rPr>
          <w:t>Youth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Work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Quality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Systems</w:t>
        </w:r>
        <w:proofErr w:type="spellEnd"/>
        <w:r w:rsidRPr="00A6706C">
          <w:rPr>
            <w:rStyle w:val="Hypertextovprepojenie"/>
          </w:rPr>
          <w:t xml:space="preserve"> in </w:t>
        </w:r>
        <w:proofErr w:type="spellStart"/>
        <w:r w:rsidRPr="00A6706C">
          <w:rPr>
            <w:rStyle w:val="Hypertextovprepojenie"/>
          </w:rPr>
          <w:t>the</w:t>
        </w:r>
        <w:proofErr w:type="spellEnd"/>
        <w:r w:rsidRPr="00A6706C">
          <w:rPr>
            <w:rStyle w:val="Hypertextovprepojenie"/>
          </w:rPr>
          <w:t xml:space="preserve"> EU </w:t>
        </w:r>
        <w:proofErr w:type="spellStart"/>
        <w:r w:rsidRPr="00A6706C">
          <w:rPr>
            <w:rStyle w:val="Hypertextovprepojenie"/>
          </w:rPr>
          <w:t>Member</w:t>
        </w:r>
        <w:proofErr w:type="spellEnd"/>
        <w:r w:rsidRPr="00A6706C">
          <w:rPr>
            <w:rStyle w:val="Hypertextovprepojenie"/>
          </w:rPr>
          <w:t xml:space="preserve"> </w:t>
        </w:r>
        <w:proofErr w:type="spellStart"/>
        <w:r w:rsidRPr="00A6706C">
          <w:rPr>
            <w:rStyle w:val="Hypertextovprepojenie"/>
          </w:rPr>
          <w:t>States</w:t>
        </w:r>
        <w:proofErr w:type="spellEnd"/>
        <w:r w:rsidRPr="00A6706C">
          <w:rPr>
            <w:rStyle w:val="Hypertextovprepojenie"/>
          </w:rPr>
          <w:t>.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1C98AB4F"/>
    <w:rsid w:val="00002593"/>
    <w:rsid w:val="000C79CF"/>
    <w:rsid w:val="0013705D"/>
    <w:rsid w:val="0016318B"/>
    <w:rsid w:val="00195F8A"/>
    <w:rsid w:val="001C44CC"/>
    <w:rsid w:val="00287851"/>
    <w:rsid w:val="00301162"/>
    <w:rsid w:val="0051413B"/>
    <w:rsid w:val="005D5FE9"/>
    <w:rsid w:val="00781A22"/>
    <w:rsid w:val="007E3C0A"/>
    <w:rsid w:val="009A2100"/>
    <w:rsid w:val="00A1515A"/>
    <w:rsid w:val="00A6706C"/>
    <w:rsid w:val="00AF6EB5"/>
    <w:rsid w:val="00B05FE9"/>
    <w:rsid w:val="00BA2A29"/>
    <w:rsid w:val="00BB1DE7"/>
    <w:rsid w:val="00C25617"/>
    <w:rsid w:val="00CA1EF9"/>
    <w:rsid w:val="00D23F67"/>
    <w:rsid w:val="00D71DD0"/>
    <w:rsid w:val="00DD61CE"/>
    <w:rsid w:val="00F45F82"/>
    <w:rsid w:val="00F5447B"/>
    <w:rsid w:val="00FF7156"/>
    <w:rsid w:val="1C98AB4F"/>
    <w:rsid w:val="30EE5F31"/>
    <w:rsid w:val="6D38A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0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F6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6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5F8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5F8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5F8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6706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87851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7851"/>
  </w:style>
  <w:style w:type="paragraph" w:styleId="Pta">
    <w:name w:val="footer"/>
    <w:basedOn w:val="Normlny"/>
    <w:link w:val="PtaChar"/>
    <w:uiPriority w:val="99"/>
    <w:unhideWhenUsed/>
    <w:rsid w:val="0028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venta.sk/sk/IUVENTA/Mladez-2030.alej" TargetMode="External"/><Relationship Id="rId3" Type="http://schemas.openxmlformats.org/officeDocument/2006/relationships/hyperlink" Target="http://www.uips.sk/prehlady-skol/statisticka-rocenka---zariadenie-na-volny-cas" TargetMode="External"/><Relationship Id="rId7" Type="http://schemas.openxmlformats.org/officeDocument/2006/relationships/hyperlink" Target="http://www.eywc2015.eu/home" TargetMode="External"/><Relationship Id="rId2" Type="http://schemas.openxmlformats.org/officeDocument/2006/relationships/hyperlink" Target="http://www.uips.sk/prehlady-skol/statisticka-rocenka---zariadenie-na-volny-cas" TargetMode="External"/><Relationship Id="rId1" Type="http://schemas.openxmlformats.org/officeDocument/2006/relationships/hyperlink" Target="https://www.minedu.sk/data/files/4552_zoznam_oz_podpora_2015.pdf" TargetMode="External"/><Relationship Id="rId6" Type="http://schemas.openxmlformats.org/officeDocument/2006/relationships/hyperlink" Target="http://www.coe.int/t/dg4/youth/Source/Resources/Documents/2010_Declaration_European_youth_work_convention_en.pdf" TargetMode="External"/><Relationship Id="rId11" Type="http://schemas.openxmlformats.org/officeDocument/2006/relationships/hyperlink" Target="http://ec.europa.eu/youth/library/reports/quality-youth-work_en.pdf" TargetMode="External"/><Relationship Id="rId5" Type="http://schemas.openxmlformats.org/officeDocument/2006/relationships/hyperlink" Target="https://www.salto-youth.net/tools/bridges/Bridges2005/BridgesForRecognition/" TargetMode="External"/><Relationship Id="rId10" Type="http://schemas.openxmlformats.org/officeDocument/2006/relationships/hyperlink" Target="https://www.iuventa.sk/sk/Projekty/Neformalne-vzdelavanie/Podpis-Deklaracie-o-uznavani-neformalneho-vzdelavania-v-praci-s-mladezou-na-Slovensku.alej" TargetMode="External"/><Relationship Id="rId4" Type="http://schemas.openxmlformats.org/officeDocument/2006/relationships/hyperlink" Target="http://sk.vlex.com/vid/570778818" TargetMode="External"/><Relationship Id="rId9" Type="http://schemas.openxmlformats.org/officeDocument/2006/relationships/hyperlink" Target="https://www.iuventa.sk/sk/KomPrax/Home.alej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E953-B6F3-4509-995A-5F49409A2D43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E50BCD0D-6EE0-44A0-92AC-A6FEAD8A4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24DCF-2939-4879-8F04-8B9372B06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10D135-8B86-4D0E-B0C5-1F7D0CFE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Miháliková</dc:creator>
  <cp:lastModifiedBy>maria.bosnakova</cp:lastModifiedBy>
  <cp:revision>2</cp:revision>
  <dcterms:created xsi:type="dcterms:W3CDTF">2015-11-25T11:29:00Z</dcterms:created>
  <dcterms:modified xsi:type="dcterms:W3CDTF">2015-11-25T11:29:00Z</dcterms:modified>
</cp:coreProperties>
</file>