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2" w:rsidRPr="00763602" w:rsidRDefault="00763602" w:rsidP="007636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636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Predkladacia správa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</w:t>
      </w:r>
    </w:p>
    <w:p w:rsidR="00763602" w:rsidRPr="00763602" w:rsidRDefault="00763602" w:rsidP="007636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 zvýšené platové tarify štátnych zamestnancov (ďalej len „návrh nariadenia vlády“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predkladá v súlade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§ 113 ods. 1 zákona č. 400/2009 Z. z. o štátnej službe a o zmene a doplnení niektorých zákonov v znení neskorších predpisov (ďalej len „zákon o štátnej službe“). 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ustanovenia § 2 ods. 3 písm. c) zákona č. 2/1991 Zb. o kolektívnom vyjednávaní v znení neskorších predpisov sa zmluvné strany v rámci kolektívneho vyjednávania dohodli  na obsahu Kolektívnej zmluvy vyššieho stupňa v štátnej službe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„kolektívna zmluva“). Kolektívna zmluva bola podpísaná </w:t>
      </w:r>
      <w:r w:rsidR="00310064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310064">
        <w:rPr>
          <w:rFonts w:ascii="Times New Roman" w:eastAsia="Times New Roman" w:hAnsi="Times New Roman" w:cs="Times New Roman"/>
          <w:sz w:val="24"/>
          <w:szCs w:val="24"/>
          <w:lang w:eastAsia="sk-SK"/>
        </w:rPr>
        <w:t>. októbra 2015.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čl. II bodu 3 kolektívnej zmluvy sa platové tarify štátnych zamestnancov s účinnosťou od 1. januára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zvýšia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P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Platové tarify štátnych zamestnancov uvedené v prílohe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zákonu o štátnej službe v znení nariadenia vlády Slov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enskej republiky č. 394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strácajú platnosť ustanovením zvýšených platových taríf v nariadení vlády</w:t>
      </w:r>
      <w:r w:rsidR="002D1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vydanom v nadväznosti na kolektívnu zmluvu.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C7" w:rsidRPr="00A36A95" w:rsidRDefault="00763602" w:rsidP="00186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113 ods. 2 zákona o štátnej službe zvýšenie platových taríf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42DF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42D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a termín účinnosti ich zvýšenia podľa kolektívnej zmluvy na 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2016 je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>utý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</w:t>
      </w:r>
      <w:r w:rsidR="009E6304">
        <w:rPr>
          <w:rFonts w:ascii="Times New Roman" w:eastAsia="Times New Roman" w:hAnsi="Times New Roman" w:cs="Times New Roman"/>
          <w:sz w:val="24"/>
          <w:szCs w:val="24"/>
          <w:lang w:eastAsia="sk-SK"/>
        </w:rPr>
        <w:t>ávrhu zákona o štátnom rozpočte</w:t>
      </w:r>
      <w:r w:rsidR="00393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2016</w:t>
      </w:r>
      <w:r w:rsidR="0018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6FC7" w:rsidRPr="00A36A95">
        <w:rPr>
          <w:rFonts w:ascii="Times New Roman" w:hAnsi="Times New Roman" w:cs="Times New Roman"/>
          <w:sz w:val="24"/>
          <w:szCs w:val="24"/>
        </w:rPr>
        <w:t>resp. v návrhu rozpočtu verejnej správy na roky 2016 až 2018.</w:t>
      </w:r>
    </w:p>
    <w:p w:rsidR="00763602" w:rsidRPr="00763602" w:rsidRDefault="00763602" w:rsidP="0018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3602" w:rsidRDefault="00763602" w:rsidP="00F92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platových taríf štátnych zamestnancov bude mať negatívny vplyv na rozpočet verejnej správy.</w:t>
      </w:r>
      <w:r w:rsidR="00F92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platových taríf na rozpočet verejnej správy 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je uvedený </w:t>
      </w:r>
      <w:r w:rsidR="00C12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doložke vybraných vplyvov. </w:t>
      </w:r>
    </w:p>
    <w:p w:rsidR="00763602" w:rsidRPr="00763602" w:rsidRDefault="00763602" w:rsidP="0076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3602" w:rsidRDefault="00763602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nariadenia vlády má pozitívny</w:t>
      </w:r>
      <w:r w:rsidR="00A20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</w:t>
      </w:r>
      <w:r w:rsidRPr="00763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na hospodárenie obyvateľstva, nemá vplyv na podnikateľské prostredie, životné prostredie ani informatizáciu spoločnosti.</w:t>
      </w:r>
    </w:p>
    <w:p w:rsidR="00F9230C" w:rsidRDefault="00F9230C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723" w:rsidRPr="00BB770B" w:rsidRDefault="00DA38CA" w:rsidP="00BB7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C068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ie je potrebné zasielať na </w:t>
      </w:r>
      <w:proofErr w:type="spellStart"/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="00BB770B" w:rsidRPr="00BB770B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</w:p>
    <w:p w:rsidR="00BB770B" w:rsidRDefault="00BB770B" w:rsidP="00BB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723" w:rsidRPr="00BB770B" w:rsidRDefault="00DA38CA" w:rsidP="007E0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Návrh nariadenia vlády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7E0723" w:rsidRPr="00BB770B">
        <w:rPr>
          <w:rFonts w:ascii="Times New Roman" w:eastAsia="Times New Roman" w:hAnsi="Times New Roman" w:cs="Times New Roman"/>
          <w:sz w:val="24"/>
          <w:szCs w:val="24"/>
          <w:lang w:eastAsia="sk-SK"/>
        </w:rPr>
        <w:t>bol predmetom predbežného pripomienkového konania v súlade s Jednotnou metodikou na posudzovanie vybraný</w:t>
      </w:r>
      <w:r w:rsidR="00122E70">
        <w:rPr>
          <w:rFonts w:ascii="Times New Roman" w:eastAsia="Times New Roman" w:hAnsi="Times New Roman" w:cs="Times New Roman"/>
          <w:sz w:val="24"/>
          <w:szCs w:val="24"/>
          <w:lang w:eastAsia="sk-SK"/>
        </w:rPr>
        <w:t>ch vplyvov v termíne od 02. - 06</w:t>
      </w:r>
      <w:r w:rsidR="007E0723" w:rsidRPr="00BB770B">
        <w:rPr>
          <w:rFonts w:ascii="Times New Roman" w:eastAsia="Times New Roman" w:hAnsi="Times New Roman" w:cs="Times New Roman"/>
          <w:sz w:val="24"/>
          <w:szCs w:val="24"/>
          <w:lang w:eastAsia="sk-SK"/>
        </w:rPr>
        <w:t>.11. 2015.</w:t>
      </w:r>
      <w:r w:rsidR="00122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Finálne stanovisko Komisie bolo predkladateľovi zaslané 09.11.2015. </w:t>
      </w:r>
    </w:p>
    <w:p w:rsidR="007E0723" w:rsidRPr="007E0723" w:rsidRDefault="007E0723" w:rsidP="0076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7E0723" w:rsidRPr="00C95BF9" w:rsidRDefault="00DA38CA" w:rsidP="00DA38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BF9">
        <w:rPr>
          <w:rFonts w:ascii="Times New Roman" w:hAnsi="Times New Roman" w:cs="Times New Roman"/>
          <w:sz w:val="24"/>
          <w:szCs w:val="24"/>
        </w:rPr>
        <w:t>Návrh nariadenia vlády</w:t>
      </w:r>
      <w:r w:rsidRPr="00C95B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0723" w:rsidRPr="00C95BF9">
        <w:rPr>
          <w:rFonts w:ascii="Times New Roman" w:eastAsia="Times New Roman" w:hAnsi="Times New Roman" w:cs="Times New Roman"/>
          <w:sz w:val="24"/>
          <w:szCs w:val="24"/>
          <w:lang w:eastAsia="sk-SK"/>
        </w:rPr>
        <w:t>bol predmetom pripomienkového konani</w:t>
      </w:r>
      <w:r w:rsidRPr="00C95B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a, ktorého výsledky sú uvedené </w:t>
      </w:r>
      <w:r w:rsidR="007E0723" w:rsidRPr="00C95BF9">
        <w:rPr>
          <w:rFonts w:ascii="Times New Roman" w:eastAsia="Times New Roman" w:hAnsi="Times New Roman" w:cs="Times New Roman"/>
          <w:sz w:val="24"/>
          <w:szCs w:val="24"/>
          <w:lang w:eastAsia="sk-SK"/>
        </w:rPr>
        <w:t>vo vyhodnotení pripomienkového konania a do ďalšieho legislatívneho procesu sa predkladá bez rozporov.</w:t>
      </w:r>
    </w:p>
    <w:p w:rsidR="00763602" w:rsidRDefault="00763602" w:rsidP="00F9230C">
      <w:pPr>
        <w:pStyle w:val="Normlnywebov"/>
        <w:spacing w:before="0" w:beforeAutospacing="0" w:after="0" w:afterAutospacing="0"/>
        <w:jc w:val="both"/>
      </w:pPr>
    </w:p>
    <w:sectPr w:rsidR="00763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98" w:rsidRDefault="00027C98" w:rsidP="00027C98">
      <w:pPr>
        <w:spacing w:after="0" w:line="240" w:lineRule="auto"/>
      </w:pPr>
      <w:r>
        <w:separator/>
      </w:r>
    </w:p>
  </w:endnote>
  <w:endnote w:type="continuationSeparator" w:id="0">
    <w:p w:rsidR="00027C98" w:rsidRDefault="00027C98" w:rsidP="000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4367"/>
      <w:docPartObj>
        <w:docPartGallery w:val="Page Numbers (Bottom of Page)"/>
        <w:docPartUnique/>
      </w:docPartObj>
    </w:sdtPr>
    <w:sdtEndPr/>
    <w:sdtContent>
      <w:p w:rsidR="00027C98" w:rsidRDefault="00027C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B1">
          <w:rPr>
            <w:noProof/>
          </w:rPr>
          <w:t>1</w:t>
        </w:r>
        <w:r>
          <w:fldChar w:fldCharType="end"/>
        </w:r>
      </w:p>
    </w:sdtContent>
  </w:sdt>
  <w:p w:rsidR="00027C98" w:rsidRDefault="00027C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98" w:rsidRDefault="00027C98" w:rsidP="00027C98">
      <w:pPr>
        <w:spacing w:after="0" w:line="240" w:lineRule="auto"/>
      </w:pPr>
      <w:r>
        <w:separator/>
      </w:r>
    </w:p>
  </w:footnote>
  <w:footnote w:type="continuationSeparator" w:id="0">
    <w:p w:rsidR="00027C98" w:rsidRDefault="00027C98" w:rsidP="0002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2"/>
    <w:rsid w:val="00027C98"/>
    <w:rsid w:val="00122E70"/>
    <w:rsid w:val="00186FC7"/>
    <w:rsid w:val="002D1769"/>
    <w:rsid w:val="00310064"/>
    <w:rsid w:val="00393333"/>
    <w:rsid w:val="00400DB1"/>
    <w:rsid w:val="00437F92"/>
    <w:rsid w:val="00492F52"/>
    <w:rsid w:val="00633948"/>
    <w:rsid w:val="006678B5"/>
    <w:rsid w:val="00763602"/>
    <w:rsid w:val="007E0723"/>
    <w:rsid w:val="009E6304"/>
    <w:rsid w:val="00A201EC"/>
    <w:rsid w:val="00A42DF5"/>
    <w:rsid w:val="00BB770B"/>
    <w:rsid w:val="00C12DF6"/>
    <w:rsid w:val="00C95BF9"/>
    <w:rsid w:val="00DA38CA"/>
    <w:rsid w:val="00F9230C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6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C98"/>
  </w:style>
  <w:style w:type="paragraph" w:styleId="Pta">
    <w:name w:val="footer"/>
    <w:basedOn w:val="Normlny"/>
    <w:link w:val="Pt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36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C98"/>
  </w:style>
  <w:style w:type="paragraph" w:styleId="Pta">
    <w:name w:val="footer"/>
    <w:basedOn w:val="Normlny"/>
    <w:link w:val="PtaChar"/>
    <w:uiPriority w:val="99"/>
    <w:unhideWhenUsed/>
    <w:rsid w:val="0002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18</cp:revision>
  <dcterms:created xsi:type="dcterms:W3CDTF">2015-10-29T12:21:00Z</dcterms:created>
  <dcterms:modified xsi:type="dcterms:W3CDTF">2015-11-20T09:06:00Z</dcterms:modified>
</cp:coreProperties>
</file>