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A3996" w14:textId="6C3CEC2F" w:rsidR="000F1838" w:rsidRDefault="000F1838" w:rsidP="00273C70">
      <w:pPr>
        <w:keepLines/>
        <w:spacing w:before="120" w:after="120"/>
        <w:jc w:val="center"/>
        <w:outlineLvl w:val="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Návrh</w:t>
      </w:r>
    </w:p>
    <w:p w14:paraId="429FF3E7" w14:textId="77777777" w:rsidR="007174D4" w:rsidRPr="00230EA6" w:rsidRDefault="007174D4" w:rsidP="00273C70">
      <w:pPr>
        <w:pStyle w:val="Nadpis1"/>
      </w:pPr>
      <w:r w:rsidRPr="00230EA6">
        <w:t>NARIADENIE VLÁDY</w:t>
      </w:r>
    </w:p>
    <w:p w14:paraId="0D5CB88B" w14:textId="77777777" w:rsidR="007174D4" w:rsidRPr="00230EA6" w:rsidRDefault="007174D4" w:rsidP="00273C70">
      <w:pPr>
        <w:pStyle w:val="Nadpis2"/>
      </w:pPr>
      <w:r w:rsidRPr="00230EA6">
        <w:t>Slovenskej republiky</w:t>
      </w:r>
    </w:p>
    <w:p w14:paraId="392054E2" w14:textId="2837114D" w:rsidR="007174D4" w:rsidRPr="00230EA6" w:rsidRDefault="007174D4" w:rsidP="00273C70">
      <w:pPr>
        <w:pStyle w:val="Nadpis2"/>
      </w:pPr>
      <w:r>
        <w:t>z ...</w:t>
      </w:r>
      <w:r w:rsidR="00DD5A59">
        <w:rPr>
          <w:lang w:val="sk-SK"/>
        </w:rPr>
        <w:t>..................</w:t>
      </w:r>
      <w:r>
        <w:t xml:space="preserve">.. </w:t>
      </w:r>
      <w:r w:rsidRPr="00230EA6">
        <w:t>2015</w:t>
      </w:r>
      <w:r>
        <w:t>,</w:t>
      </w:r>
    </w:p>
    <w:p w14:paraId="28653845" w14:textId="77DE9FD4" w:rsidR="007174D4" w:rsidRDefault="00BA6943" w:rsidP="00273C70">
      <w:pPr>
        <w:pStyle w:val="Nadpis2"/>
        <w:rPr>
          <w:lang w:val="sk-SK"/>
        </w:rPr>
      </w:pPr>
      <w:r>
        <w:t xml:space="preserve">ktorým sa mení a dopĺňa nariadenie vlády  Slovenskej republiky č. 280/2003 Z. z. </w:t>
      </w:r>
      <w:r w:rsidRPr="00BA6943">
        <w:t>o</w:t>
      </w:r>
      <w:r w:rsidR="00347D1B">
        <w:t> </w:t>
      </w:r>
      <w:r w:rsidRPr="00BA6943">
        <w:t>zdravotných</w:t>
      </w:r>
      <w:r w:rsidR="00347D1B">
        <w:t xml:space="preserve"> </w:t>
      </w:r>
      <w:r w:rsidRPr="00BA6943">
        <w:t>problémoch, ktoré ovplyvňu</w:t>
      </w:r>
      <w:r>
        <w:t>jú výmenu s hovädzím dobytkom a</w:t>
      </w:r>
      <w:r w:rsidR="00347D1B">
        <w:t> </w:t>
      </w:r>
      <w:r w:rsidRPr="00BA6943">
        <w:t>ošípanými</w:t>
      </w:r>
      <w:r w:rsidR="00347D1B">
        <w:t xml:space="preserve"> </w:t>
      </w:r>
      <w:r w:rsidR="00F4568C" w:rsidRPr="00F4568C">
        <w:t>v</w:t>
      </w:r>
      <w:r w:rsidR="00F34829">
        <w:t> znení neskorších predpisov</w:t>
      </w:r>
    </w:p>
    <w:p w14:paraId="57BC78D0" w14:textId="77777777" w:rsidR="00754DAC" w:rsidRPr="00754DAC" w:rsidRDefault="00754DAC" w:rsidP="00754DAC">
      <w:pPr>
        <w:rPr>
          <w:lang w:eastAsia="x-none"/>
        </w:rPr>
      </w:pPr>
      <w:bookmarkStart w:id="0" w:name="_GoBack"/>
      <w:bookmarkEnd w:id="0"/>
    </w:p>
    <w:p w14:paraId="4E2C848F" w14:textId="77777777" w:rsidR="007174D4" w:rsidRDefault="007174D4" w:rsidP="00273C70">
      <w:pPr>
        <w:pStyle w:val="odsek"/>
        <w:keepLines/>
        <w:rPr>
          <w:lang w:eastAsia="cs-CZ"/>
        </w:rPr>
      </w:pPr>
      <w:r w:rsidRPr="00230EA6">
        <w:rPr>
          <w:lang w:eastAsia="cs-CZ"/>
        </w:rPr>
        <w:t>Vláda Slovenskej republiky podľa § 2 ods. 1 písm. k) zákona č. 19/2002 Z. z., ktorým sa ustanovujú podmienky vydávania aproximačných nariadení vlády Slovenskej republiky v znení zákona č. 207/2002 Z. z. nariaďuje:</w:t>
      </w:r>
    </w:p>
    <w:p w14:paraId="69AD1598" w14:textId="721A3DE7" w:rsidR="00347D1B" w:rsidRDefault="00347D1B" w:rsidP="00273C70">
      <w:pPr>
        <w:pStyle w:val="Nadpis1"/>
      </w:pPr>
      <w:r w:rsidRPr="005632E9">
        <w:rPr>
          <w:lang w:eastAsia="cs-CZ"/>
        </w:rPr>
        <w:t>Čl. I</w:t>
      </w:r>
    </w:p>
    <w:p w14:paraId="1FEEFC60" w14:textId="22174AC7" w:rsidR="007174D4" w:rsidRPr="00F34829" w:rsidRDefault="007174D4" w:rsidP="00273C70">
      <w:pPr>
        <w:pStyle w:val="odsek"/>
        <w:keepLines/>
        <w:rPr>
          <w:lang w:eastAsia="cs-CZ"/>
        </w:rPr>
      </w:pPr>
      <w:r w:rsidRPr="00F34829">
        <w:rPr>
          <w:lang w:eastAsia="cs-CZ"/>
        </w:rPr>
        <w:t xml:space="preserve">Nariadenie vlády Slovenskej republiky č. </w:t>
      </w:r>
      <w:r w:rsidR="00BA6943" w:rsidRPr="00F34829">
        <w:rPr>
          <w:lang w:eastAsia="cs-CZ"/>
        </w:rPr>
        <w:t>280/2003</w:t>
      </w:r>
      <w:r w:rsidRPr="00F34829">
        <w:rPr>
          <w:lang w:eastAsia="cs-CZ"/>
        </w:rPr>
        <w:t xml:space="preserve"> Z. z. </w:t>
      </w:r>
      <w:r w:rsidR="00BA6943" w:rsidRPr="00F34829">
        <w:t>o zdravotných problémoch, ktoré ovplyvňujú výmenu s hovädzím dobytkom a</w:t>
      </w:r>
      <w:r w:rsidR="00F34829" w:rsidRPr="00F34829">
        <w:t> </w:t>
      </w:r>
      <w:r w:rsidR="00BA6943" w:rsidRPr="00F34829">
        <w:t>ošípanými</w:t>
      </w:r>
      <w:r w:rsidR="00F34829" w:rsidRPr="00F34829">
        <w:t>, v</w:t>
      </w:r>
      <w:r w:rsidRPr="00F34829">
        <w:rPr>
          <w:lang w:eastAsia="cs-CZ"/>
        </w:rPr>
        <w:t xml:space="preserve"> </w:t>
      </w:r>
      <w:r w:rsidR="00F34829" w:rsidRPr="00E421F6">
        <w:t xml:space="preserve">znení nariadenia vlády Slovenskej republiky č. 487/2003 Z. z. a nariadenia vlády Slovenskej republiky </w:t>
      </w:r>
      <w:r w:rsidR="00A43245">
        <w:t xml:space="preserve">č. </w:t>
      </w:r>
      <w:r w:rsidR="00F34829" w:rsidRPr="00E421F6">
        <w:t>219/2009 Z. z.</w:t>
      </w:r>
      <w:r w:rsidR="00A43245">
        <w:t xml:space="preserve"> </w:t>
      </w:r>
      <w:r w:rsidRPr="00F34829">
        <w:rPr>
          <w:lang w:eastAsia="cs-CZ"/>
        </w:rPr>
        <w:t xml:space="preserve">sa mení </w:t>
      </w:r>
      <w:r w:rsidR="00B5075F">
        <w:rPr>
          <w:lang w:eastAsia="cs-CZ"/>
        </w:rPr>
        <w:t xml:space="preserve">a dopĺňa </w:t>
      </w:r>
      <w:r w:rsidRPr="00F34829">
        <w:rPr>
          <w:lang w:eastAsia="cs-CZ"/>
        </w:rPr>
        <w:t>takto:</w:t>
      </w:r>
    </w:p>
    <w:p w14:paraId="12BA1E6F" w14:textId="4D403E93" w:rsidR="00273C70" w:rsidRDefault="00273C70" w:rsidP="00273C70">
      <w:pPr>
        <w:pStyle w:val="odsek"/>
        <w:keepLines/>
        <w:numPr>
          <w:ilvl w:val="0"/>
          <w:numId w:val="3"/>
        </w:numPr>
        <w:spacing w:before="240" w:after="240"/>
        <w:ind w:left="357" w:hanging="357"/>
        <w:rPr>
          <w:lang w:eastAsia="cs-CZ"/>
        </w:rPr>
      </w:pPr>
      <w:r>
        <w:rPr>
          <w:lang w:eastAsia="cs-CZ"/>
        </w:rPr>
        <w:t>V § 1 odsek 1 znie:</w:t>
      </w:r>
    </w:p>
    <w:p w14:paraId="092E38A8" w14:textId="7EEC3F74" w:rsidR="00273C70" w:rsidRDefault="00273C70" w:rsidP="00273C70">
      <w:pPr>
        <w:pStyle w:val="odsek"/>
        <w:keepLines/>
        <w:spacing w:before="240" w:after="240"/>
        <w:ind w:left="357" w:firstLine="1061"/>
        <w:rPr>
          <w:lang w:eastAsia="cs-CZ"/>
        </w:rPr>
      </w:pPr>
      <w:r>
        <w:rPr>
          <w:lang w:eastAsia="cs-CZ"/>
        </w:rPr>
        <w:t xml:space="preserve">„(1) </w:t>
      </w:r>
      <w:r>
        <w:rPr>
          <w:rStyle w:val="ppp-input-value"/>
        </w:rPr>
        <w:t>Týmto nariadením vlády sa preberajú a vykonávajú právne záväzné akty Európskej únie uvedené v prílohe č. 1.“.</w:t>
      </w:r>
    </w:p>
    <w:p w14:paraId="6A5FA0B3" w14:textId="2CFD0358" w:rsidR="0003471F" w:rsidRDefault="0003471F" w:rsidP="00273C70">
      <w:pPr>
        <w:pStyle w:val="odsek"/>
        <w:keepLines/>
        <w:numPr>
          <w:ilvl w:val="0"/>
          <w:numId w:val="3"/>
        </w:numPr>
        <w:spacing w:before="240" w:after="240"/>
        <w:ind w:left="357" w:hanging="357"/>
        <w:rPr>
          <w:lang w:eastAsia="cs-CZ"/>
        </w:rPr>
      </w:pPr>
      <w:r>
        <w:rPr>
          <w:lang w:eastAsia="cs-CZ"/>
        </w:rPr>
        <w:t>V § 2 ods. 1 písm. e) sa za slovo „štátom“ vkladajú tieto slová</w:t>
      </w:r>
      <w:r w:rsidR="00273C70">
        <w:rPr>
          <w:lang w:eastAsia="cs-CZ"/>
        </w:rPr>
        <w:t xml:space="preserve"> „Európskej únie (ďalej len „členský štát“)“.</w:t>
      </w:r>
    </w:p>
    <w:p w14:paraId="1C49D2F9" w14:textId="342DDA2D" w:rsidR="00C86BA8" w:rsidRDefault="00F4568C" w:rsidP="00273C70">
      <w:pPr>
        <w:pStyle w:val="odsek"/>
        <w:keepLines/>
        <w:numPr>
          <w:ilvl w:val="0"/>
          <w:numId w:val="3"/>
        </w:numPr>
        <w:spacing w:before="240" w:after="240"/>
        <w:ind w:left="357" w:hanging="357"/>
        <w:rPr>
          <w:lang w:eastAsia="cs-CZ"/>
        </w:rPr>
      </w:pPr>
      <w:r>
        <w:rPr>
          <w:lang w:eastAsia="cs-CZ"/>
        </w:rPr>
        <w:t xml:space="preserve">V </w:t>
      </w:r>
      <w:r w:rsidR="00280E7E">
        <w:rPr>
          <w:lang w:eastAsia="cs-CZ"/>
        </w:rPr>
        <w:t>§ 14 ods. 8</w:t>
      </w:r>
      <w:r w:rsidR="00C86BA8">
        <w:rPr>
          <w:lang w:eastAsia="cs-CZ"/>
        </w:rPr>
        <w:t xml:space="preserve"> písm. c) </w:t>
      </w:r>
      <w:r w:rsidR="00F34829">
        <w:rPr>
          <w:lang w:eastAsia="cs-CZ"/>
        </w:rPr>
        <w:t xml:space="preserve">prvý </w:t>
      </w:r>
      <w:r w:rsidR="00781E11">
        <w:rPr>
          <w:lang w:eastAsia="cs-CZ"/>
        </w:rPr>
        <w:t xml:space="preserve">bod </w:t>
      </w:r>
      <w:r w:rsidR="00C86BA8">
        <w:rPr>
          <w:lang w:eastAsia="cs-CZ"/>
        </w:rPr>
        <w:t>znie:</w:t>
      </w:r>
    </w:p>
    <w:p w14:paraId="572F6DED" w14:textId="77777777" w:rsidR="00781E11" w:rsidRDefault="00781E11" w:rsidP="00273C70">
      <w:pPr>
        <w:pStyle w:val="odsek"/>
        <w:keepLines/>
        <w:spacing w:before="120" w:after="120"/>
        <w:ind w:left="357" w:firstLine="0"/>
      </w:pPr>
      <w:r>
        <w:t xml:space="preserve">„1. pre zviera </w:t>
      </w:r>
    </w:p>
    <w:p w14:paraId="51990446" w14:textId="7C290853" w:rsidR="00781E11" w:rsidRDefault="00781E11" w:rsidP="00273C70">
      <w:pPr>
        <w:pStyle w:val="odsek"/>
        <w:keepLines/>
        <w:numPr>
          <w:ilvl w:val="1"/>
          <w:numId w:val="4"/>
        </w:numPr>
        <w:spacing w:before="120" w:after="120"/>
        <w:ind w:left="1276" w:hanging="567"/>
      </w:pPr>
      <w:r>
        <w:t xml:space="preserve">jedinečný identifikačný kód alebo kódy, </w:t>
      </w:r>
      <w:r w:rsidR="006703E1">
        <w:t xml:space="preserve">ak </w:t>
      </w:r>
      <w:r>
        <w:t>ide o prípady uvedené v</w:t>
      </w:r>
      <w:r w:rsidR="007240B9">
        <w:t> osobitnom predpise</w:t>
      </w:r>
      <w:r w:rsidR="00F4568C">
        <w:t>,</w:t>
      </w:r>
      <w:r w:rsidR="00944177">
        <w:rPr>
          <w:vertAlign w:val="superscript"/>
        </w:rPr>
        <w:t>28a</w:t>
      </w:r>
      <w:r w:rsidR="00347D1B">
        <w:t>)</w:t>
      </w:r>
    </w:p>
    <w:p w14:paraId="7645CFD6" w14:textId="3131F1B2" w:rsidR="00781E11" w:rsidRDefault="00347D1B" w:rsidP="00273C70">
      <w:pPr>
        <w:pStyle w:val="odsek"/>
        <w:keepLines/>
        <w:numPr>
          <w:ilvl w:val="1"/>
          <w:numId w:val="4"/>
        </w:numPr>
        <w:spacing w:before="120" w:after="120"/>
        <w:ind w:left="1276" w:hanging="567"/>
      </w:pPr>
      <w:r>
        <w:t>dátum narodenia,</w:t>
      </w:r>
    </w:p>
    <w:p w14:paraId="6F433FD9" w14:textId="222D2870" w:rsidR="00781E11" w:rsidRDefault="00347D1B" w:rsidP="00273C70">
      <w:pPr>
        <w:pStyle w:val="odsek"/>
        <w:keepLines/>
        <w:numPr>
          <w:ilvl w:val="1"/>
          <w:numId w:val="4"/>
        </w:numPr>
        <w:spacing w:before="120" w:after="120"/>
        <w:ind w:left="1276" w:hanging="567"/>
      </w:pPr>
      <w:r>
        <w:t>pohlavie,</w:t>
      </w:r>
    </w:p>
    <w:p w14:paraId="01F55276" w14:textId="5B163AF1" w:rsidR="00781E11" w:rsidRDefault="001E2231" w:rsidP="00273C70">
      <w:pPr>
        <w:pStyle w:val="odsek"/>
        <w:keepLines/>
        <w:numPr>
          <w:ilvl w:val="1"/>
          <w:numId w:val="4"/>
        </w:numPr>
        <w:spacing w:before="120" w:after="120"/>
        <w:ind w:left="1276" w:hanging="567"/>
      </w:pPr>
      <w:r>
        <w:t>plemeno alebo farba</w:t>
      </w:r>
      <w:r w:rsidR="00347D1B">
        <w:t xml:space="preserve"> srsti,</w:t>
      </w:r>
    </w:p>
    <w:p w14:paraId="3B691843" w14:textId="780262E3" w:rsidR="00781E11" w:rsidRDefault="00781E11" w:rsidP="00273C70">
      <w:pPr>
        <w:pStyle w:val="odsek"/>
        <w:keepLines/>
        <w:numPr>
          <w:ilvl w:val="1"/>
          <w:numId w:val="4"/>
        </w:numPr>
        <w:spacing w:before="120" w:after="120"/>
        <w:ind w:left="1276" w:hanging="567"/>
      </w:pPr>
      <w:r>
        <w:t>identifikačný kód matky</w:t>
      </w:r>
      <w:r w:rsidR="0011632C">
        <w:t>,</w:t>
      </w:r>
      <w:r>
        <w:t xml:space="preserve"> alebo ak ide o zviera dovezené z tretej krajiny, </w:t>
      </w:r>
      <w:r w:rsidR="001E2231">
        <w:t xml:space="preserve">jedinečný identifikačný kód </w:t>
      </w:r>
      <w:r w:rsidR="00F34C59">
        <w:t xml:space="preserve">individuálneho prostriedku identifikácie </w:t>
      </w:r>
      <w:r w:rsidR="001E2231">
        <w:t>pridelený</w:t>
      </w:r>
      <w:r>
        <w:t xml:space="preserve"> podľa osobitného predpisu</w:t>
      </w:r>
      <w:r w:rsidR="00F4568C">
        <w:t>,</w:t>
      </w:r>
      <w:r w:rsidRPr="001E2231">
        <w:rPr>
          <w:vertAlign w:val="superscript"/>
        </w:rPr>
        <w:t>8</w:t>
      </w:r>
      <w:r w:rsidR="00347D1B">
        <w:t>)</w:t>
      </w:r>
    </w:p>
    <w:p w14:paraId="49D4A04D" w14:textId="1039D5CD" w:rsidR="00781E11" w:rsidRDefault="00781E11" w:rsidP="00273C70">
      <w:pPr>
        <w:pStyle w:val="odsek"/>
        <w:keepLines/>
        <w:numPr>
          <w:ilvl w:val="1"/>
          <w:numId w:val="4"/>
        </w:numPr>
        <w:spacing w:before="120" w:after="120"/>
        <w:ind w:left="1276" w:hanging="567"/>
      </w:pPr>
      <w:r>
        <w:t xml:space="preserve">identifikačné číslo chovu, kde sa </w:t>
      </w:r>
      <w:r w:rsidR="001D658B">
        <w:t xml:space="preserve">zviera </w:t>
      </w:r>
      <w:r w:rsidR="00347D1B">
        <w:t>narodilo,</w:t>
      </w:r>
    </w:p>
    <w:p w14:paraId="7D169245" w14:textId="491A5A13" w:rsidR="00781E11" w:rsidRDefault="00781E11" w:rsidP="00273C70">
      <w:pPr>
        <w:pStyle w:val="odsek"/>
        <w:keepLines/>
        <w:numPr>
          <w:ilvl w:val="1"/>
          <w:numId w:val="4"/>
        </w:numPr>
        <w:spacing w:before="120" w:after="120"/>
        <w:ind w:left="1276" w:hanging="567"/>
      </w:pPr>
      <w:r>
        <w:t>identifikačné čísla všetkých chovov, kde bolo zviera drža</w:t>
      </w:r>
      <w:r w:rsidR="00347D1B">
        <w:t>né a dátumy každej zmeny chovu,</w:t>
      </w:r>
    </w:p>
    <w:p w14:paraId="65F65B46" w14:textId="77777777" w:rsidR="00781E11" w:rsidRDefault="00781E11" w:rsidP="00273C70">
      <w:pPr>
        <w:pStyle w:val="odsek"/>
        <w:keepLines/>
        <w:numPr>
          <w:ilvl w:val="1"/>
          <w:numId w:val="4"/>
        </w:numPr>
        <w:spacing w:before="120" w:after="120"/>
        <w:ind w:left="1276" w:hanging="567"/>
        <w:rPr>
          <w:lang w:eastAsia="cs-CZ"/>
        </w:rPr>
      </w:pPr>
      <w:r>
        <w:t>dátum uhynutia alebo zabitia,</w:t>
      </w:r>
    </w:p>
    <w:p w14:paraId="37187029" w14:textId="77777777" w:rsidR="00F34C59" w:rsidRDefault="00F34C59" w:rsidP="00273C70">
      <w:pPr>
        <w:pStyle w:val="odsek"/>
        <w:keepLines/>
        <w:numPr>
          <w:ilvl w:val="1"/>
          <w:numId w:val="4"/>
        </w:numPr>
        <w:spacing w:before="120" w:after="120"/>
        <w:ind w:left="1276" w:hanging="567"/>
        <w:rPr>
          <w:lang w:eastAsia="cs-CZ"/>
        </w:rPr>
      </w:pPr>
      <w:r>
        <w:t>druh elektronického identifikátora, ak je ním zviera označené.“</w:t>
      </w:r>
      <w:r w:rsidR="00280E7E">
        <w:t>.</w:t>
      </w:r>
    </w:p>
    <w:p w14:paraId="1E47639F" w14:textId="77777777" w:rsidR="00F34C59" w:rsidRDefault="00F34C59" w:rsidP="00273C70">
      <w:pPr>
        <w:pStyle w:val="odsek"/>
        <w:keepLines/>
        <w:spacing w:before="120" w:after="120"/>
        <w:ind w:left="357" w:firstLine="0"/>
      </w:pPr>
      <w:r>
        <w:lastRenderedPageBreak/>
        <w:t xml:space="preserve">Poznámky pod čiarou </w:t>
      </w:r>
      <w:r w:rsidR="00F4568C">
        <w:t xml:space="preserve">k odkazom </w:t>
      </w:r>
      <w:r>
        <w:t>28a a 8 znejú:</w:t>
      </w:r>
    </w:p>
    <w:p w14:paraId="33C57DB7" w14:textId="547B9DF4" w:rsidR="00F34C59" w:rsidRPr="0011632C" w:rsidRDefault="00EB01FD" w:rsidP="00273C70">
      <w:pPr>
        <w:pStyle w:val="Normlnywebov"/>
        <w:keepLines/>
        <w:spacing w:before="0" w:beforeAutospacing="0" w:after="0" w:afterAutospacing="0"/>
        <w:ind w:left="714" w:hanging="357"/>
        <w:rPr>
          <w:color w:val="000000"/>
        </w:rPr>
      </w:pPr>
      <w:r w:rsidRPr="0011632C">
        <w:t>„</w:t>
      </w:r>
      <w:r w:rsidR="00F34C59" w:rsidRPr="0011632C">
        <w:rPr>
          <w:rStyle w:val="Odkaznapoznmkupodiarou"/>
        </w:rPr>
        <w:t>28a</w:t>
      </w:r>
      <w:r w:rsidR="00F34C59" w:rsidRPr="0011632C">
        <w:t>) Čl</w:t>
      </w:r>
      <w:r w:rsidR="00347D1B">
        <w:t>.</w:t>
      </w:r>
      <w:r w:rsidR="00F34C59" w:rsidRPr="0011632C">
        <w:t xml:space="preserve"> 4 ods. 1, čl</w:t>
      </w:r>
      <w:r w:rsidR="00347D1B">
        <w:t>.</w:t>
      </w:r>
      <w:r w:rsidR="00362F6D">
        <w:t xml:space="preserve"> 4b</w:t>
      </w:r>
      <w:r w:rsidR="00F34C59" w:rsidRPr="0011632C">
        <w:t>, čl</w:t>
      </w:r>
      <w:r w:rsidR="00347D1B">
        <w:t>.</w:t>
      </w:r>
      <w:r w:rsidR="00362F6D">
        <w:t xml:space="preserve"> 4c</w:t>
      </w:r>
      <w:r w:rsidR="00F34C59" w:rsidRPr="0011632C">
        <w:t xml:space="preserve"> ods. 1 a</w:t>
      </w:r>
      <w:r w:rsidR="00347D1B">
        <w:t> </w:t>
      </w:r>
      <w:r w:rsidR="00F34C59" w:rsidRPr="0011632C">
        <w:t>čl</w:t>
      </w:r>
      <w:r w:rsidR="00347D1B">
        <w:t>.</w:t>
      </w:r>
      <w:r w:rsidR="00F34C59" w:rsidRPr="0011632C">
        <w:t xml:space="preserve"> 4</w:t>
      </w:r>
      <w:r w:rsidR="00362F6D">
        <w:t>d</w:t>
      </w:r>
      <w:r w:rsidR="00F34C59" w:rsidRPr="0011632C">
        <w:t xml:space="preserve"> nariadenia (ES) č.</w:t>
      </w:r>
      <w:r w:rsidR="00347D1B">
        <w:t> </w:t>
      </w:r>
      <w:r w:rsidR="00F34C59" w:rsidRPr="0011632C">
        <w:rPr>
          <w:color w:val="000000"/>
        </w:rPr>
        <w:t>1760/2000</w:t>
      </w:r>
      <w:r w:rsidR="00F34829" w:rsidRPr="0011632C">
        <w:rPr>
          <w:color w:val="000000"/>
        </w:rPr>
        <w:t xml:space="preserve"> v platnom znení</w:t>
      </w:r>
      <w:r w:rsidR="00F34C59" w:rsidRPr="0011632C">
        <w:rPr>
          <w:color w:val="000000"/>
        </w:rPr>
        <w:t>.</w:t>
      </w:r>
    </w:p>
    <w:p w14:paraId="15E61735" w14:textId="1A0991BF" w:rsidR="00AB3424" w:rsidRDefault="00F34C59" w:rsidP="00273C70">
      <w:pPr>
        <w:pStyle w:val="Normlnywebov"/>
        <w:keepLines/>
        <w:spacing w:before="0" w:beforeAutospacing="0" w:after="0" w:afterAutospacing="0"/>
        <w:ind w:left="714" w:hanging="357"/>
        <w:rPr>
          <w:color w:val="000000"/>
        </w:rPr>
      </w:pPr>
      <w:r w:rsidRPr="0011632C">
        <w:rPr>
          <w:color w:val="000000"/>
          <w:vertAlign w:val="superscript"/>
        </w:rPr>
        <w:t>8</w:t>
      </w:r>
      <w:r w:rsidRPr="0011632C">
        <w:rPr>
          <w:color w:val="000000"/>
        </w:rPr>
        <w:t>) Nariadenie Európskeho parlamentu a Rady (ES) č.</w:t>
      </w:r>
      <w:r w:rsidR="00347D1B">
        <w:rPr>
          <w:color w:val="000000"/>
        </w:rPr>
        <w:t> </w:t>
      </w:r>
      <w:r w:rsidRPr="0011632C">
        <w:rPr>
          <w:color w:val="000000"/>
        </w:rPr>
        <w:t>1760/2000 zo 17. júla 2000, ktorým sa zriaďuje systém identifikácie a registrácie hovädzieho dobytka, o</w:t>
      </w:r>
      <w:r w:rsidR="00347D1B">
        <w:rPr>
          <w:color w:val="000000"/>
        </w:rPr>
        <w:t> </w:t>
      </w:r>
      <w:r w:rsidRPr="0011632C">
        <w:rPr>
          <w:color w:val="000000"/>
        </w:rPr>
        <w:t>označovaní</w:t>
      </w:r>
      <w:r w:rsidR="00347D1B">
        <w:rPr>
          <w:color w:val="000000"/>
        </w:rPr>
        <w:t xml:space="preserve"> </w:t>
      </w:r>
      <w:r w:rsidRPr="0011632C">
        <w:rPr>
          <w:color w:val="000000"/>
        </w:rPr>
        <w:t>hovädzieho mäsa a</w:t>
      </w:r>
      <w:r w:rsidR="00347D1B">
        <w:rPr>
          <w:color w:val="000000"/>
        </w:rPr>
        <w:t> </w:t>
      </w:r>
      <w:r w:rsidRPr="0011632C">
        <w:rPr>
          <w:color w:val="000000"/>
        </w:rPr>
        <w:t>výrobkov</w:t>
      </w:r>
      <w:r w:rsidR="00347D1B">
        <w:rPr>
          <w:color w:val="000000"/>
        </w:rPr>
        <w:t xml:space="preserve"> </w:t>
      </w:r>
      <w:r w:rsidRPr="0011632C">
        <w:rPr>
          <w:color w:val="000000"/>
        </w:rPr>
        <w:t>z</w:t>
      </w:r>
      <w:r w:rsidR="00347D1B">
        <w:rPr>
          <w:color w:val="000000"/>
        </w:rPr>
        <w:t> </w:t>
      </w:r>
      <w:r w:rsidRPr="0011632C">
        <w:rPr>
          <w:color w:val="000000"/>
        </w:rPr>
        <w:t>hovädzieho</w:t>
      </w:r>
      <w:r w:rsidR="00347D1B">
        <w:rPr>
          <w:color w:val="000000"/>
        </w:rPr>
        <w:t xml:space="preserve"> </w:t>
      </w:r>
      <w:r w:rsidRPr="0011632C">
        <w:rPr>
          <w:color w:val="000000"/>
        </w:rPr>
        <w:t>mäsa, a</w:t>
      </w:r>
      <w:r w:rsidR="00347D1B">
        <w:rPr>
          <w:color w:val="000000"/>
        </w:rPr>
        <w:t> </w:t>
      </w:r>
      <w:r w:rsidRPr="0011632C">
        <w:rPr>
          <w:color w:val="000000"/>
        </w:rPr>
        <w:t>ktorým</w:t>
      </w:r>
      <w:r w:rsidR="00347D1B">
        <w:rPr>
          <w:color w:val="000000"/>
        </w:rPr>
        <w:t xml:space="preserve"> </w:t>
      </w:r>
      <w:r w:rsidRPr="0011632C">
        <w:rPr>
          <w:color w:val="000000"/>
        </w:rPr>
        <w:t xml:space="preserve">sa zrušuje nariadenie Rady (ES) č. 820/97 (Ú. </w:t>
      </w:r>
      <w:r w:rsidR="00E421F6" w:rsidRPr="0011632C">
        <w:rPr>
          <w:color w:val="000000"/>
        </w:rPr>
        <w:t>v</w:t>
      </w:r>
      <w:r w:rsidRPr="0011632C">
        <w:rPr>
          <w:color w:val="000000"/>
        </w:rPr>
        <w:t xml:space="preserve">. ES L 204, 11.8.2000) </w:t>
      </w:r>
      <w:r w:rsidR="00632E13">
        <w:rPr>
          <w:color w:val="000000"/>
        </w:rPr>
        <w:t>(</w:t>
      </w:r>
      <w:r w:rsidR="0003471F">
        <w:rPr>
          <w:color w:val="000000"/>
        </w:rPr>
        <w:t xml:space="preserve">Mimoriadne vydanie </w:t>
      </w:r>
      <w:r w:rsidR="00632E13">
        <w:rPr>
          <w:color w:val="000000"/>
        </w:rPr>
        <w:t>Ú. v. EÚ, kap. 3/zv.</w:t>
      </w:r>
      <w:r w:rsidR="00390747">
        <w:rPr>
          <w:color w:val="000000"/>
        </w:rPr>
        <w:t> </w:t>
      </w:r>
      <w:r w:rsidR="00632E13">
        <w:rPr>
          <w:color w:val="000000"/>
        </w:rPr>
        <w:t>30)</w:t>
      </w:r>
      <w:r w:rsidR="0003471F">
        <w:rPr>
          <w:color w:val="000000"/>
        </w:rPr>
        <w:t xml:space="preserve"> </w:t>
      </w:r>
      <w:r w:rsidRPr="0011632C">
        <w:rPr>
          <w:color w:val="000000"/>
        </w:rPr>
        <w:t>v platnom znení.</w:t>
      </w:r>
    </w:p>
    <w:p w14:paraId="11E9A3D1" w14:textId="77777777" w:rsidR="00AB3424" w:rsidRDefault="00AB3424" w:rsidP="00273C70">
      <w:pPr>
        <w:pStyle w:val="Normlnywebov"/>
        <w:keepLines/>
        <w:spacing w:before="0" w:beforeAutospacing="0" w:after="0" w:afterAutospacing="0"/>
        <w:ind w:left="1071" w:hanging="357"/>
        <w:rPr>
          <w:rStyle w:val="apple-converted-space"/>
          <w:shd w:val="clear" w:color="auto" w:fill="FFFFFF"/>
        </w:rPr>
      </w:pPr>
      <w:r w:rsidRPr="00AB3424">
        <w:rPr>
          <w:shd w:val="clear" w:color="auto" w:fill="FFFFFF"/>
        </w:rPr>
        <w:t>Nariadenie vlády Slovenskej republiky č.</w:t>
      </w:r>
      <w:r w:rsidRPr="00AB3424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278/2003 Z. z.</w:t>
      </w:r>
    </w:p>
    <w:p w14:paraId="3A749CBD" w14:textId="4140E56C" w:rsidR="00F34C59" w:rsidRPr="00AB3424" w:rsidRDefault="00AB3424" w:rsidP="00273C70">
      <w:pPr>
        <w:pStyle w:val="Normlnywebov"/>
        <w:keepLines/>
        <w:spacing w:before="0" w:beforeAutospacing="0" w:after="0" w:afterAutospacing="0"/>
        <w:ind w:left="1071" w:hanging="357"/>
      </w:pPr>
      <w:r w:rsidRPr="00AB3424">
        <w:rPr>
          <w:shd w:val="clear" w:color="auto" w:fill="FFFFFF"/>
        </w:rPr>
        <w:t>Nariadenie vlády Slovenskej republiky č.</w:t>
      </w:r>
      <w:r>
        <w:rPr>
          <w:shd w:val="clear" w:color="auto" w:fill="FFFFFF"/>
        </w:rPr>
        <w:t xml:space="preserve"> 305/2003 Z. z.</w:t>
      </w:r>
      <w:r w:rsidR="00EB01FD" w:rsidRPr="00AB3424">
        <w:t>“</w:t>
      </w:r>
      <w:r w:rsidR="00F4568C" w:rsidRPr="00AB3424">
        <w:t>.</w:t>
      </w:r>
    </w:p>
    <w:p w14:paraId="362CBD82" w14:textId="7BA74AC8" w:rsidR="0011632C" w:rsidRPr="00A53B54" w:rsidRDefault="0011632C" w:rsidP="00564125">
      <w:pPr>
        <w:pStyle w:val="odsek"/>
        <w:keepLines/>
        <w:numPr>
          <w:ilvl w:val="0"/>
          <w:numId w:val="3"/>
        </w:numPr>
        <w:spacing w:before="240" w:after="240"/>
        <w:ind w:left="357" w:hanging="357"/>
        <w:rPr>
          <w:lang w:eastAsia="cs-CZ"/>
        </w:rPr>
      </w:pPr>
      <w:r>
        <w:rPr>
          <w:lang w:eastAsia="cs-CZ"/>
        </w:rPr>
        <w:t>Za § 18 sa vkladá § 18a, ktorý vrátane nadpisu znie:</w:t>
      </w:r>
    </w:p>
    <w:p w14:paraId="0D4FB799" w14:textId="7EA2644D" w:rsidR="0011632C" w:rsidRDefault="0011632C" w:rsidP="00273C70">
      <w:pPr>
        <w:pStyle w:val="Nadpis1"/>
        <w:ind w:left="357"/>
      </w:pPr>
      <w:r>
        <w:t>„§ 18a</w:t>
      </w:r>
    </w:p>
    <w:p w14:paraId="46432C78" w14:textId="77777777" w:rsidR="0011632C" w:rsidRDefault="0011632C" w:rsidP="00273C70">
      <w:pPr>
        <w:pStyle w:val="Nadpis2"/>
        <w:ind w:left="357"/>
      </w:pPr>
      <w:r>
        <w:t>Prechodné ustanovenie k úprave účinnej od 1. januára 2016</w:t>
      </w:r>
    </w:p>
    <w:p w14:paraId="26ADCE89" w14:textId="4D316458" w:rsidR="00F34C59" w:rsidRDefault="0011632C" w:rsidP="00273C70">
      <w:pPr>
        <w:pStyle w:val="odsek"/>
        <w:keepLines/>
        <w:ind w:left="357"/>
        <w:rPr>
          <w:lang w:eastAsia="cs-CZ"/>
        </w:rPr>
      </w:pPr>
      <w:r>
        <w:rPr>
          <w:lang w:eastAsia="cs-CZ"/>
        </w:rPr>
        <w:t xml:space="preserve">Požiadavky </w:t>
      </w:r>
      <w:r w:rsidR="003A6EEF">
        <w:rPr>
          <w:lang w:eastAsia="cs-CZ"/>
        </w:rPr>
        <w:t xml:space="preserve">na </w:t>
      </w:r>
      <w:r>
        <w:rPr>
          <w:lang w:eastAsia="cs-CZ"/>
        </w:rPr>
        <w:t>údaje zvieraťa v počítačovej databáze</w:t>
      </w:r>
      <w:r w:rsidR="00362F6D">
        <w:rPr>
          <w:lang w:eastAsia="cs-CZ"/>
        </w:rPr>
        <w:t xml:space="preserve"> uvedené v § 14 ods. 8 písm.</w:t>
      </w:r>
      <w:r w:rsidR="00347D1B">
        <w:rPr>
          <w:lang w:eastAsia="cs-CZ"/>
        </w:rPr>
        <w:t> </w:t>
      </w:r>
      <w:r w:rsidR="00362F6D">
        <w:rPr>
          <w:lang w:eastAsia="cs-CZ"/>
        </w:rPr>
        <w:t xml:space="preserve">c) </w:t>
      </w:r>
      <w:r>
        <w:rPr>
          <w:lang w:eastAsia="cs-CZ"/>
        </w:rPr>
        <w:t>prvom bode sa uplatňujú od 18. júla 2019.“.</w:t>
      </w:r>
    </w:p>
    <w:p w14:paraId="6C0FB42F" w14:textId="77777777" w:rsidR="0037160F" w:rsidRDefault="0040473E" w:rsidP="00564125">
      <w:pPr>
        <w:pStyle w:val="odsek"/>
        <w:keepLines/>
        <w:numPr>
          <w:ilvl w:val="0"/>
          <w:numId w:val="3"/>
        </w:numPr>
        <w:spacing w:before="240" w:after="240"/>
        <w:ind w:left="357" w:hanging="357"/>
        <w:rPr>
          <w:lang w:eastAsia="cs-CZ"/>
        </w:rPr>
      </w:pPr>
      <w:r>
        <w:rPr>
          <w:lang w:eastAsia="cs-CZ"/>
        </w:rPr>
        <w:t>V prílohe č. 1 sa slová „Zoznam preberaných a vykonávaných právnych aktov Európskych spoločenstiev“ nahrádzajú slovami „Zoznam preberaných a vykonávaných právne záväzných aktov Európskej únie“.</w:t>
      </w:r>
    </w:p>
    <w:p w14:paraId="23C5198F" w14:textId="280240B8" w:rsidR="0003471F" w:rsidRDefault="0003471F" w:rsidP="00564125">
      <w:pPr>
        <w:pStyle w:val="odsek"/>
        <w:keepLines/>
        <w:numPr>
          <w:ilvl w:val="0"/>
          <w:numId w:val="3"/>
        </w:numPr>
        <w:spacing w:before="240" w:after="240"/>
        <w:ind w:left="357" w:hanging="357"/>
        <w:rPr>
          <w:lang w:eastAsia="cs-CZ"/>
        </w:rPr>
      </w:pPr>
      <w:r>
        <w:rPr>
          <w:lang w:eastAsia="cs-CZ"/>
        </w:rPr>
        <w:t>P</w:t>
      </w:r>
      <w:r w:rsidR="00EB01FD">
        <w:rPr>
          <w:lang w:eastAsia="cs-CZ"/>
        </w:rPr>
        <w:t>ríloh</w:t>
      </w:r>
      <w:r>
        <w:rPr>
          <w:lang w:eastAsia="cs-CZ"/>
        </w:rPr>
        <w:t>a</w:t>
      </w:r>
      <w:r w:rsidR="00EB01FD">
        <w:rPr>
          <w:lang w:eastAsia="cs-CZ"/>
        </w:rPr>
        <w:t xml:space="preserve"> č. 1 sa </w:t>
      </w:r>
      <w:r>
        <w:rPr>
          <w:lang w:eastAsia="cs-CZ"/>
        </w:rPr>
        <w:t>dopĺňa šiestym bodom, ktorý znie</w:t>
      </w:r>
      <w:r w:rsidR="00EB01FD">
        <w:rPr>
          <w:lang w:eastAsia="cs-CZ"/>
        </w:rPr>
        <w:t>:</w:t>
      </w:r>
      <w:r w:rsidR="009F5E15">
        <w:rPr>
          <w:lang w:eastAsia="cs-CZ"/>
        </w:rPr>
        <w:t xml:space="preserve"> </w:t>
      </w:r>
    </w:p>
    <w:p w14:paraId="4A1505EA" w14:textId="4BC2E8AB" w:rsidR="007174D4" w:rsidRDefault="00EB01FD" w:rsidP="00390747">
      <w:pPr>
        <w:pStyle w:val="odsek"/>
        <w:keepLines/>
        <w:spacing w:before="240" w:after="240"/>
        <w:ind w:left="357" w:firstLine="0"/>
        <w:rPr>
          <w:lang w:eastAsia="cs-CZ"/>
        </w:rPr>
      </w:pPr>
      <w:r>
        <w:rPr>
          <w:lang w:eastAsia="cs-CZ"/>
        </w:rPr>
        <w:t>„</w:t>
      </w:r>
      <w:r w:rsidR="0003471F">
        <w:rPr>
          <w:lang w:eastAsia="cs-CZ"/>
        </w:rPr>
        <w:t>6. S</w:t>
      </w:r>
      <w:r>
        <w:rPr>
          <w:lang w:eastAsia="cs-CZ"/>
        </w:rPr>
        <w:t>mernic</w:t>
      </w:r>
      <w:r w:rsidR="0003471F">
        <w:rPr>
          <w:lang w:eastAsia="cs-CZ"/>
        </w:rPr>
        <w:t>a</w:t>
      </w:r>
      <w:r>
        <w:rPr>
          <w:lang w:eastAsia="cs-CZ"/>
        </w:rPr>
        <w:t xml:space="preserve"> </w:t>
      </w:r>
      <w:r>
        <w:t xml:space="preserve">Európskeho parlamentu a Rady 2014/64/EÚ </w:t>
      </w:r>
      <w:r w:rsidR="0057758A">
        <w:t xml:space="preserve">z 15. </w:t>
      </w:r>
      <w:r w:rsidR="002D6F9C">
        <w:t>m</w:t>
      </w:r>
      <w:r w:rsidR="0057758A">
        <w:t>ája 2014</w:t>
      </w:r>
      <w:r w:rsidR="00390747">
        <w:t xml:space="preserve">, </w:t>
      </w:r>
      <w:r w:rsidR="00390747" w:rsidRPr="00390747">
        <w:t>ktorou sa mení smernica Rady 64/432/EHS, pokiaľ ide o počítačové databázy, ktoré sú súčasťou sietí dohľadu v členských štátoch</w:t>
      </w:r>
      <w:r w:rsidR="0057758A">
        <w:t xml:space="preserve"> </w:t>
      </w:r>
      <w:r>
        <w:t>(Ú</w:t>
      </w:r>
      <w:r w:rsidR="00137B0C">
        <w:t>.</w:t>
      </w:r>
      <w:r w:rsidR="00F4568C">
        <w:t xml:space="preserve"> v.</w:t>
      </w:r>
      <w:r w:rsidR="00E421F6">
        <w:t xml:space="preserve"> EÚ,</w:t>
      </w:r>
      <w:r w:rsidR="00F4568C">
        <w:t xml:space="preserve"> </w:t>
      </w:r>
      <w:r>
        <w:t xml:space="preserve"> L 189, 27. 6. 2014)</w:t>
      </w:r>
      <w:r w:rsidR="00280E7E">
        <w:t>.</w:t>
      </w:r>
      <w:r w:rsidR="0026323D">
        <w:t>“.</w:t>
      </w:r>
    </w:p>
    <w:p w14:paraId="612AA0F2" w14:textId="77777777" w:rsidR="007174D4" w:rsidRPr="005632E9" w:rsidRDefault="007174D4" w:rsidP="00273C70">
      <w:pPr>
        <w:pStyle w:val="Nadpis1"/>
      </w:pPr>
      <w:r w:rsidRPr="005632E9">
        <w:t>Čl. II</w:t>
      </w:r>
    </w:p>
    <w:p w14:paraId="3B6D5834" w14:textId="2C10BF04" w:rsidR="00A80A21" w:rsidRDefault="007174D4" w:rsidP="00273C70">
      <w:pPr>
        <w:pStyle w:val="odsek"/>
        <w:keepLines/>
        <w:rPr>
          <w:lang w:eastAsia="cs-CZ"/>
        </w:rPr>
      </w:pPr>
      <w:r>
        <w:rPr>
          <w:lang w:eastAsia="cs-CZ"/>
        </w:rPr>
        <w:t xml:space="preserve">Toto nariadenie vlády nadobúda účinnosť </w:t>
      </w:r>
      <w:r w:rsidR="00EE4CC0">
        <w:rPr>
          <w:lang w:eastAsia="cs-CZ"/>
        </w:rPr>
        <w:t xml:space="preserve">1. </w:t>
      </w:r>
      <w:r w:rsidR="006F51C0">
        <w:rPr>
          <w:lang w:eastAsia="cs-CZ"/>
        </w:rPr>
        <w:t>januára</w:t>
      </w:r>
      <w:r>
        <w:rPr>
          <w:lang w:eastAsia="cs-CZ"/>
        </w:rPr>
        <w:t xml:space="preserve"> 201</w:t>
      </w:r>
      <w:r w:rsidR="00F4568C">
        <w:rPr>
          <w:lang w:eastAsia="cs-CZ"/>
        </w:rPr>
        <w:t>6</w:t>
      </w:r>
      <w:r>
        <w:rPr>
          <w:lang w:eastAsia="cs-CZ"/>
        </w:rPr>
        <w:t>.</w:t>
      </w:r>
    </w:p>
    <w:sectPr w:rsidR="00A80A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FAFA3" w14:textId="77777777" w:rsidR="007D0C31" w:rsidRDefault="007D0C31" w:rsidP="000F1838">
      <w:r>
        <w:separator/>
      </w:r>
    </w:p>
  </w:endnote>
  <w:endnote w:type="continuationSeparator" w:id="0">
    <w:p w14:paraId="26AFB1F8" w14:textId="77777777" w:rsidR="007D0C31" w:rsidRDefault="007D0C31" w:rsidP="000F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4051"/>
      <w:docPartObj>
        <w:docPartGallery w:val="Page Numbers (Bottom of Page)"/>
        <w:docPartUnique/>
      </w:docPartObj>
    </w:sdtPr>
    <w:sdtEndPr/>
    <w:sdtContent>
      <w:p w14:paraId="0BDDB246" w14:textId="48AABF5D" w:rsidR="00944177" w:rsidRDefault="00944177" w:rsidP="00DD5A5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D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8C054" w14:textId="77777777" w:rsidR="007D0C31" w:rsidRDefault="007D0C31" w:rsidP="000F1838">
      <w:r>
        <w:separator/>
      </w:r>
    </w:p>
  </w:footnote>
  <w:footnote w:type="continuationSeparator" w:id="0">
    <w:p w14:paraId="30E14A6D" w14:textId="77777777" w:rsidR="007D0C31" w:rsidRDefault="007D0C31" w:rsidP="000F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DF8"/>
    <w:multiLevelType w:val="multilevel"/>
    <w:tmpl w:val="C136AD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680757"/>
    <w:multiLevelType w:val="hybridMultilevel"/>
    <w:tmpl w:val="82DEFE0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244DB"/>
    <w:multiLevelType w:val="hybridMultilevel"/>
    <w:tmpl w:val="3FE45F3C"/>
    <w:lvl w:ilvl="0" w:tplc="09D6995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8154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AD4632"/>
    <w:multiLevelType w:val="hybridMultilevel"/>
    <w:tmpl w:val="48D2F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D17DD"/>
    <w:multiLevelType w:val="hybridMultilevel"/>
    <w:tmpl w:val="B17674CE"/>
    <w:lvl w:ilvl="0" w:tplc="76D64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D4"/>
    <w:rsid w:val="00012284"/>
    <w:rsid w:val="0003471F"/>
    <w:rsid w:val="000965DC"/>
    <w:rsid w:val="000E0FE4"/>
    <w:rsid w:val="000E1D97"/>
    <w:rsid w:val="000F1838"/>
    <w:rsid w:val="001110B0"/>
    <w:rsid w:val="0011632C"/>
    <w:rsid w:val="00137B0C"/>
    <w:rsid w:val="001D658B"/>
    <w:rsid w:val="001E2231"/>
    <w:rsid w:val="0026323D"/>
    <w:rsid w:val="00273C70"/>
    <w:rsid w:val="00280E7E"/>
    <w:rsid w:val="00281EFD"/>
    <w:rsid w:val="002C0631"/>
    <w:rsid w:val="002D6F9C"/>
    <w:rsid w:val="00347D1B"/>
    <w:rsid w:val="00362F6D"/>
    <w:rsid w:val="0037160F"/>
    <w:rsid w:val="00390747"/>
    <w:rsid w:val="003A6EEF"/>
    <w:rsid w:val="0040473E"/>
    <w:rsid w:val="00410AD1"/>
    <w:rsid w:val="00466BC1"/>
    <w:rsid w:val="004D41FC"/>
    <w:rsid w:val="00526E9D"/>
    <w:rsid w:val="00564125"/>
    <w:rsid w:val="00575F0A"/>
    <w:rsid w:val="0057758A"/>
    <w:rsid w:val="00632E13"/>
    <w:rsid w:val="006703E1"/>
    <w:rsid w:val="00677E72"/>
    <w:rsid w:val="006E6F73"/>
    <w:rsid w:val="006F51C0"/>
    <w:rsid w:val="007174D4"/>
    <w:rsid w:val="007240B9"/>
    <w:rsid w:val="00754DAC"/>
    <w:rsid w:val="00781E11"/>
    <w:rsid w:val="007D0C31"/>
    <w:rsid w:val="007E0504"/>
    <w:rsid w:val="00834CA6"/>
    <w:rsid w:val="00944177"/>
    <w:rsid w:val="009723C7"/>
    <w:rsid w:val="009B6491"/>
    <w:rsid w:val="009F5E15"/>
    <w:rsid w:val="00A43245"/>
    <w:rsid w:val="00A53B54"/>
    <w:rsid w:val="00A80A21"/>
    <w:rsid w:val="00AA5BD1"/>
    <w:rsid w:val="00AB3424"/>
    <w:rsid w:val="00AC1DBF"/>
    <w:rsid w:val="00B01041"/>
    <w:rsid w:val="00B5075F"/>
    <w:rsid w:val="00B54895"/>
    <w:rsid w:val="00B86EBF"/>
    <w:rsid w:val="00B915A6"/>
    <w:rsid w:val="00BA6943"/>
    <w:rsid w:val="00C421E5"/>
    <w:rsid w:val="00C86BA8"/>
    <w:rsid w:val="00D2691F"/>
    <w:rsid w:val="00D47AA9"/>
    <w:rsid w:val="00DD0FF6"/>
    <w:rsid w:val="00DD5A59"/>
    <w:rsid w:val="00E00E1C"/>
    <w:rsid w:val="00E132F8"/>
    <w:rsid w:val="00E30D1F"/>
    <w:rsid w:val="00E421F6"/>
    <w:rsid w:val="00E5416A"/>
    <w:rsid w:val="00EB01FD"/>
    <w:rsid w:val="00EE4CC0"/>
    <w:rsid w:val="00EF2378"/>
    <w:rsid w:val="00F34829"/>
    <w:rsid w:val="00F34C59"/>
    <w:rsid w:val="00F4568C"/>
    <w:rsid w:val="00F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9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D1B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7D1B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47D1B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7D1B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qFormat/>
    <w:rsid w:val="00347D1B"/>
    <w:pPr>
      <w:ind w:firstLine="70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5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F0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347D1B"/>
    <w:rPr>
      <w:rFonts w:cs="Arial"/>
      <w:b/>
      <w:bCs/>
      <w:sz w:val="24"/>
      <w:szCs w:val="28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0F18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1838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F18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1838"/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347D1B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347D1B"/>
    <w:rPr>
      <w:lang w:val="x-none" w:eastAsia="x-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7240B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915A6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348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482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4829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48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4829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Predvolenpsmoodseku"/>
    <w:rsid w:val="00AB3424"/>
  </w:style>
  <w:style w:type="character" w:styleId="Hypertextovprepojenie">
    <w:name w:val="Hyperlink"/>
    <w:basedOn w:val="Predvolenpsmoodseku"/>
    <w:uiPriority w:val="99"/>
    <w:semiHidden/>
    <w:unhideWhenUsed/>
    <w:rsid w:val="00AB3424"/>
    <w:rPr>
      <w:color w:val="0000FF"/>
      <w:u w:val="single"/>
    </w:rPr>
  </w:style>
  <w:style w:type="paragraph" w:customStyle="1" w:styleId="a">
    <w:name w:val="§"/>
    <w:basedOn w:val="Normlny"/>
    <w:qFormat/>
    <w:rsid w:val="00347D1B"/>
    <w:pPr>
      <w:numPr>
        <w:numId w:val="8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qFormat/>
    <w:rsid w:val="00347D1B"/>
    <w:pPr>
      <w:numPr>
        <w:numId w:val="9"/>
      </w:numPr>
      <w:spacing w:before="60" w:after="60"/>
    </w:pPr>
  </w:style>
  <w:style w:type="paragraph" w:customStyle="1" w:styleId="odsek1">
    <w:name w:val="odsek1"/>
    <w:basedOn w:val="odsek"/>
    <w:qFormat/>
    <w:rsid w:val="00347D1B"/>
    <w:pPr>
      <w:numPr>
        <w:numId w:val="10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347D1B"/>
    <w:rPr>
      <w:szCs w:val="24"/>
    </w:rPr>
  </w:style>
  <w:style w:type="character" w:customStyle="1" w:styleId="Nadpis2Char">
    <w:name w:val="Nadpis 2 Char"/>
    <w:link w:val="Nadpis2"/>
    <w:uiPriority w:val="9"/>
    <w:rsid w:val="00347D1B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347D1B"/>
    <w:rPr>
      <w:rFonts w:cs="Arial"/>
      <w:b/>
      <w:bCs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7D1B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character" w:customStyle="1" w:styleId="ppp-input-value">
    <w:name w:val="ppp-input-value"/>
    <w:basedOn w:val="Predvolenpsmoodseku"/>
    <w:rsid w:val="00273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D1B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7D1B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47D1B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7D1B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qFormat/>
    <w:rsid w:val="00347D1B"/>
    <w:pPr>
      <w:ind w:firstLine="70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5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F0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347D1B"/>
    <w:rPr>
      <w:rFonts w:cs="Arial"/>
      <w:b/>
      <w:bCs/>
      <w:sz w:val="24"/>
      <w:szCs w:val="28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0F18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1838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F18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1838"/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347D1B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347D1B"/>
    <w:rPr>
      <w:lang w:val="x-none" w:eastAsia="x-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7240B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915A6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348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482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4829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48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4829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Predvolenpsmoodseku"/>
    <w:rsid w:val="00AB3424"/>
  </w:style>
  <w:style w:type="character" w:styleId="Hypertextovprepojenie">
    <w:name w:val="Hyperlink"/>
    <w:basedOn w:val="Predvolenpsmoodseku"/>
    <w:uiPriority w:val="99"/>
    <w:semiHidden/>
    <w:unhideWhenUsed/>
    <w:rsid w:val="00AB3424"/>
    <w:rPr>
      <w:color w:val="0000FF"/>
      <w:u w:val="single"/>
    </w:rPr>
  </w:style>
  <w:style w:type="paragraph" w:customStyle="1" w:styleId="a">
    <w:name w:val="§"/>
    <w:basedOn w:val="Normlny"/>
    <w:qFormat/>
    <w:rsid w:val="00347D1B"/>
    <w:pPr>
      <w:numPr>
        <w:numId w:val="8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qFormat/>
    <w:rsid w:val="00347D1B"/>
    <w:pPr>
      <w:numPr>
        <w:numId w:val="9"/>
      </w:numPr>
      <w:spacing w:before="60" w:after="60"/>
    </w:pPr>
  </w:style>
  <w:style w:type="paragraph" w:customStyle="1" w:styleId="odsek1">
    <w:name w:val="odsek1"/>
    <w:basedOn w:val="odsek"/>
    <w:qFormat/>
    <w:rsid w:val="00347D1B"/>
    <w:pPr>
      <w:numPr>
        <w:numId w:val="10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347D1B"/>
    <w:rPr>
      <w:szCs w:val="24"/>
    </w:rPr>
  </w:style>
  <w:style w:type="character" w:customStyle="1" w:styleId="Nadpis2Char">
    <w:name w:val="Nadpis 2 Char"/>
    <w:link w:val="Nadpis2"/>
    <w:uiPriority w:val="9"/>
    <w:rsid w:val="00347D1B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347D1B"/>
    <w:rPr>
      <w:rFonts w:cs="Arial"/>
      <w:b/>
      <w:bCs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7D1B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character" w:customStyle="1" w:styleId="ppp-input-value">
    <w:name w:val="ppp-input-value"/>
    <w:basedOn w:val="Predvolenpsmoodseku"/>
    <w:rsid w:val="0027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0BE3-9803-4C3B-8CD9-3655368A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Mouelhi Kristína</dc:creator>
  <cp:lastModifiedBy>Benová Timea</cp:lastModifiedBy>
  <cp:revision>5</cp:revision>
  <cp:lastPrinted>2015-09-29T08:30:00Z</cp:lastPrinted>
  <dcterms:created xsi:type="dcterms:W3CDTF">2015-09-25T12:14:00Z</dcterms:created>
  <dcterms:modified xsi:type="dcterms:W3CDTF">2015-09-29T08:30:00Z</dcterms:modified>
</cp:coreProperties>
</file>