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D" w:rsidRDefault="006870ED" w:rsidP="006870E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Záznam</w:t>
      </w:r>
    </w:p>
    <w:p w:rsidR="006870ED" w:rsidRDefault="006870ED" w:rsidP="006870ED">
      <w:pPr>
        <w:jc w:val="center"/>
        <w:rPr>
          <w:b/>
          <w:bCs/>
        </w:rPr>
      </w:pPr>
      <w:r>
        <w:rPr>
          <w:b/>
          <w:bCs/>
        </w:rPr>
        <w:t>zo 79. zasadnutia Legislatívnej rady vlády Slovenskej republiky konaného</w:t>
      </w:r>
    </w:p>
    <w:p w:rsidR="006870ED" w:rsidRDefault="006870ED" w:rsidP="006870E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3. februára 2015</w:t>
      </w:r>
    </w:p>
    <w:p w:rsidR="006870ED" w:rsidRDefault="006870ED" w:rsidP="006870ED">
      <w:pPr>
        <w:pBdr>
          <w:bottom w:val="single" w:sz="6" w:space="1" w:color="auto"/>
        </w:pBdr>
        <w:rPr>
          <w:b/>
          <w:bCs/>
        </w:rPr>
      </w:pPr>
    </w:p>
    <w:p w:rsidR="006870ED" w:rsidRDefault="006870ED" w:rsidP="006870ED">
      <w:pPr>
        <w:rPr>
          <w:b/>
          <w:bCs/>
        </w:rPr>
      </w:pPr>
    </w:p>
    <w:p w:rsidR="006870ED" w:rsidRDefault="006870ED" w:rsidP="006870ED">
      <w:pPr>
        <w:rPr>
          <w:b/>
          <w:bCs/>
        </w:rPr>
      </w:pPr>
    </w:p>
    <w:p w:rsidR="006870ED" w:rsidRDefault="006870ED" w:rsidP="006870ED">
      <w:pPr>
        <w:rPr>
          <w:b/>
          <w:bCs/>
        </w:rPr>
      </w:pPr>
    </w:p>
    <w:p w:rsidR="006870ED" w:rsidRDefault="006870ED" w:rsidP="006870ED">
      <w:pPr>
        <w:rPr>
          <w:b/>
          <w:bCs/>
        </w:rPr>
      </w:pPr>
    </w:p>
    <w:p w:rsidR="006870ED" w:rsidRDefault="006870ED" w:rsidP="006870ED">
      <w:r>
        <w:rPr>
          <w:b/>
          <w:bCs/>
        </w:rPr>
        <w:t xml:space="preserve">Prítomní: </w:t>
      </w:r>
      <w:r>
        <w:t>podľa prezenčnej listiny</w:t>
      </w:r>
    </w:p>
    <w:p w:rsidR="006870ED" w:rsidRDefault="006870ED" w:rsidP="006870ED">
      <w:pPr>
        <w:jc w:val="both"/>
      </w:pPr>
    </w:p>
    <w:p w:rsidR="006870ED" w:rsidRDefault="006870ED" w:rsidP="006870ED">
      <w:pPr>
        <w:jc w:val="both"/>
      </w:pPr>
    </w:p>
    <w:p w:rsidR="006870ED" w:rsidRDefault="006870ED" w:rsidP="006870ED">
      <w:pPr>
        <w:jc w:val="both"/>
      </w:pPr>
    </w:p>
    <w:p w:rsidR="006870ED" w:rsidRDefault="006870ED" w:rsidP="006870ED">
      <w:pPr>
        <w:jc w:val="both"/>
      </w:pPr>
      <w:r>
        <w:t xml:space="preserve">Rokovanie Legislatívnej rady vlády Slovenskej republiky viedla Monika Jankovská, podpredsedníčka Legislatívnej rady vlády SR. </w:t>
      </w:r>
    </w:p>
    <w:p w:rsidR="006870ED" w:rsidRDefault="006870ED" w:rsidP="006870ED">
      <w:pPr>
        <w:jc w:val="both"/>
      </w:pPr>
    </w:p>
    <w:p w:rsidR="006870ED" w:rsidRDefault="006870ED" w:rsidP="006870ED">
      <w:pPr>
        <w:jc w:val="both"/>
      </w:pPr>
      <w:r>
        <w:t>Legislatívna rada prerokovala jednotlivé body programu a uzniesla sa na týchto záveroch:</w:t>
      </w:r>
    </w:p>
    <w:p w:rsidR="006870ED" w:rsidRDefault="006870ED" w:rsidP="006870ED">
      <w:pPr>
        <w:pStyle w:val="Nadpis1"/>
        <w:jc w:val="both"/>
      </w:pPr>
    </w:p>
    <w:p w:rsidR="00DE5CFE" w:rsidRPr="008C40D3" w:rsidRDefault="00DE5CFE" w:rsidP="007E6F9C">
      <w:pPr>
        <w:numPr>
          <w:ilvl w:val="0"/>
          <w:numId w:val="3"/>
        </w:numPr>
        <w:ind w:left="567"/>
        <w:jc w:val="both"/>
        <w:rPr>
          <w:u w:val="single"/>
        </w:rPr>
      </w:pPr>
      <w:r w:rsidRPr="008C40D3">
        <w:rPr>
          <w:u w:val="single"/>
        </w:rPr>
        <w:t>Návrh nariadenia vlády Slovenskej republiky, ktorým sa mení nariadenie vlády Slovenskej republiky č. 576/2002 Z. z., ktorým sa ustanovujú podrobnosti o technických požiadavkách a postupoch posudzovania zhody na tlakové zariadenie a ktorým sa mení a dopĺňa nariadenie vlády Slovenskej republiky č. 400/1999 Z. z., ktorým sa ustanovujú podrobnosti o technických požiadavkách na ostatné určené výrobky v znení neskorších predpisov v znení nariadenia vlády č. 329/2003 Z. z.  (č. m. 3128/2015)</w:t>
      </w:r>
    </w:p>
    <w:p w:rsidR="00107F29" w:rsidRPr="00107F29" w:rsidRDefault="00107F29" w:rsidP="007E6F9C">
      <w:pPr>
        <w:ind w:left="567"/>
        <w:jc w:val="both"/>
        <w:rPr>
          <w:rStyle w:val="Textzstupnhosymbolu2"/>
          <w:rFonts w:cs="Calibri"/>
          <w:color w:val="000000"/>
          <w:u w:val="single"/>
        </w:rPr>
      </w:pPr>
      <w:r>
        <w:t>Legislatívna rada po prerokovaní tohto návrhu nariadenia vlády odporučila návrh  upraviť podľa jej pripomienok a na rokovanie vlády predložiť jeho nové, upravené znenie.</w:t>
      </w:r>
    </w:p>
    <w:p w:rsidR="00DE5CFE" w:rsidRPr="00DE5CFE" w:rsidRDefault="00DE5CFE" w:rsidP="007E6F9C">
      <w:pPr>
        <w:ind w:left="720"/>
        <w:jc w:val="both"/>
        <w:rPr>
          <w:b/>
          <w:u w:val="single"/>
        </w:rPr>
      </w:pPr>
    </w:p>
    <w:p w:rsidR="00DE5CFE" w:rsidRPr="008C40D3" w:rsidRDefault="00DE5CFE" w:rsidP="007E6F9C">
      <w:pPr>
        <w:numPr>
          <w:ilvl w:val="0"/>
          <w:numId w:val="3"/>
        </w:numPr>
        <w:ind w:left="567" w:hanging="425"/>
        <w:jc w:val="both"/>
        <w:rPr>
          <w:u w:val="single"/>
        </w:rPr>
      </w:pPr>
      <w:r w:rsidRPr="008C40D3">
        <w:rPr>
          <w:u w:val="single"/>
        </w:rPr>
        <w:t>Návrh zákona o prevencii závažných priemyselných havárií a o zmene a doplnení niektorých zákonov (č. m. 4249/2015)</w:t>
      </w:r>
    </w:p>
    <w:p w:rsidR="0057089F" w:rsidRDefault="0057089F" w:rsidP="007E6F9C">
      <w:pPr>
        <w:ind w:left="567"/>
        <w:jc w:val="both"/>
      </w:pPr>
      <w:r>
        <w:t>Legislatívna rada po prerokovaní tohto návrhu zákona odporučila návrh upraviť podľa  jej pripomienok a na rokovanie vlády predložiť jeho nové, upravené znenie.</w:t>
      </w:r>
    </w:p>
    <w:p w:rsidR="0057089F" w:rsidRPr="0057089F" w:rsidRDefault="0057089F" w:rsidP="007E6F9C">
      <w:pPr>
        <w:ind w:left="360"/>
        <w:jc w:val="both"/>
        <w:rPr>
          <w:u w:val="single"/>
        </w:rPr>
      </w:pPr>
    </w:p>
    <w:p w:rsidR="0057089F" w:rsidRDefault="0057089F" w:rsidP="007E6F9C">
      <w:pPr>
        <w:ind w:left="360"/>
        <w:jc w:val="both"/>
      </w:pPr>
    </w:p>
    <w:p w:rsidR="00DE5CFE" w:rsidRPr="00DE5CFE" w:rsidRDefault="00DE5CFE" w:rsidP="007E6F9C">
      <w:pPr>
        <w:pStyle w:val="Odsekzoznamu"/>
        <w:jc w:val="both"/>
        <w:rPr>
          <w:b/>
          <w:u w:val="single"/>
        </w:rPr>
      </w:pPr>
    </w:p>
    <w:p w:rsidR="00DE5CFE" w:rsidRPr="008C40D3" w:rsidRDefault="00DE5CFE" w:rsidP="007E6F9C">
      <w:pPr>
        <w:numPr>
          <w:ilvl w:val="0"/>
          <w:numId w:val="3"/>
        </w:numPr>
        <w:ind w:left="567" w:hanging="425"/>
        <w:jc w:val="both"/>
        <w:rPr>
          <w:u w:val="single"/>
        </w:rPr>
      </w:pPr>
      <w:r w:rsidRPr="008C40D3">
        <w:rPr>
          <w:u w:val="single"/>
        </w:rPr>
        <w:t>Návrh zákona, ktorým sa mení a dopĺňa zákon č. 566/2001 Z. z. o cenných papieroch a investičných službách a o zmene a doplnení niektorých zákonov (zákon o cenných papieroch) v znení neskorších predpisov a ktorým sa menia  a dopĺňajú niektoré zákony (č. m. 4490/2015)</w:t>
      </w:r>
    </w:p>
    <w:p w:rsidR="00E059AB" w:rsidRDefault="00E059AB" w:rsidP="007E6F9C">
      <w:pPr>
        <w:ind w:left="567"/>
        <w:jc w:val="both"/>
      </w:pPr>
      <w:r>
        <w:t>Legislatívna rada po prerokovaní tohto návrhu zákona odporučila návrh upraviť podľa  jej pripomienok a na rokovanie vlády predložiť jeho nové, upravené znenie.</w:t>
      </w:r>
    </w:p>
    <w:p w:rsidR="00E059AB" w:rsidRPr="00E059AB" w:rsidRDefault="00E059AB" w:rsidP="007E6F9C">
      <w:pPr>
        <w:ind w:left="360"/>
        <w:jc w:val="both"/>
        <w:rPr>
          <w:u w:val="single"/>
        </w:rPr>
      </w:pPr>
    </w:p>
    <w:p w:rsidR="00DE5CFE" w:rsidRPr="00DE5CFE" w:rsidRDefault="00DE5CFE" w:rsidP="007E6F9C">
      <w:pPr>
        <w:pStyle w:val="Odsekzoznamu"/>
        <w:jc w:val="both"/>
        <w:rPr>
          <w:b/>
          <w:u w:val="single"/>
        </w:rPr>
      </w:pPr>
    </w:p>
    <w:p w:rsidR="00DE5CFE" w:rsidRPr="008C40D3" w:rsidRDefault="00DE5CFE" w:rsidP="007E6F9C">
      <w:pPr>
        <w:pStyle w:val="Odsekzoznamu"/>
        <w:numPr>
          <w:ilvl w:val="0"/>
          <w:numId w:val="3"/>
        </w:numPr>
        <w:ind w:left="567" w:hanging="425"/>
        <w:jc w:val="both"/>
        <w:rPr>
          <w:u w:val="single"/>
        </w:rPr>
      </w:pPr>
      <w:r w:rsidRPr="008C40D3">
        <w:rPr>
          <w:u w:val="single"/>
        </w:rPr>
        <w:t>Návrh nariadenia vlády Slovenskej republiky o sprístupňovaní pyrotechnických  výrobkov na trhu (č. m. 4272/2015)</w:t>
      </w:r>
    </w:p>
    <w:p w:rsidR="00677095" w:rsidRDefault="00677095" w:rsidP="007E6F9C">
      <w:pPr>
        <w:ind w:left="567"/>
        <w:jc w:val="both"/>
      </w:pPr>
      <w:r>
        <w:t xml:space="preserve">Legislatívna    rada    prerušila   rokovanie  o   tomto    návrhu   nariadenia vlády,   </w:t>
      </w:r>
      <w:r w:rsidR="009A63E3">
        <w:t xml:space="preserve"> </w:t>
      </w:r>
      <w:r>
        <w:t>odporučila predkladateľovi   návrh   dopracovať   o  jej  pripomienky a odporúčania  a opätovne ho  predložiť na rokovanie legislatívnej rady.</w:t>
      </w:r>
    </w:p>
    <w:p w:rsidR="00DE5CFE" w:rsidRPr="00DE5CFE" w:rsidRDefault="00DE5CFE" w:rsidP="007E6F9C">
      <w:pPr>
        <w:ind w:left="720"/>
        <w:jc w:val="both"/>
        <w:rPr>
          <w:b/>
          <w:u w:val="single"/>
        </w:rPr>
      </w:pPr>
    </w:p>
    <w:p w:rsidR="006870ED" w:rsidRPr="00DE5CFE" w:rsidRDefault="006870ED" w:rsidP="007E6F9C">
      <w:pPr>
        <w:jc w:val="both"/>
        <w:rPr>
          <w:b/>
          <w:u w:val="single"/>
        </w:rPr>
      </w:pPr>
    </w:p>
    <w:p w:rsidR="006870ED" w:rsidRDefault="006870ED" w:rsidP="007E6F9C">
      <w:pPr>
        <w:jc w:val="both"/>
      </w:pPr>
      <w:r>
        <w:lastRenderedPageBreak/>
        <w:t xml:space="preserve">      </w:t>
      </w:r>
    </w:p>
    <w:p w:rsidR="00DE5CFE" w:rsidRPr="00762F43" w:rsidRDefault="00DE5CFE" w:rsidP="007E6F9C">
      <w:pPr>
        <w:pStyle w:val="Odsekzoznamu"/>
        <w:numPr>
          <w:ilvl w:val="0"/>
          <w:numId w:val="3"/>
        </w:numPr>
        <w:ind w:left="709"/>
        <w:jc w:val="both"/>
        <w:rPr>
          <w:u w:val="single"/>
        </w:rPr>
      </w:pPr>
      <w:r w:rsidRPr="00762F43">
        <w:rPr>
          <w:u w:val="single"/>
        </w:rPr>
        <w:t xml:space="preserve">Návrh zákona, ktorým sa mení a dopĺňa zákon č. 395/2002 Z. z. o archívoch </w:t>
      </w:r>
      <w:r w:rsidRPr="00762F43">
        <w:rPr>
          <w:u w:val="single"/>
        </w:rPr>
        <w:br/>
        <w:t>a registratúrach a o doplnení niektorých zákonov v znení neskorších predpisov a ktorým sa mení zákon  č. 455/1991 Zb. o živnostenskom podnikaní (živnostenský zákon) v znení  neskorších predpisov (č. m. 5813/2015)</w:t>
      </w:r>
    </w:p>
    <w:p w:rsidR="0094648C" w:rsidRDefault="0094648C" w:rsidP="007E6F9C">
      <w:pPr>
        <w:ind w:left="709"/>
        <w:jc w:val="both"/>
      </w:pPr>
      <w:r>
        <w:t>Legislatívna rada po prerokovaní tohto návrhu zákona odporučila návrh upraviť podľa   jej pripomienok a na rokovanie vlády predložiť jeho nové, upravené znenie.</w:t>
      </w:r>
    </w:p>
    <w:p w:rsidR="0094648C" w:rsidRPr="0094648C" w:rsidRDefault="0094648C" w:rsidP="007E6F9C">
      <w:pPr>
        <w:ind w:left="360"/>
        <w:jc w:val="both"/>
        <w:rPr>
          <w:u w:val="single"/>
        </w:rPr>
      </w:pPr>
    </w:p>
    <w:p w:rsidR="00DE5CFE" w:rsidRDefault="00DE5CFE" w:rsidP="007E6F9C">
      <w:pPr>
        <w:pStyle w:val="Odsekzoznamu"/>
        <w:ind w:left="0"/>
        <w:jc w:val="both"/>
      </w:pPr>
    </w:p>
    <w:p w:rsidR="00DE5CFE" w:rsidRPr="008C40D3" w:rsidRDefault="00DE5CFE" w:rsidP="007E6F9C">
      <w:pPr>
        <w:pStyle w:val="Odsekzoznamu"/>
        <w:ind w:hanging="282"/>
        <w:jc w:val="both"/>
        <w:rPr>
          <w:u w:val="single"/>
        </w:rPr>
      </w:pPr>
      <w:r w:rsidRPr="008C40D3">
        <w:t xml:space="preserve">6. </w:t>
      </w:r>
      <w:r w:rsidRPr="008C40D3">
        <w:rPr>
          <w:u w:val="single"/>
        </w:rPr>
        <w:t>Návrh zákona o registri adries a o zmene a doplnení niektorých zákonov (č. m.  5812/2015)</w:t>
      </w:r>
    </w:p>
    <w:p w:rsidR="008A207F" w:rsidRDefault="008A207F" w:rsidP="007E6F9C">
      <w:pPr>
        <w:ind w:left="709"/>
        <w:jc w:val="both"/>
      </w:pPr>
      <w:r>
        <w:t>Legislatívna rada po prerokovaní tohto návrhu zákona odporučila návrh upraviť podľa   jej pripomienok a na rokovanie vlády predložiť jeho nové, upravené znenie.</w:t>
      </w:r>
    </w:p>
    <w:p w:rsidR="008A207F" w:rsidRPr="0094648C" w:rsidRDefault="008A207F" w:rsidP="007E6F9C">
      <w:pPr>
        <w:ind w:left="360"/>
        <w:jc w:val="both"/>
        <w:rPr>
          <w:u w:val="single"/>
        </w:rPr>
      </w:pPr>
    </w:p>
    <w:p w:rsidR="00DE5CFE" w:rsidRDefault="00DE5CFE" w:rsidP="007E6F9C">
      <w:pPr>
        <w:pStyle w:val="Odsekzoznamu"/>
        <w:ind w:left="0"/>
        <w:jc w:val="both"/>
      </w:pPr>
    </w:p>
    <w:p w:rsidR="00DE5CFE" w:rsidRPr="008A207F" w:rsidRDefault="00DE5CFE" w:rsidP="007E6F9C">
      <w:pPr>
        <w:pStyle w:val="Bezriadkovania"/>
        <w:numPr>
          <w:ilvl w:val="0"/>
          <w:numId w:val="5"/>
        </w:numPr>
        <w:jc w:val="both"/>
        <w:rPr>
          <w:u w:val="single"/>
        </w:rPr>
      </w:pPr>
      <w:r w:rsidRPr="008A207F">
        <w:rPr>
          <w:u w:val="single"/>
        </w:rPr>
        <w:t xml:space="preserve">Návrh zákona, ktorým sa mení a dopĺňa zákon č. 480/2002 Z. z. o azyle a o zmene </w:t>
      </w:r>
      <w:r w:rsidRPr="008A207F">
        <w:rPr>
          <w:u w:val="single"/>
        </w:rPr>
        <w:br/>
        <w:t xml:space="preserve">a doplnení niektorých zákonov v znení neskorších predpisov a ktorým sa menia </w:t>
      </w:r>
      <w:r w:rsidR="00976820" w:rsidRPr="008A207F">
        <w:rPr>
          <w:u w:val="single"/>
        </w:rPr>
        <w:t xml:space="preserve">    </w:t>
      </w:r>
      <w:r w:rsidRPr="008A207F">
        <w:rPr>
          <w:u w:val="single"/>
        </w:rPr>
        <w:t>a dopĺňajú niektoré zákony (č. m. 5814/2015)</w:t>
      </w:r>
    </w:p>
    <w:p w:rsidR="008A207F" w:rsidRPr="008A207F" w:rsidRDefault="008A207F" w:rsidP="007E6F9C">
      <w:pPr>
        <w:pStyle w:val="Bezriadkovania"/>
        <w:ind w:left="708" w:firstLine="12"/>
        <w:jc w:val="both"/>
      </w:pPr>
      <w:r w:rsidRPr="008A207F">
        <w:t>Legislatívna rada po prerokovaní tohto návrhu zákona odporučila návrh upraviť podľa   jej pripomienok a na rokovanie vlády predložiť jeho nové, upravené znenie.</w:t>
      </w:r>
    </w:p>
    <w:p w:rsidR="008A207F" w:rsidRPr="008A207F" w:rsidRDefault="008A207F" w:rsidP="007E6F9C">
      <w:pPr>
        <w:pStyle w:val="Bezriadkovania"/>
        <w:jc w:val="both"/>
      </w:pPr>
    </w:p>
    <w:p w:rsidR="00DE5CFE" w:rsidRDefault="00DE5CFE" w:rsidP="00DE5CFE">
      <w:pPr>
        <w:jc w:val="both"/>
        <w:rPr>
          <w:b/>
        </w:rPr>
      </w:pPr>
    </w:p>
    <w:p w:rsidR="006870ED" w:rsidRDefault="006870ED" w:rsidP="006870ED"/>
    <w:p w:rsidR="00762F43" w:rsidRDefault="00762F43" w:rsidP="006870ED"/>
    <w:p w:rsidR="00762F43" w:rsidRDefault="00762F43" w:rsidP="006870ED"/>
    <w:p w:rsidR="00762F43" w:rsidRDefault="00762F43" w:rsidP="006870ED"/>
    <w:p w:rsidR="006870ED" w:rsidRDefault="006870ED" w:rsidP="006870ED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bCs w:val="0"/>
          <w:sz w:val="24"/>
        </w:rPr>
        <w:t xml:space="preserve">Tomáš Borec </w:t>
      </w:r>
      <w:r>
        <w:rPr>
          <w:b w:val="0"/>
          <w:bCs w:val="0"/>
          <w:sz w:val="24"/>
        </w:rPr>
        <w:t>v. r.</w:t>
      </w:r>
    </w:p>
    <w:p w:rsidR="006870ED" w:rsidRDefault="006870ED" w:rsidP="006870ED">
      <w:r>
        <w:t xml:space="preserve">                                                                                           minister spravodlivosti SR a   </w:t>
      </w:r>
    </w:p>
    <w:p w:rsidR="006870ED" w:rsidRDefault="006870ED" w:rsidP="006870ED">
      <w:r>
        <w:t xml:space="preserve">                                                                                    predseda Legislatívnej rady vlády SR </w:t>
      </w:r>
    </w:p>
    <w:p w:rsidR="006870ED" w:rsidRDefault="006870ED" w:rsidP="006870ED"/>
    <w:p w:rsidR="006870ED" w:rsidRDefault="006870ED" w:rsidP="006870ED"/>
    <w:p w:rsidR="006870ED" w:rsidRDefault="006870ED" w:rsidP="006870ED"/>
    <w:p w:rsidR="006870ED" w:rsidRDefault="006870ED" w:rsidP="006870ED"/>
    <w:sectPr w:rsidR="0068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017"/>
    <w:multiLevelType w:val="hybridMultilevel"/>
    <w:tmpl w:val="82882A68"/>
    <w:lvl w:ilvl="0" w:tplc="005408AC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56E"/>
    <w:multiLevelType w:val="multilevel"/>
    <w:tmpl w:val="882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7DBD"/>
    <w:multiLevelType w:val="hybridMultilevel"/>
    <w:tmpl w:val="C36CA5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570C"/>
    <w:multiLevelType w:val="hybridMultilevel"/>
    <w:tmpl w:val="E528F02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E1"/>
    <w:rsid w:val="0002131A"/>
    <w:rsid w:val="000E2500"/>
    <w:rsid w:val="00107F29"/>
    <w:rsid w:val="00162EF0"/>
    <w:rsid w:val="0034178B"/>
    <w:rsid w:val="00453438"/>
    <w:rsid w:val="004D3163"/>
    <w:rsid w:val="0057089F"/>
    <w:rsid w:val="006418BF"/>
    <w:rsid w:val="00677095"/>
    <w:rsid w:val="006870ED"/>
    <w:rsid w:val="00762F43"/>
    <w:rsid w:val="007E6F9C"/>
    <w:rsid w:val="007F23C3"/>
    <w:rsid w:val="008A207F"/>
    <w:rsid w:val="008C40D3"/>
    <w:rsid w:val="008C5AE1"/>
    <w:rsid w:val="0094648C"/>
    <w:rsid w:val="00976820"/>
    <w:rsid w:val="009A63E3"/>
    <w:rsid w:val="009D2346"/>
    <w:rsid w:val="00B036B2"/>
    <w:rsid w:val="00BB23D6"/>
    <w:rsid w:val="00CC6379"/>
    <w:rsid w:val="00DE5CFE"/>
    <w:rsid w:val="00E059AB"/>
    <w:rsid w:val="00E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70ED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70E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70ED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6870E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6870ED"/>
    <w:pPr>
      <w:ind w:left="708"/>
    </w:pPr>
  </w:style>
  <w:style w:type="character" w:customStyle="1" w:styleId="Textzstupnhosymbolu1">
    <w:name w:val="Text zástupného symbolu1"/>
    <w:semiHidden/>
    <w:rsid w:val="006870ED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DE5CFE"/>
    <w:rPr>
      <w:color w:val="1F5B8E"/>
      <w:u w:val="single"/>
    </w:rPr>
  </w:style>
  <w:style w:type="character" w:customStyle="1" w:styleId="Textzstupnhosymbolu2">
    <w:name w:val="Text zástupného symbolu2"/>
    <w:semiHidden/>
    <w:rsid w:val="00107F29"/>
    <w:rPr>
      <w:rFonts w:ascii="Times New Roman" w:hAnsi="Times New Roman" w:cs="Times New Roman" w:hint="default"/>
      <w:color w:val="808080"/>
    </w:rPr>
  </w:style>
  <w:style w:type="paragraph" w:styleId="Bezriadkovania">
    <w:name w:val="No Spacing"/>
    <w:uiPriority w:val="1"/>
    <w:qFormat/>
    <w:rsid w:val="008A20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70ED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70E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70ED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6870E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6870ED"/>
    <w:pPr>
      <w:ind w:left="708"/>
    </w:pPr>
  </w:style>
  <w:style w:type="character" w:customStyle="1" w:styleId="Textzstupnhosymbolu1">
    <w:name w:val="Text zástupného symbolu1"/>
    <w:semiHidden/>
    <w:rsid w:val="006870ED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DE5CFE"/>
    <w:rPr>
      <w:color w:val="1F5B8E"/>
      <w:u w:val="single"/>
    </w:rPr>
  </w:style>
  <w:style w:type="character" w:customStyle="1" w:styleId="Textzstupnhosymbolu2">
    <w:name w:val="Text zástupného symbolu2"/>
    <w:semiHidden/>
    <w:rsid w:val="00107F29"/>
    <w:rPr>
      <w:rFonts w:ascii="Times New Roman" w:hAnsi="Times New Roman" w:cs="Times New Roman" w:hint="default"/>
      <w:color w:val="808080"/>
    </w:rPr>
  </w:style>
  <w:style w:type="paragraph" w:styleId="Bezriadkovania">
    <w:name w:val="No Spacing"/>
    <w:uiPriority w:val="1"/>
    <w:qFormat/>
    <w:rsid w:val="008A20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Rohaľová Anna</cp:lastModifiedBy>
  <cp:revision>2</cp:revision>
  <cp:lastPrinted>2015-02-03T12:11:00Z</cp:lastPrinted>
  <dcterms:created xsi:type="dcterms:W3CDTF">2015-02-03T12:49:00Z</dcterms:created>
  <dcterms:modified xsi:type="dcterms:W3CDTF">2015-02-03T12:49:00Z</dcterms:modified>
</cp:coreProperties>
</file>