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EA" w:rsidRPr="00E449EE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49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Tézy</w:t>
      </w:r>
    </w:p>
    <w:p w:rsidR="00D658D5" w:rsidRPr="00E449EE" w:rsidRDefault="00D658D5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1FEA" w:rsidRPr="00E449EE" w:rsidRDefault="00D658D5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E449EE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k v</w:t>
      </w:r>
      <w:r w:rsidR="00831FEA" w:rsidRPr="00E449EE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yhlášk</w:t>
      </w:r>
      <w:r w:rsidRPr="00E449EE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e</w:t>
      </w:r>
    </w:p>
    <w:p w:rsidR="00831FEA" w:rsidRPr="00E449EE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E449E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Ministerstva životného prostredia Slovenskej republiky</w:t>
      </w:r>
    </w:p>
    <w:p w:rsidR="006128E4" w:rsidRPr="00E449EE" w:rsidRDefault="006128E4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E449E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o rozšírenej zodpovednosti výrobcov vybraných výrobkov </w:t>
      </w:r>
      <w:r w:rsidR="00336817" w:rsidRPr="00E449E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a o vybraných prúdoch odpadov</w:t>
      </w:r>
    </w:p>
    <w:p w:rsidR="00445301" w:rsidRPr="00E449EE" w:rsidRDefault="00445301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A269A8" w:rsidRPr="00E449EE" w:rsidRDefault="0085555D" w:rsidP="009547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Predmetná vyhláška Ministerstva životného prostredia Slovenskej republiky bude vydaná  na základe splnomocnenia § 10</w:t>
      </w:r>
      <w:r w:rsidR="00B15487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ods. 3  písm. </w:t>
      </w:r>
      <w:r w:rsidR="00867D07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D7B74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0479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až </w:t>
      </w:r>
      <w:r w:rsidR="00867D07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zákona </w:t>
      </w:r>
      <w:r w:rsidR="00B15487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č. ....</w:t>
      </w:r>
      <w:r w:rsidR="00950479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o odpadoch a o zmene a doplnení niektorých zákonov</w:t>
      </w:r>
      <w:r w:rsidR="004D0612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743F" w:rsidRPr="00E449EE" w:rsidRDefault="009D743F" w:rsidP="00A2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D6AEE" w:rsidRPr="00E449EE" w:rsidRDefault="00F22236" w:rsidP="00B834A5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Všeobecná časť</w:t>
      </w:r>
    </w:p>
    <w:p w:rsidR="00B834A5" w:rsidRPr="00E449EE" w:rsidRDefault="00B834A5" w:rsidP="00B834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Vyhláška ustanoví:</w:t>
      </w:r>
    </w:p>
    <w:p w:rsidR="00B834A5" w:rsidRPr="00E449EE" w:rsidRDefault="003429AE" w:rsidP="00B834A5">
      <w:pPr>
        <w:pStyle w:val="Normlnywebov"/>
        <w:autoSpaceDE w:val="0"/>
        <w:adjustRightInd w:val="0"/>
        <w:spacing w:before="0" w:after="0"/>
        <w:ind w:left="360"/>
        <w:jc w:val="both"/>
        <w:rPr>
          <w:color w:val="000000" w:themeColor="text1"/>
        </w:rPr>
      </w:pPr>
      <w:r w:rsidRPr="00E449EE">
        <w:rPr>
          <w:bCs/>
          <w:color w:val="000000" w:themeColor="text1"/>
        </w:rPr>
        <w:t>a</w:t>
      </w:r>
      <w:r w:rsidRPr="00E449EE">
        <w:rPr>
          <w:color w:val="000000" w:themeColor="text1"/>
        </w:rPr>
        <w:t xml:space="preserve">) </w:t>
      </w:r>
      <w:r w:rsidR="00E36B22" w:rsidRPr="00E449EE">
        <w:rPr>
          <w:color w:val="000000" w:themeColor="text1"/>
        </w:rPr>
        <w:t>podrobnosti žiadosti o zápis do Registra výrobcov príslušného prúdu odpadu a vzor potvrdenia o</w:t>
      </w:r>
      <w:r w:rsidR="00EA4729" w:rsidRPr="00E449EE">
        <w:rPr>
          <w:color w:val="000000" w:themeColor="text1"/>
        </w:rPr>
        <w:t> </w:t>
      </w:r>
      <w:r w:rsidR="00E36B22" w:rsidRPr="00E449EE">
        <w:rPr>
          <w:color w:val="000000" w:themeColor="text1"/>
        </w:rPr>
        <w:t>zápise</w:t>
      </w:r>
      <w:r w:rsidR="00EA4729" w:rsidRPr="00E449EE">
        <w:rPr>
          <w:color w:val="000000" w:themeColor="text1"/>
        </w:rPr>
        <w:t>,</w:t>
      </w:r>
    </w:p>
    <w:p w:rsidR="003429AE" w:rsidRPr="00E449EE" w:rsidRDefault="00E36B22" w:rsidP="002A690E">
      <w:pPr>
        <w:pStyle w:val="Normlnywebov"/>
        <w:autoSpaceDE w:val="0"/>
        <w:adjustRightInd w:val="0"/>
        <w:spacing w:before="0" w:after="0"/>
        <w:ind w:firstLine="360"/>
        <w:jc w:val="both"/>
        <w:rPr>
          <w:color w:val="000000" w:themeColor="text1"/>
        </w:rPr>
      </w:pPr>
      <w:r w:rsidRPr="00E449EE">
        <w:rPr>
          <w:color w:val="000000" w:themeColor="text1"/>
        </w:rPr>
        <w:t xml:space="preserve">b) </w:t>
      </w:r>
      <w:r w:rsidR="00DB7521" w:rsidRPr="00E449EE">
        <w:rPr>
          <w:color w:val="000000" w:themeColor="text1"/>
        </w:rPr>
        <w:t xml:space="preserve"> </w:t>
      </w:r>
      <w:r w:rsidR="003429AE" w:rsidRPr="00E449EE">
        <w:rPr>
          <w:color w:val="000000" w:themeColor="text1"/>
        </w:rPr>
        <w:t>podrobnosti o evidenčnej a ohlasovacej povinnosti (§27 ods. 4 písm. h)</w:t>
      </w:r>
      <w:r w:rsidR="00045A3A" w:rsidRPr="00E449EE">
        <w:rPr>
          <w:color w:val="000000" w:themeColor="text1"/>
        </w:rPr>
        <w:t>,</w:t>
      </w:r>
    </w:p>
    <w:p w:rsidR="00BB5C86" w:rsidRPr="00E449EE" w:rsidRDefault="00FC4A75" w:rsidP="009C3E6B">
      <w:pPr>
        <w:pStyle w:val="Normlnywebov"/>
        <w:numPr>
          <w:ilvl w:val="0"/>
          <w:numId w:val="29"/>
        </w:numPr>
        <w:autoSpaceDE w:val="0"/>
        <w:adjustRightInd w:val="0"/>
        <w:spacing w:before="0" w:after="0"/>
        <w:jc w:val="both"/>
        <w:rPr>
          <w:color w:val="000000" w:themeColor="text1"/>
        </w:rPr>
      </w:pPr>
      <w:r w:rsidRPr="00E449EE">
        <w:rPr>
          <w:color w:val="000000" w:themeColor="text1"/>
        </w:rPr>
        <w:t>p</w:t>
      </w:r>
      <w:r w:rsidR="000014FC" w:rsidRPr="00E449EE">
        <w:rPr>
          <w:color w:val="000000" w:themeColor="text1"/>
        </w:rPr>
        <w:t>odrobnosti o </w:t>
      </w:r>
      <w:r w:rsidR="003429AE" w:rsidRPr="00E449EE">
        <w:rPr>
          <w:color w:val="000000" w:themeColor="text1"/>
        </w:rPr>
        <w:t>informač</w:t>
      </w:r>
      <w:r w:rsidR="000014FC" w:rsidRPr="00E449EE">
        <w:rPr>
          <w:color w:val="000000" w:themeColor="text1"/>
        </w:rPr>
        <w:t xml:space="preserve">nej </w:t>
      </w:r>
      <w:r w:rsidR="003429AE" w:rsidRPr="00E449EE">
        <w:rPr>
          <w:color w:val="000000" w:themeColor="text1"/>
        </w:rPr>
        <w:t xml:space="preserve"> povinnosť vo vzťahu ku konečným  používateľom vybraného výrobku</w:t>
      </w:r>
      <w:r w:rsidR="000014FC" w:rsidRPr="00E449EE">
        <w:rPr>
          <w:color w:val="000000" w:themeColor="text1"/>
        </w:rPr>
        <w:t xml:space="preserve">, </w:t>
      </w:r>
      <w:r w:rsidR="00994179" w:rsidRPr="00E449EE">
        <w:rPr>
          <w:color w:val="000000" w:themeColor="text1"/>
        </w:rPr>
        <w:t>(</w:t>
      </w:r>
      <w:r w:rsidR="009630AE" w:rsidRPr="00E449EE">
        <w:rPr>
          <w:color w:val="000000" w:themeColor="text1"/>
        </w:rPr>
        <w:t xml:space="preserve">podrobnosti o </w:t>
      </w:r>
      <w:r w:rsidR="00BB5C86" w:rsidRPr="00E449EE">
        <w:rPr>
          <w:color w:val="000000" w:themeColor="text1"/>
        </w:rPr>
        <w:t>propagačn</w:t>
      </w:r>
      <w:r w:rsidR="009630AE" w:rsidRPr="00E449EE">
        <w:rPr>
          <w:color w:val="000000" w:themeColor="text1"/>
        </w:rPr>
        <w:t>ých a vzdelávacích</w:t>
      </w:r>
      <w:r w:rsidR="00BB5C86" w:rsidRPr="00E449EE">
        <w:rPr>
          <w:color w:val="000000" w:themeColor="text1"/>
        </w:rPr>
        <w:t xml:space="preserve"> aktivit</w:t>
      </w:r>
      <w:r w:rsidR="009630AE" w:rsidRPr="00E449EE">
        <w:rPr>
          <w:color w:val="000000" w:themeColor="text1"/>
        </w:rPr>
        <w:t>ách</w:t>
      </w:r>
      <w:r w:rsidR="00BB5C86" w:rsidRPr="00E449EE">
        <w:rPr>
          <w:color w:val="000000" w:themeColor="text1"/>
        </w:rPr>
        <w:t xml:space="preserve"> s celoslovenským pôsobením  so zameraním na konečného používateľa o nakladaní s vybraným prúdom odpadu, triedenom zbere komunálnych odp</w:t>
      </w:r>
      <w:r w:rsidR="00994179" w:rsidRPr="00E449EE">
        <w:rPr>
          <w:color w:val="000000" w:themeColor="text1"/>
        </w:rPr>
        <w:t>adov a prevencii vzniku odpadov),</w:t>
      </w:r>
    </w:p>
    <w:p w:rsidR="00DF05CF" w:rsidRPr="00E449EE" w:rsidRDefault="00FC4A75" w:rsidP="00E36B22">
      <w:pPr>
        <w:pStyle w:val="Normlnywebov"/>
        <w:numPr>
          <w:ilvl w:val="0"/>
          <w:numId w:val="29"/>
        </w:numPr>
        <w:spacing w:before="0" w:after="0"/>
        <w:jc w:val="both"/>
        <w:rPr>
          <w:color w:val="000000" w:themeColor="text1"/>
        </w:rPr>
      </w:pPr>
      <w:r w:rsidRPr="00E449EE">
        <w:rPr>
          <w:color w:val="000000" w:themeColor="text1"/>
        </w:rPr>
        <w:t>p</w:t>
      </w:r>
      <w:r w:rsidR="00C01ACF" w:rsidRPr="00E449EE">
        <w:rPr>
          <w:color w:val="000000" w:themeColor="text1"/>
        </w:rPr>
        <w:t xml:space="preserve">odrobnosti o obsahu </w:t>
      </w:r>
      <w:r w:rsidR="00DF05CF" w:rsidRPr="00E449EE">
        <w:rPr>
          <w:color w:val="000000" w:themeColor="text1"/>
        </w:rPr>
        <w:t>S</w:t>
      </w:r>
      <w:r w:rsidR="000014FC" w:rsidRPr="00E449EE">
        <w:rPr>
          <w:color w:val="000000" w:themeColor="text1"/>
        </w:rPr>
        <w:t>práv</w:t>
      </w:r>
      <w:r w:rsidR="00C01ACF" w:rsidRPr="00E449EE">
        <w:rPr>
          <w:color w:val="000000" w:themeColor="text1"/>
        </w:rPr>
        <w:t>y</w:t>
      </w:r>
      <w:r w:rsidR="000014FC" w:rsidRPr="00E449EE">
        <w:rPr>
          <w:color w:val="000000" w:themeColor="text1"/>
        </w:rPr>
        <w:t xml:space="preserve"> </w:t>
      </w:r>
      <w:r w:rsidR="00C01ACF" w:rsidRPr="00E449EE">
        <w:rPr>
          <w:color w:val="000000" w:themeColor="text1"/>
        </w:rPr>
        <w:t>o činnosti organizácie zodpovednosti výrobcov</w:t>
      </w:r>
      <w:r w:rsidR="00DF05CF" w:rsidRPr="00E449EE">
        <w:rPr>
          <w:color w:val="000000" w:themeColor="text1"/>
        </w:rPr>
        <w:t xml:space="preserve"> </w:t>
      </w:r>
      <w:r w:rsidR="00336817" w:rsidRPr="00E449EE">
        <w:rPr>
          <w:color w:val="000000" w:themeColor="text1"/>
        </w:rPr>
        <w:t xml:space="preserve">a </w:t>
      </w:r>
      <w:r w:rsidR="00DF05CF" w:rsidRPr="00E449EE">
        <w:rPr>
          <w:color w:val="000000" w:themeColor="text1"/>
        </w:rPr>
        <w:t>Správ</w:t>
      </w:r>
      <w:r w:rsidR="00336817" w:rsidRPr="00E449EE">
        <w:rPr>
          <w:color w:val="000000" w:themeColor="text1"/>
        </w:rPr>
        <w:t>y</w:t>
      </w:r>
      <w:r w:rsidR="00DF05CF" w:rsidRPr="00E449EE">
        <w:rPr>
          <w:color w:val="000000" w:themeColor="text1"/>
        </w:rPr>
        <w:t xml:space="preserve"> o funkčnosti systému individuálneho nakladania,</w:t>
      </w:r>
    </w:p>
    <w:p w:rsidR="00E36B22" w:rsidRPr="00E449EE" w:rsidRDefault="00E36B22" w:rsidP="00E36B22">
      <w:pPr>
        <w:pStyle w:val="Normlnywebov"/>
        <w:numPr>
          <w:ilvl w:val="0"/>
          <w:numId w:val="29"/>
        </w:numPr>
        <w:spacing w:before="0" w:after="0"/>
        <w:jc w:val="both"/>
        <w:rPr>
          <w:color w:val="000000" w:themeColor="text1"/>
        </w:rPr>
      </w:pPr>
      <w:r w:rsidRPr="00E449EE">
        <w:rPr>
          <w:color w:val="000000" w:themeColor="text1"/>
        </w:rPr>
        <w:t>podrobnosti o rozsahu územného pokrytia Slovenskej republiky na účely zabezpečenia zberu  vybraného prúdu odpadu</w:t>
      </w:r>
      <w:r w:rsidR="000D28C8" w:rsidRPr="00E449EE">
        <w:rPr>
          <w:color w:val="000000" w:themeColor="text1"/>
        </w:rPr>
        <w:t>.</w:t>
      </w:r>
    </w:p>
    <w:p w:rsidR="000014FC" w:rsidRPr="00E449EE" w:rsidRDefault="000014FC" w:rsidP="000D28C8">
      <w:pPr>
        <w:pStyle w:val="Normlnywebov"/>
        <w:shd w:val="clear" w:color="auto" w:fill="FFFFFF"/>
        <w:spacing w:before="0" w:after="0"/>
        <w:ind w:left="720"/>
        <w:jc w:val="both"/>
        <w:rPr>
          <w:b/>
          <w:bCs/>
          <w:color w:val="000000" w:themeColor="text1"/>
        </w:rPr>
      </w:pPr>
    </w:p>
    <w:p w:rsidR="000D6AEE" w:rsidRPr="00E449EE" w:rsidRDefault="000D6AEE" w:rsidP="00A2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F0909" w:rsidRPr="00E449EE" w:rsidRDefault="009F0909" w:rsidP="000D6AEE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E449E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E</w:t>
      </w:r>
      <w:r w:rsidR="00AB63DF" w:rsidRPr="00E449E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lektrozariadenia a </w:t>
      </w:r>
      <w:proofErr w:type="spellStart"/>
      <w:r w:rsidR="00AB63DF" w:rsidRPr="00E449E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elektroodpad</w:t>
      </w:r>
      <w:proofErr w:type="spellEnd"/>
      <w:r w:rsidR="00AB63DF" w:rsidRPr="00E449E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</w:p>
    <w:p w:rsidR="00AB63DF" w:rsidRPr="00E449EE" w:rsidRDefault="00AB63DF" w:rsidP="00095DE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</w:rPr>
        <w:t>Vyhláška ustanoví:</w:t>
      </w:r>
    </w:p>
    <w:p w:rsidR="00FD27BB" w:rsidRPr="00E449EE" w:rsidRDefault="00DC789C" w:rsidP="00366FE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</w:t>
      </w:r>
      <w:r w:rsidR="00FD27BB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odrobnosti o nakladaní s elektrozariadením a s</w:t>
      </w:r>
      <w:r w:rsidR="005E27E4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proofErr w:type="spellStart"/>
      <w:r w:rsidR="00FD27BB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elektroodpadom</w:t>
      </w:r>
      <w:proofErr w:type="spellEnd"/>
      <w:r w:rsidR="005E27E4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9F0909" w:rsidRPr="00E449EE" w:rsidRDefault="00DC789C" w:rsidP="00DB25D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</w:t>
      </w:r>
      <w:r w:rsidR="0085555D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odrobnosti o členení </w:t>
      </w:r>
      <w:proofErr w:type="spellStart"/>
      <w:r w:rsidR="009F0909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elektroodpadu</w:t>
      </w:r>
      <w:proofErr w:type="spellEnd"/>
      <w:r w:rsidR="009F0909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85555D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na účely oddeleného zberu </w:t>
      </w:r>
      <w:r w:rsidR="00366FE5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skladovania pred jeho spracovaním</w:t>
      </w:r>
      <w:r w:rsidR="00B31CBE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, </w:t>
      </w:r>
      <w:r w:rsidR="00366FE5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9F0909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366FE5" w:rsidRPr="00E449EE" w:rsidRDefault="00B31CBE" w:rsidP="005E27E4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366FE5" w:rsidRPr="00E449EE">
        <w:rPr>
          <w:rFonts w:ascii="Times New Roman" w:hAnsi="Times New Roman"/>
          <w:color w:val="000000" w:themeColor="text1"/>
          <w:sz w:val="24"/>
          <w:szCs w:val="24"/>
        </w:rPr>
        <w:t>odrobnosti o označovaní elektrozariadenia uvádzaného na trh grafickým symbolom</w:t>
      </w:r>
      <w:r w:rsidR="00444EA1" w:rsidRPr="00E449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66FE5" w:rsidRPr="00E449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5555D" w:rsidRPr="00E449EE" w:rsidRDefault="005E27E4" w:rsidP="00FA777E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</w:t>
      </w:r>
      <w:r w:rsidR="00AA1D84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odrobnosti o nádobe na zbernom mieste  -  označovanie ??,</w:t>
      </w:r>
    </w:p>
    <w:p w:rsidR="009F0909" w:rsidRPr="00E449EE" w:rsidRDefault="005E27E4" w:rsidP="005E27E4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podrobnosti o skladovaní </w:t>
      </w:r>
      <w:proofErr w:type="spellStart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elektroodpadu</w:t>
      </w:r>
      <w:proofErr w:type="spellEnd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vrátane dočasného skladovania,</w:t>
      </w:r>
    </w:p>
    <w:p w:rsidR="009F0909" w:rsidRPr="00E449EE" w:rsidRDefault="00366FE5" w:rsidP="0035479F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podrobnosti o </w:t>
      </w:r>
      <w:r w:rsidR="009F0909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evidenčn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ej  a ohlasovacej povinnosti </w:t>
      </w:r>
      <w:r w:rsidR="00DB2952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spracovateľ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a </w:t>
      </w:r>
      <w:proofErr w:type="spellStart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elektroodpadu</w:t>
      </w:r>
      <w:proofErr w:type="spellEnd"/>
      <w:r w:rsidR="00444EA1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5E27E4" w:rsidRPr="00E449EE" w:rsidRDefault="005E27E4" w:rsidP="005E27E4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podrobnosti o technických požiadavkách na spracovanie </w:t>
      </w:r>
      <w:proofErr w:type="spellStart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elektroodpadu</w:t>
      </w:r>
      <w:proofErr w:type="spellEnd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EB6437" w:rsidRPr="00E449EE" w:rsidRDefault="005E27E4" w:rsidP="0015780C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podrobnosti o vedení prevádzkovej dokumentácie o spracovaní </w:t>
      </w:r>
      <w:proofErr w:type="spellStart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elektroodpadu</w:t>
      </w:r>
      <w:proofErr w:type="spellEnd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FD27BB" w:rsidRPr="00E449EE" w:rsidRDefault="00EB6437" w:rsidP="0035479F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 w:cs="Times New Roman"/>
          <w:color w:val="000000" w:themeColor="text1"/>
        </w:rPr>
        <w:t>podmienky, ktoré musí spĺňať zariadenie na výkon prípravy na opätovné použitie,</w:t>
      </w:r>
    </w:p>
    <w:p w:rsidR="00766D67" w:rsidRPr="00E449EE" w:rsidRDefault="00EB6437" w:rsidP="005E27E4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informácie</w:t>
      </w:r>
      <w:r w:rsidR="00356EAF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(rozsah)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spracovateľovi </w:t>
      </w:r>
      <w:proofErr w:type="spellStart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elekt</w:t>
      </w:r>
      <w:r w:rsidR="00AC630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r</w:t>
      </w:r>
      <w:bookmarkStart w:id="0" w:name="_GoBack"/>
      <w:bookmarkEnd w:id="0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oodpadu</w:t>
      </w:r>
      <w:proofErr w:type="spellEnd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 príprave na opätovné použitie a spracovanie pre každý typ nového elektrozariadenia,</w:t>
      </w:r>
    </w:p>
    <w:p w:rsidR="0035479F" w:rsidRPr="00E449EE" w:rsidRDefault="0035479F" w:rsidP="0035479F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kategórie </w:t>
      </w:r>
      <w:proofErr w:type="spellStart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elektroodpadu</w:t>
      </w:r>
      <w:proofErr w:type="spellEnd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 ktoré sú vhodné na prípravu na opätovné použitie a oprávnenosť osoby vykonávajúcej príprav</w:t>
      </w:r>
      <w:r w:rsidR="00444EA1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u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na opätovné použitie elektrozariadení</w:t>
      </w:r>
      <w:r w:rsidR="005E27E4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??</w:t>
      </w:r>
      <w:r w:rsidR="00444EA1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35479F" w:rsidRPr="00E449EE" w:rsidRDefault="00F31C9A" w:rsidP="0035479F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nádoba určená na odovzdanie -</w:t>
      </w:r>
      <w:r w:rsidR="0035479F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veľmi malý </w:t>
      </w:r>
      <w:proofErr w:type="spellStart"/>
      <w:r w:rsidR="0035479F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elektroodpad</w:t>
      </w:r>
      <w:proofErr w:type="spellEnd"/>
      <w:r w:rsidR="0035479F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alebo </w:t>
      </w:r>
      <w:proofErr w:type="spellStart"/>
      <w:r w:rsidR="0035479F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elekt</w:t>
      </w:r>
      <w:r w:rsidR="00444EA1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roodpad</w:t>
      </w:r>
      <w:proofErr w:type="spellEnd"/>
      <w:r w:rsidR="00444EA1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zo svetelných zdrojov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B25605" w:rsidRPr="00E449EE" w:rsidRDefault="0035479F" w:rsidP="007A50F6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príklady </w:t>
      </w:r>
      <w:proofErr w:type="spellStart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elektroodpadu</w:t>
      </w:r>
      <w:proofErr w:type="spellEnd"/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iného ako z</w:t>
      </w:r>
      <w:r w:rsidR="005B2C74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domácností</w:t>
      </w:r>
      <w:r w:rsidR="005B2C74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</w:p>
    <w:p w:rsidR="00654ADC" w:rsidRPr="00E449EE" w:rsidRDefault="00654ADC" w:rsidP="00654AD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654ADC" w:rsidRPr="00E449EE" w:rsidRDefault="00654ADC" w:rsidP="00654AD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E449E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Batérie a akumulátory</w:t>
      </w:r>
    </w:p>
    <w:p w:rsidR="00654ADC" w:rsidRPr="00E449EE" w:rsidRDefault="00654ADC" w:rsidP="00654ADC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Vyhláška ustanoví:</w:t>
      </w:r>
    </w:p>
    <w:p w:rsidR="00654ADC" w:rsidRPr="00E449EE" w:rsidRDefault="00654ADC" w:rsidP="00654AD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4ADC" w:rsidRPr="00E449EE" w:rsidRDefault="00654ADC" w:rsidP="00654ADC">
      <w:pPr>
        <w:pStyle w:val="Odsekzoznamu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Podrobnosti o označovaní batérie, akumulátory a sady batérií  grafickým symbolom a ustanoveným spôsobom,</w:t>
      </w:r>
    </w:p>
    <w:p w:rsidR="00654ADC" w:rsidRPr="00E449EE" w:rsidRDefault="00654ADC" w:rsidP="00654ADC">
      <w:pPr>
        <w:pStyle w:val="Odsekzoznamu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podrobnosti o evidenčnej  a ohlasovacej povinnosti </w:t>
      </w:r>
      <w:r w:rsidRPr="00E449EE">
        <w:rPr>
          <w:rFonts w:ascii="Times New Roman" w:hAnsi="Times New Roman"/>
          <w:strike/>
          <w:color w:val="000000" w:themeColor="text1"/>
          <w:sz w:val="24"/>
          <w:szCs w:val="24"/>
          <w:lang w:eastAsia="sk-SK"/>
        </w:rPr>
        <w:t>výrobcu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 spracovateľa batérií a akumulátorov,</w:t>
      </w:r>
    </w:p>
    <w:p w:rsidR="00654ADC" w:rsidRPr="00E449EE" w:rsidRDefault="00654ADC" w:rsidP="00654ADC">
      <w:pPr>
        <w:pStyle w:val="Odsekzoznamu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požiadavky na spracovanie a recykláciu použitých batérií a akumulátorov,</w:t>
      </w:r>
    </w:p>
    <w:p w:rsidR="00654ADC" w:rsidRPr="00E449EE" w:rsidRDefault="00654ADC" w:rsidP="00654ADC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podrobnosti o prevádzkovej dokumentácii o spracovaní a recyklácii použitých batérií a akumulátorov,</w:t>
      </w:r>
    </w:p>
    <w:p w:rsidR="00654ADC" w:rsidRPr="00E449EE" w:rsidRDefault="00654ADC" w:rsidP="00654ADC">
      <w:pPr>
        <w:pStyle w:val="Odsekzoznamu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podrobnosti o spôsobe preukazovania plnenia recyklačnej efektivity v zariadení na zhodnocovanie odpadu na území iných členských štátov Európskej únie, ako aj mimo územia členských</w:t>
      </w:r>
      <w:r w:rsidRPr="00E449EE">
        <w:rPr>
          <w:color w:val="000000" w:themeColor="text1"/>
        </w:rPr>
        <w:t xml:space="preserve"> štátov Európskej únie,</w:t>
      </w:r>
    </w:p>
    <w:p w:rsidR="00654ADC" w:rsidRPr="00E449EE" w:rsidRDefault="00654ADC" w:rsidP="00654ADC">
      <w:pPr>
        <w:pStyle w:val="Odsekzoznamu"/>
        <w:numPr>
          <w:ilvl w:val="0"/>
          <w:numId w:val="20"/>
        </w:numPr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mieru recyklačnej efektivity použitých batérií a akumulátorov.</w:t>
      </w:r>
    </w:p>
    <w:p w:rsidR="005B2C74" w:rsidRPr="00E449EE" w:rsidRDefault="005B2C74" w:rsidP="00A124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85555D" w:rsidRPr="00E449EE" w:rsidRDefault="00654ADC" w:rsidP="000D6AEE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E449E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Obal</w:t>
      </w:r>
      <w:r w:rsidR="00B25605" w:rsidRPr="00E449E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y a odpady z obalov</w:t>
      </w:r>
    </w:p>
    <w:p w:rsidR="00FA70BA" w:rsidRPr="00E449EE" w:rsidRDefault="00FA70BA" w:rsidP="00FB48A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Vyhláška ustanoví</w:t>
      </w:r>
      <w:r w:rsidR="00CD7B74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33B5D" w:rsidRPr="00E449EE" w:rsidRDefault="00C1133D" w:rsidP="004F00BA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výšk</w:t>
      </w:r>
      <w:r w:rsidR="00FA777E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D7B74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zálohu</w:t>
      </w:r>
      <w:r w:rsidR="005B2C74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zálohovaných opakovane použiteľných obalov</w:t>
      </w:r>
      <w:r w:rsidR="00CD7B74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A3B77" w:rsidRPr="00E449EE" w:rsidRDefault="006A3B77" w:rsidP="006A3B77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B5D" w:rsidRPr="00E449EE" w:rsidRDefault="008B4026" w:rsidP="00B33B5D">
      <w:pPr>
        <w:pStyle w:val="Odsekzoznamu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§ 1</w:t>
      </w:r>
    </w:p>
    <w:p w:rsidR="00B33B5D" w:rsidRPr="00E449EE" w:rsidRDefault="00B33B5D" w:rsidP="00B33B5D">
      <w:pPr>
        <w:pStyle w:val="Odsekzoznamu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Výška zálohu za zálohované opakovane použiteľné obaly na nápoje je</w:t>
      </w: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a) 0, 13 eura za jeden obal pre opakovane použiteľné obaly na nápoje</w:t>
      </w:r>
      <w:r w:rsidR="00DF29C8" w:rsidRPr="00E449EE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1"/>
      </w: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 objemu 2 000 ml vrátane okrem obalov uvedených v písmene b), </w:t>
      </w: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b) 0, 27 eura za jeden obal pre skle</w:t>
      </w:r>
      <w:r w:rsidR="004F00BA"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</w:t>
      </w: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né opakovane použiteľné obaly na pivo</w:t>
      </w:r>
      <w:r w:rsidR="00DF29C8" w:rsidRPr="00E449EE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2"/>
      </w: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 iným ako korunkovým uzáverom, </w:t>
      </w: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c) 40 eur pre opakovane použiteľné obaly na nápoje neuvedené v písmenách a) a b).</w:t>
      </w:r>
    </w:p>
    <w:p w:rsidR="00B33B5D" w:rsidRPr="00E449EE" w:rsidRDefault="00B33B5D" w:rsidP="00B33B5D">
      <w:pPr>
        <w:pStyle w:val="Odsekzoznamu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B33B5D" w:rsidRPr="00E449EE" w:rsidRDefault="00B33B5D" w:rsidP="008B4026">
      <w:pPr>
        <w:pStyle w:val="Odsekzoznamu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§ </w:t>
      </w:r>
      <w:r w:rsidR="008B4026" w:rsidRPr="00E44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</w:t>
      </w:r>
    </w:p>
    <w:p w:rsidR="00B33B5D" w:rsidRPr="00E449EE" w:rsidRDefault="00B33B5D" w:rsidP="008B4026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(1) Zoznam zálohovaných obalov, ktoré nie sú opakovane použiteľné:</w:t>
      </w: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 xml:space="preserve">a) obaly z </w:t>
      </w:r>
      <w:proofErr w:type="spellStart"/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polyetyléntereftalátu</w:t>
      </w:r>
      <w:proofErr w:type="spellEnd"/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(PET) na nápo</w:t>
      </w:r>
      <w:r w:rsidR="00DF29C8"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</w:t>
      </w:r>
      <w:r w:rsidR="00DF29C8"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</w:t>
      </w:r>
      <w:r w:rsidR="00DF29C8"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 objemom nad 500 ml vrátane, </w:t>
      </w: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 xml:space="preserve">b) obaly z </w:t>
      </w:r>
      <w:proofErr w:type="spellStart"/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poly</w:t>
      </w:r>
      <w:r w:rsidR="00DF29C8"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etyléntereftalátu</w:t>
      </w:r>
      <w:proofErr w:type="spellEnd"/>
      <w:r w:rsidR="00DF29C8"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(PET) na vody</w:t>
      </w:r>
      <w:r w:rsidR="00DF29C8" w:rsidRPr="00E449EE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3"/>
      </w: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 objemom nad 500 ml vrátane, </w:t>
      </w: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c) hliníkové plechovky na nápoje s objemom do 500 ml vrátane.</w:t>
      </w: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E4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(2) Výška zálohu za obaly uvedené v odseku 1 je 0 eur za jeden obal.</w:t>
      </w:r>
    </w:p>
    <w:p w:rsidR="00B33B5D" w:rsidRPr="00E449EE" w:rsidRDefault="00B33B5D" w:rsidP="00B33B5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B5D" w:rsidRPr="00E449EE" w:rsidRDefault="00B33B5D" w:rsidP="00B3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B74" w:rsidRPr="00E449EE" w:rsidRDefault="005B2C74" w:rsidP="004F00BA">
      <w:pPr>
        <w:pStyle w:val="Standar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požiadavky na </w:t>
      </w:r>
      <w:r w:rsidR="00023184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C1133D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lastnosti a zloženie obalov</w:t>
      </w:r>
      <w:r w:rsidR="003552D7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133D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3B5D" w:rsidRPr="00E449EE" w:rsidRDefault="00B33B5D" w:rsidP="00B33B5D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026" w:rsidRPr="00E449EE" w:rsidRDefault="008B4026" w:rsidP="008B4026">
      <w:p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B33B5D" w:rsidRPr="00E449EE" w:rsidRDefault="00B33B5D" w:rsidP="008B4026">
      <w:pPr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Požiadavky na zloženie a vlastnosti obalov sú uvedené v prílohe č. XY.</w:t>
      </w:r>
    </w:p>
    <w:p w:rsidR="00B33B5D" w:rsidRPr="00E449EE" w:rsidRDefault="00B33B5D" w:rsidP="00B33B5D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246" w:rsidRPr="00E449EE" w:rsidRDefault="008B0246" w:rsidP="004F00BA">
      <w:pPr>
        <w:pStyle w:val="Standar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podrobnosti o označovaní údajom o materiálovom označovaní obalu</w:t>
      </w:r>
      <w:r w:rsidR="003552D7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4026" w:rsidRPr="00E449EE" w:rsidRDefault="008B4026" w:rsidP="008B4026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026" w:rsidRPr="00E449EE" w:rsidRDefault="008B4026" w:rsidP="008B4026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4</w:t>
      </w:r>
    </w:p>
    <w:p w:rsidR="00B33B5D" w:rsidRPr="00E449EE" w:rsidRDefault="00B33B5D" w:rsidP="00B33B5D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Grafické značky na označovanie </w:t>
      </w:r>
      <w:r w:rsidR="008B4026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materiálovom zložení 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obalov sú uvedené v prílohe č. </w:t>
      </w:r>
      <w:r w:rsidR="008B4026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XY1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33B5D" w:rsidRPr="00E449EE" w:rsidRDefault="00B33B5D" w:rsidP="00B33B5D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B5D" w:rsidRPr="00E449EE" w:rsidRDefault="00B33B5D" w:rsidP="00B33B5D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Style w:val="ppp-input-value1"/>
          <w:rFonts w:ascii="Times New Roman" w:hAnsi="Times New Roman" w:cs="Times New Roman"/>
          <w:color w:val="000000" w:themeColor="text1"/>
          <w:sz w:val="24"/>
          <w:szCs w:val="24"/>
        </w:rPr>
        <w:t>(2) Značku podľa odseku 1 je možné uviesť v označení priamo na obale, na etikete alebo  dokumente, ktorý sprevádza výrobok.</w:t>
      </w:r>
    </w:p>
    <w:p w:rsidR="00B33B5D" w:rsidRPr="00E449EE" w:rsidRDefault="00B33B5D" w:rsidP="00B33B5D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026" w:rsidRPr="00E449EE" w:rsidRDefault="00B33B5D" w:rsidP="008B4026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(3) Označenie sa umiestňuje na takom mieste na obale, ktoré sa otváraním obalu alebo bežnou manipuláciou s obalom nepoškodí alebo neodstráni. Viacnásobné použitie označenia obalu je prípustné.</w:t>
      </w:r>
    </w:p>
    <w:p w:rsidR="008B0246" w:rsidRPr="00E449EE" w:rsidRDefault="008B0246" w:rsidP="004F00BA">
      <w:pPr>
        <w:pStyle w:val="Standar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podrobnosti o označovaní obalu ako zálohovaný obal</w:t>
      </w:r>
      <w:r w:rsidR="003552D7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4026" w:rsidRPr="00E449EE" w:rsidRDefault="008B4026" w:rsidP="008B4026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026" w:rsidRPr="00E449EE" w:rsidRDefault="008B4026" w:rsidP="008B4026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Zálohované obaly na nápoje, ktorých výška zálohu je vyššia ako 0 eur sa označujú textom „Zálohovaný obal“. </w:t>
      </w:r>
    </w:p>
    <w:p w:rsidR="008B4026" w:rsidRPr="00E449EE" w:rsidRDefault="008B4026" w:rsidP="008B4026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026" w:rsidRPr="00E449EE" w:rsidRDefault="008B4026" w:rsidP="008B4026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(5) Veľkosť značky a označenie obalu textom „Zálohovaný obal“ sú vyhotovené tak, aby boli ľahko čitateľné. </w:t>
      </w:r>
    </w:p>
    <w:p w:rsidR="002B730D" w:rsidRPr="00E449EE" w:rsidRDefault="002B730D" w:rsidP="002B730D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  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podrobnosti o evidenčnej a ohlasovacej povinnosti výrobcu obalov</w:t>
      </w:r>
    </w:p>
    <w:p w:rsidR="002B730D" w:rsidRPr="00E449EE" w:rsidRDefault="002B730D" w:rsidP="002B730D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f)  podrobnosti o spôsobe preukazovania plnenia záväzných limitov v zariadení na zhodnocovanie odpadu na území členských štátov Európskej únie, ako aj mimo územia členských</w:t>
      </w:r>
      <w:r w:rsidRPr="00E449EE">
        <w:rPr>
          <w:color w:val="000000" w:themeColor="text1"/>
        </w:rPr>
        <w:t xml:space="preserve"> 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štátov Európskej únie</w:t>
      </w:r>
      <w:r w:rsidRPr="00E449EE">
        <w:rPr>
          <w:color w:val="000000" w:themeColor="text1"/>
        </w:rPr>
        <w:t>,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2B730D" w:rsidRPr="00E449EE" w:rsidRDefault="002B730D" w:rsidP="002B730D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2B730D" w:rsidRPr="00E449EE" w:rsidRDefault="002B730D" w:rsidP="002B73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909" w:rsidRPr="00E449EE" w:rsidRDefault="009F0909" w:rsidP="00A124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9D743F" w:rsidRPr="00E449EE" w:rsidRDefault="009D743F" w:rsidP="00654ADC">
      <w:pPr>
        <w:pStyle w:val="Odsekzoznamu"/>
        <w:numPr>
          <w:ilvl w:val="0"/>
          <w:numId w:val="23"/>
        </w:numPr>
        <w:jc w:val="both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E449E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Staré vozidlá</w:t>
      </w:r>
    </w:p>
    <w:p w:rsidR="00B452A9" w:rsidRPr="00E449EE" w:rsidRDefault="00B452A9" w:rsidP="00C77C5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Vyhláška ustanoví:</w:t>
      </w:r>
    </w:p>
    <w:p w:rsidR="002718E9" w:rsidRPr="00E449EE" w:rsidRDefault="000C204D" w:rsidP="005201F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a) </w:t>
      </w:r>
      <w:r w:rsidR="002718E9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podrobnosti o požiadavkách na zariadenie na spracovanie starých vozidiel  a na zariadenie na zber starých vozidiel,</w:t>
      </w:r>
    </w:p>
    <w:p w:rsidR="0067682F" w:rsidRPr="00E449EE" w:rsidRDefault="0067682F" w:rsidP="005201F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b) podrobnosti o podmienkach nakladania so starými vozidlami pri ich spracúvaní,</w:t>
      </w:r>
    </w:p>
    <w:p w:rsidR="002718E9" w:rsidRPr="00E449EE" w:rsidRDefault="0067682F" w:rsidP="005201F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c</w:t>
      </w:r>
      <w:r w:rsidR="002718E9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  podrobnosti o evidenčn</w:t>
      </w:r>
      <w:r w:rsidR="00912FD4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ej </w:t>
      </w:r>
      <w:r w:rsidR="002718E9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 ohlasovacej povinnosti spracovateľa starých vozidiel,</w:t>
      </w:r>
    </w:p>
    <w:p w:rsidR="0067682F" w:rsidRPr="00E449EE" w:rsidRDefault="0067682F" w:rsidP="005201F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d) podrobnosti o vedení prevádzkovej dokumentácie o spracovaní starých vozidiel</w:t>
      </w:r>
    </w:p>
    <w:p w:rsidR="002718E9" w:rsidRPr="00E449EE" w:rsidRDefault="00B00E08" w:rsidP="005201F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</w:t>
      </w:r>
      <w:r w:rsidR="002718E9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 podrobnosti o vedení dokumentácie o starých vozidlách umiestnených na určenom parkovisku,</w:t>
      </w:r>
    </w:p>
    <w:p w:rsidR="00B00E08" w:rsidRPr="00E449EE" w:rsidRDefault="00B00E08" w:rsidP="005201FF">
      <w:pPr>
        <w:tabs>
          <w:tab w:val="left" w:pos="36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f) </w:t>
      </w:r>
      <w:r w:rsidR="009C19A3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podrobnosti 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 spôsobe kódovania častí vozidiel, materiálov používaných vo vozidlách a vybavenia používaného vo vozidlách a zoznam kódov</w:t>
      </w:r>
      <w:r w:rsidR="009C19A3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9C19A3" w:rsidRPr="00E449EE" w:rsidRDefault="009C19A3" w:rsidP="005201FF">
      <w:pPr>
        <w:tabs>
          <w:tab w:val="left" w:pos="36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g) 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požiadavky na recykláciu, zhodnocovanie starých vozidiel a opätovné použitie častí starých vozidiel,</w:t>
      </w:r>
    </w:p>
    <w:p w:rsidR="002718E9" w:rsidRPr="00E449EE" w:rsidRDefault="00ED5DEC" w:rsidP="005201FF">
      <w:pPr>
        <w:spacing w:after="0"/>
        <w:jc w:val="both"/>
        <w:rPr>
          <w:color w:val="000000" w:themeColor="text1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h</w:t>
      </w:r>
      <w:r w:rsidR="009809D6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 zoznam</w:t>
      </w:r>
      <w:r w:rsidR="002718E9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materiálov a súčiastok, na ktoré sa nevzťahuje zákaz podľa </w:t>
      </w:r>
      <w:r w:rsidR="002718E9" w:rsidRPr="00E449EE">
        <w:rPr>
          <w:rFonts w:ascii="Times New Roman" w:hAnsi="Times New Roman"/>
          <w:strike/>
          <w:color w:val="000000" w:themeColor="text1"/>
          <w:sz w:val="24"/>
          <w:szCs w:val="24"/>
          <w:lang w:eastAsia="sk-SK"/>
        </w:rPr>
        <w:t>§ 18 ods. 4 písm. l)</w:t>
      </w:r>
      <w:r w:rsidR="002718E9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zákona, vrátane najvyšších prípustných limitov obsahu olova, kadmia, ortuti a šesťmocného chrómu v nich obsiahnutých, lehoty na uplatňovanie výnimky z tohto zákazu a prípady, keď sa tieto materiály a súčiastky oddelia</w:t>
      </w:r>
      <w:r w:rsidR="002718E9" w:rsidRPr="00E449EE">
        <w:rPr>
          <w:color w:val="000000" w:themeColor="text1"/>
        </w:rPr>
        <w:t xml:space="preserve"> pred ďalším spracovaním vrátane spôsobu ich označenia,</w:t>
      </w:r>
    </w:p>
    <w:p w:rsidR="004A1F6E" w:rsidRPr="00E449EE" w:rsidRDefault="00ED5DEC" w:rsidP="005201FF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A1F6E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podrobnosti o informačnej povinnosti pre potenciálnych kupujúcich ( </w:t>
      </w:r>
      <w:r w:rsidR="005201FF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§ 61 ods. 2 písm. d),</w:t>
      </w:r>
    </w:p>
    <w:p w:rsidR="00ED5DEC" w:rsidRPr="00E449EE" w:rsidRDefault="00ED5DEC" w:rsidP="005201F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4A1F6E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46682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informácie o environmentálne vhodnom spracovaní starých vozidiel na technickom nosiči </w:t>
      </w:r>
      <w:r w:rsidR="00046682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údajov alebo prostrie</w:t>
      </w:r>
      <w:r w:rsidR="000F2571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dkami elektronickej komunikácie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046682" w:rsidRPr="00E449EE" w:rsidRDefault="00ED5DEC" w:rsidP="005201F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k</w:t>
      </w:r>
      <w:r w:rsidR="004A1F6E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vzor potvrdenie o prevzatí starého vozidla na spracovanie </w:t>
      </w:r>
    </w:p>
    <w:p w:rsidR="00046682" w:rsidRPr="00E449EE" w:rsidRDefault="004A1F6E" w:rsidP="005201F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lastRenderedPageBreak/>
        <w:t>g)</w:t>
      </w:r>
      <w:r w:rsidR="00A12402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podrobnosti o </w:t>
      </w:r>
      <w:r w:rsidR="00046682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publikov</w:t>
      </w:r>
      <w:r w:rsidR="00A6593F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aní</w:t>
      </w:r>
      <w:r w:rsidR="00046682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informáci</w:t>
      </w:r>
      <w:r w:rsidR="00A6593F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í</w:t>
      </w:r>
      <w:r w:rsidR="00046682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uveden</w:t>
      </w:r>
      <w:r w:rsidR="00A6593F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ých</w:t>
      </w:r>
      <w:r w:rsidR="00046682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 </w:t>
      </w:r>
      <w:r w:rsidR="00A12402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§ 61 ods. </w:t>
      </w:r>
      <w:r w:rsidR="00046682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2 písm. e) bod 2 až 4</w:t>
      </w:r>
      <w:r w:rsidR="00ED5DEC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  <w:r w:rsidR="00E90DCC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857809" w:rsidRPr="00E449EE" w:rsidRDefault="009809D6" w:rsidP="00857809">
      <w:pPr>
        <w:tabs>
          <w:tab w:val="left" w:pos="36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color w:val="000000" w:themeColor="text1"/>
        </w:rPr>
        <w:t>h)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podrobnosti o žiadosti  o vydanie rozhodnutia o neexistencii starého vozidla</w:t>
      </w:r>
      <w:r w:rsidR="00E90DCC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E90DCC" w:rsidRPr="00E449EE" w:rsidRDefault="00E90DCC" w:rsidP="00857809">
      <w:pPr>
        <w:tabs>
          <w:tab w:val="left" w:pos="36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i) výšk</w:t>
      </w:r>
      <w:r w:rsidR="00C51C8B"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u</w:t>
      </w:r>
      <w:r w:rsidRPr="00E449E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príspevku do Environmentálneho fondu.</w:t>
      </w:r>
    </w:p>
    <w:p w:rsidR="009809D6" w:rsidRPr="00E449EE" w:rsidRDefault="009809D6" w:rsidP="005201F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2804CB" w:rsidRPr="00E449EE" w:rsidRDefault="002804CB" w:rsidP="009F09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Navrhované prílohy:</w:t>
      </w:r>
    </w:p>
    <w:p w:rsidR="000D5B86" w:rsidRPr="00E449EE" w:rsidRDefault="000D5B86" w:rsidP="000D5B86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Vzor potvrdenia o zápise do registra príslušnej komodity</w:t>
      </w:r>
    </w:p>
    <w:p w:rsidR="000D5B86" w:rsidRPr="00E449EE" w:rsidRDefault="000D5B86" w:rsidP="000D5B86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Vzory hlásenia výrobcov príslušnej komodity </w:t>
      </w:r>
    </w:p>
    <w:p w:rsidR="00074315" w:rsidRPr="00E449EE" w:rsidRDefault="00074315" w:rsidP="00074315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Označovanie </w:t>
      </w:r>
      <w:r w:rsidR="000D5B86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elektrozariadení a 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batérií grafickým symbolom</w:t>
      </w:r>
    </w:p>
    <w:p w:rsidR="00D2277B" w:rsidRPr="00E449EE" w:rsidRDefault="00D2277B" w:rsidP="00D2277B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Výpočet limitov pre zber použitých prenosných batérií a akumulátorov a sledovanie ich plnenia</w:t>
      </w:r>
    </w:p>
    <w:p w:rsidR="00651A92" w:rsidRPr="00E449EE" w:rsidRDefault="00651A92" w:rsidP="00D2277B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Požiadavky na zloženie a vlastnosti obalov</w:t>
      </w:r>
    </w:p>
    <w:p w:rsidR="00DF29C8" w:rsidRPr="00E449EE" w:rsidRDefault="00E87EE7" w:rsidP="005C0A27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Vzor potvrdenia o prevzatí starého vozidla na spracovanie</w:t>
      </w:r>
    </w:p>
    <w:p w:rsidR="005C0A27" w:rsidRPr="00E449EE" w:rsidRDefault="005C0A27" w:rsidP="005C0A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27" w:rsidRPr="00E449EE" w:rsidRDefault="005C0A27" w:rsidP="005C0A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Navrhovaná účinnosť:</w:t>
      </w: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9C8" w:rsidRPr="00E449EE" w:rsidRDefault="00DF29C8" w:rsidP="005C0A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332" w:rsidRPr="00E449EE" w:rsidRDefault="00970871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Príloha č. XY</w:t>
      </w:r>
    </w:p>
    <w:p w:rsidR="00970871" w:rsidRPr="00E449EE" w:rsidRDefault="00970871" w:rsidP="0097087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k vyhláške č. …/2014 Z. z.</w:t>
      </w:r>
    </w:p>
    <w:p w:rsidR="00970871" w:rsidRPr="00E449EE" w:rsidRDefault="00970871" w:rsidP="00970871">
      <w:pPr>
        <w:jc w:val="both"/>
        <w:rPr>
          <w:color w:val="000000" w:themeColor="text1"/>
        </w:rPr>
      </w:pPr>
    </w:p>
    <w:p w:rsidR="00970871" w:rsidRPr="00E449EE" w:rsidRDefault="00970871" w:rsidP="00970871">
      <w:pPr>
        <w:pStyle w:val="Nadpis5"/>
        <w:rPr>
          <w:b/>
          <w:color w:val="000000" w:themeColor="text1"/>
          <w:szCs w:val="24"/>
          <w:lang w:val="sk-SK"/>
        </w:rPr>
      </w:pPr>
    </w:p>
    <w:p w:rsidR="00970871" w:rsidRPr="00E449EE" w:rsidRDefault="00970871" w:rsidP="00970871">
      <w:pPr>
        <w:pStyle w:val="Nadpis5"/>
        <w:rPr>
          <w:b/>
          <w:color w:val="000000" w:themeColor="text1"/>
          <w:szCs w:val="24"/>
          <w:lang w:val="sk-SK"/>
        </w:rPr>
      </w:pPr>
      <w:r w:rsidRPr="00E449EE">
        <w:rPr>
          <w:b/>
          <w:color w:val="000000" w:themeColor="text1"/>
          <w:szCs w:val="24"/>
          <w:lang w:val="sk-SK"/>
        </w:rPr>
        <w:t>POŽIADAVKY NA ZLOŽENIE A VLASTNOSTI OBALOV</w:t>
      </w:r>
    </w:p>
    <w:p w:rsidR="00970871" w:rsidRPr="00E449EE" w:rsidRDefault="00970871" w:rsidP="00970871">
      <w:pPr>
        <w:jc w:val="both"/>
        <w:rPr>
          <w:color w:val="000000" w:themeColor="text1"/>
        </w:rPr>
      </w:pP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1. Požiadavky na výrobu a zloženie obalov.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1.1 Obaly sa vyrábajú tak, aby ich množstvo a hmotnosť boli obmedzené na minimálne množstvo zodpovedajúce udržaniu potrebnej úrovne bezpečnosti, hygieny a prijateľnosti pre výrobok v obale a pre spotrebiteľa.</w:t>
      </w:r>
      <w:r w:rsidRPr="00E449E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49E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E449E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1.2 Obaly sa navrhujú, vyrábajú a obchoduje sa s nimi tak, aby sa umožnilo ich opätovné použitie, zhodnocovanie vrátane recyklácie a minimalizoval sa ich vplyv na životné prostredie, keď sa odpad z obalov alebo zvyšky z nakladania s odpadmi z obalov zneškodňujú.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1.3 Obaly sa vyrábajú tak, aby prítomnosť škodlivých a iných nebezpečných látok a materiálov ako zložiek obalových materiálov alebo niektorej zložky obalov bola minimalizovaná s ohľadom na ich prítomnosť v emisiách, popole alebo výluhu, keď sa obaly alebo zvyšky z nakladania s odpadmi z obalov spaľujú alebo skládkujú.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2. Požiadavky na vlastnosti umožňujúce opätovné použitie obalov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fyzikálne vlastnosti obalov musia umožniť v predpokladaných obvyklých podmienkach používania ich viacnásobné použitie, 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 činnosti s použitými obalmi musí byť možné vykonávať tak, aby boli dodržané požiadavky na ochranu zdravia a bezpečnosť pri práci, 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2.3 musia byť splnené špecifické požiadavky týkajúce sa obalov vhodných na zhodnotenie ihneď po tom, ako sa obaly prestanú opakovane používať a stanú sa odpadom.</w:t>
      </w:r>
    </w:p>
    <w:p w:rsidR="00970871" w:rsidRPr="00E449EE" w:rsidRDefault="00970871" w:rsidP="00970871">
      <w:pPr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Požiadavky na vlastnosti umožňujúce odber zálohovaných opakovane použiteľných obalov </w:t>
      </w:r>
    </w:p>
    <w:p w:rsidR="00970871" w:rsidRPr="00E449EE" w:rsidRDefault="00970871" w:rsidP="00970871">
      <w:pPr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 neporušenosť, 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3.2  pôvodný tvar,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 bez mechanických nečistôt (vnútri i na povrchu), 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3.4 rovnaký druh; druhom obalu je jeho rozlíšenie podľa druhu nápoja, ktorý sa do neho plní, (napr. fľaša na pivo, na minerálku),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3.5 rovnaký typ; typom obalu je konštrukčný typ, stanovený špecifikáciou odsúhlasenou osobami podľa  zákona o</w:t>
      </w:r>
      <w:r w:rsidR="00D50A57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50A57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dpadoch (§ 55 ods.2 a § 56 ods. 2)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70871" w:rsidRPr="00E449EE" w:rsidRDefault="00970871" w:rsidP="009708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4. Požiadavky na vlastnosti umožňujúce zhodnocovanie obalov.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4.1 Vhodnosť na zhodnotenie materiálovou recykláciou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Obaly sa vyrábajú takým spôsobom, aby bola umožnená recyklácia aspoň časti použitého materiálu na výrobu predajného výrobku.</w:t>
      </w:r>
      <w:r w:rsidRPr="00E449E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49E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Pr="00E449E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Vhodnosť na energetické zhodnotenie 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Odpady z obalov určené na energetické zhodnotenie musia mať čo možno najmenej zložiek s </w:t>
      </w:r>
      <w:proofErr w:type="spellStart"/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nízkokalorickou</w:t>
      </w:r>
      <w:proofErr w:type="spellEnd"/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hodnotou na účely zlepšenia energetického zhodnotenia.</w:t>
      </w:r>
      <w:r w:rsidRPr="00E449E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Pr="00E449E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4.3 Vhodnosť na zhodnocovanie kompostovaním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Odpady z obalov určené na kompostovanie musia mať takú schopnosť biologického rozkladu, ktorá nebráni ich separovanému zberu</w:t>
      </w:r>
      <w:r w:rsidR="00F20743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743"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procesu kompostovania 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alebo vplyvom, ktorým by boli vystavené.</w:t>
      </w:r>
      <w:r w:rsidRPr="00E449E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 </w:t>
      </w:r>
      <w:proofErr w:type="spellStart"/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Biodegradovateľné</w:t>
      </w:r>
      <w:proofErr w:type="spellEnd"/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obaly</w:t>
      </w:r>
    </w:p>
    <w:p w:rsidR="00970871" w:rsidRPr="00E449EE" w:rsidRDefault="00970871" w:rsidP="009708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>Biodegradovateľný</w:t>
      </w:r>
      <w:proofErr w:type="spellEnd"/>
      <w:r w:rsidRPr="00E4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odpad z obalov musí byť fyzikálne, chemicky, termicky alebo biologicky rozložiteľný tak, aby sa prevažná časť vzniknutého kompostu nakoniec rozložila na oxid uhličitý, biomasu a vodu.</w:t>
      </w:r>
      <w:r w:rsidR="00D50A57" w:rsidRPr="00E449E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</w:p>
    <w:p w:rsidR="00A269A8" w:rsidRPr="00E449EE" w:rsidRDefault="00A269A8" w:rsidP="00A269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A269A8" w:rsidRPr="00E449EE" w:rsidRDefault="00A269A8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831FE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970871" w:rsidRPr="00E449EE" w:rsidRDefault="00970871" w:rsidP="00DF29C8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DF29C8" w:rsidRPr="00E449EE" w:rsidRDefault="00DF29C8" w:rsidP="00DF29C8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970871" w:rsidRPr="00E449EE" w:rsidRDefault="00970871" w:rsidP="00C632D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997332" w:rsidRPr="00E449EE" w:rsidRDefault="00997332" w:rsidP="00997332">
      <w:pPr>
        <w:jc w:val="right"/>
        <w:rPr>
          <w:rFonts w:ascii="Times New Roman" w:hAnsi="Times New Roman" w:cs="Times New Roman"/>
          <w:color w:val="000000" w:themeColor="text1"/>
        </w:rPr>
      </w:pPr>
      <w:r w:rsidRPr="00E449EE">
        <w:rPr>
          <w:rFonts w:ascii="Times New Roman" w:hAnsi="Times New Roman" w:cs="Times New Roman"/>
          <w:color w:val="000000" w:themeColor="text1"/>
        </w:rPr>
        <w:lastRenderedPageBreak/>
        <w:t>Príloha č.XY1</w:t>
      </w:r>
    </w:p>
    <w:p w:rsidR="00997332" w:rsidRPr="00E449EE" w:rsidRDefault="00997332" w:rsidP="00997332">
      <w:pPr>
        <w:jc w:val="right"/>
        <w:rPr>
          <w:rFonts w:ascii="Times New Roman" w:hAnsi="Times New Roman" w:cs="Times New Roman"/>
          <w:color w:val="000000" w:themeColor="text1"/>
        </w:rPr>
      </w:pPr>
      <w:r w:rsidRPr="00E449EE">
        <w:rPr>
          <w:rFonts w:ascii="Times New Roman" w:hAnsi="Times New Roman" w:cs="Times New Roman"/>
          <w:color w:val="000000" w:themeColor="text1"/>
        </w:rPr>
        <w:t>k vyhláške č. …/2014 Z. z.</w:t>
      </w:r>
    </w:p>
    <w:p w:rsidR="00997332" w:rsidRPr="00E449EE" w:rsidRDefault="00997332" w:rsidP="0099733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97332" w:rsidRPr="00E449EE" w:rsidRDefault="00997332" w:rsidP="00997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GRAFICKÉ ZNAČKY NA OZNAČOVANIE OBALOV</w:t>
      </w:r>
    </w:p>
    <w:p w:rsidR="00997332" w:rsidRPr="00E449EE" w:rsidRDefault="00997332" w:rsidP="00997332">
      <w:pPr>
        <w:pStyle w:val="Nadpis5"/>
        <w:tabs>
          <w:tab w:val="center" w:pos="4536"/>
        </w:tabs>
        <w:jc w:val="both"/>
        <w:rPr>
          <w:color w:val="000000" w:themeColor="text1"/>
          <w:szCs w:val="24"/>
          <w:lang w:val="sk-SK"/>
        </w:rPr>
      </w:pPr>
      <w:r w:rsidRPr="00E449EE">
        <w:rPr>
          <w:color w:val="000000" w:themeColor="text1"/>
          <w:szCs w:val="24"/>
          <w:lang w:val="sk-SK"/>
        </w:rPr>
        <w:t xml:space="preserve">1. </w:t>
      </w:r>
      <w:r w:rsidR="0063395E" w:rsidRPr="00E449EE">
        <w:rPr>
          <w:color w:val="000000" w:themeColor="text1"/>
          <w:szCs w:val="24"/>
          <w:lang w:val="sk-SK"/>
        </w:rPr>
        <w:t>Značka, ktorá znamená, že obal je možné materiálovo recyklovať alebo zhodnotiť</w:t>
      </w:r>
      <w:r w:rsidRPr="00E449EE">
        <w:rPr>
          <w:color w:val="000000" w:themeColor="text1"/>
          <w:szCs w:val="24"/>
          <w:lang w:val="sk-SK"/>
        </w:rPr>
        <w:t>.</w:t>
      </w:r>
      <w:r w:rsidR="0063395E" w:rsidRPr="00E449EE">
        <w:rPr>
          <w:color w:val="000000" w:themeColor="text1"/>
          <w:szCs w:val="24"/>
          <w:lang w:val="sk-SK"/>
        </w:rPr>
        <w:t xml:space="preserve"> Súčasťou značky je aj označenie materiálu, z ktorého je obal vyrobený.</w:t>
      </w:r>
    </w:p>
    <w:p w:rsidR="00164A93" w:rsidRPr="00E449EE" w:rsidRDefault="00997332" w:rsidP="00164A93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E449EE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E449EE" w:rsidRPr="00E449EE" w:rsidTr="00164A93">
        <w:trPr>
          <w:trHeight w:val="383"/>
        </w:trPr>
        <w:tc>
          <w:tcPr>
            <w:tcW w:w="3085" w:type="dxa"/>
          </w:tcPr>
          <w:p w:rsidR="00164A93" w:rsidRPr="00E449EE" w:rsidRDefault="00164A93" w:rsidP="00164A9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4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a)</w:t>
            </w:r>
          </w:p>
        </w:tc>
        <w:tc>
          <w:tcPr>
            <w:tcW w:w="3086" w:type="dxa"/>
          </w:tcPr>
          <w:p w:rsidR="00164A93" w:rsidRPr="00E449EE" w:rsidRDefault="00164A93" w:rsidP="00164A9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4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b)</w:t>
            </w:r>
          </w:p>
        </w:tc>
        <w:tc>
          <w:tcPr>
            <w:tcW w:w="3086" w:type="dxa"/>
          </w:tcPr>
          <w:p w:rsidR="00164A93" w:rsidRPr="00E449EE" w:rsidRDefault="00164A93" w:rsidP="00164A9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4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c)</w:t>
            </w:r>
          </w:p>
        </w:tc>
      </w:tr>
    </w:tbl>
    <w:p w:rsidR="00997332" w:rsidRPr="00E449EE" w:rsidRDefault="00997332" w:rsidP="00164A93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E449EE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</w:t>
      </w:r>
      <w:r w:rsidR="00164A93" w:rsidRPr="00E449EE">
        <w:rPr>
          <w:rFonts w:ascii="Times New Roman" w:hAnsi="Times New Roman" w:cs="Times New Roman"/>
          <w:b/>
          <w:bCs/>
          <w:noProof/>
          <w:color w:val="000000" w:themeColor="text1"/>
          <w:lang w:eastAsia="sk-SK"/>
        </w:rPr>
        <w:drawing>
          <wp:inline distT="0" distB="0" distL="0" distR="0" wp14:anchorId="2B9AEAB3" wp14:editId="712AA6D9">
            <wp:extent cx="5467350" cy="14008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03" cy="14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9EE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</w:t>
      </w:r>
    </w:p>
    <w:p w:rsidR="00997332" w:rsidRPr="00E449EE" w:rsidRDefault="00997332" w:rsidP="00164A93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:rsidR="00164A93" w:rsidRPr="00E449EE" w:rsidRDefault="00164A93" w:rsidP="006339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63395E" w:rsidRPr="00E449EE" w:rsidRDefault="0063395E" w:rsidP="00164A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Označenie materiálového zloženia obalov</w:t>
      </w:r>
    </w:p>
    <w:p w:rsidR="006F3DC9" w:rsidRPr="00E449EE" w:rsidRDefault="006F3DC9" w:rsidP="006339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1733"/>
      </w:tblGrid>
      <w:tr w:rsidR="00E449EE" w:rsidRPr="00E449EE" w:rsidTr="006F3DC9">
        <w:tc>
          <w:tcPr>
            <w:tcW w:w="5211" w:type="dxa"/>
          </w:tcPr>
          <w:p w:rsidR="0063395E" w:rsidRPr="00E449EE" w:rsidRDefault="0063395E" w:rsidP="0063395E">
            <w:pPr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Materiál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Písomný znak</w:t>
            </w: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Číselný znak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63395E">
            <w:pPr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  <w:p w:rsidR="0063395E" w:rsidRPr="00E449EE" w:rsidRDefault="0063395E" w:rsidP="0063395E">
            <w:pPr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  <w:t>Materiály z plastov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Polyetylén </w:t>
            </w:r>
            <w:proofErr w:type="spellStart"/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tereftalát</w:t>
            </w:r>
            <w:proofErr w:type="spellEnd"/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PET</w:t>
            </w: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1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Polyetylén veľkej hustoty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HDPE</w:t>
            </w: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2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Polyvinylchlorid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PVC</w:t>
            </w: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3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Polyetylén malej hustoty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LDPE</w:t>
            </w: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4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Polypropylén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PP</w:t>
            </w: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5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Polystyrén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PS</w:t>
            </w: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6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63395E">
            <w:pPr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  <w:p w:rsidR="0063395E" w:rsidRPr="00E449EE" w:rsidRDefault="0063395E" w:rsidP="0063395E">
            <w:pPr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  <w:t>Materiály z papiera a lepenky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Vlnitá lepenky</w:t>
            </w:r>
          </w:p>
        </w:tc>
        <w:tc>
          <w:tcPr>
            <w:tcW w:w="2268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PAP</w:t>
            </w: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20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Hladká lepenka</w:t>
            </w:r>
          </w:p>
        </w:tc>
        <w:tc>
          <w:tcPr>
            <w:tcW w:w="2268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PAP</w:t>
            </w: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21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Papier</w:t>
            </w:r>
          </w:p>
        </w:tc>
        <w:tc>
          <w:tcPr>
            <w:tcW w:w="2268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PAP</w:t>
            </w: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22</w:t>
            </w:r>
          </w:p>
        </w:tc>
      </w:tr>
      <w:tr w:rsidR="00E449EE" w:rsidRPr="00E449EE" w:rsidTr="006F3DC9">
        <w:tc>
          <w:tcPr>
            <w:tcW w:w="5211" w:type="dxa"/>
          </w:tcPr>
          <w:p w:rsidR="005A365F" w:rsidRPr="00E449EE" w:rsidRDefault="005A365F" w:rsidP="0063395E">
            <w:pPr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  <w:p w:rsidR="0063395E" w:rsidRPr="00E449EE" w:rsidRDefault="005A365F" w:rsidP="0063395E">
            <w:pPr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  <w:t>Materiály z kovov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Oceľ</w:t>
            </w:r>
          </w:p>
        </w:tc>
        <w:tc>
          <w:tcPr>
            <w:tcW w:w="2268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FE</w:t>
            </w: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40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Hliník</w:t>
            </w:r>
          </w:p>
        </w:tc>
        <w:tc>
          <w:tcPr>
            <w:tcW w:w="2268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ALU</w:t>
            </w: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41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63395E">
            <w:pPr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  <w:p w:rsidR="005A365F" w:rsidRPr="00E449EE" w:rsidRDefault="005A365F" w:rsidP="0063395E">
            <w:pPr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  <w:t>Materiály z dreva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Drevo</w:t>
            </w:r>
          </w:p>
        </w:tc>
        <w:tc>
          <w:tcPr>
            <w:tcW w:w="2268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FOR</w:t>
            </w: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50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Korok</w:t>
            </w:r>
          </w:p>
        </w:tc>
        <w:tc>
          <w:tcPr>
            <w:tcW w:w="2268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FOR</w:t>
            </w: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51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63395E">
            <w:pPr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  <w:p w:rsidR="005A365F" w:rsidRPr="00E449EE" w:rsidRDefault="005A365F" w:rsidP="0063395E">
            <w:pPr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  <w:t>Materiály z textilu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Bavlna</w:t>
            </w:r>
          </w:p>
        </w:tc>
        <w:tc>
          <w:tcPr>
            <w:tcW w:w="2268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TEX</w:t>
            </w: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60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lastRenderedPageBreak/>
              <w:t>Vrecovina, juta</w:t>
            </w:r>
          </w:p>
        </w:tc>
        <w:tc>
          <w:tcPr>
            <w:tcW w:w="2268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TEX</w:t>
            </w: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61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63395E">
            <w:pPr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  <w:p w:rsidR="005A365F" w:rsidRPr="00E449EE" w:rsidRDefault="005A365F" w:rsidP="0063395E">
            <w:pPr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  <w:t>Materiály zo skla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Bezfarebné sklo</w:t>
            </w:r>
          </w:p>
        </w:tc>
        <w:tc>
          <w:tcPr>
            <w:tcW w:w="2268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GL</w:t>
            </w: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70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Zelené sklo</w:t>
            </w:r>
          </w:p>
        </w:tc>
        <w:tc>
          <w:tcPr>
            <w:tcW w:w="2268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GL</w:t>
            </w: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71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5A36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Hnedé sklo</w:t>
            </w:r>
          </w:p>
        </w:tc>
        <w:tc>
          <w:tcPr>
            <w:tcW w:w="2268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GL</w:t>
            </w: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72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63395E">
            <w:pPr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  <w:p w:rsidR="005A365F" w:rsidRPr="00E449EE" w:rsidRDefault="005A365F" w:rsidP="0063395E">
            <w:pPr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</w:pPr>
            <w:proofErr w:type="spellStart"/>
            <w:r w:rsidRPr="00E449EE"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  <w:t>Kompozity</w:t>
            </w:r>
            <w:proofErr w:type="spellEnd"/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  <w:p w:rsidR="005A365F" w:rsidRPr="00E449EE" w:rsidRDefault="005A365F" w:rsidP="006339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b/>
                <w:color w:val="000000" w:themeColor="text1"/>
                <w:lang w:eastAsia="sk-SK"/>
              </w:rPr>
              <w:t>C</w:t>
            </w: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6F3D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Papier a lepenka / rôzne kovy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80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6F3D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Papier a lepenka / plasty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81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5A365F" w:rsidP="006F3D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Papier a lepenka / hliník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5A365F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82</w:t>
            </w:r>
          </w:p>
        </w:tc>
      </w:tr>
      <w:tr w:rsidR="00E449EE" w:rsidRPr="00E449EE" w:rsidTr="006F3DC9">
        <w:tc>
          <w:tcPr>
            <w:tcW w:w="5211" w:type="dxa"/>
          </w:tcPr>
          <w:p w:rsidR="005A365F" w:rsidRPr="00E449EE" w:rsidRDefault="005A365F" w:rsidP="006F3DC9">
            <w:pPr>
              <w:spacing w:line="276" w:lineRule="auto"/>
              <w:rPr>
                <w:color w:val="000000" w:themeColor="text1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Papier a lepenka / cínový plech</w:t>
            </w:r>
          </w:p>
        </w:tc>
        <w:tc>
          <w:tcPr>
            <w:tcW w:w="2268" w:type="dxa"/>
          </w:tcPr>
          <w:p w:rsidR="005A365F" w:rsidRPr="00E449EE" w:rsidRDefault="005A365F" w:rsidP="005A365F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5A365F" w:rsidRPr="00E449EE" w:rsidRDefault="005A365F" w:rsidP="005A365F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83</w:t>
            </w:r>
          </w:p>
        </w:tc>
      </w:tr>
      <w:tr w:rsidR="00E449EE" w:rsidRPr="00E449EE" w:rsidTr="006F3DC9">
        <w:tc>
          <w:tcPr>
            <w:tcW w:w="5211" w:type="dxa"/>
          </w:tcPr>
          <w:p w:rsidR="005A365F" w:rsidRPr="00E449EE" w:rsidRDefault="005A365F" w:rsidP="006F3DC9">
            <w:pPr>
              <w:spacing w:line="276" w:lineRule="auto"/>
              <w:rPr>
                <w:color w:val="000000" w:themeColor="text1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Papier a lepenka / plast / hliník</w:t>
            </w:r>
          </w:p>
        </w:tc>
        <w:tc>
          <w:tcPr>
            <w:tcW w:w="2268" w:type="dxa"/>
          </w:tcPr>
          <w:p w:rsidR="005A365F" w:rsidRPr="00E449EE" w:rsidRDefault="005A365F" w:rsidP="005A365F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5A365F" w:rsidRPr="00E449EE" w:rsidRDefault="005A365F" w:rsidP="005A365F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84</w:t>
            </w:r>
          </w:p>
        </w:tc>
      </w:tr>
      <w:tr w:rsidR="00E449EE" w:rsidRPr="00E449EE" w:rsidTr="006F3DC9">
        <w:tc>
          <w:tcPr>
            <w:tcW w:w="5211" w:type="dxa"/>
          </w:tcPr>
          <w:p w:rsidR="005A365F" w:rsidRPr="00E449EE" w:rsidRDefault="005A365F" w:rsidP="006F3DC9">
            <w:pPr>
              <w:spacing w:line="276" w:lineRule="auto"/>
              <w:rPr>
                <w:color w:val="000000" w:themeColor="text1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Papier a lepenka / plasty / hliník / cínový plech</w:t>
            </w:r>
          </w:p>
        </w:tc>
        <w:tc>
          <w:tcPr>
            <w:tcW w:w="2268" w:type="dxa"/>
          </w:tcPr>
          <w:p w:rsidR="005A365F" w:rsidRPr="00E449EE" w:rsidRDefault="005A365F" w:rsidP="005A365F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5A365F" w:rsidRPr="00E449EE" w:rsidRDefault="005A365F" w:rsidP="005A365F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85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6F3D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F3DC9" w:rsidP="006F3D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Plasty / hliník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6F3DC9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90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F3DC9" w:rsidP="006F3D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Plasty / cínový plech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6F3DC9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91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F3DC9" w:rsidP="006F3D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Plasty / rôzne kovy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6F3DC9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92</w:t>
            </w: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3395E" w:rsidP="006F3D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E449EE" w:rsidRPr="00E449EE" w:rsidTr="006F3DC9">
        <w:tc>
          <w:tcPr>
            <w:tcW w:w="5211" w:type="dxa"/>
          </w:tcPr>
          <w:p w:rsidR="0063395E" w:rsidRPr="00E449EE" w:rsidRDefault="006F3DC9" w:rsidP="006F3D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Sklo / plasty</w:t>
            </w:r>
          </w:p>
        </w:tc>
        <w:tc>
          <w:tcPr>
            <w:tcW w:w="2268" w:type="dxa"/>
          </w:tcPr>
          <w:p w:rsidR="0063395E" w:rsidRPr="00E449EE" w:rsidRDefault="0063395E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3395E" w:rsidRPr="00E449EE" w:rsidRDefault="006F3DC9" w:rsidP="0063395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95</w:t>
            </w:r>
          </w:p>
        </w:tc>
      </w:tr>
      <w:tr w:rsidR="00E449EE" w:rsidRPr="00E449EE" w:rsidTr="006F3DC9">
        <w:tc>
          <w:tcPr>
            <w:tcW w:w="5211" w:type="dxa"/>
          </w:tcPr>
          <w:p w:rsidR="006F3DC9" w:rsidRPr="00E449EE" w:rsidRDefault="006F3DC9" w:rsidP="006F3DC9">
            <w:pPr>
              <w:spacing w:line="276" w:lineRule="auto"/>
              <w:rPr>
                <w:color w:val="000000" w:themeColor="text1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 xml:space="preserve">Sklo / hliník </w:t>
            </w:r>
          </w:p>
        </w:tc>
        <w:tc>
          <w:tcPr>
            <w:tcW w:w="2268" w:type="dxa"/>
          </w:tcPr>
          <w:p w:rsidR="006F3DC9" w:rsidRPr="00E449EE" w:rsidRDefault="006F3DC9" w:rsidP="006F3DC9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F3DC9" w:rsidRPr="00E449EE" w:rsidRDefault="006F3DC9" w:rsidP="006F3DC9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96</w:t>
            </w:r>
          </w:p>
        </w:tc>
      </w:tr>
      <w:tr w:rsidR="00E449EE" w:rsidRPr="00E449EE" w:rsidTr="006F3DC9">
        <w:tc>
          <w:tcPr>
            <w:tcW w:w="5211" w:type="dxa"/>
          </w:tcPr>
          <w:p w:rsidR="006F3DC9" w:rsidRPr="00E449EE" w:rsidRDefault="006F3DC9" w:rsidP="006F3DC9">
            <w:pPr>
              <w:spacing w:line="276" w:lineRule="auto"/>
              <w:rPr>
                <w:color w:val="000000" w:themeColor="text1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Sklo / cínový plech</w:t>
            </w:r>
          </w:p>
        </w:tc>
        <w:tc>
          <w:tcPr>
            <w:tcW w:w="2268" w:type="dxa"/>
          </w:tcPr>
          <w:p w:rsidR="006F3DC9" w:rsidRPr="00E449EE" w:rsidRDefault="006F3DC9" w:rsidP="006F3DC9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F3DC9" w:rsidRPr="00E449EE" w:rsidRDefault="006F3DC9" w:rsidP="006F3DC9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97</w:t>
            </w:r>
          </w:p>
        </w:tc>
      </w:tr>
      <w:tr w:rsidR="00E449EE" w:rsidRPr="00E449EE" w:rsidTr="006F3DC9">
        <w:tc>
          <w:tcPr>
            <w:tcW w:w="5211" w:type="dxa"/>
          </w:tcPr>
          <w:p w:rsidR="006F3DC9" w:rsidRPr="00E449EE" w:rsidRDefault="006F3DC9" w:rsidP="006F3DC9">
            <w:pPr>
              <w:spacing w:line="276" w:lineRule="auto"/>
              <w:rPr>
                <w:color w:val="000000" w:themeColor="text1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Sklo / rôzne kovy</w:t>
            </w:r>
          </w:p>
        </w:tc>
        <w:tc>
          <w:tcPr>
            <w:tcW w:w="2268" w:type="dxa"/>
          </w:tcPr>
          <w:p w:rsidR="006F3DC9" w:rsidRPr="00E449EE" w:rsidRDefault="006F3DC9" w:rsidP="006F3DC9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733" w:type="dxa"/>
          </w:tcPr>
          <w:p w:rsidR="006F3DC9" w:rsidRPr="00E449EE" w:rsidRDefault="006F3DC9" w:rsidP="006F3DC9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sk-SK"/>
              </w:rPr>
            </w:pPr>
            <w:r w:rsidRPr="00E449EE">
              <w:rPr>
                <w:rFonts w:ascii="Times New Roman" w:hAnsi="Times New Roman" w:cs="Times New Roman"/>
                <w:color w:val="000000" w:themeColor="text1"/>
                <w:lang w:eastAsia="sk-SK"/>
              </w:rPr>
              <w:t>98</w:t>
            </w:r>
          </w:p>
        </w:tc>
      </w:tr>
    </w:tbl>
    <w:p w:rsidR="0063395E" w:rsidRPr="00E449EE" w:rsidRDefault="0063395E" w:rsidP="0063395E">
      <w:pPr>
        <w:rPr>
          <w:rFonts w:ascii="Times New Roman" w:hAnsi="Times New Roman" w:cs="Times New Roman"/>
          <w:color w:val="000000" w:themeColor="text1"/>
          <w:lang w:eastAsia="sk-SK"/>
        </w:rPr>
      </w:pPr>
    </w:p>
    <w:p w:rsidR="006F3DC9" w:rsidRPr="00E449EE" w:rsidRDefault="006F3DC9" w:rsidP="006F3D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Obal zložený z viacerých rôznych materiálov, ktoré nie je možné od seba ručne oddeliť, je kompozit.</w:t>
      </w:r>
    </w:p>
    <w:p w:rsidR="006F3DC9" w:rsidRPr="00E449EE" w:rsidRDefault="006F3DC9" w:rsidP="006F3D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E449E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Kompozity</w:t>
      </w:r>
      <w:proofErr w:type="spellEnd"/>
      <w:r w:rsidRPr="00E449E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označujú písomným znakom C / skratka materiálu, ktorý prevažuje.</w:t>
      </w:r>
    </w:p>
    <w:p w:rsidR="0063395E" w:rsidRPr="00E449EE" w:rsidRDefault="006F3DC9" w:rsidP="00997332">
      <w:pP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Napr. obal z</w:t>
      </w:r>
      <w:r w:rsidR="00E578D0" w:rsidRPr="00E449E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vrstvených</w:t>
      </w:r>
      <w:r w:rsidR="00E578D0" w:rsidRPr="00E449E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materiálov – nápojový obal (škatuľa na džús): hlavná zložka je papier (PAP), ďalej vrstva polyetylénu (PE) a vrstva hliníka (ALU), označenie bude C / PAP</w:t>
      </w:r>
      <w:r w:rsidRPr="00E449E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</w:t>
      </w:r>
    </w:p>
    <w:p w:rsidR="0063395E" w:rsidRPr="00E449EE" w:rsidRDefault="0063395E" w:rsidP="00997332">
      <w:pPr>
        <w:rPr>
          <w:rFonts w:ascii="Times New Roman" w:hAnsi="Times New Roman" w:cs="Times New Roman"/>
          <w:color w:val="000000" w:themeColor="text1"/>
          <w:lang w:eastAsia="sk-SK"/>
        </w:rPr>
      </w:pPr>
    </w:p>
    <w:p w:rsidR="00997332" w:rsidRPr="00E449EE" w:rsidRDefault="00997332" w:rsidP="00E578D0">
      <w:pPr>
        <w:pStyle w:val="Odsekzoznamu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449E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Značka, ktorá znamená, že obal po použití treba dať do zbernej nádoby.</w:t>
      </w:r>
    </w:p>
    <w:p w:rsidR="00997332" w:rsidRPr="00E449EE" w:rsidRDefault="00997332" w:rsidP="00997332">
      <w:pPr>
        <w:jc w:val="center"/>
        <w:rPr>
          <w:b/>
          <w:bCs/>
          <w:color w:val="000000" w:themeColor="text1"/>
        </w:rPr>
      </w:pPr>
      <w:r w:rsidRPr="00E449EE">
        <w:rPr>
          <w:b/>
          <w:bCs/>
          <w:noProof/>
          <w:color w:val="000000" w:themeColor="text1"/>
          <w:lang w:eastAsia="sk-SK"/>
        </w:rPr>
        <w:drawing>
          <wp:inline distT="0" distB="0" distL="0" distR="0" wp14:anchorId="0C4FBA29" wp14:editId="69A57CF3">
            <wp:extent cx="2200275" cy="2562225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332" w:rsidRPr="00E449EE" w:rsidSect="007E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3D" w:rsidRDefault="00D43F3D" w:rsidP="00970871">
      <w:pPr>
        <w:spacing w:after="0" w:line="240" w:lineRule="auto"/>
      </w:pPr>
      <w:r>
        <w:separator/>
      </w:r>
    </w:p>
  </w:endnote>
  <w:endnote w:type="continuationSeparator" w:id="0">
    <w:p w:rsidR="00D43F3D" w:rsidRDefault="00D43F3D" w:rsidP="0097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3D" w:rsidRDefault="00D43F3D" w:rsidP="00970871">
      <w:pPr>
        <w:spacing w:after="0" w:line="240" w:lineRule="auto"/>
      </w:pPr>
      <w:r>
        <w:separator/>
      </w:r>
    </w:p>
  </w:footnote>
  <w:footnote w:type="continuationSeparator" w:id="0">
    <w:p w:rsidR="00D43F3D" w:rsidRDefault="00D43F3D" w:rsidP="00970871">
      <w:pPr>
        <w:spacing w:after="0" w:line="240" w:lineRule="auto"/>
      </w:pPr>
      <w:r>
        <w:continuationSeparator/>
      </w:r>
    </w:p>
  </w:footnote>
  <w:footnote w:id="1">
    <w:p w:rsidR="00DF29C8" w:rsidRPr="00DF29C8" w:rsidRDefault="00DF29C8">
      <w:pPr>
        <w:pStyle w:val="Textpoznmkypodiarou"/>
        <w:rPr>
          <w:lang w:val="sk-SK"/>
        </w:rPr>
      </w:pPr>
      <w:r w:rsidRPr="00DF29C8">
        <w:rPr>
          <w:rStyle w:val="Odkaznapoznmkupodiarou"/>
          <w:lang w:val="sk-SK"/>
        </w:rPr>
        <w:footnoteRef/>
      </w:r>
      <w:r w:rsidRPr="00DF29C8">
        <w:rPr>
          <w:lang w:val="sk-SK"/>
        </w:rPr>
        <w:t xml:space="preserve"> </w:t>
      </w:r>
      <w:r w:rsidRPr="00DF29C8">
        <w:rPr>
          <w:szCs w:val="20"/>
          <w:lang w:val="sk-SK" w:eastAsia="sk-SK"/>
        </w:rPr>
        <w:t>§ 3 ods. 4 výnosu Ministerstva pôdohospodárstva Slovenskej republiky a Ministerstva zdravotníctva Slovenskej republiky z 20. mája 1996 č. 981/1996-100, ktorým sa vydáva prvá časť a prvá, druhá a tretia hlava druhej časti Potravinového kódexu Slovenskej republiky (oznámenie č. 195/1996 Z. z.).</w:t>
      </w:r>
      <w:r w:rsidRPr="00DF29C8">
        <w:rPr>
          <w:szCs w:val="20"/>
          <w:lang w:val="sk-SK" w:eastAsia="sk-SK"/>
        </w:rPr>
        <w:br/>
      </w:r>
    </w:p>
  </w:footnote>
  <w:footnote w:id="2">
    <w:p w:rsidR="00DF29C8" w:rsidRPr="00DF29C8" w:rsidRDefault="00DF29C8">
      <w:pPr>
        <w:pStyle w:val="Textpoznmkypodiarou"/>
        <w:rPr>
          <w:lang w:val="sk-SK"/>
        </w:rPr>
      </w:pPr>
      <w:r w:rsidRPr="00DF29C8">
        <w:rPr>
          <w:rStyle w:val="Odkaznapoznmkupodiarou"/>
          <w:lang w:val="sk-SK"/>
        </w:rPr>
        <w:footnoteRef/>
      </w:r>
      <w:r w:rsidRPr="00DF29C8">
        <w:rPr>
          <w:lang w:val="sk-SK"/>
        </w:rPr>
        <w:t xml:space="preserve"> </w:t>
      </w:r>
      <w:r w:rsidRPr="00DF29C8">
        <w:rPr>
          <w:szCs w:val="20"/>
          <w:lang w:val="sk-SK" w:eastAsia="sk-SK"/>
        </w:rPr>
        <w:t>§ 29 výnosu Ministerstva pôdohospodárstva Slovenskej republiky Ministerstva zdravotníctva Slovenskej republiky z 10. augusta 2000 č. 2313/4/2000-100, ktorým sa vydáva hlava Potravinového kódexu Slovenskej republiky upravujúca nápoje (oznámenie č. 357/2000 Z. z.).</w:t>
      </w:r>
    </w:p>
  </w:footnote>
  <w:footnote w:id="3">
    <w:p w:rsidR="00DF29C8" w:rsidRPr="00DF29C8" w:rsidRDefault="00DF29C8">
      <w:pPr>
        <w:pStyle w:val="Textpoznmkypodiarou"/>
        <w:rPr>
          <w:szCs w:val="20"/>
          <w:lang w:val="sk-SK"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DF29C8">
        <w:rPr>
          <w:szCs w:val="20"/>
          <w:lang w:val="sk-SK" w:eastAsia="sk-SK"/>
        </w:rPr>
        <w:t>§ 2 výnosu Ministerstva pôdohospodárstva Slovenskej republiky a Ministerstva zdravotníctva Slovenskej republiky z 10. augusta 2000 č. 2313/4/2000-100 (oznámenie č. 357/2000 Z. z.).</w:t>
      </w:r>
    </w:p>
  </w:footnote>
  <w:footnote w:id="4">
    <w:p w:rsidR="00970871" w:rsidRPr="00ED70FC" w:rsidRDefault="00970871" w:rsidP="00970871">
      <w:pPr>
        <w:pStyle w:val="Textpoznmkypodiarou"/>
        <w:rPr>
          <w:szCs w:val="20"/>
          <w:lang w:val="sk-SK"/>
        </w:rPr>
      </w:pPr>
      <w:r>
        <w:rPr>
          <w:rStyle w:val="Odkaznapoznmkupodiarou"/>
        </w:rPr>
        <w:footnoteRef/>
      </w:r>
      <w:r w:rsidRPr="00597FE6">
        <w:rPr>
          <w:vertAlign w:val="superscript"/>
        </w:rPr>
        <w:t>)</w:t>
      </w:r>
      <w:r>
        <w:t xml:space="preserve"> </w:t>
      </w:r>
      <w:r w:rsidRPr="00ED70FC">
        <w:rPr>
          <w:szCs w:val="20"/>
          <w:lang w:val="sk-SK"/>
        </w:rPr>
        <w:t>STN EN 13428 (77 7005) Obaly. Špecifické požiadavky na výrobu a zloženie. Prevencia znížením zdrojov.</w:t>
      </w:r>
    </w:p>
  </w:footnote>
  <w:footnote w:id="5">
    <w:p w:rsidR="00970871" w:rsidRPr="00ED70FC" w:rsidRDefault="00970871" w:rsidP="00970871">
      <w:pPr>
        <w:pStyle w:val="Textpoznmkypodiarou"/>
        <w:jc w:val="both"/>
        <w:rPr>
          <w:szCs w:val="20"/>
          <w:lang w:val="sk-SK"/>
        </w:rPr>
      </w:pPr>
      <w:r>
        <w:rPr>
          <w:rStyle w:val="Odkaznapoznmkupodiarou"/>
        </w:rPr>
        <w:footnoteRef/>
      </w:r>
      <w:r w:rsidRPr="00597FE6">
        <w:rPr>
          <w:vertAlign w:val="superscript"/>
        </w:rPr>
        <w:t>)</w:t>
      </w:r>
      <w:r>
        <w:t xml:space="preserve"> </w:t>
      </w:r>
      <w:r w:rsidRPr="00ED70FC">
        <w:rPr>
          <w:szCs w:val="20"/>
          <w:lang w:val="sk-SK"/>
        </w:rPr>
        <w:t>STN EN 13430 (77 7007) Obaly. Požiadavky na obaly zhodnotiteľné materiálovou recykláciou.</w:t>
      </w:r>
    </w:p>
  </w:footnote>
  <w:footnote w:id="6">
    <w:p w:rsidR="00970871" w:rsidRPr="00ED70FC" w:rsidRDefault="00970871" w:rsidP="00970871">
      <w:pPr>
        <w:pStyle w:val="Textpoznmkypodiarou"/>
        <w:jc w:val="both"/>
        <w:rPr>
          <w:szCs w:val="20"/>
          <w:lang w:val="sk-SK"/>
        </w:rPr>
      </w:pPr>
      <w:r>
        <w:rPr>
          <w:rStyle w:val="Odkaznapoznmkupodiarou"/>
        </w:rPr>
        <w:footnoteRef/>
      </w:r>
      <w:r w:rsidRPr="00597FE6">
        <w:rPr>
          <w:vertAlign w:val="superscript"/>
        </w:rPr>
        <w:t>)</w:t>
      </w:r>
      <w:r>
        <w:t xml:space="preserve"> </w:t>
      </w:r>
      <w:r w:rsidRPr="00ED70FC">
        <w:rPr>
          <w:szCs w:val="20"/>
          <w:lang w:val="sk-SK"/>
        </w:rPr>
        <w:t xml:space="preserve">STN EN 13431 (77 7008) Obaly. Požiadavky na energeticky zhodnotiteľné obaly vrátane špecifikácie minimálnej </w:t>
      </w:r>
      <w:proofErr w:type="spellStart"/>
      <w:r w:rsidRPr="00ED70FC">
        <w:rPr>
          <w:szCs w:val="20"/>
          <w:lang w:val="sk-SK"/>
        </w:rPr>
        <w:t>nízkokalorickej</w:t>
      </w:r>
      <w:proofErr w:type="spellEnd"/>
      <w:r w:rsidRPr="00ED70FC">
        <w:rPr>
          <w:szCs w:val="20"/>
          <w:lang w:val="sk-SK"/>
        </w:rPr>
        <w:t xml:space="preserve"> výhrevnosti.</w:t>
      </w:r>
    </w:p>
  </w:footnote>
  <w:footnote w:id="7">
    <w:p w:rsidR="00970871" w:rsidRPr="00970871" w:rsidRDefault="00970871" w:rsidP="00970871">
      <w:pPr>
        <w:pStyle w:val="Textpoznmkypodiarou"/>
        <w:jc w:val="both"/>
        <w:rPr>
          <w:szCs w:val="20"/>
          <w:lang w:val="sk-SK"/>
        </w:rPr>
      </w:pPr>
      <w:r w:rsidRPr="00970871">
        <w:rPr>
          <w:rStyle w:val="Odkaznapoznmkupodiarou"/>
        </w:rPr>
        <w:footnoteRef/>
      </w:r>
      <w:r w:rsidRPr="00970871">
        <w:rPr>
          <w:vertAlign w:val="superscript"/>
        </w:rPr>
        <w:t>)</w:t>
      </w:r>
      <w:r w:rsidRPr="00970871">
        <w:t xml:space="preserve"> </w:t>
      </w:r>
      <w:r w:rsidRPr="00970871">
        <w:rPr>
          <w:szCs w:val="20"/>
          <w:lang w:val="sk-SK"/>
        </w:rPr>
        <w:t xml:space="preserve">STN EN 13432 (77 7009) </w:t>
      </w:r>
      <w:r w:rsidRPr="00970871">
        <w:rPr>
          <w:rStyle w:val="formtext1"/>
          <w:rFonts w:ascii="Times New Roman" w:hAnsi="Times New Roman"/>
          <w:lang w:val="sk-SK"/>
        </w:rPr>
        <w:t xml:space="preserve">Obaly. Požiadavky na obaly zhodnotiteľné kompostovaním a </w:t>
      </w:r>
      <w:proofErr w:type="spellStart"/>
      <w:r w:rsidRPr="00970871">
        <w:rPr>
          <w:rStyle w:val="formtext1"/>
          <w:rFonts w:ascii="Times New Roman" w:hAnsi="Times New Roman"/>
          <w:lang w:val="sk-SK"/>
        </w:rPr>
        <w:t>biodegradáciou</w:t>
      </w:r>
      <w:proofErr w:type="spellEnd"/>
      <w:r w:rsidRPr="00970871">
        <w:rPr>
          <w:rStyle w:val="formtext1"/>
          <w:rFonts w:ascii="Times New Roman" w:hAnsi="Times New Roman"/>
          <w:lang w:val="sk-SK"/>
        </w:rPr>
        <w:t>. Skúšobná schéma a kritériá hodnotenia na konečnú prijateľnosť obalov.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426" w:hanging="360"/>
      </w:pPr>
      <w:rPr>
        <w:rFonts w:cs="Times New Roman"/>
        <w:i w:val="0"/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45"/>
    <w:multiLevelType w:val="multilevel"/>
    <w:tmpl w:val="00000045"/>
    <w:name w:val="WW8Num69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50" w:hanging="390"/>
      </w:pPr>
      <w:rPr>
        <w:rFonts w:cs="Times New Roman"/>
        <w:color w:val="auto"/>
      </w:rPr>
    </w:lvl>
  </w:abstractNum>
  <w:abstractNum w:abstractNumId="4">
    <w:nsid w:val="0000004C"/>
    <w:multiLevelType w:val="multi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55429A2"/>
    <w:multiLevelType w:val="hybridMultilevel"/>
    <w:tmpl w:val="1A9295E0"/>
    <w:lvl w:ilvl="0" w:tplc="FC666A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70DBB"/>
    <w:multiLevelType w:val="hybridMultilevel"/>
    <w:tmpl w:val="EBE450CC"/>
    <w:lvl w:ilvl="0" w:tplc="9B044FC6">
      <w:start w:val="4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7">
    <w:nsid w:val="074B0309"/>
    <w:multiLevelType w:val="hybridMultilevel"/>
    <w:tmpl w:val="B906D290"/>
    <w:lvl w:ilvl="0" w:tplc="68EA60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F1564"/>
    <w:multiLevelType w:val="hybridMultilevel"/>
    <w:tmpl w:val="49A0EB12"/>
    <w:lvl w:ilvl="0" w:tplc="6BF4EB16">
      <w:start w:val="1"/>
      <w:numFmt w:val="lowerLetter"/>
      <w:lvlText w:val="%1)"/>
      <w:lvlJc w:val="left"/>
      <w:pPr>
        <w:ind w:left="2416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0FD04D42"/>
    <w:multiLevelType w:val="hybridMultilevel"/>
    <w:tmpl w:val="5428E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D58AC"/>
    <w:multiLevelType w:val="multilevel"/>
    <w:tmpl w:val="06A44000"/>
    <w:styleLink w:val="WW8Num3"/>
    <w:lvl w:ilvl="0">
      <w:start w:val="1"/>
      <w:numFmt w:val="decimal"/>
      <w:lvlText w:val="(%1)"/>
      <w:lvlJc w:val="left"/>
      <w:pPr>
        <w:ind w:left="426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>
    <w:nsid w:val="14E36C62"/>
    <w:multiLevelType w:val="hybridMultilevel"/>
    <w:tmpl w:val="8F4E1B8C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E24D8"/>
    <w:multiLevelType w:val="multilevel"/>
    <w:tmpl w:val="5FC0CDB4"/>
    <w:styleLink w:val="WW8Num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B94DCF"/>
    <w:multiLevelType w:val="multilevel"/>
    <w:tmpl w:val="8E50072C"/>
    <w:styleLink w:val="WW8Num51"/>
    <w:lvl w:ilvl="0">
      <w:start w:val="1"/>
      <w:numFmt w:val="decimal"/>
      <w:lvlText w:val="(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4F43AF"/>
    <w:multiLevelType w:val="hybridMultilevel"/>
    <w:tmpl w:val="1EF274F0"/>
    <w:lvl w:ilvl="0" w:tplc="79B6A90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AD7446B"/>
    <w:multiLevelType w:val="hybridMultilevel"/>
    <w:tmpl w:val="BB24DFD6"/>
    <w:lvl w:ilvl="0" w:tplc="827A0E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F0C3E"/>
    <w:multiLevelType w:val="hybridMultilevel"/>
    <w:tmpl w:val="C426A056"/>
    <w:lvl w:ilvl="0" w:tplc="73F4D67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14966"/>
    <w:multiLevelType w:val="hybridMultilevel"/>
    <w:tmpl w:val="F4143014"/>
    <w:lvl w:ilvl="0" w:tplc="3746DDC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8191E"/>
    <w:multiLevelType w:val="hybridMultilevel"/>
    <w:tmpl w:val="52B6878E"/>
    <w:lvl w:ilvl="0" w:tplc="E744A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F74D9B"/>
    <w:multiLevelType w:val="multilevel"/>
    <w:tmpl w:val="000000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3F78184E"/>
    <w:multiLevelType w:val="multilevel"/>
    <w:tmpl w:val="2B62CDBC"/>
    <w:styleLink w:val="WW8Num1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>
    <w:nsid w:val="3FDB724A"/>
    <w:multiLevelType w:val="hybridMultilevel"/>
    <w:tmpl w:val="3E5CDF80"/>
    <w:lvl w:ilvl="0" w:tplc="0804F24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17E4BF6"/>
    <w:multiLevelType w:val="hybridMultilevel"/>
    <w:tmpl w:val="7ACC5B66"/>
    <w:lvl w:ilvl="0" w:tplc="C130E2A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351D"/>
    <w:multiLevelType w:val="multilevel"/>
    <w:tmpl w:val="8DD6E864"/>
    <w:styleLink w:val="WW8Num52"/>
    <w:lvl w:ilvl="0">
      <w:start w:val="1"/>
      <w:numFmt w:val="decimal"/>
      <w:lvlText w:val="(%1)"/>
      <w:lvlJc w:val="left"/>
      <w:pPr>
        <w:ind w:left="42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0C3136"/>
    <w:multiLevelType w:val="hybridMultilevel"/>
    <w:tmpl w:val="30AA4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05270"/>
    <w:multiLevelType w:val="hybridMultilevel"/>
    <w:tmpl w:val="87B802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A4D0C"/>
    <w:multiLevelType w:val="hybridMultilevel"/>
    <w:tmpl w:val="F258CDF6"/>
    <w:lvl w:ilvl="0" w:tplc="0732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4427D"/>
    <w:multiLevelType w:val="hybridMultilevel"/>
    <w:tmpl w:val="C2C47608"/>
    <w:lvl w:ilvl="0" w:tplc="7C483A3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583D59AB"/>
    <w:multiLevelType w:val="hybridMultilevel"/>
    <w:tmpl w:val="CC880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8293E"/>
    <w:multiLevelType w:val="hybridMultilevel"/>
    <w:tmpl w:val="F8B61A8A"/>
    <w:lvl w:ilvl="0" w:tplc="4EF23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4465A"/>
    <w:multiLevelType w:val="hybridMultilevel"/>
    <w:tmpl w:val="D51A06F4"/>
    <w:lvl w:ilvl="0" w:tplc="27F43F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330541"/>
    <w:multiLevelType w:val="multilevel"/>
    <w:tmpl w:val="571A1138"/>
    <w:styleLink w:val="WW8Num69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12C1779"/>
    <w:multiLevelType w:val="multilevel"/>
    <w:tmpl w:val="5A5AB268"/>
    <w:styleLink w:val="WW8Num5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28329E"/>
    <w:multiLevelType w:val="multilevel"/>
    <w:tmpl w:val="2488F612"/>
    <w:styleLink w:val="WW8Num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733F7A83"/>
    <w:multiLevelType w:val="hybridMultilevel"/>
    <w:tmpl w:val="88464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75F3D"/>
    <w:multiLevelType w:val="hybridMultilevel"/>
    <w:tmpl w:val="C7DA7D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802C6"/>
    <w:multiLevelType w:val="hybridMultilevel"/>
    <w:tmpl w:val="96CA32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D388A"/>
    <w:multiLevelType w:val="multilevel"/>
    <w:tmpl w:val="7720A5E0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>
    <w:nsid w:val="7EBC4909"/>
    <w:multiLevelType w:val="multilevel"/>
    <w:tmpl w:val="31120BFE"/>
    <w:styleLink w:val="WW8Num71"/>
    <w:lvl w:ilvl="0">
      <w:start w:val="1"/>
      <w:numFmt w:val="lowerLetter"/>
      <w:lvlText w:val="%1)"/>
      <w:lvlJc w:val="left"/>
      <w:pPr>
        <w:ind w:left="750" w:hanging="39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7"/>
  </w:num>
  <w:num w:numId="11">
    <w:abstractNumId w:val="31"/>
  </w:num>
  <w:num w:numId="12">
    <w:abstractNumId w:val="16"/>
  </w:num>
  <w:num w:numId="13">
    <w:abstractNumId w:val="38"/>
  </w:num>
  <w:num w:numId="14">
    <w:abstractNumId w:val="38"/>
    <w:lvlOverride w:ilvl="0">
      <w:startOverride w:val="1"/>
    </w:lvlOverride>
  </w:num>
  <w:num w:numId="15">
    <w:abstractNumId w:val="20"/>
  </w:num>
  <w:num w:numId="16">
    <w:abstractNumId w:val="22"/>
  </w:num>
  <w:num w:numId="17">
    <w:abstractNumId w:val="13"/>
  </w:num>
  <w:num w:numId="18">
    <w:abstractNumId w:val="23"/>
  </w:num>
  <w:num w:numId="19">
    <w:abstractNumId w:val="26"/>
  </w:num>
  <w:num w:numId="20">
    <w:abstractNumId w:val="18"/>
  </w:num>
  <w:num w:numId="21">
    <w:abstractNumId w:val="28"/>
  </w:num>
  <w:num w:numId="22">
    <w:abstractNumId w:val="36"/>
  </w:num>
  <w:num w:numId="23">
    <w:abstractNumId w:val="5"/>
  </w:num>
  <w:num w:numId="24">
    <w:abstractNumId w:val="37"/>
  </w:num>
  <w:num w:numId="25">
    <w:abstractNumId w:val="30"/>
  </w:num>
  <w:num w:numId="26">
    <w:abstractNumId w:val="32"/>
  </w:num>
  <w:num w:numId="27">
    <w:abstractNumId w:val="33"/>
  </w:num>
  <w:num w:numId="28">
    <w:abstractNumId w:val="12"/>
  </w:num>
  <w:num w:numId="29">
    <w:abstractNumId w:val="11"/>
  </w:num>
  <w:num w:numId="30">
    <w:abstractNumId w:val="29"/>
  </w:num>
  <w:num w:numId="31">
    <w:abstractNumId w:val="15"/>
  </w:num>
  <w:num w:numId="32">
    <w:abstractNumId w:val="25"/>
  </w:num>
  <w:num w:numId="33">
    <w:abstractNumId w:val="7"/>
  </w:num>
  <w:num w:numId="34">
    <w:abstractNumId w:val="24"/>
  </w:num>
  <w:num w:numId="35">
    <w:abstractNumId w:val="35"/>
  </w:num>
  <w:num w:numId="36">
    <w:abstractNumId w:val="27"/>
  </w:num>
  <w:num w:numId="37">
    <w:abstractNumId w:val="34"/>
  </w:num>
  <w:num w:numId="38">
    <w:abstractNumId w:val="14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19C"/>
    <w:rsid w:val="000014FC"/>
    <w:rsid w:val="00023184"/>
    <w:rsid w:val="00034078"/>
    <w:rsid w:val="00045A3A"/>
    <w:rsid w:val="00045BEC"/>
    <w:rsid w:val="00046682"/>
    <w:rsid w:val="0005653F"/>
    <w:rsid w:val="00074315"/>
    <w:rsid w:val="00095DEB"/>
    <w:rsid w:val="000C1D15"/>
    <w:rsid w:val="000C204D"/>
    <w:rsid w:val="000D28C8"/>
    <w:rsid w:val="000D5B86"/>
    <w:rsid w:val="000D6AEE"/>
    <w:rsid w:val="000E6779"/>
    <w:rsid w:val="000F2571"/>
    <w:rsid w:val="001063FE"/>
    <w:rsid w:val="00155E09"/>
    <w:rsid w:val="0015780C"/>
    <w:rsid w:val="00164A93"/>
    <w:rsid w:val="001C5B63"/>
    <w:rsid w:val="001F55C3"/>
    <w:rsid w:val="00271684"/>
    <w:rsid w:val="002718E9"/>
    <w:rsid w:val="002804CB"/>
    <w:rsid w:val="002A690E"/>
    <w:rsid w:val="002B730D"/>
    <w:rsid w:val="002C555B"/>
    <w:rsid w:val="00304108"/>
    <w:rsid w:val="003278EB"/>
    <w:rsid w:val="00336817"/>
    <w:rsid w:val="003429AE"/>
    <w:rsid w:val="0035479F"/>
    <w:rsid w:val="003552D7"/>
    <w:rsid w:val="00356EAF"/>
    <w:rsid w:val="00363ECB"/>
    <w:rsid w:val="00366FE5"/>
    <w:rsid w:val="003737B2"/>
    <w:rsid w:val="00380A3D"/>
    <w:rsid w:val="0039136A"/>
    <w:rsid w:val="003A733E"/>
    <w:rsid w:val="003B619C"/>
    <w:rsid w:val="003C3F35"/>
    <w:rsid w:val="003E6491"/>
    <w:rsid w:val="003F4C92"/>
    <w:rsid w:val="00440EEB"/>
    <w:rsid w:val="00444EA1"/>
    <w:rsid w:val="00445301"/>
    <w:rsid w:val="00465E6E"/>
    <w:rsid w:val="004743D8"/>
    <w:rsid w:val="004A1F6E"/>
    <w:rsid w:val="004D0612"/>
    <w:rsid w:val="004E7EBD"/>
    <w:rsid w:val="004F00BA"/>
    <w:rsid w:val="004F7E6F"/>
    <w:rsid w:val="005201FF"/>
    <w:rsid w:val="0059653F"/>
    <w:rsid w:val="005A365F"/>
    <w:rsid w:val="005A7874"/>
    <w:rsid w:val="005B2C74"/>
    <w:rsid w:val="005B7A89"/>
    <w:rsid w:val="005C0A27"/>
    <w:rsid w:val="005E27E4"/>
    <w:rsid w:val="005F1469"/>
    <w:rsid w:val="006128E4"/>
    <w:rsid w:val="00622C25"/>
    <w:rsid w:val="0063395E"/>
    <w:rsid w:val="00651A92"/>
    <w:rsid w:val="00654ADC"/>
    <w:rsid w:val="0067682F"/>
    <w:rsid w:val="006A3B77"/>
    <w:rsid w:val="006C4C35"/>
    <w:rsid w:val="006F3DC9"/>
    <w:rsid w:val="00757560"/>
    <w:rsid w:val="00766D67"/>
    <w:rsid w:val="0077240F"/>
    <w:rsid w:val="007A3DC8"/>
    <w:rsid w:val="007C6C3E"/>
    <w:rsid w:val="007D1915"/>
    <w:rsid w:val="007D1D91"/>
    <w:rsid w:val="007E33F0"/>
    <w:rsid w:val="007E41CF"/>
    <w:rsid w:val="007F0035"/>
    <w:rsid w:val="00831FEA"/>
    <w:rsid w:val="0085555D"/>
    <w:rsid w:val="00857809"/>
    <w:rsid w:val="0086381C"/>
    <w:rsid w:val="00867D07"/>
    <w:rsid w:val="00883FE3"/>
    <w:rsid w:val="008A14D6"/>
    <w:rsid w:val="008A2E79"/>
    <w:rsid w:val="008B0246"/>
    <w:rsid w:val="008B4026"/>
    <w:rsid w:val="008C6993"/>
    <w:rsid w:val="00912FD4"/>
    <w:rsid w:val="00916748"/>
    <w:rsid w:val="00950479"/>
    <w:rsid w:val="009547D8"/>
    <w:rsid w:val="009630AE"/>
    <w:rsid w:val="00970871"/>
    <w:rsid w:val="009809D6"/>
    <w:rsid w:val="00994179"/>
    <w:rsid w:val="00996512"/>
    <w:rsid w:val="00997332"/>
    <w:rsid w:val="009A4D59"/>
    <w:rsid w:val="009C19A3"/>
    <w:rsid w:val="009C5C0C"/>
    <w:rsid w:val="009D743F"/>
    <w:rsid w:val="009F0909"/>
    <w:rsid w:val="00A12402"/>
    <w:rsid w:val="00A269A8"/>
    <w:rsid w:val="00A326B7"/>
    <w:rsid w:val="00A431C7"/>
    <w:rsid w:val="00A6593F"/>
    <w:rsid w:val="00AA1D84"/>
    <w:rsid w:val="00AB63DF"/>
    <w:rsid w:val="00AC630A"/>
    <w:rsid w:val="00AD19E2"/>
    <w:rsid w:val="00AF54DE"/>
    <w:rsid w:val="00B00E08"/>
    <w:rsid w:val="00B15487"/>
    <w:rsid w:val="00B25605"/>
    <w:rsid w:val="00B31CBE"/>
    <w:rsid w:val="00B33B5D"/>
    <w:rsid w:val="00B452A9"/>
    <w:rsid w:val="00B71847"/>
    <w:rsid w:val="00B834A5"/>
    <w:rsid w:val="00B901C5"/>
    <w:rsid w:val="00BB5C86"/>
    <w:rsid w:val="00BC1CE8"/>
    <w:rsid w:val="00BE1DC7"/>
    <w:rsid w:val="00C01ACF"/>
    <w:rsid w:val="00C04002"/>
    <w:rsid w:val="00C06119"/>
    <w:rsid w:val="00C1133D"/>
    <w:rsid w:val="00C51C8B"/>
    <w:rsid w:val="00C632DF"/>
    <w:rsid w:val="00C6377D"/>
    <w:rsid w:val="00C77C5C"/>
    <w:rsid w:val="00CB4872"/>
    <w:rsid w:val="00CD7B74"/>
    <w:rsid w:val="00D062D9"/>
    <w:rsid w:val="00D1652F"/>
    <w:rsid w:val="00D21740"/>
    <w:rsid w:val="00D222D2"/>
    <w:rsid w:val="00D2277B"/>
    <w:rsid w:val="00D43F3D"/>
    <w:rsid w:val="00D50A57"/>
    <w:rsid w:val="00D6509C"/>
    <w:rsid w:val="00D658D5"/>
    <w:rsid w:val="00D94302"/>
    <w:rsid w:val="00DB2952"/>
    <w:rsid w:val="00DB7521"/>
    <w:rsid w:val="00DB7575"/>
    <w:rsid w:val="00DC789C"/>
    <w:rsid w:val="00DF05CF"/>
    <w:rsid w:val="00DF29C8"/>
    <w:rsid w:val="00E25DB7"/>
    <w:rsid w:val="00E36B22"/>
    <w:rsid w:val="00E449EE"/>
    <w:rsid w:val="00E547C2"/>
    <w:rsid w:val="00E578D0"/>
    <w:rsid w:val="00E87EE7"/>
    <w:rsid w:val="00E90DCC"/>
    <w:rsid w:val="00EA4729"/>
    <w:rsid w:val="00EB6437"/>
    <w:rsid w:val="00EC4C4C"/>
    <w:rsid w:val="00ED5DEC"/>
    <w:rsid w:val="00F20743"/>
    <w:rsid w:val="00F22236"/>
    <w:rsid w:val="00F31C9A"/>
    <w:rsid w:val="00F76FF6"/>
    <w:rsid w:val="00FA70BA"/>
    <w:rsid w:val="00FA777E"/>
    <w:rsid w:val="00FB48A5"/>
    <w:rsid w:val="00FC4A75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33F0"/>
  </w:style>
  <w:style w:type="paragraph" w:styleId="Nadpis5">
    <w:name w:val="heading 5"/>
    <w:basedOn w:val="Normlny"/>
    <w:next w:val="Normlny"/>
    <w:link w:val="Nadpis5Char"/>
    <w:qFormat/>
    <w:rsid w:val="00970871"/>
    <w:pPr>
      <w:keepNext/>
      <w:spacing w:after="0" w:line="240" w:lineRule="auto"/>
      <w:ind w:right="519" w:firstLine="284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69A8"/>
    <w:pPr>
      <w:ind w:left="720"/>
      <w:contextualSpacing/>
    </w:pPr>
  </w:style>
  <w:style w:type="numbering" w:customStyle="1" w:styleId="WW8Num3">
    <w:name w:val="WW8Num3"/>
    <w:rsid w:val="00DB2952"/>
    <w:pPr>
      <w:numPr>
        <w:numId w:val="9"/>
      </w:numPr>
    </w:pPr>
  </w:style>
  <w:style w:type="paragraph" w:customStyle="1" w:styleId="Standard">
    <w:name w:val="Standard"/>
    <w:uiPriority w:val="99"/>
    <w:rsid w:val="009C5C0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69">
    <w:name w:val="WW8Num69"/>
    <w:rsid w:val="009C5C0C"/>
    <w:pPr>
      <w:numPr>
        <w:numId w:val="11"/>
      </w:numPr>
    </w:pPr>
  </w:style>
  <w:style w:type="numbering" w:customStyle="1" w:styleId="WW8Num71">
    <w:name w:val="WW8Num71"/>
    <w:rsid w:val="009C5C0C"/>
    <w:pPr>
      <w:numPr>
        <w:numId w:val="13"/>
      </w:numPr>
    </w:pPr>
  </w:style>
  <w:style w:type="numbering" w:customStyle="1" w:styleId="WW8Num13">
    <w:name w:val="WW8Num13"/>
    <w:rsid w:val="009C5C0C"/>
    <w:pPr>
      <w:numPr>
        <w:numId w:val="15"/>
      </w:numPr>
    </w:pPr>
  </w:style>
  <w:style w:type="numbering" w:customStyle="1" w:styleId="WW8Num51">
    <w:name w:val="WW8Num51"/>
    <w:rsid w:val="00046682"/>
    <w:pPr>
      <w:numPr>
        <w:numId w:val="17"/>
      </w:numPr>
    </w:pPr>
  </w:style>
  <w:style w:type="numbering" w:customStyle="1" w:styleId="WW8Num52">
    <w:name w:val="WW8Num52"/>
    <w:rsid w:val="00046682"/>
    <w:pPr>
      <w:numPr>
        <w:numId w:val="18"/>
      </w:numPr>
    </w:pPr>
  </w:style>
  <w:style w:type="paragraph" w:styleId="Normlnywebov">
    <w:name w:val="Normal (Web)"/>
    <w:basedOn w:val="Standard"/>
    <w:rsid w:val="003429AE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7">
    <w:name w:val="WW8Num7"/>
    <w:rsid w:val="003429AE"/>
    <w:pPr>
      <w:numPr>
        <w:numId w:val="24"/>
      </w:numPr>
    </w:pPr>
  </w:style>
  <w:style w:type="numbering" w:customStyle="1" w:styleId="WW8Num53">
    <w:name w:val="WW8Num53"/>
    <w:rsid w:val="000014FC"/>
    <w:pPr>
      <w:numPr>
        <w:numId w:val="26"/>
      </w:numPr>
    </w:pPr>
  </w:style>
  <w:style w:type="numbering" w:customStyle="1" w:styleId="WW8Num24">
    <w:name w:val="WW8Num24"/>
    <w:rsid w:val="00BB5C86"/>
    <w:pPr>
      <w:numPr>
        <w:numId w:val="27"/>
      </w:numPr>
    </w:pPr>
  </w:style>
  <w:style w:type="numbering" w:customStyle="1" w:styleId="WW8Num26">
    <w:name w:val="WW8Num26"/>
    <w:rsid w:val="0039136A"/>
    <w:pPr>
      <w:numPr>
        <w:numId w:val="28"/>
      </w:numPr>
    </w:pPr>
  </w:style>
  <w:style w:type="character" w:customStyle="1" w:styleId="ppp-input-value1">
    <w:name w:val="ppp-input-value1"/>
    <w:basedOn w:val="Predvolenpsmoodseku"/>
    <w:rsid w:val="00B33B5D"/>
    <w:rPr>
      <w:rFonts w:ascii="Tahoma" w:hAnsi="Tahoma" w:cs="Tahoma" w:hint="default"/>
      <w:color w:val="837A73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97087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Odkaznapoznmkupodiarou">
    <w:name w:val="footnote reference"/>
    <w:basedOn w:val="Predvolenpsmoodseku"/>
    <w:semiHidden/>
    <w:rsid w:val="00970871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9708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70871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customStyle="1" w:styleId="formtext1">
    <w:name w:val="formtext1"/>
    <w:basedOn w:val="Predvolenpsmoodseku"/>
    <w:rsid w:val="00970871"/>
    <w:rPr>
      <w:rFonts w:ascii="Verdana" w:hAnsi="Verdana" w:hint="default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33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63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Odsekzoznamu">
    <w:name w:val="WW8Num3"/>
    <w:pPr>
      <w:numPr>
        <w:numId w:val="9"/>
      </w:numPr>
    </w:pPr>
  </w:style>
  <w:style w:type="numbering" w:customStyle="1" w:styleId="WW8Num3">
    <w:name w:val="WW8Num26"/>
    <w:pPr>
      <w:numPr>
        <w:numId w:val="28"/>
      </w:numPr>
    </w:pPr>
  </w:style>
  <w:style w:type="numbering" w:customStyle="1" w:styleId="Standard">
    <w:name w:val="WW8Num51"/>
    <w:pPr>
      <w:numPr>
        <w:numId w:val="17"/>
      </w:numPr>
    </w:pPr>
  </w:style>
  <w:style w:type="numbering" w:customStyle="1" w:styleId="WW8Num69">
    <w:name w:val="WW8Num13"/>
    <w:pPr>
      <w:numPr>
        <w:numId w:val="15"/>
      </w:numPr>
    </w:pPr>
  </w:style>
  <w:style w:type="numbering" w:customStyle="1" w:styleId="WW8Num71">
    <w:name w:val="WW8Num52"/>
    <w:pPr>
      <w:numPr>
        <w:numId w:val="18"/>
      </w:numPr>
    </w:pPr>
  </w:style>
  <w:style w:type="numbering" w:customStyle="1" w:styleId="WW8Num13">
    <w:name w:val="WW8Num69"/>
    <w:pPr>
      <w:numPr>
        <w:numId w:val="11"/>
      </w:numPr>
    </w:pPr>
  </w:style>
  <w:style w:type="numbering" w:customStyle="1" w:styleId="WW8Num51">
    <w:name w:val="WW8Num53"/>
    <w:pPr>
      <w:numPr>
        <w:numId w:val="26"/>
      </w:numPr>
    </w:pPr>
  </w:style>
  <w:style w:type="numbering" w:customStyle="1" w:styleId="WW8Num52">
    <w:name w:val="WW8Num24"/>
    <w:pPr>
      <w:numPr>
        <w:numId w:val="27"/>
      </w:numPr>
    </w:pPr>
  </w:style>
  <w:style w:type="numbering" w:customStyle="1" w:styleId="Normlnywebov">
    <w:name w:val="WW8Num7"/>
    <w:pPr>
      <w:numPr>
        <w:numId w:val="24"/>
      </w:numPr>
    </w:pPr>
  </w:style>
  <w:style w:type="numbering" w:customStyle="1" w:styleId="WW8Num7">
    <w:name w:val="WW8Num7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250EA-E63B-43D0-9F3D-CCBA514F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Švedlárová Gabriela</dc:creator>
  <cp:lastModifiedBy>Beláňová Sylvia</cp:lastModifiedBy>
  <cp:revision>16</cp:revision>
  <dcterms:created xsi:type="dcterms:W3CDTF">2014-06-17T11:28:00Z</dcterms:created>
  <dcterms:modified xsi:type="dcterms:W3CDTF">2014-08-04T09:44:00Z</dcterms:modified>
</cp:coreProperties>
</file>