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A1" w:rsidRPr="00AD26FD" w:rsidRDefault="00322AA1" w:rsidP="00322AA1">
      <w:pPr>
        <w:pStyle w:val="Hlavika"/>
        <w:pBdr>
          <w:bottom w:val="single" w:sz="4" w:space="1" w:color="000080"/>
        </w:pBdr>
        <w:contextualSpacing/>
        <w:rPr>
          <w:rFonts w:ascii="Franklin Gothic Demi" w:hAnsi="Franklin Gothic Demi"/>
          <w:i/>
          <w:caps/>
          <w:color w:val="808080"/>
        </w:rPr>
      </w:pPr>
      <w:r w:rsidRPr="00AD26FD">
        <w:object w:dxaOrig="255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5" o:title=""/>
          </v:shape>
          <o:OLEObject Type="Embed" ProgID="Imaging.Document" ShapeID="_x0000_i1025" DrawAspect="Content" ObjectID="_1437549983" r:id="rId6"/>
        </w:object>
      </w:r>
      <w:r w:rsidRPr="00AD26FD"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171700" cy="6953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AA1" w:rsidRPr="00AD26FD" w:rsidRDefault="00322AA1" w:rsidP="00322AA1">
      <w:pPr>
        <w:contextualSpacing/>
        <w:jc w:val="center"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>HSR SR dňa 12.08.2013</w:t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  <w:t>Bod č. 9  programu</w:t>
      </w:r>
    </w:p>
    <w:p w:rsidR="00322AA1" w:rsidRDefault="00322AA1" w:rsidP="00322AA1">
      <w:pPr>
        <w:autoSpaceDE w:val="0"/>
        <w:autoSpaceDN w:val="0"/>
        <w:adjustRightInd w:val="0"/>
        <w:contextualSpacing/>
        <w:rPr>
          <w:rFonts w:ascii="Arial Narrow" w:hAnsi="Arial Narrow"/>
          <w:b/>
          <w:bCs/>
          <w:sz w:val="28"/>
          <w:szCs w:val="28"/>
        </w:rPr>
      </w:pPr>
    </w:p>
    <w:p w:rsidR="00322AA1" w:rsidRPr="00752FF2" w:rsidRDefault="00322AA1" w:rsidP="00322AA1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</w:t>
      </w:r>
      <w:r w:rsidRPr="00752FF2">
        <w:rPr>
          <w:rFonts w:ascii="Arial Narrow" w:hAnsi="Arial Narrow"/>
          <w:b/>
          <w:bCs/>
          <w:sz w:val="28"/>
          <w:szCs w:val="28"/>
        </w:rPr>
        <w:t xml:space="preserve"> Republikovej únie zamestnávateľov</w:t>
      </w:r>
    </w:p>
    <w:p w:rsidR="00322AA1" w:rsidRPr="00E72D82" w:rsidRDefault="00322AA1" w:rsidP="00322AA1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E72D82">
        <w:rPr>
          <w:rFonts w:ascii="Arial Narrow" w:hAnsi="Arial Narrow"/>
          <w:bCs/>
          <w:color w:val="000000"/>
          <w:sz w:val="22"/>
          <w:szCs w:val="22"/>
        </w:rPr>
        <w:t xml:space="preserve">k návrhu zákona </w:t>
      </w:r>
      <w:r w:rsidRPr="00E72D82">
        <w:rPr>
          <w:rFonts w:ascii="Arial Narrow" w:hAnsi="Arial Narrow"/>
          <w:sz w:val="22"/>
          <w:szCs w:val="22"/>
        </w:rPr>
        <w:t>o </w:t>
      </w:r>
      <w:r w:rsidRPr="00E72D82">
        <w:rPr>
          <w:rStyle w:val="Textzstupnhosymbolu"/>
          <w:rFonts w:ascii="Arial Narrow" w:hAnsi="Arial Narrow" w:cs="Calibri"/>
          <w:color w:val="000000"/>
          <w:sz w:val="22"/>
          <w:szCs w:val="22"/>
        </w:rPr>
        <w:t>obmedzení používania určitých nebezpečných látok v elektrických zariadeniach a elektronických zariadeniach a o zmene a doplnení niektorých zákonov</w:t>
      </w:r>
    </w:p>
    <w:p w:rsidR="00322AA1" w:rsidRPr="00A94752" w:rsidRDefault="00322AA1" w:rsidP="00322AA1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A94752">
        <w:rPr>
          <w:rFonts w:ascii="Arial Narrow" w:hAnsi="Arial Narrow"/>
          <w:sz w:val="22"/>
          <w:szCs w:val="22"/>
        </w:rPr>
        <w:t xml:space="preserve">materiál na rokovaní HSR SR dňa </w:t>
      </w:r>
      <w:r>
        <w:rPr>
          <w:rFonts w:ascii="Arial Narrow" w:hAnsi="Arial Narrow"/>
          <w:sz w:val="22"/>
          <w:szCs w:val="22"/>
        </w:rPr>
        <w:t>12.08</w:t>
      </w:r>
      <w:r w:rsidRPr="00A94752">
        <w:rPr>
          <w:rFonts w:ascii="Arial Narrow" w:hAnsi="Arial Narrow"/>
          <w:sz w:val="22"/>
          <w:szCs w:val="22"/>
        </w:rPr>
        <w:t>.2013</w:t>
      </w:r>
    </w:p>
    <w:p w:rsidR="00322AA1" w:rsidRDefault="00322AA1" w:rsidP="00322AA1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322AA1" w:rsidRDefault="00322AA1" w:rsidP="00322AA1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752FF2">
        <w:rPr>
          <w:rFonts w:ascii="Arial Narrow" w:hAnsi="Arial Narrow"/>
          <w:b/>
          <w:sz w:val="28"/>
          <w:szCs w:val="28"/>
        </w:rPr>
        <w:t>Stručný popis podstaty</w:t>
      </w:r>
      <w:r>
        <w:rPr>
          <w:rFonts w:ascii="Arial Narrow" w:hAnsi="Arial Narrow"/>
          <w:b/>
          <w:sz w:val="28"/>
          <w:szCs w:val="28"/>
        </w:rPr>
        <w:t xml:space="preserve"> predkladaného materiálu a</w:t>
      </w:r>
      <w:r w:rsidRPr="00752FF2">
        <w:rPr>
          <w:rFonts w:ascii="Arial Narrow" w:hAnsi="Arial Narrow"/>
          <w:b/>
          <w:sz w:val="28"/>
          <w:szCs w:val="28"/>
        </w:rPr>
        <w:t xml:space="preserve"> jeho relevancie z hľadiska RÚZ</w:t>
      </w:r>
    </w:p>
    <w:p w:rsidR="00322AA1" w:rsidRPr="001C7440" w:rsidRDefault="00322AA1" w:rsidP="00322AA1">
      <w:pPr>
        <w:pStyle w:val="Normlnywebov"/>
        <w:spacing w:before="0" w:beforeAutospacing="0" w:after="0" w:afterAutospacing="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1C7440">
        <w:rPr>
          <w:rFonts w:ascii="Arial Narrow" w:hAnsi="Arial Narrow"/>
          <w:bCs/>
          <w:sz w:val="22"/>
          <w:szCs w:val="22"/>
        </w:rPr>
        <w:t>Materiál predkladá na rokovanie Hospodárskej a sociálnej rady</w:t>
      </w:r>
      <w:r>
        <w:rPr>
          <w:rFonts w:ascii="Arial Narrow" w:hAnsi="Arial Narrow"/>
          <w:bCs/>
          <w:sz w:val="22"/>
          <w:szCs w:val="22"/>
        </w:rPr>
        <w:t xml:space="preserve"> SR</w:t>
      </w:r>
      <w:r w:rsidRPr="001C7440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Ministerstvo životného prostredia</w:t>
      </w:r>
      <w:r w:rsidRPr="001C7440">
        <w:rPr>
          <w:rFonts w:ascii="Arial Narrow" w:hAnsi="Arial Narrow"/>
          <w:bCs/>
          <w:sz w:val="22"/>
          <w:szCs w:val="22"/>
        </w:rPr>
        <w:t xml:space="preserve"> SR</w:t>
      </w:r>
      <w:r>
        <w:rPr>
          <w:rFonts w:ascii="Arial Narrow" w:hAnsi="Arial Narrow"/>
          <w:bCs/>
          <w:sz w:val="22"/>
          <w:szCs w:val="22"/>
        </w:rPr>
        <w:t xml:space="preserve"> na základe Plánu legislatívnych úloh vlády SR na rok 2013.</w:t>
      </w:r>
    </w:p>
    <w:p w:rsidR="00322AA1" w:rsidRPr="0007632E" w:rsidRDefault="00322AA1" w:rsidP="00322AA1">
      <w:pPr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322AA1" w:rsidRPr="00B10AF3" w:rsidRDefault="00322AA1" w:rsidP="00322AA1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B10AF3"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322AA1" w:rsidRPr="00E72D82" w:rsidRDefault="00322AA1" w:rsidP="00322AA1">
      <w:pPr>
        <w:numPr>
          <w:ilvl w:val="0"/>
          <w:numId w:val="1"/>
        </w:numPr>
        <w:tabs>
          <w:tab w:val="clear" w:pos="720"/>
        </w:tabs>
        <w:suppressAutoHyphens/>
        <w:ind w:left="142" w:hanging="142"/>
        <w:contextualSpacing/>
        <w:jc w:val="both"/>
        <w:rPr>
          <w:rFonts w:ascii="Arial Narrow" w:hAnsi="Arial Narrow"/>
          <w:sz w:val="22"/>
          <w:szCs w:val="22"/>
        </w:rPr>
      </w:pPr>
      <w:r w:rsidRPr="00E72D82">
        <w:rPr>
          <w:rFonts w:ascii="Arial Narrow" w:hAnsi="Arial Narrow"/>
          <w:sz w:val="22"/>
          <w:szCs w:val="22"/>
        </w:rPr>
        <w:t>Cieľom predloženia návrhu zákona je zabezpečiť transpozíciu smernice Európskeho parlamentu a Rady 2011/65/EÚ z 8. júna 2011 o obmedzení používania určitých nebezpečných látok v elektrických a elektronických zariadeniach v platnom znení (ďalej len „smernica“) do slovenskej legislatívy. Smernica nahrádza pôvodnú smernicu 2002/95/ES z 27.januára 2003 o obmedzení používania určitých nebezpečných látok v elektrozariadeniach, ktorá je transponovaná v zákone č. 223/2001 Z. z. o odpadoch a o zmene a doplnení niektorých zákonov v znení neskorších predpisov. Smernica zohľadňuje výsledky vedeckého pokroku a upravuje zoznam obmedzovaných nebezpečných látok v elektrozariadeniach s cieľom prispieť k ochrane zdravia ľudí a environmentálne šetrnému zhodnocovaniu a zneškodňovaniu odpadu z elektrozariadení. Zodpovednosť za bezpečnosť elektrozariadení sa prenáša na všetky subjekty v procese výroby, distribúcie a predaja elektrozariadení. Smernica jasne definuje požiadavky na hospodárske subjekty, ich vzájomnú spoluprácu a pôsobnosť orgánov dohľadu nad trhom. Vzhľadom na túto skutočnosť je nutné, aby transpozícia smernice bola vykonaná mimo režimu tzv. „</w:t>
      </w:r>
      <w:proofErr w:type="spellStart"/>
      <w:r w:rsidRPr="00E72D82">
        <w:rPr>
          <w:rFonts w:ascii="Arial Narrow" w:hAnsi="Arial Narrow"/>
          <w:sz w:val="22"/>
          <w:szCs w:val="22"/>
        </w:rPr>
        <w:t>elektroodpadu</w:t>
      </w:r>
      <w:proofErr w:type="spellEnd"/>
      <w:r w:rsidRPr="00E72D82">
        <w:rPr>
          <w:rFonts w:ascii="Arial Narrow" w:hAnsi="Arial Narrow"/>
          <w:sz w:val="22"/>
          <w:szCs w:val="22"/>
        </w:rPr>
        <w:t>“ (odpad z elektrických a elektronických zariadení), a to samostatným zákonom, čím bude zabezpečená zrozumiteľnosť pre podnikateľov a všetky subjekty zúčastňujúce sa na výrobe elektrozariadení a ich uvádzaní na trh</w:t>
      </w:r>
    </w:p>
    <w:p w:rsidR="00322AA1" w:rsidRPr="00224928" w:rsidRDefault="00322AA1" w:rsidP="00322AA1">
      <w:pPr>
        <w:suppressAutoHyphens/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322AA1" w:rsidRPr="00224928" w:rsidRDefault="00322AA1" w:rsidP="00322AA1">
      <w:pPr>
        <w:suppressAutoHyphens/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224928">
        <w:rPr>
          <w:rFonts w:ascii="Arial Narrow" w:hAnsi="Arial Narrow" w:cs="Arial Narrow"/>
          <w:b/>
          <w:bCs/>
          <w:sz w:val="22"/>
          <w:szCs w:val="22"/>
        </w:rPr>
        <w:t>Dopady materiálu na podnikateľské prostredie a verejné financie:</w:t>
      </w:r>
    </w:p>
    <w:p w:rsidR="00322AA1" w:rsidRPr="00224928" w:rsidRDefault="00322AA1" w:rsidP="00322AA1">
      <w:pPr>
        <w:contextualSpacing/>
        <w:jc w:val="both"/>
        <w:rPr>
          <w:rFonts w:ascii="Arial Narrow" w:hAnsi="Arial Narrow" w:cs="Arial Narrow"/>
          <w:bCs/>
          <w:sz w:val="22"/>
          <w:szCs w:val="22"/>
        </w:rPr>
      </w:pPr>
      <w:r w:rsidRPr="00224928">
        <w:rPr>
          <w:rFonts w:ascii="Arial Narrow" w:hAnsi="Arial Narrow" w:cs="Arial Narrow"/>
          <w:bCs/>
          <w:sz w:val="22"/>
          <w:szCs w:val="22"/>
        </w:rPr>
        <w:t xml:space="preserve">Predkladateľ v doložke vplyvov </w:t>
      </w:r>
      <w:r>
        <w:rPr>
          <w:rFonts w:ascii="Arial Narrow" w:hAnsi="Arial Narrow" w:cs="Arial Narrow"/>
          <w:bCs/>
          <w:sz w:val="22"/>
          <w:szCs w:val="22"/>
        </w:rPr>
        <w:t>ne</w:t>
      </w:r>
      <w:r w:rsidRPr="00224928">
        <w:rPr>
          <w:rFonts w:ascii="Arial Narrow" w:hAnsi="Arial Narrow" w:cs="Arial Narrow"/>
          <w:bCs/>
          <w:sz w:val="22"/>
          <w:szCs w:val="22"/>
        </w:rPr>
        <w:t>predpokl</w:t>
      </w:r>
      <w:r>
        <w:rPr>
          <w:rFonts w:ascii="Arial Narrow" w:hAnsi="Arial Narrow" w:cs="Arial Narrow"/>
          <w:bCs/>
          <w:sz w:val="22"/>
          <w:szCs w:val="22"/>
        </w:rPr>
        <w:t>adá dopad na verejné financie a </w:t>
      </w:r>
      <w:r w:rsidRPr="00224928">
        <w:rPr>
          <w:rFonts w:ascii="Arial Narrow" w:hAnsi="Arial Narrow" w:cs="Arial Narrow"/>
          <w:bCs/>
          <w:sz w:val="22"/>
          <w:szCs w:val="22"/>
        </w:rPr>
        <w:t>predpokladá</w:t>
      </w:r>
      <w:r>
        <w:rPr>
          <w:rFonts w:ascii="Arial Narrow" w:hAnsi="Arial Narrow" w:cs="Arial Narrow"/>
          <w:bCs/>
          <w:sz w:val="22"/>
          <w:szCs w:val="22"/>
        </w:rPr>
        <w:t xml:space="preserve"> negatívne</w:t>
      </w:r>
      <w:r w:rsidRPr="00224928">
        <w:rPr>
          <w:rFonts w:ascii="Arial Narrow" w:hAnsi="Arial Narrow" w:cs="Arial Narrow"/>
          <w:bCs/>
          <w:sz w:val="22"/>
          <w:szCs w:val="22"/>
        </w:rPr>
        <w:t xml:space="preserve"> dopady na podnikateľské prostredie.</w:t>
      </w:r>
    </w:p>
    <w:p w:rsidR="00322AA1" w:rsidRPr="00224928" w:rsidRDefault="00322AA1" w:rsidP="00322AA1">
      <w:pPr>
        <w:contextualSpacing/>
        <w:jc w:val="both"/>
        <w:rPr>
          <w:rStyle w:val="Textzstupnhosymbolu"/>
          <w:rFonts w:ascii="Arial Narrow" w:hAnsi="Arial Narrow" w:cs="Arial Narrow"/>
          <w:b/>
          <w:bCs/>
          <w:sz w:val="22"/>
          <w:szCs w:val="22"/>
        </w:rPr>
      </w:pPr>
    </w:p>
    <w:p w:rsidR="00322AA1" w:rsidRDefault="00322AA1" w:rsidP="00322AA1">
      <w:pPr>
        <w:suppressAutoHyphens/>
        <w:contextualSpacing/>
        <w:jc w:val="both"/>
        <w:rPr>
          <w:rStyle w:val="Textzstupnhosymbolu"/>
          <w:rFonts w:ascii="Arial Narrow" w:hAnsi="Arial Narrow"/>
          <w:b/>
          <w:sz w:val="22"/>
          <w:szCs w:val="22"/>
        </w:rPr>
      </w:pPr>
      <w:r w:rsidRPr="00224928">
        <w:rPr>
          <w:rStyle w:val="Textzstupnhosymbolu"/>
          <w:rFonts w:ascii="Arial Narrow" w:hAnsi="Arial Narrow"/>
          <w:b/>
          <w:sz w:val="22"/>
          <w:szCs w:val="22"/>
        </w:rPr>
        <w:t>Návrh</w:t>
      </w:r>
      <w:r>
        <w:rPr>
          <w:rStyle w:val="Textzstupnhosymbolu"/>
          <w:rFonts w:ascii="Arial Narrow" w:hAnsi="Arial Narrow"/>
          <w:b/>
          <w:sz w:val="22"/>
          <w:szCs w:val="22"/>
        </w:rPr>
        <w:t xml:space="preserve"> zákona nadobúda účinnosť dňa 01.01.2014</w:t>
      </w:r>
    </w:p>
    <w:p w:rsidR="00322AA1" w:rsidRDefault="00322AA1" w:rsidP="00322AA1">
      <w:pPr>
        <w:suppressAutoHyphens/>
        <w:contextualSpacing/>
        <w:jc w:val="both"/>
        <w:rPr>
          <w:rFonts w:ascii="Arial Narrow" w:eastAsia="Calibri" w:hAnsi="Arial Narrow"/>
          <w:b/>
          <w:sz w:val="22"/>
          <w:szCs w:val="22"/>
        </w:rPr>
      </w:pPr>
    </w:p>
    <w:p w:rsidR="00322AA1" w:rsidRDefault="00322AA1" w:rsidP="00322AA1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Postoj RÚZ k materiálu</w:t>
      </w:r>
    </w:p>
    <w:p w:rsidR="00322AA1" w:rsidRPr="00E72D82" w:rsidRDefault="00322AA1" w:rsidP="00322AA1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Predmetom novely je transpozícia európskej legislatívy do slovenského právneho poriadku </w:t>
      </w:r>
      <w:r w:rsidRPr="00E72D82">
        <w:rPr>
          <w:rFonts w:ascii="Arial Narrow" w:hAnsi="Arial Narrow"/>
          <w:sz w:val="22"/>
          <w:szCs w:val="22"/>
        </w:rPr>
        <w:t>s cieľom prispieť k ochrane zdravia ľudí a environmentálne šetrnému zhodnocovaniu a zneškodňovaniu odpadu z elektrozariadení</w:t>
      </w:r>
      <w:r>
        <w:rPr>
          <w:rFonts w:ascii="Arial Narrow" w:hAnsi="Arial Narrow" w:cs="Arial Narrow"/>
          <w:bCs/>
          <w:sz w:val="22"/>
          <w:szCs w:val="22"/>
        </w:rPr>
        <w:t xml:space="preserve">. </w:t>
      </w:r>
      <w:r w:rsidRPr="00A25DD7">
        <w:rPr>
          <w:rFonts w:ascii="Arial Narrow" w:hAnsi="Arial Narrow" w:cs="Arial Narrow"/>
          <w:b/>
          <w:bCs/>
          <w:sz w:val="22"/>
          <w:szCs w:val="22"/>
        </w:rPr>
        <w:t>RÚZ v medzirezortnom pripomienkovom kon</w:t>
      </w:r>
      <w:r>
        <w:rPr>
          <w:rFonts w:ascii="Arial Narrow" w:hAnsi="Arial Narrow" w:cs="Arial Narrow"/>
          <w:b/>
          <w:bCs/>
          <w:sz w:val="22"/>
          <w:szCs w:val="22"/>
        </w:rPr>
        <w:t>aní k návrhu zákona nepredložila</w:t>
      </w:r>
      <w:r w:rsidRPr="00A25DD7">
        <w:rPr>
          <w:rFonts w:ascii="Arial Narrow" w:hAnsi="Arial Narrow" w:cs="Arial Narrow"/>
          <w:b/>
          <w:bCs/>
          <w:sz w:val="22"/>
          <w:szCs w:val="22"/>
        </w:rPr>
        <w:t xml:space="preserve"> pripomienky</w:t>
      </w:r>
      <w:r>
        <w:rPr>
          <w:rFonts w:ascii="Arial Narrow" w:hAnsi="Arial Narrow" w:cs="Arial Narrow"/>
          <w:bCs/>
          <w:sz w:val="22"/>
          <w:szCs w:val="22"/>
        </w:rPr>
        <w:t xml:space="preserve">. </w:t>
      </w:r>
      <w:r>
        <w:rPr>
          <w:rFonts w:ascii="Arial Narrow" w:hAnsi="Arial Narrow" w:cs="Arial Narrow"/>
          <w:b/>
          <w:bCs/>
          <w:sz w:val="22"/>
          <w:szCs w:val="22"/>
        </w:rPr>
        <w:t>Pripomienky predložené členskými organizáciami RÚZ boli prerokované a rozpory boli odstránené.</w:t>
      </w:r>
    </w:p>
    <w:p w:rsidR="00322AA1" w:rsidRDefault="00322AA1" w:rsidP="00322AA1">
      <w:pPr>
        <w:jc w:val="both"/>
        <w:rPr>
          <w:rFonts w:ascii="Arial Narrow" w:hAnsi="Arial Narrow" w:cs="Arial Narrow"/>
          <w:bCs/>
          <w:sz w:val="22"/>
          <w:szCs w:val="22"/>
        </w:rPr>
      </w:pPr>
    </w:p>
    <w:p w:rsidR="00322AA1" w:rsidRPr="00A25DD7" w:rsidRDefault="00322AA1" w:rsidP="00322AA1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RÚZ návrh berie na vedomie a odporúča ho na ďalšie konanie.</w:t>
      </w:r>
    </w:p>
    <w:p w:rsidR="00322AA1" w:rsidRPr="00AF55A6" w:rsidRDefault="00322AA1" w:rsidP="00322AA1">
      <w:pPr>
        <w:jc w:val="both"/>
        <w:rPr>
          <w:rFonts w:ascii="Arial Narrow" w:hAnsi="Arial Narrow"/>
          <w:sz w:val="22"/>
          <w:szCs w:val="22"/>
        </w:rPr>
      </w:pPr>
    </w:p>
    <w:p w:rsidR="00322AA1" w:rsidRDefault="00322AA1" w:rsidP="00322AA1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F7556">
        <w:rPr>
          <w:rFonts w:ascii="Arial Narrow" w:hAnsi="Arial Narrow" w:cs="Arial Narrow"/>
          <w:b/>
          <w:bCs/>
          <w:sz w:val="28"/>
          <w:szCs w:val="28"/>
        </w:rPr>
        <w:t>Pripomienky RÚZ k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predkladanému </w:t>
      </w:r>
      <w:r w:rsidRPr="00EF7556">
        <w:rPr>
          <w:rFonts w:ascii="Arial Narrow" w:hAnsi="Arial Narrow" w:cs="Arial Narrow"/>
          <w:b/>
          <w:bCs/>
          <w:sz w:val="28"/>
          <w:szCs w:val="28"/>
        </w:rPr>
        <w:t>materiálu</w:t>
      </w:r>
    </w:p>
    <w:p w:rsidR="00322AA1" w:rsidRDefault="00322AA1" w:rsidP="00322AA1">
      <w:pPr>
        <w:contextualSpacing/>
        <w:jc w:val="both"/>
        <w:rPr>
          <w:rFonts w:ascii="Arial Narrow" w:hAnsi="Arial Narrow" w:cs="Arial Narrow"/>
          <w:bCs/>
          <w:sz w:val="22"/>
          <w:szCs w:val="22"/>
        </w:rPr>
      </w:pPr>
    </w:p>
    <w:p w:rsidR="00322AA1" w:rsidRPr="00A25DD7" w:rsidRDefault="00322AA1" w:rsidP="00322A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Bez pripomienok zo strany RÚZ</w:t>
      </w:r>
    </w:p>
    <w:p w:rsidR="00322AA1" w:rsidRDefault="00322AA1" w:rsidP="00322AA1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322AA1" w:rsidRPr="00951F00" w:rsidRDefault="00322AA1" w:rsidP="00322AA1">
      <w:pPr>
        <w:contextualSpacing/>
        <w:jc w:val="both"/>
        <w:rPr>
          <w:rFonts w:ascii="Arial Narrow" w:hAnsi="Arial Narrow"/>
          <w:sz w:val="22"/>
          <w:szCs w:val="22"/>
        </w:rPr>
      </w:pPr>
      <w:r w:rsidRPr="00D0364F">
        <w:rPr>
          <w:rFonts w:ascii="Arial Narrow" w:hAnsi="Arial Narrow"/>
          <w:b/>
          <w:sz w:val="28"/>
          <w:szCs w:val="28"/>
        </w:rPr>
        <w:t>Zdroj:</w:t>
      </w:r>
      <w:r w:rsidRPr="00606466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155667">
          <w:rPr>
            <w:rFonts w:ascii="Arial Narrow" w:hAnsi="Arial Narrow"/>
          </w:rPr>
          <w:t>RÚZ</w:t>
        </w:r>
      </w:hyperlink>
    </w:p>
    <w:p w:rsidR="00C1514D" w:rsidRDefault="00C1514D"/>
    <w:sectPr w:rsidR="00C1514D" w:rsidSect="00065E43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AA1"/>
    <w:rsid w:val="000075EF"/>
    <w:rsid w:val="00322AA1"/>
    <w:rsid w:val="00BB5E39"/>
    <w:rsid w:val="00C1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PsacstrojHTML">
    <w:name w:val="HTML Typewriter"/>
    <w:basedOn w:val="Predvolenpsmoodseku"/>
    <w:rsid w:val="00322AA1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322AA1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322AA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rsid w:val="00322AA1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322AA1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22A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2A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justice.gov.sk/Material/MaterialHome.aspx?instEID=-1&amp;matEID=3089&amp;langE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>MPSVR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3</cp:revision>
  <dcterms:created xsi:type="dcterms:W3CDTF">2013-08-09T08:40:00Z</dcterms:created>
  <dcterms:modified xsi:type="dcterms:W3CDTF">2013-08-09T08:40:00Z</dcterms:modified>
</cp:coreProperties>
</file>