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6" w:rsidRPr="00106D7F" w:rsidRDefault="00AE4BE5" w:rsidP="00D14AD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06D7F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9E">
        <w:rPr>
          <w:rFonts w:ascii="Times New Roman" w:eastAsia="Times New Roman" w:hAnsi="Times New Roman" w:cs="Times New Roman"/>
          <w:sz w:val="24"/>
          <w:szCs w:val="24"/>
        </w:rPr>
        <w:t xml:space="preserve">Ministerstvo spravodlivosti Slovenskej republiky predkladá návrh zákona, ktorým sa mení a dopĺňa zákon č. 586/2003 Z. z.  o advokácii a o zmene a doplnení zákona č. 455/1991 Zb. o živnostenskom podnikaní (živnostenský zákon) v znení neskorších predpisov </w:t>
      </w:r>
      <w:r w:rsidR="003A7888" w:rsidRPr="00C27D9E">
        <w:rPr>
          <w:rFonts w:ascii="Times New Roman" w:eastAsia="Times New Roman" w:hAnsi="Times New Roman" w:cs="Times New Roman"/>
          <w:sz w:val="24"/>
          <w:szCs w:val="24"/>
        </w:rPr>
        <w:t xml:space="preserve">v znení neskorších predpisov </w:t>
      </w:r>
      <w:bookmarkStart w:id="0" w:name="_GoBack"/>
      <w:bookmarkEnd w:id="0"/>
      <w:r w:rsidRPr="00C27D9E">
        <w:rPr>
          <w:rFonts w:ascii="Times New Roman" w:eastAsia="Times New Roman" w:hAnsi="Times New Roman" w:cs="Times New Roman"/>
          <w:sz w:val="24"/>
          <w:szCs w:val="24"/>
        </w:rPr>
        <w:t>(ďalej len „návrh zákona“) .</w:t>
      </w:r>
      <w:r w:rsidRPr="007E099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9E">
        <w:rPr>
          <w:rFonts w:ascii="Times New Roman" w:eastAsia="Times New Roman" w:hAnsi="Times New Roman" w:cs="Times New Roman"/>
          <w:sz w:val="24"/>
          <w:szCs w:val="24"/>
        </w:rPr>
        <w:t xml:space="preserve">Návrh zákona sa predkladá ako iniciatívny návrh mimo Plánu legislatívnych úloh vlády Slovenskej republiky na rok 2013. Hlavným zámerom predloženia návrhu zákona je transpozícia smernice Rady 2013/25/EÚ z 13. mája 2013, ktorou sa z dôvodu pristúpenia Chorvátskej republiky upravujú určité smernice v oblasti práva usadiť sa a slobody poskytovať služby, a to jej časť novelizujúca smernicu Rady 77/249/EHS z 22. marca 1977 na uľahčenie účinného výkonu slobody právnikov poskytovať služby v platnom znení a smernicu Európskeho parlamentu a Rady 98/5/ES zo 16. februára 1998 o uľahčení trvalého výkonu právnického povolania v inom členskom štáte ako v tom, kde bola získaná kvalifikácia v platnom znení. Z dôvodu pristúpenia Chorvátska k Európskej únii sa s účinnosťou od 1. októbra 2013 dopĺňajú profesijné označenia, ktoré oprávňujú osobu poskytovať právne služby  - </w:t>
      </w:r>
      <w:proofErr w:type="spellStart"/>
      <w:r w:rsidRPr="007E099E">
        <w:rPr>
          <w:rFonts w:ascii="Times New Roman" w:eastAsia="Times New Roman" w:hAnsi="Times New Roman" w:cs="Times New Roman"/>
          <w:sz w:val="24"/>
          <w:szCs w:val="24"/>
        </w:rPr>
        <w:t>Odvjetnik</w:t>
      </w:r>
      <w:proofErr w:type="spellEnd"/>
      <w:r w:rsidRPr="007E09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E099E">
        <w:rPr>
          <w:rFonts w:ascii="Times New Roman" w:eastAsia="Times New Roman" w:hAnsi="Times New Roman" w:cs="Times New Roman"/>
          <w:sz w:val="24"/>
          <w:szCs w:val="24"/>
        </w:rPr>
        <w:t>Odvjetnica</w:t>
      </w:r>
      <w:proofErr w:type="spellEnd"/>
      <w:r w:rsidRPr="007E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99E" w:rsidRPr="007E099E" w:rsidRDefault="007E099E" w:rsidP="007E0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99E">
        <w:rPr>
          <w:rFonts w:ascii="Times New Roman" w:eastAsia="Times New Roman" w:hAnsi="Times New Roman" w:cs="Times New Roman"/>
          <w:color w:val="000000"/>
          <w:sz w:val="24"/>
          <w:szCs w:val="24"/>
        </w:rPr>
        <w:t>Návrh zákona je v súlade s Ústavou Slovenskej republiky, ústavnými zákonmi, medzinárodnými zmluvami, ktorými je Slovenská republika viazaná a zákonmi a súčasne je v súlade aj s právom Európskej únie</w:t>
      </w:r>
      <w:r w:rsidR="00C718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99E" w:rsidRPr="007E099E" w:rsidRDefault="007E099E" w:rsidP="007E0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9E" w:rsidRPr="007E099E" w:rsidRDefault="007E099E" w:rsidP="007E0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99E">
        <w:rPr>
          <w:rFonts w:ascii="Times New Roman" w:eastAsia="Times New Roman" w:hAnsi="Times New Roman" w:cs="Times New Roman"/>
          <w:color w:val="000000"/>
          <w:sz w:val="24"/>
          <w:szCs w:val="24"/>
        </w:rPr>
        <w:t>Návrh zákona nie je predmetom vnútrokomunitárneho pripomienkového konania.</w:t>
      </w: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24" w:rsidRPr="00F04124" w:rsidRDefault="00F04124" w:rsidP="00F0412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24">
        <w:rPr>
          <w:rFonts w:ascii="Times New Roman" w:eastAsia="Times New Roman" w:hAnsi="Times New Roman" w:cs="Times New Roman"/>
          <w:sz w:val="24"/>
          <w:szCs w:val="24"/>
        </w:rPr>
        <w:t xml:space="preserve">Predkladaný návrh zákona nebude mať vplyv na štátny rozpočet, rozpočet obcí a rozpočty vyšších územných celkov </w:t>
      </w:r>
      <w:r w:rsidRPr="00F04124">
        <w:rPr>
          <w:rFonts w:ascii="Times New Roman" w:eastAsia="Times New Roman" w:hAnsi="Times New Roman" w:cs="Times New Roman"/>
          <w:color w:val="000000"/>
          <w:sz w:val="24"/>
          <w:szCs w:val="24"/>
        </w:rPr>
        <w:t>ani na iné spoločenské oblasti sledované v doložke vybraných vplyvov.</w:t>
      </w:r>
    </w:p>
    <w:p w:rsidR="007E099E" w:rsidRPr="007E099E" w:rsidRDefault="007E099E" w:rsidP="007E0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96" w:rsidRPr="00F30196" w:rsidRDefault="00F30196" w:rsidP="007E0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196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3.15pt" o:bullet="t">
        <v:imagedata r:id="rId1" o:title="bull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753ED"/>
    <w:rsid w:val="000755A2"/>
    <w:rsid w:val="00075CAA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06D7F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803C5"/>
    <w:rsid w:val="00181EC4"/>
    <w:rsid w:val="00184077"/>
    <w:rsid w:val="001848D8"/>
    <w:rsid w:val="00184D68"/>
    <w:rsid w:val="001877E6"/>
    <w:rsid w:val="001935B7"/>
    <w:rsid w:val="001939D4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529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3D03"/>
    <w:rsid w:val="003A4113"/>
    <w:rsid w:val="003A44B0"/>
    <w:rsid w:val="003A7888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E7F"/>
    <w:rsid w:val="003D614C"/>
    <w:rsid w:val="003D61BB"/>
    <w:rsid w:val="003D6FD3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44C1"/>
    <w:rsid w:val="004052ED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6D6"/>
    <w:rsid w:val="004379D5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498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41B6"/>
    <w:rsid w:val="006045D1"/>
    <w:rsid w:val="00604C92"/>
    <w:rsid w:val="00607131"/>
    <w:rsid w:val="006076B3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B1F"/>
    <w:rsid w:val="006C7EDD"/>
    <w:rsid w:val="006C7FE1"/>
    <w:rsid w:val="006D182D"/>
    <w:rsid w:val="006D2A4A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99E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4F8E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2F28"/>
    <w:rsid w:val="009D3CD0"/>
    <w:rsid w:val="009D47F3"/>
    <w:rsid w:val="009D54C8"/>
    <w:rsid w:val="009D5BD4"/>
    <w:rsid w:val="009D63AC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46481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55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8F6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4BE5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686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A97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C14"/>
    <w:rsid w:val="00C2624F"/>
    <w:rsid w:val="00C264DA"/>
    <w:rsid w:val="00C26BD3"/>
    <w:rsid w:val="00C26CFF"/>
    <w:rsid w:val="00C27C9E"/>
    <w:rsid w:val="00C27D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7154C"/>
    <w:rsid w:val="00C71845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C7F92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B65"/>
    <w:rsid w:val="00CF6F2A"/>
    <w:rsid w:val="00CF7579"/>
    <w:rsid w:val="00D03F36"/>
    <w:rsid w:val="00D04693"/>
    <w:rsid w:val="00D04AAD"/>
    <w:rsid w:val="00D05BAF"/>
    <w:rsid w:val="00D06AEA"/>
    <w:rsid w:val="00D07954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37E3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642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1FE6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3A35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66CB"/>
    <w:rsid w:val="00EF7B15"/>
    <w:rsid w:val="00F01EB1"/>
    <w:rsid w:val="00F025B3"/>
    <w:rsid w:val="00F02FF6"/>
    <w:rsid w:val="00F03023"/>
    <w:rsid w:val="00F03930"/>
    <w:rsid w:val="00F04006"/>
    <w:rsid w:val="00F04124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690A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91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1F02-0A2F-4876-8442-BEAD30C4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anna.andrejsinova@justice.sk</dc:creator>
  <cp:lastModifiedBy>AA</cp:lastModifiedBy>
  <cp:revision>5</cp:revision>
  <cp:lastPrinted>2013-06-14T07:11:00Z</cp:lastPrinted>
  <dcterms:created xsi:type="dcterms:W3CDTF">2013-07-18T07:10:00Z</dcterms:created>
  <dcterms:modified xsi:type="dcterms:W3CDTF">2013-07-24T11:30:00Z</dcterms:modified>
</cp:coreProperties>
</file>