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6" w:rsidRDefault="00A30B15" w:rsidP="00732106">
      <w:pPr>
        <w:widowControl/>
        <w:ind w:firstLine="426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Predkladacia správa</w:t>
      </w:r>
    </w:p>
    <w:p w:rsidR="00732106" w:rsidRDefault="00732106" w:rsidP="00732106">
      <w:pPr>
        <w:widowControl/>
        <w:ind w:firstLine="426"/>
        <w:jc w:val="both"/>
        <w:rPr>
          <w:color w:val="000000"/>
        </w:rPr>
      </w:pPr>
    </w:p>
    <w:p w:rsidR="00732106" w:rsidRDefault="00732106" w:rsidP="00732106">
      <w:pPr>
        <w:widowControl/>
        <w:ind w:firstLine="426"/>
        <w:jc w:val="both"/>
        <w:rPr>
          <w:color w:val="000000"/>
        </w:rPr>
      </w:pPr>
    </w:p>
    <w:p w:rsidR="00732106" w:rsidRDefault="00700E62" w:rsidP="00732106">
      <w:pPr>
        <w:pStyle w:val="Bezriadkovania"/>
        <w:spacing w:after="120"/>
        <w:ind w:firstLine="426"/>
        <w:jc w:val="both"/>
        <w:rPr>
          <w:rStyle w:val="Textzstupnhosymbolu"/>
          <w:rFonts w:eastAsiaTheme="minorEastAsia"/>
          <w:b/>
          <w:bCs/>
          <w:color w:val="000000"/>
        </w:rPr>
      </w:pPr>
      <w:r>
        <w:t>„</w:t>
      </w:r>
      <w:r w:rsidR="00A30B15">
        <w:rPr>
          <w:rStyle w:val="Textzstupnhosymbolu"/>
          <w:color w:val="000000"/>
        </w:rPr>
        <w:t>Národn</w:t>
      </w:r>
      <w:r w:rsidR="0016304D">
        <w:rPr>
          <w:rStyle w:val="Textzstupnhosymbolu"/>
          <w:color w:val="000000"/>
        </w:rPr>
        <w:t>á</w:t>
      </w:r>
      <w:r w:rsidR="00A30B15">
        <w:rPr>
          <w:rStyle w:val="Textzstupnhosymbolu"/>
          <w:color w:val="000000"/>
        </w:rPr>
        <w:t xml:space="preserve"> stratégi</w:t>
      </w:r>
      <w:r w:rsidR="0016304D">
        <w:rPr>
          <w:rStyle w:val="Textzstupnhosymbolu"/>
          <w:color w:val="000000"/>
        </w:rPr>
        <w:t>a</w:t>
      </w:r>
      <w:r w:rsidR="00A30B15">
        <w:rPr>
          <w:rStyle w:val="Textzstupnhosymbolu"/>
          <w:color w:val="000000"/>
        </w:rPr>
        <w:t xml:space="preserve"> rozvoja cyklistickej dopravy a cykloturistiky v Slovenskej republike</w:t>
      </w:r>
      <w:r>
        <w:rPr>
          <w:rStyle w:val="Textzstupnhosymbolu"/>
          <w:color w:val="000000"/>
        </w:rPr>
        <w:t>“, ďalej len „Cyklostratégia“,</w:t>
      </w:r>
      <w:r w:rsidR="00A30B15">
        <w:rPr>
          <w:rStyle w:val="Textzstupnhosymbolu"/>
          <w:color w:val="000000"/>
        </w:rPr>
        <w:t xml:space="preserve"> </w:t>
      </w:r>
      <w:r w:rsidR="0016304D">
        <w:rPr>
          <w:rStyle w:val="Textzstupnhosymbolu"/>
          <w:color w:val="000000"/>
        </w:rPr>
        <w:t xml:space="preserve">sa predkladá na rokovanie vlády SR </w:t>
      </w:r>
      <w:r>
        <w:rPr>
          <w:rStyle w:val="Textzstupnhosymbolu"/>
          <w:color w:val="000000"/>
        </w:rPr>
        <w:t xml:space="preserve">v súlade s </w:t>
      </w:r>
      <w:r w:rsidR="00A30B15">
        <w:rPr>
          <w:rStyle w:val="Textzstupnhosymbolu"/>
          <w:color w:val="000000"/>
        </w:rPr>
        <w:t>Programov</w:t>
      </w:r>
      <w:r>
        <w:rPr>
          <w:rStyle w:val="Textzstupnhosymbolu"/>
          <w:color w:val="000000"/>
        </w:rPr>
        <w:t>ým</w:t>
      </w:r>
      <w:r w:rsidR="00A30B15">
        <w:rPr>
          <w:rStyle w:val="Textzstupnhosymbolu"/>
          <w:color w:val="000000"/>
        </w:rPr>
        <w:t xml:space="preserve"> vyhlásen</w:t>
      </w:r>
      <w:r>
        <w:rPr>
          <w:rStyle w:val="Textzstupnhosymbolu"/>
          <w:color w:val="000000"/>
        </w:rPr>
        <w:t>ím</w:t>
      </w:r>
      <w:r w:rsidR="00A30B15">
        <w:rPr>
          <w:rStyle w:val="Textzstupnhosymbolu"/>
          <w:color w:val="000000"/>
        </w:rPr>
        <w:t xml:space="preserve"> vlády SR na roky 2012 – 2016</w:t>
      </w:r>
      <w:r w:rsidR="00C743FD">
        <w:rPr>
          <w:rStyle w:val="Textzstupnhosymbolu"/>
          <w:color w:val="000000"/>
        </w:rPr>
        <w:t>, v ktorom sa vláda zaviazala podporovať rozvoj nemotorovej, predovšetkým cyklistickej dopravy</w:t>
      </w:r>
      <w:r w:rsidR="00686774">
        <w:rPr>
          <w:rStyle w:val="Textzstupnhosymbolu"/>
          <w:color w:val="000000"/>
        </w:rPr>
        <w:t>.</w:t>
      </w:r>
    </w:p>
    <w:p w:rsidR="00732106" w:rsidRDefault="00D515B1" w:rsidP="00732106">
      <w:pPr>
        <w:pStyle w:val="Bezriadkovania"/>
        <w:spacing w:after="120"/>
        <w:ind w:firstLine="426"/>
        <w:jc w:val="both"/>
      </w:pPr>
      <w:r w:rsidRPr="00D515B1">
        <w:t xml:space="preserve">Cyklistická doprava je v súčasnosti vo väčšine krajín EÚ akceptovaná ako ekonomický, environmentálne výhodný a zdraviu prospešný dopravný subsystém, predstavujúci reálny spôsob prepravy pre každodenné cesty </w:t>
      </w:r>
      <w:r w:rsidR="00F95DF5">
        <w:t>na kratšie vzdialenosti</w:t>
      </w:r>
      <w:r w:rsidRPr="00D515B1">
        <w:t xml:space="preserve"> </w:t>
      </w:r>
      <w:r w:rsidR="00367672">
        <w:t xml:space="preserve">hlavne </w:t>
      </w:r>
      <w:r w:rsidRPr="00D515B1">
        <w:t>v obciach</w:t>
      </w:r>
      <w:r w:rsidR="00367672">
        <w:t>,</w:t>
      </w:r>
      <w:r w:rsidRPr="00D515B1">
        <w:t xml:space="preserve"> mestách</w:t>
      </w:r>
      <w:r w:rsidR="00367672">
        <w:t xml:space="preserve"> a ich okolí</w:t>
      </w:r>
      <w:r w:rsidRPr="00D515B1">
        <w:t xml:space="preserve">. </w:t>
      </w:r>
      <w:r w:rsidR="005D74AE">
        <w:t xml:space="preserve">Zároveň sa </w:t>
      </w:r>
      <w:r w:rsidR="00F64348">
        <w:t xml:space="preserve">cyklomobilita </w:t>
      </w:r>
      <w:r w:rsidR="005D74AE">
        <w:t>stáva čoraz významnejšou  pre</w:t>
      </w:r>
      <w:r w:rsidR="00367672" w:rsidRPr="00D515B1">
        <w:t xml:space="preserve"> rozvoj turizmu – cykloturistik</w:t>
      </w:r>
      <w:r w:rsidR="005D74AE">
        <w:t>a sa vo viacerých krajinách</w:t>
      </w:r>
      <w:r w:rsidR="00367672" w:rsidRPr="00D515B1">
        <w:t xml:space="preserve"> EÚ </w:t>
      </w:r>
      <w:r w:rsidR="005D74AE">
        <w:t>postupne zaraďuje</w:t>
      </w:r>
      <w:r w:rsidR="00367672" w:rsidRPr="00D515B1">
        <w:t xml:space="preserve"> k nosným produktom cestovného ruchu. </w:t>
      </w:r>
    </w:p>
    <w:p w:rsidR="00732106" w:rsidRDefault="00D515B1" w:rsidP="00732106">
      <w:pPr>
        <w:pStyle w:val="Bezriadkovania"/>
        <w:spacing w:after="120"/>
        <w:ind w:firstLine="426"/>
        <w:jc w:val="both"/>
      </w:pPr>
      <w:r w:rsidRPr="00D515B1">
        <w:t xml:space="preserve">Slovensko zatiaľ nedostatočne využíva výhody a príležitosti, ktoré bicyklovanie poskytuje. Je potrebné začať vnímať </w:t>
      </w:r>
      <w:r w:rsidR="00F95DF5">
        <w:t xml:space="preserve">aj </w:t>
      </w:r>
      <w:r w:rsidRPr="00D515B1">
        <w:t xml:space="preserve">na Slovensku cyklistickú dopravu ako </w:t>
      </w:r>
      <w:r w:rsidR="00F95DF5">
        <w:t>významný prostriedok zvládnutia rastúcej mobility v mestách trvalo udržateľným spôsobom</w:t>
      </w:r>
      <w:r w:rsidR="00627FA0">
        <w:t xml:space="preserve"> a reflektovať túto skutočnosť </w:t>
      </w:r>
      <w:r w:rsidRPr="00D515B1">
        <w:t xml:space="preserve">aj pri </w:t>
      </w:r>
      <w:r w:rsidR="00627FA0">
        <w:t xml:space="preserve">plánovaní, </w:t>
      </w:r>
      <w:r w:rsidRPr="00D515B1">
        <w:t>budovaní</w:t>
      </w:r>
      <w:r w:rsidR="00627FA0">
        <w:t xml:space="preserve"> </w:t>
      </w:r>
      <w:r w:rsidR="00367672">
        <w:t>a</w:t>
      </w:r>
      <w:r w:rsidR="00627FA0">
        <w:t xml:space="preserve"> financovaní</w:t>
      </w:r>
      <w:r w:rsidRPr="00D515B1">
        <w:t xml:space="preserve"> infraštruktúry. </w:t>
      </w:r>
      <w:r w:rsidR="00243FD1">
        <w:t xml:space="preserve">Zároveň je dôležité </w:t>
      </w:r>
      <w:r w:rsidR="00F64348">
        <w:t xml:space="preserve">lepšie </w:t>
      </w:r>
      <w:r w:rsidR="00243FD1">
        <w:t xml:space="preserve">využiť potenciál cykloturistiky </w:t>
      </w:r>
      <w:r w:rsidR="003B32D2">
        <w:t>na rozvoj</w:t>
      </w:r>
      <w:r w:rsidR="00F64348">
        <w:t xml:space="preserve"> služieb a</w:t>
      </w:r>
      <w:r w:rsidR="003B32D2">
        <w:t xml:space="preserve"> zamestnanosti</w:t>
      </w:r>
      <w:r w:rsidR="00F64348">
        <w:t xml:space="preserve">, a to </w:t>
      </w:r>
      <w:r w:rsidR="003B32D2">
        <w:t xml:space="preserve">obzvlášť </w:t>
      </w:r>
      <w:r w:rsidR="003B32D2" w:rsidRPr="0057570A">
        <w:t>v</w:t>
      </w:r>
      <w:r w:rsidR="003B32D2">
        <w:t> </w:t>
      </w:r>
      <w:r w:rsidR="003B32D2" w:rsidRPr="0057570A">
        <w:t>regiónoch s</w:t>
      </w:r>
      <w:r w:rsidR="003B32D2">
        <w:t> atraktívnym prírodným prostredím</w:t>
      </w:r>
      <w:r w:rsidR="00F64348">
        <w:t>, z ktorých mnohé č</w:t>
      </w:r>
      <w:r w:rsidR="003B32D2">
        <w:t xml:space="preserve">elia vysokej </w:t>
      </w:r>
      <w:r w:rsidR="003B32D2" w:rsidRPr="0057570A">
        <w:t>nezamestnanos</w:t>
      </w:r>
      <w:r w:rsidR="003B32D2">
        <w:t>ti.</w:t>
      </w:r>
    </w:p>
    <w:p w:rsidR="00732106" w:rsidRDefault="00D515B1" w:rsidP="00732106">
      <w:pPr>
        <w:pStyle w:val="Bezriadkovania"/>
        <w:spacing w:after="120"/>
        <w:ind w:firstLine="426"/>
        <w:jc w:val="both"/>
      </w:pPr>
      <w:r w:rsidRPr="00D515B1">
        <w:t xml:space="preserve">Väčšina krajín EÚ deklaruje všestrannú podporu tomuto druhu dopravy a </w:t>
      </w:r>
      <w:r w:rsidR="00E6288D">
        <w:t>má</w:t>
      </w:r>
      <w:r w:rsidRPr="00D515B1">
        <w:t xml:space="preserve"> schválené národné rozvojové stratégie cyklistickej dopravy a cykloturistiky. </w:t>
      </w:r>
      <w:r w:rsidR="00700E62" w:rsidRPr="00700E62">
        <w:t>Slovenská republika naopak stojí na začiatk</w:t>
      </w:r>
      <w:r w:rsidR="002375A9">
        <w:t>u</w:t>
      </w:r>
      <w:r w:rsidR="00D70F1E">
        <w:t>.</w:t>
      </w:r>
      <w:r w:rsidR="002375A9">
        <w:t xml:space="preserve"> </w:t>
      </w:r>
      <w:r w:rsidR="00C21F88" w:rsidRPr="005D1103">
        <w:rPr>
          <w:rStyle w:val="Textzstupnhosymbolu"/>
          <w:color w:val="000000"/>
        </w:rPr>
        <w:t>Predkladaný materiál informuje o</w:t>
      </w:r>
      <w:r w:rsidR="007032D4">
        <w:rPr>
          <w:rStyle w:val="Textzstupnhosymbolu"/>
          <w:color w:val="000000"/>
        </w:rPr>
        <w:t> </w:t>
      </w:r>
      <w:r w:rsidR="00C21F88" w:rsidRPr="005D1103">
        <w:rPr>
          <w:rStyle w:val="Textzstupnhosymbolu"/>
          <w:color w:val="000000"/>
        </w:rPr>
        <w:t>súčasnom</w:t>
      </w:r>
      <w:r w:rsidR="007032D4">
        <w:rPr>
          <w:rStyle w:val="Textzstupnhosymbolu"/>
          <w:color w:val="000000"/>
        </w:rPr>
        <w:t xml:space="preserve">, </w:t>
      </w:r>
      <w:r w:rsidR="00C21F88" w:rsidRPr="005D1103">
        <w:rPr>
          <w:rStyle w:val="Textzstupnhosymbolu"/>
          <w:color w:val="000000"/>
        </w:rPr>
        <w:t xml:space="preserve">východiskovom stave cyklodopravy a cykloturistiky v Slovenskej republike, o cieľoch </w:t>
      </w:r>
      <w:proofErr w:type="spellStart"/>
      <w:r w:rsidR="00E6288D">
        <w:rPr>
          <w:rStyle w:val="Textzstupnhosymbolu"/>
          <w:color w:val="000000"/>
        </w:rPr>
        <w:t>C</w:t>
      </w:r>
      <w:r w:rsidR="000126D0" w:rsidRPr="005D1103">
        <w:rPr>
          <w:rStyle w:val="Textzstupnhosymbolu"/>
          <w:color w:val="000000"/>
        </w:rPr>
        <w:t>yklostratégie</w:t>
      </w:r>
      <w:proofErr w:type="spellEnd"/>
      <w:r w:rsidR="000126D0" w:rsidRPr="005D1103">
        <w:rPr>
          <w:rStyle w:val="Textzstupnhosymbolu"/>
          <w:color w:val="000000"/>
        </w:rPr>
        <w:t xml:space="preserve"> a tiež o návrhoch a opatreniach v oblasti legislatívy, infraštruktúry, financovania, osvety a</w:t>
      </w:r>
      <w:r w:rsidR="00BF752B">
        <w:rPr>
          <w:rStyle w:val="Textzstupnhosymbolu"/>
          <w:color w:val="000000"/>
        </w:rPr>
        <w:t> </w:t>
      </w:r>
      <w:r w:rsidR="000126D0" w:rsidRPr="005D1103">
        <w:rPr>
          <w:rStyle w:val="Textzstupnhosymbolu"/>
          <w:color w:val="000000"/>
        </w:rPr>
        <w:t>vzdelávania</w:t>
      </w:r>
      <w:r w:rsidR="00BF752B">
        <w:rPr>
          <w:rStyle w:val="Textzstupnhosymbolu"/>
          <w:color w:val="000000"/>
        </w:rPr>
        <w:t>, ktoré majú viesť k dosiahnutiu očakávaných prínosov</w:t>
      </w:r>
      <w:r w:rsidR="000126D0" w:rsidRPr="005D1103">
        <w:rPr>
          <w:rStyle w:val="Textzstupnhosymbolu"/>
          <w:color w:val="000000"/>
        </w:rPr>
        <w:t>.</w:t>
      </w:r>
      <w:r w:rsidR="006B1F79" w:rsidRPr="006B1F79">
        <w:t xml:space="preserve"> </w:t>
      </w:r>
    </w:p>
    <w:p w:rsidR="00732106" w:rsidRDefault="006B1F79" w:rsidP="00732106">
      <w:pPr>
        <w:pStyle w:val="Bezriadkovania"/>
        <w:spacing w:after="120"/>
        <w:ind w:firstLine="426"/>
        <w:jc w:val="both"/>
      </w:pPr>
      <w:r w:rsidRPr="005D1103">
        <w:t xml:space="preserve">Víziou </w:t>
      </w:r>
      <w:proofErr w:type="spellStart"/>
      <w:r w:rsidRPr="005D1103">
        <w:t>Cyklostratégie</w:t>
      </w:r>
      <w:proofErr w:type="spellEnd"/>
      <w:r w:rsidRPr="005D1103">
        <w:t xml:space="preserve"> je</w:t>
      </w:r>
      <w:r w:rsidR="00490768">
        <w:t>:</w:t>
      </w:r>
    </w:p>
    <w:p w:rsidR="00CA7B97" w:rsidRDefault="000A7E01">
      <w:pPr>
        <w:pStyle w:val="Bezriadkovania"/>
        <w:numPr>
          <w:ilvl w:val="0"/>
          <w:numId w:val="5"/>
        </w:numPr>
        <w:spacing w:after="120"/>
        <w:ind w:left="1134" w:hanging="283"/>
        <w:jc w:val="both"/>
      </w:pPr>
      <w:r w:rsidRPr="00490768">
        <w:t xml:space="preserve">Uznanie cyklistickej dopravy ako rovnocenného druhu dopravy a jej </w:t>
      </w:r>
      <w:r w:rsidR="00CE6F8C">
        <w:t xml:space="preserve">integrácia </w:t>
      </w:r>
      <w:r w:rsidR="00490768">
        <w:t xml:space="preserve">s ostatnými druhmi dopravy, </w:t>
      </w:r>
      <w:r w:rsidRPr="00490768">
        <w:t>ako aj zlepšenie vnímania cyklistov ako plnohodnotných účastníkov cestnej premávky</w:t>
      </w:r>
      <w:r w:rsidR="00700E62">
        <w:t xml:space="preserve"> v súlade s</w:t>
      </w:r>
      <w:r w:rsidR="008E139B">
        <w:t>o záujmom o</w:t>
      </w:r>
      <w:r w:rsidR="00700E62">
        <w:t> trvalo udržateľný</w:t>
      </w:r>
      <w:r w:rsidR="008E139B">
        <w:t xml:space="preserve"> rozvoj mobility a</w:t>
      </w:r>
      <w:r w:rsidR="009303AB">
        <w:t> </w:t>
      </w:r>
      <w:r w:rsidR="008E139B">
        <w:t>o</w:t>
      </w:r>
      <w:r w:rsidR="009303AB">
        <w:t xml:space="preserve"> </w:t>
      </w:r>
      <w:r w:rsidR="00700E62">
        <w:t>zvyšovani</w:t>
      </w:r>
      <w:r w:rsidR="008E139B">
        <w:t>e</w:t>
      </w:r>
      <w:r w:rsidR="00700E62">
        <w:t xml:space="preserve"> celkovej kvality života obyvateľstva</w:t>
      </w:r>
      <w:r w:rsidR="00490768">
        <w:t>.</w:t>
      </w:r>
    </w:p>
    <w:p w:rsidR="00CA7B97" w:rsidRDefault="000A7E01">
      <w:pPr>
        <w:pStyle w:val="Bezriadkovania"/>
        <w:numPr>
          <w:ilvl w:val="0"/>
          <w:numId w:val="5"/>
        </w:numPr>
        <w:spacing w:after="120"/>
        <w:ind w:left="1134" w:hanging="283"/>
        <w:jc w:val="both"/>
      </w:pPr>
      <w:r w:rsidRPr="00490768">
        <w:t xml:space="preserve">Výrazné posilnenie cykloturistiky ako dôležitého segmentu cestovného ruchu s veľkým potenciálom najmä pre vidiecke oblasti, ich rozvoj, zvýšenie </w:t>
      </w:r>
      <w:r w:rsidR="008E139B" w:rsidRPr="00490768">
        <w:t xml:space="preserve">konkurencieschopnosti </w:t>
      </w:r>
      <w:r w:rsidR="008E139B">
        <w:t>a </w:t>
      </w:r>
      <w:r w:rsidRPr="00490768">
        <w:t>zamestnanosti</w:t>
      </w:r>
      <w:r w:rsidR="008E139B">
        <w:t>.</w:t>
      </w:r>
    </w:p>
    <w:p w:rsidR="00CA7B97" w:rsidRDefault="002375A9">
      <w:pPr>
        <w:pStyle w:val="Bezriadkovania"/>
        <w:spacing w:after="120"/>
        <w:ind w:firstLine="426"/>
        <w:jc w:val="both"/>
      </w:pPr>
      <w:r>
        <w:t xml:space="preserve">Uplatňovaním Cyklostratégie na úrovni štátu, samosprávnych krajov </w:t>
      </w:r>
      <w:r w:rsidR="008250E4">
        <w:t>i jednotlivých miest a obcí možno postupne dosiahnuť e</w:t>
      </w:r>
      <w:r>
        <w:t>fektívne začlenenie</w:t>
      </w:r>
      <w:r w:rsidRPr="00D515B1">
        <w:t xml:space="preserve"> cyklistickej dopravy do dopravných systémov</w:t>
      </w:r>
      <w:r w:rsidR="008250E4">
        <w:t>, čo po</w:t>
      </w:r>
      <w:r w:rsidRPr="00D515B1">
        <w:t xml:space="preserve">vedie k redukcii negatívnych dôsledkov automobilovej dopravy a k celkovému zlepšeniu životného prostredia. Cyklistická doprava sa </w:t>
      </w:r>
      <w:r w:rsidR="008250E4">
        <w:t>môže aj na Slovensku stať</w:t>
      </w:r>
      <w:r w:rsidRPr="00D515B1">
        <w:t xml:space="preserve"> dôležitým prvkom </w:t>
      </w:r>
      <w:r>
        <w:t xml:space="preserve">trvalo </w:t>
      </w:r>
      <w:r w:rsidRPr="00D515B1">
        <w:t>udržateľn</w:t>
      </w:r>
      <w:r w:rsidR="008250E4">
        <w:t>ého rozvoja</w:t>
      </w:r>
      <w:r w:rsidRPr="00D515B1">
        <w:t xml:space="preserve"> mobility.</w:t>
      </w:r>
    </w:p>
    <w:p w:rsidR="00CA7B97" w:rsidRDefault="004E7FEC">
      <w:pPr>
        <w:pStyle w:val="Bezriadkovania"/>
        <w:spacing w:after="120"/>
        <w:ind w:firstLine="426"/>
        <w:jc w:val="both"/>
        <w:rPr>
          <w:rStyle w:val="Textzstupnhosymbolu"/>
          <w:rFonts w:eastAsiaTheme="minorEastAsia"/>
          <w:b/>
          <w:bCs/>
          <w:color w:val="000000"/>
          <w:szCs w:val="22"/>
          <w:lang w:eastAsia="en-US"/>
        </w:rPr>
      </w:pPr>
      <w:r>
        <w:rPr>
          <w:rStyle w:val="Textzstupnhosymbolu"/>
          <w:color w:val="000000"/>
        </w:rPr>
        <w:t xml:space="preserve">Implementácia </w:t>
      </w:r>
      <w:proofErr w:type="spellStart"/>
      <w:r w:rsidR="004D1560">
        <w:rPr>
          <w:rStyle w:val="Textzstupnhosymbolu"/>
          <w:color w:val="000000"/>
        </w:rPr>
        <w:t>C</w:t>
      </w:r>
      <w:r>
        <w:rPr>
          <w:rStyle w:val="Textzstupnhosymbolu"/>
          <w:color w:val="000000"/>
        </w:rPr>
        <w:t>yklostratégie</w:t>
      </w:r>
      <w:proofErr w:type="spellEnd"/>
      <w:r>
        <w:rPr>
          <w:rStyle w:val="Textzstupnhosymbolu"/>
          <w:color w:val="000000"/>
        </w:rPr>
        <w:t xml:space="preserve"> bude mať </w:t>
      </w:r>
      <w:r w:rsidR="008E139B">
        <w:rPr>
          <w:rStyle w:val="Textzstupnhosymbolu"/>
          <w:color w:val="000000"/>
        </w:rPr>
        <w:t>negatívn</w:t>
      </w:r>
      <w:r>
        <w:rPr>
          <w:rStyle w:val="Textzstupnhosymbolu"/>
          <w:color w:val="000000"/>
        </w:rPr>
        <w:t>e</w:t>
      </w:r>
      <w:r w:rsidR="008E139B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="008E139B">
        <w:rPr>
          <w:rStyle w:val="Textzstupnhosymbolu"/>
          <w:color w:val="000000"/>
        </w:rPr>
        <w:t xml:space="preserve"> na </w:t>
      </w:r>
      <w:r w:rsidR="009C5052">
        <w:rPr>
          <w:rStyle w:val="Textzstupnhosymbolu"/>
          <w:color w:val="000000"/>
        </w:rPr>
        <w:t>verejné financie</w:t>
      </w:r>
      <w:r w:rsidR="00CE6F8C">
        <w:rPr>
          <w:rStyle w:val="Textzstupnhosymbolu"/>
          <w:color w:val="000000"/>
        </w:rPr>
        <w:t>, pozitívne aj negatívne vplyvy</w:t>
      </w:r>
      <w:r w:rsidR="009C5052">
        <w:rPr>
          <w:rStyle w:val="Textzstupnhosymbolu"/>
          <w:color w:val="000000"/>
        </w:rPr>
        <w:t xml:space="preserve"> na </w:t>
      </w:r>
      <w:r w:rsidR="00A30B15" w:rsidRPr="005D1103">
        <w:rPr>
          <w:rStyle w:val="Textzstupnhosymbolu"/>
          <w:color w:val="000000"/>
        </w:rPr>
        <w:t>podnikateľské prostredie</w:t>
      </w:r>
      <w:r w:rsidR="00843FB2">
        <w:rPr>
          <w:rStyle w:val="Textzstupnhosymbolu"/>
          <w:color w:val="000000"/>
        </w:rPr>
        <w:t>,</w:t>
      </w:r>
      <w:r>
        <w:rPr>
          <w:rStyle w:val="Textzstupnhosymbolu"/>
          <w:color w:val="000000"/>
        </w:rPr>
        <w:t xml:space="preserve"> </w:t>
      </w:r>
      <w:r w:rsidR="00843FB2">
        <w:rPr>
          <w:rStyle w:val="Textzstupnhosymbolu"/>
          <w:color w:val="000000"/>
        </w:rPr>
        <w:t xml:space="preserve">pozitívny sociálny </w:t>
      </w:r>
      <w:r w:rsidR="009C5052">
        <w:rPr>
          <w:rStyle w:val="Textzstupnhosymbolu"/>
          <w:color w:val="000000"/>
        </w:rPr>
        <w:t>vplyv</w:t>
      </w:r>
      <w:r>
        <w:rPr>
          <w:rStyle w:val="Textzstupnhosymbolu"/>
          <w:color w:val="000000"/>
        </w:rPr>
        <w:t xml:space="preserve"> a</w:t>
      </w:r>
      <w:r w:rsidR="00843FB2">
        <w:rPr>
          <w:rStyle w:val="Textzstupnhosymbolu"/>
          <w:color w:val="000000"/>
        </w:rPr>
        <w:t xml:space="preserve"> pozitívny vplyv na </w:t>
      </w:r>
      <w:r>
        <w:rPr>
          <w:rStyle w:val="Textzstupnhosymbolu"/>
          <w:color w:val="000000"/>
        </w:rPr>
        <w:t>životné prostredie</w:t>
      </w:r>
      <w:r w:rsidR="00115746">
        <w:rPr>
          <w:rStyle w:val="Textzstupnhosymbolu"/>
          <w:color w:val="000000"/>
        </w:rPr>
        <w:t xml:space="preserve">. </w:t>
      </w:r>
      <w:r>
        <w:rPr>
          <w:rStyle w:val="Textzstupnhosymbolu"/>
          <w:color w:val="000000"/>
        </w:rPr>
        <w:t xml:space="preserve">Nepredpokladá sa </w:t>
      </w:r>
      <w:r w:rsidR="00115746">
        <w:rPr>
          <w:rStyle w:val="Textzstupnhosymbolu"/>
          <w:color w:val="000000"/>
        </w:rPr>
        <w:t>vplyv na</w:t>
      </w:r>
      <w:r w:rsidR="000126D0" w:rsidRPr="005D1103">
        <w:rPr>
          <w:rStyle w:val="Textzstupnhosymbolu"/>
          <w:color w:val="000000"/>
        </w:rPr>
        <w:t xml:space="preserve"> </w:t>
      </w:r>
      <w:r w:rsidR="00F82054" w:rsidRPr="005D1103">
        <w:rPr>
          <w:rStyle w:val="Textzstupnhosymbolu"/>
          <w:color w:val="000000"/>
        </w:rPr>
        <w:t>informatizáciu spoločnosti</w:t>
      </w:r>
      <w:r w:rsidR="00F82054">
        <w:rPr>
          <w:rStyle w:val="Textzstupnhosymbolu"/>
          <w:color w:val="000000"/>
        </w:rPr>
        <w:t>.</w:t>
      </w:r>
      <w:r w:rsidR="00773EEA" w:rsidRPr="00773EEA">
        <w:rPr>
          <w:rStyle w:val="Textzstupnhosymbolu"/>
          <w:color w:val="000000"/>
        </w:rPr>
        <w:t xml:space="preserve"> </w:t>
      </w:r>
    </w:p>
    <w:p w:rsidR="00CA7B97" w:rsidRDefault="009C5052">
      <w:pPr>
        <w:pStyle w:val="Bezriadkovania"/>
        <w:spacing w:after="120"/>
        <w:ind w:firstLine="426"/>
        <w:jc w:val="both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Národná stratégia rozvoja cyklistickej dopravy a cykloturistiky v SR bola predmetom medzirezortného pripomienkového konania, </w:t>
      </w:r>
      <w:r w:rsidR="008E139B">
        <w:rPr>
          <w:rFonts w:eastAsia="Calibri"/>
          <w:lang w:eastAsia="cs-CZ"/>
        </w:rPr>
        <w:t>jeho vyhodnotenie je súčasťou predkladaného materiálu</w:t>
      </w:r>
      <w:r>
        <w:rPr>
          <w:rFonts w:eastAsia="Calibri"/>
          <w:lang w:eastAsia="cs-CZ"/>
        </w:rPr>
        <w:t>.</w:t>
      </w:r>
    </w:p>
    <w:p w:rsidR="00875AA8" w:rsidRDefault="009C5052">
      <w:pPr>
        <w:pStyle w:val="Bezriadkovania"/>
        <w:spacing w:after="120"/>
        <w:ind w:firstLine="426"/>
        <w:jc w:val="both"/>
        <w:rPr>
          <w:rFonts w:eastAsia="Calibri"/>
          <w:lang w:eastAsia="cs-CZ"/>
        </w:rPr>
      </w:pPr>
      <w:r>
        <w:rPr>
          <w:rFonts w:eastAsia="Calibri"/>
          <w:lang w:eastAsia="cs-CZ"/>
        </w:rPr>
        <w:t>Materiál sa predkladá na rokovanie vlády SR bez rozporov</w:t>
      </w:r>
      <w:r w:rsidR="00940D8A">
        <w:rPr>
          <w:rFonts w:eastAsia="Calibri"/>
          <w:lang w:eastAsia="cs-CZ"/>
        </w:rPr>
        <w:t>.</w:t>
      </w:r>
    </w:p>
    <w:sectPr w:rsidR="00875AA8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01"/>
    <w:multiLevelType w:val="hybridMultilevel"/>
    <w:tmpl w:val="DACE9E94"/>
    <w:lvl w:ilvl="0" w:tplc="2640C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A3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E2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03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28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29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F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0E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BB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06CD8"/>
    <w:multiLevelType w:val="hybridMultilevel"/>
    <w:tmpl w:val="E8AC9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24BB"/>
    <w:multiLevelType w:val="hybridMultilevel"/>
    <w:tmpl w:val="9C3661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C2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64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E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FA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E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B5CF5"/>
    <w:multiLevelType w:val="multilevel"/>
    <w:tmpl w:val="65F2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0" w:hanging="1800"/>
      </w:pPr>
      <w:rPr>
        <w:rFonts w:hint="default"/>
      </w:rPr>
    </w:lvl>
  </w:abstractNum>
  <w:abstractNum w:abstractNumId="4">
    <w:nsid w:val="656E7F4F"/>
    <w:multiLevelType w:val="hybridMultilevel"/>
    <w:tmpl w:val="7C6E059C"/>
    <w:lvl w:ilvl="0" w:tplc="6CA2F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C2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64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E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FA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E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30B15"/>
    <w:rsid w:val="0000712F"/>
    <w:rsid w:val="000126D0"/>
    <w:rsid w:val="000A3F97"/>
    <w:rsid w:val="000A6E38"/>
    <w:rsid w:val="000A7E01"/>
    <w:rsid w:val="00115746"/>
    <w:rsid w:val="0016304D"/>
    <w:rsid w:val="002006D1"/>
    <w:rsid w:val="00230EE4"/>
    <w:rsid w:val="002375A9"/>
    <w:rsid w:val="00243FD1"/>
    <w:rsid w:val="00264950"/>
    <w:rsid w:val="002F3706"/>
    <w:rsid w:val="00367672"/>
    <w:rsid w:val="00386B15"/>
    <w:rsid w:val="003B32D2"/>
    <w:rsid w:val="003C145B"/>
    <w:rsid w:val="00435CF4"/>
    <w:rsid w:val="00490768"/>
    <w:rsid w:val="00497C58"/>
    <w:rsid w:val="004D1560"/>
    <w:rsid w:val="004E7FEC"/>
    <w:rsid w:val="0054306A"/>
    <w:rsid w:val="005D1103"/>
    <w:rsid w:val="005D74AE"/>
    <w:rsid w:val="00627FA0"/>
    <w:rsid w:val="00686774"/>
    <w:rsid w:val="006B1F79"/>
    <w:rsid w:val="00700E62"/>
    <w:rsid w:val="007032D4"/>
    <w:rsid w:val="00716854"/>
    <w:rsid w:val="00732106"/>
    <w:rsid w:val="00742D14"/>
    <w:rsid w:val="00773EEA"/>
    <w:rsid w:val="008250E4"/>
    <w:rsid w:val="00843FB2"/>
    <w:rsid w:val="0084456A"/>
    <w:rsid w:val="00856B7B"/>
    <w:rsid w:val="00875AA8"/>
    <w:rsid w:val="008847B8"/>
    <w:rsid w:val="008E139B"/>
    <w:rsid w:val="009303AB"/>
    <w:rsid w:val="00940D8A"/>
    <w:rsid w:val="009C5052"/>
    <w:rsid w:val="009D04DC"/>
    <w:rsid w:val="00A02C21"/>
    <w:rsid w:val="00A15F8A"/>
    <w:rsid w:val="00A30B15"/>
    <w:rsid w:val="00B00058"/>
    <w:rsid w:val="00BF752B"/>
    <w:rsid w:val="00C21F88"/>
    <w:rsid w:val="00C50A93"/>
    <w:rsid w:val="00C51D6A"/>
    <w:rsid w:val="00C743FD"/>
    <w:rsid w:val="00C8799F"/>
    <w:rsid w:val="00CA7B97"/>
    <w:rsid w:val="00CB10BF"/>
    <w:rsid w:val="00CE6F8C"/>
    <w:rsid w:val="00D21792"/>
    <w:rsid w:val="00D515B1"/>
    <w:rsid w:val="00D57640"/>
    <w:rsid w:val="00D70F1E"/>
    <w:rsid w:val="00DF0906"/>
    <w:rsid w:val="00E14782"/>
    <w:rsid w:val="00E6288D"/>
    <w:rsid w:val="00E74139"/>
    <w:rsid w:val="00F22966"/>
    <w:rsid w:val="00F31BA6"/>
    <w:rsid w:val="00F449AC"/>
    <w:rsid w:val="00F64348"/>
    <w:rsid w:val="00F82054"/>
    <w:rsid w:val="00F95DF5"/>
    <w:rsid w:val="00FE50A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B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30B15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012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9C505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39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B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30B15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012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9C505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39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6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1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76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7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03C6-4963-4F4A-8AFF-717805E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molnarova</cp:lastModifiedBy>
  <cp:revision>7</cp:revision>
  <dcterms:created xsi:type="dcterms:W3CDTF">2013-01-22T09:34:00Z</dcterms:created>
  <dcterms:modified xsi:type="dcterms:W3CDTF">2013-03-21T12:51:00Z</dcterms:modified>
</cp:coreProperties>
</file>