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8E" w:rsidRDefault="00CC3B8E" w:rsidP="007C5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Záznam</w:t>
      </w:r>
    </w:p>
    <w:p w:rsidR="00CC3B8E" w:rsidRDefault="00CC3B8E" w:rsidP="007C5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27. zasadnutia Legislatívnej rady vlády Slovenskej republiky konaného</w:t>
      </w:r>
    </w:p>
    <w:p w:rsidR="00CC3B8E" w:rsidRDefault="00CC3B8E" w:rsidP="007C5370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 apríla 2013</w:t>
      </w:r>
    </w:p>
    <w:p w:rsidR="00CC3B8E" w:rsidRDefault="00CC3B8E" w:rsidP="007C5370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CC3B8E" w:rsidRDefault="00CC3B8E" w:rsidP="007C5370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CC3B8E" w:rsidRDefault="00CC3B8E" w:rsidP="007C5370">
      <w:pPr>
        <w:rPr>
          <w:b/>
        </w:rPr>
      </w:pPr>
    </w:p>
    <w:p w:rsidR="00CC3B8E" w:rsidRDefault="00CC3B8E" w:rsidP="007C5370">
      <w:pPr>
        <w:rPr>
          <w:b/>
        </w:rPr>
      </w:pPr>
    </w:p>
    <w:p w:rsidR="00CC3B8E" w:rsidRDefault="00CC3B8E" w:rsidP="007C5370">
      <w:r>
        <w:rPr>
          <w:b/>
        </w:rPr>
        <w:t xml:space="preserve">Prítomní: </w:t>
      </w:r>
      <w:r>
        <w:t>podľa prezenčnej listiny</w:t>
      </w:r>
    </w:p>
    <w:p w:rsidR="00CC3B8E" w:rsidRDefault="00CC3B8E" w:rsidP="007C5370">
      <w:pPr>
        <w:jc w:val="both"/>
      </w:pPr>
    </w:p>
    <w:p w:rsidR="00CC3B8E" w:rsidRDefault="00CC3B8E" w:rsidP="007C5370">
      <w:pPr>
        <w:jc w:val="both"/>
      </w:pPr>
    </w:p>
    <w:p w:rsidR="00CC3B8E" w:rsidRDefault="00CC3B8E" w:rsidP="007C5370">
      <w:pPr>
        <w:jc w:val="both"/>
      </w:pPr>
      <w:r>
        <w:t>Rokovanie Legislatívnej rady vlády Slovenskej republiky viedla</w:t>
      </w:r>
      <w:r w:rsidRPr="0019283D">
        <w:t xml:space="preserve"> </w:t>
      </w:r>
      <w:r>
        <w:t>Monika Jankovská, podpredsedníčka Legislatívnej rady vlády SR.</w:t>
      </w:r>
    </w:p>
    <w:p w:rsidR="00CC3B8E" w:rsidRDefault="00CC3B8E" w:rsidP="007C5370">
      <w:pPr>
        <w:jc w:val="both"/>
      </w:pPr>
    </w:p>
    <w:p w:rsidR="00CC3B8E" w:rsidRDefault="00CC3B8E" w:rsidP="007C5370">
      <w:pPr>
        <w:jc w:val="both"/>
      </w:pPr>
    </w:p>
    <w:p w:rsidR="00CC3B8E" w:rsidRDefault="00CC3B8E" w:rsidP="007C5370">
      <w:pPr>
        <w:jc w:val="both"/>
      </w:pPr>
    </w:p>
    <w:p w:rsidR="00CC3B8E" w:rsidRDefault="00CC3B8E" w:rsidP="00793EC6">
      <w:pPr>
        <w:jc w:val="both"/>
      </w:pPr>
      <w:r>
        <w:t>L</w:t>
      </w:r>
      <w:r w:rsidRPr="00D11C20">
        <w:t>egislatívna rada prerokovala</w:t>
      </w:r>
      <w:r>
        <w:t xml:space="preserve"> j</w:t>
      </w:r>
      <w:r w:rsidRPr="00D11C20">
        <w:t xml:space="preserve">ednotlivé body programu </w:t>
      </w:r>
      <w:r>
        <w:t>a uzniesla sa na týchto záveroch</w:t>
      </w:r>
      <w:r w:rsidRPr="00D11C20">
        <w:t>:</w:t>
      </w:r>
    </w:p>
    <w:p w:rsidR="00CC3B8E" w:rsidRDefault="00CC3B8E" w:rsidP="00793EC6">
      <w:pPr>
        <w:jc w:val="both"/>
      </w:pPr>
    </w:p>
    <w:p w:rsidR="00CC3B8E" w:rsidRDefault="00CC3B8E" w:rsidP="00793EC6">
      <w:pPr>
        <w:jc w:val="both"/>
      </w:pPr>
    </w:p>
    <w:p w:rsidR="00CC3B8E" w:rsidRDefault="00CC3B8E"/>
    <w:p w:rsidR="00CC3B8E" w:rsidRPr="00D242B3" w:rsidRDefault="00CC3B8E" w:rsidP="00793EC6">
      <w:pPr>
        <w:ind w:left="360"/>
        <w:jc w:val="both"/>
        <w:rPr>
          <w:noProof/>
          <w:u w:val="single"/>
        </w:rPr>
      </w:pPr>
      <w:r>
        <w:rPr>
          <w:noProof/>
        </w:rPr>
        <w:t xml:space="preserve">1.    </w:t>
      </w:r>
      <w:r w:rsidRPr="00D242B3">
        <w:rPr>
          <w:noProof/>
          <w:u w:val="single"/>
        </w:rPr>
        <w:t xml:space="preserve">Návrh zákona, ktorým sa mení a dopĺňa zákon č. 435/2010 Z. z. o poskytovaní dotácií  </w:t>
      </w:r>
    </w:p>
    <w:p w:rsidR="00CC3B8E" w:rsidRPr="00CE7EA4" w:rsidRDefault="00CC3B8E" w:rsidP="00793EC6">
      <w:pPr>
        <w:ind w:left="360"/>
        <w:jc w:val="both"/>
        <w:rPr>
          <w:noProof/>
        </w:rPr>
      </w:pPr>
      <w:r w:rsidRPr="00D242B3">
        <w:rPr>
          <w:noProof/>
        </w:rPr>
        <w:t xml:space="preserve">       </w:t>
      </w:r>
      <w:r w:rsidRPr="00D242B3">
        <w:rPr>
          <w:noProof/>
          <w:u w:val="single"/>
        </w:rPr>
        <w:t>v pôsobnosti Ministerstva obrany Slovenskej republiky (č. m. 9782/2013)</w:t>
      </w:r>
    </w:p>
    <w:p w:rsidR="00CC3B8E" w:rsidRPr="00EC215C" w:rsidRDefault="00CC3B8E" w:rsidP="00EC215C">
      <w:pPr>
        <w:ind w:left="360"/>
        <w:jc w:val="both"/>
      </w:pPr>
      <w:r>
        <w:rPr>
          <w:noProof/>
        </w:rPr>
        <w:t xml:space="preserve">       </w:t>
      </w:r>
      <w:r w:rsidRPr="00EC215C">
        <w:t xml:space="preserve">Legislatívna rada po prerokovaní tohto návrhu zákona odporučila návrh upraviť podľa </w:t>
      </w:r>
    </w:p>
    <w:p w:rsidR="00CC3B8E" w:rsidRPr="00EC215C" w:rsidRDefault="00CC3B8E" w:rsidP="00EC215C">
      <w:pPr>
        <w:ind w:left="360"/>
        <w:jc w:val="both"/>
      </w:pPr>
      <w:r w:rsidRPr="00EC215C">
        <w:t xml:space="preserve">      </w:t>
      </w:r>
      <w:r>
        <w:t xml:space="preserve"> </w:t>
      </w:r>
      <w:r w:rsidRPr="00EC215C">
        <w:t xml:space="preserve">jej pripomienok a na rokovanie vlády predložiť jeho nové, upravené znenie. </w:t>
      </w:r>
    </w:p>
    <w:p w:rsidR="00CC3B8E" w:rsidRDefault="00CC3B8E" w:rsidP="00CE7EA4">
      <w:pPr>
        <w:ind w:left="360"/>
        <w:jc w:val="both"/>
        <w:rPr>
          <w:noProof/>
        </w:rPr>
      </w:pPr>
    </w:p>
    <w:p w:rsidR="00CC3B8E" w:rsidRPr="00CE7EA4" w:rsidRDefault="00CC3B8E" w:rsidP="00B92685">
      <w:pPr>
        <w:ind w:left="360"/>
        <w:jc w:val="both"/>
        <w:rPr>
          <w:noProof/>
        </w:rPr>
      </w:pPr>
      <w:r>
        <w:rPr>
          <w:noProof/>
        </w:rPr>
        <w:t xml:space="preserve">     </w:t>
      </w:r>
    </w:p>
    <w:p w:rsidR="00CC3B8E" w:rsidRPr="00266715" w:rsidRDefault="00CC3B8E" w:rsidP="00793EC6">
      <w:pPr>
        <w:ind w:left="360"/>
        <w:jc w:val="both"/>
        <w:rPr>
          <w:noProof/>
          <w:u w:val="single"/>
        </w:rPr>
      </w:pPr>
      <w:r>
        <w:rPr>
          <w:noProof/>
        </w:rPr>
        <w:t xml:space="preserve">2.  </w:t>
      </w:r>
      <w:r w:rsidRPr="00266715">
        <w:rPr>
          <w:noProof/>
          <w:u w:val="single"/>
        </w:rPr>
        <w:t xml:space="preserve">Návrh zákona, ktorým sa mení a dopĺňa zákon č. 543/2007 Z. z. o pôsobnosti orgánov  </w:t>
      </w:r>
    </w:p>
    <w:p w:rsidR="00CC3B8E" w:rsidRPr="00266715" w:rsidRDefault="00CC3B8E" w:rsidP="00793EC6">
      <w:pPr>
        <w:ind w:left="360"/>
        <w:jc w:val="both"/>
        <w:rPr>
          <w:noProof/>
          <w:u w:val="single"/>
        </w:rPr>
      </w:pPr>
      <w:r w:rsidRPr="00266715">
        <w:rPr>
          <w:noProof/>
        </w:rPr>
        <w:t xml:space="preserve">     </w:t>
      </w:r>
      <w:r w:rsidRPr="00266715">
        <w:rPr>
          <w:noProof/>
          <w:u w:val="single"/>
        </w:rPr>
        <w:t xml:space="preserve">štátnej správy pri poskytovaní podpory v pôdohospodárstve a rozvoji vidieka v znení </w:t>
      </w:r>
    </w:p>
    <w:p w:rsidR="00CC3B8E" w:rsidRPr="00266715" w:rsidRDefault="00CC3B8E" w:rsidP="00793EC6">
      <w:pPr>
        <w:ind w:left="360"/>
        <w:jc w:val="both"/>
        <w:rPr>
          <w:noProof/>
          <w:u w:val="single"/>
        </w:rPr>
      </w:pPr>
      <w:r w:rsidRPr="00266715">
        <w:rPr>
          <w:noProof/>
        </w:rPr>
        <w:t xml:space="preserve">     </w:t>
      </w:r>
      <w:r w:rsidRPr="00266715">
        <w:rPr>
          <w:noProof/>
          <w:u w:val="single"/>
        </w:rPr>
        <w:t>neskorších predpisov (č. m. 10085/2013)</w:t>
      </w:r>
    </w:p>
    <w:p w:rsidR="00CC3B8E" w:rsidRPr="00985B92" w:rsidRDefault="00CC3B8E" w:rsidP="00985B92">
      <w:pPr>
        <w:ind w:left="360"/>
        <w:jc w:val="both"/>
      </w:pPr>
      <w:r w:rsidRPr="00985B92">
        <w:rPr>
          <w:noProof/>
        </w:rPr>
        <w:t xml:space="preserve">     </w:t>
      </w:r>
      <w:r w:rsidRPr="00985B92">
        <w:t xml:space="preserve">Legislatívna rada po prerokovaní tohto návrhu zákona odporučila návrh upraviť podľa </w:t>
      </w:r>
    </w:p>
    <w:p w:rsidR="00CC3B8E" w:rsidRPr="00985B92" w:rsidRDefault="00CC3B8E" w:rsidP="00985B92">
      <w:pPr>
        <w:ind w:left="360"/>
        <w:jc w:val="both"/>
      </w:pPr>
      <w:r w:rsidRPr="00985B92">
        <w:t xml:space="preserve">      jej pripomienok a na rokovanie vlády predložiť jeho nové, upravené znenie. </w:t>
      </w:r>
    </w:p>
    <w:p w:rsidR="00CC3B8E" w:rsidRPr="00266715" w:rsidRDefault="00CC3B8E" w:rsidP="00CE7EA4">
      <w:pPr>
        <w:jc w:val="both"/>
        <w:rPr>
          <w:noProof/>
          <w:u w:val="single"/>
        </w:rPr>
      </w:pPr>
    </w:p>
    <w:p w:rsidR="00CC3B8E" w:rsidRPr="00CE7EA4" w:rsidRDefault="00CC3B8E" w:rsidP="00CE7EA4">
      <w:pPr>
        <w:jc w:val="both"/>
        <w:rPr>
          <w:noProof/>
        </w:rPr>
      </w:pPr>
    </w:p>
    <w:p w:rsidR="00CC3B8E" w:rsidRPr="00D03BDE" w:rsidRDefault="00CC3B8E" w:rsidP="00793EC6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D03BDE">
        <w:rPr>
          <w:rFonts w:ascii="Times New Roman" w:hAnsi="Times New Roman"/>
          <w:sz w:val="24"/>
          <w:szCs w:val="24"/>
          <w:u w:val="single"/>
        </w:rPr>
        <w:t>Návrh poslanca Národnej rady Slovenskej republiky Richarda Rašiho na vydanie zákona, ktorým sa mení zákon č. 576/2004 Z. z. o zdravotnej starostlivosti, službách súvisiacich s poskytovaním zdravotnej starostlivosti a o zmene a doplnení niektorých zákonov v znení neskorších predpisov /tlač 422/ (č. m. 7152/2013)</w:t>
      </w:r>
    </w:p>
    <w:p w:rsidR="00CC3B8E" w:rsidRDefault="00CC3B8E" w:rsidP="00266715">
      <w:pPr>
        <w:pStyle w:val="ListParagraph"/>
        <w:jc w:val="both"/>
      </w:pPr>
      <w:r w:rsidRPr="0089414C">
        <w:t xml:space="preserve">Legislatívna rada po prerokovaní tohto </w:t>
      </w:r>
      <w:r>
        <w:t xml:space="preserve">poslaneckého </w:t>
      </w:r>
      <w:r w:rsidRPr="0089414C">
        <w:t xml:space="preserve">návrhu zákona odporučila </w:t>
      </w:r>
      <w:r>
        <w:t xml:space="preserve">  </w:t>
      </w:r>
      <w:r w:rsidRPr="004D0147">
        <w:t xml:space="preserve">vláde </w:t>
      </w:r>
      <w:r>
        <w:t xml:space="preserve">         </w:t>
      </w:r>
    </w:p>
    <w:p w:rsidR="00CC3B8E" w:rsidRDefault="00CC3B8E" w:rsidP="00266715">
      <w:pPr>
        <w:pStyle w:val="PlainText"/>
        <w:ind w:left="720"/>
        <w:jc w:val="both"/>
        <w:rPr>
          <w:rFonts w:ascii="Times New Roman" w:hAnsi="Times New Roman"/>
          <w:sz w:val="24"/>
          <w:szCs w:val="24"/>
        </w:rPr>
      </w:pPr>
      <w:r w:rsidRPr="00560BD4">
        <w:rPr>
          <w:rFonts w:ascii="Times New Roman" w:hAnsi="Times New Roman"/>
          <w:sz w:val="24"/>
          <w:szCs w:val="24"/>
        </w:rPr>
        <w:t>s predl</w:t>
      </w:r>
      <w:r>
        <w:rPr>
          <w:rFonts w:ascii="Times New Roman" w:hAnsi="Times New Roman"/>
          <w:sz w:val="24"/>
          <w:szCs w:val="24"/>
        </w:rPr>
        <w:t>oženým návrhom vysloviť súhlas.</w:t>
      </w:r>
    </w:p>
    <w:p w:rsidR="00CC3B8E" w:rsidRDefault="00CC3B8E" w:rsidP="00266715">
      <w:pPr>
        <w:pStyle w:val="PlainText"/>
        <w:ind w:left="720"/>
        <w:jc w:val="both"/>
        <w:rPr>
          <w:rFonts w:ascii="Times New Roman" w:hAnsi="Times New Roman"/>
          <w:sz w:val="24"/>
          <w:szCs w:val="24"/>
        </w:rPr>
      </w:pPr>
    </w:p>
    <w:p w:rsidR="00CC3B8E" w:rsidRPr="004D120F" w:rsidRDefault="00CC3B8E" w:rsidP="00953D66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4D120F">
        <w:rPr>
          <w:rFonts w:ascii="Times New Roman" w:hAnsi="Times New Roman"/>
          <w:sz w:val="24"/>
          <w:szCs w:val="24"/>
          <w:u w:val="single"/>
        </w:rPr>
        <w:t>Návrh zákona, ktorým sa mení a dopĺňa zákon č. 580/2004 Z. z. o zdravotnom poistení a o zmene a doplnení zákona č. 95/2002 Z. z. o poisťovníctve a o zmene a doplnení niektorých zákonov v znení neskorších predpisov a ktorým sa menia a dopĺňajú niektoré zákony (č. m. 10143/2013)</w:t>
      </w:r>
    </w:p>
    <w:p w:rsidR="00CC3B8E" w:rsidRPr="00985B92" w:rsidRDefault="00CC3B8E" w:rsidP="004D120F">
      <w:pPr>
        <w:ind w:left="360"/>
        <w:jc w:val="both"/>
      </w:pPr>
      <w:r>
        <w:t xml:space="preserve">      </w:t>
      </w:r>
      <w:r w:rsidRPr="00985B92">
        <w:t xml:space="preserve">Legislatívna rada po prerokovaní tohto návrhu zákona odporučila návrh upraviť podľa </w:t>
      </w:r>
    </w:p>
    <w:p w:rsidR="00CC3B8E" w:rsidRDefault="00CC3B8E" w:rsidP="000B3526">
      <w:pPr>
        <w:ind w:left="360"/>
        <w:jc w:val="both"/>
      </w:pPr>
      <w:r w:rsidRPr="00985B92">
        <w:t xml:space="preserve">      jej pripomienok a na rokovanie vlády predložiť jeho nové, upravené znenie. </w:t>
      </w:r>
    </w:p>
    <w:p w:rsidR="00CC3B8E" w:rsidRDefault="00CC3B8E" w:rsidP="00793EC6">
      <w:pPr>
        <w:ind w:left="360"/>
        <w:jc w:val="both"/>
        <w:rPr>
          <w:noProof/>
        </w:rPr>
      </w:pPr>
    </w:p>
    <w:p w:rsidR="00CC3B8E" w:rsidRDefault="00CC3B8E" w:rsidP="00793EC6">
      <w:pPr>
        <w:ind w:left="360"/>
        <w:jc w:val="both"/>
        <w:rPr>
          <w:noProof/>
        </w:rPr>
      </w:pPr>
    </w:p>
    <w:p w:rsidR="00CC3B8E" w:rsidRDefault="00CC3B8E" w:rsidP="00793EC6">
      <w:pPr>
        <w:ind w:left="360"/>
        <w:jc w:val="both"/>
        <w:rPr>
          <w:noProof/>
        </w:rPr>
      </w:pPr>
    </w:p>
    <w:p w:rsidR="00CC3B8E" w:rsidRPr="000B3526" w:rsidRDefault="00CC3B8E" w:rsidP="00793EC6">
      <w:pPr>
        <w:pStyle w:val="ListParagraph"/>
        <w:numPr>
          <w:ilvl w:val="0"/>
          <w:numId w:val="2"/>
        </w:numPr>
        <w:jc w:val="both"/>
        <w:rPr>
          <w:noProof/>
          <w:u w:val="single"/>
        </w:rPr>
      </w:pPr>
      <w:r w:rsidRPr="000B3526">
        <w:rPr>
          <w:noProof/>
          <w:u w:val="single"/>
        </w:rPr>
        <w:t>Návrh legislatívneho zámeru rekodifikácie civilného práva procesného (č. m. 9272/2013)</w:t>
      </w:r>
    </w:p>
    <w:p w:rsidR="00CC3B8E" w:rsidRDefault="00CC3B8E" w:rsidP="00062A50">
      <w:pPr>
        <w:ind w:left="360"/>
      </w:pPr>
      <w:r>
        <w:t xml:space="preserve">      </w:t>
      </w:r>
      <w:r w:rsidRPr="00985B92">
        <w:t xml:space="preserve">Legislatívna </w:t>
      </w:r>
      <w:r>
        <w:t xml:space="preserve"> </w:t>
      </w:r>
      <w:r w:rsidRPr="00985B92">
        <w:t xml:space="preserve">rada </w:t>
      </w:r>
      <w:r>
        <w:t xml:space="preserve"> </w:t>
      </w:r>
      <w:r w:rsidRPr="00985B92">
        <w:t>po</w:t>
      </w:r>
      <w:r>
        <w:t xml:space="preserve">  prerokovaní  tohto  návrhu legislatívneho  zámeru </w:t>
      </w:r>
      <w:r w:rsidRPr="00985B92">
        <w:t xml:space="preserve"> odporučila </w:t>
      </w:r>
      <w:r>
        <w:t xml:space="preserve"> </w:t>
      </w:r>
    </w:p>
    <w:p w:rsidR="00CC3B8E" w:rsidRDefault="00CC3B8E" w:rsidP="00062A50">
      <w:pPr>
        <w:ind w:left="360"/>
      </w:pPr>
      <w:r>
        <w:t xml:space="preserve">      </w:t>
      </w:r>
      <w:r w:rsidRPr="00985B92">
        <w:t xml:space="preserve">návrh </w:t>
      </w:r>
      <w:r>
        <w:t xml:space="preserve"> dopracovať o jej námety, odporúčania a pripomienky </w:t>
      </w:r>
      <w:r w:rsidRPr="00EC215C">
        <w:t xml:space="preserve">a na rokovanie vlády </w:t>
      </w:r>
      <w:r>
        <w:t xml:space="preserve"> </w:t>
      </w:r>
    </w:p>
    <w:p w:rsidR="00CC3B8E" w:rsidRPr="00EC215C" w:rsidRDefault="00CC3B8E" w:rsidP="00062A50">
      <w:pPr>
        <w:ind w:left="360"/>
      </w:pPr>
      <w:r>
        <w:t xml:space="preserve">      </w:t>
      </w:r>
      <w:r w:rsidRPr="00EC215C">
        <w:t xml:space="preserve">predložiť jeho nové, upravené znenie. </w:t>
      </w:r>
    </w:p>
    <w:p w:rsidR="00CC3B8E" w:rsidRDefault="00CC3B8E" w:rsidP="000B3526">
      <w:pPr>
        <w:ind w:left="360"/>
        <w:jc w:val="both"/>
      </w:pPr>
    </w:p>
    <w:p w:rsidR="00CC3B8E" w:rsidRDefault="00CC3B8E" w:rsidP="000B3526">
      <w:pPr>
        <w:ind w:left="360"/>
        <w:jc w:val="both"/>
      </w:pPr>
    </w:p>
    <w:p w:rsidR="00CC3B8E" w:rsidRDefault="00CC3B8E" w:rsidP="000B3526">
      <w:pPr>
        <w:ind w:left="360"/>
        <w:jc w:val="both"/>
      </w:pPr>
    </w:p>
    <w:p w:rsidR="00CC3B8E" w:rsidRDefault="00CC3B8E" w:rsidP="000B3526">
      <w:pPr>
        <w:ind w:left="360"/>
        <w:jc w:val="both"/>
      </w:pPr>
    </w:p>
    <w:p w:rsidR="00CC3B8E" w:rsidRPr="007E278C" w:rsidRDefault="00CC3B8E" w:rsidP="007E278C">
      <w:pPr>
        <w:ind w:left="5664"/>
      </w:pPr>
      <w:r>
        <w:t xml:space="preserve">      </w:t>
      </w:r>
      <w:r w:rsidRPr="007E278C">
        <w:t>Tomáš Borec v. r.</w:t>
      </w:r>
    </w:p>
    <w:p w:rsidR="00CC3B8E" w:rsidRPr="007E278C" w:rsidRDefault="00CC3B8E" w:rsidP="007E278C">
      <w:r w:rsidRPr="007E278C">
        <w:t xml:space="preserve">                                                                                            minister spravodlivosti SR a</w:t>
      </w:r>
    </w:p>
    <w:p w:rsidR="00CC3B8E" w:rsidRPr="007E278C" w:rsidRDefault="00CC3B8E" w:rsidP="007E278C">
      <w:pPr>
        <w:ind w:left="4956"/>
      </w:pPr>
      <w:r>
        <w:t xml:space="preserve">  </w:t>
      </w:r>
      <w:r w:rsidRPr="007E278C">
        <w:t xml:space="preserve"> predseda Legislatívnej rady vlády SR </w:t>
      </w:r>
    </w:p>
    <w:p w:rsidR="00CC3B8E" w:rsidRDefault="00CC3B8E" w:rsidP="007E278C">
      <w:pPr>
        <w:tabs>
          <w:tab w:val="left" w:pos="5355"/>
        </w:tabs>
        <w:ind w:left="360"/>
        <w:jc w:val="both"/>
      </w:pPr>
    </w:p>
    <w:p w:rsidR="00CC3B8E" w:rsidRDefault="00CC3B8E" w:rsidP="000B3526">
      <w:pPr>
        <w:ind w:left="360"/>
        <w:jc w:val="both"/>
      </w:pPr>
    </w:p>
    <w:p w:rsidR="00CC3B8E" w:rsidRDefault="00CC3B8E" w:rsidP="000B3526">
      <w:pPr>
        <w:ind w:left="360"/>
        <w:jc w:val="both"/>
      </w:pPr>
    </w:p>
    <w:p w:rsidR="00CC3B8E" w:rsidRDefault="00CC3B8E" w:rsidP="000B3526">
      <w:pPr>
        <w:ind w:left="360"/>
        <w:jc w:val="both"/>
      </w:pPr>
    </w:p>
    <w:p w:rsidR="00CC3B8E" w:rsidRDefault="00CC3B8E" w:rsidP="000B3526">
      <w:pPr>
        <w:ind w:left="360"/>
        <w:jc w:val="both"/>
      </w:pPr>
    </w:p>
    <w:p w:rsidR="00CC3B8E" w:rsidRDefault="00CC3B8E" w:rsidP="000B3526">
      <w:pPr>
        <w:ind w:left="360"/>
        <w:jc w:val="both"/>
      </w:pPr>
    </w:p>
    <w:p w:rsidR="00CC3B8E" w:rsidRDefault="00CC3B8E" w:rsidP="000B3526">
      <w:pPr>
        <w:ind w:left="360"/>
        <w:jc w:val="both"/>
      </w:pPr>
    </w:p>
    <w:p w:rsidR="00CC3B8E" w:rsidRDefault="00CC3B8E" w:rsidP="000B3526">
      <w:pPr>
        <w:ind w:left="360"/>
        <w:jc w:val="both"/>
      </w:pPr>
    </w:p>
    <w:p w:rsidR="00CC3B8E" w:rsidRDefault="00CC3B8E" w:rsidP="000B3526">
      <w:pPr>
        <w:ind w:left="360"/>
        <w:jc w:val="both"/>
      </w:pPr>
      <w:bookmarkStart w:id="0" w:name="_GoBack"/>
      <w:bookmarkEnd w:id="0"/>
    </w:p>
    <w:sectPr w:rsidR="00CC3B8E" w:rsidSect="003C2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D03"/>
    <w:multiLevelType w:val="hybridMultilevel"/>
    <w:tmpl w:val="3504381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">
    <w:nsid w:val="2D8166E4"/>
    <w:multiLevelType w:val="hybridMultilevel"/>
    <w:tmpl w:val="B4C436E4"/>
    <w:lvl w:ilvl="0" w:tplc="041B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370"/>
    <w:rsid w:val="00062A50"/>
    <w:rsid w:val="000B3526"/>
    <w:rsid w:val="0019283D"/>
    <w:rsid w:val="001F3F04"/>
    <w:rsid w:val="00232A42"/>
    <w:rsid w:val="00251D2F"/>
    <w:rsid w:val="00266715"/>
    <w:rsid w:val="003A2176"/>
    <w:rsid w:val="003C240C"/>
    <w:rsid w:val="0040441F"/>
    <w:rsid w:val="004D0147"/>
    <w:rsid w:val="004D120F"/>
    <w:rsid w:val="00536DDE"/>
    <w:rsid w:val="00560BD4"/>
    <w:rsid w:val="005933BF"/>
    <w:rsid w:val="006E1048"/>
    <w:rsid w:val="00786B9C"/>
    <w:rsid w:val="00793EC6"/>
    <w:rsid w:val="007C25FE"/>
    <w:rsid w:val="007C5370"/>
    <w:rsid w:val="007E08BE"/>
    <w:rsid w:val="007E278C"/>
    <w:rsid w:val="0089414C"/>
    <w:rsid w:val="00923610"/>
    <w:rsid w:val="00953D66"/>
    <w:rsid w:val="00985B92"/>
    <w:rsid w:val="00A35B88"/>
    <w:rsid w:val="00A47550"/>
    <w:rsid w:val="00B66E6A"/>
    <w:rsid w:val="00B92685"/>
    <w:rsid w:val="00C82F62"/>
    <w:rsid w:val="00CC3B8E"/>
    <w:rsid w:val="00CE7EA4"/>
    <w:rsid w:val="00D03BDE"/>
    <w:rsid w:val="00D11C20"/>
    <w:rsid w:val="00D242B3"/>
    <w:rsid w:val="00D56B99"/>
    <w:rsid w:val="00E7699E"/>
    <w:rsid w:val="00EC215C"/>
    <w:rsid w:val="00EE463F"/>
    <w:rsid w:val="00F4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3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3D6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953D66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53D66"/>
    <w:rPr>
      <w:rFonts w:ascii="Calibri" w:eastAsia="Times New Roman" w:hAnsi="Calibri"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rsid w:val="002667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6715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376</Words>
  <Characters>2146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</dc:title>
  <dc:subject/>
  <dc:creator>Galisinova Katarina</dc:creator>
  <cp:keywords/>
  <dc:description/>
  <cp:lastModifiedBy>rohalova</cp:lastModifiedBy>
  <cp:revision>2</cp:revision>
  <cp:lastPrinted>2013-04-16T11:17:00Z</cp:lastPrinted>
  <dcterms:created xsi:type="dcterms:W3CDTF">2013-04-16T11:48:00Z</dcterms:created>
  <dcterms:modified xsi:type="dcterms:W3CDTF">2013-04-16T11:48:00Z</dcterms:modified>
</cp:coreProperties>
</file>