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DC" w:rsidRDefault="00E13EDC" w:rsidP="00A153C6">
      <w:pPr>
        <w:pStyle w:val="Nzov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Predkladacia správa</w:t>
      </w:r>
    </w:p>
    <w:p w:rsidR="00E25917" w:rsidRDefault="00E25917" w:rsidP="00A153C6">
      <w:pPr>
        <w:pStyle w:val="Zkladntext"/>
        <w:spacing w:before="120" w:line="240" w:lineRule="auto"/>
        <w:ind w:firstLine="708"/>
      </w:pPr>
    </w:p>
    <w:p w:rsidR="00E13EDC" w:rsidRPr="0030395B" w:rsidRDefault="00E25917" w:rsidP="00A153C6">
      <w:pPr>
        <w:pStyle w:val="Zkladntext"/>
        <w:spacing w:before="120" w:line="240" w:lineRule="auto"/>
        <w:ind w:firstLine="708"/>
        <w:rPr>
          <w:color w:val="000000" w:themeColor="text1"/>
        </w:rPr>
      </w:pPr>
      <w:r w:rsidRPr="0030395B">
        <w:rPr>
          <w:color w:val="000000" w:themeColor="text1"/>
        </w:rPr>
        <w:t>V Pláne legislatívnych úloh vlády SR na rok 2012 bola v nadväznosti na prípravu zákona</w:t>
      </w:r>
      <w:r w:rsidR="006C019B" w:rsidRPr="0030395B">
        <w:rPr>
          <w:color w:val="000000" w:themeColor="text1"/>
        </w:rPr>
        <w:t>, ktorým sa mení a dopĺňa zákon č. 443/2010</w:t>
      </w:r>
      <w:r w:rsidR="00506AF8" w:rsidRPr="0030395B">
        <w:rPr>
          <w:color w:val="000000" w:themeColor="text1"/>
        </w:rPr>
        <w:t xml:space="preserve"> Z. z. </w:t>
      </w:r>
      <w:r w:rsidR="006C019B" w:rsidRPr="0030395B">
        <w:rPr>
          <w:color w:val="000000" w:themeColor="text1"/>
        </w:rPr>
        <w:t>o dotáciách na rozvoj bývania a o sociálnom bývaní</w:t>
      </w:r>
      <w:r w:rsidR="00E13EDC" w:rsidRPr="0030395B">
        <w:rPr>
          <w:color w:val="000000" w:themeColor="text1"/>
        </w:rPr>
        <w:t xml:space="preserve"> </w:t>
      </w:r>
      <w:r w:rsidRPr="0030395B">
        <w:rPr>
          <w:color w:val="000000" w:themeColor="text1"/>
        </w:rPr>
        <w:t xml:space="preserve"> stanovená úloha vypracovať a predložiť do legislatívneho procesu aj návrh vykonávacieho predpisu. Vzhľadom na to, že došlo k posunu pre prerokovanie zákona bol listom predsedu vlády SR </w:t>
      </w:r>
      <w:r w:rsidR="00150786" w:rsidRPr="0030395B">
        <w:rPr>
          <w:color w:val="000000" w:themeColor="text1"/>
        </w:rPr>
        <w:t>č. 9218/2012/KPV zo dňa 5. októbra 2012</w:t>
      </w:r>
      <w:r w:rsidRPr="0030395B">
        <w:rPr>
          <w:color w:val="000000" w:themeColor="text1"/>
        </w:rPr>
        <w:t xml:space="preserve"> odsúhlasený aj posun termínu na predloženie tohto vykonávacieho predpisu z</w:t>
      </w:r>
      <w:r w:rsidR="00150786" w:rsidRPr="0030395B">
        <w:rPr>
          <w:color w:val="000000" w:themeColor="text1"/>
        </w:rPr>
        <w:t> 2. polroka 2012</w:t>
      </w:r>
      <w:r w:rsidRPr="0030395B">
        <w:rPr>
          <w:color w:val="000000" w:themeColor="text1"/>
        </w:rPr>
        <w:t xml:space="preserve"> na marec 2013. </w:t>
      </w:r>
    </w:p>
    <w:p w:rsidR="00E25917" w:rsidRPr="0030395B" w:rsidRDefault="00E25917" w:rsidP="00A153C6">
      <w:pPr>
        <w:pStyle w:val="Zkladntext"/>
        <w:spacing w:before="120" w:line="240" w:lineRule="auto"/>
        <w:ind w:firstLine="709"/>
        <w:rPr>
          <w:color w:val="000000" w:themeColor="text1"/>
        </w:rPr>
      </w:pPr>
      <w:r w:rsidRPr="0030395B">
        <w:rPr>
          <w:color w:val="000000" w:themeColor="text1"/>
        </w:rPr>
        <w:t xml:space="preserve">Vláda Slovenskej republiky uznesením č. 8 zo dňa 9. januára 2013 schválila návrh zákona, </w:t>
      </w:r>
      <w:r w:rsidRPr="0030395B">
        <w:rPr>
          <w:color w:val="000000" w:themeColor="text1"/>
          <w:lang w:eastAsia="en-US"/>
        </w:rPr>
        <w:t>ktorým sa mení a dopĺňa zákon č. </w:t>
      </w:r>
      <w:r w:rsidRPr="0030395B">
        <w:rPr>
          <w:bCs/>
          <w:color w:val="000000" w:themeColor="text1"/>
        </w:rPr>
        <w:t>443/2010 Z. z. o dotáciách na rozvoj bývania a o sociálnom bývaní.</w:t>
      </w:r>
    </w:p>
    <w:p w:rsidR="006C019B" w:rsidRDefault="001F2336" w:rsidP="00A153C6">
      <w:pPr>
        <w:pStyle w:val="Zkladntext"/>
        <w:spacing w:before="120" w:line="240" w:lineRule="auto"/>
        <w:ind w:firstLine="709"/>
      </w:pPr>
      <w:r w:rsidRPr="0030395B">
        <w:rPr>
          <w:color w:val="000000" w:themeColor="text1"/>
        </w:rPr>
        <w:t>V</w:t>
      </w:r>
      <w:r w:rsidR="00E25917" w:rsidRPr="0030395B">
        <w:rPr>
          <w:color w:val="000000" w:themeColor="text1"/>
        </w:rPr>
        <w:t> nadväznosti na uvedené a v</w:t>
      </w:r>
      <w:r w:rsidRPr="0030395B">
        <w:rPr>
          <w:color w:val="000000" w:themeColor="text1"/>
        </w:rPr>
        <w:t> súlade s § 23 ods. 2 zákona č. 443/2010 Z. z.</w:t>
      </w:r>
      <w:r>
        <w:t xml:space="preserve"> o dotáciách na rozvoj bývania a o sociálnom bývaní v znení </w:t>
      </w:r>
      <w:r w:rsidRPr="00B55BBC">
        <w:t xml:space="preserve">zákona </w:t>
      </w:r>
      <w:r w:rsidR="00E25917">
        <w:t>č. ......./2013 Z. z.</w:t>
      </w:r>
      <w:r w:rsidRPr="00B55BBC">
        <w:t xml:space="preserve"> </w:t>
      </w:r>
      <w:r w:rsidR="006C019B" w:rsidRPr="00117C3B">
        <w:t xml:space="preserve">bol vypracovaný vykonávací predpis, </w:t>
      </w:r>
      <w:r w:rsidR="00E25917" w:rsidRPr="00117C3B">
        <w:t xml:space="preserve">ktorého </w:t>
      </w:r>
      <w:r w:rsidR="006C019B" w:rsidRPr="00117C3B">
        <w:t>obsahom je stanovenie výšky dotácie na</w:t>
      </w:r>
      <w:r w:rsidR="006C019B">
        <w:t xml:space="preserve"> obstaranie nájomného bytu stavebnými úpravami nájomného bytu v bytovom dome, ktorý je národnou kultúrnou pamiatkou</w:t>
      </w:r>
      <w:r w:rsidR="00F57ABB">
        <w:t xml:space="preserve"> a nachádza sa v lokalitách zapísaných v </w:t>
      </w:r>
      <w:r w:rsidR="007114A8">
        <w:t>Z</w:t>
      </w:r>
      <w:r w:rsidR="00F57ABB">
        <w:t>ozname svetového dedičstva</w:t>
      </w:r>
      <w:r w:rsidR="006C019B">
        <w:t xml:space="preserve">, výšky dotácie na obstaranie technickej vybavenosti podmieňujúcej užívanie nájomných bytov a technickej vybavenosti pre zvýšenie sociálno-kultúrnej úrovne rómskej osady. </w:t>
      </w:r>
      <w:r w:rsidR="00506AF8">
        <w:t xml:space="preserve">Stanovuje aj výšku dotácie na odstránenie systémovej poruchy bytového domu. </w:t>
      </w:r>
      <w:r w:rsidR="006C019B">
        <w:t xml:space="preserve">Zároveň </w:t>
      </w:r>
      <w:r w:rsidR="00C66D0F">
        <w:t>s</w:t>
      </w:r>
      <w:r w:rsidR="006C019B">
        <w:t>tanovuje výšk</w:t>
      </w:r>
      <w:r w:rsidR="00C66D0F">
        <w:t>u</w:t>
      </w:r>
      <w:r w:rsidR="006C019B">
        <w:t xml:space="preserve"> oprávnených nákladov na obstaranie nájomného bytu bežného </w:t>
      </w:r>
      <w:r w:rsidR="00720ACF">
        <w:t xml:space="preserve">štandardu a výšku oprávnených nákladov na obstaranie nájomného bytu </w:t>
      </w:r>
      <w:r w:rsidR="006C019B">
        <w:t>nižšieho štandardu.</w:t>
      </w:r>
      <w:r w:rsidR="006C019B" w:rsidRPr="00117C3B">
        <w:t xml:space="preserve"> </w:t>
      </w:r>
    </w:p>
    <w:p w:rsidR="00E66E70" w:rsidRDefault="00E66E70" w:rsidP="00A153C6">
      <w:pPr>
        <w:pStyle w:val="Zkladntext21"/>
        <w:spacing w:before="120" w:after="0" w:line="240" w:lineRule="auto"/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Predloženým návrhom nevzniknú nové požiadavky na štátny rozpočet, nakoľko ide o finančné prostriedky rozpočtované v rámci existujúceho programu rozvoja bývania.</w:t>
      </w:r>
    </w:p>
    <w:p w:rsidR="004A7A88" w:rsidRPr="005F6F38" w:rsidRDefault="00E66E70" w:rsidP="00E450E2">
      <w:pPr>
        <w:pStyle w:val="Zkladntext"/>
        <w:tabs>
          <w:tab w:val="left" w:pos="360"/>
        </w:tabs>
        <w:spacing w:before="120" w:line="240" w:lineRule="auto"/>
        <w:ind w:firstLine="709"/>
      </w:pPr>
      <w:r w:rsidRPr="005F6F38">
        <w:t xml:space="preserve">Materiál bol predmetom </w:t>
      </w:r>
      <w:r w:rsidR="00BE4ABB" w:rsidRPr="005F6F38">
        <w:t xml:space="preserve">medzirezortného </w:t>
      </w:r>
      <w:r w:rsidRPr="005F6F38">
        <w:t>pripomienkového konania a jeho vyhodnotenie je súčasťou materiálu.</w:t>
      </w:r>
      <w:r w:rsidR="00E450E2" w:rsidRPr="005F6F38">
        <w:t xml:space="preserve"> </w:t>
      </w:r>
    </w:p>
    <w:p w:rsidR="00E13EDC" w:rsidRPr="005F6F38" w:rsidRDefault="00E450E2" w:rsidP="00E450E2">
      <w:pPr>
        <w:pStyle w:val="Zkladntext"/>
        <w:tabs>
          <w:tab w:val="left" w:pos="360"/>
        </w:tabs>
        <w:spacing w:before="120" w:line="240" w:lineRule="auto"/>
        <w:ind w:firstLine="709"/>
      </w:pPr>
      <w:r w:rsidRPr="005F6F38">
        <w:t xml:space="preserve">V rámci pripomienkového konania bolo uplatnených 15 pripomienok, z toho boli </w:t>
      </w:r>
      <w:r w:rsidR="004A7A88" w:rsidRPr="005F6F38">
        <w:t xml:space="preserve">Ministerstvom financií SR uplatnené </w:t>
      </w:r>
      <w:r w:rsidRPr="005F6F38">
        <w:t xml:space="preserve">2 pripomienky zásadného charakteru. </w:t>
      </w:r>
      <w:r w:rsidR="004A7A88" w:rsidRPr="005F6F38">
        <w:t xml:space="preserve">Zásadné </w:t>
      </w:r>
      <w:r w:rsidRPr="005F6F38">
        <w:t xml:space="preserve"> pripomienky boli prerokované s Ministerstvom financií SR na úrovni odbor</w:t>
      </w:r>
      <w:r w:rsidR="007C467B" w:rsidRPr="005F6F38">
        <w:t>ov</w:t>
      </w:r>
      <w:r w:rsidR="0078171C" w:rsidRPr="005F6F38">
        <w:t xml:space="preserve"> a boli </w:t>
      </w:r>
      <w:r w:rsidR="004A7A88" w:rsidRPr="005F6F38">
        <w:t xml:space="preserve">Ministerstvom dopravy, výstavby a regionálneho rozvoja SR </w:t>
      </w:r>
      <w:r w:rsidR="008115B2" w:rsidRPr="005F6F38">
        <w:t xml:space="preserve">akceptované </w:t>
      </w:r>
      <w:r w:rsidR="004A7A88" w:rsidRPr="005F6F38">
        <w:t xml:space="preserve">úpravou  a doplnením textu. </w:t>
      </w:r>
      <w:r w:rsidRPr="005F6F38">
        <w:t xml:space="preserve"> </w:t>
      </w:r>
    </w:p>
    <w:p w:rsidR="00D64264" w:rsidRDefault="00D64264" w:rsidP="00A153C6">
      <w:pPr>
        <w:spacing w:before="120"/>
      </w:pPr>
    </w:p>
    <w:sectPr w:rsidR="00D64264" w:rsidSect="009271D2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88" w:rsidRDefault="001D6788" w:rsidP="00AD4247">
      <w:r>
        <w:separator/>
      </w:r>
    </w:p>
  </w:endnote>
  <w:endnote w:type="continuationSeparator" w:id="0">
    <w:p w:rsidR="001D6788" w:rsidRDefault="001D6788" w:rsidP="00AD4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88" w:rsidRDefault="001D6788" w:rsidP="00AD4247">
      <w:r>
        <w:separator/>
      </w:r>
    </w:p>
  </w:footnote>
  <w:footnote w:type="continuationSeparator" w:id="0">
    <w:p w:rsidR="001D6788" w:rsidRDefault="001D6788" w:rsidP="00AD4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7" w:rsidRDefault="00B23A05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F233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C5017" w:rsidRDefault="0065618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7" w:rsidRDefault="00B23A05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F233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F2336">
      <w:rPr>
        <w:rStyle w:val="slostrany"/>
        <w:noProof/>
      </w:rPr>
      <w:t>2</w:t>
    </w:r>
    <w:r>
      <w:rPr>
        <w:rStyle w:val="slostrany"/>
      </w:rPr>
      <w:fldChar w:fldCharType="end"/>
    </w:r>
  </w:p>
  <w:p w:rsidR="00AC5017" w:rsidRDefault="00656183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EDC"/>
    <w:rsid w:val="00143863"/>
    <w:rsid w:val="00150786"/>
    <w:rsid w:val="001D6788"/>
    <w:rsid w:val="001F2336"/>
    <w:rsid w:val="00225A2A"/>
    <w:rsid w:val="0030395B"/>
    <w:rsid w:val="00324F35"/>
    <w:rsid w:val="004A7A88"/>
    <w:rsid w:val="00506AF8"/>
    <w:rsid w:val="00555AFB"/>
    <w:rsid w:val="005F6F38"/>
    <w:rsid w:val="00656183"/>
    <w:rsid w:val="006C019B"/>
    <w:rsid w:val="007114A8"/>
    <w:rsid w:val="00720ACF"/>
    <w:rsid w:val="0074405B"/>
    <w:rsid w:val="0078171C"/>
    <w:rsid w:val="007C467B"/>
    <w:rsid w:val="00805EAA"/>
    <w:rsid w:val="008115B2"/>
    <w:rsid w:val="009271D2"/>
    <w:rsid w:val="00936E24"/>
    <w:rsid w:val="009370EF"/>
    <w:rsid w:val="00A153C6"/>
    <w:rsid w:val="00A339AC"/>
    <w:rsid w:val="00AD4247"/>
    <w:rsid w:val="00AE2A54"/>
    <w:rsid w:val="00B171D9"/>
    <w:rsid w:val="00B23A05"/>
    <w:rsid w:val="00B545E3"/>
    <w:rsid w:val="00BA0F5B"/>
    <w:rsid w:val="00BE4ABB"/>
    <w:rsid w:val="00C03ECE"/>
    <w:rsid w:val="00C66D0F"/>
    <w:rsid w:val="00CB2A21"/>
    <w:rsid w:val="00CF1572"/>
    <w:rsid w:val="00D269CE"/>
    <w:rsid w:val="00D63FB9"/>
    <w:rsid w:val="00D64264"/>
    <w:rsid w:val="00D94B66"/>
    <w:rsid w:val="00D9563E"/>
    <w:rsid w:val="00E13EDC"/>
    <w:rsid w:val="00E25917"/>
    <w:rsid w:val="00E450E2"/>
    <w:rsid w:val="00E66E70"/>
    <w:rsid w:val="00F509D1"/>
    <w:rsid w:val="00F57ABB"/>
    <w:rsid w:val="00F7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13EDC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E13EDC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13EDC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13E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E13EDC"/>
    <w:pPr>
      <w:spacing w:before="240" w:line="360" w:lineRule="auto"/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13ED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E13E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13ED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13EDC"/>
  </w:style>
  <w:style w:type="character" w:styleId="Textzstupnhosymbolu">
    <w:name w:val="Placeholder Text"/>
    <w:uiPriority w:val="99"/>
    <w:semiHidden/>
    <w:rsid w:val="00E13EDC"/>
    <w:rPr>
      <w:rFonts w:ascii="Times New Roman" w:hAnsi="Times New Roman" w:cs="Times New Roman"/>
      <w:color w:val="808080"/>
    </w:rPr>
  </w:style>
  <w:style w:type="paragraph" w:customStyle="1" w:styleId="Zarkazkladnhotextu31">
    <w:name w:val="Zarážka základného textu 31"/>
    <w:basedOn w:val="Normlny"/>
    <w:rsid w:val="00E66E70"/>
    <w:pPr>
      <w:suppressAutoHyphens/>
      <w:overflowPunct w:val="0"/>
      <w:autoSpaceDE w:val="0"/>
      <w:spacing w:line="360" w:lineRule="auto"/>
      <w:ind w:firstLine="708"/>
      <w:jc w:val="both"/>
    </w:pPr>
    <w:rPr>
      <w:sz w:val="24"/>
      <w:lang w:eastAsia="ar-SA"/>
    </w:rPr>
  </w:style>
  <w:style w:type="paragraph" w:customStyle="1" w:styleId="Zkladntext21">
    <w:name w:val="Základný text 21"/>
    <w:basedOn w:val="Normlny"/>
    <w:rsid w:val="00E66E70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moravska</cp:lastModifiedBy>
  <cp:revision>36</cp:revision>
  <cp:lastPrinted>2013-01-11T06:04:00Z</cp:lastPrinted>
  <dcterms:created xsi:type="dcterms:W3CDTF">2013-01-10T08:37:00Z</dcterms:created>
  <dcterms:modified xsi:type="dcterms:W3CDTF">2013-03-22T07:23:00Z</dcterms:modified>
</cp:coreProperties>
</file>