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68" w:rsidRDefault="00454868" w:rsidP="00454868">
      <w:pPr>
        <w:framePr w:hSpace="142" w:wrap="around" w:vAnchor="text" w:hAnchor="page" w:x="857" w:y="1"/>
      </w:pPr>
    </w:p>
    <w:p w:rsidR="00DB1F0B" w:rsidRDefault="00454868">
      <w:r>
        <w:rPr>
          <w:noProof/>
          <w:lang w:eastAsia="sk-SK"/>
        </w:rPr>
        <w:drawing>
          <wp:inline distT="0" distB="0" distL="0" distR="0">
            <wp:extent cx="723900" cy="381000"/>
            <wp:effectExtent l="19050" t="0" r="0" b="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486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70A11">
        <w:rPr>
          <w:b/>
          <w:sz w:val="24"/>
          <w:szCs w:val="24"/>
        </w:rPr>
        <w:t>KONFEDERÁCIA ODBOROVÝCH ZVÄZOV SLOVENSKEJ REPUBLIKY</w:t>
      </w:r>
    </w:p>
    <w:p w:rsidR="00C427B6" w:rsidRDefault="00C427B6"/>
    <w:p w:rsidR="00215B70" w:rsidRDefault="00215B70" w:rsidP="00215B70">
      <w:pPr>
        <w:pStyle w:val="Nzov"/>
        <w:spacing w:before="0"/>
        <w:jc w:val="both"/>
        <w:rPr>
          <w:b w:val="0"/>
        </w:rPr>
      </w:pPr>
      <w:r>
        <w:rPr>
          <w:b w:val="0"/>
        </w:rPr>
        <w:t>Materiál na rokovanie</w:t>
      </w:r>
    </w:p>
    <w:p w:rsidR="00215B70" w:rsidRDefault="00215B70" w:rsidP="00215B70">
      <w:pPr>
        <w:pStyle w:val="Nzov"/>
        <w:spacing w:before="0"/>
        <w:jc w:val="both"/>
        <w:rPr>
          <w:b w:val="0"/>
        </w:rPr>
      </w:pPr>
      <w:r>
        <w:rPr>
          <w:b w:val="0"/>
        </w:rPr>
        <w:t>HSR SR dňa 11.2.2013</w:t>
      </w:r>
    </w:p>
    <w:p w:rsidR="00215B70" w:rsidRDefault="00215B70" w:rsidP="00215B70">
      <w:pPr>
        <w:pStyle w:val="Nzov"/>
        <w:spacing w:before="0"/>
        <w:jc w:val="both"/>
        <w:rPr>
          <w:b w:val="0"/>
          <w:i/>
        </w:rPr>
      </w:pPr>
      <w:r>
        <w:rPr>
          <w:b w:val="0"/>
          <w:i/>
        </w:rPr>
        <w:t>/k bodu</w:t>
      </w:r>
      <w:r w:rsidR="000D007B">
        <w:rPr>
          <w:b w:val="0"/>
          <w:i/>
        </w:rPr>
        <w:t xml:space="preserve"> </w:t>
      </w:r>
      <w:r w:rsidR="00410190">
        <w:rPr>
          <w:b w:val="0"/>
          <w:i/>
        </w:rPr>
        <w:t>10</w:t>
      </w:r>
      <w:r>
        <w:rPr>
          <w:b w:val="0"/>
          <w:i/>
        </w:rPr>
        <w:t>/</w:t>
      </w:r>
    </w:p>
    <w:p w:rsidR="00DF59A7" w:rsidRPr="008C3E5F" w:rsidRDefault="00C427B6" w:rsidP="008C3E5F">
      <w:pPr>
        <w:jc w:val="right"/>
        <w:rPr>
          <w:rFonts w:ascii="Times New Roman" w:hAnsi="Times New Roman" w:cs="Times New Roman"/>
          <w:sz w:val="24"/>
          <w:szCs w:val="24"/>
        </w:rPr>
      </w:pPr>
      <w:r w:rsidRPr="00C813C0">
        <w:rPr>
          <w:rFonts w:ascii="Times New Roman" w:hAnsi="Times New Roman" w:cs="Times New Roman"/>
          <w:sz w:val="24"/>
          <w:szCs w:val="24"/>
        </w:rPr>
        <w:t xml:space="preserve"> </w:t>
      </w:r>
      <w:r w:rsidRPr="00C813C0">
        <w:rPr>
          <w:rFonts w:ascii="Times New Roman" w:hAnsi="Times New Roman" w:cs="Times New Roman"/>
          <w:sz w:val="24"/>
          <w:szCs w:val="24"/>
        </w:rPr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  <w:r w:rsidR="008C3E5F">
        <w:tab/>
      </w:r>
    </w:p>
    <w:p w:rsidR="00C813C0" w:rsidRDefault="0083555D" w:rsidP="00C42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55D">
        <w:rPr>
          <w:rFonts w:ascii="Times New Roman" w:hAnsi="Times New Roman" w:cs="Times New Roman"/>
          <w:b/>
          <w:sz w:val="24"/>
          <w:szCs w:val="24"/>
        </w:rPr>
        <w:t>S T A N O V I S 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83555D">
        <w:rPr>
          <w:rFonts w:ascii="Times New Roman" w:hAnsi="Times New Roman" w:cs="Times New Roman"/>
          <w:b/>
          <w:sz w:val="24"/>
          <w:szCs w:val="24"/>
        </w:rPr>
        <w:t>O</w:t>
      </w:r>
    </w:p>
    <w:p w:rsidR="0083555D" w:rsidRDefault="0083555D" w:rsidP="00835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83555D">
        <w:rPr>
          <w:rFonts w:ascii="Times New Roman" w:hAnsi="Times New Roman" w:cs="Times New Roman"/>
          <w:b/>
          <w:sz w:val="24"/>
          <w:szCs w:val="24"/>
        </w:rPr>
        <w:t xml:space="preserve"> Návrhu </w:t>
      </w:r>
      <w:r w:rsidR="00410190">
        <w:rPr>
          <w:rFonts w:ascii="Times New Roman" w:hAnsi="Times New Roman" w:cs="Times New Roman"/>
          <w:b/>
          <w:sz w:val="24"/>
          <w:szCs w:val="24"/>
        </w:rPr>
        <w:t>zákona, ktorým sa mení a dopĺňa zákon č. 483/2001 Z. z. o bankách a o zmene a doplnení niektorých zákonov v znení neskorších predpisov a ktorým sa menia a dopĺňajú niektoré zákony</w:t>
      </w:r>
    </w:p>
    <w:p w:rsidR="0083555D" w:rsidRDefault="000C53F2" w:rsidP="00835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272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ávrh zákona </w:t>
      </w:r>
      <w:r w:rsidR="00BA2721">
        <w:rPr>
          <w:rFonts w:ascii="Times New Roman" w:hAnsi="Times New Roman" w:cs="Times New Roman"/>
          <w:sz w:val="24"/>
          <w:szCs w:val="24"/>
        </w:rPr>
        <w:t xml:space="preserve">bol </w:t>
      </w:r>
      <w:r w:rsidR="00017981">
        <w:rPr>
          <w:rFonts w:ascii="Times New Roman" w:hAnsi="Times New Roman" w:cs="Times New Roman"/>
          <w:sz w:val="24"/>
          <w:szCs w:val="24"/>
        </w:rPr>
        <w:t>s</w:t>
      </w:r>
      <w:r w:rsidR="00BA2721">
        <w:rPr>
          <w:rFonts w:ascii="Times New Roman" w:hAnsi="Times New Roman" w:cs="Times New Roman"/>
          <w:sz w:val="24"/>
          <w:szCs w:val="24"/>
        </w:rPr>
        <w:t xml:space="preserve">pracovaný v súlade s cieľom </w:t>
      </w:r>
      <w:r>
        <w:rPr>
          <w:rFonts w:ascii="Times New Roman" w:hAnsi="Times New Roman" w:cs="Times New Roman"/>
          <w:sz w:val="24"/>
          <w:szCs w:val="24"/>
        </w:rPr>
        <w:t>implement</w:t>
      </w:r>
      <w:r w:rsidR="00BA2721">
        <w:rPr>
          <w:rFonts w:ascii="Times New Roman" w:hAnsi="Times New Roman" w:cs="Times New Roman"/>
          <w:sz w:val="24"/>
          <w:szCs w:val="24"/>
        </w:rPr>
        <w:t xml:space="preserve">ovať </w:t>
      </w:r>
      <w:r>
        <w:rPr>
          <w:rFonts w:ascii="Times New Roman" w:hAnsi="Times New Roman" w:cs="Times New Roman"/>
          <w:sz w:val="24"/>
          <w:szCs w:val="24"/>
        </w:rPr>
        <w:t>smernic</w:t>
      </w:r>
      <w:r w:rsidR="003E5A7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A2721">
        <w:rPr>
          <w:rFonts w:ascii="Times New Roman" w:hAnsi="Times New Roman" w:cs="Times New Roman"/>
          <w:sz w:val="24"/>
          <w:szCs w:val="24"/>
        </w:rPr>
        <w:t>urópskeho parlamentu</w:t>
      </w:r>
      <w:r>
        <w:rPr>
          <w:rFonts w:ascii="Times New Roman" w:hAnsi="Times New Roman" w:cs="Times New Roman"/>
          <w:sz w:val="24"/>
          <w:szCs w:val="24"/>
        </w:rPr>
        <w:t xml:space="preserve"> a Rady do viacerých zákonov</w:t>
      </w:r>
      <w:r w:rsidR="00EF1C75">
        <w:rPr>
          <w:rFonts w:ascii="Times New Roman" w:hAnsi="Times New Roman" w:cs="Times New Roman"/>
          <w:sz w:val="24"/>
          <w:szCs w:val="24"/>
        </w:rPr>
        <w:t xml:space="preserve"> slovenskej legislatívy</w:t>
      </w:r>
      <w:r w:rsidR="00BA2721">
        <w:rPr>
          <w:rFonts w:ascii="Times New Roman" w:hAnsi="Times New Roman" w:cs="Times New Roman"/>
          <w:sz w:val="24"/>
          <w:szCs w:val="24"/>
        </w:rPr>
        <w:t xml:space="preserve"> tak, aby sa </w:t>
      </w:r>
      <w:r>
        <w:rPr>
          <w:rFonts w:ascii="Times New Roman" w:hAnsi="Times New Roman" w:cs="Times New Roman"/>
          <w:sz w:val="24"/>
          <w:szCs w:val="24"/>
        </w:rPr>
        <w:t>zabezpeč</w:t>
      </w:r>
      <w:r w:rsidR="00BA2721">
        <w:rPr>
          <w:rFonts w:ascii="Times New Roman" w:hAnsi="Times New Roman" w:cs="Times New Roman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 xml:space="preserve"> dodatočné posilnenie dohľadu Národnej banky Slovenska nad </w:t>
      </w:r>
      <w:r w:rsidR="008B156C">
        <w:rPr>
          <w:rFonts w:ascii="Times New Roman" w:hAnsi="Times New Roman" w:cs="Times New Roman"/>
          <w:sz w:val="24"/>
          <w:szCs w:val="24"/>
        </w:rPr>
        <w:t>regulovanými subjektmi</w:t>
      </w:r>
      <w:r>
        <w:rPr>
          <w:rFonts w:ascii="Times New Roman" w:hAnsi="Times New Roman" w:cs="Times New Roman"/>
          <w:sz w:val="24"/>
          <w:szCs w:val="24"/>
        </w:rPr>
        <w:t>, ktoré tvoria súčasť finančných konglomerátov</w:t>
      </w:r>
      <w:r w:rsidR="008B156C">
        <w:rPr>
          <w:rFonts w:ascii="Times New Roman" w:hAnsi="Times New Roman" w:cs="Times New Roman"/>
          <w:sz w:val="24"/>
          <w:szCs w:val="24"/>
        </w:rPr>
        <w:t>. Národná banka Slovenska bude mať tak</w:t>
      </w:r>
      <w:r>
        <w:rPr>
          <w:rFonts w:ascii="Times New Roman" w:hAnsi="Times New Roman" w:cs="Times New Roman"/>
          <w:sz w:val="24"/>
          <w:szCs w:val="24"/>
        </w:rPr>
        <w:t xml:space="preserve"> dodatočné právomoci a nástroje na vykonávanie doplnkového dohľadu nad </w:t>
      </w:r>
      <w:r w:rsidR="00BA2721">
        <w:rPr>
          <w:rFonts w:ascii="Times New Roman" w:hAnsi="Times New Roman" w:cs="Times New Roman"/>
          <w:sz w:val="24"/>
          <w:szCs w:val="24"/>
        </w:rPr>
        <w:t>bankami, poisťovňami a investičnými spoločnosťami.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D11" w:rsidRDefault="00380D11" w:rsidP="00835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B4B5A">
        <w:rPr>
          <w:rFonts w:ascii="Times New Roman" w:hAnsi="Times New Roman" w:cs="Times New Roman"/>
          <w:sz w:val="24"/>
          <w:szCs w:val="24"/>
        </w:rPr>
        <w:t xml:space="preserve">Návrh zákona upravuje viaceré čiastkové oblasti. </w:t>
      </w:r>
      <w:r w:rsidR="004B7941">
        <w:rPr>
          <w:rFonts w:ascii="Times New Roman" w:hAnsi="Times New Roman" w:cs="Times New Roman"/>
          <w:sz w:val="24"/>
          <w:szCs w:val="24"/>
        </w:rPr>
        <w:t>Z</w:t>
      </w:r>
      <w:r w:rsidR="00F94CE0">
        <w:rPr>
          <w:rFonts w:ascii="Times New Roman" w:hAnsi="Times New Roman" w:cs="Times New Roman"/>
          <w:sz w:val="24"/>
          <w:szCs w:val="24"/>
        </w:rPr>
        <w:t xml:space="preserve"> pohľadu KOZ SR </w:t>
      </w:r>
      <w:r w:rsidR="00D17C44">
        <w:rPr>
          <w:rFonts w:ascii="Times New Roman" w:hAnsi="Times New Roman" w:cs="Times New Roman"/>
          <w:sz w:val="24"/>
          <w:szCs w:val="24"/>
        </w:rPr>
        <w:t xml:space="preserve">za najvýznamnejšiu zmenu </w:t>
      </w:r>
      <w:r w:rsidR="00F94CE0">
        <w:rPr>
          <w:rFonts w:ascii="Times New Roman" w:hAnsi="Times New Roman" w:cs="Times New Roman"/>
          <w:sz w:val="24"/>
          <w:szCs w:val="24"/>
        </w:rPr>
        <w:t xml:space="preserve"> </w:t>
      </w:r>
      <w:r w:rsidR="004B7941">
        <w:rPr>
          <w:rFonts w:ascii="Times New Roman" w:hAnsi="Times New Roman" w:cs="Times New Roman"/>
          <w:sz w:val="24"/>
          <w:szCs w:val="24"/>
        </w:rPr>
        <w:t xml:space="preserve">navrhovanej </w:t>
      </w:r>
      <w:r w:rsidR="00F94CE0">
        <w:rPr>
          <w:rFonts w:ascii="Times New Roman" w:hAnsi="Times New Roman" w:cs="Times New Roman"/>
          <w:sz w:val="24"/>
          <w:szCs w:val="24"/>
        </w:rPr>
        <w:t>právnej úprav</w:t>
      </w:r>
      <w:r w:rsidR="00D17C44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C44">
        <w:rPr>
          <w:rFonts w:ascii="Times New Roman" w:hAnsi="Times New Roman" w:cs="Times New Roman"/>
          <w:sz w:val="24"/>
          <w:szCs w:val="24"/>
        </w:rPr>
        <w:t>pokladá</w:t>
      </w:r>
      <w:r>
        <w:rPr>
          <w:rFonts w:ascii="Times New Roman" w:hAnsi="Times New Roman" w:cs="Times New Roman"/>
          <w:sz w:val="24"/>
          <w:szCs w:val="24"/>
        </w:rPr>
        <w:t xml:space="preserve"> zákaz</w:t>
      </w:r>
      <w:r w:rsidR="00036AA7">
        <w:rPr>
          <w:rFonts w:ascii="Times New Roman" w:hAnsi="Times New Roman" w:cs="Times New Roman"/>
          <w:sz w:val="24"/>
          <w:szCs w:val="24"/>
        </w:rPr>
        <w:t xml:space="preserve"> </w:t>
      </w:r>
      <w:r w:rsidR="004B7941">
        <w:rPr>
          <w:rFonts w:ascii="Times New Roman" w:hAnsi="Times New Roman" w:cs="Times New Roman"/>
          <w:sz w:val="24"/>
          <w:szCs w:val="24"/>
        </w:rPr>
        <w:t xml:space="preserve">určený </w:t>
      </w:r>
      <w:r w:rsidR="00036AA7">
        <w:rPr>
          <w:rFonts w:ascii="Times New Roman" w:hAnsi="Times New Roman" w:cs="Times New Roman"/>
          <w:sz w:val="24"/>
          <w:szCs w:val="24"/>
        </w:rPr>
        <w:t>bankám, stavebným sporiteľniam a veriteľom spotrebiteľských úverov</w:t>
      </w:r>
      <w:r>
        <w:rPr>
          <w:rFonts w:ascii="Times New Roman" w:hAnsi="Times New Roman" w:cs="Times New Roman"/>
          <w:sz w:val="24"/>
          <w:szCs w:val="24"/>
        </w:rPr>
        <w:t xml:space="preserve"> požadovať od spotrebiteľov poplatky za vedenie, evidenciu alebo správu úveru alebo úverového účtu, ktorého zriadenie alebo vedenie je podmienkou úverového vzťahu. Tento zákaz sa vzťahuje aj na poplatky za úkony a služby, ktorých poskytnutie neslúži potrebám spotrebiteľa, ale len potrebám b</w:t>
      </w:r>
      <w:r w:rsidR="00036AA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nky, stavebnej sporiteľne alebo veriteľa spotrebiteľských úverov. </w:t>
      </w:r>
    </w:p>
    <w:p w:rsidR="00F1208C" w:rsidRDefault="00F1208C" w:rsidP="008355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Medzi ďalšie závažné zmeny</w:t>
      </w:r>
      <w:r w:rsidR="004B4B5A">
        <w:rPr>
          <w:rFonts w:ascii="Times New Roman" w:hAnsi="Times New Roman" w:cs="Times New Roman"/>
          <w:sz w:val="24"/>
          <w:szCs w:val="24"/>
        </w:rPr>
        <w:t xml:space="preserve"> podľa KOZ S</w:t>
      </w:r>
      <w:r w:rsidR="004548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patrí</w:t>
      </w:r>
      <w:r w:rsidR="00017981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1208C" w:rsidRDefault="00F1208C" w:rsidP="00F1208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týkajúce sa bezplatného úplného alebo čiastočného predčasného splatenia hypotekárneho úveru</w:t>
      </w:r>
      <w:r w:rsidR="004B4B5A">
        <w:rPr>
          <w:rFonts w:ascii="Times New Roman" w:hAnsi="Times New Roman" w:cs="Times New Roman"/>
          <w:sz w:val="24"/>
          <w:szCs w:val="24"/>
        </w:rPr>
        <w:t>, ktoré sa</w:t>
      </w:r>
      <w:r>
        <w:rPr>
          <w:rFonts w:ascii="Times New Roman" w:hAnsi="Times New Roman" w:cs="Times New Roman"/>
          <w:sz w:val="24"/>
          <w:szCs w:val="24"/>
        </w:rPr>
        <w:t xml:space="preserve"> vzťah</w:t>
      </w:r>
      <w:r w:rsidR="004B4B5A">
        <w:rPr>
          <w:rFonts w:ascii="Times New Roman" w:hAnsi="Times New Roman" w:cs="Times New Roman"/>
          <w:sz w:val="24"/>
          <w:szCs w:val="24"/>
        </w:rPr>
        <w:t>uje</w:t>
      </w:r>
      <w:r>
        <w:rPr>
          <w:rFonts w:ascii="Times New Roman" w:hAnsi="Times New Roman" w:cs="Times New Roman"/>
          <w:sz w:val="24"/>
          <w:szCs w:val="24"/>
        </w:rPr>
        <w:t xml:space="preserve"> aj na hypotekárne úvery s variabilnou úrokovou sadzbou, ak počas predchádzajúceho roka nedošlo k</w:t>
      </w:r>
      <w:r w:rsidR="004B4B5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zmene</w:t>
      </w:r>
      <w:r w:rsidR="004B4B5A">
        <w:rPr>
          <w:rFonts w:ascii="Times New Roman" w:hAnsi="Times New Roman" w:cs="Times New Roman"/>
          <w:sz w:val="24"/>
          <w:szCs w:val="24"/>
        </w:rPr>
        <w:t>,</w:t>
      </w:r>
    </w:p>
    <w:p w:rsidR="004B4B5A" w:rsidRDefault="00F61F60" w:rsidP="004B4B5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ukončenie činnosti banky, ktorá má v bankovom povolení </w:t>
      </w:r>
      <w:r w:rsidR="004B4B5A">
        <w:rPr>
          <w:rFonts w:ascii="Times New Roman" w:hAnsi="Times New Roman" w:cs="Times New Roman"/>
          <w:sz w:val="24"/>
          <w:szCs w:val="24"/>
        </w:rPr>
        <w:t>činnosť spočívajúcu vo vykonávaní osobitných hypotekárnych obchodov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4B5A" w:rsidRDefault="004B4B5A" w:rsidP="004B4B5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</w:t>
      </w:r>
      <w:r w:rsidR="007E508C">
        <w:rPr>
          <w:rFonts w:ascii="Times New Roman" w:hAnsi="Times New Roman" w:cs="Times New Roman"/>
          <w:sz w:val="24"/>
          <w:szCs w:val="24"/>
        </w:rPr>
        <w:t>írenie</w:t>
      </w:r>
      <w:r>
        <w:rPr>
          <w:rFonts w:ascii="Times New Roman" w:hAnsi="Times New Roman" w:cs="Times New Roman"/>
          <w:sz w:val="24"/>
          <w:szCs w:val="24"/>
        </w:rPr>
        <w:t xml:space="preserve"> ustanoven</w:t>
      </w:r>
      <w:r w:rsidR="007E508C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, ktoré sa vzťahujú na úvery zabezpečené záložným právom k nehnuteľnosti (úvery na bývanie),</w:t>
      </w:r>
    </w:p>
    <w:p w:rsidR="004B4B5A" w:rsidRDefault="004B4B5A" w:rsidP="004B4B5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</w:t>
      </w:r>
      <w:r w:rsidR="007E508C">
        <w:rPr>
          <w:rFonts w:ascii="Times New Roman" w:hAnsi="Times New Roman" w:cs="Times New Roman"/>
          <w:sz w:val="24"/>
          <w:szCs w:val="24"/>
        </w:rPr>
        <w:t>enie včasnej</w:t>
      </w:r>
      <w:r>
        <w:rPr>
          <w:rFonts w:ascii="Times New Roman" w:hAnsi="Times New Roman" w:cs="Times New Roman"/>
          <w:sz w:val="24"/>
          <w:szCs w:val="24"/>
        </w:rPr>
        <w:t xml:space="preserve"> informovanos</w:t>
      </w:r>
      <w:r w:rsidR="007E508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klientov o zámere banky ukončiť svoju činnosť,</w:t>
      </w:r>
    </w:p>
    <w:p w:rsidR="00F94CE0" w:rsidRDefault="005823B5" w:rsidP="0083555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4CE0">
        <w:rPr>
          <w:rFonts w:ascii="Times New Roman" w:hAnsi="Times New Roman" w:cs="Times New Roman"/>
          <w:sz w:val="24"/>
          <w:szCs w:val="24"/>
        </w:rPr>
        <w:t>rozš</w:t>
      </w:r>
      <w:r w:rsidR="007E508C">
        <w:rPr>
          <w:rFonts w:ascii="Times New Roman" w:hAnsi="Times New Roman" w:cs="Times New Roman"/>
          <w:sz w:val="24"/>
          <w:szCs w:val="24"/>
        </w:rPr>
        <w:t>í</w:t>
      </w:r>
      <w:r w:rsidRPr="00F94CE0">
        <w:rPr>
          <w:rFonts w:ascii="Times New Roman" w:hAnsi="Times New Roman" w:cs="Times New Roman"/>
          <w:sz w:val="24"/>
          <w:szCs w:val="24"/>
        </w:rPr>
        <w:t>re</w:t>
      </w:r>
      <w:r w:rsidR="007E508C">
        <w:rPr>
          <w:rFonts w:ascii="Times New Roman" w:hAnsi="Times New Roman" w:cs="Times New Roman"/>
          <w:sz w:val="24"/>
          <w:szCs w:val="24"/>
        </w:rPr>
        <w:t>nie</w:t>
      </w:r>
      <w:r w:rsidRPr="00F94CE0">
        <w:rPr>
          <w:rFonts w:ascii="Times New Roman" w:hAnsi="Times New Roman" w:cs="Times New Roman"/>
          <w:sz w:val="24"/>
          <w:szCs w:val="24"/>
        </w:rPr>
        <w:t xml:space="preserve"> okruh</w:t>
      </w:r>
      <w:r w:rsidR="007E508C">
        <w:rPr>
          <w:rFonts w:ascii="Times New Roman" w:hAnsi="Times New Roman" w:cs="Times New Roman"/>
          <w:sz w:val="24"/>
          <w:szCs w:val="24"/>
        </w:rPr>
        <w:t>u</w:t>
      </w:r>
      <w:r w:rsidRPr="00F94CE0">
        <w:rPr>
          <w:rFonts w:ascii="Times New Roman" w:hAnsi="Times New Roman" w:cs="Times New Roman"/>
          <w:sz w:val="24"/>
          <w:szCs w:val="24"/>
        </w:rPr>
        <w:t xml:space="preserve"> osôb, ktoré môžu kontrolovať banku o miešanú finančnú holdingovú spoločnosť EÚ,</w:t>
      </w:r>
    </w:p>
    <w:p w:rsidR="00B66D77" w:rsidRPr="003E5A7C" w:rsidRDefault="00AF3AEB" w:rsidP="003E5A7C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A7C">
        <w:rPr>
          <w:rFonts w:ascii="Times New Roman" w:hAnsi="Times New Roman" w:cs="Times New Roman"/>
          <w:sz w:val="24"/>
          <w:szCs w:val="24"/>
        </w:rPr>
        <w:t>zv</w:t>
      </w:r>
      <w:r w:rsidR="003E5A7C" w:rsidRPr="003E5A7C">
        <w:rPr>
          <w:rFonts w:ascii="Times New Roman" w:hAnsi="Times New Roman" w:cs="Times New Roman"/>
          <w:sz w:val="24"/>
          <w:szCs w:val="24"/>
        </w:rPr>
        <w:t>ý</w:t>
      </w:r>
      <w:r w:rsidRPr="003E5A7C">
        <w:rPr>
          <w:rFonts w:ascii="Times New Roman" w:hAnsi="Times New Roman" w:cs="Times New Roman"/>
          <w:sz w:val="24"/>
          <w:szCs w:val="24"/>
        </w:rPr>
        <w:t>še</w:t>
      </w:r>
      <w:r w:rsidR="003E5A7C" w:rsidRPr="003E5A7C">
        <w:rPr>
          <w:rFonts w:ascii="Times New Roman" w:hAnsi="Times New Roman" w:cs="Times New Roman"/>
          <w:sz w:val="24"/>
          <w:szCs w:val="24"/>
        </w:rPr>
        <w:t>nie</w:t>
      </w:r>
      <w:r w:rsidRPr="003E5A7C">
        <w:rPr>
          <w:rFonts w:ascii="Times New Roman" w:hAnsi="Times New Roman" w:cs="Times New Roman"/>
          <w:sz w:val="24"/>
          <w:szCs w:val="24"/>
        </w:rPr>
        <w:t xml:space="preserve"> štandard</w:t>
      </w:r>
      <w:r w:rsidR="003E5A7C" w:rsidRPr="003E5A7C">
        <w:rPr>
          <w:rFonts w:ascii="Times New Roman" w:hAnsi="Times New Roman" w:cs="Times New Roman"/>
          <w:sz w:val="24"/>
          <w:szCs w:val="24"/>
        </w:rPr>
        <w:t>u</w:t>
      </w:r>
      <w:r w:rsidR="007E508C" w:rsidRPr="003E5A7C">
        <w:rPr>
          <w:rFonts w:ascii="Times New Roman" w:hAnsi="Times New Roman" w:cs="Times New Roman"/>
          <w:sz w:val="24"/>
          <w:szCs w:val="24"/>
        </w:rPr>
        <w:t xml:space="preserve"> ochrany spotrebiteľa vo väzbe na</w:t>
      </w:r>
      <w:r w:rsidR="00286329" w:rsidRPr="003E5A7C">
        <w:rPr>
          <w:rFonts w:ascii="Times New Roman" w:hAnsi="Times New Roman" w:cs="Times New Roman"/>
          <w:sz w:val="24"/>
          <w:szCs w:val="24"/>
        </w:rPr>
        <w:t xml:space="preserve"> noveliz</w:t>
      </w:r>
      <w:r w:rsidR="007E508C" w:rsidRPr="003E5A7C">
        <w:rPr>
          <w:rFonts w:ascii="Times New Roman" w:hAnsi="Times New Roman" w:cs="Times New Roman"/>
          <w:sz w:val="24"/>
          <w:szCs w:val="24"/>
        </w:rPr>
        <w:t>áciu</w:t>
      </w:r>
      <w:r w:rsidR="00286329" w:rsidRPr="003E5A7C">
        <w:rPr>
          <w:rFonts w:ascii="Times New Roman" w:hAnsi="Times New Roman" w:cs="Times New Roman"/>
          <w:sz w:val="24"/>
          <w:szCs w:val="24"/>
        </w:rPr>
        <w:t xml:space="preserve"> zákon</w:t>
      </w:r>
      <w:r w:rsidR="007E508C" w:rsidRPr="003E5A7C">
        <w:rPr>
          <w:rFonts w:ascii="Times New Roman" w:hAnsi="Times New Roman" w:cs="Times New Roman"/>
          <w:sz w:val="24"/>
          <w:szCs w:val="24"/>
        </w:rPr>
        <w:t>a</w:t>
      </w:r>
      <w:r w:rsidR="00286329" w:rsidRPr="003E5A7C">
        <w:rPr>
          <w:rFonts w:ascii="Times New Roman" w:hAnsi="Times New Roman" w:cs="Times New Roman"/>
          <w:sz w:val="24"/>
          <w:szCs w:val="24"/>
        </w:rPr>
        <w:t xml:space="preserve"> č. 250/2007</w:t>
      </w:r>
      <w:r w:rsidR="00164A7B">
        <w:rPr>
          <w:rFonts w:ascii="Times New Roman" w:hAnsi="Times New Roman" w:cs="Times New Roman"/>
          <w:sz w:val="24"/>
          <w:szCs w:val="24"/>
        </w:rPr>
        <w:t xml:space="preserve"> Z.</w:t>
      </w:r>
      <w:r w:rsidR="00286329" w:rsidRPr="003E5A7C">
        <w:rPr>
          <w:rFonts w:ascii="Times New Roman" w:hAnsi="Times New Roman" w:cs="Times New Roman"/>
          <w:sz w:val="24"/>
          <w:szCs w:val="24"/>
        </w:rPr>
        <w:t xml:space="preserve"> z. o ochrane spotrebiteľa</w:t>
      </w:r>
      <w:r w:rsidR="003E5A7C" w:rsidRPr="003E5A7C">
        <w:rPr>
          <w:rFonts w:ascii="Times New Roman" w:hAnsi="Times New Roman" w:cs="Times New Roman"/>
          <w:sz w:val="24"/>
          <w:szCs w:val="24"/>
        </w:rPr>
        <w:t>.</w:t>
      </w:r>
      <w:r w:rsidR="00286329" w:rsidRPr="003E5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77" w:rsidRPr="00B66D77" w:rsidRDefault="00B66D77" w:rsidP="00B66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77">
        <w:rPr>
          <w:rFonts w:ascii="Times New Roman" w:hAnsi="Times New Roman" w:cs="Times New Roman"/>
          <w:b/>
          <w:sz w:val="24"/>
          <w:szCs w:val="24"/>
        </w:rPr>
        <w:t>Závery a odporúčania</w:t>
      </w:r>
    </w:p>
    <w:p w:rsidR="00B66D77" w:rsidRPr="00B66D77" w:rsidRDefault="00B66D77" w:rsidP="00B66D7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D77">
        <w:rPr>
          <w:rFonts w:ascii="Times New Roman" w:hAnsi="Times New Roman" w:cs="Times New Roman"/>
          <w:b/>
          <w:sz w:val="24"/>
          <w:szCs w:val="24"/>
        </w:rPr>
        <w:t xml:space="preserve">KOZ SR odporúča postúpiť predmetný </w:t>
      </w:r>
      <w:r>
        <w:rPr>
          <w:rFonts w:ascii="Times New Roman" w:hAnsi="Times New Roman" w:cs="Times New Roman"/>
          <w:b/>
          <w:sz w:val="24"/>
          <w:szCs w:val="24"/>
        </w:rPr>
        <w:t xml:space="preserve">návrh </w:t>
      </w:r>
      <w:r w:rsidRPr="00B66D77">
        <w:rPr>
          <w:rFonts w:ascii="Times New Roman" w:hAnsi="Times New Roman" w:cs="Times New Roman"/>
          <w:b/>
          <w:sz w:val="24"/>
          <w:szCs w:val="24"/>
        </w:rPr>
        <w:t>zákon do ďalšieho legislatívneho konania</w:t>
      </w:r>
      <w:r w:rsidR="00786206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66D77" w:rsidRPr="00B66D77" w:rsidSect="00DB1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35335"/>
    <w:multiLevelType w:val="hybridMultilevel"/>
    <w:tmpl w:val="F760AF46"/>
    <w:lvl w:ilvl="0" w:tplc="815E98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7B6"/>
    <w:rsid w:val="00005317"/>
    <w:rsid w:val="00017981"/>
    <w:rsid w:val="00036AA7"/>
    <w:rsid w:val="000860DF"/>
    <w:rsid w:val="000B7692"/>
    <w:rsid w:val="000C53F2"/>
    <w:rsid w:val="000D007B"/>
    <w:rsid w:val="000F63D2"/>
    <w:rsid w:val="00117821"/>
    <w:rsid w:val="00132189"/>
    <w:rsid w:val="00164A7B"/>
    <w:rsid w:val="00192743"/>
    <w:rsid w:val="00215B70"/>
    <w:rsid w:val="00222E5A"/>
    <w:rsid w:val="00261ECA"/>
    <w:rsid w:val="00286329"/>
    <w:rsid w:val="00365093"/>
    <w:rsid w:val="00380D11"/>
    <w:rsid w:val="003A27D3"/>
    <w:rsid w:val="003E5A7C"/>
    <w:rsid w:val="00410190"/>
    <w:rsid w:val="00425315"/>
    <w:rsid w:val="00454868"/>
    <w:rsid w:val="004B4B5A"/>
    <w:rsid w:val="004B7941"/>
    <w:rsid w:val="005553B7"/>
    <w:rsid w:val="005823B5"/>
    <w:rsid w:val="007578EE"/>
    <w:rsid w:val="0077357E"/>
    <w:rsid w:val="00786206"/>
    <w:rsid w:val="007E508C"/>
    <w:rsid w:val="008057EB"/>
    <w:rsid w:val="0083555D"/>
    <w:rsid w:val="00884CD1"/>
    <w:rsid w:val="008917B2"/>
    <w:rsid w:val="008B156C"/>
    <w:rsid w:val="008C3E5F"/>
    <w:rsid w:val="00951FE8"/>
    <w:rsid w:val="009C01A2"/>
    <w:rsid w:val="009F26B7"/>
    <w:rsid w:val="009F6D41"/>
    <w:rsid w:val="009F791D"/>
    <w:rsid w:val="00A43BE8"/>
    <w:rsid w:val="00AF3AEB"/>
    <w:rsid w:val="00AF42D7"/>
    <w:rsid w:val="00B66D77"/>
    <w:rsid w:val="00B814E2"/>
    <w:rsid w:val="00BA2721"/>
    <w:rsid w:val="00BD7B97"/>
    <w:rsid w:val="00C079B4"/>
    <w:rsid w:val="00C427B6"/>
    <w:rsid w:val="00C813C0"/>
    <w:rsid w:val="00CA759E"/>
    <w:rsid w:val="00CD7D8E"/>
    <w:rsid w:val="00D17C44"/>
    <w:rsid w:val="00D76B5F"/>
    <w:rsid w:val="00D95996"/>
    <w:rsid w:val="00DB1F0B"/>
    <w:rsid w:val="00DB263D"/>
    <w:rsid w:val="00DF59A7"/>
    <w:rsid w:val="00E762B4"/>
    <w:rsid w:val="00E9358E"/>
    <w:rsid w:val="00EF1C75"/>
    <w:rsid w:val="00F1208C"/>
    <w:rsid w:val="00F61F60"/>
    <w:rsid w:val="00F94CE0"/>
    <w:rsid w:val="00FD4F1C"/>
    <w:rsid w:val="00FE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1F0B"/>
  </w:style>
  <w:style w:type="paragraph" w:styleId="Nadpis1">
    <w:name w:val="heading 1"/>
    <w:basedOn w:val="Normlny"/>
    <w:next w:val="Normlny"/>
    <w:link w:val="Nadpis1Char"/>
    <w:uiPriority w:val="9"/>
    <w:qFormat/>
    <w:rsid w:val="008355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355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4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7B6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222E5A"/>
    <w:pPr>
      <w:snapToGri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222E5A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222E5A"/>
    <w:rPr>
      <w:rFonts w:ascii="Times New Roman" w:hAnsi="Times New Roman" w:cs="Times New Roman" w:hint="default"/>
      <w:color w:val="808080"/>
    </w:rPr>
  </w:style>
  <w:style w:type="paragraph" w:styleId="Bezriadkovania">
    <w:name w:val="No Spacing"/>
    <w:uiPriority w:val="1"/>
    <w:qFormat/>
    <w:rsid w:val="0083555D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8355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355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F12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EBDE-A773-4962-A947-74461829F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sigetova</dc:creator>
  <cp:keywords/>
  <dc:description/>
  <cp:lastModifiedBy>sigetova</cp:lastModifiedBy>
  <cp:revision>3</cp:revision>
  <cp:lastPrinted>2013-01-04T13:23:00Z</cp:lastPrinted>
  <dcterms:created xsi:type="dcterms:W3CDTF">2013-02-08T09:28:00Z</dcterms:created>
  <dcterms:modified xsi:type="dcterms:W3CDTF">2013-02-08T12:01:00Z</dcterms:modified>
</cp:coreProperties>
</file>