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B" w:rsidRDefault="005373CC">
      <w:r>
        <w:rPr>
          <w:noProof/>
          <w:lang w:eastAsia="sk-SK"/>
        </w:rPr>
        <w:drawing>
          <wp:inline distT="0" distB="0" distL="0" distR="0">
            <wp:extent cx="1476375" cy="619125"/>
            <wp:effectExtent l="19050" t="0" r="0" b="0"/>
            <wp:docPr id="1" name="Obrázok 1" descr="O:\obrazky\logo_koz\logo_K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brazky\logo_koz\logo_KO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88" cy="6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C" w:rsidRDefault="005373CC"/>
    <w:p w:rsidR="005373CC" w:rsidRDefault="0053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na rokovanie</w:t>
      </w:r>
    </w:p>
    <w:p w:rsidR="005373CC" w:rsidRDefault="0053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HSR SR dňa 7. 1.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január 2013 </w:t>
      </w:r>
    </w:p>
    <w:p w:rsidR="005373CC" w:rsidRDefault="005373CC">
      <w:pPr>
        <w:rPr>
          <w:rFonts w:ascii="Times New Roman" w:hAnsi="Times New Roman" w:cs="Times New Roman"/>
          <w:sz w:val="24"/>
          <w:szCs w:val="24"/>
        </w:rPr>
      </w:pPr>
    </w:p>
    <w:p w:rsidR="005373CC" w:rsidRDefault="005373CC" w:rsidP="0053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T A N O V I S K O</w:t>
      </w:r>
    </w:p>
    <w:p w:rsidR="005373CC" w:rsidRDefault="005373CC" w:rsidP="00537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návrhu zákona, ktorým sa mení a dopĺňa zákon č. 377/2004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 ochrane nefajčiarov a o zmene a doplnení niektorých zákonov v znení neskorších predpisov</w:t>
      </w:r>
    </w:p>
    <w:p w:rsidR="005503A3" w:rsidRDefault="005503A3" w:rsidP="005373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3A3" w:rsidRPr="00C12986" w:rsidRDefault="005503A3" w:rsidP="005503A3">
      <w:pPr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C12986">
        <w:rPr>
          <w:sz w:val="24"/>
          <w:szCs w:val="24"/>
        </w:rPr>
        <w:t xml:space="preserve">Navrhovanou novelou zákona </w:t>
      </w:r>
      <w:r w:rsidRPr="00C12986">
        <w:rPr>
          <w:rStyle w:val="Textzstupnhosymbolu"/>
          <w:color w:val="000000"/>
          <w:sz w:val="24"/>
          <w:szCs w:val="24"/>
        </w:rPr>
        <w:t>o ochrane nefajčiarov sa</w:t>
      </w:r>
      <w:r>
        <w:rPr>
          <w:rStyle w:val="Textzstupnhosymbolu"/>
          <w:color w:val="000000"/>
          <w:sz w:val="24"/>
          <w:szCs w:val="24"/>
        </w:rPr>
        <w:t xml:space="preserve"> </w:t>
      </w:r>
      <w:r>
        <w:rPr>
          <w:rStyle w:val="Nzov"/>
          <w:color w:val="000000"/>
          <w:sz w:val="24"/>
          <w:szCs w:val="24"/>
        </w:rPr>
        <w:t>za</w:t>
      </w:r>
      <w:r w:rsidRPr="00C12986">
        <w:rPr>
          <w:rStyle w:val="Textzstupnhosymbolu"/>
          <w:color w:val="000000"/>
          <w:sz w:val="24"/>
          <w:szCs w:val="24"/>
        </w:rPr>
        <w:t xml:space="preserve"> účel</w:t>
      </w:r>
      <w:r>
        <w:rPr>
          <w:rStyle w:val="Textzstupnhosymbolu"/>
          <w:color w:val="000000"/>
          <w:sz w:val="24"/>
          <w:szCs w:val="24"/>
        </w:rPr>
        <w:t>om</w:t>
      </w:r>
      <w:r w:rsidRPr="00C12986">
        <w:rPr>
          <w:rStyle w:val="Textzstupnhosymbolu"/>
          <w:color w:val="000000"/>
          <w:sz w:val="24"/>
          <w:szCs w:val="24"/>
        </w:rPr>
        <w:t xml:space="preserve"> dosiahnut</w:t>
      </w:r>
      <w:r>
        <w:rPr>
          <w:rStyle w:val="Textzstupnhosymbolu"/>
          <w:color w:val="000000"/>
          <w:sz w:val="24"/>
          <w:szCs w:val="24"/>
        </w:rPr>
        <w:t>ia zvýšenej ochrany nefajčiarov zakazuje fajčenie v obchodných domoch</w:t>
      </w:r>
      <w:r w:rsidRPr="00C12986">
        <w:rPr>
          <w:rStyle w:val="Textzstupnhosymbolu"/>
          <w:color w:val="000000"/>
          <w:sz w:val="24"/>
          <w:szCs w:val="24"/>
        </w:rPr>
        <w:t xml:space="preserve">. Upresňuje sa aj formulácia zákazu fajčenia v zariadeniach spoločného stravovania. </w:t>
      </w:r>
      <w:r>
        <w:rPr>
          <w:rStyle w:val="Textzstupnhosymbolu"/>
          <w:color w:val="000000"/>
          <w:sz w:val="24"/>
          <w:szCs w:val="24"/>
        </w:rPr>
        <w:t xml:space="preserve">Obsahom návrhu novely je aj </w:t>
      </w:r>
      <w:r w:rsidRPr="00C12986">
        <w:rPr>
          <w:rStyle w:val="Textzstupnhosymbolu"/>
          <w:color w:val="000000"/>
          <w:sz w:val="24"/>
          <w:szCs w:val="24"/>
        </w:rPr>
        <w:t>transpoz</w:t>
      </w:r>
      <w:r>
        <w:rPr>
          <w:rStyle w:val="Textzstupnhosymbolu"/>
          <w:color w:val="000000"/>
          <w:sz w:val="24"/>
          <w:szCs w:val="24"/>
        </w:rPr>
        <w:t>ícia smernice Komisie 2012/9/EÚ, ktorá uvádza</w:t>
      </w:r>
      <w:r w:rsidRPr="00C12986">
        <w:rPr>
          <w:rStyle w:val="Textzstupnhosymbolu"/>
          <w:color w:val="000000"/>
          <w:sz w:val="24"/>
          <w:szCs w:val="24"/>
        </w:rPr>
        <w:t xml:space="preserve"> nový zoznam dodatočných zdravotných výstrah; dodatočné varovanie musí byť podľa § 4 ods. 1 zákona č. 377/2004 Z. z. uvedené na každom spotrebiteľskom balení tabakového výrobku okrem tabakového výrobku, ktorý nie je určený na fajčenie.</w:t>
      </w:r>
    </w:p>
    <w:p w:rsidR="005503A3" w:rsidRPr="00C12986" w:rsidRDefault="005503A3" w:rsidP="005503A3">
      <w:pPr>
        <w:jc w:val="both"/>
        <w:rPr>
          <w:rStyle w:val="Textzstupnhosymbolu"/>
          <w:color w:val="000000"/>
          <w:sz w:val="24"/>
          <w:szCs w:val="24"/>
        </w:rPr>
      </w:pPr>
      <w:r w:rsidRPr="00C12986">
        <w:rPr>
          <w:rStyle w:val="Textzstupnhosymbolu"/>
          <w:color w:val="000000"/>
          <w:sz w:val="24"/>
          <w:szCs w:val="24"/>
        </w:rPr>
        <w:t xml:space="preserve">            </w:t>
      </w:r>
    </w:p>
    <w:p w:rsidR="005503A3" w:rsidRPr="00050D57" w:rsidRDefault="005503A3" w:rsidP="005503A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KOZ SR nemá k návrhu novely ďalšie pripomienky.</w:t>
      </w:r>
    </w:p>
    <w:p w:rsidR="005503A3" w:rsidRPr="005503A3" w:rsidRDefault="005503A3" w:rsidP="005503A3">
      <w:pPr>
        <w:pStyle w:val="Nzov"/>
        <w:spacing w:before="0" w:after="240" w:line="276" w:lineRule="auto"/>
        <w:jc w:val="both"/>
        <w:rPr>
          <w:szCs w:val="24"/>
        </w:rPr>
      </w:pPr>
      <w:r w:rsidRPr="005503A3">
        <w:rPr>
          <w:szCs w:val="24"/>
        </w:rPr>
        <w:t>Závery a odporúčania</w:t>
      </w:r>
    </w:p>
    <w:p w:rsidR="005503A3" w:rsidRPr="005503A3" w:rsidRDefault="005503A3" w:rsidP="0055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A3">
        <w:rPr>
          <w:rFonts w:ascii="Times New Roman" w:hAnsi="Times New Roman" w:cs="Times New Roman"/>
          <w:b/>
          <w:sz w:val="24"/>
          <w:szCs w:val="24"/>
        </w:rPr>
        <w:t>KOZ SR odporúča</w:t>
      </w:r>
      <w:r w:rsidRPr="005503A3">
        <w:rPr>
          <w:rFonts w:ascii="Times New Roman" w:hAnsi="Times New Roman" w:cs="Times New Roman"/>
          <w:b/>
          <w:bCs/>
          <w:sz w:val="24"/>
          <w:szCs w:val="24"/>
        </w:rPr>
        <w:t xml:space="preserve"> postúpiť novelu zákona o </w:t>
      </w:r>
      <w:r w:rsidRPr="005503A3">
        <w:rPr>
          <w:rFonts w:ascii="Times New Roman" w:hAnsi="Times New Roman" w:cs="Times New Roman"/>
          <w:b/>
          <w:sz w:val="24"/>
          <w:szCs w:val="24"/>
        </w:rPr>
        <w:t>ochrane nefajčiarov na ďalšie legislatívne konanie.</w:t>
      </w:r>
    </w:p>
    <w:p w:rsidR="005503A3" w:rsidRPr="00876805" w:rsidRDefault="005503A3" w:rsidP="005503A3">
      <w:pPr>
        <w:jc w:val="both"/>
        <w:rPr>
          <w:rStyle w:val="Textzstupnhosymbolu"/>
          <w:color w:val="auto"/>
          <w:sz w:val="24"/>
          <w:szCs w:val="24"/>
        </w:rPr>
      </w:pPr>
    </w:p>
    <w:p w:rsidR="005503A3" w:rsidRDefault="005503A3" w:rsidP="005503A3">
      <w:pPr>
        <w:ind w:firstLine="708"/>
        <w:jc w:val="both"/>
        <w:rPr>
          <w:sz w:val="24"/>
          <w:szCs w:val="24"/>
        </w:rPr>
      </w:pPr>
    </w:p>
    <w:p w:rsidR="005373CC" w:rsidRPr="005373CC" w:rsidRDefault="005373CC" w:rsidP="00537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5373CC" w:rsidRPr="005373CC" w:rsidSect="00D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3CC"/>
    <w:rsid w:val="005373CC"/>
    <w:rsid w:val="005503A3"/>
    <w:rsid w:val="00DB1F0B"/>
    <w:rsid w:val="00E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5503A3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503A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5503A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sigetova</dc:creator>
  <cp:keywords/>
  <dc:description/>
  <cp:lastModifiedBy>sigetova</cp:lastModifiedBy>
  <cp:revision>2</cp:revision>
  <dcterms:created xsi:type="dcterms:W3CDTF">2013-01-04T09:44:00Z</dcterms:created>
  <dcterms:modified xsi:type="dcterms:W3CDTF">2013-01-04T13:30:00Z</dcterms:modified>
</cp:coreProperties>
</file>