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N á v r h    </w:t>
      </w: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>Z á v e r y</w:t>
      </w:r>
    </w:p>
    <w:p w:rsidR="00D672BB" w:rsidRDefault="00D672BB">
      <w:pPr>
        <w:rPr>
          <w:b/>
          <w:bCs/>
          <w:szCs w:val="26"/>
        </w:rPr>
      </w:pPr>
    </w:p>
    <w:p w:rsidR="00CE241A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z rokovania </w:t>
      </w:r>
      <w:r w:rsidR="00AF5067">
        <w:rPr>
          <w:b/>
          <w:bCs/>
          <w:szCs w:val="26"/>
        </w:rPr>
        <w:t>Hospodárskej a sociálnej r</w:t>
      </w:r>
      <w:r>
        <w:rPr>
          <w:b/>
          <w:bCs/>
          <w:szCs w:val="26"/>
        </w:rPr>
        <w:t xml:space="preserve">ady </w:t>
      </w:r>
      <w:r w:rsidR="00CE241A">
        <w:rPr>
          <w:b/>
          <w:bCs/>
          <w:szCs w:val="26"/>
        </w:rPr>
        <w:t>Slovenskej republiky</w:t>
      </w: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z......................20</w:t>
      </w:r>
      <w:r w:rsidR="009137C1">
        <w:rPr>
          <w:b/>
          <w:bCs/>
          <w:szCs w:val="26"/>
        </w:rPr>
        <w:t>1</w:t>
      </w:r>
      <w:r w:rsidR="00BA5FEE">
        <w:rPr>
          <w:b/>
          <w:bCs/>
          <w:szCs w:val="26"/>
        </w:rPr>
        <w:t>2</w:t>
      </w: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970AB3" w:rsidRPr="00970AB3" w:rsidRDefault="00BA5FEE" w:rsidP="00970AB3">
      <w:pPr>
        <w:pStyle w:val="Normlnywebov"/>
        <w:spacing w:before="0" w:beforeAutospacing="0" w:after="0" w:afterAutospacing="0"/>
        <w:ind w:right="-108"/>
        <w:jc w:val="both"/>
        <w:rPr>
          <w:b/>
        </w:rPr>
      </w:pPr>
      <w:r>
        <w:rPr>
          <w:b/>
        </w:rPr>
        <w:t>k návrhu zákona</w:t>
      </w:r>
      <w:r w:rsidRPr="00970AB3">
        <w:rPr>
          <w:b/>
        </w:rPr>
        <w:t xml:space="preserve">, </w:t>
      </w:r>
      <w:r w:rsidR="00970AB3" w:rsidRPr="00970AB3">
        <w:rPr>
          <w:b/>
        </w:rPr>
        <w:t>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</w:p>
    <w:p w:rsidR="00FC6866" w:rsidRPr="00970AB3" w:rsidRDefault="00FC6866">
      <w:pPr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D672BB" w:rsidRDefault="00D672BB">
      <w:pPr>
        <w:rPr>
          <w:b/>
          <w:bCs/>
        </w:rPr>
      </w:pPr>
    </w:p>
    <w:p w:rsidR="00D672BB" w:rsidRDefault="00AF5067">
      <w:pPr>
        <w:rPr>
          <w:szCs w:val="26"/>
        </w:rPr>
      </w:pPr>
      <w:r>
        <w:rPr>
          <w:szCs w:val="26"/>
        </w:rPr>
        <w:t>H</w:t>
      </w:r>
      <w:r w:rsidR="00D672BB">
        <w:rPr>
          <w:szCs w:val="26"/>
        </w:rPr>
        <w:t>ospodársk</w:t>
      </w:r>
      <w:r>
        <w:rPr>
          <w:szCs w:val="26"/>
        </w:rPr>
        <w:t>a</w:t>
      </w:r>
      <w:r w:rsidR="00D672BB">
        <w:rPr>
          <w:szCs w:val="26"/>
        </w:rPr>
        <w:t xml:space="preserve"> a</w:t>
      </w:r>
      <w:r w:rsidR="00FC6866">
        <w:rPr>
          <w:szCs w:val="26"/>
        </w:rPr>
        <w:t> </w:t>
      </w:r>
      <w:r w:rsidR="00D672BB">
        <w:rPr>
          <w:szCs w:val="26"/>
        </w:rPr>
        <w:t>sociáln</w:t>
      </w:r>
      <w:r>
        <w:rPr>
          <w:szCs w:val="26"/>
        </w:rPr>
        <w:t>a</w:t>
      </w:r>
      <w:r w:rsidR="00FC6866">
        <w:rPr>
          <w:szCs w:val="26"/>
        </w:rPr>
        <w:t xml:space="preserve"> </w:t>
      </w:r>
      <w:r>
        <w:rPr>
          <w:szCs w:val="26"/>
        </w:rPr>
        <w:t>rada</w:t>
      </w:r>
      <w:r w:rsidR="00CE241A">
        <w:rPr>
          <w:szCs w:val="26"/>
        </w:rPr>
        <w:t xml:space="preserve"> Slovenskej republiky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tabs>
          <w:tab w:val="left" w:pos="426"/>
        </w:tabs>
        <w:rPr>
          <w:b/>
          <w:bCs/>
          <w:szCs w:val="26"/>
        </w:rPr>
      </w:pPr>
      <w:r>
        <w:rPr>
          <w:b/>
          <w:bCs/>
          <w:szCs w:val="26"/>
        </w:rPr>
        <w:t xml:space="preserve">A.  </w:t>
      </w:r>
      <w:r>
        <w:rPr>
          <w:b/>
          <w:bCs/>
          <w:szCs w:val="26"/>
        </w:rPr>
        <w:tab/>
        <w:t xml:space="preserve">b e r i e   n a    v e d o m i e       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BA5FEE" w:rsidRPr="00970AB3" w:rsidRDefault="006423CB" w:rsidP="00970AB3">
      <w:pPr>
        <w:pStyle w:val="Zkladntext"/>
        <w:ind w:left="567" w:hanging="567"/>
        <w:rPr>
          <w:rFonts w:ascii="Times New Roman" w:hAnsi="Times New Roman" w:cs="Times New Roman"/>
          <w:bCs/>
          <w:i w:val="0"/>
        </w:rPr>
      </w:pPr>
      <w:r w:rsidRPr="00970AB3">
        <w:rPr>
          <w:rFonts w:ascii="Times New Roman" w:hAnsi="Times New Roman" w:cs="Times New Roman"/>
          <w:i w:val="0"/>
        </w:rPr>
        <w:t>A.1.</w:t>
      </w:r>
      <w:r w:rsidRPr="00970AB3">
        <w:rPr>
          <w:rFonts w:ascii="Times New Roman" w:hAnsi="Times New Roman" w:cs="Times New Roman"/>
          <w:i w:val="0"/>
        </w:rPr>
        <w:tab/>
        <w:t xml:space="preserve">návrh </w:t>
      </w:r>
      <w:r w:rsidR="00BA5FEE" w:rsidRPr="00970AB3">
        <w:rPr>
          <w:rFonts w:ascii="Times New Roman" w:hAnsi="Times New Roman" w:cs="Times New Roman"/>
          <w:i w:val="0"/>
        </w:rPr>
        <w:t xml:space="preserve"> zákona,</w:t>
      </w:r>
      <w:r w:rsidR="00970AB3" w:rsidRPr="00970AB3">
        <w:rPr>
          <w:rFonts w:ascii="Times New Roman" w:hAnsi="Times New Roman" w:cs="Times New Roman"/>
          <w:i w:val="0"/>
        </w:rPr>
        <w:t xml:space="preserve">  </w:t>
      </w:r>
      <w:r w:rsidR="00970AB3" w:rsidRPr="00970AB3">
        <w:rPr>
          <w:rFonts w:ascii="Times New Roman" w:hAnsi="Times New Roman" w:cs="Times New Roman"/>
          <w:i w:val="0"/>
        </w:rPr>
        <w:t>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  <w:r w:rsidR="00BA5FEE">
        <w:t>;</w:t>
      </w:r>
    </w:p>
    <w:p w:rsidR="00BA5FEE" w:rsidRPr="00BA5FEE" w:rsidRDefault="00BA5FEE" w:rsidP="00BA5FEE">
      <w:pPr>
        <w:pStyle w:val="Zkladntext2"/>
        <w:spacing w:after="0" w:line="240" w:lineRule="auto"/>
        <w:ind w:left="567" w:hanging="567"/>
      </w:pPr>
    </w:p>
    <w:p w:rsidR="006423CB" w:rsidRDefault="006423CB">
      <w:pPr>
        <w:rPr>
          <w:b/>
          <w:bCs/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pStyle w:val="Nadpis2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B.  </w:t>
      </w:r>
      <w:r>
        <w:rPr>
          <w:rFonts w:ascii="Times New Roman" w:hAnsi="Times New Roman" w:cs="Times New Roman"/>
          <w:i w:val="0"/>
          <w:iCs w:val="0"/>
          <w:szCs w:val="26"/>
        </w:rPr>
        <w:tab/>
        <w:t>o d p o r ú č a</w:t>
      </w: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  <w:r>
        <w:rPr>
          <w:b/>
          <w:bCs/>
          <w:szCs w:val="26"/>
        </w:rPr>
        <w:t>minist</w:t>
      </w:r>
      <w:r w:rsidR="00BA5FEE">
        <w:rPr>
          <w:b/>
          <w:bCs/>
          <w:szCs w:val="26"/>
        </w:rPr>
        <w:t>erke</w:t>
      </w:r>
      <w:r>
        <w:rPr>
          <w:b/>
          <w:bCs/>
          <w:szCs w:val="26"/>
        </w:rPr>
        <w:t xml:space="preserve"> zdravotníctva</w:t>
      </w:r>
    </w:p>
    <w:p w:rsidR="00D672BB" w:rsidRDefault="00D672BB">
      <w:pPr>
        <w:rPr>
          <w:szCs w:val="26"/>
        </w:rPr>
      </w:pPr>
    </w:p>
    <w:p w:rsidR="00D672BB" w:rsidRPr="00970AB3" w:rsidRDefault="006423CB" w:rsidP="00970AB3">
      <w:pPr>
        <w:pStyle w:val="Normlnywebov"/>
        <w:spacing w:before="0" w:beforeAutospacing="0" w:after="0" w:afterAutospacing="0"/>
        <w:ind w:left="567" w:right="-108" w:hanging="567"/>
        <w:jc w:val="both"/>
      </w:pPr>
      <w:r>
        <w:rPr>
          <w:szCs w:val="26"/>
        </w:rPr>
        <w:t>B.1.</w:t>
      </w:r>
      <w:r>
        <w:rPr>
          <w:szCs w:val="26"/>
        </w:rPr>
        <w:tab/>
      </w:r>
      <w:r w:rsidRPr="00970AB3">
        <w:rPr>
          <w:szCs w:val="26"/>
        </w:rPr>
        <w:t xml:space="preserve">predložiť návrh </w:t>
      </w:r>
      <w:r w:rsidR="00BA5FEE" w:rsidRPr="00970AB3">
        <w:rPr>
          <w:bCs/>
          <w:szCs w:val="26"/>
        </w:rPr>
        <w:t xml:space="preserve">zákona, </w:t>
      </w:r>
      <w:r w:rsidR="00970AB3" w:rsidRPr="00970AB3">
        <w:t>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  <w:r w:rsidR="00970AB3">
        <w:t xml:space="preserve"> na rokovanie vlády Slovenskej republiky</w:t>
      </w:r>
      <w:bookmarkStart w:id="0" w:name="_GoBack"/>
      <w:bookmarkEnd w:id="0"/>
      <w:r w:rsidR="00970AB3" w:rsidRPr="00970AB3">
        <w:t>.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sectPr w:rsidR="00D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8A3"/>
    <w:multiLevelType w:val="singleLevel"/>
    <w:tmpl w:val="11B8020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</w:abstractNum>
  <w:abstractNum w:abstractNumId="1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044E7"/>
    <w:multiLevelType w:val="singleLevel"/>
    <w:tmpl w:val="2B502AD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B073891"/>
    <w:multiLevelType w:val="hybridMultilevel"/>
    <w:tmpl w:val="8DCA202A"/>
    <w:lvl w:ilvl="0" w:tplc="63B8F10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12"/>
    <w:rsid w:val="006423CB"/>
    <w:rsid w:val="00642B49"/>
    <w:rsid w:val="006B321B"/>
    <w:rsid w:val="00775E12"/>
    <w:rsid w:val="007F1BD3"/>
    <w:rsid w:val="009137C1"/>
    <w:rsid w:val="00970AB3"/>
    <w:rsid w:val="00AF5067"/>
    <w:rsid w:val="00BA5FEE"/>
    <w:rsid w:val="00CE241A"/>
    <w:rsid w:val="00D672BB"/>
    <w:rsid w:val="00DD4139"/>
    <w:rsid w:val="00DE7566"/>
    <w:rsid w:val="00E34603"/>
    <w:rsid w:val="00F42799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  <w:sz w:val="26"/>
      <w:szCs w:val="26"/>
    </w:rPr>
  </w:style>
  <w:style w:type="paragraph" w:styleId="Nadpis2">
    <w:name w:val="heading 2"/>
    <w:basedOn w:val="Normlny"/>
    <w:next w:val="Normlny"/>
    <w:qFormat/>
    <w:pPr>
      <w:keepNext/>
      <w:ind w:left="426" w:hanging="426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ind w:left="426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pPr>
      <w:keepNext/>
      <w:ind w:left="705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y"/>
    <w:rPr>
      <w:rFonts w:ascii="Arial" w:hAnsi="Arial" w:cs="Arial"/>
      <w:i/>
      <w:iCs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Zkladntext2">
    <w:name w:val="Body Text 2"/>
    <w:basedOn w:val="Normlny"/>
    <w:rsid w:val="006423CB"/>
    <w:pPr>
      <w:spacing w:after="120" w:line="480" w:lineRule="auto"/>
    </w:pPr>
  </w:style>
  <w:style w:type="paragraph" w:styleId="Normlnywebov">
    <w:name w:val="Normal (Web)"/>
    <w:basedOn w:val="Normlny"/>
    <w:uiPriority w:val="99"/>
    <w:unhideWhenUsed/>
    <w:rsid w:val="00BA5FE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MZ SR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subject/>
  <dc:creator>MZ SR</dc:creator>
  <cp:keywords/>
  <dc:description/>
  <cp:lastModifiedBy>Viera Martincová</cp:lastModifiedBy>
  <cp:revision>3</cp:revision>
  <cp:lastPrinted>2004-03-18T12:49:00Z</cp:lastPrinted>
  <dcterms:created xsi:type="dcterms:W3CDTF">2012-10-15T08:09:00Z</dcterms:created>
  <dcterms:modified xsi:type="dcterms:W3CDTF">2012-10-15T08:14:00Z</dcterms:modified>
</cp:coreProperties>
</file>