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243"/>
        <w:gridCol w:w="860"/>
        <w:gridCol w:w="426"/>
        <w:gridCol w:w="4274"/>
        <w:gridCol w:w="10"/>
        <w:gridCol w:w="416"/>
      </w:tblGrid>
      <w:tr w:rsidR="00132DCA" w:rsidTr="00132DCA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pôdohospodárstva a rozvoja vidieka Slovenskej republiky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0E6" w:rsidRDefault="006250E6" w:rsidP="00132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A03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Číslo: 7</w:t>
            </w:r>
            <w:r w:rsidR="00A03D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0/201</w:t>
            </w:r>
            <w:r w:rsidR="00A03D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  <w:trHeight w:hRule="exact" w:val="510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132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rokovanie </w:t>
            </w:r>
          </w:p>
          <w:p w:rsidR="00132DCA" w:rsidRDefault="00A03D55" w:rsidP="00A03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Hospodárskej a sociálnej rady</w:t>
            </w:r>
            <w:r w:rsidR="00132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vlády </w:t>
            </w:r>
            <w:r w:rsidR="00132DCA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  <w:trHeight w:hRule="exact" w:val="794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</w:trPr>
        <w:tc>
          <w:tcPr>
            <w:tcW w:w="9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Before w:val="1"/>
          <w:gridAfter w:val="1"/>
          <w:wBefore w:w="10" w:type="dxa"/>
          <w:wAfter w:w="416" w:type="dxa"/>
        </w:trPr>
        <w:tc>
          <w:tcPr>
            <w:tcW w:w="9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Before w:val="1"/>
          <w:gridAfter w:val="1"/>
          <w:wBefore w:w="10" w:type="dxa"/>
          <w:wAfter w:w="416" w:type="dxa"/>
        </w:trPr>
        <w:tc>
          <w:tcPr>
            <w:tcW w:w="9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C30312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Správa o lesnom hospodárstve v Slovenskej republike za rok 201</w:t>
            </w:r>
            <w:r w:rsidR="00C3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32DCA" w:rsidTr="00132DCA">
        <w:trPr>
          <w:gridAfter w:val="2"/>
          <w:wAfter w:w="426" w:type="dxa"/>
          <w:trHeight w:hRule="exact" w:val="510"/>
        </w:trPr>
        <w:tc>
          <w:tcPr>
            <w:tcW w:w="9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  <w:trHeight w:hRule="exact" w:val="794"/>
        </w:trPr>
        <w:tc>
          <w:tcPr>
            <w:tcW w:w="98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132DCA" w:rsidTr="00132DCA">
        <w:trPr>
          <w:gridBefore w:val="1"/>
          <w:gridAfter w:val="2"/>
          <w:wBefore w:w="10" w:type="dxa"/>
          <w:wAfter w:w="426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32DCA" w:rsidTr="00132DCA">
        <w:trPr>
          <w:gridBefore w:val="1"/>
          <w:gridAfter w:val="2"/>
          <w:wBefore w:w="10" w:type="dxa"/>
          <w:wAfter w:w="426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3 ods. 2 písm. g) zákona č. 543/2007 Z. z. </w:t>
            </w:r>
          </w:p>
          <w:p w:rsidR="00132DCA" w:rsidRDefault="00132DCA" w:rsidP="00E406D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  <w:r w:rsidR="00E40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súlade s rozpracovaným Programovým vyhlásením vlády SR na rok 2012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vlastný materiál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návrh uznesenia vlády SR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predkladacia správa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doložka vplyvov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vyhodnotenie MPK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návrh komuniké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 návrh uznesenia NR SR </w:t>
            </w: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132DCA" w:rsidTr="00132DCA">
        <w:trPr>
          <w:gridAfter w:val="2"/>
          <w:wAfter w:w="426" w:type="dxa"/>
          <w:trHeight w:hRule="exact" w:val="510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132DCA">
            <w:pPr>
              <w:tabs>
                <w:tab w:val="center" w:pos="6510"/>
              </w:tabs>
              <w:spacing w:after="0" w:line="240" w:lineRule="auto"/>
              <w:ind w:right="-70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Before w:val="1"/>
          <w:gridAfter w:val="2"/>
          <w:wBefore w:w="10" w:type="dxa"/>
          <w:wAfter w:w="426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Before w:val="1"/>
          <w:gridAfter w:val="2"/>
          <w:wBefore w:w="10" w:type="dxa"/>
          <w:wAfter w:w="426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884A48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Ľubomír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Jahnátek</w:t>
            </w:r>
            <w:proofErr w:type="spellEnd"/>
            <w:r w:rsidR="00132DCA">
              <w:rPr>
                <w:rFonts w:ascii="Times New Roman" w:hAnsi="Times New Roman"/>
                <w:color w:val="000000"/>
                <w:sz w:val="24"/>
                <w:szCs w:val="24"/>
              </w:rPr>
              <w:t>, minister pôdohospodárstva</w:t>
            </w: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rozvoja vidieka SR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2DCA" w:rsidRDefault="00132DCA" w:rsidP="00132DC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7647E" w:rsidRDefault="0047647E"/>
    <w:sectPr w:rsidR="00476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08" w:rsidRDefault="00703808" w:rsidP="00132DCA">
      <w:pPr>
        <w:spacing w:after="0" w:line="240" w:lineRule="auto"/>
      </w:pPr>
      <w:r>
        <w:separator/>
      </w:r>
    </w:p>
  </w:endnote>
  <w:endnote w:type="continuationSeparator" w:id="0">
    <w:p w:rsidR="00703808" w:rsidRDefault="00703808" w:rsidP="0013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703808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687B8D" w:rsidP="00223609">
    <w:pPr>
      <w:pStyle w:val="Pta"/>
      <w:widowControl/>
      <w:jc w:val="center"/>
      <w:rPr>
        <w:rFonts w:ascii="Times New Roman" w:hAnsi="Times New Roman"/>
      </w:rPr>
    </w:pPr>
    <w:r>
      <w:rPr>
        <w:rFonts w:ascii="Times New Roman" w:hAnsi="Times New Roman"/>
        <w:color w:val="000000"/>
        <w:sz w:val="24"/>
        <w:szCs w:val="24"/>
      </w:rPr>
      <w:t>Bratislava</w:t>
    </w:r>
    <w:bookmarkStart w:id="0" w:name="_GoBack"/>
    <w:bookmarkEnd w:id="0"/>
    <w:r>
      <w:rPr>
        <w:rFonts w:ascii="Times New Roman" w:hAnsi="Times New Roman"/>
        <w:color w:val="000000"/>
        <w:sz w:val="24"/>
        <w:szCs w:val="24"/>
      </w:rPr>
      <w:t xml:space="preserve"> 20. septembra </w:t>
    </w:r>
    <w:r w:rsidR="00570B34">
      <w:rPr>
        <w:rFonts w:ascii="Times New Roman" w:hAnsi="Times New Roman"/>
        <w:color w:val="000000"/>
        <w:sz w:val="24"/>
        <w:szCs w:val="24"/>
      </w:rPr>
      <w:t>201</w:t>
    </w:r>
    <w:r>
      <w:rPr>
        <w:rFonts w:ascii="Times New Roman" w:hAnsi="Times New Roman"/>
        <w:color w:val="000000"/>
        <w:sz w:val="24"/>
        <w:szCs w:val="24"/>
      </w:rPr>
      <w:t>2</w:t>
    </w:r>
    <w:r w:rsidR="00570B34">
      <w:rPr>
        <w:rFonts w:ascii="Times New Roman" w:hAnsi="Times New Roman"/>
        <w:color w:val="000000"/>
        <w:sz w:val="24"/>
        <w:szCs w:val="24"/>
      </w:rPr>
      <w:t> </w:t>
    </w:r>
  </w:p>
  <w:p w:rsidR="00223609" w:rsidRDefault="00703808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703808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08" w:rsidRDefault="00703808" w:rsidP="00132DCA">
      <w:pPr>
        <w:spacing w:after="0" w:line="240" w:lineRule="auto"/>
      </w:pPr>
      <w:r>
        <w:separator/>
      </w:r>
    </w:p>
  </w:footnote>
  <w:footnote w:type="continuationSeparator" w:id="0">
    <w:p w:rsidR="00703808" w:rsidRDefault="00703808" w:rsidP="0013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703808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703808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703808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CA"/>
    <w:rsid w:val="00132DCA"/>
    <w:rsid w:val="0047647E"/>
    <w:rsid w:val="00570B34"/>
    <w:rsid w:val="00621411"/>
    <w:rsid w:val="006250E6"/>
    <w:rsid w:val="00687B8D"/>
    <w:rsid w:val="00703808"/>
    <w:rsid w:val="00884A48"/>
    <w:rsid w:val="00A03D55"/>
    <w:rsid w:val="00C30312"/>
    <w:rsid w:val="00DA4E42"/>
    <w:rsid w:val="00E406D0"/>
    <w:rsid w:val="00E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2DCA"/>
    <w:pPr>
      <w:widowControl w:val="0"/>
      <w:adjustRightInd w:val="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32D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32DC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132D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32DCA"/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132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2DCA"/>
    <w:pPr>
      <w:widowControl w:val="0"/>
      <w:adjustRightInd w:val="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32D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32DC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132D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32DCA"/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132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nevenka.horvathova</dc:creator>
  <cp:lastModifiedBy>Horváthová Nevenka</cp:lastModifiedBy>
  <cp:revision>6</cp:revision>
  <dcterms:created xsi:type="dcterms:W3CDTF">2012-09-20T09:59:00Z</dcterms:created>
  <dcterms:modified xsi:type="dcterms:W3CDTF">2012-09-20T13:07:00Z</dcterms:modified>
</cp:coreProperties>
</file>