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9F" w:rsidRDefault="00F7589F" w:rsidP="00F7589F">
      <w:pPr>
        <w:pStyle w:val="Zarkazkladnhotextu"/>
        <w:autoSpaceDE w:val="0"/>
        <w:autoSpaceDN w:val="0"/>
        <w:jc w:val="both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Ministerstvo hospodárstva </w:t>
      </w:r>
    </w:p>
    <w:p w:rsidR="00F7589F" w:rsidRPr="00366ADB" w:rsidRDefault="00F7589F" w:rsidP="00F7589F">
      <w:pPr>
        <w:pStyle w:val="Zarkazkladnhotextu"/>
        <w:autoSpaceDE w:val="0"/>
        <w:autoSpaceDN w:val="0"/>
        <w:jc w:val="both"/>
        <w:rPr>
          <w:sz w:val="24"/>
          <w:szCs w:val="24"/>
          <w:u w:val="single"/>
          <w:lang w:eastAsia="en-US"/>
        </w:rPr>
      </w:pPr>
      <w:r w:rsidRPr="00366ADB">
        <w:rPr>
          <w:caps/>
          <w:sz w:val="24"/>
          <w:szCs w:val="24"/>
          <w:u w:val="single"/>
          <w:lang w:eastAsia="en-US"/>
        </w:rPr>
        <w:t>Slovenskej  republiky</w:t>
      </w:r>
    </w:p>
    <w:p w:rsidR="00F7589F" w:rsidRPr="00366ADB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Číslo: 869/2012</w:t>
      </w:r>
      <w:r w:rsidRPr="00366ADB">
        <w:rPr>
          <w:b w:val="0"/>
          <w:bCs w:val="0"/>
          <w:sz w:val="24"/>
          <w:szCs w:val="24"/>
          <w:lang w:eastAsia="en-US"/>
        </w:rPr>
        <w:t>-1000</w:t>
      </w: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Materiál na rokovanie Hospodárskej</w:t>
      </w: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a sociálnej rady Slovenskej republiky</w:t>
      </w: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jc w:val="left"/>
        <w:rPr>
          <w:b w:val="0"/>
          <w:sz w:val="24"/>
          <w:szCs w:val="24"/>
        </w:rPr>
      </w:pPr>
    </w:p>
    <w:p w:rsidR="00F7589F" w:rsidRDefault="00F7589F" w:rsidP="00F7589F">
      <w:pPr>
        <w:pStyle w:val="Nzevzkona"/>
        <w:spacing w:before="0"/>
        <w:rPr>
          <w:b w:val="0"/>
          <w:bCs/>
          <w:szCs w:val="24"/>
          <w:lang w:val="sk-SK"/>
        </w:rPr>
      </w:pPr>
      <w:r>
        <w:rPr>
          <w:b w:val="0"/>
          <w:bCs/>
          <w:szCs w:val="24"/>
          <w:lang w:val="sk-SK"/>
        </w:rPr>
        <w:t>Návrh</w:t>
      </w:r>
    </w:p>
    <w:p w:rsidR="00F7589F" w:rsidRDefault="00F7589F" w:rsidP="00F7589F">
      <w:pPr>
        <w:pStyle w:val="ST"/>
        <w:spacing w:before="0" w:after="0"/>
        <w:rPr>
          <w:szCs w:val="24"/>
          <w:lang w:val="sk-SK"/>
        </w:rPr>
      </w:pPr>
    </w:p>
    <w:p w:rsidR="00F7589F" w:rsidRDefault="00F7589F" w:rsidP="00F7589F">
      <w:pPr>
        <w:pStyle w:val="Nzevzkona"/>
        <w:spacing w:before="0"/>
        <w:rPr>
          <w:szCs w:val="24"/>
          <w:lang w:val="sk-SK"/>
        </w:rPr>
      </w:pPr>
      <w:r>
        <w:rPr>
          <w:szCs w:val="24"/>
          <w:lang w:val="sk-SK"/>
        </w:rPr>
        <w:t>ZÁKON</w:t>
      </w:r>
    </w:p>
    <w:p w:rsidR="00F7589F" w:rsidRDefault="00F7589F" w:rsidP="00F7589F">
      <w:pPr>
        <w:pStyle w:val="ST"/>
        <w:spacing w:before="0" w:after="0"/>
        <w:rPr>
          <w:szCs w:val="24"/>
          <w:lang w:val="sk-SK"/>
        </w:rPr>
      </w:pPr>
    </w:p>
    <w:p w:rsidR="00F7589F" w:rsidRDefault="00F7589F" w:rsidP="00F7589F">
      <w:pPr>
        <w:pStyle w:val="Nzevzkona"/>
        <w:spacing w:before="0"/>
        <w:rPr>
          <w:b w:val="0"/>
          <w:bCs/>
          <w:szCs w:val="24"/>
          <w:lang w:val="sk-SK"/>
        </w:rPr>
      </w:pPr>
      <w:r>
        <w:rPr>
          <w:b w:val="0"/>
          <w:bCs/>
          <w:szCs w:val="24"/>
          <w:lang w:val="sk-SK"/>
        </w:rPr>
        <w:t xml:space="preserve">  z ................. </w:t>
      </w:r>
      <w:r w:rsidRPr="00DC03DB">
        <w:rPr>
          <w:b w:val="0"/>
          <w:bCs/>
          <w:szCs w:val="24"/>
          <w:lang w:val="sk-SK"/>
        </w:rPr>
        <w:t>201</w:t>
      </w:r>
      <w:r>
        <w:rPr>
          <w:b w:val="0"/>
          <w:bCs/>
          <w:szCs w:val="24"/>
          <w:lang w:val="sk-SK"/>
        </w:rPr>
        <w:t>2</w:t>
      </w:r>
      <w:r w:rsidRPr="00DC03DB">
        <w:rPr>
          <w:b w:val="0"/>
          <w:bCs/>
          <w:szCs w:val="24"/>
          <w:lang w:val="sk-SK"/>
        </w:rPr>
        <w:t>,</w:t>
      </w:r>
    </w:p>
    <w:p w:rsidR="00F7589F" w:rsidRDefault="00F7589F" w:rsidP="00F7589F">
      <w:pPr>
        <w:jc w:val="center"/>
        <w:rPr>
          <w:b/>
        </w:rPr>
      </w:pPr>
    </w:p>
    <w:p w:rsidR="00F7589F" w:rsidRPr="00B93A45" w:rsidRDefault="00F7589F" w:rsidP="00F7589F">
      <w:pPr>
        <w:jc w:val="center"/>
        <w:rPr>
          <w:bCs/>
        </w:rPr>
      </w:pPr>
      <w:r w:rsidRPr="00B03386">
        <w:rPr>
          <w:b/>
          <w:bCs/>
        </w:rPr>
        <w:t xml:space="preserve">ktorým sa mení a dopĺňa zákon č. 250/2007 Z. z. o ochrane spotrebiteľa a o zmene zákona Slovenskej národnej rady č. 372/1990 Zb. o priestupkoch v znení neskorších predpisov v znení neskorších predpisov </w:t>
      </w:r>
      <w:r w:rsidRPr="00B03386">
        <w:rPr>
          <w:b/>
        </w:rPr>
        <w:t>a ktorým sa menia a dopĺňajú niektoré zákony</w:t>
      </w:r>
      <w:r>
        <w:rPr>
          <w:rStyle w:val="PlaceholderText0"/>
          <w:color w:val="000000"/>
        </w:rPr>
        <w:t xml:space="preserve"> </w:t>
      </w:r>
      <w:r w:rsidRPr="00B93A45">
        <w:t>___________________________________________________________________________</w:t>
      </w:r>
    </w:p>
    <w:p w:rsidR="00F7589F" w:rsidRDefault="00F7589F" w:rsidP="00F7589F">
      <w:pPr>
        <w:pStyle w:val="Zarkazkladnhotextu"/>
        <w:rPr>
          <w:sz w:val="24"/>
          <w:szCs w:val="24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sz w:val="24"/>
          <w:szCs w:val="24"/>
          <w:u w:val="single"/>
          <w:lang w:eastAsia="en-US"/>
        </w:rPr>
      </w:pPr>
      <w:r>
        <w:rPr>
          <w:b w:val="0"/>
          <w:sz w:val="24"/>
          <w:szCs w:val="24"/>
          <w:u w:val="single"/>
          <w:lang w:eastAsia="en-US"/>
        </w:rPr>
        <w:t>Podnet:</w:t>
      </w:r>
      <w:r>
        <w:rPr>
          <w:b w:val="0"/>
          <w:sz w:val="24"/>
          <w:szCs w:val="24"/>
          <w:lang w:eastAsia="en-US"/>
        </w:rPr>
        <w:tab/>
      </w:r>
      <w:r>
        <w:rPr>
          <w:b w:val="0"/>
          <w:sz w:val="24"/>
          <w:szCs w:val="24"/>
          <w:u w:val="single"/>
          <w:lang w:eastAsia="en-US"/>
        </w:rPr>
        <w:t>Obsah materiálu: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iniciatívny materiál</w:t>
      </w:r>
      <w:r>
        <w:rPr>
          <w:b w:val="0"/>
          <w:bCs w:val="0"/>
          <w:sz w:val="24"/>
          <w:szCs w:val="24"/>
          <w:lang w:eastAsia="en-US"/>
        </w:rPr>
        <w:tab/>
        <w:t xml:space="preserve">1.  Návrh uznesenia vlády 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 xml:space="preserve">2.  Predkladacia správa 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>3.  Návrh zákona ......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>4.  Dôvodová správa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>5.</w:t>
      </w:r>
      <w:r>
        <w:rPr>
          <w:b w:val="0"/>
          <w:bCs w:val="0"/>
          <w:sz w:val="24"/>
          <w:szCs w:val="24"/>
          <w:lang w:eastAsia="en-US"/>
        </w:rPr>
        <w:tab/>
        <w:t>Doložka zlučiteľnosti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>6.</w:t>
      </w:r>
      <w:r>
        <w:rPr>
          <w:b w:val="0"/>
          <w:bCs w:val="0"/>
          <w:sz w:val="24"/>
          <w:szCs w:val="24"/>
          <w:lang w:eastAsia="en-US"/>
        </w:rPr>
        <w:tab/>
        <w:t>Doložka vplyvov</w:t>
      </w:r>
    </w:p>
    <w:p w:rsidR="00F7589F" w:rsidRDefault="00F7589F" w:rsidP="00F7589F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>7.  Tabuľka zhody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>8.  Vyhodnotenie medzirezortného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</w:r>
      <w:r>
        <w:rPr>
          <w:b w:val="0"/>
          <w:bCs w:val="0"/>
          <w:sz w:val="24"/>
          <w:szCs w:val="24"/>
          <w:lang w:eastAsia="en-US"/>
        </w:rPr>
        <w:tab/>
        <w:t xml:space="preserve"> pripomienkového konania 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  <w:t>9.  Návrh komuniké</w:t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F7589F" w:rsidRDefault="00F7589F" w:rsidP="00F7589F">
      <w:pPr>
        <w:pStyle w:val="Zarkazkladnhotextu"/>
        <w:tabs>
          <w:tab w:val="left" w:pos="5670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ab/>
      </w: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Predkladá:</w:t>
      </w:r>
    </w:p>
    <w:p w:rsidR="00F7589F" w:rsidRDefault="00F7589F" w:rsidP="00F7589F">
      <w:pPr>
        <w:pStyle w:val="Zarkazkladnhotextu"/>
        <w:autoSpaceDE w:val="0"/>
        <w:autoSpaceDN w:val="0"/>
        <w:jc w:val="both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Tomáš </w:t>
      </w:r>
      <w:proofErr w:type="spellStart"/>
      <w:r>
        <w:rPr>
          <w:b w:val="0"/>
          <w:bCs w:val="0"/>
          <w:sz w:val="24"/>
          <w:szCs w:val="24"/>
        </w:rPr>
        <w:t>Malatinský</w:t>
      </w:r>
      <w:proofErr w:type="spellEnd"/>
    </w:p>
    <w:p w:rsidR="00F7589F" w:rsidRDefault="00F7589F" w:rsidP="00F7589F">
      <w:pPr>
        <w:pStyle w:val="Zarkazkladnhotextu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minister hospodárstva </w:t>
      </w:r>
    </w:p>
    <w:p w:rsidR="00F7589F" w:rsidRDefault="00F7589F" w:rsidP="00F7589F">
      <w:pPr>
        <w:pStyle w:val="Zarkazkladnhotextu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</w:rPr>
        <w:t>Slovenskej republiky</w:t>
      </w:r>
    </w:p>
    <w:p w:rsidR="00F7589F" w:rsidRDefault="00F7589F" w:rsidP="00F7589F">
      <w:pPr>
        <w:pStyle w:val="Zarkazkladnhotextu"/>
        <w:autoSpaceDE w:val="0"/>
        <w:autoSpaceDN w:val="0"/>
        <w:jc w:val="left"/>
        <w:rPr>
          <w:b w:val="0"/>
          <w:bCs w:val="0"/>
          <w:sz w:val="24"/>
          <w:szCs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rPr>
          <w:b w:val="0"/>
          <w:bCs w:val="0"/>
          <w:sz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rPr>
          <w:b w:val="0"/>
          <w:bCs w:val="0"/>
          <w:sz w:val="24"/>
          <w:lang w:eastAsia="en-US"/>
        </w:rPr>
      </w:pPr>
    </w:p>
    <w:p w:rsidR="00F7589F" w:rsidRDefault="00F7589F" w:rsidP="00F7589F">
      <w:pPr>
        <w:pStyle w:val="Zarkazkladnhotextu"/>
        <w:autoSpaceDE w:val="0"/>
        <w:autoSpaceDN w:val="0"/>
        <w:rPr>
          <w:b w:val="0"/>
          <w:sz w:val="24"/>
          <w:szCs w:val="24"/>
          <w:lang w:eastAsia="en-US"/>
        </w:rPr>
      </w:pPr>
    </w:p>
    <w:p w:rsidR="00F7589F" w:rsidRPr="00DC03DB" w:rsidRDefault="00F7589F" w:rsidP="00F7589F">
      <w:pPr>
        <w:pStyle w:val="Zarkazkladnhotextu"/>
        <w:autoSpaceDE w:val="0"/>
        <w:autoSpaceDN w:val="0"/>
        <w:rPr>
          <w:b w:val="0"/>
          <w:sz w:val="24"/>
          <w:szCs w:val="24"/>
        </w:rPr>
      </w:pPr>
      <w:r w:rsidRPr="00DC03DB">
        <w:rPr>
          <w:b w:val="0"/>
          <w:sz w:val="24"/>
          <w:szCs w:val="24"/>
          <w:lang w:eastAsia="en-US"/>
        </w:rPr>
        <w:t>Brat</w:t>
      </w:r>
      <w:r>
        <w:rPr>
          <w:b w:val="0"/>
          <w:sz w:val="24"/>
          <w:szCs w:val="24"/>
          <w:lang w:eastAsia="en-US"/>
        </w:rPr>
        <w:t xml:space="preserve">islava </w:t>
      </w:r>
      <w:r w:rsidR="005F394E">
        <w:rPr>
          <w:b w:val="0"/>
          <w:sz w:val="24"/>
          <w:szCs w:val="24"/>
          <w:lang w:eastAsia="en-US"/>
        </w:rPr>
        <w:t>12</w:t>
      </w:r>
      <w:bookmarkStart w:id="0" w:name="_GoBack"/>
      <w:bookmarkEnd w:id="0"/>
      <w:r>
        <w:rPr>
          <w:b w:val="0"/>
          <w:sz w:val="24"/>
          <w:szCs w:val="24"/>
          <w:lang w:eastAsia="en-US"/>
        </w:rPr>
        <w:t>. júna</w:t>
      </w:r>
      <w:r w:rsidRPr="00DC03DB">
        <w:rPr>
          <w:b w:val="0"/>
          <w:sz w:val="24"/>
          <w:szCs w:val="24"/>
          <w:lang w:eastAsia="en-US"/>
        </w:rPr>
        <w:t xml:space="preserve"> 2012</w:t>
      </w:r>
    </w:p>
    <w:p w:rsidR="00113AAF" w:rsidRDefault="00113AAF"/>
    <w:sectPr w:rsidR="00113AAF" w:rsidSect="00395809">
      <w:pgSz w:w="11906" w:h="16838"/>
      <w:pgMar w:top="1134" w:right="1418" w:bottom="993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9F"/>
    <w:rsid w:val="00113AAF"/>
    <w:rsid w:val="005F394E"/>
    <w:rsid w:val="00D61A4D"/>
    <w:rsid w:val="00F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7589F"/>
    <w:pPr>
      <w:jc w:val="center"/>
    </w:pPr>
    <w:rPr>
      <w:b/>
      <w:bCs/>
      <w:sz w:val="32"/>
      <w:szCs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F7589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Nzevzkona">
    <w:name w:val="Název zákona"/>
    <w:basedOn w:val="Normlny"/>
    <w:next w:val="ST"/>
    <w:rsid w:val="00F7589F"/>
    <w:pPr>
      <w:spacing w:before="120"/>
      <w:jc w:val="center"/>
      <w:outlineLvl w:val="0"/>
    </w:pPr>
    <w:rPr>
      <w:b/>
      <w:szCs w:val="20"/>
      <w:lang w:val="cs-CZ"/>
    </w:rPr>
  </w:style>
  <w:style w:type="paragraph" w:customStyle="1" w:styleId="ST">
    <w:name w:val="ČÁST"/>
    <w:basedOn w:val="Normlny"/>
    <w:next w:val="Normlny"/>
    <w:rsid w:val="00F7589F"/>
    <w:pPr>
      <w:spacing w:before="240" w:after="120"/>
      <w:jc w:val="center"/>
      <w:outlineLvl w:val="1"/>
    </w:pPr>
    <w:rPr>
      <w:caps/>
      <w:szCs w:val="20"/>
      <w:lang w:val="cs-CZ"/>
    </w:rPr>
  </w:style>
  <w:style w:type="character" w:customStyle="1" w:styleId="PlaceholderText0">
    <w:name w:val="PlaceholderText0"/>
    <w:rsid w:val="00F7589F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7589F"/>
    <w:pPr>
      <w:jc w:val="center"/>
    </w:pPr>
    <w:rPr>
      <w:b/>
      <w:bCs/>
      <w:sz w:val="32"/>
      <w:szCs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F7589F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Nzevzkona">
    <w:name w:val="Název zákona"/>
    <w:basedOn w:val="Normlny"/>
    <w:next w:val="ST"/>
    <w:rsid w:val="00F7589F"/>
    <w:pPr>
      <w:spacing w:before="120"/>
      <w:jc w:val="center"/>
      <w:outlineLvl w:val="0"/>
    </w:pPr>
    <w:rPr>
      <w:b/>
      <w:szCs w:val="20"/>
      <w:lang w:val="cs-CZ"/>
    </w:rPr>
  </w:style>
  <w:style w:type="paragraph" w:customStyle="1" w:styleId="ST">
    <w:name w:val="ČÁST"/>
    <w:basedOn w:val="Normlny"/>
    <w:next w:val="Normlny"/>
    <w:rsid w:val="00F7589F"/>
    <w:pPr>
      <w:spacing w:before="240" w:after="120"/>
      <w:jc w:val="center"/>
      <w:outlineLvl w:val="1"/>
    </w:pPr>
    <w:rPr>
      <w:caps/>
      <w:szCs w:val="20"/>
      <w:lang w:val="cs-CZ"/>
    </w:rPr>
  </w:style>
  <w:style w:type="character" w:customStyle="1" w:styleId="PlaceholderText0">
    <w:name w:val="PlaceholderText0"/>
    <w:rsid w:val="00F7589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2</cp:revision>
  <cp:lastPrinted>2012-06-12T07:50:00Z</cp:lastPrinted>
  <dcterms:created xsi:type="dcterms:W3CDTF">2012-06-04T13:15:00Z</dcterms:created>
  <dcterms:modified xsi:type="dcterms:W3CDTF">2012-06-12T07:50:00Z</dcterms:modified>
</cp:coreProperties>
</file>