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546527A" w14:textId="77777777" w:rsidR="004B0898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N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ARIADENIE VLÁDY</w:t>
      </w:r>
    </w:p>
    <w:p w14:paraId="65D6DE4C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Slovenskej republiky</w:t>
      </w:r>
    </w:p>
    <w:p w14:paraId="7F1AEA7D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6A2B84B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 ..... 2023</w:t>
      </w:r>
    </w:p>
    <w:p w14:paraId="6B84EAE3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15BA596C" w14:textId="6AE143B4" w:rsidR="004B0898" w:rsidRDefault="00DF474C" w:rsidP="00DF47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DF47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o záujme Slovenskej republiky udeliť národné vízum vybraným skupinám štátnych príslušníkov tretích krajín </w:t>
      </w:r>
      <w:r w:rsidR="00E12691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vo vybraných zamestnaniach v oblasti</w:t>
      </w:r>
      <w:r w:rsidRPr="00DF474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 xml:space="preserve"> priemyslu</w:t>
      </w:r>
    </w:p>
    <w:p w14:paraId="5538689D" w14:textId="77777777" w:rsidR="00DF474C" w:rsidRPr="00BC26FE" w:rsidRDefault="00DF474C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9054B6B" w14:textId="77777777" w:rsidR="004B0898" w:rsidRPr="00BC26FE" w:rsidRDefault="004B0898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4B2B10C7" w14:textId="77777777" w:rsidR="004B0898" w:rsidRPr="00BC26FE" w:rsidRDefault="004B0898" w:rsidP="004B089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Vláda Slovenskej republiky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podľa čl. 120 ods. 1 Ústavy Slovenskej republiky </w:t>
      </w: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na vykonanie zákona č. 5/2004 Z. z. o službách zamestnanosti a o zmene a doplnení niektorých zákonov 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                 </w:t>
      </w: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v znení neskorších predpisov (ďalej len „zákon o službách zamestnanosti“) 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 </w:t>
      </w: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zákona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                           </w:t>
      </w: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 xml:space="preserve"> č. 404/2011 Z. z. o pobyte cudzincov a o zmene a doplnení niektorých zákonov v znení neskorších predpisov (ďalej len „zákon o pobyte cudzincov</w:t>
      </w:r>
      <w:r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“</w:t>
      </w:r>
      <w:r w:rsidRPr="00BC26F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sk-SK"/>
        </w:rPr>
        <w:t>) nariaďuje:</w:t>
      </w:r>
    </w:p>
    <w:p w14:paraId="4E2F7204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0D35E77C" w14:textId="77777777" w:rsidR="004B0898" w:rsidRPr="00AE6D93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  <w:r w:rsidRPr="00AE6D9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  <w:t>§ 1</w:t>
      </w:r>
    </w:p>
    <w:p w14:paraId="67FE4654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sk-SK"/>
        </w:rPr>
      </w:pPr>
    </w:p>
    <w:p w14:paraId="20DCECE5" w14:textId="51D15840" w:rsidR="004B0898" w:rsidRPr="0048687E" w:rsidRDefault="00DF474C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Je</w:t>
      </w:r>
      <w:r w:rsidR="004B0898" w:rsidRPr="0048687E">
        <w:rPr>
          <w:rFonts w:ascii="Times New Roman" w:hAnsi="Times New Roman"/>
          <w:sz w:val="24"/>
          <w:szCs w:val="24"/>
        </w:rPr>
        <w:t xml:space="preserve"> v záujme Slovenskej republiky udeliť národné vízum podľa </w:t>
      </w:r>
      <w:hyperlink r:id="rId8" w:anchor="paragraf-15.odsek-1.pismeno-d" w:tooltip="Odkaz na predpis alebo ustanovenie" w:history="1">
        <w:r w:rsidR="004B0898" w:rsidRPr="0048687E">
          <w:rPr>
            <w:rFonts w:ascii="Times New Roman" w:hAnsi="Times New Roman"/>
            <w:sz w:val="24"/>
            <w:szCs w:val="24"/>
          </w:rPr>
          <w:t>§ 15 ods. 1 písm. d) zákona</w:t>
        </w:r>
      </w:hyperlink>
      <w:r w:rsidR="004B0898" w:rsidRPr="0048687E">
        <w:rPr>
          <w:rFonts w:ascii="Times New Roman" w:hAnsi="Times New Roman"/>
          <w:sz w:val="24"/>
          <w:szCs w:val="24"/>
        </w:rPr>
        <w:t> o pobyte cudzincov (ďalej len „národné vízum“)</w:t>
      </w:r>
      <w:r w:rsidR="00A73746">
        <w:rPr>
          <w:rFonts w:ascii="Times New Roman" w:hAnsi="Times New Roman"/>
          <w:sz w:val="24"/>
          <w:szCs w:val="24"/>
        </w:rPr>
        <w:t xml:space="preserve"> </w:t>
      </w:r>
      <w:r w:rsidR="004B0898">
        <w:rPr>
          <w:rFonts w:ascii="Times New Roman" w:hAnsi="Times New Roman"/>
          <w:sz w:val="24"/>
          <w:szCs w:val="24"/>
        </w:rPr>
        <w:t xml:space="preserve">štátnym príslušníkom tretej krajiny, ktorí sú </w:t>
      </w:r>
      <w:r w:rsidR="004B0898" w:rsidRPr="0048687E">
        <w:rPr>
          <w:rFonts w:ascii="Times New Roman" w:hAnsi="Times New Roman"/>
          <w:sz w:val="24"/>
          <w:szCs w:val="24"/>
        </w:rPr>
        <w:t>občanm</w:t>
      </w:r>
      <w:r w:rsidR="004B0898">
        <w:rPr>
          <w:rFonts w:ascii="Times New Roman" w:hAnsi="Times New Roman"/>
          <w:sz w:val="24"/>
          <w:szCs w:val="24"/>
        </w:rPr>
        <w:t>i</w:t>
      </w:r>
      <w:r w:rsidR="004B0898" w:rsidRPr="0048687E">
        <w:rPr>
          <w:rFonts w:ascii="Times New Roman" w:hAnsi="Times New Roman"/>
          <w:sz w:val="24"/>
          <w:szCs w:val="24"/>
        </w:rPr>
        <w:t xml:space="preserve"> </w:t>
      </w:r>
      <w:r w:rsidR="00B7100C" w:rsidRPr="0048687E">
        <w:rPr>
          <w:rFonts w:ascii="Times New Roman" w:hAnsi="Times New Roman"/>
          <w:sz w:val="24"/>
          <w:szCs w:val="24"/>
        </w:rPr>
        <w:t>Arménsk</w:t>
      </w:r>
      <w:r w:rsidR="00BF6400">
        <w:rPr>
          <w:rFonts w:ascii="Times New Roman" w:hAnsi="Times New Roman"/>
          <w:sz w:val="24"/>
          <w:szCs w:val="24"/>
        </w:rPr>
        <w:t>ej republiky</w:t>
      </w:r>
      <w:r w:rsidR="00B7100C">
        <w:rPr>
          <w:rFonts w:ascii="Times New Roman" w:hAnsi="Times New Roman"/>
          <w:sz w:val="24"/>
          <w:szCs w:val="24"/>
        </w:rPr>
        <w:t>,</w:t>
      </w:r>
      <w:r w:rsidR="00B7100C" w:rsidDel="00B7100C">
        <w:rPr>
          <w:rStyle w:val="Odkaznakomentr"/>
          <w:rFonts w:eastAsiaTheme="minorHAnsi" w:cstheme="minorBidi"/>
        </w:rPr>
        <w:t xml:space="preserve"> 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Azerbajdžan</w:t>
      </w:r>
      <w:r w:rsidR="006D7A65">
        <w:rPr>
          <w:rFonts w:ascii="Times New Roman" w:hAnsi="Times New Roman"/>
          <w:color w:val="000000" w:themeColor="text1"/>
          <w:sz w:val="24"/>
          <w:szCs w:val="24"/>
        </w:rPr>
        <w:t>skej republiky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7100C" w:rsidRPr="0048687E">
        <w:rPr>
          <w:rFonts w:ascii="Times New Roman" w:hAnsi="Times New Roman"/>
          <w:sz w:val="24"/>
          <w:szCs w:val="24"/>
        </w:rPr>
        <w:t>Bosny a</w:t>
      </w:r>
      <w:r w:rsidR="00B7100C">
        <w:rPr>
          <w:rFonts w:ascii="Times New Roman" w:hAnsi="Times New Roman"/>
          <w:sz w:val="24"/>
          <w:szCs w:val="24"/>
        </w:rPr>
        <w:t> </w:t>
      </w:r>
      <w:r w:rsidR="00B7100C" w:rsidRPr="0048687E">
        <w:rPr>
          <w:rFonts w:ascii="Times New Roman" w:hAnsi="Times New Roman"/>
          <w:sz w:val="24"/>
          <w:szCs w:val="24"/>
        </w:rPr>
        <w:t>Hercegoviny</w:t>
      </w:r>
      <w:r w:rsidR="00B7100C">
        <w:rPr>
          <w:rFonts w:ascii="Times New Roman" w:hAnsi="Times New Roman"/>
          <w:sz w:val="24"/>
          <w:szCs w:val="24"/>
        </w:rPr>
        <w:t xml:space="preserve">, </w:t>
      </w:r>
      <w:r w:rsidR="00B7100C" w:rsidRPr="0048687E">
        <w:rPr>
          <w:rFonts w:ascii="Times New Roman" w:hAnsi="Times New Roman"/>
          <w:sz w:val="24"/>
          <w:szCs w:val="24"/>
        </w:rPr>
        <w:t xml:space="preserve">Čiernej Hory, </w:t>
      </w:r>
      <w:r w:rsidR="00DA4E94">
        <w:rPr>
          <w:rFonts w:ascii="Times New Roman" w:hAnsi="Times New Roman"/>
          <w:sz w:val="24"/>
          <w:szCs w:val="24"/>
        </w:rPr>
        <w:t xml:space="preserve">Filipínskej republiky, </w:t>
      </w:r>
      <w:r w:rsidR="00B7100C" w:rsidRPr="0048687E">
        <w:rPr>
          <w:rFonts w:ascii="Times New Roman" w:hAnsi="Times New Roman"/>
          <w:sz w:val="24"/>
          <w:szCs w:val="24"/>
        </w:rPr>
        <w:t>Gruzínska,</w:t>
      </w:r>
      <w:r w:rsidR="00DA4E94">
        <w:rPr>
          <w:rFonts w:ascii="Times New Roman" w:hAnsi="Times New Roman"/>
          <w:sz w:val="24"/>
          <w:szCs w:val="24"/>
        </w:rPr>
        <w:t xml:space="preserve"> Indonézskej republiky,</w:t>
      </w:r>
      <w:r w:rsidR="00B7100C">
        <w:rPr>
          <w:rFonts w:ascii="Times New Roman" w:hAnsi="Times New Roman"/>
          <w:sz w:val="24"/>
          <w:szCs w:val="24"/>
        </w:rPr>
        <w:t xml:space="preserve"> 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Kaza</w:t>
      </w:r>
      <w:r w:rsidR="006D7A65">
        <w:rPr>
          <w:rFonts w:ascii="Times New Roman" w:hAnsi="Times New Roman"/>
          <w:color w:val="000000" w:themeColor="text1"/>
          <w:sz w:val="24"/>
          <w:szCs w:val="24"/>
        </w:rPr>
        <w:t>šskej republiky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B7100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Kirgizsk</w:t>
      </w:r>
      <w:r w:rsidR="00BF6400">
        <w:rPr>
          <w:rFonts w:ascii="Times New Roman" w:hAnsi="Times New Roman"/>
          <w:color w:val="000000" w:themeColor="text1"/>
          <w:sz w:val="24"/>
          <w:szCs w:val="24"/>
        </w:rPr>
        <w:t>ej republiky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B7100C" w:rsidRPr="0048687E">
        <w:rPr>
          <w:rFonts w:ascii="Times New Roman" w:hAnsi="Times New Roman"/>
          <w:sz w:val="24"/>
          <w:szCs w:val="24"/>
        </w:rPr>
        <w:t>Moldavskej republiky,</w:t>
      </w:r>
      <w:r w:rsidR="00DA4E94">
        <w:rPr>
          <w:rFonts w:ascii="Times New Roman" w:hAnsi="Times New Roman"/>
          <w:sz w:val="24"/>
          <w:szCs w:val="24"/>
        </w:rPr>
        <w:t xml:space="preserve"> Nepálskej federatívnej demokratickej republiky,</w:t>
      </w:r>
      <w:r w:rsidR="00B7100C" w:rsidRPr="0048687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7100C" w:rsidRPr="0048687E">
        <w:rPr>
          <w:rFonts w:ascii="Times New Roman" w:hAnsi="Times New Roman"/>
          <w:sz w:val="24"/>
          <w:szCs w:val="24"/>
        </w:rPr>
        <w:t>Sever</w:t>
      </w:r>
      <w:r w:rsidR="00BF6400">
        <w:rPr>
          <w:rFonts w:ascii="Times New Roman" w:hAnsi="Times New Roman"/>
          <w:sz w:val="24"/>
          <w:szCs w:val="24"/>
        </w:rPr>
        <w:t>omacedónskej</w:t>
      </w:r>
      <w:proofErr w:type="spellEnd"/>
      <w:r w:rsidR="00BF6400">
        <w:rPr>
          <w:rFonts w:ascii="Times New Roman" w:hAnsi="Times New Roman"/>
          <w:sz w:val="24"/>
          <w:szCs w:val="24"/>
        </w:rPr>
        <w:t xml:space="preserve"> republiky</w:t>
      </w:r>
      <w:r w:rsidR="00B7100C" w:rsidRPr="0048687E">
        <w:rPr>
          <w:rFonts w:ascii="Times New Roman" w:hAnsi="Times New Roman"/>
          <w:sz w:val="24"/>
          <w:szCs w:val="24"/>
        </w:rPr>
        <w:t xml:space="preserve">, </w:t>
      </w:r>
      <w:r w:rsidR="004B0898" w:rsidRPr="0048687E">
        <w:rPr>
          <w:rFonts w:ascii="Times New Roman" w:hAnsi="Times New Roman"/>
          <w:sz w:val="24"/>
          <w:szCs w:val="24"/>
        </w:rPr>
        <w:t>Srbsk</w:t>
      </w:r>
      <w:r w:rsidR="00BF6400">
        <w:rPr>
          <w:rFonts w:ascii="Times New Roman" w:hAnsi="Times New Roman"/>
          <w:sz w:val="24"/>
          <w:szCs w:val="24"/>
        </w:rPr>
        <w:t>ej republiky</w:t>
      </w:r>
      <w:r w:rsidR="004B0898" w:rsidRPr="0048687E">
        <w:rPr>
          <w:rFonts w:ascii="Times New Roman" w:hAnsi="Times New Roman"/>
          <w:sz w:val="24"/>
          <w:szCs w:val="24"/>
        </w:rPr>
        <w:t xml:space="preserve">, 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Tadži</w:t>
      </w:r>
      <w:r w:rsidR="006D7A65">
        <w:rPr>
          <w:rFonts w:ascii="Times New Roman" w:hAnsi="Times New Roman"/>
          <w:color w:val="000000" w:themeColor="text1"/>
          <w:sz w:val="24"/>
          <w:szCs w:val="24"/>
        </w:rPr>
        <w:t>ckej republiky</w:t>
      </w:r>
      <w:r w:rsidR="004B0898" w:rsidRPr="0048687E">
        <w:rPr>
          <w:rFonts w:ascii="Times New Roman" w:hAnsi="Times New Roman"/>
          <w:sz w:val="24"/>
          <w:szCs w:val="24"/>
        </w:rPr>
        <w:t xml:space="preserve">, 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Turkm</w:t>
      </w:r>
      <w:r w:rsidR="00B7100C">
        <w:rPr>
          <w:rFonts w:ascii="Times New Roman" w:hAnsi="Times New Roman"/>
          <w:color w:val="000000" w:themeColor="text1"/>
          <w:sz w:val="24"/>
          <w:szCs w:val="24"/>
        </w:rPr>
        <w:t>énska</w:t>
      </w:r>
      <w:r w:rsidR="00B7100C" w:rsidRPr="00E12691">
        <w:rPr>
          <w:rFonts w:ascii="Times New Roman" w:hAnsi="Times New Roman"/>
          <w:color w:val="000000" w:themeColor="text1"/>
          <w:sz w:val="24"/>
          <w:szCs w:val="24"/>
        </w:rPr>
        <w:t>,</w:t>
      </w:r>
      <w:r w:rsidR="004B0898" w:rsidRPr="0048687E">
        <w:rPr>
          <w:rFonts w:ascii="Times New Roman" w:hAnsi="Times New Roman"/>
          <w:sz w:val="24"/>
          <w:szCs w:val="24"/>
        </w:rPr>
        <w:t xml:space="preserve"> </w:t>
      </w:r>
      <w:r w:rsidR="004B0898"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Ukrajiny </w:t>
      </w:r>
      <w:r w:rsidR="00B7100C">
        <w:rPr>
          <w:rFonts w:ascii="Times New Roman" w:hAnsi="Times New Roman"/>
          <w:color w:val="000000" w:themeColor="text1"/>
          <w:sz w:val="24"/>
          <w:szCs w:val="24"/>
        </w:rPr>
        <w:t>alebo</w:t>
      </w:r>
      <w:r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B0898" w:rsidRPr="00E12691">
        <w:rPr>
          <w:rFonts w:ascii="Times New Roman" w:hAnsi="Times New Roman"/>
          <w:color w:val="000000" w:themeColor="text1"/>
          <w:sz w:val="24"/>
          <w:szCs w:val="24"/>
        </w:rPr>
        <w:t>Uzbe</w:t>
      </w:r>
      <w:r w:rsidR="006D7A65">
        <w:rPr>
          <w:rFonts w:ascii="Times New Roman" w:hAnsi="Times New Roman"/>
          <w:color w:val="000000" w:themeColor="text1"/>
          <w:sz w:val="24"/>
          <w:szCs w:val="24"/>
        </w:rPr>
        <w:t>ckej republiky</w:t>
      </w:r>
      <w:r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7E1A68" w:rsidRPr="00E12691">
        <w:rPr>
          <w:rFonts w:ascii="Times New Roman" w:hAnsi="Times New Roman"/>
          <w:color w:val="000000" w:themeColor="text1"/>
          <w:sz w:val="24"/>
          <w:szCs w:val="24"/>
        </w:rPr>
        <w:t>uvede</w:t>
      </w:r>
      <w:r w:rsidR="009C116C"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ným v zozname podľa § 2 ods. 2 a </w:t>
      </w:r>
      <w:r w:rsidR="004B0898" w:rsidRPr="00E12691">
        <w:rPr>
          <w:rFonts w:ascii="Times New Roman" w:hAnsi="Times New Roman"/>
          <w:color w:val="000000" w:themeColor="text1"/>
          <w:sz w:val="24"/>
          <w:szCs w:val="24"/>
        </w:rPr>
        <w:t>ktorí budú zamestnaní v</w:t>
      </w:r>
      <w:r w:rsidR="00FA4A74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="004B0898" w:rsidRPr="00E12691">
        <w:rPr>
          <w:rFonts w:ascii="Times New Roman" w:hAnsi="Times New Roman"/>
          <w:color w:val="000000" w:themeColor="text1"/>
          <w:sz w:val="24"/>
          <w:szCs w:val="24"/>
        </w:rPr>
        <w:t>zamestnaní</w:t>
      </w:r>
      <w:bookmarkStart w:id="0" w:name="_GoBack"/>
      <w:bookmarkEnd w:id="0"/>
      <w:r w:rsidR="004B0898" w:rsidRPr="00E12691">
        <w:rPr>
          <w:rFonts w:ascii="Times New Roman" w:hAnsi="Times New Roman"/>
          <w:color w:val="000000" w:themeColor="text1"/>
          <w:sz w:val="24"/>
          <w:szCs w:val="24"/>
        </w:rPr>
        <w:t xml:space="preserve"> podľa štatistickej klasifikácie </w:t>
      </w:r>
      <w:r w:rsidR="004B0898" w:rsidRPr="0048687E">
        <w:rPr>
          <w:rFonts w:ascii="Times New Roman" w:hAnsi="Times New Roman"/>
          <w:sz w:val="24"/>
          <w:szCs w:val="24"/>
        </w:rPr>
        <w:t>zamestnaní</w:t>
      </w:r>
      <w:r w:rsidR="009C116C">
        <w:rPr>
          <w:rFonts w:ascii="Times New Roman" w:hAnsi="Times New Roman"/>
          <w:sz w:val="24"/>
          <w:szCs w:val="24"/>
        </w:rPr>
        <w:t xml:space="preserve"> </w:t>
      </w:r>
    </w:p>
    <w:p w14:paraId="5C09D706" w14:textId="77777777" w:rsidR="00D85FF7" w:rsidRPr="00337DB3" w:rsidRDefault="00D85FF7" w:rsidP="00347C6D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3">
        <w:rPr>
          <w:rFonts w:ascii="Times New Roman" w:eastAsia="Times New Roman" w:hAnsi="Times New Roman" w:cs="Times New Roman"/>
          <w:sz w:val="24"/>
          <w:szCs w:val="24"/>
        </w:rPr>
        <w:t>8121999 – operátor zariadenia v hutníckom a zlievarenskom priemysle inde neuvedený,</w:t>
      </w:r>
    </w:p>
    <w:p w14:paraId="008AE523" w14:textId="77777777" w:rsidR="00D85FF7" w:rsidRPr="00337DB3" w:rsidRDefault="00D85FF7" w:rsidP="00347C6D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37DB3">
        <w:rPr>
          <w:rFonts w:ascii="Times New Roman" w:eastAsia="Times New Roman" w:hAnsi="Times New Roman" w:cs="Times New Roman"/>
          <w:sz w:val="24"/>
          <w:szCs w:val="24"/>
        </w:rPr>
        <w:t>8141000 – operátor stroja na výrobu výrobkov z gumy,</w:t>
      </w:r>
    </w:p>
    <w:p w14:paraId="525CC19C" w14:textId="77777777" w:rsidR="00D85FF7" w:rsidRDefault="004B0898" w:rsidP="004B0898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8211000</w:t>
      </w:r>
      <w:r w:rsidRPr="00486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86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montážny pracovník (operátor) v strojárskej výrobe</w:t>
      </w:r>
      <w:r w:rsidR="007A7E33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4B7C5FC1" w14:textId="77777777" w:rsidR="00D85FF7" w:rsidRPr="00347C6D" w:rsidRDefault="00D85FF7" w:rsidP="00347C6D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47C6D">
        <w:rPr>
          <w:rFonts w:ascii="Times New Roman" w:eastAsia="Times New Roman" w:hAnsi="Times New Roman" w:cs="Times New Roman"/>
          <w:sz w:val="24"/>
          <w:szCs w:val="24"/>
        </w:rPr>
        <w:t>8219003 – montážny pracovník v chemickej, gumárenskej a plastikárskej výrobe,</w:t>
      </w:r>
    </w:p>
    <w:p w14:paraId="5678C1A4" w14:textId="22E96AA5" w:rsidR="004B0898" w:rsidRPr="00D85FF7" w:rsidRDefault="004B0898" w:rsidP="00D85FF7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F7">
        <w:rPr>
          <w:rFonts w:ascii="Times New Roman" w:eastAsia="Times New Roman" w:hAnsi="Times New Roman" w:cs="Times New Roman"/>
          <w:sz w:val="24"/>
          <w:szCs w:val="24"/>
        </w:rPr>
        <w:t>8212002 – montážny pracovník (operátor) elektronických zariadení,</w:t>
      </w:r>
    </w:p>
    <w:p w14:paraId="6FACFF99" w14:textId="7C8E06E0" w:rsidR="00C42499" w:rsidRPr="008D586F" w:rsidRDefault="00C42499" w:rsidP="004B0898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8344000 – operátor vysokozdvižného vozíka,</w:t>
      </w:r>
    </w:p>
    <w:p w14:paraId="178921E4" w14:textId="77777777" w:rsidR="00D85FF7" w:rsidRDefault="004B0898" w:rsidP="004B0898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86F">
        <w:rPr>
          <w:rFonts w:ascii="Times New Roman" w:eastAsia="Times New Roman" w:hAnsi="Times New Roman" w:cs="Times New Roman"/>
          <w:sz w:val="24"/>
          <w:szCs w:val="24"/>
        </w:rPr>
        <w:t>7212002 – zvárač kovov,</w:t>
      </w:r>
    </w:p>
    <w:p w14:paraId="02E5E5A6" w14:textId="77777777" w:rsidR="00D85FF7" w:rsidRPr="00204665" w:rsidRDefault="00D85FF7" w:rsidP="00204665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ascii="Times New Roman" w:eastAsia="Times New Roman" w:hAnsi="Times New Roman" w:cs="Times New Roman"/>
          <w:sz w:val="24"/>
          <w:szCs w:val="24"/>
        </w:rPr>
        <w:t>7223001 – nastavovač CNC strojov,</w:t>
      </w:r>
    </w:p>
    <w:p w14:paraId="580C4CBE" w14:textId="7DBB54E7" w:rsidR="007A7E33" w:rsidRPr="00D85FF7" w:rsidRDefault="004B0898" w:rsidP="00D85FF7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85FF7">
        <w:rPr>
          <w:rFonts w:ascii="Times New Roman" w:eastAsia="Times New Roman" w:hAnsi="Times New Roman" w:cs="Times New Roman"/>
          <w:sz w:val="24"/>
          <w:szCs w:val="24"/>
        </w:rPr>
        <w:t xml:space="preserve">7223003 – obrábač kovov, </w:t>
      </w:r>
    </w:p>
    <w:p w14:paraId="0940427A" w14:textId="77777777" w:rsidR="00D85FF7" w:rsidRDefault="00C42499" w:rsidP="004B0898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7411001 – stavebný a prevádzkový elektrikár</w:t>
      </w:r>
      <w:r w:rsidR="00D85FF7">
        <w:rPr>
          <w:rFonts w:ascii="Times New Roman" w:eastAsia="Times New Roman" w:hAnsi="Times New Roman" w:cs="Times New Roman"/>
          <w:sz w:val="24"/>
          <w:szCs w:val="24"/>
        </w:rPr>
        <w:t>,</w:t>
      </w:r>
    </w:p>
    <w:p w14:paraId="361173C7" w14:textId="77777777" w:rsidR="00337DB3" w:rsidRPr="00204665" w:rsidRDefault="00337DB3" w:rsidP="00204665">
      <w:pPr>
        <w:pStyle w:val="Odsekzoznamu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04665">
        <w:rPr>
          <w:rFonts w:ascii="Times New Roman" w:eastAsia="Times New Roman" w:hAnsi="Times New Roman" w:cs="Times New Roman"/>
          <w:sz w:val="24"/>
          <w:szCs w:val="24"/>
        </w:rPr>
        <w:t>5153003 – údržbár.</w:t>
      </w:r>
    </w:p>
    <w:p w14:paraId="110A72B8" w14:textId="77777777" w:rsidR="004B0898" w:rsidRPr="00CD7710" w:rsidRDefault="004B0898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3292756" w14:textId="34940B52" w:rsidR="00A73746" w:rsidRDefault="00D21662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Národné </w:t>
      </w:r>
      <w:r w:rsidR="00A73746">
        <w:rPr>
          <w:rFonts w:ascii="Times New Roman" w:hAnsi="Times New Roman"/>
          <w:sz w:val="24"/>
          <w:szCs w:val="24"/>
        </w:rPr>
        <w:t>víza je možné udeliť spolu v</w:t>
      </w:r>
      <w:r w:rsidR="006D7A65">
        <w:rPr>
          <w:rFonts w:ascii="Times New Roman" w:hAnsi="Times New Roman"/>
          <w:sz w:val="24"/>
          <w:szCs w:val="24"/>
        </w:rPr>
        <w:t> </w:t>
      </w:r>
      <w:r w:rsidR="00A73746">
        <w:rPr>
          <w:rFonts w:ascii="Times New Roman" w:hAnsi="Times New Roman"/>
          <w:sz w:val="24"/>
          <w:szCs w:val="24"/>
        </w:rPr>
        <w:t>počte</w:t>
      </w:r>
      <w:r w:rsidR="006D7A65">
        <w:rPr>
          <w:rFonts w:ascii="Times New Roman" w:hAnsi="Times New Roman"/>
          <w:sz w:val="24"/>
          <w:szCs w:val="24"/>
        </w:rPr>
        <w:t xml:space="preserve"> najviac</w:t>
      </w:r>
      <w:r w:rsidR="00A73746">
        <w:rPr>
          <w:rFonts w:ascii="Times New Roman" w:hAnsi="Times New Roman"/>
          <w:sz w:val="24"/>
          <w:szCs w:val="24"/>
        </w:rPr>
        <w:t xml:space="preserve"> 2 000 národných víz </w:t>
      </w:r>
      <w:r w:rsidR="00A73746" w:rsidRPr="00967366">
        <w:rPr>
          <w:rFonts w:ascii="Times New Roman" w:hAnsi="Times New Roman"/>
          <w:sz w:val="24"/>
          <w:szCs w:val="24"/>
        </w:rPr>
        <w:t xml:space="preserve">v kalendárnom roku. </w:t>
      </w:r>
    </w:p>
    <w:p w14:paraId="0F43F4C1" w14:textId="77777777" w:rsidR="00A73746" w:rsidRDefault="00A73746" w:rsidP="00967366">
      <w:pPr>
        <w:pStyle w:val="Bezriadkovania"/>
        <w:ind w:left="357"/>
        <w:jc w:val="both"/>
        <w:rPr>
          <w:rFonts w:ascii="Times New Roman" w:hAnsi="Times New Roman"/>
          <w:sz w:val="24"/>
          <w:szCs w:val="24"/>
        </w:rPr>
      </w:pPr>
    </w:p>
    <w:p w14:paraId="58DFA9BA" w14:textId="03105402" w:rsidR="004B0898" w:rsidRPr="00B3106A" w:rsidRDefault="00A73746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Národné </w:t>
      </w:r>
      <w:r w:rsidR="00D21662">
        <w:rPr>
          <w:rFonts w:ascii="Times New Roman" w:hAnsi="Times New Roman"/>
          <w:sz w:val="24"/>
          <w:szCs w:val="24"/>
        </w:rPr>
        <w:t xml:space="preserve">vízum možno udeliť </w:t>
      </w:r>
      <w:r w:rsidR="004B0898" w:rsidRPr="00B3106A">
        <w:rPr>
          <w:rFonts w:ascii="Times New Roman" w:hAnsi="Times New Roman"/>
          <w:sz w:val="24"/>
          <w:szCs w:val="24"/>
        </w:rPr>
        <w:t>na výkon zamestnania u zamestnávateľa,</w:t>
      </w:r>
    </w:p>
    <w:p w14:paraId="177F16D8" w14:textId="470E24F3" w:rsidR="004B0898" w:rsidRPr="00B3106A" w:rsidRDefault="004B0898" w:rsidP="004B0898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6A">
        <w:rPr>
          <w:rFonts w:ascii="Times New Roman" w:eastAsia="Times New Roman" w:hAnsi="Times New Roman" w:cs="Times New Roman"/>
          <w:sz w:val="24"/>
          <w:szCs w:val="24"/>
        </w:rPr>
        <w:t>ktorý je usadený na území Slovenskej republiky</w:t>
      </w:r>
      <w:r w:rsidR="007E1A68">
        <w:rPr>
          <w:rFonts w:ascii="Times New Roman" w:eastAsia="Times New Roman" w:hAnsi="Times New Roman" w:cs="Times New Roman"/>
          <w:sz w:val="24"/>
          <w:szCs w:val="24"/>
        </w:rPr>
        <w:t xml:space="preserve"> najmenej štyri roky</w:t>
      </w:r>
      <w:r w:rsidRPr="00B3106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14:paraId="5DA62B5B" w14:textId="1691ECFE" w:rsidR="004B0898" w:rsidRDefault="004B0898" w:rsidP="004B0898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3106A">
        <w:rPr>
          <w:rFonts w:ascii="Times New Roman" w:eastAsia="Times New Roman" w:hAnsi="Times New Roman" w:cs="Times New Roman"/>
          <w:sz w:val="24"/>
          <w:szCs w:val="24"/>
        </w:rPr>
        <w:t>ktorému nebola uložená pokuta za porušenie zákazu nelegálneho zamestnávania</w:t>
      </w:r>
      <w:r w:rsidR="00D21662">
        <w:rPr>
          <w:rFonts w:ascii="Times New Roman" w:eastAsia="Times New Roman" w:hAnsi="Times New Roman" w:cs="Times New Roman"/>
          <w:sz w:val="24"/>
          <w:szCs w:val="24"/>
        </w:rPr>
        <w:t xml:space="preserve"> v období dvoch rokov pred predložením návrhu zoznamu podľa § 2 ods. 1</w:t>
      </w:r>
      <w:r w:rsidR="001D1155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3106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527F85C" w14:textId="0B5FF3E8" w:rsidR="00A73746" w:rsidRPr="00967366" w:rsidRDefault="00B80FFB" w:rsidP="004B0898">
      <w:pPr>
        <w:pStyle w:val="Odsekzoznamu"/>
        <w:numPr>
          <w:ilvl w:val="0"/>
          <w:numId w:val="4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ktorý má ku dňu predloženia návrhu zoznamu podľa </w:t>
      </w:r>
      <w:r w:rsidR="00DF761C">
        <w:rPr>
          <w:rFonts w:ascii="Times New Roman" w:hAnsi="Times New Roman" w:cs="Times New Roman"/>
          <w:sz w:val="24"/>
          <w:szCs w:val="24"/>
        </w:rPr>
        <w:t xml:space="preserve">§ 2 </w:t>
      </w:r>
      <w:r>
        <w:rPr>
          <w:rFonts w:ascii="Times New Roman" w:hAnsi="Times New Roman" w:cs="Times New Roman"/>
          <w:sz w:val="24"/>
          <w:szCs w:val="24"/>
        </w:rPr>
        <w:t>ods. 1 splnené daňové povinnosti podľa osobitného predpisu a má splnené povinnosti odvodu preddavku na poistné na verejné zdravotné poistenie, poistného na sociálne poistenie a povinných príspevkov na starobné dôchodkové sporenie.</w:t>
      </w:r>
    </w:p>
    <w:p w14:paraId="4ADA372C" w14:textId="77777777" w:rsidR="004B0898" w:rsidRPr="00B3106A" w:rsidRDefault="004B0898" w:rsidP="004B0898">
      <w:pPr>
        <w:pStyle w:val="Bezriadkovania"/>
        <w:ind w:left="357"/>
        <w:jc w:val="both"/>
        <w:rPr>
          <w:rFonts w:ascii="Times New Roman" w:hAnsi="Times New Roman"/>
          <w:sz w:val="24"/>
          <w:szCs w:val="24"/>
        </w:rPr>
      </w:pPr>
    </w:p>
    <w:p w14:paraId="3083749E" w14:textId="19653547" w:rsidR="004B0898" w:rsidRDefault="00761E83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Národné vízum</w:t>
      </w:r>
      <w:r w:rsidR="004B0898">
        <w:rPr>
          <w:rFonts w:ascii="Times New Roman" w:hAnsi="Times New Roman"/>
          <w:sz w:val="24"/>
          <w:szCs w:val="24"/>
        </w:rPr>
        <w:t xml:space="preserve"> </w:t>
      </w:r>
      <w:r w:rsidR="00555DD1">
        <w:rPr>
          <w:rFonts w:ascii="Times New Roman" w:hAnsi="Times New Roman"/>
          <w:sz w:val="24"/>
          <w:szCs w:val="24"/>
        </w:rPr>
        <w:t>možno</w:t>
      </w:r>
      <w:r w:rsidR="004B0898" w:rsidRPr="0048687E">
        <w:rPr>
          <w:rFonts w:ascii="Times New Roman" w:hAnsi="Times New Roman"/>
          <w:sz w:val="24"/>
          <w:szCs w:val="24"/>
        </w:rPr>
        <w:t xml:space="preserve"> </w:t>
      </w:r>
      <w:r w:rsidR="004B0898">
        <w:rPr>
          <w:rFonts w:ascii="Times New Roman" w:hAnsi="Times New Roman"/>
          <w:sz w:val="24"/>
          <w:szCs w:val="24"/>
        </w:rPr>
        <w:t xml:space="preserve">udeliť </w:t>
      </w:r>
      <w:r>
        <w:rPr>
          <w:rFonts w:ascii="Times New Roman" w:hAnsi="Times New Roman"/>
          <w:sz w:val="24"/>
          <w:szCs w:val="24"/>
        </w:rPr>
        <w:t>štátnemu príslušníkovi tretej krajiny</w:t>
      </w:r>
      <w:r w:rsidR="004B0898" w:rsidRPr="0048687E">
        <w:rPr>
          <w:rFonts w:ascii="Times New Roman" w:hAnsi="Times New Roman"/>
          <w:sz w:val="24"/>
          <w:szCs w:val="24"/>
        </w:rPr>
        <w:t>, ak nemá v čase podania žiadosti o</w:t>
      </w:r>
      <w:r w:rsidR="004B0898">
        <w:rPr>
          <w:rFonts w:ascii="Times New Roman" w:hAnsi="Times New Roman"/>
          <w:sz w:val="24"/>
          <w:szCs w:val="24"/>
        </w:rPr>
        <w:t xml:space="preserve"> udelenie </w:t>
      </w:r>
      <w:r w:rsidR="004B0898" w:rsidRPr="0048687E">
        <w:rPr>
          <w:rFonts w:ascii="Times New Roman" w:hAnsi="Times New Roman"/>
          <w:sz w:val="24"/>
          <w:szCs w:val="24"/>
        </w:rPr>
        <w:t>národné</w:t>
      </w:r>
      <w:r w:rsidR="004B0898">
        <w:rPr>
          <w:rFonts w:ascii="Times New Roman" w:hAnsi="Times New Roman"/>
          <w:sz w:val="24"/>
          <w:szCs w:val="24"/>
        </w:rPr>
        <w:t>ho</w:t>
      </w:r>
      <w:r w:rsidR="004B0898" w:rsidRPr="0048687E">
        <w:rPr>
          <w:rFonts w:ascii="Times New Roman" w:hAnsi="Times New Roman"/>
          <w:sz w:val="24"/>
          <w:szCs w:val="24"/>
        </w:rPr>
        <w:t xml:space="preserve"> víz</w:t>
      </w:r>
      <w:r w:rsidR="004B0898">
        <w:rPr>
          <w:rFonts w:ascii="Times New Roman" w:hAnsi="Times New Roman"/>
          <w:sz w:val="24"/>
          <w:szCs w:val="24"/>
        </w:rPr>
        <w:t>a</w:t>
      </w:r>
      <w:r w:rsidR="004B0898" w:rsidRPr="0048687E">
        <w:rPr>
          <w:rFonts w:ascii="Times New Roman" w:hAnsi="Times New Roman"/>
          <w:sz w:val="24"/>
          <w:szCs w:val="24"/>
        </w:rPr>
        <w:t xml:space="preserve"> udelený prechodný pobyt </w:t>
      </w:r>
      <w:r w:rsidR="006D7A65">
        <w:rPr>
          <w:rFonts w:ascii="Times New Roman" w:hAnsi="Times New Roman"/>
          <w:sz w:val="24"/>
          <w:szCs w:val="24"/>
        </w:rPr>
        <w:t xml:space="preserve">na účel zamestnania </w:t>
      </w:r>
      <w:r w:rsidR="004B0898" w:rsidRPr="0048687E">
        <w:rPr>
          <w:rFonts w:ascii="Times New Roman" w:hAnsi="Times New Roman"/>
          <w:sz w:val="24"/>
          <w:szCs w:val="24"/>
        </w:rPr>
        <w:t>podľa </w:t>
      </w:r>
      <w:hyperlink r:id="rId9" w:anchor="paragraf-23" w:tooltip="Odkaz na predpis alebo ustanovenie" w:history="1">
        <w:r w:rsidR="004B0898" w:rsidRPr="0048687E">
          <w:rPr>
            <w:rFonts w:ascii="Times New Roman" w:hAnsi="Times New Roman"/>
            <w:sz w:val="24"/>
            <w:szCs w:val="24"/>
          </w:rPr>
          <w:t>§ 23 zákona</w:t>
        </w:r>
      </w:hyperlink>
      <w:r w:rsidR="004B0898" w:rsidRPr="0048687E">
        <w:rPr>
          <w:rFonts w:ascii="Times New Roman" w:hAnsi="Times New Roman"/>
          <w:sz w:val="24"/>
          <w:szCs w:val="24"/>
        </w:rPr>
        <w:t xml:space="preserve"> o pobyte cudzincov alebo </w:t>
      </w:r>
      <w:r w:rsidR="00A72FC5">
        <w:rPr>
          <w:rFonts w:ascii="Times New Roman" w:hAnsi="Times New Roman"/>
          <w:sz w:val="24"/>
          <w:szCs w:val="24"/>
        </w:rPr>
        <w:t xml:space="preserve">ak </w:t>
      </w:r>
      <w:r w:rsidR="004B0898" w:rsidRPr="0048687E">
        <w:rPr>
          <w:rFonts w:ascii="Times New Roman" w:hAnsi="Times New Roman"/>
          <w:sz w:val="24"/>
          <w:szCs w:val="24"/>
        </w:rPr>
        <w:t>nemá podanú žiadosť o</w:t>
      </w:r>
      <w:r w:rsidR="004B0898">
        <w:rPr>
          <w:rFonts w:ascii="Times New Roman" w:hAnsi="Times New Roman"/>
          <w:sz w:val="24"/>
          <w:szCs w:val="24"/>
        </w:rPr>
        <w:t xml:space="preserve"> udelenie </w:t>
      </w:r>
      <w:r w:rsidR="004B0898" w:rsidRPr="0048687E">
        <w:rPr>
          <w:rFonts w:ascii="Times New Roman" w:hAnsi="Times New Roman"/>
          <w:sz w:val="24"/>
          <w:szCs w:val="24"/>
        </w:rPr>
        <w:t>prechodn</w:t>
      </w:r>
      <w:r w:rsidR="004B0898">
        <w:rPr>
          <w:rFonts w:ascii="Times New Roman" w:hAnsi="Times New Roman"/>
          <w:sz w:val="24"/>
          <w:szCs w:val="24"/>
        </w:rPr>
        <w:t>ého</w:t>
      </w:r>
      <w:r w:rsidR="004B0898" w:rsidRPr="0048687E">
        <w:rPr>
          <w:rFonts w:ascii="Times New Roman" w:hAnsi="Times New Roman"/>
          <w:sz w:val="24"/>
          <w:szCs w:val="24"/>
        </w:rPr>
        <w:t xml:space="preserve"> pobyt</w:t>
      </w:r>
      <w:r w:rsidR="004B0898">
        <w:rPr>
          <w:rFonts w:ascii="Times New Roman" w:hAnsi="Times New Roman"/>
          <w:sz w:val="24"/>
          <w:szCs w:val="24"/>
        </w:rPr>
        <w:t>u</w:t>
      </w:r>
      <w:r w:rsidR="004B0898" w:rsidRPr="0048687E">
        <w:rPr>
          <w:rFonts w:ascii="Times New Roman" w:hAnsi="Times New Roman"/>
          <w:sz w:val="24"/>
          <w:szCs w:val="24"/>
        </w:rPr>
        <w:t xml:space="preserve"> </w:t>
      </w:r>
      <w:r w:rsidR="006D7A65">
        <w:rPr>
          <w:rFonts w:ascii="Times New Roman" w:hAnsi="Times New Roman"/>
          <w:sz w:val="24"/>
          <w:szCs w:val="24"/>
        </w:rPr>
        <w:t xml:space="preserve">na účel zamestnania </w:t>
      </w:r>
      <w:r w:rsidR="004B0898" w:rsidRPr="0048687E">
        <w:rPr>
          <w:rFonts w:ascii="Times New Roman" w:hAnsi="Times New Roman"/>
          <w:sz w:val="24"/>
          <w:szCs w:val="24"/>
        </w:rPr>
        <w:t>podľa </w:t>
      </w:r>
      <w:hyperlink r:id="rId10" w:anchor="paragraf-23" w:tooltip="Odkaz na predpis alebo ustanovenie" w:history="1">
        <w:r w:rsidR="004B0898" w:rsidRPr="0048687E">
          <w:rPr>
            <w:rFonts w:ascii="Times New Roman" w:hAnsi="Times New Roman"/>
            <w:sz w:val="24"/>
            <w:szCs w:val="24"/>
          </w:rPr>
          <w:t>§ 23 zákona</w:t>
        </w:r>
      </w:hyperlink>
      <w:r w:rsidR="004B0898" w:rsidRPr="0048687E">
        <w:rPr>
          <w:rFonts w:ascii="Times New Roman" w:hAnsi="Times New Roman"/>
          <w:sz w:val="24"/>
          <w:szCs w:val="24"/>
        </w:rPr>
        <w:t> o pobyte cudzincov.</w:t>
      </w:r>
    </w:p>
    <w:p w14:paraId="3E1D9EE0" w14:textId="77777777" w:rsidR="004B0898" w:rsidRPr="0048687E" w:rsidRDefault="004B0898" w:rsidP="004B0898">
      <w:pPr>
        <w:pStyle w:val="Bezriadkovania"/>
        <w:ind w:left="357"/>
        <w:jc w:val="both"/>
        <w:rPr>
          <w:rFonts w:ascii="Times New Roman" w:hAnsi="Times New Roman"/>
          <w:sz w:val="24"/>
          <w:szCs w:val="24"/>
        </w:rPr>
      </w:pPr>
    </w:p>
    <w:p w14:paraId="1164CA2D" w14:textId="77777777" w:rsidR="004B0898" w:rsidRDefault="004B0898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687E">
        <w:rPr>
          <w:rFonts w:ascii="Times New Roman" w:hAnsi="Times New Roman"/>
          <w:sz w:val="24"/>
          <w:szCs w:val="24"/>
        </w:rPr>
        <w:t>Národné vízum sa udeľuje na čas trvania zamestnania, najviac na jeden rok.</w:t>
      </w:r>
    </w:p>
    <w:p w14:paraId="62ACC8CF" w14:textId="77777777" w:rsidR="004B0898" w:rsidRPr="0048687E" w:rsidRDefault="004B0898" w:rsidP="004B0898">
      <w:pPr>
        <w:pStyle w:val="Bezriadkovania"/>
        <w:ind w:left="357"/>
        <w:jc w:val="both"/>
        <w:rPr>
          <w:rFonts w:ascii="Times New Roman" w:hAnsi="Times New Roman"/>
          <w:sz w:val="24"/>
          <w:szCs w:val="24"/>
        </w:rPr>
      </w:pPr>
    </w:p>
    <w:p w14:paraId="19A08A56" w14:textId="77777777" w:rsidR="004B0898" w:rsidRPr="0048687E" w:rsidRDefault="004B0898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687E">
        <w:rPr>
          <w:rFonts w:ascii="Times New Roman" w:hAnsi="Times New Roman"/>
          <w:sz w:val="24"/>
          <w:szCs w:val="24"/>
        </w:rPr>
        <w:t>Národné vízum nie je možné udeliť opätovne.</w:t>
      </w:r>
    </w:p>
    <w:p w14:paraId="3EE7D69D" w14:textId="77777777" w:rsidR="004B0898" w:rsidRPr="0048687E" w:rsidRDefault="004B0898" w:rsidP="004B0898">
      <w:pPr>
        <w:pStyle w:val="Bezriadkovania"/>
        <w:ind w:left="357"/>
        <w:jc w:val="both"/>
        <w:rPr>
          <w:rFonts w:ascii="Times New Roman" w:hAnsi="Times New Roman"/>
          <w:sz w:val="24"/>
          <w:szCs w:val="24"/>
        </w:rPr>
      </w:pPr>
    </w:p>
    <w:p w14:paraId="5F2128EA" w14:textId="190B40BC" w:rsidR="004B0898" w:rsidRPr="0048687E" w:rsidRDefault="004B0898" w:rsidP="004B0898">
      <w:pPr>
        <w:pStyle w:val="Bezriadkovania"/>
        <w:numPr>
          <w:ilvl w:val="0"/>
          <w:numId w:val="1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48687E">
        <w:rPr>
          <w:rFonts w:ascii="Times New Roman" w:hAnsi="Times New Roman"/>
          <w:sz w:val="24"/>
          <w:szCs w:val="24"/>
        </w:rPr>
        <w:t xml:space="preserve">Štátny príslušník tretej krajiny nesmie byť </w:t>
      </w:r>
      <w:r w:rsidR="006D7A65" w:rsidRPr="0048687E">
        <w:rPr>
          <w:rFonts w:ascii="Times New Roman" w:hAnsi="Times New Roman"/>
          <w:sz w:val="24"/>
          <w:szCs w:val="24"/>
        </w:rPr>
        <w:t xml:space="preserve">počas trvania platnosti udeleného národného víza </w:t>
      </w:r>
      <w:r w:rsidRPr="0048687E">
        <w:rPr>
          <w:rFonts w:ascii="Times New Roman" w:hAnsi="Times New Roman"/>
          <w:sz w:val="24"/>
          <w:szCs w:val="24"/>
        </w:rPr>
        <w:t>v pracovnoprávnom vzťahu u iného zamestnávateľa alebo v inom zamestnaní, než na aké mu bolo udelené národné vízum</w:t>
      </w:r>
      <w:r w:rsidR="006D7A65">
        <w:rPr>
          <w:rFonts w:ascii="Times New Roman" w:hAnsi="Times New Roman"/>
          <w:sz w:val="24"/>
          <w:szCs w:val="24"/>
        </w:rPr>
        <w:t>.</w:t>
      </w:r>
      <w:r w:rsidRPr="0048687E">
        <w:rPr>
          <w:rFonts w:ascii="Times New Roman" w:hAnsi="Times New Roman"/>
          <w:sz w:val="24"/>
          <w:szCs w:val="24"/>
        </w:rPr>
        <w:t>.</w:t>
      </w:r>
    </w:p>
    <w:p w14:paraId="2D4D9AE3" w14:textId="77777777" w:rsidR="00BF6400" w:rsidRDefault="00BF6400" w:rsidP="004B0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1C9C981A" w14:textId="091CB4B8" w:rsidR="004B0898" w:rsidRPr="0011320A" w:rsidRDefault="004B0898" w:rsidP="004B0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1320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§ 2</w:t>
      </w:r>
    </w:p>
    <w:p w14:paraId="3E83D125" w14:textId="77777777" w:rsidR="004B0898" w:rsidRPr="0011320A" w:rsidRDefault="004B0898" w:rsidP="004B0898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61FB5F04" w14:textId="53650B3B" w:rsidR="004B0898" w:rsidRPr="0011320A" w:rsidRDefault="004B0898" w:rsidP="004B0898">
      <w:pPr>
        <w:pStyle w:val="Bezriadkovania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Zamestnávateľ predkladá návrh zoznamu štátnych príslušníkov tretej krajiny Ústrediu</w:t>
      </w:r>
      <w:r w:rsidRPr="00113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práce, sociálnych vecí a rodiny</w:t>
      </w:r>
      <w:r w:rsidRPr="00113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elektronicky prostredníctvom ústredného portálu</w:t>
      </w:r>
      <w:r w:rsidR="00707F27">
        <w:rPr>
          <w:rFonts w:ascii="Times New Roman" w:hAnsi="Times New Roman"/>
          <w:sz w:val="24"/>
          <w:szCs w:val="24"/>
        </w:rPr>
        <w:t xml:space="preserve"> verejnej správy.</w:t>
      </w:r>
      <w:r>
        <w:rPr>
          <w:rStyle w:val="Odkaznapoznmkupodiarou"/>
          <w:rFonts w:ascii="Times New Roman" w:hAnsi="Times New Roman"/>
          <w:sz w:val="24"/>
          <w:szCs w:val="24"/>
        </w:rPr>
        <w:footnoteReference w:id="1"/>
      </w:r>
      <w:r>
        <w:rPr>
          <w:rFonts w:ascii="Times New Roman" w:hAnsi="Times New Roman"/>
          <w:sz w:val="24"/>
          <w:szCs w:val="24"/>
        </w:rPr>
        <w:t xml:space="preserve">) </w:t>
      </w:r>
    </w:p>
    <w:p w14:paraId="03790FD9" w14:textId="77777777" w:rsidR="004B0898" w:rsidRPr="0011320A" w:rsidRDefault="004B0898" w:rsidP="004B0898">
      <w:pPr>
        <w:pStyle w:val="Bezriadkovania"/>
        <w:ind w:left="357"/>
        <w:jc w:val="both"/>
        <w:rPr>
          <w:rFonts w:ascii="Times New Roman" w:hAnsi="Times New Roman"/>
          <w:sz w:val="24"/>
          <w:szCs w:val="24"/>
        </w:rPr>
      </w:pPr>
    </w:p>
    <w:p w14:paraId="5661A0D1" w14:textId="0BEB380B" w:rsidR="004B0898" w:rsidRPr="0011320A" w:rsidRDefault="004B0898" w:rsidP="004B0898">
      <w:pPr>
        <w:pStyle w:val="Bezriadkovania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Ústredie práce, sociálnych vecí a rodiny</w:t>
      </w:r>
      <w:r w:rsidRPr="001132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 preverení splnenia podmienok podľa § 1 ods. 2 </w:t>
      </w:r>
      <w:r w:rsidRPr="0011320A">
        <w:rPr>
          <w:rFonts w:ascii="Times New Roman" w:hAnsi="Times New Roman"/>
          <w:sz w:val="24"/>
          <w:szCs w:val="24"/>
        </w:rPr>
        <w:t>predkladá zoznam</w:t>
      </w:r>
      <w:r>
        <w:rPr>
          <w:rFonts w:ascii="Times New Roman" w:hAnsi="Times New Roman"/>
          <w:sz w:val="24"/>
          <w:szCs w:val="24"/>
        </w:rPr>
        <w:t xml:space="preserve"> štátnych príslušníkov tretej krajiny</w:t>
      </w:r>
      <w:r w:rsidRPr="0011320A">
        <w:rPr>
          <w:rFonts w:ascii="Times New Roman" w:hAnsi="Times New Roman"/>
          <w:sz w:val="24"/>
          <w:szCs w:val="24"/>
        </w:rPr>
        <w:t>, s ktorým vyjadruje súhlas, Ministerstvu zahraničných vecí a európskych záležitostí Slovenskej republiky a Ministerstvu vnútra Slovenskej republiky</w:t>
      </w:r>
      <w:r w:rsidR="00F55F52">
        <w:rPr>
          <w:rFonts w:ascii="Times New Roman" w:hAnsi="Times New Roman"/>
          <w:sz w:val="24"/>
          <w:szCs w:val="24"/>
        </w:rPr>
        <w:t xml:space="preserve"> </w:t>
      </w:r>
      <w:r w:rsidR="00F55F52" w:rsidRPr="00F55F52">
        <w:rPr>
          <w:rFonts w:ascii="Times New Roman" w:hAnsi="Times New Roman"/>
          <w:sz w:val="24"/>
          <w:szCs w:val="24"/>
        </w:rPr>
        <w:t xml:space="preserve">do piatich pracovných dní odo dňa </w:t>
      </w:r>
      <w:r w:rsidR="00F55F52">
        <w:rPr>
          <w:rFonts w:ascii="Times New Roman" w:hAnsi="Times New Roman"/>
          <w:sz w:val="24"/>
          <w:szCs w:val="24"/>
        </w:rPr>
        <w:t>predloženia zoznamu</w:t>
      </w:r>
      <w:r w:rsidR="00C82FF6">
        <w:rPr>
          <w:rFonts w:ascii="Times New Roman" w:hAnsi="Times New Roman"/>
          <w:sz w:val="24"/>
          <w:szCs w:val="24"/>
        </w:rPr>
        <w:t xml:space="preserve"> zamestnávateľom podľa odseku 1</w:t>
      </w:r>
      <w:r w:rsidRPr="0011320A">
        <w:rPr>
          <w:rFonts w:ascii="Times New Roman" w:hAnsi="Times New Roman"/>
          <w:sz w:val="24"/>
          <w:szCs w:val="24"/>
        </w:rPr>
        <w:t>.</w:t>
      </w:r>
    </w:p>
    <w:p w14:paraId="7A635979" w14:textId="77777777" w:rsidR="004B0898" w:rsidRPr="0011320A" w:rsidRDefault="004B0898" w:rsidP="004B0898">
      <w:pPr>
        <w:pStyle w:val="Odsekzoznamu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C7835" w14:textId="77777777" w:rsidR="004B0898" w:rsidRPr="0011320A" w:rsidRDefault="004B0898" w:rsidP="004B0898">
      <w:pPr>
        <w:pStyle w:val="Bezriadkovania"/>
        <w:numPr>
          <w:ilvl w:val="0"/>
          <w:numId w:val="3"/>
        </w:numPr>
        <w:ind w:left="0" w:firstLine="357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1132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Zoznam </w:t>
      </w:r>
      <w:r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podľa odseku 2 </w:t>
      </w:r>
      <w:r w:rsidRPr="0011320A">
        <w:rPr>
          <w:rFonts w:ascii="Times New Roman" w:hAnsi="Times New Roman"/>
          <w:color w:val="000000" w:themeColor="text1"/>
          <w:sz w:val="24"/>
          <w:szCs w:val="24"/>
          <w:lang w:eastAsia="sk-SK"/>
        </w:rPr>
        <w:t xml:space="preserve">obsahuje tieto údaje o štátnom príslušníkovi tretej krajiny: </w:t>
      </w:r>
    </w:p>
    <w:p w14:paraId="6C4C6FD4" w14:textId="77777777" w:rsidR="004B0898" w:rsidRPr="0011320A" w:rsidRDefault="004B0898" w:rsidP="004B0898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0A">
        <w:rPr>
          <w:rFonts w:ascii="Times New Roman" w:eastAsia="Times New Roman" w:hAnsi="Times New Roman" w:cs="Times New Roman"/>
          <w:sz w:val="24"/>
          <w:szCs w:val="24"/>
        </w:rPr>
        <w:t>meno a priezvisko,</w:t>
      </w:r>
    </w:p>
    <w:p w14:paraId="4B6B0B68" w14:textId="77777777" w:rsidR="004B0898" w:rsidRPr="0011320A" w:rsidRDefault="004B0898" w:rsidP="004B0898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0A">
        <w:rPr>
          <w:rFonts w:ascii="Times New Roman" w:eastAsia="Times New Roman" w:hAnsi="Times New Roman" w:cs="Times New Roman"/>
          <w:sz w:val="24"/>
          <w:szCs w:val="24"/>
        </w:rPr>
        <w:t>dátum narodenia,</w:t>
      </w:r>
    </w:p>
    <w:p w14:paraId="64A16421" w14:textId="199B54D9" w:rsidR="004B0898" w:rsidRPr="0011320A" w:rsidRDefault="004B0898" w:rsidP="004B0898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0A">
        <w:rPr>
          <w:rFonts w:ascii="Times New Roman" w:eastAsia="Times New Roman" w:hAnsi="Times New Roman" w:cs="Times New Roman"/>
          <w:sz w:val="24"/>
          <w:szCs w:val="24"/>
        </w:rPr>
        <w:t>druh a číslo platného cestovného dokladu,</w:t>
      </w:r>
      <w:r w:rsidR="00B80FFB">
        <w:rPr>
          <w:rFonts w:ascii="Times New Roman" w:eastAsia="Times New Roman" w:hAnsi="Times New Roman" w:cs="Times New Roman"/>
          <w:sz w:val="24"/>
          <w:szCs w:val="24"/>
        </w:rPr>
        <w:t xml:space="preserve"> štátna príslušnosť,</w:t>
      </w:r>
    </w:p>
    <w:p w14:paraId="1E8B2D8B" w14:textId="7193CC08" w:rsidR="004B0898" w:rsidRPr="0011320A" w:rsidRDefault="004B0898" w:rsidP="004B0898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0A">
        <w:rPr>
          <w:rFonts w:ascii="Times New Roman" w:eastAsia="Times New Roman" w:hAnsi="Times New Roman" w:cs="Times New Roman"/>
          <w:sz w:val="24"/>
          <w:szCs w:val="24"/>
        </w:rPr>
        <w:t xml:space="preserve">kód </w:t>
      </w:r>
      <w:r w:rsidR="00B80FFB">
        <w:rPr>
          <w:rFonts w:ascii="Times New Roman" w:eastAsia="Times New Roman" w:hAnsi="Times New Roman" w:cs="Times New Roman"/>
          <w:sz w:val="24"/>
          <w:szCs w:val="24"/>
        </w:rPr>
        <w:t xml:space="preserve">a názov 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 xml:space="preserve">zamestnania podľa štatistickej klasifikácie zamestnaní, na ktoré bude národné vízum </w:t>
      </w:r>
      <w:r>
        <w:rPr>
          <w:rFonts w:ascii="Times New Roman" w:eastAsia="Times New Roman" w:hAnsi="Times New Roman" w:cs="Times New Roman"/>
          <w:sz w:val="24"/>
          <w:szCs w:val="24"/>
        </w:rPr>
        <w:t>udelené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 xml:space="preserve">, a názov a identifikačné číslo </w:t>
      </w:r>
      <w:r w:rsidR="00154AD1">
        <w:rPr>
          <w:rFonts w:ascii="Times New Roman" w:eastAsia="Times New Roman" w:hAnsi="Times New Roman" w:cs="Times New Roman"/>
          <w:sz w:val="24"/>
          <w:szCs w:val="24"/>
        </w:rPr>
        <w:t>organizácie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>, u ktor</w:t>
      </w:r>
      <w:r w:rsidR="00154AD1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 xml:space="preserve"> bude vykonávať zamestnanie,</w:t>
      </w:r>
    </w:p>
    <w:p w14:paraId="5C5EE205" w14:textId="77777777" w:rsidR="004B0898" w:rsidRPr="0011320A" w:rsidRDefault="004B0898" w:rsidP="004B0898">
      <w:pPr>
        <w:pStyle w:val="Odsekzoznamu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320A">
        <w:rPr>
          <w:rFonts w:ascii="Times New Roman" w:eastAsia="Times New Roman" w:hAnsi="Times New Roman" w:cs="Times New Roman"/>
          <w:sz w:val="24"/>
          <w:szCs w:val="24"/>
        </w:rPr>
        <w:t>identifikácia zastupiteľského úradu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27410">
        <w:rPr>
          <w:rFonts w:ascii="Times New Roman" w:eastAsia="Times New Roman" w:hAnsi="Times New Roman" w:cs="Times New Roman"/>
          <w:sz w:val="24"/>
          <w:szCs w:val="24"/>
        </w:rPr>
        <w:t xml:space="preserve">alebo oddelenia cudzineckej polície </w:t>
      </w:r>
      <w:r>
        <w:rPr>
          <w:rFonts w:ascii="Times New Roman" w:eastAsia="Times New Roman" w:hAnsi="Times New Roman" w:cs="Times New Roman"/>
          <w:sz w:val="24"/>
          <w:szCs w:val="24"/>
        </w:rPr>
        <w:t>Policajného zboru,</w:t>
      </w:r>
      <w:r w:rsidRPr="009274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>na ktorom bude podaná žiadosť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 udelenie 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>národné</w:t>
      </w:r>
      <w:r>
        <w:rPr>
          <w:rFonts w:ascii="Times New Roman" w:eastAsia="Times New Roman" w:hAnsi="Times New Roman" w:cs="Times New Roman"/>
          <w:sz w:val="24"/>
          <w:szCs w:val="24"/>
        </w:rPr>
        <w:t>ho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 xml:space="preserve"> víz</w:t>
      </w: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Pr="0011320A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11C052" w14:textId="77777777" w:rsidR="004B0898" w:rsidRDefault="004B0898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270BCFD9" w14:textId="77777777" w:rsidR="004B0898" w:rsidRPr="00B175A1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175A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§ 3</w:t>
      </w:r>
    </w:p>
    <w:p w14:paraId="0B318B4E" w14:textId="77777777" w:rsidR="004B0898" w:rsidRPr="002625BE" w:rsidRDefault="004B0898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55C3822C" w14:textId="5B2D3492" w:rsidR="007A7E33" w:rsidRDefault="004B0898" w:rsidP="004B0898">
      <w:pPr>
        <w:shd w:val="clear" w:color="auto" w:fill="FFFFFF"/>
        <w:spacing w:after="0" w:line="240" w:lineRule="auto"/>
        <w:ind w:firstLine="357"/>
        <w:jc w:val="both"/>
        <w:rPr>
          <w:rFonts w:ascii="Times New Roman" w:hAnsi="Times New Roman"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hAnsi="Times New Roman"/>
          <w:color w:val="000000" w:themeColor="text1"/>
          <w:sz w:val="24"/>
          <w:szCs w:val="24"/>
          <w:lang w:eastAsia="sk-SK"/>
        </w:rPr>
        <w:t>Dokladom potvrdzujúcim účel pobytu na účely § 17 ods. 2 zákona o pobyte cudzincov je</w:t>
      </w:r>
    </w:p>
    <w:p w14:paraId="06B9F027" w14:textId="334383C4" w:rsidR="004B0898" w:rsidRPr="00FB0D32" w:rsidRDefault="009A7B34" w:rsidP="00FB0D32">
      <w:pPr>
        <w:pStyle w:val="Odsekzoznamu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32">
        <w:rPr>
          <w:rFonts w:ascii="Times New Roman" w:eastAsia="Times New Roman" w:hAnsi="Times New Roman" w:cs="Times New Roman"/>
          <w:sz w:val="24"/>
          <w:szCs w:val="24"/>
        </w:rPr>
        <w:t xml:space="preserve">pracovná zmluva, ak ide o zamestnanie podľa § 1 ods. 1 písm. a) </w:t>
      </w:r>
      <w:r w:rsidR="00DE72CA">
        <w:rPr>
          <w:rFonts w:ascii="Times New Roman" w:eastAsia="Times New Roman" w:hAnsi="Times New Roman" w:cs="Times New Roman"/>
          <w:sz w:val="24"/>
          <w:szCs w:val="24"/>
        </w:rPr>
        <w:t>až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E72CA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>),</w:t>
      </w:r>
    </w:p>
    <w:p w14:paraId="2A98B5AE" w14:textId="21BB8BF9" w:rsidR="00A22345" w:rsidRDefault="009A7B34" w:rsidP="00A22345">
      <w:pPr>
        <w:pStyle w:val="Odsekzoznamu"/>
        <w:numPr>
          <w:ilvl w:val="0"/>
          <w:numId w:val="9"/>
        </w:numPr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0D32">
        <w:rPr>
          <w:rFonts w:ascii="Times New Roman" w:eastAsia="Times New Roman" w:hAnsi="Times New Roman" w:cs="Times New Roman"/>
          <w:sz w:val="24"/>
          <w:szCs w:val="24"/>
        </w:rPr>
        <w:t xml:space="preserve">pracovná zmluva a kópia dokladu o vzdelaní alebo </w:t>
      </w:r>
      <w:r w:rsidR="006D7A65">
        <w:rPr>
          <w:rFonts w:ascii="Times New Roman" w:eastAsia="Times New Roman" w:hAnsi="Times New Roman" w:cs="Times New Roman"/>
          <w:sz w:val="24"/>
          <w:szCs w:val="24"/>
        </w:rPr>
        <w:t xml:space="preserve">kópia 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 xml:space="preserve">dokladu o odbornej kvalifikácii štátneho príslušníka tretej krajiny potrebných </w:t>
      </w:r>
      <w:r w:rsidR="008674CC">
        <w:rPr>
          <w:rFonts w:ascii="Times New Roman" w:eastAsia="Times New Roman" w:hAnsi="Times New Roman" w:cs="Times New Roman"/>
          <w:sz w:val="24"/>
          <w:szCs w:val="24"/>
        </w:rPr>
        <w:t>na</w:t>
      </w:r>
      <w:r w:rsidR="008674CC" w:rsidRPr="00FB0D3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>výkon zamestnania, ak ide o zamestnanie podľa §</w:t>
      </w:r>
      <w:r w:rsidR="00BF6400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 xml:space="preserve">1 ods. 1 písm. </w:t>
      </w:r>
      <w:r w:rsidR="000A5868">
        <w:rPr>
          <w:rFonts w:ascii="Times New Roman" w:eastAsia="Times New Roman" w:hAnsi="Times New Roman" w:cs="Times New Roman"/>
          <w:sz w:val="24"/>
          <w:szCs w:val="24"/>
        </w:rPr>
        <w:t>f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>)</w:t>
      </w:r>
      <w:r w:rsidR="00DE72CA">
        <w:rPr>
          <w:rFonts w:ascii="Times New Roman" w:eastAsia="Times New Roman" w:hAnsi="Times New Roman" w:cs="Times New Roman"/>
          <w:sz w:val="24"/>
          <w:szCs w:val="24"/>
        </w:rPr>
        <w:t xml:space="preserve"> až </w:t>
      </w:r>
      <w:r w:rsidR="00B03580">
        <w:rPr>
          <w:rFonts w:ascii="Times New Roman" w:eastAsia="Times New Roman" w:hAnsi="Times New Roman" w:cs="Times New Roman"/>
          <w:sz w:val="24"/>
          <w:szCs w:val="24"/>
        </w:rPr>
        <w:t>k)</w:t>
      </w:r>
      <w:r w:rsidRPr="00FB0D3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980F5F" w14:textId="4F92A9CB" w:rsidR="00A22345" w:rsidRPr="00B82504" w:rsidRDefault="00A22345" w:rsidP="00B8250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060D2B9" w14:textId="77777777" w:rsidR="004B0898" w:rsidRPr="00B10A3F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B10A3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§ 4</w:t>
      </w:r>
    </w:p>
    <w:p w14:paraId="2D80EDC2" w14:textId="77777777" w:rsidR="004B0898" w:rsidRDefault="004B0898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462DEA31" w14:textId="07E608C5" w:rsidR="004B0898" w:rsidRPr="00BC26FE" w:rsidRDefault="004B0898" w:rsidP="004B089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lastRenderedPageBreak/>
        <w:t>Národné vízum obsahuje</w:t>
      </w:r>
      <w:r w:rsidR="00EB47B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kód zamestnania podľa štatistickej klasifikácie zamestnaní, na ktoré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ho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výkon sa 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národné vízum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udeľuje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, a názov a identifikačné číslo </w:t>
      </w:r>
      <w:r w:rsidR="00154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organizácie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 u</w:t>
      </w:r>
      <w:r w:rsidR="00BF6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 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</w:t>
      </w:r>
      <w:r w:rsidR="00154AD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ej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bude štátny príslušník tretej krajiny vykonávať zamestnanie. </w:t>
      </w:r>
    </w:p>
    <w:p w14:paraId="6A7E34E9" w14:textId="77777777" w:rsidR="004B0898" w:rsidRPr="00BC26FE" w:rsidRDefault="004B0898" w:rsidP="004B08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06C0CA0E" w14:textId="77777777" w:rsidR="004B0898" w:rsidRPr="00AE6D93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AE6D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5</w:t>
      </w:r>
    </w:p>
    <w:p w14:paraId="2D1434C8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B39B13F" w14:textId="77777777" w:rsidR="004B0898" w:rsidRDefault="004B0898" w:rsidP="004B089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Za neplnenie </w:t>
      </w:r>
      <w:r w:rsidRPr="008E7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účelu, na k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torý bolo národné vízum udelené, sa </w:t>
      </w:r>
      <w:r w:rsidRPr="008E73E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na účely § 17 ods. 8 písm. c) zákona o pobyte cudzincov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považuje</w:t>
      </w:r>
    </w:p>
    <w:p w14:paraId="6F51C0DC" w14:textId="6242025C" w:rsidR="004B0898" w:rsidRDefault="004B0898" w:rsidP="004B089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</w:t>
      </w:r>
      <w:r w:rsidR="00BF640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orušenie zákazu podľa § 1 ods. 7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</w:p>
    <w:p w14:paraId="2E60A53E" w14:textId="5AEBCA7A" w:rsidR="004B0898" w:rsidRDefault="004B0898" w:rsidP="004B0898">
      <w:pPr>
        <w:pStyle w:val="Odsekzoznamu"/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podanie žiadosti o udelenie prechodného pobytu na účel zamestnani</w:t>
      </w:r>
      <w:r w:rsidR="00CA484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k inému zamestnávateľovi, ako k tomu, u ktorého štátny príslušník tretej krajiny vykonáva zamestnanie na základe udeleného národného víza.</w:t>
      </w:r>
    </w:p>
    <w:p w14:paraId="0C4502F0" w14:textId="4E8E6C01" w:rsidR="00FB0D32" w:rsidRDefault="00FB0D32" w:rsidP="004B0898">
      <w:pPr>
        <w:pStyle w:val="Odsekzoznamu"/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A47616D" w14:textId="77777777" w:rsidR="004B0898" w:rsidRPr="00D435E2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D43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6</w:t>
      </w:r>
    </w:p>
    <w:p w14:paraId="3F714B05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7857D009" w14:textId="77777777" w:rsidR="004B0898" w:rsidRDefault="004B0898" w:rsidP="004B089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Zamestnávateľ môže štátneho príslušníka tretej krajiny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,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ktorému bolo udelené národné vízum,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 zamestnávať podľa § 23a ods. 1 písm. </w:t>
      </w:r>
      <w:proofErr w:type="spellStart"/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ag</w:t>
      </w:r>
      <w:proofErr w:type="spellEnd"/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) tretieho bodu zákona o službách zamestnanosti.</w:t>
      </w:r>
    </w:p>
    <w:p w14:paraId="5BD4E593" w14:textId="77777777" w:rsidR="004B0898" w:rsidRPr="00BC26FE" w:rsidRDefault="004B0898" w:rsidP="004B0898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</w:p>
    <w:p w14:paraId="11781F6F" w14:textId="77777777" w:rsidR="004B0898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  <w:r w:rsidRPr="00D435E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 xml:space="preserve">§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  <w:t>7</w:t>
      </w:r>
    </w:p>
    <w:p w14:paraId="485A8F6F" w14:textId="77777777" w:rsidR="004B0898" w:rsidRPr="00BC26FE" w:rsidRDefault="004B0898" w:rsidP="004B08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sk-SK"/>
        </w:rPr>
      </w:pPr>
    </w:p>
    <w:p w14:paraId="553D724F" w14:textId="26876266" w:rsidR="004B0898" w:rsidRPr="00BC26FE" w:rsidRDefault="004B0898" w:rsidP="004B0898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</w:pP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Toto nariadenie vlády nadobúda účinnosť </w:t>
      </w:r>
      <w:r w:rsidR="00953F8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1. </w:t>
      </w:r>
      <w:r w:rsidR="0055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 xml:space="preserve">októbra </w:t>
      </w:r>
      <w:r w:rsidR="00437C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202</w:t>
      </w:r>
      <w:r w:rsidR="00554DE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3</w:t>
      </w:r>
      <w:r w:rsidRPr="00BC26F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sk-SK"/>
        </w:rPr>
        <w:t>.</w:t>
      </w:r>
    </w:p>
    <w:p w14:paraId="31572A80" w14:textId="77777777" w:rsidR="00970ABC" w:rsidRDefault="00970ABC"/>
    <w:sectPr w:rsidR="00970A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0FBF1A" w14:textId="77777777" w:rsidR="005576E1" w:rsidRDefault="005576E1" w:rsidP="004B0898">
      <w:pPr>
        <w:spacing w:after="0" w:line="240" w:lineRule="auto"/>
      </w:pPr>
      <w:r>
        <w:separator/>
      </w:r>
    </w:p>
  </w:endnote>
  <w:endnote w:type="continuationSeparator" w:id="0">
    <w:p w14:paraId="34EF904B" w14:textId="77777777" w:rsidR="005576E1" w:rsidRDefault="005576E1" w:rsidP="004B0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26623" w14:textId="77777777" w:rsidR="005576E1" w:rsidRDefault="005576E1" w:rsidP="004B0898">
      <w:pPr>
        <w:spacing w:after="0" w:line="240" w:lineRule="auto"/>
      </w:pPr>
      <w:r>
        <w:separator/>
      </w:r>
    </w:p>
  </w:footnote>
  <w:footnote w:type="continuationSeparator" w:id="0">
    <w:p w14:paraId="3A39B27E" w14:textId="77777777" w:rsidR="005576E1" w:rsidRDefault="005576E1" w:rsidP="004B0898">
      <w:pPr>
        <w:spacing w:after="0" w:line="240" w:lineRule="auto"/>
      </w:pPr>
      <w:r>
        <w:continuationSeparator/>
      </w:r>
    </w:p>
  </w:footnote>
  <w:footnote w:id="1">
    <w:p w14:paraId="5750C48E" w14:textId="3D56D50E" w:rsidR="004B0898" w:rsidRPr="00B90FC2" w:rsidRDefault="004B0898" w:rsidP="004B0898">
      <w:pPr>
        <w:pStyle w:val="Textpoznmkypodiarou"/>
        <w:jc w:val="both"/>
        <w:rPr>
          <w:rFonts w:ascii="Times New Roman" w:hAnsi="Times New Roman" w:cs="Times New Roman"/>
          <w:sz w:val="22"/>
          <w:szCs w:val="22"/>
        </w:rPr>
      </w:pPr>
      <w:r w:rsidRPr="00B90FC2">
        <w:rPr>
          <w:rStyle w:val="Odkaznapoznmkupodiarou"/>
          <w:rFonts w:ascii="Times New Roman" w:hAnsi="Times New Roman" w:cs="Times New Roman"/>
          <w:sz w:val="22"/>
          <w:szCs w:val="22"/>
        </w:rPr>
        <w:footnoteRef/>
      </w:r>
      <w:r w:rsidRPr="00B90FC2">
        <w:rPr>
          <w:rFonts w:ascii="Times New Roman" w:hAnsi="Times New Roman" w:cs="Times New Roman"/>
          <w:sz w:val="22"/>
          <w:szCs w:val="22"/>
        </w:rPr>
        <w:t xml:space="preserve">) </w:t>
      </w:r>
      <w:r w:rsidR="00F55F52">
        <w:rPr>
          <w:rFonts w:ascii="Times New Roman" w:hAnsi="Times New Roman" w:cs="Times New Roman"/>
          <w:sz w:val="22"/>
          <w:szCs w:val="22"/>
        </w:rPr>
        <w:t>§ 6 z</w:t>
      </w:r>
      <w:r w:rsidRPr="00B90FC2">
        <w:rPr>
          <w:rFonts w:ascii="Times New Roman" w:hAnsi="Times New Roman" w:cs="Times New Roman"/>
          <w:sz w:val="22"/>
          <w:szCs w:val="22"/>
        </w:rPr>
        <w:t>ákon</w:t>
      </w:r>
      <w:r w:rsidR="00F55F52">
        <w:rPr>
          <w:rFonts w:ascii="Times New Roman" w:hAnsi="Times New Roman" w:cs="Times New Roman"/>
          <w:sz w:val="22"/>
          <w:szCs w:val="22"/>
        </w:rPr>
        <w:t>a</w:t>
      </w:r>
      <w:r w:rsidRPr="00B90FC2">
        <w:rPr>
          <w:rFonts w:ascii="Times New Roman" w:hAnsi="Times New Roman" w:cs="Times New Roman"/>
          <w:sz w:val="22"/>
          <w:szCs w:val="22"/>
        </w:rPr>
        <w:t xml:space="preserve"> č. 305/2013 Z. z. o elektronickej podobe výkonu pôsobnosti orgánov verejnej moci a o zmene a doplnení niektorých zákonov (zákon o e-</w:t>
      </w:r>
      <w:proofErr w:type="spellStart"/>
      <w:r w:rsidRPr="00B90FC2">
        <w:rPr>
          <w:rFonts w:ascii="Times New Roman" w:hAnsi="Times New Roman" w:cs="Times New Roman"/>
          <w:sz w:val="22"/>
          <w:szCs w:val="22"/>
        </w:rPr>
        <w:t>Governmente</w:t>
      </w:r>
      <w:proofErr w:type="spellEnd"/>
      <w:r w:rsidRPr="00B90FC2">
        <w:rPr>
          <w:rFonts w:ascii="Times New Roman" w:hAnsi="Times New Roman" w:cs="Times New Roman"/>
          <w:sz w:val="22"/>
          <w:szCs w:val="22"/>
        </w:rPr>
        <w:t>) v znení neskorších predpisov.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6C58B2"/>
    <w:multiLevelType w:val="hybridMultilevel"/>
    <w:tmpl w:val="461AB7BE"/>
    <w:lvl w:ilvl="0" w:tplc="A314A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C97DF8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34B54666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459067E7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48907662"/>
    <w:multiLevelType w:val="hybridMultilevel"/>
    <w:tmpl w:val="461AB7BE"/>
    <w:lvl w:ilvl="0" w:tplc="A314AE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56880"/>
    <w:multiLevelType w:val="hybridMultilevel"/>
    <w:tmpl w:val="6498ABF2"/>
    <w:lvl w:ilvl="0" w:tplc="041B0017">
      <w:start w:val="1"/>
      <w:numFmt w:val="lowerLetter"/>
      <w:lvlText w:val="%1)"/>
      <w:lvlJc w:val="left"/>
      <w:pPr>
        <w:ind w:left="1070" w:hanging="360"/>
      </w:p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5D6408E0"/>
    <w:multiLevelType w:val="hybridMultilevel"/>
    <w:tmpl w:val="A6C4591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8335BA"/>
    <w:multiLevelType w:val="hybridMultilevel"/>
    <w:tmpl w:val="1BDAC6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C7E9B"/>
    <w:multiLevelType w:val="hybridMultilevel"/>
    <w:tmpl w:val="115439BE"/>
    <w:lvl w:ilvl="0" w:tplc="9CEE084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65C77BC"/>
    <w:multiLevelType w:val="hybridMultilevel"/>
    <w:tmpl w:val="1A6E41F2"/>
    <w:lvl w:ilvl="0" w:tplc="041B0017">
      <w:start w:val="1"/>
      <w:numFmt w:val="lowerLetter"/>
      <w:lvlText w:val="%1)"/>
      <w:lvlJc w:val="left"/>
      <w:pPr>
        <w:ind w:left="644" w:hanging="360"/>
      </w:p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2"/>
  </w:num>
  <w:num w:numId="6">
    <w:abstractNumId w:val="8"/>
  </w:num>
  <w:num w:numId="7">
    <w:abstractNumId w:val="9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898"/>
    <w:rsid w:val="00003AD7"/>
    <w:rsid w:val="00022181"/>
    <w:rsid w:val="000A5868"/>
    <w:rsid w:val="000D4528"/>
    <w:rsid w:val="0014732A"/>
    <w:rsid w:val="00154312"/>
    <w:rsid w:val="00154AD1"/>
    <w:rsid w:val="001765A2"/>
    <w:rsid w:val="00193158"/>
    <w:rsid w:val="001A1ADC"/>
    <w:rsid w:val="001A59BC"/>
    <w:rsid w:val="001D1155"/>
    <w:rsid w:val="001E579D"/>
    <w:rsid w:val="00203A7D"/>
    <w:rsid w:val="00204665"/>
    <w:rsid w:val="00257E3A"/>
    <w:rsid w:val="002E4F4F"/>
    <w:rsid w:val="0030221F"/>
    <w:rsid w:val="00337DB3"/>
    <w:rsid w:val="00347C6D"/>
    <w:rsid w:val="00362921"/>
    <w:rsid w:val="00372124"/>
    <w:rsid w:val="003A2B43"/>
    <w:rsid w:val="003A6550"/>
    <w:rsid w:val="00437CED"/>
    <w:rsid w:val="00466D83"/>
    <w:rsid w:val="004B0898"/>
    <w:rsid w:val="00536FB3"/>
    <w:rsid w:val="00554DE3"/>
    <w:rsid w:val="00555DD1"/>
    <w:rsid w:val="005576E1"/>
    <w:rsid w:val="00560AC9"/>
    <w:rsid w:val="005D608C"/>
    <w:rsid w:val="005E7C6B"/>
    <w:rsid w:val="005F1705"/>
    <w:rsid w:val="006051BA"/>
    <w:rsid w:val="00607C65"/>
    <w:rsid w:val="00651E9B"/>
    <w:rsid w:val="00686B7F"/>
    <w:rsid w:val="006D7A65"/>
    <w:rsid w:val="00707F27"/>
    <w:rsid w:val="00761E83"/>
    <w:rsid w:val="007A0369"/>
    <w:rsid w:val="007A7E33"/>
    <w:rsid w:val="007E1A68"/>
    <w:rsid w:val="008023BC"/>
    <w:rsid w:val="00812D87"/>
    <w:rsid w:val="00851E69"/>
    <w:rsid w:val="008674CC"/>
    <w:rsid w:val="008D586F"/>
    <w:rsid w:val="008F3ABB"/>
    <w:rsid w:val="008F5C19"/>
    <w:rsid w:val="00953F80"/>
    <w:rsid w:val="00967366"/>
    <w:rsid w:val="00970ABC"/>
    <w:rsid w:val="00984248"/>
    <w:rsid w:val="009848EC"/>
    <w:rsid w:val="00984FB8"/>
    <w:rsid w:val="009A22A2"/>
    <w:rsid w:val="009A7B34"/>
    <w:rsid w:val="009B2CE4"/>
    <w:rsid w:val="009B7ECE"/>
    <w:rsid w:val="009C116C"/>
    <w:rsid w:val="009D754F"/>
    <w:rsid w:val="00A22345"/>
    <w:rsid w:val="00A27D28"/>
    <w:rsid w:val="00A65E4C"/>
    <w:rsid w:val="00A72FC5"/>
    <w:rsid w:val="00A73746"/>
    <w:rsid w:val="00AA76A4"/>
    <w:rsid w:val="00AD0F63"/>
    <w:rsid w:val="00AE3EE5"/>
    <w:rsid w:val="00B03580"/>
    <w:rsid w:val="00B15016"/>
    <w:rsid w:val="00B3106A"/>
    <w:rsid w:val="00B7100C"/>
    <w:rsid w:val="00B80FFB"/>
    <w:rsid w:val="00B82504"/>
    <w:rsid w:val="00BF6400"/>
    <w:rsid w:val="00C12FAA"/>
    <w:rsid w:val="00C23688"/>
    <w:rsid w:val="00C323C7"/>
    <w:rsid w:val="00C42499"/>
    <w:rsid w:val="00C56FD4"/>
    <w:rsid w:val="00C67E33"/>
    <w:rsid w:val="00C82FF6"/>
    <w:rsid w:val="00CA4848"/>
    <w:rsid w:val="00CC220D"/>
    <w:rsid w:val="00CD23B2"/>
    <w:rsid w:val="00D03469"/>
    <w:rsid w:val="00D161CA"/>
    <w:rsid w:val="00D21662"/>
    <w:rsid w:val="00D647D0"/>
    <w:rsid w:val="00D66E95"/>
    <w:rsid w:val="00D85FF7"/>
    <w:rsid w:val="00DA4E94"/>
    <w:rsid w:val="00DA6FAD"/>
    <w:rsid w:val="00DE72CA"/>
    <w:rsid w:val="00DF2451"/>
    <w:rsid w:val="00DF474C"/>
    <w:rsid w:val="00DF761C"/>
    <w:rsid w:val="00E12691"/>
    <w:rsid w:val="00E47CB7"/>
    <w:rsid w:val="00E525B2"/>
    <w:rsid w:val="00EB4715"/>
    <w:rsid w:val="00EB47B6"/>
    <w:rsid w:val="00EF2CB6"/>
    <w:rsid w:val="00F01864"/>
    <w:rsid w:val="00F27503"/>
    <w:rsid w:val="00F32BD9"/>
    <w:rsid w:val="00F4115B"/>
    <w:rsid w:val="00F55F52"/>
    <w:rsid w:val="00F62C93"/>
    <w:rsid w:val="00FA4A74"/>
    <w:rsid w:val="00FB0D32"/>
    <w:rsid w:val="00FC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0745A"/>
  <w15:chartTrackingRefBased/>
  <w15:docId w15:val="{B27117EF-4C11-4F1F-80AE-37CB5BF3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B089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4B0898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B089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B089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4B0898"/>
    <w:rPr>
      <w:vertAlign w:val="superscript"/>
    </w:rPr>
  </w:style>
  <w:style w:type="paragraph" w:styleId="Bezriadkovania">
    <w:name w:val="No Spacing"/>
    <w:uiPriority w:val="1"/>
    <w:qFormat/>
    <w:rsid w:val="004B0898"/>
    <w:pPr>
      <w:spacing w:after="0" w:line="240" w:lineRule="auto"/>
    </w:pPr>
    <w:rPr>
      <w:rFonts w:eastAsia="Times New Roman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61E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61E83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484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484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484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484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4848"/>
    <w:rPr>
      <w:b/>
      <w:bCs/>
      <w:sz w:val="20"/>
      <w:szCs w:val="20"/>
    </w:rPr>
  </w:style>
  <w:style w:type="paragraph" w:styleId="Revzia">
    <w:name w:val="Revision"/>
    <w:hidden/>
    <w:uiPriority w:val="99"/>
    <w:semiHidden/>
    <w:rsid w:val="00E12691"/>
    <w:pPr>
      <w:spacing w:after="0" w:line="240" w:lineRule="auto"/>
    </w:pPr>
  </w:style>
  <w:style w:type="character" w:styleId="Hypertextovprepojenie">
    <w:name w:val="Hyperlink"/>
    <w:basedOn w:val="Predvolenpsmoodseku"/>
    <w:uiPriority w:val="99"/>
    <w:semiHidden/>
    <w:unhideWhenUsed/>
    <w:rsid w:val="00B150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4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lov-lex.sk/pravne-predpisy/SK/ZZ/2011/40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slov-lex.sk/pravne-predpisy/SK/ZZ/2011/4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lov-lex.sk/pravne-predpisy/SK/ZZ/2011/404/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257D6B-0397-4AD1-9A48-68C1EDB5C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Kučerová Nikola</dc:creator>
  <cp:keywords/>
  <dc:description/>
  <cp:lastModifiedBy>Lanakova Katarina</cp:lastModifiedBy>
  <cp:revision>7</cp:revision>
  <cp:lastPrinted>2023-08-22T10:47:00Z</cp:lastPrinted>
  <dcterms:created xsi:type="dcterms:W3CDTF">2023-08-22T10:57:00Z</dcterms:created>
  <dcterms:modified xsi:type="dcterms:W3CDTF">2023-08-22T11:43:00Z</dcterms:modified>
</cp:coreProperties>
</file>