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D661" w14:textId="77777777" w:rsidR="006610D8" w:rsidRPr="00BC6F1E" w:rsidRDefault="006610D8" w:rsidP="00161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1E"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3F15A9" w:rsidRPr="00BC6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43ED26" w14:textId="77777777" w:rsidR="0016103A" w:rsidRDefault="0016103A" w:rsidP="001610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3EDC790" w14:textId="75D2F15D" w:rsidR="00150184" w:rsidRPr="000F6069" w:rsidRDefault="0098773A" w:rsidP="0016103A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1E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0F6069">
        <w:rPr>
          <w:rFonts w:ascii="Times New Roman" w:hAnsi="Times New Roman" w:cs="Times New Roman"/>
          <w:sz w:val="24"/>
          <w:szCs w:val="24"/>
        </w:rPr>
        <w:t xml:space="preserve">práce, sociálnych vecí a rodiny Slovenskej republiky predkladá </w:t>
      </w:r>
      <w:r w:rsidR="002A0BF2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6F71D2">
        <w:rPr>
          <w:rFonts w:ascii="Times New Roman" w:hAnsi="Times New Roman" w:cs="Times New Roman"/>
          <w:sz w:val="24"/>
          <w:szCs w:val="24"/>
        </w:rPr>
        <w:t>Legislatívnej rady vlády</w:t>
      </w:r>
      <w:r w:rsidR="002A0BF2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Pr="000F6069">
        <w:rPr>
          <w:rFonts w:ascii="Times New Roman" w:hAnsi="Times New Roman" w:cs="Times New Roman"/>
          <w:sz w:val="24"/>
          <w:szCs w:val="24"/>
        </w:rPr>
        <w:t xml:space="preserve">návrh </w:t>
      </w:r>
      <w:r w:rsidR="00E03EF9" w:rsidRPr="000F6069">
        <w:rPr>
          <w:rFonts w:ascii="Times New Roman" w:hAnsi="Times New Roman" w:cs="Times New Roman"/>
          <w:sz w:val="24"/>
          <w:szCs w:val="24"/>
        </w:rPr>
        <w:t xml:space="preserve">nariadenia vlády Slovenskej republiky </w:t>
      </w:r>
      <w:r w:rsidR="003F67DD" w:rsidRPr="000F6069">
        <w:rPr>
          <w:rFonts w:ascii="Times New Roman" w:hAnsi="Times New Roman" w:cs="Times New Roman"/>
          <w:sz w:val="24"/>
          <w:szCs w:val="24"/>
        </w:rPr>
        <w:t>o</w:t>
      </w:r>
      <w:r w:rsidR="006F71D2">
        <w:rPr>
          <w:rFonts w:ascii="Times New Roman" w:hAnsi="Times New Roman" w:cs="Times New Roman"/>
          <w:sz w:val="24"/>
          <w:szCs w:val="24"/>
        </w:rPr>
        <w:t> </w:t>
      </w:r>
      <w:r w:rsidR="003F67DD" w:rsidRPr="000F6069">
        <w:rPr>
          <w:rFonts w:ascii="Times New Roman" w:hAnsi="Times New Roman" w:cs="Times New Roman"/>
          <w:sz w:val="24"/>
          <w:szCs w:val="24"/>
        </w:rPr>
        <w:t>záujme Slovenskej republiky udeliť národné vízum vybraným skupi</w:t>
      </w:r>
      <w:r w:rsidR="0088610B" w:rsidRPr="000F6069">
        <w:rPr>
          <w:rFonts w:ascii="Times New Roman" w:hAnsi="Times New Roman" w:cs="Times New Roman"/>
          <w:sz w:val="24"/>
          <w:szCs w:val="24"/>
        </w:rPr>
        <w:t>nám štátnych príslušníkov tretích</w:t>
      </w:r>
      <w:r w:rsidR="003F67DD" w:rsidRPr="000F6069">
        <w:rPr>
          <w:rFonts w:ascii="Times New Roman" w:hAnsi="Times New Roman" w:cs="Times New Roman"/>
          <w:sz w:val="24"/>
          <w:szCs w:val="24"/>
        </w:rPr>
        <w:t xml:space="preserve"> kraj</w:t>
      </w:r>
      <w:r w:rsidR="0088610B" w:rsidRPr="000F6069">
        <w:rPr>
          <w:rFonts w:ascii="Times New Roman" w:hAnsi="Times New Roman" w:cs="Times New Roman"/>
          <w:sz w:val="24"/>
          <w:szCs w:val="24"/>
        </w:rPr>
        <w:t>ín</w:t>
      </w:r>
      <w:r w:rsidR="00145970">
        <w:rPr>
          <w:rFonts w:ascii="Times New Roman" w:hAnsi="Times New Roman" w:cs="Times New Roman"/>
          <w:sz w:val="24"/>
          <w:szCs w:val="24"/>
        </w:rPr>
        <w:t xml:space="preserve"> </w:t>
      </w:r>
      <w:r w:rsidR="003A328D">
        <w:rPr>
          <w:rFonts w:ascii="Times New Roman" w:hAnsi="Times New Roman" w:cs="Times New Roman"/>
          <w:sz w:val="24"/>
          <w:szCs w:val="24"/>
        </w:rPr>
        <w:t xml:space="preserve">vo vybraných zamestnaniach v oblasti </w:t>
      </w:r>
      <w:r w:rsidR="00145970">
        <w:rPr>
          <w:rFonts w:ascii="Times New Roman" w:hAnsi="Times New Roman" w:cs="Times New Roman"/>
          <w:sz w:val="24"/>
          <w:szCs w:val="24"/>
        </w:rPr>
        <w:t xml:space="preserve"> priemyslu</w:t>
      </w:r>
      <w:r w:rsidR="003F67DD" w:rsidRPr="000F6069">
        <w:rPr>
          <w:rFonts w:ascii="Times New Roman" w:hAnsi="Times New Roman" w:cs="Times New Roman"/>
          <w:sz w:val="24"/>
          <w:szCs w:val="24"/>
        </w:rPr>
        <w:t xml:space="preserve"> </w:t>
      </w:r>
      <w:r w:rsidR="00E03EF9" w:rsidRPr="000F6069">
        <w:rPr>
          <w:rFonts w:ascii="Times New Roman" w:hAnsi="Times New Roman" w:cs="Times New Roman"/>
          <w:sz w:val="24"/>
          <w:szCs w:val="24"/>
        </w:rPr>
        <w:t xml:space="preserve">(ďalej len „návrh nariadenia“) </w:t>
      </w:r>
      <w:r w:rsidR="0030594E" w:rsidRPr="000F6069">
        <w:rPr>
          <w:rFonts w:ascii="Times New Roman" w:hAnsi="Times New Roman" w:cs="Times New Roman"/>
          <w:sz w:val="24"/>
          <w:szCs w:val="24"/>
        </w:rPr>
        <w:t xml:space="preserve">ako </w:t>
      </w:r>
      <w:r w:rsidR="00FD30D4" w:rsidRPr="000F6069">
        <w:rPr>
          <w:rFonts w:ascii="Times New Roman" w:hAnsi="Times New Roman" w:cs="Times New Roman"/>
          <w:sz w:val="24"/>
          <w:szCs w:val="24"/>
        </w:rPr>
        <w:t>iniciatívny materiál</w:t>
      </w:r>
      <w:r w:rsidR="0030594E" w:rsidRPr="000F6069">
        <w:rPr>
          <w:rFonts w:ascii="Times New Roman" w:hAnsi="Times New Roman" w:cs="Times New Roman"/>
          <w:sz w:val="24"/>
          <w:szCs w:val="24"/>
        </w:rPr>
        <w:t>.</w:t>
      </w:r>
      <w:r w:rsidR="00FB5B97" w:rsidRPr="000F6069">
        <w:rPr>
          <w:rFonts w:ascii="Times New Roman" w:hAnsi="Times New Roman" w:cs="Times New Roman"/>
          <w:sz w:val="24"/>
          <w:szCs w:val="24"/>
        </w:rPr>
        <w:t xml:space="preserve"> </w:t>
      </w:r>
      <w:r w:rsidR="0030594E" w:rsidRPr="000F6069">
        <w:rPr>
          <w:rFonts w:ascii="Times New Roman" w:hAnsi="Times New Roman" w:cs="Times New Roman"/>
          <w:sz w:val="24"/>
          <w:szCs w:val="24"/>
        </w:rPr>
        <w:t xml:space="preserve"> </w:t>
      </w:r>
      <w:r w:rsidR="003E535C" w:rsidRPr="000F6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DA359" w14:textId="77777777" w:rsidR="0016103A" w:rsidRPr="000F6069" w:rsidRDefault="0016103A" w:rsidP="0016103A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14:paraId="190CF370" w14:textId="7554415A" w:rsidR="00D7076B" w:rsidRPr="000F6069" w:rsidRDefault="00D7076B" w:rsidP="00D7076B">
      <w:pPr>
        <w:pStyle w:val="Normlnywebov"/>
        <w:spacing w:before="0" w:beforeAutospacing="0" w:after="0" w:afterAutospacing="0"/>
        <w:ind w:firstLine="426"/>
        <w:jc w:val="both"/>
      </w:pPr>
      <w:r>
        <w:t xml:space="preserve">Právnou úpravou sa </w:t>
      </w:r>
      <w:r w:rsidRPr="000F6069">
        <w:t xml:space="preserve">navrhuje umožniť udelenie národného víza na účel zamestnania z dôvodu záujmu Slovenskej republiky štátnym príslušníkom </w:t>
      </w:r>
      <w:r w:rsidRPr="0048687E">
        <w:t>Arménsk</w:t>
      </w:r>
      <w:r>
        <w:t>ej republiky,</w:t>
      </w:r>
      <w:r w:rsidRPr="00D7076B" w:rsidDel="00B7100C">
        <w:t xml:space="preserve"> </w:t>
      </w:r>
      <w:r w:rsidR="000950BF">
        <w:t>Azerbajdžanskej republiky</w:t>
      </w:r>
      <w:r w:rsidRPr="00D7076B">
        <w:t xml:space="preserve">, </w:t>
      </w:r>
      <w:r w:rsidRPr="0048687E">
        <w:t>Bosny a</w:t>
      </w:r>
      <w:r>
        <w:t> </w:t>
      </w:r>
      <w:r w:rsidRPr="0048687E">
        <w:t>Hercegoviny</w:t>
      </w:r>
      <w:r>
        <w:t xml:space="preserve">, </w:t>
      </w:r>
      <w:r w:rsidRPr="0048687E">
        <w:t xml:space="preserve">Čiernej Hory, </w:t>
      </w:r>
      <w:r w:rsidR="00FC5CB4">
        <w:t xml:space="preserve">Filipínskej republiky, </w:t>
      </w:r>
      <w:r w:rsidRPr="0048687E">
        <w:t>Gruzínska,</w:t>
      </w:r>
      <w:r w:rsidR="00081CA4">
        <w:t xml:space="preserve"> Indonézskej republiky,</w:t>
      </w:r>
      <w:r>
        <w:t xml:space="preserve"> </w:t>
      </w:r>
      <w:r w:rsidR="000950BF">
        <w:t>Kazašskej republiky</w:t>
      </w:r>
      <w:r w:rsidRPr="00D7076B">
        <w:t xml:space="preserve">, Kirgizskej republiky, </w:t>
      </w:r>
      <w:r w:rsidRPr="0048687E">
        <w:t>Moldavskej republiky,</w:t>
      </w:r>
      <w:r w:rsidR="00F112B5">
        <w:t xml:space="preserve"> Nepálskej federatívnej demokratickej republiky,</w:t>
      </w:r>
      <w:r w:rsidRPr="0048687E">
        <w:t xml:space="preserve"> </w:t>
      </w:r>
      <w:proofErr w:type="spellStart"/>
      <w:r w:rsidRPr="0048687E">
        <w:t>Sever</w:t>
      </w:r>
      <w:r>
        <w:t>omacedónskej</w:t>
      </w:r>
      <w:proofErr w:type="spellEnd"/>
      <w:r>
        <w:t xml:space="preserve"> republiky</w:t>
      </w:r>
      <w:r w:rsidRPr="0048687E">
        <w:t>, Srbsk</w:t>
      </w:r>
      <w:r>
        <w:t>ej republiky</w:t>
      </w:r>
      <w:r w:rsidRPr="0048687E">
        <w:t xml:space="preserve">, </w:t>
      </w:r>
      <w:r w:rsidR="000950BF">
        <w:t>Tadžickej republiky</w:t>
      </w:r>
      <w:r w:rsidRPr="0048687E">
        <w:t xml:space="preserve">, </w:t>
      </w:r>
      <w:r w:rsidRPr="00D7076B">
        <w:t>Turkménska,</w:t>
      </w:r>
      <w:r w:rsidRPr="0048687E">
        <w:t xml:space="preserve"> </w:t>
      </w:r>
      <w:r w:rsidR="000950BF">
        <w:t>Ukrajiny alebo Uzbeckej republiky</w:t>
      </w:r>
      <w:r w:rsidRPr="000F6069">
        <w:t>, ktorí budú zamestnaní v</w:t>
      </w:r>
      <w:r>
        <w:t> </w:t>
      </w:r>
      <w:r w:rsidRPr="000F6069">
        <w:t>zamestnaní</w:t>
      </w:r>
      <w:r>
        <w:t xml:space="preserve"> podľa štatistickej klasifikácie zamestnaní</w:t>
      </w:r>
    </w:p>
    <w:p w14:paraId="7FB5C3E0" w14:textId="04F3AA6F" w:rsidR="001B76EF" w:rsidRDefault="001B76EF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8121999 – operátor zariadenia v hutníckom a zlievarenskom priemysle inde neuvedený,</w:t>
      </w:r>
    </w:p>
    <w:p w14:paraId="12DE1B53" w14:textId="36981BD4" w:rsidR="001B76EF" w:rsidRDefault="001B76EF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8141000 – operátor stroja na výrobu výrobkov z gumy,</w:t>
      </w:r>
    </w:p>
    <w:p w14:paraId="20E3D7D8" w14:textId="02DC929D" w:rsidR="00D7076B" w:rsidRDefault="00D7076B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8211000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montážny pracovník (operátor) v strojárskej výrobe, </w:t>
      </w:r>
    </w:p>
    <w:p w14:paraId="5FDC503C" w14:textId="09753A35" w:rsidR="00D7076B" w:rsidRDefault="00D7076B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8212002 – montážny pracovník (operátor) elektronických zariadení</w:t>
      </w:r>
      <w:r w:rsidRPr="0048687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14:paraId="7146C88F" w14:textId="533DCD23" w:rsidR="001B76EF" w:rsidRDefault="001B76EF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8219003 – montážny pracovník v chemickej, gumárenskej a plastikárskej výrobe,</w:t>
      </w:r>
    </w:p>
    <w:p w14:paraId="21FEF4AD" w14:textId="77777777" w:rsidR="00D7076B" w:rsidRPr="00AD72C5" w:rsidRDefault="00D7076B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8344000 – operátor vysokozdvižného vozíka,</w:t>
      </w:r>
    </w:p>
    <w:p w14:paraId="2FAE7532" w14:textId="77777777" w:rsidR="001B76EF" w:rsidRDefault="00D7076B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7212002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zvárač kovov,</w:t>
      </w:r>
    </w:p>
    <w:p w14:paraId="52D2DB7A" w14:textId="5B023EA7" w:rsidR="001B76EF" w:rsidRDefault="001B76EF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7223001 – nastavovač CNC strojov,</w:t>
      </w:r>
    </w:p>
    <w:p w14:paraId="2D74BBD5" w14:textId="77777777" w:rsidR="00D7076B" w:rsidRPr="001B76EF" w:rsidRDefault="00D7076B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76EF">
        <w:rPr>
          <w:rFonts w:ascii="Times New Roman" w:hAnsi="Times New Roman"/>
          <w:sz w:val="24"/>
          <w:szCs w:val="24"/>
        </w:rPr>
        <w:t xml:space="preserve">7223003 – obrábač kovov, </w:t>
      </w:r>
    </w:p>
    <w:p w14:paraId="49CB02F2" w14:textId="77777777" w:rsidR="001B76EF" w:rsidRDefault="00D7076B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7411001 – stavebný a prevádzkový elektrikár</w:t>
      </w:r>
      <w:r w:rsidR="001B76EF">
        <w:rPr>
          <w:rFonts w:ascii="Times New Roman" w:hAnsi="Times New Roman"/>
          <w:sz w:val="24"/>
          <w:szCs w:val="24"/>
        </w:rPr>
        <w:t>,</w:t>
      </w:r>
    </w:p>
    <w:p w14:paraId="72569D10" w14:textId="3882732C" w:rsidR="00D7076B" w:rsidRPr="008D586F" w:rsidRDefault="001B76EF" w:rsidP="001B76E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5153003 – údržbár.</w:t>
      </w:r>
    </w:p>
    <w:p w14:paraId="03B15990" w14:textId="77777777" w:rsidR="00D7076B" w:rsidRDefault="00D7076B" w:rsidP="00D7076B">
      <w:pPr>
        <w:pStyle w:val="Normlnywebov"/>
        <w:spacing w:before="0" w:beforeAutospacing="0" w:after="0" w:afterAutospacing="0"/>
        <w:ind w:firstLine="426"/>
        <w:jc w:val="both"/>
      </w:pPr>
    </w:p>
    <w:p w14:paraId="11BF94B5" w14:textId="68F2B2F9" w:rsidR="00D7076B" w:rsidRPr="00936A9A" w:rsidRDefault="00B93DA9" w:rsidP="00D7076B">
      <w:pPr>
        <w:pStyle w:val="Normlnywebov"/>
        <w:spacing w:before="0" w:beforeAutospacing="0" w:after="0" w:afterAutospacing="0"/>
        <w:ind w:firstLine="426"/>
        <w:jc w:val="both"/>
      </w:pPr>
      <w:r w:rsidRPr="00B93DA9">
        <w:t xml:space="preserve">Potreba prijatia tejto právnej úpravy vychádza z naliehavosti situácie u niektorých povolaniach, ktoré sú dlhodobo identifikované ako zamestnania s nedostatkom pracovnej sily, najmä v rozširujúcej sa automobilovej výrobe. </w:t>
      </w:r>
      <w:r w:rsidR="00D7076B" w:rsidRPr="000F6069">
        <w:t xml:space="preserve">Platnosť parametrov a podmienok sa navrhuje na </w:t>
      </w:r>
      <w:r w:rsidR="00D7076B">
        <w:t>obdobie kalendárneho roka s možnosťou úpravy v prípade</w:t>
      </w:r>
      <w:r w:rsidR="00D7076B" w:rsidRPr="000F6069">
        <w:t xml:space="preserve"> potreby zohľadnenia aktuálnej situácie na tr</w:t>
      </w:r>
      <w:r w:rsidR="00D7076B" w:rsidRPr="00936A9A">
        <w:t>hu práce v Slovenskej republike.</w:t>
      </w:r>
      <w:r w:rsidR="00D7076B">
        <w:t xml:space="preserve"> Navrhuje sa národné víza udeliť spolu v počte najviac 2 000 </w:t>
      </w:r>
      <w:r w:rsidR="00D7076B" w:rsidRPr="00967366">
        <w:t>v kalendárnom roku.</w:t>
      </w:r>
      <w:r w:rsidR="00D7076B" w:rsidRPr="00936A9A">
        <w:t xml:space="preserve"> </w:t>
      </w:r>
    </w:p>
    <w:p w14:paraId="533695C2" w14:textId="77777777" w:rsidR="00FD30D4" w:rsidRPr="00976D6E" w:rsidRDefault="00FD30D4" w:rsidP="0016103A">
      <w:pPr>
        <w:pStyle w:val="Normlnywebov"/>
        <w:spacing w:before="0" w:beforeAutospacing="0" w:after="0" w:afterAutospacing="0"/>
        <w:ind w:firstLine="426"/>
        <w:jc w:val="both"/>
      </w:pPr>
    </w:p>
    <w:p w14:paraId="1E9A6731" w14:textId="0867DA7E" w:rsidR="00490A8E" w:rsidRPr="00976D6E" w:rsidRDefault="006F054B" w:rsidP="0016103A">
      <w:pPr>
        <w:pStyle w:val="Normlnywebov"/>
        <w:spacing w:before="0" w:beforeAutospacing="0" w:after="0" w:afterAutospacing="0"/>
        <w:ind w:firstLine="426"/>
        <w:jc w:val="both"/>
      </w:pPr>
      <w:r w:rsidRPr="00976D6E">
        <w:t xml:space="preserve">Návrh </w:t>
      </w:r>
      <w:r w:rsidR="0030594E" w:rsidRPr="00976D6E">
        <w:t>nariadenia vlády</w:t>
      </w:r>
      <w:r w:rsidRPr="00976D6E">
        <w:t xml:space="preserve"> je v súlade s Ústavou Slovenskej republiky, ústavnými zákonmi a</w:t>
      </w:r>
      <w:r w:rsidR="002540F3" w:rsidRPr="00976D6E">
        <w:t> </w:t>
      </w:r>
      <w:r w:rsidRPr="00976D6E">
        <w:t>nálezmi Ústavného súdu Slovenskej republiky a zákonmi, ako aj s medzinárodnými zmluvami a inými medzinárodnými dokumentmi, ktorými je Slovenská republika viazaná, a</w:t>
      </w:r>
      <w:r w:rsidR="002540F3" w:rsidRPr="00976D6E">
        <w:t> </w:t>
      </w:r>
      <w:r w:rsidRPr="00976D6E">
        <w:t>súčasne je v</w:t>
      </w:r>
      <w:r w:rsidR="002540F3" w:rsidRPr="00976D6E">
        <w:t> </w:t>
      </w:r>
      <w:r w:rsidRPr="00976D6E">
        <w:t xml:space="preserve">súlade s právom Európskej únie. </w:t>
      </w:r>
    </w:p>
    <w:p w14:paraId="4CA8980A" w14:textId="77777777" w:rsidR="00490A8E" w:rsidRPr="00976D6E" w:rsidRDefault="00490A8E" w:rsidP="0016103A">
      <w:pPr>
        <w:pStyle w:val="Normlnywebov"/>
        <w:spacing w:before="0" w:beforeAutospacing="0" w:after="0" w:afterAutospacing="0"/>
        <w:ind w:firstLine="426"/>
        <w:jc w:val="both"/>
      </w:pPr>
    </w:p>
    <w:p w14:paraId="428CC9FF" w14:textId="00654BE4" w:rsidR="0016103A" w:rsidRDefault="006F054B" w:rsidP="0016103A">
      <w:pPr>
        <w:pStyle w:val="Normlnywebov"/>
        <w:spacing w:before="0" w:beforeAutospacing="0" w:after="0" w:afterAutospacing="0"/>
        <w:ind w:firstLine="426"/>
        <w:jc w:val="both"/>
      </w:pPr>
      <w:r w:rsidRPr="00976D6E">
        <w:t xml:space="preserve">Predložený </w:t>
      </w:r>
      <w:r w:rsidR="0030594E" w:rsidRPr="00976D6E">
        <w:t>návrh nariadenia vlády</w:t>
      </w:r>
      <w:r w:rsidRPr="00976D6E">
        <w:t xml:space="preserve"> </w:t>
      </w:r>
      <w:r w:rsidR="00976D6E" w:rsidRPr="00976D6E">
        <w:t xml:space="preserve">bude mať pozitívny vplyv na podnikateľské prostredie, </w:t>
      </w:r>
      <w:r w:rsidR="004B5BDE">
        <w:t xml:space="preserve">pozitívny sociálny vplyv a </w:t>
      </w:r>
      <w:r w:rsidRPr="00976D6E">
        <w:t>nebude mať vplyv na rozpočet verejnej správy, vplyv na životné prostredie, informatizáciu spoločnosti, služby verejnej správy pre občana a na manželstvo, rodičovstvo a</w:t>
      </w:r>
      <w:r w:rsidR="0030594E" w:rsidRPr="00976D6E">
        <w:t> </w:t>
      </w:r>
      <w:r w:rsidRPr="00976D6E">
        <w:t>rodinu</w:t>
      </w:r>
      <w:r w:rsidR="0030594E" w:rsidRPr="00976D6E">
        <w:t>.</w:t>
      </w:r>
      <w:r w:rsidR="00F94D06" w:rsidRPr="00976D6E">
        <w:t xml:space="preserve"> </w:t>
      </w:r>
    </w:p>
    <w:p w14:paraId="491D0E9E" w14:textId="7AC6A45B" w:rsidR="002A0BF2" w:rsidRDefault="002A0BF2" w:rsidP="0016103A">
      <w:pPr>
        <w:pStyle w:val="Normlnywebov"/>
        <w:spacing w:before="0" w:beforeAutospacing="0" w:after="0" w:afterAutospacing="0"/>
        <w:ind w:firstLine="426"/>
        <w:jc w:val="both"/>
      </w:pPr>
    </w:p>
    <w:p w14:paraId="666652AD" w14:textId="51CCEA8A" w:rsidR="00AB17BB" w:rsidRPr="00A17649" w:rsidRDefault="002A0BF2" w:rsidP="00364EDB">
      <w:pPr>
        <w:pStyle w:val="Normlnywebov"/>
        <w:spacing w:before="0" w:beforeAutospacing="0" w:after="0" w:afterAutospacing="0"/>
        <w:ind w:firstLine="426"/>
        <w:jc w:val="both"/>
      </w:pPr>
      <w:r>
        <w:t xml:space="preserve">Návrh nariadenia bol predmetom medzirezortného pripomienkového konania v dňoch 19. júla až 8. augusta 2023 a bolo k nemu vznesených 30 pripomienok, z toho 8 zásadných. </w:t>
      </w:r>
      <w:r w:rsidR="001B76EF">
        <w:t xml:space="preserve">Návrh nariadenia dňa 21. augusta 2023 prerokovala </w:t>
      </w:r>
      <w:r>
        <w:t>Hospodársk</w:t>
      </w:r>
      <w:r w:rsidR="001B76EF">
        <w:t>a</w:t>
      </w:r>
      <w:r>
        <w:t xml:space="preserve"> a sociáln</w:t>
      </w:r>
      <w:r w:rsidR="001B76EF">
        <w:t>a</w:t>
      </w:r>
      <w:r>
        <w:t xml:space="preserve"> rad</w:t>
      </w:r>
      <w:r w:rsidR="001B76EF">
        <w:t>a</w:t>
      </w:r>
      <w:r>
        <w:t xml:space="preserve"> Slovenskej republiky </w:t>
      </w:r>
      <w:r w:rsidR="00957A76">
        <w:t>a odporučila ho do ďalšieho legislatívneho procesu</w:t>
      </w:r>
      <w:r>
        <w:t>.</w:t>
      </w:r>
      <w:r w:rsidR="00AB17BB">
        <w:t xml:space="preserve"> </w:t>
      </w:r>
      <w:r w:rsidR="00AB17BB" w:rsidRPr="00364EDB">
        <w:t>Na základe spoločného stanoviska z plenárneho zasadnutia Hospodárskej a sociálnej rady Slovenskej republiky sa v súlade s § 19 ods. 6 písm. f) zákona č. 400/2015 Z. z. o tvorbe právnych predpisov a</w:t>
      </w:r>
      <w:r w:rsidR="00AF5E99">
        <w:t> </w:t>
      </w:r>
      <w:r w:rsidR="00AB17BB" w:rsidRPr="00364EDB">
        <w:t>o</w:t>
      </w:r>
      <w:r w:rsidR="00AF5E99">
        <w:t xml:space="preserve"> </w:t>
      </w:r>
      <w:r w:rsidR="00AB17BB" w:rsidRPr="00A17649">
        <w:t xml:space="preserve">Zbierke zákonov </w:t>
      </w:r>
      <w:r w:rsidR="00AB17BB" w:rsidRPr="00A17649">
        <w:lastRenderedPageBreak/>
        <w:t xml:space="preserve">Slovenskej republiky a o zmene a doplnení niektorých zákonov v znení účinnom od 1. mája 2023 účinnosť nariadenia navrhuje od 1. októbra 2023. </w:t>
      </w:r>
    </w:p>
    <w:p w14:paraId="319C20EF" w14:textId="0FD7D72B" w:rsidR="002A0BF2" w:rsidRPr="00976D6E" w:rsidRDefault="002A0BF2" w:rsidP="0016103A">
      <w:pPr>
        <w:pStyle w:val="Normlnywebov"/>
        <w:spacing w:before="0" w:beforeAutospacing="0" w:after="0" w:afterAutospacing="0"/>
        <w:ind w:firstLine="426"/>
        <w:jc w:val="both"/>
      </w:pPr>
    </w:p>
    <w:p w14:paraId="6A442F55" w14:textId="48429148" w:rsidR="009A41A2" w:rsidRPr="008C3DFA" w:rsidRDefault="009A41A2" w:rsidP="009A41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Návrh nariadenia vlády nie je predmetom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vnútrokomunitárneho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pripomienkového konania.</w:t>
      </w:r>
    </w:p>
    <w:sectPr w:rsidR="009A41A2" w:rsidRPr="008C3DFA" w:rsidSect="00421D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5B22" w14:textId="77777777" w:rsidR="00424765" w:rsidRDefault="00424765" w:rsidP="00CB1BD7">
      <w:pPr>
        <w:spacing w:after="0" w:line="240" w:lineRule="auto"/>
      </w:pPr>
      <w:r>
        <w:separator/>
      </w:r>
    </w:p>
  </w:endnote>
  <w:endnote w:type="continuationSeparator" w:id="0">
    <w:p w14:paraId="3268A5A0" w14:textId="77777777" w:rsidR="00424765" w:rsidRDefault="00424765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17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6C7CEA" w14:textId="0314FD20" w:rsidR="00CB1BD7" w:rsidRPr="00CB1BD7" w:rsidRDefault="00424765">
        <w:pPr>
          <w:pStyle w:val="Pta"/>
          <w:jc w:val="center"/>
          <w:rPr>
            <w:rFonts w:ascii="Times New Roman" w:hAnsi="Times New Roman" w:cs="Times New Roman"/>
          </w:rPr>
        </w:pPr>
      </w:p>
    </w:sdtContent>
  </w:sdt>
  <w:p w14:paraId="6F00DEB8" w14:textId="77777777"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D85D" w14:textId="77777777" w:rsidR="00424765" w:rsidRDefault="00424765" w:rsidP="00CB1BD7">
      <w:pPr>
        <w:spacing w:after="0" w:line="240" w:lineRule="auto"/>
      </w:pPr>
      <w:r>
        <w:separator/>
      </w:r>
    </w:p>
  </w:footnote>
  <w:footnote w:type="continuationSeparator" w:id="0">
    <w:p w14:paraId="53BD5718" w14:textId="77777777" w:rsidR="00424765" w:rsidRDefault="00424765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8C26E78"/>
    <w:multiLevelType w:val="hybridMultilevel"/>
    <w:tmpl w:val="32BE27F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2E2CE6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A9FCCC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D41C91"/>
    <w:multiLevelType w:val="hybridMultilevel"/>
    <w:tmpl w:val="4E2C53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5F8E342">
      <w:start w:val="1"/>
      <w:numFmt w:val="bullet"/>
      <w:lvlText w:val="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C90CF0"/>
    <w:multiLevelType w:val="hybridMultilevel"/>
    <w:tmpl w:val="0A26C68E"/>
    <w:lvl w:ilvl="0" w:tplc="9C3EA3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656880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934" w:hanging="360"/>
      </w:pPr>
    </w:lvl>
    <w:lvl w:ilvl="1" w:tplc="041B0019" w:tentative="1">
      <w:start w:val="1"/>
      <w:numFmt w:val="lowerLetter"/>
      <w:lvlText w:val="%2."/>
      <w:lvlJc w:val="left"/>
      <w:pPr>
        <w:ind w:left="2013" w:hanging="360"/>
      </w:pPr>
    </w:lvl>
    <w:lvl w:ilvl="2" w:tplc="041B001B" w:tentative="1">
      <w:start w:val="1"/>
      <w:numFmt w:val="lowerRoman"/>
      <w:lvlText w:val="%3."/>
      <w:lvlJc w:val="right"/>
      <w:pPr>
        <w:ind w:left="2733" w:hanging="180"/>
      </w:pPr>
    </w:lvl>
    <w:lvl w:ilvl="3" w:tplc="041B000F" w:tentative="1">
      <w:start w:val="1"/>
      <w:numFmt w:val="decimal"/>
      <w:lvlText w:val="%4."/>
      <w:lvlJc w:val="left"/>
      <w:pPr>
        <w:ind w:left="3453" w:hanging="360"/>
      </w:pPr>
    </w:lvl>
    <w:lvl w:ilvl="4" w:tplc="041B0019" w:tentative="1">
      <w:start w:val="1"/>
      <w:numFmt w:val="lowerLetter"/>
      <w:lvlText w:val="%5."/>
      <w:lvlJc w:val="left"/>
      <w:pPr>
        <w:ind w:left="4173" w:hanging="360"/>
      </w:pPr>
    </w:lvl>
    <w:lvl w:ilvl="5" w:tplc="041B001B" w:tentative="1">
      <w:start w:val="1"/>
      <w:numFmt w:val="lowerRoman"/>
      <w:lvlText w:val="%6."/>
      <w:lvlJc w:val="right"/>
      <w:pPr>
        <w:ind w:left="4893" w:hanging="180"/>
      </w:pPr>
    </w:lvl>
    <w:lvl w:ilvl="6" w:tplc="041B000F" w:tentative="1">
      <w:start w:val="1"/>
      <w:numFmt w:val="decimal"/>
      <w:lvlText w:val="%7."/>
      <w:lvlJc w:val="left"/>
      <w:pPr>
        <w:ind w:left="5613" w:hanging="360"/>
      </w:pPr>
    </w:lvl>
    <w:lvl w:ilvl="7" w:tplc="041B0019" w:tentative="1">
      <w:start w:val="1"/>
      <w:numFmt w:val="lowerLetter"/>
      <w:lvlText w:val="%8."/>
      <w:lvlJc w:val="left"/>
      <w:pPr>
        <w:ind w:left="6333" w:hanging="360"/>
      </w:pPr>
    </w:lvl>
    <w:lvl w:ilvl="8" w:tplc="041B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2" w15:restartNumberingAfterBreak="0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2"/>
  </w:num>
  <w:num w:numId="5">
    <w:abstractNumId w:val="3"/>
  </w:num>
  <w:num w:numId="6">
    <w:abstractNumId w:val="10"/>
  </w:num>
  <w:num w:numId="7">
    <w:abstractNumId w:val="12"/>
  </w:num>
  <w:num w:numId="8">
    <w:abstractNumId w:val="20"/>
  </w:num>
  <w:num w:numId="9">
    <w:abstractNumId w:val="23"/>
  </w:num>
  <w:num w:numId="10">
    <w:abstractNumId w:val="1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0"/>
  </w:num>
  <w:num w:numId="16">
    <w:abstractNumId w:val="19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5"/>
  </w:num>
  <w:num w:numId="22">
    <w:abstractNumId w:val="18"/>
  </w:num>
  <w:num w:numId="23">
    <w:abstractNumId w:val="2"/>
  </w:num>
  <w:num w:numId="24">
    <w:abstractNumId w:val="17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8"/>
    <w:rsid w:val="0000102D"/>
    <w:rsid w:val="00005254"/>
    <w:rsid w:val="00011649"/>
    <w:rsid w:val="00012A2B"/>
    <w:rsid w:val="00013EA0"/>
    <w:rsid w:val="0001489F"/>
    <w:rsid w:val="00015E23"/>
    <w:rsid w:val="00016408"/>
    <w:rsid w:val="00016543"/>
    <w:rsid w:val="000207E3"/>
    <w:rsid w:val="00020A10"/>
    <w:rsid w:val="0002560F"/>
    <w:rsid w:val="00026069"/>
    <w:rsid w:val="000260F0"/>
    <w:rsid w:val="00033C79"/>
    <w:rsid w:val="00046829"/>
    <w:rsid w:val="00047907"/>
    <w:rsid w:val="00050150"/>
    <w:rsid w:val="00051D97"/>
    <w:rsid w:val="00062B5E"/>
    <w:rsid w:val="00067973"/>
    <w:rsid w:val="000735A9"/>
    <w:rsid w:val="000736EE"/>
    <w:rsid w:val="00077185"/>
    <w:rsid w:val="000804C7"/>
    <w:rsid w:val="00081CA4"/>
    <w:rsid w:val="00084581"/>
    <w:rsid w:val="00085DED"/>
    <w:rsid w:val="00087956"/>
    <w:rsid w:val="000950BF"/>
    <w:rsid w:val="000A2AE3"/>
    <w:rsid w:val="000A4748"/>
    <w:rsid w:val="000A7306"/>
    <w:rsid w:val="000A7782"/>
    <w:rsid w:val="000B0F18"/>
    <w:rsid w:val="000B1F2D"/>
    <w:rsid w:val="000B40B6"/>
    <w:rsid w:val="000C0961"/>
    <w:rsid w:val="000D1635"/>
    <w:rsid w:val="000E0557"/>
    <w:rsid w:val="000E0B8A"/>
    <w:rsid w:val="000E164E"/>
    <w:rsid w:val="000E302D"/>
    <w:rsid w:val="000F2E68"/>
    <w:rsid w:val="000F44CE"/>
    <w:rsid w:val="000F6069"/>
    <w:rsid w:val="00104B5F"/>
    <w:rsid w:val="001177D6"/>
    <w:rsid w:val="001245FF"/>
    <w:rsid w:val="0013437F"/>
    <w:rsid w:val="0013714F"/>
    <w:rsid w:val="001373A9"/>
    <w:rsid w:val="00142031"/>
    <w:rsid w:val="001426E6"/>
    <w:rsid w:val="00144EC0"/>
    <w:rsid w:val="00145040"/>
    <w:rsid w:val="00145970"/>
    <w:rsid w:val="00147766"/>
    <w:rsid w:val="001479E7"/>
    <w:rsid w:val="00150184"/>
    <w:rsid w:val="00152640"/>
    <w:rsid w:val="00154106"/>
    <w:rsid w:val="00155406"/>
    <w:rsid w:val="001554EB"/>
    <w:rsid w:val="0016103A"/>
    <w:rsid w:val="00166479"/>
    <w:rsid w:val="00172288"/>
    <w:rsid w:val="00176AB6"/>
    <w:rsid w:val="001831D3"/>
    <w:rsid w:val="0018429B"/>
    <w:rsid w:val="001A0968"/>
    <w:rsid w:val="001A25F3"/>
    <w:rsid w:val="001A54D1"/>
    <w:rsid w:val="001B0E38"/>
    <w:rsid w:val="001B76EF"/>
    <w:rsid w:val="001E049D"/>
    <w:rsid w:val="001E5803"/>
    <w:rsid w:val="001E5CD0"/>
    <w:rsid w:val="001E67B6"/>
    <w:rsid w:val="001F0588"/>
    <w:rsid w:val="001F11BB"/>
    <w:rsid w:val="001F234E"/>
    <w:rsid w:val="001F382B"/>
    <w:rsid w:val="001F50D0"/>
    <w:rsid w:val="001F5A86"/>
    <w:rsid w:val="00202C7E"/>
    <w:rsid w:val="0020307A"/>
    <w:rsid w:val="002064E3"/>
    <w:rsid w:val="00207E2F"/>
    <w:rsid w:val="00210F2E"/>
    <w:rsid w:val="00213746"/>
    <w:rsid w:val="0021540A"/>
    <w:rsid w:val="00215638"/>
    <w:rsid w:val="00215F28"/>
    <w:rsid w:val="002219D2"/>
    <w:rsid w:val="00225BC8"/>
    <w:rsid w:val="00230BAC"/>
    <w:rsid w:val="002331A4"/>
    <w:rsid w:val="002364EF"/>
    <w:rsid w:val="00237618"/>
    <w:rsid w:val="00237EFF"/>
    <w:rsid w:val="00244891"/>
    <w:rsid w:val="00244C0B"/>
    <w:rsid w:val="00246FB1"/>
    <w:rsid w:val="00250719"/>
    <w:rsid w:val="00251912"/>
    <w:rsid w:val="002540F3"/>
    <w:rsid w:val="00255A47"/>
    <w:rsid w:val="00257826"/>
    <w:rsid w:val="002615FF"/>
    <w:rsid w:val="00263BE0"/>
    <w:rsid w:val="00264DE3"/>
    <w:rsid w:val="00266750"/>
    <w:rsid w:val="002732CC"/>
    <w:rsid w:val="00274C3C"/>
    <w:rsid w:val="002766AF"/>
    <w:rsid w:val="00277AFB"/>
    <w:rsid w:val="00287D97"/>
    <w:rsid w:val="00294383"/>
    <w:rsid w:val="00297728"/>
    <w:rsid w:val="00297C5D"/>
    <w:rsid w:val="002A0BF2"/>
    <w:rsid w:val="002A58DC"/>
    <w:rsid w:val="002A5CB9"/>
    <w:rsid w:val="002B3517"/>
    <w:rsid w:val="002C2AAD"/>
    <w:rsid w:val="002C3D0A"/>
    <w:rsid w:val="002C6926"/>
    <w:rsid w:val="002E2824"/>
    <w:rsid w:val="002E4EFC"/>
    <w:rsid w:val="002E7723"/>
    <w:rsid w:val="002F4BA0"/>
    <w:rsid w:val="002F7B5A"/>
    <w:rsid w:val="0030448D"/>
    <w:rsid w:val="0030594E"/>
    <w:rsid w:val="0030666D"/>
    <w:rsid w:val="00317880"/>
    <w:rsid w:val="003231DF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4EDB"/>
    <w:rsid w:val="00367399"/>
    <w:rsid w:val="00376A50"/>
    <w:rsid w:val="00377EB0"/>
    <w:rsid w:val="00385EDC"/>
    <w:rsid w:val="00390018"/>
    <w:rsid w:val="003A328D"/>
    <w:rsid w:val="003A55AA"/>
    <w:rsid w:val="003A5728"/>
    <w:rsid w:val="003B0A3B"/>
    <w:rsid w:val="003B0B70"/>
    <w:rsid w:val="003B2EBD"/>
    <w:rsid w:val="003C3DC4"/>
    <w:rsid w:val="003C6684"/>
    <w:rsid w:val="003E47B2"/>
    <w:rsid w:val="003E535C"/>
    <w:rsid w:val="003F15A9"/>
    <w:rsid w:val="003F4F0D"/>
    <w:rsid w:val="003F67DD"/>
    <w:rsid w:val="003F7A50"/>
    <w:rsid w:val="00401D6A"/>
    <w:rsid w:val="00401FCD"/>
    <w:rsid w:val="0040707C"/>
    <w:rsid w:val="00411908"/>
    <w:rsid w:val="00415BDF"/>
    <w:rsid w:val="004207CC"/>
    <w:rsid w:val="00421D9A"/>
    <w:rsid w:val="004226C6"/>
    <w:rsid w:val="00422722"/>
    <w:rsid w:val="0042325E"/>
    <w:rsid w:val="00424765"/>
    <w:rsid w:val="00425389"/>
    <w:rsid w:val="00431515"/>
    <w:rsid w:val="0043328D"/>
    <w:rsid w:val="00436704"/>
    <w:rsid w:val="00446EEC"/>
    <w:rsid w:val="004503FF"/>
    <w:rsid w:val="00451373"/>
    <w:rsid w:val="004514E4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E2D"/>
    <w:rsid w:val="00486F09"/>
    <w:rsid w:val="00490633"/>
    <w:rsid w:val="00490A8E"/>
    <w:rsid w:val="00494C80"/>
    <w:rsid w:val="004A1790"/>
    <w:rsid w:val="004B5BDE"/>
    <w:rsid w:val="004D2774"/>
    <w:rsid w:val="004D3147"/>
    <w:rsid w:val="004D4123"/>
    <w:rsid w:val="004D6611"/>
    <w:rsid w:val="004E0794"/>
    <w:rsid w:val="004E7204"/>
    <w:rsid w:val="004F559B"/>
    <w:rsid w:val="004F5C59"/>
    <w:rsid w:val="004F682A"/>
    <w:rsid w:val="005000D1"/>
    <w:rsid w:val="00500D17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37718"/>
    <w:rsid w:val="00542140"/>
    <w:rsid w:val="005562E0"/>
    <w:rsid w:val="00562286"/>
    <w:rsid w:val="00564825"/>
    <w:rsid w:val="005735E2"/>
    <w:rsid w:val="005738EB"/>
    <w:rsid w:val="00574E5E"/>
    <w:rsid w:val="00577648"/>
    <w:rsid w:val="0057782D"/>
    <w:rsid w:val="00590E94"/>
    <w:rsid w:val="005921B9"/>
    <w:rsid w:val="00593EBC"/>
    <w:rsid w:val="00597402"/>
    <w:rsid w:val="005A239A"/>
    <w:rsid w:val="005A269D"/>
    <w:rsid w:val="005A7BF9"/>
    <w:rsid w:val="005B2BBD"/>
    <w:rsid w:val="005C1570"/>
    <w:rsid w:val="005C36A9"/>
    <w:rsid w:val="005C524B"/>
    <w:rsid w:val="005C6E01"/>
    <w:rsid w:val="005D1838"/>
    <w:rsid w:val="005D71CD"/>
    <w:rsid w:val="005E075B"/>
    <w:rsid w:val="005E2FDE"/>
    <w:rsid w:val="006017E5"/>
    <w:rsid w:val="00610798"/>
    <w:rsid w:val="00611BB9"/>
    <w:rsid w:val="00617DF2"/>
    <w:rsid w:val="006204C8"/>
    <w:rsid w:val="00621CA5"/>
    <w:rsid w:val="00621F0E"/>
    <w:rsid w:val="00623FCF"/>
    <w:rsid w:val="00625D50"/>
    <w:rsid w:val="00627B36"/>
    <w:rsid w:val="00633DE4"/>
    <w:rsid w:val="006340DF"/>
    <w:rsid w:val="006376F5"/>
    <w:rsid w:val="006404A8"/>
    <w:rsid w:val="0064255F"/>
    <w:rsid w:val="006509C1"/>
    <w:rsid w:val="0065788B"/>
    <w:rsid w:val="006610D8"/>
    <w:rsid w:val="00665D80"/>
    <w:rsid w:val="006726FD"/>
    <w:rsid w:val="006746AF"/>
    <w:rsid w:val="00676186"/>
    <w:rsid w:val="006838E5"/>
    <w:rsid w:val="00685249"/>
    <w:rsid w:val="00691856"/>
    <w:rsid w:val="00697C70"/>
    <w:rsid w:val="006A1E5D"/>
    <w:rsid w:val="006A3CE9"/>
    <w:rsid w:val="006A3F1C"/>
    <w:rsid w:val="006B35A8"/>
    <w:rsid w:val="006B3E64"/>
    <w:rsid w:val="006C025A"/>
    <w:rsid w:val="006C7CC4"/>
    <w:rsid w:val="006D1FA0"/>
    <w:rsid w:val="006D5B72"/>
    <w:rsid w:val="006D6A6F"/>
    <w:rsid w:val="006D762A"/>
    <w:rsid w:val="006D79DD"/>
    <w:rsid w:val="006F054B"/>
    <w:rsid w:val="006F1053"/>
    <w:rsid w:val="006F14E2"/>
    <w:rsid w:val="006F2427"/>
    <w:rsid w:val="006F3A2F"/>
    <w:rsid w:val="006F4259"/>
    <w:rsid w:val="006F51C1"/>
    <w:rsid w:val="006F71D2"/>
    <w:rsid w:val="00710A22"/>
    <w:rsid w:val="00710D3A"/>
    <w:rsid w:val="007209AE"/>
    <w:rsid w:val="00721B43"/>
    <w:rsid w:val="00724E78"/>
    <w:rsid w:val="00725136"/>
    <w:rsid w:val="00732F30"/>
    <w:rsid w:val="00742400"/>
    <w:rsid w:val="0075486F"/>
    <w:rsid w:val="0075695F"/>
    <w:rsid w:val="007612CA"/>
    <w:rsid w:val="00763C7B"/>
    <w:rsid w:val="00764BF8"/>
    <w:rsid w:val="007708EB"/>
    <w:rsid w:val="007730AF"/>
    <w:rsid w:val="007746CA"/>
    <w:rsid w:val="00775028"/>
    <w:rsid w:val="00777F86"/>
    <w:rsid w:val="00792499"/>
    <w:rsid w:val="00796F67"/>
    <w:rsid w:val="007A3667"/>
    <w:rsid w:val="007A4E9A"/>
    <w:rsid w:val="007A6CE5"/>
    <w:rsid w:val="007A7416"/>
    <w:rsid w:val="007B1F5A"/>
    <w:rsid w:val="007C3B41"/>
    <w:rsid w:val="007C49AF"/>
    <w:rsid w:val="007C6BE1"/>
    <w:rsid w:val="007D2DAF"/>
    <w:rsid w:val="007E0F76"/>
    <w:rsid w:val="007E4976"/>
    <w:rsid w:val="007E4DF7"/>
    <w:rsid w:val="007E4FED"/>
    <w:rsid w:val="007F121D"/>
    <w:rsid w:val="00815BF3"/>
    <w:rsid w:val="0082165E"/>
    <w:rsid w:val="00831D3A"/>
    <w:rsid w:val="00845D40"/>
    <w:rsid w:val="00847B75"/>
    <w:rsid w:val="0085021A"/>
    <w:rsid w:val="0085419B"/>
    <w:rsid w:val="008555D0"/>
    <w:rsid w:val="0086048A"/>
    <w:rsid w:val="008614C6"/>
    <w:rsid w:val="008637C8"/>
    <w:rsid w:val="00876902"/>
    <w:rsid w:val="0088585F"/>
    <w:rsid w:val="0088610B"/>
    <w:rsid w:val="00891F59"/>
    <w:rsid w:val="008928C6"/>
    <w:rsid w:val="0089339A"/>
    <w:rsid w:val="00895030"/>
    <w:rsid w:val="008A0B86"/>
    <w:rsid w:val="008A46AD"/>
    <w:rsid w:val="008A4E90"/>
    <w:rsid w:val="008A7E71"/>
    <w:rsid w:val="008B7498"/>
    <w:rsid w:val="008C3DFA"/>
    <w:rsid w:val="008C44DF"/>
    <w:rsid w:val="008C7990"/>
    <w:rsid w:val="008D0575"/>
    <w:rsid w:val="008D5299"/>
    <w:rsid w:val="008F0D85"/>
    <w:rsid w:val="009021C6"/>
    <w:rsid w:val="009055E2"/>
    <w:rsid w:val="00911012"/>
    <w:rsid w:val="00922CC0"/>
    <w:rsid w:val="009278E5"/>
    <w:rsid w:val="00940581"/>
    <w:rsid w:val="009406A8"/>
    <w:rsid w:val="009437CD"/>
    <w:rsid w:val="00944B17"/>
    <w:rsid w:val="00952005"/>
    <w:rsid w:val="00952C4D"/>
    <w:rsid w:val="009552AB"/>
    <w:rsid w:val="00955ADD"/>
    <w:rsid w:val="00957A76"/>
    <w:rsid w:val="00964F6D"/>
    <w:rsid w:val="0096767C"/>
    <w:rsid w:val="00967E93"/>
    <w:rsid w:val="00972BC6"/>
    <w:rsid w:val="00973436"/>
    <w:rsid w:val="009735C2"/>
    <w:rsid w:val="00976D6E"/>
    <w:rsid w:val="00980AF8"/>
    <w:rsid w:val="00982F3D"/>
    <w:rsid w:val="009867DE"/>
    <w:rsid w:val="00986E80"/>
    <w:rsid w:val="0098773A"/>
    <w:rsid w:val="00987932"/>
    <w:rsid w:val="00991A00"/>
    <w:rsid w:val="0099749F"/>
    <w:rsid w:val="00997C49"/>
    <w:rsid w:val="009A070F"/>
    <w:rsid w:val="009A1538"/>
    <w:rsid w:val="009A41A2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5151"/>
    <w:rsid w:val="00A169C1"/>
    <w:rsid w:val="00A17649"/>
    <w:rsid w:val="00A20B79"/>
    <w:rsid w:val="00A232D0"/>
    <w:rsid w:val="00A24037"/>
    <w:rsid w:val="00A258A8"/>
    <w:rsid w:val="00A27393"/>
    <w:rsid w:val="00A3586C"/>
    <w:rsid w:val="00A3659D"/>
    <w:rsid w:val="00A41C89"/>
    <w:rsid w:val="00A450D5"/>
    <w:rsid w:val="00A4754D"/>
    <w:rsid w:val="00A5102E"/>
    <w:rsid w:val="00A72815"/>
    <w:rsid w:val="00A765E8"/>
    <w:rsid w:val="00A777B6"/>
    <w:rsid w:val="00A820A2"/>
    <w:rsid w:val="00A82811"/>
    <w:rsid w:val="00A82EAF"/>
    <w:rsid w:val="00A842F8"/>
    <w:rsid w:val="00A85CBF"/>
    <w:rsid w:val="00A91726"/>
    <w:rsid w:val="00A93318"/>
    <w:rsid w:val="00A93E04"/>
    <w:rsid w:val="00A948CA"/>
    <w:rsid w:val="00AA47E7"/>
    <w:rsid w:val="00AA6AEC"/>
    <w:rsid w:val="00AB17BB"/>
    <w:rsid w:val="00AB3B13"/>
    <w:rsid w:val="00AC4C68"/>
    <w:rsid w:val="00AC6A8E"/>
    <w:rsid w:val="00AD1C75"/>
    <w:rsid w:val="00AD2463"/>
    <w:rsid w:val="00AE0A63"/>
    <w:rsid w:val="00AE1364"/>
    <w:rsid w:val="00AE688B"/>
    <w:rsid w:val="00AF1A88"/>
    <w:rsid w:val="00AF513E"/>
    <w:rsid w:val="00AF5C84"/>
    <w:rsid w:val="00AF5E99"/>
    <w:rsid w:val="00B01552"/>
    <w:rsid w:val="00B0515D"/>
    <w:rsid w:val="00B1186D"/>
    <w:rsid w:val="00B17CAC"/>
    <w:rsid w:val="00B30A2E"/>
    <w:rsid w:val="00B32446"/>
    <w:rsid w:val="00B36B08"/>
    <w:rsid w:val="00B401E1"/>
    <w:rsid w:val="00B4245F"/>
    <w:rsid w:val="00B43C95"/>
    <w:rsid w:val="00B43EE7"/>
    <w:rsid w:val="00B45DBC"/>
    <w:rsid w:val="00B461B4"/>
    <w:rsid w:val="00B63D67"/>
    <w:rsid w:val="00B6700A"/>
    <w:rsid w:val="00B67A28"/>
    <w:rsid w:val="00B67A63"/>
    <w:rsid w:val="00B70DE5"/>
    <w:rsid w:val="00B736EC"/>
    <w:rsid w:val="00B80429"/>
    <w:rsid w:val="00B82292"/>
    <w:rsid w:val="00B84617"/>
    <w:rsid w:val="00B86F7F"/>
    <w:rsid w:val="00B93DA9"/>
    <w:rsid w:val="00B942DB"/>
    <w:rsid w:val="00B97E95"/>
    <w:rsid w:val="00BA25D3"/>
    <w:rsid w:val="00BA4786"/>
    <w:rsid w:val="00BB1E8A"/>
    <w:rsid w:val="00BB512F"/>
    <w:rsid w:val="00BC33D2"/>
    <w:rsid w:val="00BC6F1E"/>
    <w:rsid w:val="00BD0666"/>
    <w:rsid w:val="00BD7A09"/>
    <w:rsid w:val="00BE485B"/>
    <w:rsid w:val="00BF2640"/>
    <w:rsid w:val="00BF2F2E"/>
    <w:rsid w:val="00BF6021"/>
    <w:rsid w:val="00C062BC"/>
    <w:rsid w:val="00C11C0C"/>
    <w:rsid w:val="00C11CA5"/>
    <w:rsid w:val="00C1220C"/>
    <w:rsid w:val="00C13214"/>
    <w:rsid w:val="00C30A13"/>
    <w:rsid w:val="00C36397"/>
    <w:rsid w:val="00C453DE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67EB"/>
    <w:rsid w:val="00CA155D"/>
    <w:rsid w:val="00CB1BD7"/>
    <w:rsid w:val="00CB4509"/>
    <w:rsid w:val="00CB6F7C"/>
    <w:rsid w:val="00CC02C8"/>
    <w:rsid w:val="00CC4073"/>
    <w:rsid w:val="00CC488C"/>
    <w:rsid w:val="00CC524A"/>
    <w:rsid w:val="00CC764A"/>
    <w:rsid w:val="00CE4746"/>
    <w:rsid w:val="00CE7FBB"/>
    <w:rsid w:val="00CF7AE2"/>
    <w:rsid w:val="00D00CC1"/>
    <w:rsid w:val="00D128DF"/>
    <w:rsid w:val="00D17616"/>
    <w:rsid w:val="00D17AE2"/>
    <w:rsid w:val="00D206D5"/>
    <w:rsid w:val="00D221B2"/>
    <w:rsid w:val="00D22A22"/>
    <w:rsid w:val="00D33623"/>
    <w:rsid w:val="00D34EEB"/>
    <w:rsid w:val="00D35FC9"/>
    <w:rsid w:val="00D3663E"/>
    <w:rsid w:val="00D37278"/>
    <w:rsid w:val="00D436CF"/>
    <w:rsid w:val="00D44D06"/>
    <w:rsid w:val="00D530E3"/>
    <w:rsid w:val="00D62C85"/>
    <w:rsid w:val="00D645AA"/>
    <w:rsid w:val="00D64B64"/>
    <w:rsid w:val="00D66325"/>
    <w:rsid w:val="00D7076B"/>
    <w:rsid w:val="00D73F9A"/>
    <w:rsid w:val="00D76BB9"/>
    <w:rsid w:val="00D864FE"/>
    <w:rsid w:val="00D87206"/>
    <w:rsid w:val="00D92F77"/>
    <w:rsid w:val="00D955E7"/>
    <w:rsid w:val="00D96FB8"/>
    <w:rsid w:val="00DA2A96"/>
    <w:rsid w:val="00DA45DA"/>
    <w:rsid w:val="00DA684E"/>
    <w:rsid w:val="00DA7923"/>
    <w:rsid w:val="00DB0CEB"/>
    <w:rsid w:val="00DB70ED"/>
    <w:rsid w:val="00DD2718"/>
    <w:rsid w:val="00DD7837"/>
    <w:rsid w:val="00DE0D09"/>
    <w:rsid w:val="00DE0FE1"/>
    <w:rsid w:val="00DE2137"/>
    <w:rsid w:val="00DF05BF"/>
    <w:rsid w:val="00DF5388"/>
    <w:rsid w:val="00E03EF9"/>
    <w:rsid w:val="00E11CCD"/>
    <w:rsid w:val="00E26459"/>
    <w:rsid w:val="00E31822"/>
    <w:rsid w:val="00E31853"/>
    <w:rsid w:val="00E31906"/>
    <w:rsid w:val="00E33449"/>
    <w:rsid w:val="00E33C1F"/>
    <w:rsid w:val="00E40A54"/>
    <w:rsid w:val="00E45A3C"/>
    <w:rsid w:val="00E470C9"/>
    <w:rsid w:val="00E5112D"/>
    <w:rsid w:val="00E54C26"/>
    <w:rsid w:val="00E62125"/>
    <w:rsid w:val="00E65429"/>
    <w:rsid w:val="00E656CF"/>
    <w:rsid w:val="00E711BB"/>
    <w:rsid w:val="00E74A0F"/>
    <w:rsid w:val="00E810F1"/>
    <w:rsid w:val="00E834F4"/>
    <w:rsid w:val="00E95E0F"/>
    <w:rsid w:val="00EC0109"/>
    <w:rsid w:val="00EC4703"/>
    <w:rsid w:val="00ED3C7A"/>
    <w:rsid w:val="00ED4ECF"/>
    <w:rsid w:val="00EE18DB"/>
    <w:rsid w:val="00EE496A"/>
    <w:rsid w:val="00EF2BA6"/>
    <w:rsid w:val="00EF43CF"/>
    <w:rsid w:val="00EF5FE5"/>
    <w:rsid w:val="00EF7358"/>
    <w:rsid w:val="00F004A3"/>
    <w:rsid w:val="00F012FA"/>
    <w:rsid w:val="00F01A61"/>
    <w:rsid w:val="00F03397"/>
    <w:rsid w:val="00F07453"/>
    <w:rsid w:val="00F1066E"/>
    <w:rsid w:val="00F112B5"/>
    <w:rsid w:val="00F16652"/>
    <w:rsid w:val="00F2040B"/>
    <w:rsid w:val="00F27A8B"/>
    <w:rsid w:val="00F31ECD"/>
    <w:rsid w:val="00F43879"/>
    <w:rsid w:val="00F477C5"/>
    <w:rsid w:val="00F47C81"/>
    <w:rsid w:val="00F54EC3"/>
    <w:rsid w:val="00F572E0"/>
    <w:rsid w:val="00F57BFF"/>
    <w:rsid w:val="00F657F3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935FF"/>
    <w:rsid w:val="00F94D06"/>
    <w:rsid w:val="00FA5406"/>
    <w:rsid w:val="00FB0DFF"/>
    <w:rsid w:val="00FB36BB"/>
    <w:rsid w:val="00FB4635"/>
    <w:rsid w:val="00FB5B97"/>
    <w:rsid w:val="00FC5A5F"/>
    <w:rsid w:val="00FC5CB4"/>
    <w:rsid w:val="00FD122E"/>
    <w:rsid w:val="00FD1FCD"/>
    <w:rsid w:val="00FD30D4"/>
    <w:rsid w:val="00FD37D7"/>
    <w:rsid w:val="00FD41B9"/>
    <w:rsid w:val="00FD4448"/>
    <w:rsid w:val="00FF260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00A"/>
  <w15:docId w15:val="{8D4149D7-8FD6-4851-AA2D-16F4C19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Revzia">
    <w:name w:val="Revision"/>
    <w:hidden/>
    <w:uiPriority w:val="99"/>
    <w:semiHidden/>
    <w:rsid w:val="003A328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89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C90F-CA7D-4776-9535-BA479406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sulejova</dc:creator>
  <cp:keywords/>
  <dc:description/>
  <cp:lastModifiedBy>Lanakova Katarina</cp:lastModifiedBy>
  <cp:revision>4</cp:revision>
  <cp:lastPrinted>2017-05-23T11:38:00Z</cp:lastPrinted>
  <dcterms:created xsi:type="dcterms:W3CDTF">2023-08-22T11:44:00Z</dcterms:created>
  <dcterms:modified xsi:type="dcterms:W3CDTF">2023-08-22T11:44:00Z</dcterms:modified>
</cp:coreProperties>
</file>