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3C0516" w14:textId="7FE82D20" w:rsidR="009832D4" w:rsidRPr="007B4779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7B4779">
        <w:rPr>
          <w:rFonts w:ascii="Times New Roman" w:eastAsia="Times New Roman" w:hAnsi="Times New Roman" w:cs="Times New Roman"/>
          <w:sz w:val="28"/>
          <w:szCs w:val="24"/>
          <w:lang w:eastAsia="sk-SK"/>
        </w:rPr>
        <w:t>UZNESENIE VLÁDY SLOVENSKEJ REPUBLIKY</w:t>
      </w:r>
    </w:p>
    <w:p w14:paraId="079BF38A" w14:textId="77777777" w:rsidR="009832D4" w:rsidRPr="00402CB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2C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</w:p>
    <w:p w14:paraId="04DAA0BF" w14:textId="47BFE86F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>
        <w:rPr>
          <w:rFonts w:ascii="Times New Roman" w:eastAsia="Times New Roman" w:hAnsi="Times New Roman" w:cs="Times New Roman"/>
          <w:sz w:val="24"/>
          <w:szCs w:val="24"/>
          <w:lang w:eastAsia="sk-SK"/>
        </w:rPr>
        <w:t>... 20</w:t>
      </w:r>
      <w:r w:rsidR="00E2321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C6413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525567EC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2C9D6A" w14:textId="31BCCBA9" w:rsidR="00FC149D" w:rsidRPr="00C6413C" w:rsidRDefault="00781E55" w:rsidP="00C6413C">
      <w:pPr>
        <w:pStyle w:val="Zkladntext2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n</w:t>
      </w:r>
      <w:r w:rsidR="000E4BD9"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ávrhu </w:t>
      </w:r>
      <w:r w:rsidR="00C6413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legislatívneho zámeru zákona </w:t>
      </w:r>
      <w:r w:rsidR="00E92446" w:rsidRPr="00E92446">
        <w:rPr>
          <w:rFonts w:ascii="Times New Roman" w:hAnsi="Times New Roman" w:cs="Times New Roman"/>
          <w:b/>
          <w:bCs/>
          <w:sz w:val="28"/>
        </w:rPr>
        <w:t xml:space="preserve">o jednorazovom finančnom odškodnení </w:t>
      </w:r>
      <w:r w:rsidR="00251095">
        <w:rPr>
          <w:rFonts w:ascii="Times New Roman" w:hAnsi="Times New Roman" w:cs="Times New Roman"/>
          <w:b/>
          <w:bCs/>
          <w:sz w:val="28"/>
        </w:rPr>
        <w:t>osôb</w:t>
      </w:r>
      <w:r w:rsidR="00E92446" w:rsidRPr="00E92446">
        <w:rPr>
          <w:rFonts w:ascii="Times New Roman" w:hAnsi="Times New Roman" w:cs="Times New Roman"/>
          <w:b/>
          <w:bCs/>
          <w:sz w:val="28"/>
        </w:rPr>
        <w:t xml:space="preserve"> sterilizovaných v rozpore s právom</w:t>
      </w:r>
    </w:p>
    <w:p w14:paraId="3180ACD7" w14:textId="1A36F56C" w:rsidR="009832D4" w:rsidRPr="0073712A" w:rsidRDefault="00D42BB6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0194F59B" w:rsidR="009832D4" w:rsidRPr="009832D4" w:rsidRDefault="009832D4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21B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/202</w:t>
            </w:r>
            <w:r w:rsidR="00C6413C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7A4DE54F" w:rsidR="009832D4" w:rsidRPr="00BE1D09" w:rsidRDefault="00BE1D09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1D09">
              <w:rPr>
                <w:rStyle w:val="columnr"/>
                <w:rFonts w:ascii="Times New Roman" w:hAnsi="Times New Roman" w:cs="Times New Roman"/>
              </w:rPr>
              <w:t>minister</w:t>
            </w:r>
            <w:r w:rsidR="00251095">
              <w:rPr>
                <w:rStyle w:val="columnr"/>
                <w:rFonts w:ascii="Times New Roman" w:hAnsi="Times New Roman" w:cs="Times New Roman"/>
              </w:rPr>
              <w:t>ka</w:t>
            </w:r>
            <w:r w:rsidRPr="00BE1D09">
              <w:rPr>
                <w:rStyle w:val="columnr"/>
                <w:rFonts w:ascii="Times New Roman" w:hAnsi="Times New Roman" w:cs="Times New Roman"/>
              </w:rPr>
              <w:t xml:space="preserve"> spravodlivosti</w:t>
            </w:r>
            <w:r w:rsidR="00C10950">
              <w:rPr>
                <w:rStyle w:val="columnr"/>
                <w:rFonts w:ascii="Times New Roman" w:hAnsi="Times New Roman" w:cs="Times New Roman"/>
              </w:rPr>
              <w:t xml:space="preserve"> Slovenskej republiky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33782FDA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6413C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legislatívny zámer</w:t>
      </w:r>
      <w:r w:rsidR="00C6413C" w:rsidRPr="00C641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</w:t>
      </w:r>
      <w:r w:rsidR="00D87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jednorazovom finančnom odškodnení </w:t>
      </w:r>
      <w:r w:rsidR="00251095">
        <w:rPr>
          <w:rFonts w:ascii="Times New Roman" w:eastAsia="Times New Roman" w:hAnsi="Times New Roman" w:cs="Times New Roman"/>
          <w:sz w:val="24"/>
          <w:szCs w:val="24"/>
          <w:lang w:eastAsia="sk-SK"/>
        </w:rPr>
        <w:t>osôb</w:t>
      </w:r>
      <w:r w:rsidR="00D87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sterilizovaných v rozpore s právom</w:t>
      </w:r>
      <w:r w:rsidR="00D42BB6" w:rsidRPr="00FC149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03ADAE" w14:textId="50B0CBDC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C6413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ukladá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46E6E" w14:textId="45DEAF6A" w:rsidR="002F72E3" w:rsidRDefault="00D8717E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minist</w:t>
      </w:r>
      <w:r w:rsidR="00251095">
        <w:rPr>
          <w:rFonts w:ascii="Times" w:hAnsi="Times" w:cs="Times"/>
          <w:b/>
          <w:bCs/>
          <w:sz w:val="24"/>
          <w:szCs w:val="24"/>
        </w:rPr>
        <w:t>erke</w:t>
      </w:r>
      <w:r>
        <w:rPr>
          <w:rFonts w:ascii="Times" w:hAnsi="Times" w:cs="Times"/>
          <w:b/>
          <w:bCs/>
          <w:sz w:val="24"/>
          <w:szCs w:val="24"/>
        </w:rPr>
        <w:t xml:space="preserve"> spravodlivosti</w:t>
      </w:r>
      <w:r w:rsidR="000675CF">
        <w:rPr>
          <w:rFonts w:ascii="Times" w:hAnsi="Times" w:cs="Times"/>
          <w:b/>
          <w:bCs/>
          <w:sz w:val="24"/>
          <w:szCs w:val="24"/>
        </w:rPr>
        <w:t xml:space="preserve"> Slovenskej republiky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03D4DD84" w:rsidR="00A21B69" w:rsidRDefault="00C6413C" w:rsidP="00C6413C">
      <w:pPr>
        <w:spacing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B. 1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C6413C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390516">
        <w:rPr>
          <w:rFonts w:ascii="Times New Roman" w:hAnsi="Times New Roman" w:cs="Times New Roman"/>
          <w:sz w:val="24"/>
          <w:szCs w:val="24"/>
        </w:rPr>
        <w:t>na rokovanie vlády návrh zákona vypracovaný na základe schváleného legislatívneho zámeru</w:t>
      </w:r>
    </w:p>
    <w:p w14:paraId="24D77943" w14:textId="6F275B36" w:rsidR="00812044" w:rsidRPr="001F3AEE" w:rsidRDefault="00396921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29</w:t>
      </w:r>
      <w:r w:rsidR="00C6413C" w:rsidRPr="001F3AE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febru</w:t>
      </w:r>
      <w:r w:rsidR="001F3AEE" w:rsidRPr="001F3AEE">
        <w:rPr>
          <w:rFonts w:ascii="Times New Roman" w:hAnsi="Times New Roman" w:cs="Times New Roman"/>
          <w:i/>
          <w:sz w:val="24"/>
          <w:szCs w:val="24"/>
        </w:rPr>
        <w:t>ára 2024</w:t>
      </w:r>
      <w:r w:rsidR="00C6413C" w:rsidRPr="001F3AE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C6B33" w14:textId="6498213E" w:rsidR="00812044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B4021E3" w14:textId="2660DD8E" w:rsidR="00C6413C" w:rsidRDefault="00C6413C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D204D20" w14:textId="77777777" w:rsidR="00C6413C" w:rsidRPr="00A21B69" w:rsidRDefault="00C6413C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6575A2" w14:textId="4A3595F3" w:rsidR="00937984" w:rsidRDefault="00C6413C" w:rsidP="00C6413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Vykoná</w:t>
      </w:r>
      <w:r w:rsidR="003579D3"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:</w:t>
      </w:r>
      <w:r w:rsidR="003579D3"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D871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minister</w:t>
      </w:r>
      <w:r w:rsidR="002510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ka</w:t>
      </w:r>
      <w:r w:rsidR="00D871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spravodlivosti</w:t>
      </w:r>
      <w:r w:rsidR="00B0273D"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AA1C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Slovenskej republiky</w:t>
      </w:r>
    </w:p>
    <w:p w14:paraId="50E70879" w14:textId="398EF289" w:rsidR="00397441" w:rsidRPr="00397441" w:rsidRDefault="00397441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7441" w:rsidRPr="00397441" w:rsidSect="00DB442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949C" w14:textId="77777777" w:rsidR="0004248C" w:rsidRDefault="0004248C" w:rsidP="00C6413C">
      <w:pPr>
        <w:spacing w:after="0" w:line="240" w:lineRule="auto"/>
      </w:pPr>
      <w:r>
        <w:separator/>
      </w:r>
    </w:p>
  </w:endnote>
  <w:endnote w:type="continuationSeparator" w:id="0">
    <w:p w14:paraId="64999E3F" w14:textId="77777777" w:rsidR="0004248C" w:rsidRDefault="0004248C" w:rsidP="00C6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A215" w14:textId="77777777" w:rsidR="00C6413C" w:rsidRDefault="00C6413C" w:rsidP="00C6413C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14:paraId="62440445" w14:textId="6E2E8BCB" w:rsidR="00C6413C" w:rsidRPr="00D8717E" w:rsidRDefault="00C6413C" w:rsidP="00C6413C">
    <w:pPr>
      <w:pStyle w:val="Pt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D8717E">
      <w:rPr>
        <w:rFonts w:ascii="Times New Roman" w:hAnsi="Times New Roman" w:cs="Times New Roman"/>
        <w:i/>
        <w:iCs/>
        <w:sz w:val="24"/>
        <w:szCs w:val="24"/>
      </w:rPr>
      <w:t>Uznesenie vlády SR číslo .../2023</w:t>
    </w:r>
    <w:r w:rsidRPr="00D8717E">
      <w:rPr>
        <w:rFonts w:ascii="Times New Roman" w:hAnsi="Times New Roman" w:cs="Times New Roman"/>
        <w:i/>
        <w:iCs/>
        <w:sz w:val="24"/>
        <w:szCs w:val="24"/>
      </w:rPr>
      <w:tab/>
    </w:r>
    <w:r w:rsidRPr="00D8717E">
      <w:rPr>
        <w:rFonts w:ascii="Times New Roman" w:hAnsi="Times New Roman" w:cs="Times New Roman"/>
        <w:i/>
        <w:iCs/>
        <w:sz w:val="24"/>
        <w:szCs w:val="24"/>
      </w:rPr>
      <w:tab/>
      <w:t xml:space="preserve">strana </w:t>
    </w:r>
    <w:r w:rsidRPr="00D8717E">
      <w:rPr>
        <w:rStyle w:val="slostrany"/>
        <w:rFonts w:ascii="Times New Roman" w:hAnsi="Times New Roman"/>
        <w:i/>
        <w:iCs/>
        <w:sz w:val="24"/>
        <w:szCs w:val="24"/>
      </w:rPr>
      <w:fldChar w:fldCharType="begin"/>
    </w:r>
    <w:r w:rsidRPr="00D8717E">
      <w:rPr>
        <w:rStyle w:val="slostrany"/>
        <w:rFonts w:ascii="Times New Roman" w:hAnsi="Times New Roman"/>
        <w:i/>
        <w:iCs/>
        <w:sz w:val="24"/>
        <w:szCs w:val="24"/>
      </w:rPr>
      <w:instrText xml:space="preserve"> PAGE </w:instrText>
    </w:r>
    <w:r w:rsidRPr="00D8717E">
      <w:rPr>
        <w:rStyle w:val="slostrany"/>
        <w:rFonts w:ascii="Times New Roman" w:hAnsi="Times New Roman"/>
        <w:i/>
        <w:iCs/>
        <w:sz w:val="24"/>
        <w:szCs w:val="24"/>
      </w:rPr>
      <w:fldChar w:fldCharType="separate"/>
    </w:r>
    <w:r w:rsidR="00396921">
      <w:rPr>
        <w:rStyle w:val="slostrany"/>
        <w:rFonts w:ascii="Times New Roman" w:hAnsi="Times New Roman"/>
        <w:i/>
        <w:iCs/>
        <w:noProof/>
        <w:sz w:val="24"/>
        <w:szCs w:val="24"/>
      </w:rPr>
      <w:t>1</w:t>
    </w:r>
    <w:r w:rsidRPr="00D8717E">
      <w:rPr>
        <w:rStyle w:val="slostrany"/>
        <w:rFonts w:ascii="Times New Roman" w:hAnsi="Times New Roman"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F315" w14:textId="77777777" w:rsidR="0004248C" w:rsidRDefault="0004248C" w:rsidP="00C6413C">
      <w:pPr>
        <w:spacing w:after="0" w:line="240" w:lineRule="auto"/>
      </w:pPr>
      <w:r>
        <w:separator/>
      </w:r>
    </w:p>
  </w:footnote>
  <w:footnote w:type="continuationSeparator" w:id="0">
    <w:p w14:paraId="29A9945B" w14:textId="77777777" w:rsidR="0004248C" w:rsidRDefault="0004248C" w:rsidP="00C6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0564B"/>
    <w:rsid w:val="00026D60"/>
    <w:rsid w:val="00027165"/>
    <w:rsid w:val="000369ED"/>
    <w:rsid w:val="0004248C"/>
    <w:rsid w:val="0004748E"/>
    <w:rsid w:val="00050852"/>
    <w:rsid w:val="00052CA3"/>
    <w:rsid w:val="00055F2F"/>
    <w:rsid w:val="00057558"/>
    <w:rsid w:val="00057C65"/>
    <w:rsid w:val="00062F4D"/>
    <w:rsid w:val="0006311B"/>
    <w:rsid w:val="000675CF"/>
    <w:rsid w:val="00080BE0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5379"/>
    <w:rsid w:val="001B68AB"/>
    <w:rsid w:val="001D2EBD"/>
    <w:rsid w:val="001D7FB0"/>
    <w:rsid w:val="001E03BC"/>
    <w:rsid w:val="001F3AEE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095"/>
    <w:rsid w:val="00251163"/>
    <w:rsid w:val="00262097"/>
    <w:rsid w:val="00264AC4"/>
    <w:rsid w:val="0027004E"/>
    <w:rsid w:val="00285F3D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27398"/>
    <w:rsid w:val="003405D7"/>
    <w:rsid w:val="003579D3"/>
    <w:rsid w:val="0037314F"/>
    <w:rsid w:val="00374AF7"/>
    <w:rsid w:val="00375438"/>
    <w:rsid w:val="00390516"/>
    <w:rsid w:val="003912C8"/>
    <w:rsid w:val="00396921"/>
    <w:rsid w:val="00397441"/>
    <w:rsid w:val="003B7CEE"/>
    <w:rsid w:val="003C7DB4"/>
    <w:rsid w:val="003E036F"/>
    <w:rsid w:val="003E160A"/>
    <w:rsid w:val="003E5DAE"/>
    <w:rsid w:val="003F69AB"/>
    <w:rsid w:val="00402CB7"/>
    <w:rsid w:val="0040427C"/>
    <w:rsid w:val="0043431A"/>
    <w:rsid w:val="004433F8"/>
    <w:rsid w:val="0046794C"/>
    <w:rsid w:val="0047672B"/>
    <w:rsid w:val="004A053C"/>
    <w:rsid w:val="004A4837"/>
    <w:rsid w:val="004C001F"/>
    <w:rsid w:val="004C2F42"/>
    <w:rsid w:val="004E1A0C"/>
    <w:rsid w:val="004E60F9"/>
    <w:rsid w:val="004F2552"/>
    <w:rsid w:val="00503DD2"/>
    <w:rsid w:val="00513A38"/>
    <w:rsid w:val="0051459F"/>
    <w:rsid w:val="00520838"/>
    <w:rsid w:val="0052684A"/>
    <w:rsid w:val="00581CDC"/>
    <w:rsid w:val="00583079"/>
    <w:rsid w:val="00587D0C"/>
    <w:rsid w:val="005A5C89"/>
    <w:rsid w:val="005B5388"/>
    <w:rsid w:val="005B5C9A"/>
    <w:rsid w:val="005C0B4C"/>
    <w:rsid w:val="005C2484"/>
    <w:rsid w:val="005D0C1B"/>
    <w:rsid w:val="005E02EE"/>
    <w:rsid w:val="005F4827"/>
    <w:rsid w:val="005F5A1F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6D1623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A7142"/>
    <w:rsid w:val="007B3459"/>
    <w:rsid w:val="007B3C0D"/>
    <w:rsid w:val="007B4779"/>
    <w:rsid w:val="007C1E0B"/>
    <w:rsid w:val="007C4AFD"/>
    <w:rsid w:val="008059D6"/>
    <w:rsid w:val="00812044"/>
    <w:rsid w:val="00840611"/>
    <w:rsid w:val="008502B7"/>
    <w:rsid w:val="008656D2"/>
    <w:rsid w:val="00870EAA"/>
    <w:rsid w:val="00885419"/>
    <w:rsid w:val="00885EBD"/>
    <w:rsid w:val="00892504"/>
    <w:rsid w:val="008928D5"/>
    <w:rsid w:val="008B1382"/>
    <w:rsid w:val="008D2D16"/>
    <w:rsid w:val="008E4E4C"/>
    <w:rsid w:val="008E5BD9"/>
    <w:rsid w:val="00903358"/>
    <w:rsid w:val="00937984"/>
    <w:rsid w:val="009612FD"/>
    <w:rsid w:val="009633EE"/>
    <w:rsid w:val="009667D6"/>
    <w:rsid w:val="0097555E"/>
    <w:rsid w:val="009832D4"/>
    <w:rsid w:val="009A05F0"/>
    <w:rsid w:val="009A7E6D"/>
    <w:rsid w:val="009C6DCA"/>
    <w:rsid w:val="009D0121"/>
    <w:rsid w:val="009D2D56"/>
    <w:rsid w:val="009D7187"/>
    <w:rsid w:val="00A04612"/>
    <w:rsid w:val="00A07089"/>
    <w:rsid w:val="00A1036D"/>
    <w:rsid w:val="00A21B69"/>
    <w:rsid w:val="00A30867"/>
    <w:rsid w:val="00A3139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A1CE4"/>
    <w:rsid w:val="00AA4124"/>
    <w:rsid w:val="00AB5423"/>
    <w:rsid w:val="00AB705A"/>
    <w:rsid w:val="00AC173A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84FF0"/>
    <w:rsid w:val="00BB4E88"/>
    <w:rsid w:val="00BB7ACE"/>
    <w:rsid w:val="00BC743F"/>
    <w:rsid w:val="00BE1D09"/>
    <w:rsid w:val="00BF719F"/>
    <w:rsid w:val="00C10950"/>
    <w:rsid w:val="00C63008"/>
    <w:rsid w:val="00C6413C"/>
    <w:rsid w:val="00C7314C"/>
    <w:rsid w:val="00C8515D"/>
    <w:rsid w:val="00C90B88"/>
    <w:rsid w:val="00C90F9C"/>
    <w:rsid w:val="00CA1E06"/>
    <w:rsid w:val="00CC0F4D"/>
    <w:rsid w:val="00CD2DAB"/>
    <w:rsid w:val="00D077A1"/>
    <w:rsid w:val="00D14369"/>
    <w:rsid w:val="00D1594A"/>
    <w:rsid w:val="00D238B9"/>
    <w:rsid w:val="00D24EED"/>
    <w:rsid w:val="00D26BA9"/>
    <w:rsid w:val="00D35A57"/>
    <w:rsid w:val="00D42BB6"/>
    <w:rsid w:val="00D517C3"/>
    <w:rsid w:val="00D52B90"/>
    <w:rsid w:val="00D8459F"/>
    <w:rsid w:val="00D84701"/>
    <w:rsid w:val="00D8717E"/>
    <w:rsid w:val="00DA655C"/>
    <w:rsid w:val="00DB442F"/>
    <w:rsid w:val="00DC259D"/>
    <w:rsid w:val="00DD11CA"/>
    <w:rsid w:val="00E22D1D"/>
    <w:rsid w:val="00E2321B"/>
    <w:rsid w:val="00E8731E"/>
    <w:rsid w:val="00E92446"/>
    <w:rsid w:val="00E92AF4"/>
    <w:rsid w:val="00EB6352"/>
    <w:rsid w:val="00EB68A3"/>
    <w:rsid w:val="00EC5D46"/>
    <w:rsid w:val="00EC66AA"/>
    <w:rsid w:val="00EE5274"/>
    <w:rsid w:val="00EF78AD"/>
    <w:rsid w:val="00F14C94"/>
    <w:rsid w:val="00F423EE"/>
    <w:rsid w:val="00F76384"/>
    <w:rsid w:val="00F777CD"/>
    <w:rsid w:val="00F77C13"/>
    <w:rsid w:val="00F97D8C"/>
    <w:rsid w:val="00FB3C93"/>
    <w:rsid w:val="00FB74E7"/>
    <w:rsid w:val="00FC149D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14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149D"/>
  </w:style>
  <w:style w:type="paragraph" w:styleId="Hlavika">
    <w:name w:val="header"/>
    <w:basedOn w:val="Normlny"/>
    <w:link w:val="HlavikaChar"/>
    <w:uiPriority w:val="99"/>
    <w:unhideWhenUsed/>
    <w:rsid w:val="00C6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13C"/>
  </w:style>
  <w:style w:type="paragraph" w:styleId="Pta">
    <w:name w:val="footer"/>
    <w:basedOn w:val="Normlny"/>
    <w:link w:val="PtaChar"/>
    <w:unhideWhenUsed/>
    <w:rsid w:val="00C6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6413C"/>
  </w:style>
  <w:style w:type="character" w:styleId="slostrany">
    <w:name w:val="page number"/>
    <w:rsid w:val="00C641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_uznesenie_vlady_zamer_MPK"/>
    <f:field ref="objsubject" par="" edit="true" text=""/>
    <f:field ref="objcreatedby" par="" text="Synková, Nikola, Mgr."/>
    <f:field ref="objcreatedat" par="" text="14.12.2022 11:39:31"/>
    <f:field ref="objchangedby" par="" text="Administrator, System"/>
    <f:field ref="objmodifiedat" par="" text="14.12.2022 11:39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Kašíková, Ľubica</dc:creator>
  <cp:lastModifiedBy>STANKOVIČOVÁ Alexandra</cp:lastModifiedBy>
  <cp:revision>13</cp:revision>
  <cp:lastPrinted>2021-02-10T15:04:00Z</cp:lastPrinted>
  <dcterms:created xsi:type="dcterms:W3CDTF">2022-11-29T13:34:00Z</dcterms:created>
  <dcterms:modified xsi:type="dcterms:W3CDTF">2023-08-15T08:24:00Z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Legislatívny zámer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Synková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zákona o elektronickej verejnej správe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z uznesenia vlády SR č. 15 z 12. januára 2022 </vt:lpwstr>
  </property>
  <property fmtid="{D5CDD505-2E9C-101B-9397-08002B2CF9AE}" pid="23" name="FSC#SKEDITIONSLOVLEX@103.510:plnynazovpredpis">
    <vt:lpwstr> Legislatívny zámer zákona o elektronickej verejnej správe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019240/2022/OL-1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LP/2022/845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14. 12. 2022</vt:lpwstr>
  </property>
  <property fmtid="{D5CDD505-2E9C-101B-9397-08002B2CF9AE}" pid="151" name="FSC#COOSYSTEM@1.1:Container">
    <vt:lpwstr>COO.2145.1000.3.5420125</vt:lpwstr>
  </property>
  <property fmtid="{D5CDD505-2E9C-101B-9397-08002B2CF9AE}" pid="152" name="FSC#FSCFOLIO@1.1001:docpropproject">
    <vt:lpwstr/>
  </property>
</Properties>
</file>