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4EF2" w14:textId="77777777"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14:paraId="322D8271" w14:textId="77777777" w:rsidR="00634B9C" w:rsidRPr="00C35BC3" w:rsidRDefault="00634B9C" w:rsidP="00634B9C">
      <w:pPr>
        <w:spacing w:after="0"/>
        <w:jc w:val="center"/>
        <w:rPr>
          <w:rFonts w:ascii="Times New Roman" w:hAnsi="Times New Roman" w:cs="Times New Roman"/>
          <w:b/>
          <w:sz w:val="24"/>
          <w:szCs w:val="24"/>
        </w:rPr>
      </w:pPr>
    </w:p>
    <w:p w14:paraId="16F1EB84" w14:textId="0643AADA" w:rsidR="00C25236" w:rsidRDefault="00A83C15" w:rsidP="00A83C15">
      <w:pPr>
        <w:pStyle w:val="Normlnywebov"/>
        <w:ind w:firstLine="720"/>
        <w:jc w:val="both"/>
        <w:divId w:val="995299250"/>
      </w:pPr>
      <w:r>
        <w:t>N</w:t>
      </w:r>
      <w:r w:rsidR="00C25236">
        <w:t xml:space="preserve">ávrh </w:t>
      </w:r>
      <w:bookmarkStart w:id="0" w:name="_GoBack"/>
      <w:r w:rsidR="00C25236">
        <w:t>poslanc</w:t>
      </w:r>
      <w:r w:rsidR="00902768">
        <w:t>a</w:t>
      </w:r>
      <w:r w:rsidR="00C25236">
        <w:t xml:space="preserve"> Národnej rady Slovenskej republiky </w:t>
      </w:r>
      <w:proofErr w:type="spellStart"/>
      <w:r w:rsidR="00902768">
        <w:t>Patricka</w:t>
      </w:r>
      <w:proofErr w:type="spellEnd"/>
      <w:r w:rsidR="00902768">
        <w:t xml:space="preserve"> </w:t>
      </w:r>
      <w:proofErr w:type="spellStart"/>
      <w:r w:rsidR="00902768">
        <w:t>Linharta</w:t>
      </w:r>
      <w:proofErr w:type="spellEnd"/>
      <w:r w:rsidR="00C25236">
        <w:t xml:space="preserve"> na vydanie zákona, </w:t>
      </w:r>
      <w:r w:rsidR="00902768">
        <w:t xml:space="preserve">ktorým </w:t>
      </w:r>
      <w:r w:rsidR="00902768" w:rsidRPr="00902768">
        <w:t xml:space="preserve">sa dopĺňa zákon č. 491/2001 Z. z. o organizovaní trhu s vybranými poľnohospodárskymi výrobkami v znení neskorších predpisov a zákon č. 178/1998 Z. z. o podmienkach predaja výrobkov a poskytovania služieb na trhových miestach a o zmene a doplnení zákona </w:t>
      </w:r>
      <w:r>
        <w:t xml:space="preserve">                             </w:t>
      </w:r>
      <w:r w:rsidR="00902768" w:rsidRPr="00902768">
        <w:t xml:space="preserve">č. 455/1991 Zb. o živnostenskom podnikaní (živnostenský zákon) v znení neskorších predpisov </w:t>
      </w:r>
      <w:r>
        <w:t xml:space="preserve">     </w:t>
      </w:r>
      <w:r w:rsidR="00902768" w:rsidRPr="00902768">
        <w:t>v znení neskorších predpisov a zákon č. 152/1995 Z. z. o potravinách v znení neskorších predpisov</w:t>
      </w:r>
      <w:r w:rsidR="00902768">
        <w:t xml:space="preserve"> (tlač 1343</w:t>
      </w:r>
      <w:r w:rsidR="00C25236">
        <w:t>)</w:t>
      </w:r>
      <w:bookmarkEnd w:id="0"/>
      <w:r w:rsidR="00C25236">
        <w:t xml:space="preserve"> (ďalej len ,,poslanecký návrh“)</w:t>
      </w:r>
      <w:r w:rsidR="00902768">
        <w:t xml:space="preserve"> predkladá </w:t>
      </w:r>
      <w:r>
        <w:t xml:space="preserve">Ministerstvo pôdohospodárstva a rozvoja vidieka Slovenskej republiky (ďalej len ,,ministerstvo“) </w:t>
      </w:r>
      <w:r w:rsidR="00902768">
        <w:t xml:space="preserve">na základe § 70 ods. 2 zákona Národnej rady Slovenskej republiky č. 350/1996 Z. z. o rokovacom poriadku Národnej rady Slovenskej republiky v znení </w:t>
      </w:r>
      <w:r w:rsidR="006C26D8">
        <w:t xml:space="preserve">zákona č. 399/2015 Z. z. </w:t>
      </w:r>
      <w:r w:rsidR="00902768">
        <w:t>a podľa čl</w:t>
      </w:r>
      <w:r>
        <w:t>.</w:t>
      </w:r>
      <w:r w:rsidR="00902768">
        <w:t xml:space="preserve"> 31 Legislatívnych pravidiel vlády Slovenskej republiky</w:t>
      </w:r>
      <w:r w:rsidR="00C25236">
        <w:t>.</w:t>
      </w:r>
    </w:p>
    <w:p w14:paraId="59E4DED9" w14:textId="77777777" w:rsidR="00C25236" w:rsidRDefault="00C25236">
      <w:pPr>
        <w:pStyle w:val="Normlnywebov"/>
        <w:divId w:val="995299250"/>
      </w:pPr>
      <w:r>
        <w:rPr>
          <w:rStyle w:val="Siln"/>
        </w:rPr>
        <w:t>Všeobecne</w:t>
      </w:r>
    </w:p>
    <w:p w14:paraId="55ECBBA8" w14:textId="27055833" w:rsidR="001C4333" w:rsidRDefault="00C25236" w:rsidP="004A7F19">
      <w:pPr>
        <w:pStyle w:val="Normlnywebov"/>
        <w:widowControl w:val="0"/>
        <w:ind w:firstLine="567"/>
        <w:jc w:val="both"/>
        <w:divId w:val="995299250"/>
      </w:pPr>
      <w:r>
        <w:t xml:space="preserve">Cieľom poslaneckého návrhu je </w:t>
      </w:r>
      <w:r w:rsidR="00461F64">
        <w:t xml:space="preserve">podľa </w:t>
      </w:r>
      <w:r w:rsidR="001C4333">
        <w:t xml:space="preserve">navrhovateľa </w:t>
      </w:r>
      <w:r w:rsidR="001C4333" w:rsidRPr="00681EB0">
        <w:t>vytvoriť základné podmienky pre realizáciu niekoľkých záväzkov z Programového vyhlásenie vlády Slovenskej republiky na obdobie rokov 2021 – 2024, podľa ktorých vláda „Podporí zakladanie produkčných, spracovateľských a odbytových združení pre poľnohospodárov a potravinárov v súlade s legislatívou EÚ.“ a „Podporí rozvoj systému krátkych vertikálnych dodávateľských reťazcov na regionálnej úrovni. Podporí dodávanie a spracovanie kvalitných čerstvých potravín lokálnych producentov pri dodržaní legislatívnych a hygienických pravidiel v školských jedálňach a iných stravovacích zariadeniach v pôsobnosti verejnej správy.“.</w:t>
      </w:r>
    </w:p>
    <w:p w14:paraId="4F756E84" w14:textId="77777777" w:rsidR="001C4333" w:rsidRDefault="001C4333" w:rsidP="004A7F19">
      <w:pPr>
        <w:pStyle w:val="Normlnywebov"/>
        <w:widowControl w:val="0"/>
        <w:ind w:firstLine="567"/>
        <w:jc w:val="both"/>
        <w:divId w:val="995299250"/>
        <w:rPr>
          <w:rFonts w:eastAsia="Calibri"/>
        </w:rPr>
      </w:pPr>
      <w:r>
        <w:t xml:space="preserve">Poslaneckým </w:t>
      </w:r>
      <w:r>
        <w:rPr>
          <w:rFonts w:eastAsia="Calibri"/>
        </w:rPr>
        <w:t>návrhom</w:t>
      </w:r>
      <w:r w:rsidRPr="00681EB0">
        <w:rPr>
          <w:rFonts w:eastAsia="Calibri"/>
        </w:rPr>
        <w:t xml:space="preserve"> sa umožní dosahovanie verejného záujmu, ktorým je potravinová bezpečnosť a zároveň znižovanie emisií CO</w:t>
      </w:r>
      <w:r w:rsidRPr="00681EB0">
        <w:rPr>
          <w:rFonts w:eastAsia="Calibri"/>
          <w:vertAlign w:val="subscript"/>
        </w:rPr>
        <w:t>2</w:t>
      </w:r>
      <w:r>
        <w:rPr>
          <w:rFonts w:eastAsia="Calibri"/>
        </w:rPr>
        <w:t>. Poslanecký návrh</w:t>
      </w:r>
      <w:r w:rsidRPr="00681EB0">
        <w:rPr>
          <w:rFonts w:eastAsia="Calibri"/>
        </w:rPr>
        <w:t xml:space="preserve"> sám síce nemá priamy vplyv na uvedené javy, avšak umožňuje na báze podnikateľského združovania sa vytváranie krátkeho odbytového reťazca zloženého s veľmi malého počtu stupňov výroby, spracovania a dodávania potravín a poľnohospodárskych produktov. Tento spôsob dodávania potravín a poľnohospodárskych produktov umožňuje zachovať relatívne nízku cenu dodávaných tovarov, stabilizáciu výrobno-spracovateľsko-dodávateľských vzťahov a skracovať v tomto vzťahu tzv. uhlíkovú stopu; jedným z cieľov tohto združovania bude aj zabezpečovanie odbytu nepotravinárskej biomasy a biologicky rozložiteľného odpadu. </w:t>
      </w:r>
      <w:bookmarkStart w:id="1" w:name="_Hlk116240757"/>
      <w:r w:rsidRPr="00681EB0">
        <w:rPr>
          <w:rFonts w:eastAsia="Calibri"/>
        </w:rPr>
        <w:t xml:space="preserve">Dosahovanie uvedených verejných záujmov je akútnou požiadavkou vyplývajúcou zo súčasnej eskalujúcej energetickej krízy </w:t>
      </w:r>
      <w:bookmarkStart w:id="2" w:name="_Hlk116240732"/>
      <w:r w:rsidRPr="00681EB0">
        <w:rPr>
          <w:rFonts w:eastAsia="Calibri"/>
        </w:rPr>
        <w:t>a z nej vyplývajúceho nárastu ceny potravín a poľnohospodárskych produktov</w:t>
      </w:r>
      <w:bookmarkEnd w:id="1"/>
      <w:bookmarkEnd w:id="2"/>
      <w:r w:rsidRPr="00681EB0">
        <w:rPr>
          <w:rFonts w:eastAsia="Calibri"/>
        </w:rPr>
        <w:t xml:space="preserve">. Jedným z možných riešení je práve podpora a preferencia takých riešení, ktoré smerujú k znižovaniu energetickej, ekonomickej a ekologickej náročnosti rôznych procesov na trhu v potravinárstve tak, aby domácnosti ako aj zariadenia spoločného stravovania mali k dispozícii rýchlo a ľahko dostupné potraviny a poľnohospodárske produkty a aby sa efektívne a hospodárne nakladalo </w:t>
      </w:r>
      <w:r>
        <w:rPr>
          <w:rFonts w:eastAsia="Calibri"/>
        </w:rPr>
        <w:t xml:space="preserve">s </w:t>
      </w:r>
      <w:r w:rsidRPr="00681EB0">
        <w:rPr>
          <w:rFonts w:eastAsia="Calibri"/>
        </w:rPr>
        <w:t>odpadom a biomasou, ktorú je možné sekundárne zhodnotiť a zužitkovať.</w:t>
      </w:r>
    </w:p>
    <w:p w14:paraId="671DABA5" w14:textId="4937C00F" w:rsidR="001C4333" w:rsidRPr="001C4333" w:rsidRDefault="001C4333" w:rsidP="001C4333">
      <w:pPr>
        <w:pStyle w:val="Normlnywebov"/>
        <w:widowControl w:val="0"/>
        <w:spacing w:before="0" w:beforeAutospacing="0" w:after="0" w:afterAutospacing="0"/>
        <w:ind w:firstLine="567"/>
        <w:jc w:val="both"/>
        <w:divId w:val="995299250"/>
      </w:pPr>
      <w:r w:rsidRPr="001C4333">
        <w:t xml:space="preserve">Poslanecký návrh nie je podľa navrhovateľa potrebné predložiť do </w:t>
      </w:r>
      <w:proofErr w:type="spellStart"/>
      <w:r w:rsidRPr="001C4333">
        <w:t>vnútrokomunitárneho</w:t>
      </w:r>
      <w:proofErr w:type="spellEnd"/>
      <w:r w:rsidRPr="001C4333">
        <w:t xml:space="preserve"> pripomienkového konania.</w:t>
      </w:r>
    </w:p>
    <w:p w14:paraId="784ED625" w14:textId="77777777" w:rsidR="001C4333" w:rsidRPr="001C4333" w:rsidRDefault="001C4333" w:rsidP="001C4333">
      <w:pPr>
        <w:widowControl w:val="0"/>
        <w:spacing w:after="0" w:line="240" w:lineRule="auto"/>
        <w:ind w:firstLine="567"/>
        <w:jc w:val="both"/>
        <w:divId w:val="995299250"/>
        <w:rPr>
          <w:rFonts w:ascii="Times New Roman" w:hAnsi="Times New Roman" w:cs="Times New Roman"/>
          <w:b/>
          <w:bCs/>
          <w:sz w:val="24"/>
          <w:szCs w:val="24"/>
        </w:rPr>
      </w:pPr>
      <w:r w:rsidRPr="001C4333">
        <w:rPr>
          <w:rFonts w:ascii="Times New Roman" w:hAnsi="Times New Roman" w:cs="Times New Roman"/>
          <w:sz w:val="24"/>
          <w:szCs w:val="24"/>
        </w:rPr>
        <w:t xml:space="preserve">Dátum nadobudnutia účinnosti dňa 1. marca 2023 je navrhnutý tak, aby odbytové združenia zamerané na dosahovanie ustanovených cieľov a verejného záujmu mohli čo najskôr vznikať, resp. </w:t>
      </w:r>
      <w:r w:rsidRPr="001C4333">
        <w:rPr>
          <w:rFonts w:ascii="Times New Roman" w:hAnsi="Times New Roman" w:cs="Times New Roman"/>
          <w:sz w:val="24"/>
          <w:szCs w:val="24"/>
        </w:rPr>
        <w:lastRenderedPageBreak/>
        <w:t>registrovať sa a zapojiť sa do upraveného systému dodávania do zariadení spoločného stravovania a zároveň aby bolo možné čo najskôr pristúpiť k príprave ich podpory.</w:t>
      </w:r>
    </w:p>
    <w:p w14:paraId="037A374A" w14:textId="3AFEEB71" w:rsidR="001C4333" w:rsidRPr="001C4333" w:rsidRDefault="001C4333" w:rsidP="001C4333">
      <w:pPr>
        <w:pStyle w:val="Normlnywebov"/>
        <w:widowControl w:val="0"/>
        <w:spacing w:before="0" w:beforeAutospacing="0" w:after="0" w:afterAutospacing="0"/>
        <w:ind w:firstLine="567"/>
        <w:jc w:val="both"/>
        <w:divId w:val="995299250"/>
      </w:pPr>
      <w:r>
        <w:t>Poslanecký návrh podľa navrhovateľa</w:t>
      </w:r>
      <w:r w:rsidRPr="001C4333">
        <w:t xml:space="preserve"> nebude mať vplyv na rozpočet verejnej správy, vplyv na podnikateľské prostredie, sociálne vplyvy, vplyv na životné prostredie, vplyv na informatizáciu spoločnosti, vplyv na služby verejnej správy pre občana ani vplyv na manželstvo, rodičovstvo a rodinu.</w:t>
      </w:r>
    </w:p>
    <w:p w14:paraId="02A7D074" w14:textId="1B7903C6" w:rsidR="001C4333" w:rsidRPr="001C4333" w:rsidRDefault="001C4333" w:rsidP="001C4333">
      <w:pPr>
        <w:pStyle w:val="Normlnywebov"/>
        <w:widowControl w:val="0"/>
        <w:spacing w:before="0" w:beforeAutospacing="0" w:after="0" w:afterAutospacing="0"/>
        <w:ind w:firstLine="720"/>
        <w:jc w:val="both"/>
        <w:divId w:val="995299250"/>
      </w:pPr>
      <w:r>
        <w:t>Poslanecký návrh</w:t>
      </w:r>
      <w:r w:rsidRPr="001C4333">
        <w:t xml:space="preserve"> je </w:t>
      </w:r>
      <w:r>
        <w:t xml:space="preserve">podľa navrhovateľa </w:t>
      </w:r>
      <w:r w:rsidRPr="001C4333">
        <w:t>v súlade s Ústavou Slovenskej republiky, ústavnými zákonmi a nálezmi Ústavného súdu Slovenskej republiky, zákonmi, medzinárodnými zmluvami, ktorými je Slovenská republika viazaná, ako aj s právom Európskej únie.</w:t>
      </w:r>
    </w:p>
    <w:p w14:paraId="6813AACA" w14:textId="267C1094" w:rsidR="00C25236" w:rsidRDefault="00C25236">
      <w:pPr>
        <w:pStyle w:val="Normlnywebov"/>
        <w:divId w:val="995299250"/>
      </w:pPr>
      <w:r>
        <w:rPr>
          <w:rStyle w:val="Siln"/>
        </w:rPr>
        <w:t>Stanovisko</w:t>
      </w:r>
      <w:r w:rsidR="00AE6851">
        <w:rPr>
          <w:rStyle w:val="Siln"/>
        </w:rPr>
        <w:t xml:space="preserve"> ministerstva</w:t>
      </w:r>
    </w:p>
    <w:p w14:paraId="5D692F01" w14:textId="52373B22" w:rsidR="00AE6851" w:rsidRDefault="00AE6851" w:rsidP="005E4AC0">
      <w:pPr>
        <w:pStyle w:val="Normlnywebov"/>
        <w:divId w:val="995299250"/>
        <w:rPr>
          <w:rStyle w:val="Siln"/>
        </w:rPr>
      </w:pPr>
      <w:r>
        <w:rPr>
          <w:rStyle w:val="Siln"/>
        </w:rPr>
        <w:t>Všeobecne</w:t>
      </w:r>
    </w:p>
    <w:p w14:paraId="2BE46A42" w14:textId="1002FEEB" w:rsidR="00AE6851" w:rsidRDefault="00361B58" w:rsidP="004A7F19">
      <w:pPr>
        <w:pStyle w:val="Normlnywebov"/>
        <w:ind w:firstLine="720"/>
        <w:jc w:val="both"/>
        <w:divId w:val="995299250"/>
      </w:pPr>
      <w:r>
        <w:t>Ministerstvo podporuje c</w:t>
      </w:r>
      <w:r w:rsidR="00AE6851">
        <w:t>ieľ poslaneckého návrhu</w:t>
      </w:r>
      <w:r>
        <w:t>, ktorým</w:t>
      </w:r>
      <w:r w:rsidR="00AE6851">
        <w:t xml:space="preserve"> je </w:t>
      </w:r>
      <w:r w:rsidR="00AE6851" w:rsidRPr="00E4180C">
        <w:t>vytvoriť základné podmienky pre realizáciu niekoľkých zá</w:t>
      </w:r>
      <w:r w:rsidR="00AE6851">
        <w:t>väzkov z Programového vyhlásenia</w:t>
      </w:r>
      <w:r w:rsidR="00AE6851" w:rsidRPr="00E4180C">
        <w:t xml:space="preserve"> vlády Slovenskej republik</w:t>
      </w:r>
      <w:r w:rsidR="00AE6851">
        <w:t xml:space="preserve">y na obdobie rokov 2020 – 2024, ktorými sú </w:t>
      </w:r>
      <w:r w:rsidR="00AE6851" w:rsidRPr="00796AE2">
        <w:t>združovanie fyzických osôb – podnikateľov alebo právnických osôb pôsobiacich v poľnohospodárstve alebo potravinárstve do združení krátkeho odbytového reťazca (ďalej len „odbytové združenie“), ktorých účelom je zabezpečovanie odbytu poľnohospodárskych produktov a potravín od prvovýrobcov a výrobcov potravín, odberu a spracovania bioodpadu a nepotravinárskej bioprodukcie, zachovania a zvyšovania kvality a trvanlivosti poľnohospodárskych produktov a potravín a distribúcie poľnohospodárskych produktov a potravín od prvovýrobcov a výrobcov potravín v krátkom odbytovom reťazci</w:t>
      </w:r>
      <w:r w:rsidR="00AE6851" w:rsidRPr="00E4180C">
        <w:t>.</w:t>
      </w:r>
    </w:p>
    <w:p w14:paraId="5DFA2CE0" w14:textId="5A007C24" w:rsidR="00E43385" w:rsidRPr="00E43385" w:rsidRDefault="00E43385" w:rsidP="004A7F19">
      <w:pPr>
        <w:pStyle w:val="Normlnywebov"/>
        <w:ind w:firstLine="720"/>
        <w:jc w:val="both"/>
        <w:divId w:val="995299250"/>
        <w:rPr>
          <w:b/>
          <w:bCs/>
        </w:rPr>
      </w:pPr>
      <w:r w:rsidRPr="00E43385">
        <w:t xml:space="preserve">S ohľadom na zásadné pripomienky uplatnené v rámci medzirezortného pripomienkového konania by mala byť problematika upravená v poslaneckom </w:t>
      </w:r>
      <w:r w:rsidR="00A7027F">
        <w:t>návrhu predmetom pracovných rokovaní</w:t>
      </w:r>
      <w:r w:rsidRPr="00E43385">
        <w:t xml:space="preserve"> so všetkými</w:t>
      </w:r>
      <w:r w:rsidR="00A7027F">
        <w:t xml:space="preserve"> zainteresovanými subjektmi, na ktorých</w:t>
      </w:r>
      <w:r w:rsidRPr="00E43385">
        <w:t xml:space="preserve"> sa vyhodnotia a zapracujú vznesené pripomienky</w:t>
      </w:r>
      <w:r w:rsidR="00C428C7">
        <w:t>,</w:t>
      </w:r>
      <w:r w:rsidRPr="00E43385">
        <w:t> </w:t>
      </w:r>
      <w:r w:rsidR="00A7027F">
        <w:t xml:space="preserve">a výsledkom by mal byť </w:t>
      </w:r>
      <w:r w:rsidRPr="00E43385">
        <w:t xml:space="preserve">návrh zákona, ktorý bude zohľadňovať </w:t>
      </w:r>
      <w:r w:rsidR="00A7027F">
        <w:t xml:space="preserve">vznesené pripomienky a </w:t>
      </w:r>
      <w:r w:rsidRPr="00E43385">
        <w:t xml:space="preserve">potreby </w:t>
      </w:r>
      <w:r w:rsidR="00A7027F">
        <w:t>aplikačnej praxe, a tento</w:t>
      </w:r>
      <w:r w:rsidRPr="00E43385">
        <w:t xml:space="preserve"> bude predmetom riadneho legislatívneho kon</w:t>
      </w:r>
      <w:r w:rsidR="00A7027F">
        <w:t>ania s možnosťou zapojenia do odbornej diskusie a prípravy aj podnikateľským subjektom, príslušným</w:t>
      </w:r>
      <w:r w:rsidRPr="00E43385">
        <w:t xml:space="preserve"> samospráv</w:t>
      </w:r>
      <w:r w:rsidR="00A7027F">
        <w:t>am</w:t>
      </w:r>
      <w:r w:rsidRPr="00E43385">
        <w:t xml:space="preserve"> a verejnosti. </w:t>
      </w:r>
    </w:p>
    <w:p w14:paraId="558BEBB6" w14:textId="230DA46A" w:rsidR="005E4AC0" w:rsidRDefault="005E4AC0" w:rsidP="005E4AC0">
      <w:pPr>
        <w:pStyle w:val="Normlnywebov"/>
        <w:divId w:val="995299250"/>
        <w:rPr>
          <w:rStyle w:val="Siln"/>
        </w:rPr>
      </w:pPr>
      <w:r>
        <w:rPr>
          <w:rStyle w:val="Siln"/>
        </w:rPr>
        <w:t>K názvu poslaneckého návrhu</w:t>
      </w:r>
    </w:p>
    <w:p w14:paraId="73DE8745" w14:textId="792F69E8" w:rsidR="00C15465" w:rsidRDefault="00C15465" w:rsidP="005E4AC0">
      <w:pPr>
        <w:pStyle w:val="Normlnywebov"/>
        <w:ind w:firstLine="720"/>
        <w:jc w:val="both"/>
        <w:divId w:val="995299250"/>
        <w:rPr>
          <w:bCs/>
        </w:rPr>
      </w:pPr>
      <w:r w:rsidRPr="005E4AC0">
        <w:rPr>
          <w:bCs/>
        </w:rPr>
        <w:t>V názve poslaneckého návrhu</w:t>
      </w:r>
      <w:r>
        <w:rPr>
          <w:bCs/>
        </w:rPr>
        <w:t xml:space="preserve"> žiadame vypustiť slová „</w:t>
      </w:r>
      <w:r w:rsidRPr="00C15465">
        <w:rPr>
          <w:bCs/>
        </w:rPr>
        <w:t xml:space="preserve">a zákon č. 178/1998 Z. z. </w:t>
      </w:r>
      <w:r w:rsidR="006C26D8">
        <w:rPr>
          <w:bCs/>
        </w:rPr>
        <w:t xml:space="preserve">                      </w:t>
      </w:r>
      <w:r w:rsidRPr="00C15465">
        <w:rPr>
          <w:bCs/>
        </w:rPr>
        <w:t>o podmienkach predaja výrobkov a poskytovania služieb na trhových miestach a o zmene a doplnení zákona č. 455/1991 Zb. o živnostenskom podnikaní (živnostenský zákon) v znení neskorších predpisov v znení neskorších predpisov</w:t>
      </w:r>
      <w:r>
        <w:rPr>
          <w:bCs/>
        </w:rPr>
        <w:t>“, keďže poslanecký návrh neobsahuje návrh zmien ani doplnení tohto zákona.</w:t>
      </w:r>
    </w:p>
    <w:p w14:paraId="3AF86052" w14:textId="4EDF2497" w:rsidR="005E4AC0" w:rsidRPr="005E4AC0" w:rsidRDefault="00C15465" w:rsidP="005E4AC0">
      <w:pPr>
        <w:pStyle w:val="Normlnywebov"/>
        <w:ind w:firstLine="720"/>
        <w:jc w:val="both"/>
        <w:divId w:val="995299250"/>
      </w:pPr>
      <w:r>
        <w:rPr>
          <w:bCs/>
        </w:rPr>
        <w:t>Zároveň je potrebné v</w:t>
      </w:r>
      <w:r w:rsidR="005E4AC0" w:rsidRPr="005E4AC0">
        <w:rPr>
          <w:bCs/>
        </w:rPr>
        <w:t> názve poslaneckého návrhu</w:t>
      </w:r>
      <w:r w:rsidR="005E4AC0" w:rsidRPr="00C15465">
        <w:rPr>
          <w:bCs/>
        </w:rPr>
        <w:t xml:space="preserve"> </w:t>
      </w:r>
      <w:r w:rsidRPr="00C15465">
        <w:rPr>
          <w:bCs/>
        </w:rPr>
        <w:t>nahradiť slová „</w:t>
      </w:r>
      <w:r w:rsidR="005E4AC0" w:rsidRPr="00C15465">
        <w:rPr>
          <w:bCs/>
        </w:rPr>
        <w:t>č. 152/1995 Z. z.</w:t>
      </w:r>
      <w:r w:rsidRPr="00C15465">
        <w:rPr>
          <w:bCs/>
        </w:rPr>
        <w:t>“ slovami „Národnej rady Slovenskej republiky č. 152/1995 Z. z.“</w:t>
      </w:r>
      <w:r>
        <w:rPr>
          <w:bCs/>
        </w:rPr>
        <w:t xml:space="preserve">  s cieľom uviesť úplnú citáciu novelizovaného zákona. </w:t>
      </w:r>
      <w:r w:rsidR="002D6336">
        <w:rPr>
          <w:bCs/>
        </w:rPr>
        <w:t xml:space="preserve">Rovnakú úpravu navrhujeme aj v citáciách </w:t>
      </w:r>
      <w:r w:rsidR="00B205A8">
        <w:rPr>
          <w:bCs/>
        </w:rPr>
        <w:t>v poznám</w:t>
      </w:r>
      <w:r w:rsidR="002D6336">
        <w:rPr>
          <w:bCs/>
        </w:rPr>
        <w:t>k</w:t>
      </w:r>
      <w:r w:rsidR="00B205A8">
        <w:rPr>
          <w:bCs/>
        </w:rPr>
        <w:t>ach</w:t>
      </w:r>
      <w:r w:rsidR="002D6336">
        <w:rPr>
          <w:bCs/>
        </w:rPr>
        <w:t xml:space="preserve"> pod čiarou k odkazom 16rf až 16rh a 16rj. </w:t>
      </w:r>
      <w:r>
        <w:rPr>
          <w:bCs/>
        </w:rPr>
        <w:t>Zmeny názvu je potrebné zohľadniť aj v sprievodných dokumentoch poslaneckého návrhu.</w:t>
      </w:r>
    </w:p>
    <w:p w14:paraId="45CACD6F" w14:textId="77777777" w:rsidR="00A23554" w:rsidRDefault="00A23554" w:rsidP="005E4AC0">
      <w:pPr>
        <w:pStyle w:val="Normlnywebov"/>
        <w:jc w:val="both"/>
        <w:divId w:val="995299250"/>
        <w:rPr>
          <w:b/>
        </w:rPr>
      </w:pPr>
    </w:p>
    <w:p w14:paraId="6594062C" w14:textId="408191FF" w:rsidR="005E4AC0" w:rsidRPr="005E4AC0" w:rsidRDefault="005E4AC0" w:rsidP="005E4AC0">
      <w:pPr>
        <w:pStyle w:val="Normlnywebov"/>
        <w:jc w:val="both"/>
        <w:divId w:val="995299250"/>
        <w:rPr>
          <w:b/>
        </w:rPr>
      </w:pPr>
      <w:r w:rsidRPr="005E4AC0">
        <w:rPr>
          <w:b/>
        </w:rPr>
        <w:lastRenderedPageBreak/>
        <w:t>Všeobecne k čl. I</w:t>
      </w:r>
    </w:p>
    <w:p w14:paraId="7ABDC4C3" w14:textId="3FE901F5" w:rsidR="00461F64" w:rsidRDefault="00461F64" w:rsidP="00461F64">
      <w:pPr>
        <w:pStyle w:val="Normlnywebov"/>
        <w:ind w:firstLine="720"/>
        <w:jc w:val="both"/>
        <w:divId w:val="995299250"/>
      </w:pPr>
      <w:r>
        <w:t>Poslaneckým návrhom sa upravuje osobitný účel združovania podnikateľov a iných osôb v oblasti výroby</w:t>
      </w:r>
      <w:r w:rsidR="00323C2F">
        <w:t>,</w:t>
      </w:r>
      <w:r>
        <w:t> spracovania a dodávania potravín a poľnohospodárskych produktov. Toto združovanie je možné aj podľa súčasného právneho poriadku, avšak navrhovateľ má za cieľ upraviť osobitný účel, aby bolo možné v rámci tohto združovania podporovať užšie vymedzený cieľ združovania, ktorým je dodávanie do prevádzok spoločného stravovania, elimináciu potravinových púští a dosahovanie ďalších verejných záujmov upravených v</w:t>
      </w:r>
      <w:r w:rsidR="00361B58">
        <w:t xml:space="preserve"> poslaneckom </w:t>
      </w:r>
      <w:r>
        <w:t>návrhu. Poslanecký návrh rozlišuje tri úrovne v rámci účelu odbytových združení, a to v prvom rade všeobecný účel a zaregistrovanie sa v registri odbytových združení, ďalej dodávanie do zariadení spoločného stravovania a zaradenie do sústavy dodávania v rámci registra odbytových združení a</w:t>
      </w:r>
      <w:r w:rsidR="00EA25C5">
        <w:t> po tretie</w:t>
      </w:r>
      <w:r>
        <w:t xml:space="preserve"> dosahovanie verejných záujmov, ako znižovanie uhlíkovej stopy, </w:t>
      </w:r>
      <w:r w:rsidR="00DA368E">
        <w:t xml:space="preserve">elimináciu </w:t>
      </w:r>
      <w:r>
        <w:t>potravinov</w:t>
      </w:r>
      <w:r w:rsidR="00DA368E">
        <w:t>ých</w:t>
      </w:r>
      <w:r>
        <w:t xml:space="preserve"> púšt</w:t>
      </w:r>
      <w:r w:rsidR="00DA368E">
        <w:t>í</w:t>
      </w:r>
      <w:r>
        <w:t>, plytvanie</w:t>
      </w:r>
      <w:r w:rsidR="00DA368E">
        <w:t xml:space="preserve"> potravinami</w:t>
      </w:r>
      <w:r>
        <w:t xml:space="preserve"> a poskytovanie štátnej pomoci</w:t>
      </w:r>
      <w:r w:rsidR="00DA368E">
        <w:t xml:space="preserve"> na ich dosahovanie. Vzhľadom na uvedené, žiadame t</w:t>
      </w:r>
      <w:r>
        <w:t xml:space="preserve">omuto členeniu podriadiť celú </w:t>
      </w:r>
      <w:r w:rsidR="00DA368E">
        <w:t xml:space="preserve">navrhovanú </w:t>
      </w:r>
      <w:r>
        <w:t xml:space="preserve">právnu úpravu, </w:t>
      </w:r>
      <w:r w:rsidR="000E73C1">
        <w:t>najmä ciele združovania, účely a</w:t>
      </w:r>
      <w:r>
        <w:t xml:space="preserve"> povinnosti</w:t>
      </w:r>
      <w:r w:rsidR="000E73C1">
        <w:t xml:space="preserve"> odbytových združení</w:t>
      </w:r>
      <w:r>
        <w:t>.</w:t>
      </w:r>
    </w:p>
    <w:p w14:paraId="5A302FCD" w14:textId="5C18FD72" w:rsidR="009F0382" w:rsidRDefault="009F0382" w:rsidP="00461F64">
      <w:pPr>
        <w:pStyle w:val="Normlnywebov"/>
        <w:ind w:firstLine="720"/>
        <w:jc w:val="both"/>
        <w:divId w:val="995299250"/>
      </w:pPr>
      <w:r>
        <w:t xml:space="preserve">S cieľom spresnenia ustanovení poslaneckého návrhu zároveň žiadame v celom návrhu </w:t>
      </w:r>
      <w:r w:rsidRPr="009F0382">
        <w:t>nahradenie spojky „a“ medzi slovami „poľnohospodárske produkty a potraviny“ vhodne</w:t>
      </w:r>
      <w:r>
        <w:t>jšie</w:t>
      </w:r>
      <w:r w:rsidRPr="009F0382">
        <w:t xml:space="preserve"> spojkou „alebo“</w:t>
      </w:r>
      <w:r>
        <w:t>,</w:t>
      </w:r>
      <w:r w:rsidRPr="009F0382">
        <w:t xml:space="preserve"> aby </w:t>
      </w:r>
      <w:r>
        <w:t xml:space="preserve">formulácia ustanovenia nepôsobila </w:t>
      </w:r>
      <w:r w:rsidRPr="009F0382">
        <w:t>kumulatívne.</w:t>
      </w:r>
    </w:p>
    <w:p w14:paraId="5D325391" w14:textId="77777777" w:rsidR="00DA368E" w:rsidRDefault="00DA368E" w:rsidP="00DA368E">
      <w:pPr>
        <w:pStyle w:val="Normlnywebov"/>
        <w:divId w:val="995299250"/>
      </w:pPr>
      <w:r>
        <w:rPr>
          <w:rStyle w:val="Siln"/>
        </w:rPr>
        <w:t>K čl. I bodu 1 (§ 10g ods. 1)</w:t>
      </w:r>
    </w:p>
    <w:p w14:paraId="6EBCBCB6" w14:textId="2312A1CD" w:rsidR="00461F64" w:rsidRDefault="00DA368E" w:rsidP="00DA368E">
      <w:pPr>
        <w:pStyle w:val="Normlnywebov"/>
        <w:ind w:firstLine="720"/>
        <w:jc w:val="both"/>
        <w:divId w:val="995299250"/>
      </w:pPr>
      <w:r>
        <w:t>V odseku 1 je potrebné</w:t>
      </w:r>
      <w:r w:rsidR="00461F64">
        <w:t xml:space="preserve"> objasniť, akú právnu formu má ma</w:t>
      </w:r>
      <w:r>
        <w:t>ť odbytové združenie.</w:t>
      </w:r>
      <w:r w:rsidR="00461F64">
        <w:t xml:space="preserve"> </w:t>
      </w:r>
      <w:r>
        <w:t>V</w:t>
      </w:r>
      <w:r w:rsidR="00461F64">
        <w:t xml:space="preserve">zhľadom na to, že má </w:t>
      </w:r>
      <w:r w:rsidR="00B205A8">
        <w:t xml:space="preserve">odbytové združenie </w:t>
      </w:r>
      <w:r w:rsidR="00461F64">
        <w:t xml:space="preserve">vykonávať distribúciu </w:t>
      </w:r>
      <w:r w:rsidR="006055E8">
        <w:t xml:space="preserve">poľnohospodárskych produktov a </w:t>
      </w:r>
      <w:r w:rsidR="00461F64">
        <w:t>potr</w:t>
      </w:r>
      <w:r w:rsidR="00B205A8">
        <w:t>avín s cieľom dosiahnutia zisk</w:t>
      </w:r>
      <w:r w:rsidR="00461F64">
        <w:t xml:space="preserve">u pre svojich členov, </w:t>
      </w:r>
      <w:r w:rsidR="006055E8">
        <w:t xml:space="preserve">môže ísť </w:t>
      </w:r>
      <w:r w:rsidR="00461F64">
        <w:t>o také typy právnických osôb, ktoré sú spôsobilé podnikať, t. j. obch</w:t>
      </w:r>
      <w:r>
        <w:t>odné</w:t>
      </w:r>
      <w:r w:rsidR="00461F64">
        <w:t xml:space="preserve"> spoločnosti, družstvá</w:t>
      </w:r>
      <w:r>
        <w:t>, ale aj občianske</w:t>
      </w:r>
      <w:r w:rsidR="00461F64">
        <w:t xml:space="preserve"> združenia a záujmové združenia práv</w:t>
      </w:r>
      <w:r>
        <w:t>nických</w:t>
      </w:r>
      <w:r w:rsidR="00461F64">
        <w:t xml:space="preserve"> osôb</w:t>
      </w:r>
      <w:r>
        <w:t>. Zároveň je potrebné odsek 1 upraviť</w:t>
      </w:r>
      <w:r w:rsidR="00B205A8">
        <w:t xml:space="preserve"> tak</w:t>
      </w:r>
      <w:r>
        <w:t>, aby bolo jednoznačné</w:t>
      </w:r>
      <w:r w:rsidR="00461F64">
        <w:t>, či odb</w:t>
      </w:r>
      <w:r>
        <w:t>ytové</w:t>
      </w:r>
      <w:r w:rsidR="00461F64">
        <w:t xml:space="preserve"> združenie má samo dodávať </w:t>
      </w:r>
      <w:r w:rsidR="006055E8">
        <w:t xml:space="preserve">poľnohospodárske produkty a </w:t>
      </w:r>
      <w:r w:rsidR="00461F64">
        <w:t xml:space="preserve">potraviny, alebo postačí, ak </w:t>
      </w:r>
      <w:r w:rsidR="006055E8">
        <w:t xml:space="preserve">dodávanie </w:t>
      </w:r>
      <w:r w:rsidR="00461F64">
        <w:t>zabezpečuje</w:t>
      </w:r>
      <w:r>
        <w:t>, pričom</w:t>
      </w:r>
      <w:r w:rsidR="00461F64">
        <w:t xml:space="preserve"> máme za to, že postačuje ustanoviť len zabezpečovanie dodávania, čo môže znamenať aj to, že odb</w:t>
      </w:r>
      <w:r>
        <w:t>ytové</w:t>
      </w:r>
      <w:r w:rsidR="00461F64">
        <w:t xml:space="preserve"> združenie nebude mať postavenie dodávateľa, ale založí si napr.</w:t>
      </w:r>
      <w:r>
        <w:t xml:space="preserve"> </w:t>
      </w:r>
      <w:r w:rsidR="006055E8">
        <w:t>obchodnú spoločnosť</w:t>
      </w:r>
      <w:r>
        <w:t>, ktorá bude dodávateľom.</w:t>
      </w:r>
    </w:p>
    <w:p w14:paraId="59A0868E" w14:textId="77777777" w:rsidR="00C25236" w:rsidRDefault="00C25236">
      <w:pPr>
        <w:pStyle w:val="Normlnywebov"/>
        <w:divId w:val="995299250"/>
      </w:pPr>
      <w:r>
        <w:rPr>
          <w:rStyle w:val="Siln"/>
        </w:rPr>
        <w:t>K čl. I</w:t>
      </w:r>
      <w:r w:rsidR="00DA368E">
        <w:rPr>
          <w:rStyle w:val="Siln"/>
        </w:rPr>
        <w:t> </w:t>
      </w:r>
      <w:r>
        <w:rPr>
          <w:rStyle w:val="Siln"/>
        </w:rPr>
        <w:t>bod</w:t>
      </w:r>
      <w:r w:rsidR="00461F64">
        <w:rPr>
          <w:rStyle w:val="Siln"/>
        </w:rPr>
        <w:t>u</w:t>
      </w:r>
      <w:r w:rsidR="00DA368E">
        <w:rPr>
          <w:rStyle w:val="Siln"/>
        </w:rPr>
        <w:t xml:space="preserve"> 1 (§ 10g ods. </w:t>
      </w:r>
      <w:r w:rsidR="00182D3B">
        <w:rPr>
          <w:rStyle w:val="Siln"/>
        </w:rPr>
        <w:t>4</w:t>
      </w:r>
      <w:r w:rsidR="00DA368E">
        <w:rPr>
          <w:rStyle w:val="Siln"/>
        </w:rPr>
        <w:t>)</w:t>
      </w:r>
    </w:p>
    <w:p w14:paraId="7E56D9E9" w14:textId="58A39DED" w:rsidR="00182D3B" w:rsidRDefault="006F11D1" w:rsidP="006F11D1">
      <w:pPr>
        <w:ind w:firstLine="720"/>
        <w:jc w:val="both"/>
        <w:divId w:val="995299250"/>
        <w:rPr>
          <w:rFonts w:ascii="Times New Roman" w:eastAsia="Times New Roman" w:hAnsi="Times New Roman" w:cs="Times New Roman"/>
          <w:noProof w:val="0"/>
          <w:sz w:val="24"/>
          <w:szCs w:val="24"/>
          <w:lang w:eastAsia="sk-SK"/>
        </w:rPr>
      </w:pPr>
      <w:r w:rsidRPr="006F11D1">
        <w:rPr>
          <w:rFonts w:ascii="Times New Roman" w:eastAsia="Times New Roman" w:hAnsi="Times New Roman" w:cs="Times New Roman"/>
          <w:noProof w:val="0"/>
          <w:sz w:val="24"/>
          <w:szCs w:val="24"/>
          <w:lang w:eastAsia="sk-SK"/>
        </w:rPr>
        <w:t>Navrhované znenie o</w:t>
      </w:r>
      <w:r w:rsidR="00182D3B" w:rsidRPr="006F11D1">
        <w:rPr>
          <w:rFonts w:ascii="Times New Roman" w:eastAsia="Times New Roman" w:hAnsi="Times New Roman" w:cs="Times New Roman"/>
          <w:noProof w:val="0"/>
          <w:sz w:val="24"/>
          <w:szCs w:val="24"/>
          <w:lang w:eastAsia="sk-SK"/>
        </w:rPr>
        <w:t>dsek</w:t>
      </w:r>
      <w:r w:rsidRPr="006F11D1">
        <w:rPr>
          <w:rFonts w:ascii="Times New Roman" w:eastAsia="Times New Roman" w:hAnsi="Times New Roman" w:cs="Times New Roman"/>
          <w:noProof w:val="0"/>
          <w:sz w:val="24"/>
          <w:szCs w:val="24"/>
          <w:lang w:eastAsia="sk-SK"/>
        </w:rPr>
        <w:t>u</w:t>
      </w:r>
      <w:r w:rsidR="00182D3B" w:rsidRPr="006F11D1">
        <w:rPr>
          <w:rFonts w:ascii="Times New Roman" w:eastAsia="Times New Roman" w:hAnsi="Times New Roman" w:cs="Times New Roman"/>
          <w:noProof w:val="0"/>
          <w:sz w:val="24"/>
          <w:szCs w:val="24"/>
          <w:lang w:eastAsia="sk-SK"/>
        </w:rPr>
        <w:t xml:space="preserve"> 4</w:t>
      </w:r>
      <w:r w:rsidRPr="006F11D1">
        <w:rPr>
          <w:rFonts w:ascii="Times New Roman" w:eastAsia="Times New Roman" w:hAnsi="Times New Roman" w:cs="Times New Roman"/>
          <w:noProof w:val="0"/>
          <w:sz w:val="24"/>
          <w:szCs w:val="24"/>
          <w:lang w:eastAsia="sk-SK"/>
        </w:rPr>
        <w:t xml:space="preserve"> je veľmi vágne a príliš rozširuje okruh možných členov odbytového združenia. </w:t>
      </w:r>
      <w:r>
        <w:rPr>
          <w:rFonts w:ascii="Times New Roman" w:eastAsia="Times New Roman" w:hAnsi="Times New Roman" w:cs="Times New Roman"/>
          <w:noProof w:val="0"/>
          <w:sz w:val="24"/>
          <w:szCs w:val="24"/>
          <w:lang w:eastAsia="sk-SK"/>
        </w:rPr>
        <w:t>Č</w:t>
      </w:r>
      <w:r w:rsidR="00182D3B" w:rsidRPr="006F11D1">
        <w:rPr>
          <w:rFonts w:ascii="Times New Roman" w:eastAsia="Times New Roman" w:hAnsi="Times New Roman" w:cs="Times New Roman"/>
          <w:noProof w:val="0"/>
          <w:sz w:val="24"/>
          <w:szCs w:val="24"/>
          <w:lang w:eastAsia="sk-SK"/>
        </w:rPr>
        <w:t>lenom odbytového združenia by nemali byť iné osoby, než tie, ktoré sa zúčastňujú prvovýroby, výroby, spracovania na jednej strany a prevádzkovatelia spoločného stravovania na druhej strane vrátane obce a</w:t>
      </w:r>
      <w:r w:rsidRPr="006F11D1">
        <w:rPr>
          <w:rFonts w:ascii="Times New Roman" w:eastAsia="Times New Roman" w:hAnsi="Times New Roman" w:cs="Times New Roman"/>
          <w:noProof w:val="0"/>
          <w:sz w:val="24"/>
          <w:szCs w:val="24"/>
          <w:lang w:eastAsia="sk-SK"/>
        </w:rPr>
        <w:t> vyššieho územného celku</w:t>
      </w:r>
      <w:r w:rsidR="00182D3B" w:rsidRPr="006F11D1">
        <w:rPr>
          <w:rFonts w:ascii="Times New Roman" w:eastAsia="Times New Roman" w:hAnsi="Times New Roman" w:cs="Times New Roman"/>
          <w:noProof w:val="0"/>
          <w:sz w:val="24"/>
          <w:szCs w:val="24"/>
          <w:lang w:eastAsia="sk-SK"/>
        </w:rPr>
        <w:t>, ktoré</w:t>
      </w:r>
      <w:r>
        <w:rPr>
          <w:rFonts w:ascii="Times New Roman" w:eastAsia="Times New Roman" w:hAnsi="Times New Roman" w:cs="Times New Roman"/>
          <w:noProof w:val="0"/>
          <w:sz w:val="24"/>
          <w:szCs w:val="24"/>
          <w:lang w:eastAsia="sk-SK"/>
        </w:rPr>
        <w:t xml:space="preserve"> sú spravidla ich zriaďovateľmi. S cieľom zamedzenia</w:t>
      </w:r>
      <w:r w:rsidR="00182D3B" w:rsidRPr="006F11D1">
        <w:rPr>
          <w:rFonts w:ascii="Times New Roman" w:eastAsia="Times New Roman" w:hAnsi="Times New Roman" w:cs="Times New Roman"/>
          <w:noProof w:val="0"/>
          <w:sz w:val="24"/>
          <w:szCs w:val="24"/>
          <w:lang w:eastAsia="sk-SK"/>
        </w:rPr>
        <w:t xml:space="preserve"> vznik</w:t>
      </w:r>
      <w:r>
        <w:rPr>
          <w:rFonts w:ascii="Times New Roman" w:eastAsia="Times New Roman" w:hAnsi="Times New Roman" w:cs="Times New Roman"/>
          <w:noProof w:val="0"/>
          <w:sz w:val="24"/>
          <w:szCs w:val="24"/>
          <w:lang w:eastAsia="sk-SK"/>
        </w:rPr>
        <w:t>u</w:t>
      </w:r>
      <w:r w:rsidR="00182D3B" w:rsidRPr="006F11D1">
        <w:rPr>
          <w:rFonts w:ascii="Times New Roman" w:eastAsia="Times New Roman" w:hAnsi="Times New Roman" w:cs="Times New Roman"/>
          <w:noProof w:val="0"/>
          <w:sz w:val="24"/>
          <w:szCs w:val="24"/>
          <w:lang w:eastAsia="sk-SK"/>
        </w:rPr>
        <w:t xml:space="preserve"> rizik</w:t>
      </w:r>
      <w:r>
        <w:rPr>
          <w:rFonts w:ascii="Times New Roman" w:eastAsia="Times New Roman" w:hAnsi="Times New Roman" w:cs="Times New Roman"/>
          <w:noProof w:val="0"/>
          <w:sz w:val="24"/>
          <w:szCs w:val="24"/>
          <w:lang w:eastAsia="sk-SK"/>
        </w:rPr>
        <w:t>a</w:t>
      </w:r>
      <w:r w:rsidR="00182D3B" w:rsidRPr="006F11D1">
        <w:rPr>
          <w:rFonts w:ascii="Times New Roman" w:eastAsia="Times New Roman" w:hAnsi="Times New Roman" w:cs="Times New Roman"/>
          <w:noProof w:val="0"/>
          <w:sz w:val="24"/>
          <w:szCs w:val="24"/>
          <w:lang w:eastAsia="sk-SK"/>
        </w:rPr>
        <w:t>, že členmi odbytových združení budú subjekty, ktoré nemajú priamy vzťah k ustanovenému špecifickému účelu tohto združenia</w:t>
      </w:r>
      <w:r>
        <w:rPr>
          <w:rFonts w:ascii="Times New Roman" w:eastAsia="Times New Roman" w:hAnsi="Times New Roman" w:cs="Times New Roman"/>
          <w:noProof w:val="0"/>
          <w:sz w:val="24"/>
          <w:szCs w:val="24"/>
          <w:lang w:eastAsia="sk-SK"/>
        </w:rPr>
        <w:t>, navrhujeme upraviť odsek 4 takto:</w:t>
      </w:r>
    </w:p>
    <w:p w14:paraId="64F2C829" w14:textId="6D1BD996" w:rsidR="006F11D1" w:rsidRPr="006F11D1" w:rsidRDefault="006F11D1" w:rsidP="006F11D1">
      <w:pPr>
        <w:ind w:firstLine="720"/>
        <w:jc w:val="both"/>
        <w:divId w:val="995299250"/>
        <w:rPr>
          <w:rFonts w:ascii="Times New Roman" w:eastAsia="Times New Roman" w:hAnsi="Times New Roman" w:cs="Times New Roman"/>
          <w:noProof w:val="0"/>
          <w:sz w:val="24"/>
          <w:szCs w:val="24"/>
          <w:lang w:eastAsia="sk-SK"/>
        </w:rPr>
      </w:pPr>
      <w:r>
        <w:rPr>
          <w:rFonts w:ascii="Times New Roman" w:eastAsia="Calibri" w:hAnsi="Times New Roman" w:cs="Times New Roman"/>
          <w:sz w:val="24"/>
          <w:szCs w:val="24"/>
        </w:rPr>
        <w:t xml:space="preserve">„(4) </w:t>
      </w:r>
      <w:r w:rsidRPr="00057633">
        <w:rPr>
          <w:rFonts w:ascii="Times New Roman" w:eastAsia="Calibri" w:hAnsi="Times New Roman" w:cs="Times New Roman"/>
          <w:sz w:val="24"/>
          <w:szCs w:val="24"/>
        </w:rPr>
        <w:t xml:space="preserve">Členom odbytového združenia (ďalej len „člen“) môže byť </w:t>
      </w:r>
      <w:r>
        <w:rPr>
          <w:rFonts w:ascii="Times New Roman" w:eastAsia="Calibri" w:hAnsi="Times New Roman" w:cs="Times New Roman"/>
          <w:sz w:val="24"/>
          <w:szCs w:val="24"/>
        </w:rPr>
        <w:t xml:space="preserve">len </w:t>
      </w:r>
      <w:r w:rsidRPr="00057633">
        <w:rPr>
          <w:rFonts w:ascii="Times New Roman" w:eastAsia="Calibri" w:hAnsi="Times New Roman" w:cs="Times New Roman"/>
          <w:sz w:val="24"/>
          <w:szCs w:val="24"/>
        </w:rPr>
        <w:t>prvovýrobc</w:t>
      </w:r>
      <w:r>
        <w:rPr>
          <w:rFonts w:ascii="Times New Roman" w:eastAsia="Calibri" w:hAnsi="Times New Roman" w:cs="Times New Roman"/>
          <w:sz w:val="24"/>
          <w:szCs w:val="24"/>
        </w:rPr>
        <w:t>a</w:t>
      </w:r>
      <w:r w:rsidRPr="00057633">
        <w:rPr>
          <w:rFonts w:ascii="Times New Roman" w:eastAsia="Calibri" w:hAnsi="Times New Roman" w:cs="Times New Roman"/>
          <w:sz w:val="24"/>
          <w:szCs w:val="24"/>
        </w:rPr>
        <w:t xml:space="preserve"> a</w:t>
      </w:r>
      <w:r>
        <w:rPr>
          <w:rFonts w:ascii="Times New Roman" w:eastAsia="Calibri" w:hAnsi="Times New Roman" w:cs="Times New Roman"/>
          <w:sz w:val="24"/>
          <w:szCs w:val="24"/>
        </w:rPr>
        <w:t>lebo</w:t>
      </w:r>
      <w:r w:rsidRPr="00057633">
        <w:rPr>
          <w:rFonts w:ascii="Times New Roman" w:eastAsia="Calibri" w:hAnsi="Times New Roman" w:cs="Times New Roman"/>
          <w:sz w:val="24"/>
          <w:szCs w:val="24"/>
        </w:rPr>
        <w:t>  výrobc</w:t>
      </w:r>
      <w:r>
        <w:rPr>
          <w:rFonts w:ascii="Times New Roman" w:eastAsia="Calibri" w:hAnsi="Times New Roman" w:cs="Times New Roman"/>
          <w:sz w:val="24"/>
          <w:szCs w:val="24"/>
        </w:rPr>
        <w:t>a</w:t>
      </w:r>
      <w:r w:rsidRPr="00057633">
        <w:rPr>
          <w:rFonts w:ascii="Times New Roman" w:eastAsia="Calibri" w:hAnsi="Times New Roman" w:cs="Times New Roman"/>
          <w:sz w:val="24"/>
          <w:szCs w:val="24"/>
        </w:rPr>
        <w:t xml:space="preserve"> poľnohospodárskych produktov a</w:t>
      </w:r>
      <w:r w:rsidR="007B6858">
        <w:rPr>
          <w:rFonts w:ascii="Times New Roman" w:eastAsia="Calibri" w:hAnsi="Times New Roman" w:cs="Times New Roman"/>
          <w:sz w:val="24"/>
          <w:szCs w:val="24"/>
        </w:rPr>
        <w:t>lebo</w:t>
      </w:r>
      <w:r w:rsidRPr="00057633">
        <w:rPr>
          <w:rFonts w:ascii="Times New Roman" w:eastAsia="Calibri" w:hAnsi="Times New Roman" w:cs="Times New Roman"/>
          <w:sz w:val="24"/>
          <w:szCs w:val="24"/>
        </w:rPr>
        <w:t>  potravín</w:t>
      </w:r>
      <w:r>
        <w:rPr>
          <w:rFonts w:ascii="Times New Roman" w:eastAsia="Calibri" w:hAnsi="Times New Roman" w:cs="Times New Roman"/>
          <w:sz w:val="24"/>
          <w:szCs w:val="24"/>
        </w:rPr>
        <w:t>,</w:t>
      </w:r>
      <w:r w:rsidRPr="00057633">
        <w:rPr>
          <w:rFonts w:ascii="Times New Roman" w:eastAsia="Calibri" w:hAnsi="Times New Roman" w:cs="Times New Roman"/>
          <w:sz w:val="24"/>
          <w:szCs w:val="24"/>
        </w:rPr>
        <w:t xml:space="preserve"> </w:t>
      </w:r>
      <w:r>
        <w:rPr>
          <w:rFonts w:ascii="Times New Roman" w:eastAsia="Calibri" w:hAnsi="Times New Roman" w:cs="Times New Roman"/>
          <w:sz w:val="24"/>
          <w:szCs w:val="24"/>
        </w:rPr>
        <w:t>ich spracovateľ, prevádzkovateľ prevádzky spoločného stravovania, obec alebo vyšší územný celok.“.</w:t>
      </w:r>
    </w:p>
    <w:p w14:paraId="50F5CB4C" w14:textId="77777777" w:rsidR="008E05D1" w:rsidRDefault="008E05D1" w:rsidP="008E05D1">
      <w:pPr>
        <w:pStyle w:val="Normlnywebov"/>
        <w:divId w:val="995299250"/>
      </w:pPr>
      <w:r>
        <w:rPr>
          <w:rStyle w:val="Siln"/>
        </w:rPr>
        <w:lastRenderedPageBreak/>
        <w:t>K čl. I bodu 1 (§ 10g ods. 5)</w:t>
      </w:r>
    </w:p>
    <w:p w14:paraId="00850CDD" w14:textId="46FF2F19" w:rsidR="00491908" w:rsidRDefault="00491908" w:rsidP="00491908">
      <w:pPr>
        <w:ind w:firstLine="720"/>
        <w:jc w:val="both"/>
        <w:divId w:val="995299250"/>
        <w:rPr>
          <w:rFonts w:ascii="Times New Roman" w:eastAsia="Times New Roman" w:hAnsi="Times New Roman" w:cs="Times New Roman"/>
          <w:noProof w:val="0"/>
          <w:sz w:val="24"/>
          <w:szCs w:val="24"/>
          <w:lang w:eastAsia="sk-SK"/>
        </w:rPr>
      </w:pPr>
      <w:r w:rsidRPr="00491908">
        <w:rPr>
          <w:rFonts w:ascii="Times New Roman" w:eastAsia="Times New Roman" w:hAnsi="Times New Roman" w:cs="Times New Roman"/>
          <w:noProof w:val="0"/>
          <w:sz w:val="24"/>
          <w:szCs w:val="24"/>
          <w:lang w:eastAsia="sk-SK"/>
        </w:rPr>
        <w:t xml:space="preserve">V rámci ustanovenia cieľov odbytového združenia v </w:t>
      </w:r>
      <w:r w:rsidR="008E05D1" w:rsidRPr="00491908">
        <w:rPr>
          <w:rFonts w:ascii="Times New Roman" w:eastAsia="Times New Roman" w:hAnsi="Times New Roman" w:cs="Times New Roman"/>
          <w:noProof w:val="0"/>
          <w:sz w:val="24"/>
          <w:szCs w:val="24"/>
          <w:lang w:eastAsia="sk-SK"/>
        </w:rPr>
        <w:t>odsek</w:t>
      </w:r>
      <w:r w:rsidRPr="00491908">
        <w:rPr>
          <w:rFonts w:ascii="Times New Roman" w:eastAsia="Times New Roman" w:hAnsi="Times New Roman" w:cs="Times New Roman"/>
          <w:noProof w:val="0"/>
          <w:sz w:val="24"/>
          <w:szCs w:val="24"/>
          <w:lang w:eastAsia="sk-SK"/>
        </w:rPr>
        <w:t>u</w:t>
      </w:r>
      <w:r w:rsidR="008E05D1" w:rsidRPr="00491908">
        <w:rPr>
          <w:rFonts w:ascii="Times New Roman" w:eastAsia="Times New Roman" w:hAnsi="Times New Roman" w:cs="Times New Roman"/>
          <w:noProof w:val="0"/>
          <w:sz w:val="24"/>
          <w:szCs w:val="24"/>
          <w:lang w:eastAsia="sk-SK"/>
        </w:rPr>
        <w:t xml:space="preserve"> 5 </w:t>
      </w:r>
      <w:r w:rsidRPr="00491908">
        <w:rPr>
          <w:rFonts w:ascii="Times New Roman" w:eastAsia="Times New Roman" w:hAnsi="Times New Roman" w:cs="Times New Roman"/>
          <w:noProof w:val="0"/>
          <w:sz w:val="24"/>
          <w:szCs w:val="24"/>
          <w:lang w:eastAsia="sk-SK"/>
        </w:rPr>
        <w:t>žiadame</w:t>
      </w:r>
      <w:r w:rsidR="008E05D1" w:rsidRPr="00491908">
        <w:rPr>
          <w:rFonts w:ascii="Times New Roman" w:eastAsia="Times New Roman" w:hAnsi="Times New Roman" w:cs="Times New Roman"/>
          <w:noProof w:val="0"/>
          <w:sz w:val="24"/>
          <w:szCs w:val="24"/>
          <w:lang w:eastAsia="sk-SK"/>
        </w:rPr>
        <w:t xml:space="preserve"> vylúčiť písmená, ktoré patria do sféry internej úpravy združenia, resp. do oblasti súťaže na trhu (</w:t>
      </w:r>
      <w:r w:rsidR="00EC4D49">
        <w:rPr>
          <w:rFonts w:ascii="Times New Roman" w:eastAsia="Times New Roman" w:hAnsi="Times New Roman" w:cs="Times New Roman"/>
          <w:noProof w:val="0"/>
          <w:sz w:val="24"/>
          <w:szCs w:val="24"/>
          <w:lang w:eastAsia="sk-SK"/>
        </w:rPr>
        <w:t xml:space="preserve">písm. b), c), m) a n), pokiaľ ide o </w:t>
      </w:r>
      <w:r w:rsidR="008E05D1" w:rsidRPr="00491908">
        <w:rPr>
          <w:rFonts w:ascii="Times New Roman" w:eastAsia="Times New Roman" w:hAnsi="Times New Roman" w:cs="Times New Roman"/>
          <w:noProof w:val="0"/>
          <w:sz w:val="24"/>
          <w:szCs w:val="24"/>
          <w:lang w:eastAsia="sk-SK"/>
        </w:rPr>
        <w:t>pridan</w:t>
      </w:r>
      <w:r w:rsidR="00EC4D49">
        <w:rPr>
          <w:rFonts w:ascii="Times New Roman" w:eastAsia="Times New Roman" w:hAnsi="Times New Roman" w:cs="Times New Roman"/>
          <w:noProof w:val="0"/>
          <w:sz w:val="24"/>
          <w:szCs w:val="24"/>
          <w:lang w:eastAsia="sk-SK"/>
        </w:rPr>
        <w:t>ú</w:t>
      </w:r>
      <w:r w:rsidR="008E05D1" w:rsidRPr="00491908">
        <w:rPr>
          <w:rFonts w:ascii="Times New Roman" w:eastAsia="Times New Roman" w:hAnsi="Times New Roman" w:cs="Times New Roman"/>
          <w:noProof w:val="0"/>
          <w:sz w:val="24"/>
          <w:szCs w:val="24"/>
          <w:lang w:eastAsia="sk-SK"/>
        </w:rPr>
        <w:t xml:space="preserve"> hodnot</w:t>
      </w:r>
      <w:r w:rsidR="00EC4D49">
        <w:rPr>
          <w:rFonts w:ascii="Times New Roman" w:eastAsia="Times New Roman" w:hAnsi="Times New Roman" w:cs="Times New Roman"/>
          <w:noProof w:val="0"/>
          <w:sz w:val="24"/>
          <w:szCs w:val="24"/>
          <w:lang w:eastAsia="sk-SK"/>
        </w:rPr>
        <w:t>u</w:t>
      </w:r>
      <w:r w:rsidR="008E05D1" w:rsidRPr="00491908">
        <w:rPr>
          <w:rFonts w:ascii="Times New Roman" w:eastAsia="Times New Roman" w:hAnsi="Times New Roman" w:cs="Times New Roman"/>
          <w:noProof w:val="0"/>
          <w:sz w:val="24"/>
          <w:szCs w:val="24"/>
          <w:lang w:eastAsia="sk-SK"/>
        </w:rPr>
        <w:t>, kvalit</w:t>
      </w:r>
      <w:r w:rsidR="00EC4D49">
        <w:rPr>
          <w:rFonts w:ascii="Times New Roman" w:eastAsia="Times New Roman" w:hAnsi="Times New Roman" w:cs="Times New Roman"/>
          <w:noProof w:val="0"/>
          <w:sz w:val="24"/>
          <w:szCs w:val="24"/>
          <w:lang w:eastAsia="sk-SK"/>
        </w:rPr>
        <w:t>u</w:t>
      </w:r>
      <w:r w:rsidR="008E05D1" w:rsidRPr="00491908">
        <w:rPr>
          <w:rFonts w:ascii="Times New Roman" w:eastAsia="Times New Roman" w:hAnsi="Times New Roman" w:cs="Times New Roman"/>
          <w:noProof w:val="0"/>
          <w:sz w:val="24"/>
          <w:szCs w:val="24"/>
          <w:lang w:eastAsia="sk-SK"/>
        </w:rPr>
        <w:t>, vzdelávanie, organizáci</w:t>
      </w:r>
      <w:r w:rsidR="00EC4D49">
        <w:rPr>
          <w:rFonts w:ascii="Times New Roman" w:eastAsia="Times New Roman" w:hAnsi="Times New Roman" w:cs="Times New Roman"/>
          <w:noProof w:val="0"/>
          <w:sz w:val="24"/>
          <w:szCs w:val="24"/>
          <w:lang w:eastAsia="sk-SK"/>
        </w:rPr>
        <w:t>u</w:t>
      </w:r>
      <w:r w:rsidR="008E05D1" w:rsidRPr="00491908">
        <w:rPr>
          <w:rFonts w:ascii="Times New Roman" w:eastAsia="Times New Roman" w:hAnsi="Times New Roman" w:cs="Times New Roman"/>
          <w:noProof w:val="0"/>
          <w:sz w:val="24"/>
          <w:szCs w:val="24"/>
          <w:lang w:eastAsia="sk-SK"/>
        </w:rPr>
        <w:t xml:space="preserve"> búrz a</w:t>
      </w:r>
      <w:r w:rsidR="00EC4D49">
        <w:rPr>
          <w:rFonts w:ascii="Times New Roman" w:eastAsia="Times New Roman" w:hAnsi="Times New Roman" w:cs="Times New Roman"/>
          <w:noProof w:val="0"/>
          <w:sz w:val="24"/>
          <w:szCs w:val="24"/>
          <w:lang w:eastAsia="sk-SK"/>
        </w:rPr>
        <w:t> </w:t>
      </w:r>
      <w:r w:rsidR="008E05D1" w:rsidRPr="00491908">
        <w:rPr>
          <w:rFonts w:ascii="Times New Roman" w:eastAsia="Times New Roman" w:hAnsi="Times New Roman" w:cs="Times New Roman"/>
          <w:noProof w:val="0"/>
          <w:sz w:val="24"/>
          <w:szCs w:val="24"/>
          <w:lang w:eastAsia="sk-SK"/>
        </w:rPr>
        <w:t>trhov</w:t>
      </w:r>
      <w:r w:rsidR="00EC4D49">
        <w:rPr>
          <w:rFonts w:ascii="Times New Roman" w:eastAsia="Times New Roman" w:hAnsi="Times New Roman" w:cs="Times New Roman"/>
          <w:noProof w:val="0"/>
          <w:sz w:val="24"/>
          <w:szCs w:val="24"/>
          <w:lang w:eastAsia="sk-SK"/>
        </w:rPr>
        <w:t xml:space="preserve"> a</w:t>
      </w:r>
      <w:r w:rsidR="008E05D1" w:rsidRPr="00491908">
        <w:rPr>
          <w:rFonts w:ascii="Times New Roman" w:eastAsia="Times New Roman" w:hAnsi="Times New Roman" w:cs="Times New Roman"/>
          <w:noProof w:val="0"/>
          <w:sz w:val="24"/>
          <w:szCs w:val="24"/>
          <w:lang w:eastAsia="sk-SK"/>
        </w:rPr>
        <w:t xml:space="preserve"> personálne zabezpečovanie sezónnych prác)</w:t>
      </w:r>
      <w:r w:rsidR="00DE75B1">
        <w:rPr>
          <w:rFonts w:ascii="Times New Roman" w:eastAsia="Times New Roman" w:hAnsi="Times New Roman" w:cs="Times New Roman"/>
          <w:noProof w:val="0"/>
          <w:sz w:val="24"/>
          <w:szCs w:val="24"/>
          <w:lang w:eastAsia="sk-SK"/>
        </w:rPr>
        <w:t>,</w:t>
      </w:r>
      <w:r w:rsidR="008E05D1" w:rsidRPr="00491908">
        <w:rPr>
          <w:rFonts w:ascii="Times New Roman" w:eastAsia="Times New Roman" w:hAnsi="Times New Roman" w:cs="Times New Roman"/>
          <w:noProof w:val="0"/>
          <w:sz w:val="24"/>
          <w:szCs w:val="24"/>
          <w:lang w:eastAsia="sk-SK"/>
        </w:rPr>
        <w:t xml:space="preserve"> a</w:t>
      </w:r>
      <w:r w:rsidR="00DE75B1">
        <w:rPr>
          <w:rFonts w:ascii="Times New Roman" w:eastAsia="Times New Roman" w:hAnsi="Times New Roman" w:cs="Times New Roman"/>
          <w:noProof w:val="0"/>
          <w:sz w:val="24"/>
          <w:szCs w:val="24"/>
          <w:lang w:eastAsia="sk-SK"/>
        </w:rPr>
        <w:t xml:space="preserve"> ktoré</w:t>
      </w:r>
      <w:r w:rsidR="008E05D1" w:rsidRPr="00491908">
        <w:rPr>
          <w:rFonts w:ascii="Times New Roman" w:eastAsia="Times New Roman" w:hAnsi="Times New Roman" w:cs="Times New Roman"/>
          <w:noProof w:val="0"/>
          <w:sz w:val="24"/>
          <w:szCs w:val="24"/>
          <w:lang w:eastAsia="sk-SK"/>
        </w:rPr>
        <w:t> </w:t>
      </w:r>
      <w:r w:rsidR="00DE75B1">
        <w:rPr>
          <w:rFonts w:ascii="Times New Roman" w:eastAsia="Times New Roman" w:hAnsi="Times New Roman" w:cs="Times New Roman"/>
          <w:noProof w:val="0"/>
          <w:sz w:val="24"/>
          <w:szCs w:val="24"/>
          <w:lang w:eastAsia="sk-SK"/>
        </w:rPr>
        <w:t xml:space="preserve">by </w:t>
      </w:r>
      <w:r w:rsidR="008E05D1" w:rsidRPr="00491908">
        <w:rPr>
          <w:rFonts w:ascii="Times New Roman" w:eastAsia="Times New Roman" w:hAnsi="Times New Roman" w:cs="Times New Roman"/>
          <w:noProof w:val="0"/>
          <w:sz w:val="24"/>
          <w:szCs w:val="24"/>
          <w:lang w:eastAsia="sk-SK"/>
        </w:rPr>
        <w:t xml:space="preserve">nemali byť </w:t>
      </w:r>
      <w:r w:rsidR="00DE75B1">
        <w:rPr>
          <w:rFonts w:ascii="Times New Roman" w:eastAsia="Times New Roman" w:hAnsi="Times New Roman" w:cs="Times New Roman"/>
          <w:noProof w:val="0"/>
          <w:sz w:val="24"/>
          <w:szCs w:val="24"/>
          <w:lang w:eastAsia="sk-SK"/>
        </w:rPr>
        <w:t xml:space="preserve">ustanovené </w:t>
      </w:r>
      <w:r w:rsidR="008E05D1" w:rsidRPr="00491908">
        <w:rPr>
          <w:rFonts w:ascii="Times New Roman" w:eastAsia="Times New Roman" w:hAnsi="Times New Roman" w:cs="Times New Roman"/>
          <w:noProof w:val="0"/>
          <w:sz w:val="24"/>
          <w:szCs w:val="24"/>
          <w:lang w:eastAsia="sk-SK"/>
        </w:rPr>
        <w:t>zákonom, ale mali by byť ponechané na vôľu členov združenia (tieto nadstavbové ciele je možné uviesť ako práva združenia, nie však ako ich demonštratívne vymenované a zákonom priamo vyžadované ciele)</w:t>
      </w:r>
      <w:r>
        <w:rPr>
          <w:rFonts w:ascii="Times New Roman" w:eastAsia="Times New Roman" w:hAnsi="Times New Roman" w:cs="Times New Roman"/>
          <w:noProof w:val="0"/>
          <w:sz w:val="24"/>
          <w:szCs w:val="24"/>
          <w:lang w:eastAsia="sk-SK"/>
        </w:rPr>
        <w:t>. A</w:t>
      </w:r>
      <w:r w:rsidR="008E05D1" w:rsidRPr="00491908">
        <w:rPr>
          <w:rFonts w:ascii="Times New Roman" w:eastAsia="Times New Roman" w:hAnsi="Times New Roman" w:cs="Times New Roman"/>
          <w:noProof w:val="0"/>
          <w:sz w:val="24"/>
          <w:szCs w:val="24"/>
          <w:lang w:eastAsia="sk-SK"/>
        </w:rPr>
        <w:t xml:space="preserve">nalogicky </w:t>
      </w:r>
      <w:r>
        <w:rPr>
          <w:rFonts w:ascii="Times New Roman" w:eastAsia="Times New Roman" w:hAnsi="Times New Roman" w:cs="Times New Roman"/>
          <w:noProof w:val="0"/>
          <w:sz w:val="24"/>
          <w:szCs w:val="24"/>
          <w:lang w:eastAsia="sk-SK"/>
        </w:rPr>
        <w:t xml:space="preserve">žiadame z výpočtu cieľov odbytového združenia v odseku 5 </w:t>
      </w:r>
      <w:r w:rsidR="00EC4D49">
        <w:rPr>
          <w:rFonts w:ascii="Times New Roman" w:eastAsia="Times New Roman" w:hAnsi="Times New Roman" w:cs="Times New Roman"/>
          <w:noProof w:val="0"/>
          <w:sz w:val="24"/>
          <w:szCs w:val="24"/>
          <w:lang w:eastAsia="sk-SK"/>
        </w:rPr>
        <w:t xml:space="preserve">písm. c) </w:t>
      </w:r>
      <w:r>
        <w:rPr>
          <w:rFonts w:ascii="Times New Roman" w:eastAsia="Times New Roman" w:hAnsi="Times New Roman" w:cs="Times New Roman"/>
          <w:noProof w:val="0"/>
          <w:sz w:val="24"/>
          <w:szCs w:val="24"/>
          <w:lang w:eastAsia="sk-SK"/>
        </w:rPr>
        <w:t xml:space="preserve">vypustiť </w:t>
      </w:r>
      <w:r w:rsidR="008E05D1" w:rsidRPr="00491908">
        <w:rPr>
          <w:rFonts w:ascii="Times New Roman" w:eastAsia="Times New Roman" w:hAnsi="Times New Roman" w:cs="Times New Roman"/>
          <w:noProof w:val="0"/>
          <w:sz w:val="24"/>
          <w:szCs w:val="24"/>
          <w:lang w:eastAsia="sk-SK"/>
        </w:rPr>
        <w:t>ciele</w:t>
      </w:r>
      <w:r>
        <w:rPr>
          <w:rFonts w:ascii="Times New Roman" w:eastAsia="Times New Roman" w:hAnsi="Times New Roman" w:cs="Times New Roman"/>
          <w:noProof w:val="0"/>
          <w:sz w:val="24"/>
          <w:szCs w:val="24"/>
          <w:lang w:eastAsia="sk-SK"/>
        </w:rPr>
        <w:t>, ktoré predstavujú</w:t>
      </w:r>
      <w:r w:rsidR="008E05D1" w:rsidRPr="00491908">
        <w:rPr>
          <w:rFonts w:ascii="Times New Roman" w:eastAsia="Times New Roman" w:hAnsi="Times New Roman" w:cs="Times New Roman"/>
          <w:noProof w:val="0"/>
          <w:sz w:val="24"/>
          <w:szCs w:val="24"/>
          <w:lang w:eastAsia="sk-SK"/>
        </w:rPr>
        <w:t xml:space="preserve"> povinnosti ustanovené všeob</w:t>
      </w:r>
      <w:r>
        <w:rPr>
          <w:rFonts w:ascii="Times New Roman" w:eastAsia="Times New Roman" w:hAnsi="Times New Roman" w:cs="Times New Roman"/>
          <w:noProof w:val="0"/>
          <w:sz w:val="24"/>
          <w:szCs w:val="24"/>
          <w:lang w:eastAsia="sk-SK"/>
        </w:rPr>
        <w:t xml:space="preserve">ecne záväznými právnymi </w:t>
      </w:r>
      <w:r w:rsidR="008E05D1" w:rsidRPr="00491908">
        <w:rPr>
          <w:rFonts w:ascii="Times New Roman" w:eastAsia="Times New Roman" w:hAnsi="Times New Roman" w:cs="Times New Roman"/>
          <w:noProof w:val="0"/>
          <w:sz w:val="24"/>
          <w:szCs w:val="24"/>
          <w:lang w:eastAsia="sk-SK"/>
        </w:rPr>
        <w:t>predpismi (bezpečnosť potravín)</w:t>
      </w:r>
      <w:r>
        <w:rPr>
          <w:rFonts w:ascii="Times New Roman" w:eastAsia="Times New Roman" w:hAnsi="Times New Roman" w:cs="Times New Roman"/>
          <w:noProof w:val="0"/>
          <w:sz w:val="24"/>
          <w:szCs w:val="24"/>
          <w:lang w:eastAsia="sk-SK"/>
        </w:rPr>
        <w:t>.</w:t>
      </w:r>
    </w:p>
    <w:p w14:paraId="0B4B1D21" w14:textId="6BAF0DF4" w:rsidR="008E05D1" w:rsidRDefault="00491908" w:rsidP="00491908">
      <w:pPr>
        <w:ind w:firstLine="720"/>
        <w:jc w:val="both"/>
        <w:divId w:val="995299250"/>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Zároveň žiadame</w:t>
      </w:r>
      <w:r w:rsidR="008E05D1" w:rsidRPr="00491908">
        <w:rPr>
          <w:rFonts w:ascii="Times New Roman" w:eastAsia="Times New Roman" w:hAnsi="Times New Roman" w:cs="Times New Roman"/>
          <w:noProof w:val="0"/>
          <w:sz w:val="24"/>
          <w:szCs w:val="24"/>
          <w:lang w:eastAsia="sk-SK"/>
        </w:rPr>
        <w:t xml:space="preserve"> niektoré ciele zlúčiť vzhľadom na ich previazanosť</w:t>
      </w:r>
      <w:r>
        <w:rPr>
          <w:rFonts w:ascii="Times New Roman" w:eastAsia="Times New Roman" w:hAnsi="Times New Roman" w:cs="Times New Roman"/>
          <w:noProof w:val="0"/>
          <w:sz w:val="24"/>
          <w:szCs w:val="24"/>
          <w:lang w:eastAsia="sk-SK"/>
        </w:rPr>
        <w:t xml:space="preserve"> a </w:t>
      </w:r>
      <w:r w:rsidR="008E05D1" w:rsidRPr="00491908">
        <w:rPr>
          <w:rFonts w:ascii="Times New Roman" w:eastAsia="Times New Roman" w:hAnsi="Times New Roman" w:cs="Times New Roman"/>
          <w:noProof w:val="0"/>
          <w:sz w:val="24"/>
          <w:szCs w:val="24"/>
          <w:lang w:eastAsia="sk-SK"/>
        </w:rPr>
        <w:t>spomedzi cieľov (a vôbec spomedzi všeobecných ustanovení) vylúčiť elimináciu potravinových púští</w:t>
      </w:r>
      <w:r w:rsidR="00EC4D49">
        <w:rPr>
          <w:rFonts w:ascii="Times New Roman" w:eastAsia="Times New Roman" w:hAnsi="Times New Roman" w:cs="Times New Roman"/>
          <w:noProof w:val="0"/>
          <w:sz w:val="24"/>
          <w:szCs w:val="24"/>
          <w:lang w:eastAsia="sk-SK"/>
        </w:rPr>
        <w:t xml:space="preserve"> v písm. k)</w:t>
      </w:r>
      <w:r w:rsidR="008E05D1" w:rsidRPr="00491908">
        <w:rPr>
          <w:rFonts w:ascii="Times New Roman" w:eastAsia="Times New Roman" w:hAnsi="Times New Roman" w:cs="Times New Roman"/>
          <w:noProof w:val="0"/>
          <w:sz w:val="24"/>
          <w:szCs w:val="24"/>
          <w:lang w:eastAsia="sk-SK"/>
        </w:rPr>
        <w:t>, pretože tento cieľ j</w:t>
      </w:r>
      <w:r>
        <w:rPr>
          <w:rFonts w:ascii="Times New Roman" w:eastAsia="Times New Roman" w:hAnsi="Times New Roman" w:cs="Times New Roman"/>
          <w:noProof w:val="0"/>
          <w:sz w:val="24"/>
          <w:szCs w:val="24"/>
          <w:lang w:eastAsia="sk-SK"/>
        </w:rPr>
        <w:t xml:space="preserve">e definovaný ako verejný záujem, kde je potrebné </w:t>
      </w:r>
      <w:r w:rsidR="008E05D1" w:rsidRPr="00491908">
        <w:rPr>
          <w:rFonts w:ascii="Times New Roman" w:eastAsia="Times New Roman" w:hAnsi="Times New Roman" w:cs="Times New Roman"/>
          <w:noProof w:val="0"/>
          <w:sz w:val="24"/>
          <w:szCs w:val="24"/>
          <w:lang w:eastAsia="sk-SK"/>
        </w:rPr>
        <w:t>tento jav aj definovať</w:t>
      </w:r>
      <w:r>
        <w:rPr>
          <w:rFonts w:ascii="Times New Roman" w:eastAsia="Times New Roman" w:hAnsi="Times New Roman" w:cs="Times New Roman"/>
          <w:noProof w:val="0"/>
          <w:sz w:val="24"/>
          <w:szCs w:val="24"/>
          <w:lang w:eastAsia="sk-SK"/>
        </w:rPr>
        <w:t>, a</w:t>
      </w:r>
      <w:r w:rsidR="008E05D1" w:rsidRPr="00491908">
        <w:rPr>
          <w:rFonts w:ascii="Times New Roman" w:eastAsia="Times New Roman" w:hAnsi="Times New Roman" w:cs="Times New Roman"/>
          <w:noProof w:val="0"/>
          <w:sz w:val="24"/>
          <w:szCs w:val="24"/>
          <w:lang w:eastAsia="sk-SK"/>
        </w:rPr>
        <w:t xml:space="preserve"> predstavuje teda nadštandard v rámci činnosti odbytového združenia, ktorý zrejme nebude dosahovaný každým </w:t>
      </w:r>
      <w:r w:rsidR="00CC2A83">
        <w:rPr>
          <w:rFonts w:ascii="Times New Roman" w:eastAsia="Times New Roman" w:hAnsi="Times New Roman" w:cs="Times New Roman"/>
          <w:noProof w:val="0"/>
          <w:sz w:val="24"/>
          <w:szCs w:val="24"/>
          <w:lang w:eastAsia="sk-SK"/>
        </w:rPr>
        <w:t xml:space="preserve">odbytovým </w:t>
      </w:r>
      <w:r w:rsidR="008E05D1" w:rsidRPr="00491908">
        <w:rPr>
          <w:rFonts w:ascii="Times New Roman" w:eastAsia="Times New Roman" w:hAnsi="Times New Roman" w:cs="Times New Roman"/>
          <w:noProof w:val="0"/>
          <w:sz w:val="24"/>
          <w:szCs w:val="24"/>
          <w:lang w:eastAsia="sk-SK"/>
        </w:rPr>
        <w:t xml:space="preserve">združením, ale bude podporovaný ako osobitne významný prínos v rámci činnosti len niektorých </w:t>
      </w:r>
      <w:r w:rsidR="00CC2A83">
        <w:rPr>
          <w:rFonts w:ascii="Times New Roman" w:eastAsia="Times New Roman" w:hAnsi="Times New Roman" w:cs="Times New Roman"/>
          <w:noProof w:val="0"/>
          <w:sz w:val="24"/>
          <w:szCs w:val="24"/>
          <w:lang w:eastAsia="sk-SK"/>
        </w:rPr>
        <w:t>odbytových</w:t>
      </w:r>
      <w:r w:rsidR="008E05D1" w:rsidRPr="00491908">
        <w:rPr>
          <w:rFonts w:ascii="Times New Roman" w:eastAsia="Times New Roman" w:hAnsi="Times New Roman" w:cs="Times New Roman"/>
          <w:noProof w:val="0"/>
          <w:sz w:val="24"/>
          <w:szCs w:val="24"/>
          <w:lang w:eastAsia="sk-SK"/>
        </w:rPr>
        <w:t xml:space="preserve"> združení a chari</w:t>
      </w:r>
      <w:r w:rsidR="00CC2A83">
        <w:rPr>
          <w:rFonts w:ascii="Times New Roman" w:eastAsia="Times New Roman" w:hAnsi="Times New Roman" w:cs="Times New Roman"/>
          <w:noProof w:val="0"/>
          <w:sz w:val="24"/>
          <w:szCs w:val="24"/>
          <w:lang w:eastAsia="sk-SK"/>
        </w:rPr>
        <w:t>ta</w:t>
      </w:r>
      <w:r w:rsidR="008E05D1" w:rsidRPr="00491908">
        <w:rPr>
          <w:rFonts w:ascii="Times New Roman" w:eastAsia="Times New Roman" w:hAnsi="Times New Roman" w:cs="Times New Roman"/>
          <w:noProof w:val="0"/>
          <w:sz w:val="24"/>
          <w:szCs w:val="24"/>
          <w:lang w:eastAsia="sk-SK"/>
        </w:rPr>
        <w:t>t</w:t>
      </w:r>
      <w:r w:rsidR="00CC2A83">
        <w:rPr>
          <w:rFonts w:ascii="Times New Roman" w:eastAsia="Times New Roman" w:hAnsi="Times New Roman" w:cs="Times New Roman"/>
          <w:noProof w:val="0"/>
          <w:sz w:val="24"/>
          <w:szCs w:val="24"/>
          <w:lang w:eastAsia="sk-SK"/>
        </w:rPr>
        <w:t>ívnych</w:t>
      </w:r>
      <w:r w:rsidR="008E05D1" w:rsidRPr="00491908">
        <w:rPr>
          <w:rFonts w:ascii="Times New Roman" w:eastAsia="Times New Roman" w:hAnsi="Times New Roman" w:cs="Times New Roman"/>
          <w:noProof w:val="0"/>
          <w:sz w:val="24"/>
          <w:szCs w:val="24"/>
          <w:lang w:eastAsia="sk-SK"/>
        </w:rPr>
        <w:t xml:space="preserve"> organizácií</w:t>
      </w:r>
      <w:r w:rsidR="006F26BE">
        <w:rPr>
          <w:rFonts w:ascii="Times New Roman" w:eastAsia="Times New Roman" w:hAnsi="Times New Roman" w:cs="Times New Roman"/>
          <w:noProof w:val="0"/>
          <w:sz w:val="24"/>
          <w:szCs w:val="24"/>
          <w:lang w:eastAsia="sk-SK"/>
        </w:rPr>
        <w:t>.</w:t>
      </w:r>
    </w:p>
    <w:p w14:paraId="35B74041" w14:textId="68709EB0" w:rsidR="00847B4F" w:rsidRPr="00491908" w:rsidRDefault="00847B4F" w:rsidP="00491908">
      <w:pPr>
        <w:ind w:firstLine="720"/>
        <w:jc w:val="both"/>
        <w:divId w:val="995299250"/>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S cieľom precizovania ustanovenia odseku 5 žiadame vymedziť pojmy „surovina“ a „nepotravinárska biomasa“ doplnením ich definície alebo formou odkazu na osobitný predpis.</w:t>
      </w:r>
      <w:r w:rsidRPr="00847B4F">
        <w:rPr>
          <w:rFonts w:ascii="Times New Roman" w:eastAsia="Times New Roman" w:hAnsi="Times New Roman" w:cs="Times New Roman"/>
          <w:noProof w:val="0"/>
          <w:sz w:val="24"/>
          <w:szCs w:val="24"/>
          <w:lang w:eastAsia="sk-SK"/>
        </w:rPr>
        <w:t xml:space="preserve"> Pri pojme „nepotravinárska biomasa</w:t>
      </w:r>
      <w:r w:rsidR="001669D5">
        <w:rPr>
          <w:rFonts w:ascii="Times New Roman" w:eastAsia="Times New Roman" w:hAnsi="Times New Roman" w:cs="Times New Roman"/>
          <w:noProof w:val="0"/>
          <w:sz w:val="24"/>
          <w:szCs w:val="24"/>
          <w:lang w:eastAsia="sk-SK"/>
        </w:rPr>
        <w:t>“</w:t>
      </w:r>
      <w:r w:rsidRPr="00847B4F">
        <w:rPr>
          <w:rFonts w:ascii="Times New Roman" w:eastAsia="Times New Roman" w:hAnsi="Times New Roman" w:cs="Times New Roman"/>
          <w:noProof w:val="0"/>
          <w:sz w:val="24"/>
          <w:szCs w:val="24"/>
          <w:lang w:eastAsia="sk-SK"/>
        </w:rPr>
        <w:t xml:space="preserve"> sa síce odkazuje na zákon</w:t>
      </w:r>
      <w:r>
        <w:rPr>
          <w:rFonts w:ascii="Times New Roman" w:eastAsia="Times New Roman" w:hAnsi="Times New Roman" w:cs="Times New Roman"/>
          <w:noProof w:val="0"/>
          <w:sz w:val="24"/>
          <w:szCs w:val="24"/>
          <w:lang w:eastAsia="sk-SK"/>
        </w:rPr>
        <w:t xml:space="preserve"> č. 309/2009 Z. z.</w:t>
      </w:r>
      <w:r w:rsidRPr="00847B4F">
        <w:rPr>
          <w:rFonts w:ascii="Times New Roman" w:eastAsia="Times New Roman" w:hAnsi="Times New Roman" w:cs="Times New Roman"/>
          <w:noProof w:val="0"/>
          <w:sz w:val="24"/>
          <w:szCs w:val="24"/>
          <w:lang w:eastAsia="sk-SK"/>
        </w:rPr>
        <w:t xml:space="preserve"> o podpore obnoviteľných zdrojov energie a vysoko účinnej kombinovanej výroby a o zmene a doplnení niektorých zákonov</w:t>
      </w:r>
      <w:r w:rsidR="005D2B92">
        <w:rPr>
          <w:rFonts w:ascii="Times New Roman" w:eastAsia="Times New Roman" w:hAnsi="Times New Roman" w:cs="Times New Roman"/>
          <w:noProof w:val="0"/>
          <w:sz w:val="24"/>
          <w:szCs w:val="24"/>
          <w:lang w:eastAsia="sk-SK"/>
        </w:rPr>
        <w:t xml:space="preserve"> v znení neskorších predpisov</w:t>
      </w:r>
      <w:r>
        <w:rPr>
          <w:rFonts w:ascii="Times New Roman" w:eastAsia="Times New Roman" w:hAnsi="Times New Roman" w:cs="Times New Roman"/>
          <w:noProof w:val="0"/>
          <w:sz w:val="24"/>
          <w:szCs w:val="24"/>
          <w:lang w:eastAsia="sk-SK"/>
        </w:rPr>
        <w:t>, avšak tento zákona uvedený pojem ne</w:t>
      </w:r>
      <w:r w:rsidR="00325FE1">
        <w:rPr>
          <w:rFonts w:ascii="Times New Roman" w:eastAsia="Times New Roman" w:hAnsi="Times New Roman" w:cs="Times New Roman"/>
          <w:noProof w:val="0"/>
          <w:sz w:val="24"/>
          <w:szCs w:val="24"/>
          <w:lang w:eastAsia="sk-SK"/>
        </w:rPr>
        <w:t>vymedzuje</w:t>
      </w:r>
      <w:r>
        <w:rPr>
          <w:rFonts w:ascii="Times New Roman" w:eastAsia="Times New Roman" w:hAnsi="Times New Roman" w:cs="Times New Roman"/>
          <w:noProof w:val="0"/>
          <w:sz w:val="24"/>
          <w:szCs w:val="24"/>
          <w:lang w:eastAsia="sk-SK"/>
        </w:rPr>
        <w:t xml:space="preserve"> ani nepoužíva.</w:t>
      </w:r>
    </w:p>
    <w:p w14:paraId="5BA94039" w14:textId="77777777" w:rsidR="004B6E9A" w:rsidRDefault="004B6E9A" w:rsidP="004B6E9A">
      <w:pPr>
        <w:pStyle w:val="Normlnywebov"/>
        <w:divId w:val="995299250"/>
      </w:pPr>
      <w:r>
        <w:rPr>
          <w:rStyle w:val="Siln"/>
        </w:rPr>
        <w:t>K čl. I bodu 1 (§ 10g ods. 6)</w:t>
      </w:r>
    </w:p>
    <w:p w14:paraId="05EDC1D3" w14:textId="6D498D59" w:rsidR="001669D5" w:rsidRPr="006F26BE" w:rsidRDefault="006F26BE" w:rsidP="006F26BE">
      <w:pPr>
        <w:ind w:firstLine="720"/>
        <w:jc w:val="both"/>
        <w:divId w:val="995299250"/>
        <w:rPr>
          <w:rFonts w:ascii="Times New Roman" w:eastAsia="Times New Roman" w:hAnsi="Times New Roman" w:cs="Times New Roman"/>
          <w:noProof w:val="0"/>
          <w:sz w:val="24"/>
          <w:szCs w:val="24"/>
          <w:lang w:eastAsia="sk-SK"/>
        </w:rPr>
      </w:pPr>
      <w:r w:rsidRPr="006F26BE">
        <w:rPr>
          <w:rFonts w:ascii="Times New Roman" w:eastAsia="Times New Roman" w:hAnsi="Times New Roman" w:cs="Times New Roman"/>
          <w:noProof w:val="0"/>
          <w:sz w:val="24"/>
          <w:szCs w:val="24"/>
          <w:lang w:eastAsia="sk-SK"/>
        </w:rPr>
        <w:t>V o</w:t>
      </w:r>
      <w:r w:rsidR="004B6E9A" w:rsidRPr="006F26BE">
        <w:rPr>
          <w:rFonts w:ascii="Times New Roman" w:eastAsia="Times New Roman" w:hAnsi="Times New Roman" w:cs="Times New Roman"/>
          <w:noProof w:val="0"/>
          <w:sz w:val="24"/>
          <w:szCs w:val="24"/>
          <w:lang w:eastAsia="sk-SK"/>
        </w:rPr>
        <w:t>dsek</w:t>
      </w:r>
      <w:r w:rsidRPr="006F26BE">
        <w:rPr>
          <w:rFonts w:ascii="Times New Roman" w:eastAsia="Times New Roman" w:hAnsi="Times New Roman" w:cs="Times New Roman"/>
          <w:noProof w:val="0"/>
          <w:sz w:val="24"/>
          <w:szCs w:val="24"/>
          <w:lang w:eastAsia="sk-SK"/>
        </w:rPr>
        <w:t>u</w:t>
      </w:r>
      <w:r w:rsidR="004B6E9A" w:rsidRPr="006F26BE">
        <w:rPr>
          <w:rFonts w:ascii="Times New Roman" w:eastAsia="Times New Roman" w:hAnsi="Times New Roman" w:cs="Times New Roman"/>
          <w:noProof w:val="0"/>
          <w:sz w:val="24"/>
          <w:szCs w:val="24"/>
          <w:lang w:eastAsia="sk-SK"/>
        </w:rPr>
        <w:t xml:space="preserve"> 6 </w:t>
      </w:r>
      <w:r w:rsidRPr="006F26BE">
        <w:rPr>
          <w:rFonts w:ascii="Times New Roman" w:eastAsia="Times New Roman" w:hAnsi="Times New Roman" w:cs="Times New Roman"/>
          <w:noProof w:val="0"/>
          <w:sz w:val="24"/>
          <w:szCs w:val="24"/>
          <w:lang w:eastAsia="sk-SK"/>
        </w:rPr>
        <w:t xml:space="preserve">žiadame </w:t>
      </w:r>
      <w:r>
        <w:rPr>
          <w:rFonts w:ascii="Times New Roman" w:eastAsia="Times New Roman" w:hAnsi="Times New Roman" w:cs="Times New Roman"/>
          <w:noProof w:val="0"/>
          <w:sz w:val="24"/>
          <w:szCs w:val="24"/>
          <w:lang w:eastAsia="sk-SK"/>
        </w:rPr>
        <w:t>z</w:t>
      </w:r>
      <w:r w:rsidR="004B6E9A" w:rsidRPr="006F26BE">
        <w:rPr>
          <w:rFonts w:ascii="Times New Roman" w:eastAsia="Times New Roman" w:hAnsi="Times New Roman" w:cs="Times New Roman"/>
          <w:noProof w:val="0"/>
          <w:sz w:val="24"/>
          <w:szCs w:val="24"/>
          <w:lang w:eastAsia="sk-SK"/>
        </w:rPr>
        <w:t xml:space="preserve">redukovať </w:t>
      </w:r>
      <w:r>
        <w:rPr>
          <w:rFonts w:ascii="Times New Roman" w:eastAsia="Times New Roman" w:hAnsi="Times New Roman" w:cs="Times New Roman"/>
          <w:noProof w:val="0"/>
          <w:sz w:val="24"/>
          <w:szCs w:val="24"/>
          <w:lang w:eastAsia="sk-SK"/>
        </w:rPr>
        <w:t>rozsah ustanovených</w:t>
      </w:r>
      <w:r w:rsidR="004B6E9A" w:rsidRPr="006F26BE">
        <w:rPr>
          <w:rFonts w:ascii="Times New Roman" w:eastAsia="Times New Roman" w:hAnsi="Times New Roman" w:cs="Times New Roman"/>
          <w:noProof w:val="0"/>
          <w:sz w:val="24"/>
          <w:szCs w:val="24"/>
          <w:lang w:eastAsia="sk-SK"/>
        </w:rPr>
        <w:t> povinnost</w:t>
      </w:r>
      <w:r>
        <w:rPr>
          <w:rFonts w:ascii="Times New Roman" w:eastAsia="Times New Roman" w:hAnsi="Times New Roman" w:cs="Times New Roman"/>
          <w:noProof w:val="0"/>
          <w:sz w:val="24"/>
          <w:szCs w:val="24"/>
          <w:lang w:eastAsia="sk-SK"/>
        </w:rPr>
        <w:t>í</w:t>
      </w:r>
      <w:r w:rsidR="004B6E9A" w:rsidRPr="006F26BE">
        <w:rPr>
          <w:rFonts w:ascii="Times New Roman" w:eastAsia="Times New Roman" w:hAnsi="Times New Roman" w:cs="Times New Roman"/>
          <w:noProof w:val="0"/>
          <w:sz w:val="24"/>
          <w:szCs w:val="24"/>
          <w:lang w:eastAsia="sk-SK"/>
        </w:rPr>
        <w:t xml:space="preserve"> odb</w:t>
      </w:r>
      <w:r>
        <w:rPr>
          <w:rFonts w:ascii="Times New Roman" w:eastAsia="Times New Roman" w:hAnsi="Times New Roman" w:cs="Times New Roman"/>
          <w:noProof w:val="0"/>
          <w:sz w:val="24"/>
          <w:szCs w:val="24"/>
          <w:lang w:eastAsia="sk-SK"/>
        </w:rPr>
        <w:t xml:space="preserve">ytových združení. </w:t>
      </w:r>
      <w:r w:rsidRPr="006F26BE">
        <w:rPr>
          <w:rFonts w:ascii="Times New Roman" w:eastAsia="Times New Roman" w:hAnsi="Times New Roman" w:cs="Times New Roman"/>
          <w:noProof w:val="0"/>
          <w:sz w:val="24"/>
          <w:szCs w:val="24"/>
          <w:lang w:eastAsia="sk-SK"/>
        </w:rPr>
        <w:t>Keďže</w:t>
      </w:r>
      <w:r w:rsidR="004B6E9A" w:rsidRPr="006F26BE">
        <w:rPr>
          <w:rFonts w:ascii="Times New Roman" w:eastAsia="Times New Roman" w:hAnsi="Times New Roman" w:cs="Times New Roman"/>
          <w:noProof w:val="0"/>
          <w:sz w:val="24"/>
          <w:szCs w:val="24"/>
          <w:lang w:eastAsia="sk-SK"/>
        </w:rPr>
        <w:t xml:space="preserve"> združovanie je len právo, nie je vhodné ustanovovať väčší počet povinností, ktoré tak môžu pôsobiť voči adresátom právnej úpravy skôr odradzujúco, ale je vhodnejšie ponechať plnenie takých úloh na vôli združených členov; nie je vylúčené ustanoviť viaceré z týchto úloh výslovne ako práva združenia (poistenie, propagácia, spolupráca s inými odb</w:t>
      </w:r>
      <w:r>
        <w:rPr>
          <w:rFonts w:ascii="Times New Roman" w:eastAsia="Times New Roman" w:hAnsi="Times New Roman" w:cs="Times New Roman"/>
          <w:noProof w:val="0"/>
          <w:sz w:val="24"/>
          <w:szCs w:val="24"/>
          <w:lang w:eastAsia="sk-SK"/>
        </w:rPr>
        <w:t>ytovými</w:t>
      </w:r>
      <w:r w:rsidR="004B6E9A" w:rsidRPr="006F26BE">
        <w:rPr>
          <w:rFonts w:ascii="Times New Roman" w:eastAsia="Times New Roman" w:hAnsi="Times New Roman" w:cs="Times New Roman"/>
          <w:noProof w:val="0"/>
          <w:sz w:val="24"/>
          <w:szCs w:val="24"/>
          <w:lang w:eastAsia="sk-SK"/>
        </w:rPr>
        <w:t xml:space="preserve"> združeniami, výmena skúseností</w:t>
      </w:r>
      <w:r w:rsidR="00CA764E">
        <w:rPr>
          <w:rFonts w:ascii="Times New Roman" w:eastAsia="Times New Roman" w:hAnsi="Times New Roman" w:cs="Times New Roman"/>
          <w:noProof w:val="0"/>
          <w:sz w:val="24"/>
          <w:szCs w:val="24"/>
          <w:lang w:eastAsia="sk-SK"/>
        </w:rPr>
        <w:t xml:space="preserve"> a pod.</w:t>
      </w:r>
      <w:r w:rsidR="004B6E9A" w:rsidRPr="006F26BE">
        <w:rPr>
          <w:rFonts w:ascii="Times New Roman" w:eastAsia="Times New Roman" w:hAnsi="Times New Roman" w:cs="Times New Roman"/>
          <w:noProof w:val="0"/>
          <w:sz w:val="24"/>
          <w:szCs w:val="24"/>
          <w:lang w:eastAsia="sk-SK"/>
        </w:rPr>
        <w:t>)</w:t>
      </w:r>
      <w:r>
        <w:rPr>
          <w:rFonts w:ascii="Times New Roman" w:eastAsia="Times New Roman" w:hAnsi="Times New Roman" w:cs="Times New Roman"/>
          <w:noProof w:val="0"/>
          <w:sz w:val="24"/>
          <w:szCs w:val="24"/>
          <w:lang w:eastAsia="sk-SK"/>
        </w:rPr>
        <w:t xml:space="preserve">. V odseku 6 žiadame ustanoviť ako povinnosť odbytového združenia </w:t>
      </w:r>
      <w:r w:rsidR="004B6E9A" w:rsidRPr="006F26BE">
        <w:rPr>
          <w:rFonts w:ascii="Times New Roman" w:eastAsia="Times New Roman" w:hAnsi="Times New Roman" w:cs="Times New Roman"/>
          <w:noProof w:val="0"/>
          <w:sz w:val="24"/>
          <w:szCs w:val="24"/>
          <w:lang w:eastAsia="sk-SK"/>
        </w:rPr>
        <w:t xml:space="preserve">iba </w:t>
      </w:r>
      <w:r>
        <w:rPr>
          <w:rFonts w:ascii="Times New Roman" w:eastAsia="Times New Roman" w:hAnsi="Times New Roman" w:cs="Times New Roman"/>
          <w:noProof w:val="0"/>
          <w:sz w:val="24"/>
          <w:szCs w:val="24"/>
          <w:lang w:eastAsia="sk-SK"/>
        </w:rPr>
        <w:t>povinnosť</w:t>
      </w:r>
      <w:r w:rsidR="004B6E9A" w:rsidRPr="006F26BE">
        <w:rPr>
          <w:rFonts w:ascii="Times New Roman" w:eastAsia="Times New Roman" w:hAnsi="Times New Roman" w:cs="Times New Roman"/>
          <w:noProof w:val="0"/>
          <w:sz w:val="24"/>
          <w:szCs w:val="24"/>
          <w:lang w:eastAsia="sk-SK"/>
        </w:rPr>
        <w:t xml:space="preserve"> registráci</w:t>
      </w:r>
      <w:r w:rsidR="00385F1F">
        <w:rPr>
          <w:rFonts w:ascii="Times New Roman" w:eastAsia="Times New Roman" w:hAnsi="Times New Roman" w:cs="Times New Roman"/>
          <w:noProof w:val="0"/>
          <w:sz w:val="24"/>
          <w:szCs w:val="24"/>
          <w:lang w:eastAsia="sk-SK"/>
        </w:rPr>
        <w:t>e</w:t>
      </w:r>
      <w:r w:rsidR="004B6E9A" w:rsidRPr="006F26BE">
        <w:rPr>
          <w:rFonts w:ascii="Times New Roman" w:eastAsia="Times New Roman" w:hAnsi="Times New Roman" w:cs="Times New Roman"/>
          <w:noProof w:val="0"/>
          <w:sz w:val="24"/>
          <w:szCs w:val="24"/>
          <w:lang w:eastAsia="sk-SK"/>
        </w:rPr>
        <w:t xml:space="preserve"> na </w:t>
      </w:r>
      <w:r w:rsidR="00385F1F">
        <w:rPr>
          <w:rFonts w:ascii="Times New Roman" w:eastAsia="Times New Roman" w:hAnsi="Times New Roman" w:cs="Times New Roman"/>
          <w:noProof w:val="0"/>
          <w:sz w:val="24"/>
          <w:szCs w:val="24"/>
          <w:lang w:eastAsia="sk-SK"/>
        </w:rPr>
        <w:t>ministerstve</w:t>
      </w:r>
      <w:r w:rsidR="004B6E9A" w:rsidRPr="006F26BE">
        <w:rPr>
          <w:rFonts w:ascii="Times New Roman" w:eastAsia="Times New Roman" w:hAnsi="Times New Roman" w:cs="Times New Roman"/>
          <w:noProof w:val="0"/>
          <w:sz w:val="24"/>
          <w:szCs w:val="24"/>
          <w:lang w:eastAsia="sk-SK"/>
        </w:rPr>
        <w:t xml:space="preserve"> a</w:t>
      </w:r>
      <w:r w:rsidR="005175CA">
        <w:rPr>
          <w:rFonts w:ascii="Times New Roman" w:eastAsia="Times New Roman" w:hAnsi="Times New Roman" w:cs="Times New Roman"/>
          <w:noProof w:val="0"/>
          <w:sz w:val="24"/>
          <w:szCs w:val="24"/>
          <w:lang w:eastAsia="sk-SK"/>
        </w:rPr>
        <w:t xml:space="preserve"> prípadne </w:t>
      </w:r>
      <w:r w:rsidR="00385F1F">
        <w:rPr>
          <w:rFonts w:ascii="Times New Roman" w:eastAsia="Times New Roman" w:hAnsi="Times New Roman" w:cs="Times New Roman"/>
          <w:noProof w:val="0"/>
          <w:sz w:val="24"/>
          <w:szCs w:val="24"/>
          <w:lang w:eastAsia="sk-SK"/>
        </w:rPr>
        <w:t>povinnosť</w:t>
      </w:r>
      <w:r w:rsidR="004B6E9A" w:rsidRPr="006F26BE">
        <w:rPr>
          <w:rFonts w:ascii="Times New Roman" w:eastAsia="Times New Roman" w:hAnsi="Times New Roman" w:cs="Times New Roman"/>
          <w:noProof w:val="0"/>
          <w:sz w:val="24"/>
          <w:szCs w:val="24"/>
          <w:lang w:eastAsia="sk-SK"/>
        </w:rPr>
        <w:t xml:space="preserve"> vedeni</w:t>
      </w:r>
      <w:r w:rsidR="00385F1F">
        <w:rPr>
          <w:rFonts w:ascii="Times New Roman" w:eastAsia="Times New Roman" w:hAnsi="Times New Roman" w:cs="Times New Roman"/>
          <w:noProof w:val="0"/>
          <w:sz w:val="24"/>
          <w:szCs w:val="24"/>
          <w:lang w:eastAsia="sk-SK"/>
        </w:rPr>
        <w:t>a</w:t>
      </w:r>
      <w:r w:rsidR="004B6E9A" w:rsidRPr="006F26BE">
        <w:rPr>
          <w:rFonts w:ascii="Times New Roman" w:eastAsia="Times New Roman" w:hAnsi="Times New Roman" w:cs="Times New Roman"/>
          <w:noProof w:val="0"/>
          <w:sz w:val="24"/>
          <w:szCs w:val="24"/>
          <w:lang w:eastAsia="sk-SK"/>
        </w:rPr>
        <w:t xml:space="preserve"> katalógu v jednotnom inf</w:t>
      </w:r>
      <w:r w:rsidR="00385F1F">
        <w:rPr>
          <w:rFonts w:ascii="Times New Roman" w:eastAsia="Times New Roman" w:hAnsi="Times New Roman" w:cs="Times New Roman"/>
          <w:noProof w:val="0"/>
          <w:sz w:val="24"/>
          <w:szCs w:val="24"/>
          <w:lang w:eastAsia="sk-SK"/>
        </w:rPr>
        <w:t>ormačnom</w:t>
      </w:r>
      <w:r w:rsidR="004B6E9A" w:rsidRPr="006F26BE">
        <w:rPr>
          <w:rFonts w:ascii="Times New Roman" w:eastAsia="Times New Roman" w:hAnsi="Times New Roman" w:cs="Times New Roman"/>
          <w:noProof w:val="0"/>
          <w:sz w:val="24"/>
          <w:szCs w:val="24"/>
          <w:lang w:eastAsia="sk-SK"/>
        </w:rPr>
        <w:t xml:space="preserve"> systéme</w:t>
      </w:r>
      <w:r w:rsidR="005175CA">
        <w:rPr>
          <w:rFonts w:ascii="Times New Roman" w:eastAsia="Times New Roman" w:hAnsi="Times New Roman" w:cs="Times New Roman"/>
          <w:noProof w:val="0"/>
          <w:sz w:val="24"/>
          <w:szCs w:val="24"/>
          <w:lang w:eastAsia="sk-SK"/>
        </w:rPr>
        <w:t>, ak odsek 12</w:t>
      </w:r>
      <w:r w:rsidR="005175CA" w:rsidRPr="005175CA">
        <w:rPr>
          <w:rFonts w:ascii="Times New Roman" w:eastAsia="Times New Roman" w:hAnsi="Times New Roman" w:cs="Times New Roman"/>
          <w:noProof w:val="0"/>
          <w:sz w:val="24"/>
          <w:szCs w:val="24"/>
          <w:lang w:eastAsia="sk-SK"/>
        </w:rPr>
        <w:t xml:space="preserve"> </w:t>
      </w:r>
      <w:r w:rsidR="005175CA">
        <w:rPr>
          <w:rFonts w:ascii="Times New Roman" w:eastAsia="Times New Roman" w:hAnsi="Times New Roman" w:cs="Times New Roman"/>
          <w:noProof w:val="0"/>
          <w:sz w:val="24"/>
          <w:szCs w:val="24"/>
          <w:lang w:eastAsia="sk-SK"/>
        </w:rPr>
        <w:t>nebude vypustený</w:t>
      </w:r>
      <w:r w:rsidR="00385F1F">
        <w:rPr>
          <w:rFonts w:ascii="Times New Roman" w:eastAsia="Times New Roman" w:hAnsi="Times New Roman" w:cs="Times New Roman"/>
          <w:noProof w:val="0"/>
          <w:sz w:val="24"/>
          <w:szCs w:val="24"/>
          <w:lang w:eastAsia="sk-SK"/>
        </w:rPr>
        <w:t xml:space="preserve">. </w:t>
      </w:r>
      <w:r w:rsidR="005175CA">
        <w:rPr>
          <w:rFonts w:ascii="Times New Roman" w:eastAsia="Times New Roman" w:hAnsi="Times New Roman" w:cs="Times New Roman"/>
          <w:noProof w:val="0"/>
          <w:sz w:val="24"/>
          <w:szCs w:val="24"/>
          <w:lang w:eastAsia="sk-SK"/>
        </w:rPr>
        <w:t>V takom prípade je potrebné p</w:t>
      </w:r>
      <w:r w:rsidR="00385F1F">
        <w:rPr>
          <w:rFonts w:ascii="Times New Roman" w:eastAsia="Times New Roman" w:hAnsi="Times New Roman" w:cs="Times New Roman"/>
          <w:noProof w:val="0"/>
          <w:sz w:val="24"/>
          <w:szCs w:val="24"/>
          <w:lang w:eastAsia="sk-SK"/>
        </w:rPr>
        <w:t>ovinnosť</w:t>
      </w:r>
      <w:r w:rsidR="00385F1F" w:rsidRPr="006F26BE">
        <w:rPr>
          <w:rFonts w:ascii="Times New Roman" w:eastAsia="Times New Roman" w:hAnsi="Times New Roman" w:cs="Times New Roman"/>
          <w:noProof w:val="0"/>
          <w:sz w:val="24"/>
          <w:szCs w:val="24"/>
          <w:lang w:eastAsia="sk-SK"/>
        </w:rPr>
        <w:t xml:space="preserve"> vedeni</w:t>
      </w:r>
      <w:r w:rsidR="00385F1F">
        <w:rPr>
          <w:rFonts w:ascii="Times New Roman" w:eastAsia="Times New Roman" w:hAnsi="Times New Roman" w:cs="Times New Roman"/>
          <w:noProof w:val="0"/>
          <w:sz w:val="24"/>
          <w:szCs w:val="24"/>
          <w:lang w:eastAsia="sk-SK"/>
        </w:rPr>
        <w:t>a</w:t>
      </w:r>
      <w:r w:rsidR="00385F1F" w:rsidRPr="006F26BE">
        <w:rPr>
          <w:rFonts w:ascii="Times New Roman" w:eastAsia="Times New Roman" w:hAnsi="Times New Roman" w:cs="Times New Roman"/>
          <w:noProof w:val="0"/>
          <w:sz w:val="24"/>
          <w:szCs w:val="24"/>
          <w:lang w:eastAsia="sk-SK"/>
        </w:rPr>
        <w:t xml:space="preserve"> katalógu v jednotnom inf</w:t>
      </w:r>
      <w:r w:rsidR="00385F1F">
        <w:rPr>
          <w:rFonts w:ascii="Times New Roman" w:eastAsia="Times New Roman" w:hAnsi="Times New Roman" w:cs="Times New Roman"/>
          <w:noProof w:val="0"/>
          <w:sz w:val="24"/>
          <w:szCs w:val="24"/>
          <w:lang w:eastAsia="sk-SK"/>
        </w:rPr>
        <w:t>ormačnom</w:t>
      </w:r>
      <w:r w:rsidR="00385F1F" w:rsidRPr="006F26BE">
        <w:rPr>
          <w:rFonts w:ascii="Times New Roman" w:eastAsia="Times New Roman" w:hAnsi="Times New Roman" w:cs="Times New Roman"/>
          <w:noProof w:val="0"/>
          <w:sz w:val="24"/>
          <w:szCs w:val="24"/>
          <w:lang w:eastAsia="sk-SK"/>
        </w:rPr>
        <w:t xml:space="preserve"> systéme</w:t>
      </w:r>
      <w:r w:rsidR="004B6E9A" w:rsidRPr="006F26BE">
        <w:rPr>
          <w:rFonts w:ascii="Times New Roman" w:eastAsia="Times New Roman" w:hAnsi="Times New Roman" w:cs="Times New Roman"/>
          <w:noProof w:val="0"/>
          <w:sz w:val="24"/>
          <w:szCs w:val="24"/>
          <w:lang w:eastAsia="sk-SK"/>
        </w:rPr>
        <w:t xml:space="preserve"> upraviť tak, že táto povinnosť platí len vtedy, ak </w:t>
      </w:r>
      <w:r w:rsidR="00385F1F">
        <w:rPr>
          <w:rFonts w:ascii="Times New Roman" w:eastAsia="Times New Roman" w:hAnsi="Times New Roman" w:cs="Times New Roman"/>
          <w:noProof w:val="0"/>
          <w:sz w:val="24"/>
          <w:szCs w:val="24"/>
          <w:lang w:eastAsia="sk-SK"/>
        </w:rPr>
        <w:t>ministerstvo</w:t>
      </w:r>
      <w:r w:rsidR="004B6E9A" w:rsidRPr="006F26BE">
        <w:rPr>
          <w:rFonts w:ascii="Times New Roman" w:eastAsia="Times New Roman" w:hAnsi="Times New Roman" w:cs="Times New Roman"/>
          <w:noProof w:val="0"/>
          <w:sz w:val="24"/>
          <w:szCs w:val="24"/>
          <w:lang w:eastAsia="sk-SK"/>
        </w:rPr>
        <w:t xml:space="preserve"> zriadi jednotný </w:t>
      </w:r>
      <w:r w:rsidR="00385F1F">
        <w:rPr>
          <w:rFonts w:ascii="Times New Roman" w:eastAsia="Times New Roman" w:hAnsi="Times New Roman" w:cs="Times New Roman"/>
          <w:noProof w:val="0"/>
          <w:sz w:val="24"/>
          <w:szCs w:val="24"/>
          <w:lang w:eastAsia="sk-SK"/>
        </w:rPr>
        <w:t xml:space="preserve">informačný </w:t>
      </w:r>
      <w:r w:rsidR="004B6E9A" w:rsidRPr="006F26BE">
        <w:rPr>
          <w:rFonts w:ascii="Times New Roman" w:eastAsia="Times New Roman" w:hAnsi="Times New Roman" w:cs="Times New Roman"/>
          <w:noProof w:val="0"/>
          <w:sz w:val="24"/>
          <w:szCs w:val="24"/>
          <w:lang w:eastAsia="sk-SK"/>
        </w:rPr>
        <w:t xml:space="preserve">systém, pretože </w:t>
      </w:r>
      <w:r w:rsidR="00385F1F">
        <w:rPr>
          <w:rFonts w:ascii="Times New Roman" w:eastAsia="Times New Roman" w:hAnsi="Times New Roman" w:cs="Times New Roman"/>
          <w:noProof w:val="0"/>
          <w:sz w:val="24"/>
          <w:szCs w:val="24"/>
          <w:lang w:eastAsia="sk-SK"/>
        </w:rPr>
        <w:t>ministerstvo podľa odseku 12</w:t>
      </w:r>
      <w:r w:rsidR="004B6E9A" w:rsidRPr="006F26BE">
        <w:rPr>
          <w:rFonts w:ascii="Times New Roman" w:eastAsia="Times New Roman" w:hAnsi="Times New Roman" w:cs="Times New Roman"/>
          <w:noProof w:val="0"/>
          <w:sz w:val="24"/>
          <w:szCs w:val="24"/>
          <w:lang w:eastAsia="sk-SK"/>
        </w:rPr>
        <w:t xml:space="preserve"> má iba právo ho zriadiť, takže tento inf</w:t>
      </w:r>
      <w:r w:rsidR="00385F1F">
        <w:rPr>
          <w:rFonts w:ascii="Times New Roman" w:eastAsia="Times New Roman" w:hAnsi="Times New Roman" w:cs="Times New Roman"/>
          <w:noProof w:val="0"/>
          <w:sz w:val="24"/>
          <w:szCs w:val="24"/>
          <w:lang w:eastAsia="sk-SK"/>
        </w:rPr>
        <w:t>ormačný</w:t>
      </w:r>
      <w:r w:rsidR="004B6E9A" w:rsidRPr="006F26BE">
        <w:rPr>
          <w:rFonts w:ascii="Times New Roman" w:eastAsia="Times New Roman" w:hAnsi="Times New Roman" w:cs="Times New Roman"/>
          <w:noProof w:val="0"/>
          <w:sz w:val="24"/>
          <w:szCs w:val="24"/>
          <w:lang w:eastAsia="sk-SK"/>
        </w:rPr>
        <w:t xml:space="preserve"> systém nemusí byť nevyhnutne zriadený</w:t>
      </w:r>
      <w:r w:rsidR="00385F1F">
        <w:rPr>
          <w:rFonts w:ascii="Times New Roman" w:eastAsia="Times New Roman" w:hAnsi="Times New Roman" w:cs="Times New Roman"/>
          <w:noProof w:val="0"/>
          <w:sz w:val="24"/>
          <w:szCs w:val="24"/>
          <w:lang w:eastAsia="sk-SK"/>
        </w:rPr>
        <w:t>.</w:t>
      </w:r>
      <w:r w:rsidR="00AD2FDC">
        <w:rPr>
          <w:rFonts w:ascii="Times New Roman" w:eastAsia="Times New Roman" w:hAnsi="Times New Roman" w:cs="Times New Roman"/>
          <w:noProof w:val="0"/>
          <w:sz w:val="24"/>
          <w:szCs w:val="24"/>
          <w:lang w:eastAsia="sk-SK"/>
        </w:rPr>
        <w:t xml:space="preserve"> Uvedenú skutočnosť navrhujeme zohľadniť aj v ustanovení odseku 14 písm. e).</w:t>
      </w:r>
    </w:p>
    <w:p w14:paraId="50827E60" w14:textId="77777777" w:rsidR="00A23554" w:rsidRDefault="00A23554" w:rsidP="004B6E9A">
      <w:pPr>
        <w:pStyle w:val="Normlnywebov"/>
        <w:divId w:val="995299250"/>
        <w:rPr>
          <w:rStyle w:val="Siln"/>
        </w:rPr>
      </w:pPr>
    </w:p>
    <w:p w14:paraId="4BAA2795" w14:textId="10380773" w:rsidR="004B6E9A" w:rsidRDefault="004B6E9A" w:rsidP="004B6E9A">
      <w:pPr>
        <w:pStyle w:val="Normlnywebov"/>
        <w:divId w:val="995299250"/>
      </w:pPr>
      <w:r>
        <w:rPr>
          <w:rStyle w:val="Siln"/>
        </w:rPr>
        <w:lastRenderedPageBreak/>
        <w:t xml:space="preserve">K čl. I bodu 1 (§ 10g ods. </w:t>
      </w:r>
      <w:r w:rsidR="00831B8F">
        <w:rPr>
          <w:rStyle w:val="Siln"/>
        </w:rPr>
        <w:t>7,</w:t>
      </w:r>
      <w:r w:rsidR="00385F1F">
        <w:rPr>
          <w:rStyle w:val="Siln"/>
        </w:rPr>
        <w:t xml:space="preserve"> 8</w:t>
      </w:r>
      <w:r w:rsidR="00831B8F">
        <w:rPr>
          <w:rStyle w:val="Siln"/>
        </w:rPr>
        <w:t xml:space="preserve"> a 10</w:t>
      </w:r>
      <w:r>
        <w:rPr>
          <w:rStyle w:val="Siln"/>
        </w:rPr>
        <w:t>)</w:t>
      </w:r>
    </w:p>
    <w:p w14:paraId="59BD4A22" w14:textId="5AE876B1" w:rsidR="00385F1F" w:rsidRDefault="00385F1F" w:rsidP="00385F1F">
      <w:pPr>
        <w:ind w:firstLine="720"/>
        <w:jc w:val="both"/>
        <w:divId w:val="995299250"/>
        <w:rPr>
          <w:rFonts w:ascii="Times New Roman" w:eastAsia="Times New Roman" w:hAnsi="Times New Roman" w:cs="Times New Roman"/>
          <w:noProof w:val="0"/>
          <w:sz w:val="24"/>
          <w:szCs w:val="24"/>
          <w:lang w:eastAsia="sk-SK"/>
        </w:rPr>
      </w:pPr>
      <w:r w:rsidRPr="00385F1F">
        <w:rPr>
          <w:rFonts w:ascii="Times New Roman" w:eastAsia="Times New Roman" w:hAnsi="Times New Roman" w:cs="Times New Roman"/>
          <w:noProof w:val="0"/>
          <w:sz w:val="24"/>
          <w:szCs w:val="24"/>
          <w:lang w:eastAsia="sk-SK"/>
        </w:rPr>
        <w:t>V odsekoch 7 a 8 žiadame prehľadnejšie a systematickejšie upraviť ustanovenia o registrácii odb</w:t>
      </w:r>
      <w:r>
        <w:rPr>
          <w:rFonts w:ascii="Times New Roman" w:eastAsia="Times New Roman" w:hAnsi="Times New Roman" w:cs="Times New Roman"/>
          <w:noProof w:val="0"/>
          <w:sz w:val="24"/>
          <w:szCs w:val="24"/>
          <w:lang w:eastAsia="sk-SK"/>
        </w:rPr>
        <w:t>ytových</w:t>
      </w:r>
      <w:r w:rsidRPr="00385F1F">
        <w:rPr>
          <w:rFonts w:ascii="Times New Roman" w:eastAsia="Times New Roman" w:hAnsi="Times New Roman" w:cs="Times New Roman"/>
          <w:noProof w:val="0"/>
          <w:sz w:val="24"/>
          <w:szCs w:val="24"/>
          <w:lang w:eastAsia="sk-SK"/>
        </w:rPr>
        <w:t xml:space="preserve"> združení, charit</w:t>
      </w:r>
      <w:r>
        <w:rPr>
          <w:rFonts w:ascii="Times New Roman" w:eastAsia="Times New Roman" w:hAnsi="Times New Roman" w:cs="Times New Roman"/>
          <w:noProof w:val="0"/>
          <w:sz w:val="24"/>
          <w:szCs w:val="24"/>
          <w:lang w:eastAsia="sk-SK"/>
        </w:rPr>
        <w:t>atívnych</w:t>
      </w:r>
      <w:r w:rsidRPr="00385F1F">
        <w:rPr>
          <w:rFonts w:ascii="Times New Roman" w:eastAsia="Times New Roman" w:hAnsi="Times New Roman" w:cs="Times New Roman"/>
          <w:noProof w:val="0"/>
          <w:sz w:val="24"/>
          <w:szCs w:val="24"/>
          <w:lang w:eastAsia="sk-SK"/>
        </w:rPr>
        <w:t xml:space="preserve"> organizácií, o vedení a obsahu registra</w:t>
      </w:r>
      <w:r w:rsidR="006843C6">
        <w:rPr>
          <w:rFonts w:ascii="Times New Roman" w:eastAsia="Times New Roman" w:hAnsi="Times New Roman" w:cs="Times New Roman"/>
          <w:noProof w:val="0"/>
          <w:sz w:val="24"/>
          <w:szCs w:val="24"/>
          <w:lang w:eastAsia="sk-SK"/>
        </w:rPr>
        <w:t>,</w:t>
      </w:r>
      <w:r>
        <w:rPr>
          <w:rFonts w:ascii="Times New Roman" w:eastAsia="Times New Roman" w:hAnsi="Times New Roman" w:cs="Times New Roman"/>
          <w:noProof w:val="0"/>
          <w:sz w:val="24"/>
          <w:szCs w:val="24"/>
          <w:lang w:eastAsia="sk-SK"/>
        </w:rPr>
        <w:t xml:space="preserve"> s cieľom predchádzania vzniku aplikačných problémov doplniť </w:t>
      </w:r>
      <w:r w:rsidRPr="00385F1F">
        <w:rPr>
          <w:rFonts w:ascii="Times New Roman" w:eastAsia="Times New Roman" w:hAnsi="Times New Roman" w:cs="Times New Roman"/>
          <w:noProof w:val="0"/>
          <w:sz w:val="24"/>
          <w:szCs w:val="24"/>
          <w:lang w:eastAsia="sk-SK"/>
        </w:rPr>
        <w:t>ustanovenie podmienok zápisu odbytového združenia a charitatívnej organizácie do registra</w:t>
      </w:r>
      <w:r w:rsidR="006843C6">
        <w:rPr>
          <w:rFonts w:ascii="Times New Roman" w:eastAsia="Times New Roman" w:hAnsi="Times New Roman" w:cs="Times New Roman"/>
          <w:noProof w:val="0"/>
          <w:sz w:val="24"/>
          <w:szCs w:val="24"/>
          <w:lang w:eastAsia="sk-SK"/>
        </w:rPr>
        <w:t xml:space="preserve"> a vyhnúť sa nejednoznačným </w:t>
      </w:r>
      <w:r w:rsidR="00302EEE">
        <w:rPr>
          <w:rFonts w:ascii="Times New Roman" w:eastAsia="Times New Roman" w:hAnsi="Times New Roman" w:cs="Times New Roman"/>
          <w:noProof w:val="0"/>
          <w:sz w:val="24"/>
          <w:szCs w:val="24"/>
          <w:lang w:eastAsia="sk-SK"/>
        </w:rPr>
        <w:t>formuláciám</w:t>
      </w:r>
      <w:r w:rsidR="006843C6">
        <w:rPr>
          <w:rFonts w:ascii="Times New Roman" w:eastAsia="Times New Roman" w:hAnsi="Times New Roman" w:cs="Times New Roman"/>
          <w:noProof w:val="0"/>
          <w:sz w:val="24"/>
          <w:szCs w:val="24"/>
          <w:lang w:eastAsia="sk-SK"/>
        </w:rPr>
        <w:t xml:space="preserve"> ako „najmä</w:t>
      </w:r>
      <w:r w:rsidR="006843C6" w:rsidRPr="006843C6">
        <w:rPr>
          <w:rFonts w:ascii="Times New Roman" w:eastAsia="Times New Roman" w:hAnsi="Times New Roman" w:cs="Times New Roman"/>
          <w:noProof w:val="0"/>
          <w:sz w:val="24"/>
          <w:szCs w:val="24"/>
          <w:lang w:eastAsia="sk-SK"/>
        </w:rPr>
        <w:t xml:space="preserve">  predchádzajú plytvaniu potravinami</w:t>
      </w:r>
      <w:r w:rsidR="006843C6">
        <w:rPr>
          <w:rFonts w:ascii="Times New Roman" w:eastAsia="Times New Roman" w:hAnsi="Times New Roman" w:cs="Times New Roman"/>
          <w:noProof w:val="0"/>
          <w:sz w:val="24"/>
          <w:szCs w:val="24"/>
          <w:lang w:eastAsia="sk-SK"/>
        </w:rPr>
        <w:t>“ v odseku 8.</w:t>
      </w:r>
      <w:r w:rsidR="00237FB1" w:rsidRPr="00237FB1">
        <w:t xml:space="preserve"> </w:t>
      </w:r>
      <w:r w:rsidR="00237FB1">
        <w:rPr>
          <w:rFonts w:ascii="Times New Roman" w:eastAsia="Times New Roman" w:hAnsi="Times New Roman" w:cs="Times New Roman"/>
          <w:noProof w:val="0"/>
          <w:sz w:val="24"/>
          <w:szCs w:val="24"/>
          <w:lang w:eastAsia="sk-SK"/>
        </w:rPr>
        <w:t xml:space="preserve">Ustanovenia </w:t>
      </w:r>
      <w:r w:rsidR="00153E47">
        <w:rPr>
          <w:rFonts w:ascii="Times New Roman" w:eastAsia="Times New Roman" w:hAnsi="Times New Roman" w:cs="Times New Roman"/>
          <w:noProof w:val="0"/>
          <w:sz w:val="24"/>
          <w:szCs w:val="24"/>
          <w:lang w:eastAsia="sk-SK"/>
        </w:rPr>
        <w:t>navrhujeme</w:t>
      </w:r>
      <w:r w:rsidR="00237FB1" w:rsidRPr="00237FB1">
        <w:rPr>
          <w:rFonts w:ascii="Times New Roman" w:eastAsia="Times New Roman" w:hAnsi="Times New Roman" w:cs="Times New Roman"/>
          <w:noProof w:val="0"/>
          <w:sz w:val="24"/>
          <w:szCs w:val="24"/>
          <w:lang w:eastAsia="sk-SK"/>
        </w:rPr>
        <w:t xml:space="preserve"> chronologicky zorad</w:t>
      </w:r>
      <w:r w:rsidR="00153E47">
        <w:rPr>
          <w:rFonts w:ascii="Times New Roman" w:eastAsia="Times New Roman" w:hAnsi="Times New Roman" w:cs="Times New Roman"/>
          <w:noProof w:val="0"/>
          <w:sz w:val="24"/>
          <w:szCs w:val="24"/>
          <w:lang w:eastAsia="sk-SK"/>
        </w:rPr>
        <w:t>iť</w:t>
      </w:r>
      <w:r w:rsidR="00237FB1" w:rsidRPr="00237FB1">
        <w:rPr>
          <w:rFonts w:ascii="Times New Roman" w:eastAsia="Times New Roman" w:hAnsi="Times New Roman" w:cs="Times New Roman"/>
          <w:noProof w:val="0"/>
          <w:sz w:val="24"/>
          <w:szCs w:val="24"/>
          <w:lang w:eastAsia="sk-SK"/>
        </w:rPr>
        <w:t xml:space="preserve"> najprv </w:t>
      </w:r>
      <w:r w:rsidR="00237FB1">
        <w:rPr>
          <w:rFonts w:ascii="Times New Roman" w:eastAsia="Times New Roman" w:hAnsi="Times New Roman" w:cs="Times New Roman"/>
          <w:noProof w:val="0"/>
          <w:sz w:val="24"/>
          <w:szCs w:val="24"/>
          <w:lang w:eastAsia="sk-SK"/>
        </w:rPr>
        <w:t>ustanovenia o regist</w:t>
      </w:r>
      <w:r w:rsidR="00237FB1" w:rsidRPr="00237FB1">
        <w:rPr>
          <w:rFonts w:ascii="Times New Roman" w:eastAsia="Times New Roman" w:hAnsi="Times New Roman" w:cs="Times New Roman"/>
          <w:noProof w:val="0"/>
          <w:sz w:val="24"/>
          <w:szCs w:val="24"/>
          <w:lang w:eastAsia="sk-SK"/>
        </w:rPr>
        <w:t>r</w:t>
      </w:r>
      <w:r w:rsidR="00237FB1">
        <w:rPr>
          <w:rFonts w:ascii="Times New Roman" w:eastAsia="Times New Roman" w:hAnsi="Times New Roman" w:cs="Times New Roman"/>
          <w:noProof w:val="0"/>
          <w:sz w:val="24"/>
          <w:szCs w:val="24"/>
          <w:lang w:eastAsia="sk-SK"/>
        </w:rPr>
        <w:t>i</w:t>
      </w:r>
      <w:r w:rsidR="00237FB1" w:rsidRPr="00237FB1">
        <w:rPr>
          <w:rFonts w:ascii="Times New Roman" w:eastAsia="Times New Roman" w:hAnsi="Times New Roman" w:cs="Times New Roman"/>
          <w:noProof w:val="0"/>
          <w:sz w:val="24"/>
          <w:szCs w:val="24"/>
          <w:lang w:eastAsia="sk-SK"/>
        </w:rPr>
        <w:t xml:space="preserve"> odbytových združení, t.</w:t>
      </w:r>
      <w:r w:rsidR="00237FB1">
        <w:rPr>
          <w:rFonts w:ascii="Times New Roman" w:eastAsia="Times New Roman" w:hAnsi="Times New Roman" w:cs="Times New Roman"/>
          <w:noProof w:val="0"/>
          <w:sz w:val="24"/>
          <w:szCs w:val="24"/>
          <w:lang w:eastAsia="sk-SK"/>
        </w:rPr>
        <w:t xml:space="preserve"> </w:t>
      </w:r>
      <w:r w:rsidR="00237FB1" w:rsidRPr="00237FB1">
        <w:rPr>
          <w:rFonts w:ascii="Times New Roman" w:eastAsia="Times New Roman" w:hAnsi="Times New Roman" w:cs="Times New Roman"/>
          <w:noProof w:val="0"/>
          <w:sz w:val="24"/>
          <w:szCs w:val="24"/>
          <w:lang w:eastAsia="sk-SK"/>
        </w:rPr>
        <w:t>j. jeho zriaden</w:t>
      </w:r>
      <w:r w:rsidR="00237FB1">
        <w:rPr>
          <w:rFonts w:ascii="Times New Roman" w:eastAsia="Times New Roman" w:hAnsi="Times New Roman" w:cs="Times New Roman"/>
          <w:noProof w:val="0"/>
          <w:sz w:val="24"/>
          <w:szCs w:val="24"/>
          <w:lang w:eastAsia="sk-SK"/>
        </w:rPr>
        <w:t>í</w:t>
      </w:r>
      <w:r w:rsidR="00237FB1" w:rsidRPr="00237FB1">
        <w:rPr>
          <w:rFonts w:ascii="Times New Roman" w:eastAsia="Times New Roman" w:hAnsi="Times New Roman" w:cs="Times New Roman"/>
          <w:noProof w:val="0"/>
          <w:sz w:val="24"/>
          <w:szCs w:val="24"/>
          <w:lang w:eastAsia="sk-SK"/>
        </w:rPr>
        <w:t>, postaven</w:t>
      </w:r>
      <w:r w:rsidR="00237FB1">
        <w:rPr>
          <w:rFonts w:ascii="Times New Roman" w:eastAsia="Times New Roman" w:hAnsi="Times New Roman" w:cs="Times New Roman"/>
          <w:noProof w:val="0"/>
          <w:sz w:val="24"/>
          <w:szCs w:val="24"/>
          <w:lang w:eastAsia="sk-SK"/>
        </w:rPr>
        <w:t>í</w:t>
      </w:r>
      <w:r w:rsidR="00237FB1" w:rsidRPr="00237FB1">
        <w:rPr>
          <w:rFonts w:ascii="Times New Roman" w:eastAsia="Times New Roman" w:hAnsi="Times New Roman" w:cs="Times New Roman"/>
          <w:noProof w:val="0"/>
          <w:sz w:val="24"/>
          <w:szCs w:val="24"/>
          <w:lang w:eastAsia="sk-SK"/>
        </w:rPr>
        <w:t>, obsah</w:t>
      </w:r>
      <w:r w:rsidR="00237FB1">
        <w:rPr>
          <w:rFonts w:ascii="Times New Roman" w:eastAsia="Times New Roman" w:hAnsi="Times New Roman" w:cs="Times New Roman"/>
          <w:noProof w:val="0"/>
          <w:sz w:val="24"/>
          <w:szCs w:val="24"/>
          <w:lang w:eastAsia="sk-SK"/>
        </w:rPr>
        <w:t>u,</w:t>
      </w:r>
      <w:r w:rsidR="00237FB1" w:rsidRPr="00237FB1">
        <w:rPr>
          <w:rFonts w:ascii="Times New Roman" w:eastAsia="Times New Roman" w:hAnsi="Times New Roman" w:cs="Times New Roman"/>
          <w:noProof w:val="0"/>
          <w:sz w:val="24"/>
          <w:szCs w:val="24"/>
          <w:lang w:eastAsia="sk-SK"/>
        </w:rPr>
        <w:t xml:space="preserve"> proces</w:t>
      </w:r>
      <w:r w:rsidR="00237FB1">
        <w:rPr>
          <w:rFonts w:ascii="Times New Roman" w:eastAsia="Times New Roman" w:hAnsi="Times New Roman" w:cs="Times New Roman"/>
          <w:noProof w:val="0"/>
          <w:sz w:val="24"/>
          <w:szCs w:val="24"/>
          <w:lang w:eastAsia="sk-SK"/>
        </w:rPr>
        <w:t>e registrácie, zm</w:t>
      </w:r>
      <w:r w:rsidR="00237FB1" w:rsidRPr="00237FB1">
        <w:rPr>
          <w:rFonts w:ascii="Times New Roman" w:eastAsia="Times New Roman" w:hAnsi="Times New Roman" w:cs="Times New Roman"/>
          <w:noProof w:val="0"/>
          <w:sz w:val="24"/>
          <w:szCs w:val="24"/>
          <w:lang w:eastAsia="sk-SK"/>
        </w:rPr>
        <w:t>en</w:t>
      </w:r>
      <w:r w:rsidR="00237FB1">
        <w:rPr>
          <w:rFonts w:ascii="Times New Roman" w:eastAsia="Times New Roman" w:hAnsi="Times New Roman" w:cs="Times New Roman"/>
          <w:noProof w:val="0"/>
          <w:sz w:val="24"/>
          <w:szCs w:val="24"/>
          <w:lang w:eastAsia="sk-SK"/>
        </w:rPr>
        <w:t>ách</w:t>
      </w:r>
      <w:r w:rsidR="00237FB1" w:rsidRPr="00237FB1">
        <w:rPr>
          <w:rFonts w:ascii="Times New Roman" w:eastAsia="Times New Roman" w:hAnsi="Times New Roman" w:cs="Times New Roman"/>
          <w:noProof w:val="0"/>
          <w:sz w:val="24"/>
          <w:szCs w:val="24"/>
          <w:lang w:eastAsia="sk-SK"/>
        </w:rPr>
        <w:t xml:space="preserve"> a</w:t>
      </w:r>
      <w:r w:rsidR="00237FB1">
        <w:rPr>
          <w:rFonts w:ascii="Times New Roman" w:eastAsia="Times New Roman" w:hAnsi="Times New Roman" w:cs="Times New Roman"/>
          <w:noProof w:val="0"/>
          <w:sz w:val="24"/>
          <w:szCs w:val="24"/>
          <w:lang w:eastAsia="sk-SK"/>
        </w:rPr>
        <w:t> </w:t>
      </w:r>
      <w:r w:rsidR="00237FB1" w:rsidRPr="00237FB1">
        <w:rPr>
          <w:rFonts w:ascii="Times New Roman" w:eastAsia="Times New Roman" w:hAnsi="Times New Roman" w:cs="Times New Roman"/>
          <w:noProof w:val="0"/>
          <w:sz w:val="24"/>
          <w:szCs w:val="24"/>
          <w:lang w:eastAsia="sk-SK"/>
        </w:rPr>
        <w:t>výmaz</w:t>
      </w:r>
      <w:r w:rsidR="00237FB1">
        <w:rPr>
          <w:rFonts w:ascii="Times New Roman" w:eastAsia="Times New Roman" w:hAnsi="Times New Roman" w:cs="Times New Roman"/>
          <w:noProof w:val="0"/>
          <w:sz w:val="24"/>
          <w:szCs w:val="24"/>
          <w:lang w:eastAsia="sk-SK"/>
        </w:rPr>
        <w:t>e a</w:t>
      </w:r>
      <w:r w:rsidR="00237FB1" w:rsidRPr="00237FB1">
        <w:rPr>
          <w:rFonts w:ascii="Times New Roman" w:eastAsia="Times New Roman" w:hAnsi="Times New Roman" w:cs="Times New Roman"/>
          <w:noProof w:val="0"/>
          <w:sz w:val="24"/>
          <w:szCs w:val="24"/>
          <w:lang w:eastAsia="sk-SK"/>
        </w:rPr>
        <w:t xml:space="preserve"> následne v ďalších ustanoveniach proces zaraďovania </w:t>
      </w:r>
      <w:r w:rsidR="00486961">
        <w:rPr>
          <w:rFonts w:ascii="Times New Roman" w:eastAsia="Times New Roman" w:hAnsi="Times New Roman" w:cs="Times New Roman"/>
          <w:noProof w:val="0"/>
          <w:sz w:val="24"/>
          <w:szCs w:val="24"/>
          <w:lang w:eastAsia="sk-SK"/>
        </w:rPr>
        <w:t>odbytového združenia do sústavy dodávania</w:t>
      </w:r>
      <w:r w:rsidR="00237FB1" w:rsidRPr="00237FB1">
        <w:rPr>
          <w:rFonts w:ascii="Times New Roman" w:eastAsia="Times New Roman" w:hAnsi="Times New Roman" w:cs="Times New Roman"/>
          <w:noProof w:val="0"/>
          <w:sz w:val="24"/>
          <w:szCs w:val="24"/>
          <w:lang w:eastAsia="sk-SK"/>
        </w:rPr>
        <w:t xml:space="preserve"> od žiadosti, kritérií až po </w:t>
      </w:r>
      <w:r w:rsidR="00486961">
        <w:rPr>
          <w:rFonts w:ascii="Times New Roman" w:eastAsia="Times New Roman" w:hAnsi="Times New Roman" w:cs="Times New Roman"/>
          <w:noProof w:val="0"/>
          <w:sz w:val="24"/>
          <w:szCs w:val="24"/>
          <w:lang w:eastAsia="sk-SK"/>
        </w:rPr>
        <w:t xml:space="preserve">jeho </w:t>
      </w:r>
      <w:r w:rsidR="00237FB1" w:rsidRPr="00237FB1">
        <w:rPr>
          <w:rFonts w:ascii="Times New Roman" w:eastAsia="Times New Roman" w:hAnsi="Times New Roman" w:cs="Times New Roman"/>
          <w:noProof w:val="0"/>
          <w:sz w:val="24"/>
          <w:szCs w:val="24"/>
          <w:lang w:eastAsia="sk-SK"/>
        </w:rPr>
        <w:t>zaradenie.</w:t>
      </w:r>
      <w:r w:rsidR="007237CD">
        <w:rPr>
          <w:rFonts w:ascii="Times New Roman" w:eastAsia="Times New Roman" w:hAnsi="Times New Roman" w:cs="Times New Roman"/>
          <w:noProof w:val="0"/>
          <w:sz w:val="24"/>
          <w:szCs w:val="24"/>
          <w:lang w:eastAsia="sk-SK"/>
        </w:rPr>
        <w:t xml:space="preserve"> Obdobnú pripomienku uplatňujeme k </w:t>
      </w:r>
      <w:r w:rsidR="007237CD">
        <w:rPr>
          <w:rFonts w:ascii="Times New Roman" w:eastAsia="Calibri" w:hAnsi="Times New Roman" w:cs="Times New Roman"/>
          <w:sz w:val="24"/>
          <w:szCs w:val="24"/>
        </w:rPr>
        <w:t xml:space="preserve">ustanoveniam o vyradení z registra odbytových združení v </w:t>
      </w:r>
      <w:r w:rsidR="007237CD">
        <w:rPr>
          <w:rFonts w:ascii="Times New Roman" w:eastAsia="Times New Roman" w:hAnsi="Times New Roman" w:cs="Times New Roman"/>
          <w:noProof w:val="0"/>
          <w:sz w:val="24"/>
          <w:szCs w:val="24"/>
          <w:lang w:eastAsia="sk-SK"/>
        </w:rPr>
        <w:t>odseku 11.</w:t>
      </w:r>
    </w:p>
    <w:p w14:paraId="4DD1CD5F" w14:textId="4E6CC734" w:rsidR="00CA0090" w:rsidRDefault="00CA0090" w:rsidP="00385F1F">
      <w:pPr>
        <w:ind w:firstLine="720"/>
        <w:jc w:val="both"/>
        <w:divId w:val="995299250"/>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Ďalej </w:t>
      </w:r>
      <w:r w:rsidRPr="00CA0090">
        <w:rPr>
          <w:rFonts w:ascii="Times New Roman" w:eastAsia="Times New Roman" w:hAnsi="Times New Roman" w:cs="Times New Roman"/>
          <w:noProof w:val="0"/>
          <w:sz w:val="24"/>
          <w:szCs w:val="24"/>
          <w:lang w:eastAsia="sk-SK"/>
        </w:rPr>
        <w:t>navrhujeme doplniť vymedzenie p</w:t>
      </w:r>
      <w:r>
        <w:rPr>
          <w:rFonts w:ascii="Times New Roman" w:eastAsia="Times New Roman" w:hAnsi="Times New Roman" w:cs="Times New Roman"/>
          <w:noProof w:val="0"/>
          <w:sz w:val="24"/>
          <w:szCs w:val="24"/>
          <w:lang w:eastAsia="sk-SK"/>
        </w:rPr>
        <w:t>ojmu „sústava dodávania“ napríklad</w:t>
      </w:r>
      <w:r w:rsidRPr="00CA0090">
        <w:rPr>
          <w:rFonts w:ascii="Times New Roman" w:eastAsia="Times New Roman" w:hAnsi="Times New Roman" w:cs="Times New Roman"/>
          <w:noProof w:val="0"/>
          <w:sz w:val="24"/>
          <w:szCs w:val="24"/>
          <w:lang w:eastAsia="sk-SK"/>
        </w:rPr>
        <w:t xml:space="preserve"> ako „súhrn registrovaných odbytových združení preukázateľne zabezpečujúcich dodávky v krátkom odbytovom reťazci do zariadení spoločného stravovania v rámci svoje</w:t>
      </w:r>
      <w:r>
        <w:rPr>
          <w:rFonts w:ascii="Times New Roman" w:eastAsia="Times New Roman" w:hAnsi="Times New Roman" w:cs="Times New Roman"/>
          <w:noProof w:val="0"/>
          <w:sz w:val="24"/>
          <w:szCs w:val="24"/>
          <w:lang w:eastAsia="sk-SK"/>
        </w:rPr>
        <w:t>j</w:t>
      </w:r>
      <w:r w:rsidRPr="00CA0090">
        <w:rPr>
          <w:rFonts w:ascii="Times New Roman" w:eastAsia="Times New Roman" w:hAnsi="Times New Roman" w:cs="Times New Roman"/>
          <w:noProof w:val="0"/>
          <w:sz w:val="24"/>
          <w:szCs w:val="24"/>
          <w:lang w:eastAsia="sk-SK"/>
        </w:rPr>
        <w:t xml:space="preserve"> regionálnej príslušnosti.“</w:t>
      </w:r>
      <w:r w:rsidR="00285C60">
        <w:rPr>
          <w:rFonts w:ascii="Times New Roman" w:eastAsia="Times New Roman" w:hAnsi="Times New Roman" w:cs="Times New Roman"/>
          <w:noProof w:val="0"/>
          <w:sz w:val="24"/>
          <w:szCs w:val="24"/>
          <w:lang w:eastAsia="sk-SK"/>
        </w:rPr>
        <w:t>.</w:t>
      </w:r>
    </w:p>
    <w:p w14:paraId="3E22FECA" w14:textId="39507642" w:rsidR="00285C60" w:rsidRPr="00385F1F" w:rsidRDefault="00285C60" w:rsidP="00385F1F">
      <w:pPr>
        <w:ind w:firstLine="720"/>
        <w:jc w:val="both"/>
        <w:divId w:val="995299250"/>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V odseku 10 navrhujeme vypustiť slovo „funkčných“ z dôvodu </w:t>
      </w:r>
      <w:r w:rsidR="00624958">
        <w:rPr>
          <w:rFonts w:ascii="Times New Roman" w:eastAsia="Times New Roman" w:hAnsi="Times New Roman" w:cs="Times New Roman"/>
          <w:noProof w:val="0"/>
          <w:sz w:val="24"/>
          <w:szCs w:val="24"/>
          <w:lang w:eastAsia="sk-SK"/>
        </w:rPr>
        <w:t xml:space="preserve">jeho </w:t>
      </w:r>
      <w:r>
        <w:rPr>
          <w:rFonts w:ascii="Times New Roman" w:eastAsia="Times New Roman" w:hAnsi="Times New Roman" w:cs="Times New Roman"/>
          <w:noProof w:val="0"/>
          <w:sz w:val="24"/>
          <w:szCs w:val="24"/>
          <w:lang w:eastAsia="sk-SK"/>
        </w:rPr>
        <w:t>nejednoznačnosti.</w:t>
      </w:r>
    </w:p>
    <w:p w14:paraId="04C0993F" w14:textId="77777777" w:rsidR="00385F1F" w:rsidRDefault="00385F1F" w:rsidP="00385F1F">
      <w:pPr>
        <w:pStyle w:val="Normlnywebov"/>
        <w:divId w:val="995299250"/>
      </w:pPr>
      <w:r>
        <w:rPr>
          <w:rStyle w:val="Siln"/>
        </w:rPr>
        <w:t xml:space="preserve">K čl. I bodu 1 (§ 10g ods. </w:t>
      </w:r>
      <w:r w:rsidR="00307BD7">
        <w:rPr>
          <w:rStyle w:val="Siln"/>
        </w:rPr>
        <w:t>11</w:t>
      </w:r>
      <w:r>
        <w:rPr>
          <w:rStyle w:val="Siln"/>
        </w:rPr>
        <w:t>)</w:t>
      </w:r>
    </w:p>
    <w:p w14:paraId="6BC3B04B" w14:textId="6A46A9F5" w:rsidR="00385F1F" w:rsidRDefault="00621503" w:rsidP="00100A2A">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 xml:space="preserve">V rámci ustanovenia </w:t>
      </w:r>
      <w:r w:rsidRPr="00621503">
        <w:rPr>
          <w:rFonts w:ascii="Times New Roman" w:eastAsia="Calibri" w:hAnsi="Times New Roman" w:cs="Times New Roman"/>
          <w:sz w:val="24"/>
          <w:szCs w:val="24"/>
        </w:rPr>
        <w:t xml:space="preserve">odseku </w:t>
      </w:r>
      <w:r w:rsidR="00307BD7">
        <w:rPr>
          <w:rFonts w:ascii="Times New Roman" w:eastAsia="Calibri" w:hAnsi="Times New Roman" w:cs="Times New Roman"/>
          <w:sz w:val="24"/>
          <w:szCs w:val="24"/>
        </w:rPr>
        <w:t>11</w:t>
      </w:r>
      <w:r w:rsidRPr="00621503">
        <w:rPr>
          <w:rFonts w:ascii="Times New Roman" w:eastAsia="Calibri" w:hAnsi="Times New Roman" w:cs="Times New Roman"/>
          <w:sz w:val="24"/>
          <w:szCs w:val="24"/>
        </w:rPr>
        <w:t xml:space="preserve"> </w:t>
      </w:r>
      <w:r>
        <w:rPr>
          <w:rFonts w:ascii="Times New Roman" w:eastAsia="Calibri" w:hAnsi="Times New Roman" w:cs="Times New Roman"/>
          <w:sz w:val="24"/>
          <w:szCs w:val="24"/>
        </w:rPr>
        <w:t>o vyradení z registra odbytových združení</w:t>
      </w:r>
      <w:r w:rsidRPr="00621503">
        <w:rPr>
          <w:rFonts w:ascii="Times New Roman" w:eastAsia="Calibri" w:hAnsi="Times New Roman" w:cs="Times New Roman"/>
          <w:sz w:val="24"/>
          <w:szCs w:val="24"/>
        </w:rPr>
        <w:t xml:space="preserve"> </w:t>
      </w:r>
      <w:r>
        <w:rPr>
          <w:rFonts w:ascii="Times New Roman" w:eastAsia="Calibri" w:hAnsi="Times New Roman" w:cs="Times New Roman"/>
          <w:sz w:val="24"/>
          <w:szCs w:val="24"/>
        </w:rPr>
        <w:t>môže m</w:t>
      </w:r>
      <w:r w:rsidRPr="00057633">
        <w:rPr>
          <w:rFonts w:ascii="Times New Roman" w:eastAsia="Calibri" w:hAnsi="Times New Roman" w:cs="Times New Roman"/>
          <w:sz w:val="24"/>
          <w:szCs w:val="24"/>
        </w:rPr>
        <w:t>inisterstvo</w:t>
      </w:r>
      <w:r w:rsidRPr="00621503">
        <w:rPr>
          <w:rFonts w:ascii="Times New Roman" w:eastAsia="Calibri" w:hAnsi="Times New Roman" w:cs="Times New Roman"/>
          <w:sz w:val="24"/>
          <w:szCs w:val="24"/>
        </w:rPr>
        <w:t xml:space="preserve"> </w:t>
      </w:r>
      <w:r w:rsidRPr="00057633">
        <w:rPr>
          <w:rFonts w:ascii="Times New Roman" w:eastAsia="Calibri" w:hAnsi="Times New Roman" w:cs="Times New Roman"/>
          <w:sz w:val="24"/>
          <w:szCs w:val="24"/>
        </w:rPr>
        <w:t>na účely zistenia splnenia požiadavky na kvalitu poľnohospodárskych produktov a potravín dodávaných v krátkom odbytovom reťazci do zariadení spoločného stravovania požiadať o odborné stanovisko Štátnu veterinárnu a potravinovú správu Slovenskej republiky</w:t>
      </w:r>
      <w:r>
        <w:rPr>
          <w:rFonts w:ascii="Times New Roman" w:eastAsia="Calibri" w:hAnsi="Times New Roman" w:cs="Times New Roman"/>
          <w:sz w:val="24"/>
          <w:szCs w:val="24"/>
        </w:rPr>
        <w:t xml:space="preserve">. </w:t>
      </w:r>
      <w:r w:rsidRPr="00057633">
        <w:rPr>
          <w:rFonts w:ascii="Times New Roman" w:eastAsia="Calibri" w:hAnsi="Times New Roman" w:cs="Times New Roman"/>
          <w:sz w:val="24"/>
          <w:szCs w:val="24"/>
        </w:rPr>
        <w:t>Štátn</w:t>
      </w:r>
      <w:r>
        <w:rPr>
          <w:rFonts w:ascii="Times New Roman" w:eastAsia="Calibri" w:hAnsi="Times New Roman" w:cs="Times New Roman"/>
          <w:sz w:val="24"/>
          <w:szCs w:val="24"/>
        </w:rPr>
        <w:t>a</w:t>
      </w:r>
      <w:r w:rsidRPr="00057633">
        <w:rPr>
          <w:rFonts w:ascii="Times New Roman" w:eastAsia="Calibri" w:hAnsi="Times New Roman" w:cs="Times New Roman"/>
          <w:sz w:val="24"/>
          <w:szCs w:val="24"/>
        </w:rPr>
        <w:t xml:space="preserve"> veterinárn</w:t>
      </w:r>
      <w:r>
        <w:rPr>
          <w:rFonts w:ascii="Times New Roman" w:eastAsia="Calibri" w:hAnsi="Times New Roman" w:cs="Times New Roman"/>
          <w:sz w:val="24"/>
          <w:szCs w:val="24"/>
        </w:rPr>
        <w:t>a</w:t>
      </w:r>
      <w:r w:rsidRPr="00057633">
        <w:rPr>
          <w:rFonts w:ascii="Times New Roman" w:eastAsia="Calibri" w:hAnsi="Times New Roman" w:cs="Times New Roman"/>
          <w:sz w:val="24"/>
          <w:szCs w:val="24"/>
        </w:rPr>
        <w:t xml:space="preserve"> a potravinov</w:t>
      </w:r>
      <w:r>
        <w:rPr>
          <w:rFonts w:ascii="Times New Roman" w:eastAsia="Calibri" w:hAnsi="Times New Roman" w:cs="Times New Roman"/>
          <w:sz w:val="24"/>
          <w:szCs w:val="24"/>
        </w:rPr>
        <w:t>á</w:t>
      </w:r>
      <w:r w:rsidRPr="00057633">
        <w:rPr>
          <w:rFonts w:ascii="Times New Roman" w:eastAsia="Calibri" w:hAnsi="Times New Roman" w:cs="Times New Roman"/>
          <w:sz w:val="24"/>
          <w:szCs w:val="24"/>
        </w:rPr>
        <w:t xml:space="preserve"> správ</w:t>
      </w:r>
      <w:r>
        <w:rPr>
          <w:rFonts w:ascii="Times New Roman" w:eastAsia="Calibri" w:hAnsi="Times New Roman" w:cs="Times New Roman"/>
          <w:sz w:val="24"/>
          <w:szCs w:val="24"/>
        </w:rPr>
        <w:t>a</w:t>
      </w:r>
      <w:r w:rsidRPr="00057633">
        <w:rPr>
          <w:rFonts w:ascii="Times New Roman" w:eastAsia="Calibri" w:hAnsi="Times New Roman" w:cs="Times New Roman"/>
          <w:sz w:val="24"/>
          <w:szCs w:val="24"/>
        </w:rPr>
        <w:t xml:space="preserve"> Slovenskej republiky</w:t>
      </w:r>
      <w:r>
        <w:t xml:space="preserve"> </w:t>
      </w:r>
      <w:r w:rsidRPr="001D4D83">
        <w:rPr>
          <w:rFonts w:ascii="Times New Roman" w:eastAsia="Calibri" w:hAnsi="Times New Roman" w:cs="Times New Roman"/>
          <w:sz w:val="24"/>
          <w:szCs w:val="24"/>
        </w:rPr>
        <w:t xml:space="preserve">ako orgán štátnej správy vo veterinárnej oblasti koná </w:t>
      </w:r>
      <w:r w:rsidR="001D4D83" w:rsidRPr="001D4D83">
        <w:rPr>
          <w:rFonts w:ascii="Times New Roman" w:eastAsia="Calibri" w:hAnsi="Times New Roman" w:cs="Times New Roman"/>
          <w:sz w:val="24"/>
          <w:szCs w:val="24"/>
        </w:rPr>
        <w:t xml:space="preserve">v rozsahu a spôsobom, ktorý ustanoví zákon. </w:t>
      </w:r>
      <w:r w:rsidR="00100A2A">
        <w:rPr>
          <w:rFonts w:ascii="Times New Roman" w:eastAsia="Calibri" w:hAnsi="Times New Roman" w:cs="Times New Roman"/>
          <w:sz w:val="24"/>
          <w:szCs w:val="24"/>
        </w:rPr>
        <w:t>Predmetné u</w:t>
      </w:r>
      <w:r w:rsidR="001D4D83" w:rsidRPr="001D4D83">
        <w:rPr>
          <w:rFonts w:ascii="Times New Roman" w:eastAsia="Calibri" w:hAnsi="Times New Roman" w:cs="Times New Roman"/>
          <w:sz w:val="24"/>
          <w:szCs w:val="24"/>
        </w:rPr>
        <w:t>stanoveni</w:t>
      </w:r>
      <w:r w:rsidR="00100A2A">
        <w:rPr>
          <w:rFonts w:ascii="Times New Roman" w:eastAsia="Calibri" w:hAnsi="Times New Roman" w:cs="Times New Roman"/>
          <w:sz w:val="24"/>
          <w:szCs w:val="24"/>
        </w:rPr>
        <w:t>e</w:t>
      </w:r>
      <w:r w:rsidR="001D4D83" w:rsidRPr="001D4D83">
        <w:rPr>
          <w:rFonts w:ascii="Times New Roman" w:eastAsia="Calibri" w:hAnsi="Times New Roman" w:cs="Times New Roman"/>
          <w:sz w:val="24"/>
          <w:szCs w:val="24"/>
        </w:rPr>
        <w:t xml:space="preserve"> odseku </w:t>
      </w:r>
      <w:r w:rsidR="00307BD7">
        <w:rPr>
          <w:rFonts w:ascii="Times New Roman" w:eastAsia="Calibri" w:hAnsi="Times New Roman" w:cs="Times New Roman"/>
          <w:sz w:val="24"/>
          <w:szCs w:val="24"/>
        </w:rPr>
        <w:t>11</w:t>
      </w:r>
      <w:r w:rsidR="001D4D83" w:rsidRPr="001D4D83">
        <w:rPr>
          <w:rFonts w:ascii="Times New Roman" w:eastAsia="Calibri" w:hAnsi="Times New Roman" w:cs="Times New Roman"/>
          <w:sz w:val="24"/>
          <w:szCs w:val="24"/>
        </w:rPr>
        <w:t xml:space="preserve"> </w:t>
      </w:r>
      <w:r w:rsidR="00100A2A">
        <w:rPr>
          <w:rFonts w:ascii="Times New Roman" w:eastAsia="Calibri" w:hAnsi="Times New Roman" w:cs="Times New Roman"/>
          <w:sz w:val="24"/>
          <w:szCs w:val="24"/>
        </w:rPr>
        <w:t xml:space="preserve">žiadame upraviť tak, aby z neho bolo </w:t>
      </w:r>
      <w:r w:rsidR="001D4D83" w:rsidRPr="001D4D83">
        <w:rPr>
          <w:rFonts w:ascii="Times New Roman" w:eastAsia="Calibri" w:hAnsi="Times New Roman" w:cs="Times New Roman"/>
          <w:sz w:val="24"/>
          <w:szCs w:val="24"/>
        </w:rPr>
        <w:t>zrejmé</w:t>
      </w:r>
      <w:r w:rsidR="00385F1F" w:rsidRPr="001D4D83">
        <w:rPr>
          <w:rFonts w:ascii="Times New Roman" w:eastAsia="Calibri" w:hAnsi="Times New Roman" w:cs="Times New Roman"/>
          <w:sz w:val="24"/>
          <w:szCs w:val="24"/>
        </w:rPr>
        <w:t>, z</w:t>
      </w:r>
      <w:r w:rsidR="001D4D83">
        <w:rPr>
          <w:rFonts w:ascii="Times New Roman" w:eastAsia="Calibri" w:hAnsi="Times New Roman" w:cs="Times New Roman"/>
          <w:sz w:val="24"/>
          <w:szCs w:val="24"/>
        </w:rPr>
        <w:t> ktorého zákona</w:t>
      </w:r>
      <w:r w:rsidR="00385F1F" w:rsidRPr="001D4D83">
        <w:rPr>
          <w:rFonts w:ascii="Times New Roman" w:eastAsia="Calibri" w:hAnsi="Times New Roman" w:cs="Times New Roman"/>
          <w:sz w:val="24"/>
          <w:szCs w:val="24"/>
        </w:rPr>
        <w:t xml:space="preserve"> taká kompetencia </w:t>
      </w:r>
      <w:r w:rsidR="001D4D83" w:rsidRPr="00057633">
        <w:rPr>
          <w:rFonts w:ascii="Times New Roman" w:eastAsia="Calibri" w:hAnsi="Times New Roman" w:cs="Times New Roman"/>
          <w:sz w:val="24"/>
          <w:szCs w:val="24"/>
        </w:rPr>
        <w:t>Štátn</w:t>
      </w:r>
      <w:r w:rsidR="001D4D83">
        <w:rPr>
          <w:rFonts w:ascii="Times New Roman" w:eastAsia="Calibri" w:hAnsi="Times New Roman" w:cs="Times New Roman"/>
          <w:sz w:val="24"/>
          <w:szCs w:val="24"/>
        </w:rPr>
        <w:t>ej</w:t>
      </w:r>
      <w:r w:rsidR="001D4D83" w:rsidRPr="00057633">
        <w:rPr>
          <w:rFonts w:ascii="Times New Roman" w:eastAsia="Calibri" w:hAnsi="Times New Roman" w:cs="Times New Roman"/>
          <w:sz w:val="24"/>
          <w:szCs w:val="24"/>
        </w:rPr>
        <w:t xml:space="preserve"> veterinárn</w:t>
      </w:r>
      <w:r w:rsidR="001D4D83">
        <w:rPr>
          <w:rFonts w:ascii="Times New Roman" w:eastAsia="Calibri" w:hAnsi="Times New Roman" w:cs="Times New Roman"/>
          <w:sz w:val="24"/>
          <w:szCs w:val="24"/>
        </w:rPr>
        <w:t>ej</w:t>
      </w:r>
      <w:r w:rsidR="001D4D83" w:rsidRPr="00057633">
        <w:rPr>
          <w:rFonts w:ascii="Times New Roman" w:eastAsia="Calibri" w:hAnsi="Times New Roman" w:cs="Times New Roman"/>
          <w:sz w:val="24"/>
          <w:szCs w:val="24"/>
        </w:rPr>
        <w:t xml:space="preserve"> a potravinov</w:t>
      </w:r>
      <w:r w:rsidR="001D4D83">
        <w:rPr>
          <w:rFonts w:ascii="Times New Roman" w:eastAsia="Calibri" w:hAnsi="Times New Roman" w:cs="Times New Roman"/>
          <w:sz w:val="24"/>
          <w:szCs w:val="24"/>
        </w:rPr>
        <w:t>ej</w:t>
      </w:r>
      <w:r w:rsidR="001D4D83" w:rsidRPr="00057633">
        <w:rPr>
          <w:rFonts w:ascii="Times New Roman" w:eastAsia="Calibri" w:hAnsi="Times New Roman" w:cs="Times New Roman"/>
          <w:sz w:val="24"/>
          <w:szCs w:val="24"/>
        </w:rPr>
        <w:t xml:space="preserve"> správ</w:t>
      </w:r>
      <w:r w:rsidR="001D4D83">
        <w:rPr>
          <w:rFonts w:ascii="Times New Roman" w:eastAsia="Calibri" w:hAnsi="Times New Roman" w:cs="Times New Roman"/>
          <w:sz w:val="24"/>
          <w:szCs w:val="24"/>
        </w:rPr>
        <w:t>y</w:t>
      </w:r>
      <w:r w:rsidR="001D4D83" w:rsidRPr="00057633">
        <w:rPr>
          <w:rFonts w:ascii="Times New Roman" w:eastAsia="Calibri" w:hAnsi="Times New Roman" w:cs="Times New Roman"/>
          <w:sz w:val="24"/>
          <w:szCs w:val="24"/>
        </w:rPr>
        <w:t xml:space="preserve"> Slovenskej republiky</w:t>
      </w:r>
      <w:r w:rsidR="001D4D83" w:rsidRPr="001D4D83">
        <w:rPr>
          <w:rFonts w:ascii="Times New Roman" w:eastAsia="Calibri" w:hAnsi="Times New Roman" w:cs="Times New Roman"/>
          <w:sz w:val="24"/>
          <w:szCs w:val="24"/>
        </w:rPr>
        <w:t xml:space="preserve"> </w:t>
      </w:r>
      <w:r w:rsidR="00385F1F" w:rsidRPr="001D4D83">
        <w:rPr>
          <w:rFonts w:ascii="Times New Roman" w:eastAsia="Calibri" w:hAnsi="Times New Roman" w:cs="Times New Roman"/>
          <w:sz w:val="24"/>
          <w:szCs w:val="24"/>
        </w:rPr>
        <w:t>vyplýva</w:t>
      </w:r>
      <w:r w:rsidR="00100A2A">
        <w:rPr>
          <w:rFonts w:ascii="Times New Roman" w:eastAsia="Calibri" w:hAnsi="Times New Roman" w:cs="Times New Roman"/>
          <w:sz w:val="24"/>
          <w:szCs w:val="24"/>
        </w:rPr>
        <w:t xml:space="preserve">. </w:t>
      </w:r>
    </w:p>
    <w:p w14:paraId="0ED622B7" w14:textId="7D26F182" w:rsidR="00560698" w:rsidRPr="007257CD" w:rsidRDefault="00560698" w:rsidP="00560698">
      <w:pPr>
        <w:pStyle w:val="Normlnywebov"/>
        <w:divId w:val="995299250"/>
      </w:pPr>
      <w:r w:rsidRPr="005E4D71">
        <w:rPr>
          <w:rStyle w:val="Siln"/>
        </w:rPr>
        <w:t xml:space="preserve">K čl. I bodu 1 (§ </w:t>
      </w:r>
      <w:r w:rsidRPr="007257CD">
        <w:rPr>
          <w:rStyle w:val="Siln"/>
        </w:rPr>
        <w:t>10g ods. 1</w:t>
      </w:r>
      <w:r>
        <w:rPr>
          <w:rStyle w:val="Siln"/>
        </w:rPr>
        <w:t>2</w:t>
      </w:r>
      <w:r w:rsidRPr="007257CD">
        <w:rPr>
          <w:rStyle w:val="Siln"/>
        </w:rPr>
        <w:t>)</w:t>
      </w:r>
    </w:p>
    <w:p w14:paraId="235B637D" w14:textId="2E3B3CEC" w:rsidR="00560698" w:rsidRPr="00560698" w:rsidRDefault="00560698" w:rsidP="00560698">
      <w:pPr>
        <w:ind w:firstLine="720"/>
        <w:jc w:val="both"/>
        <w:divId w:val="995299250"/>
        <w:rPr>
          <w:rFonts w:ascii="Times New Roman" w:eastAsia="Calibri" w:hAnsi="Times New Roman" w:cs="Times New Roman"/>
          <w:sz w:val="24"/>
          <w:szCs w:val="24"/>
        </w:rPr>
      </w:pPr>
      <w:r w:rsidRPr="00560698">
        <w:rPr>
          <w:rFonts w:ascii="Times New Roman" w:eastAsia="Calibri" w:hAnsi="Times New Roman" w:cs="Times New Roman"/>
          <w:sz w:val="24"/>
          <w:szCs w:val="24"/>
        </w:rPr>
        <w:t>Ustanovenie odseku 12</w:t>
      </w:r>
      <w:r>
        <w:rPr>
          <w:rFonts w:ascii="Times New Roman" w:eastAsia="Calibri" w:hAnsi="Times New Roman" w:cs="Times New Roman"/>
          <w:sz w:val="24"/>
          <w:szCs w:val="24"/>
        </w:rPr>
        <w:t xml:space="preserve"> považujeme za problematické a v praxi ťažko vykonateľné vzhľadom na jeho formuláciu, podľa ktorej m</w:t>
      </w:r>
      <w:r w:rsidRPr="00560698">
        <w:rPr>
          <w:rFonts w:ascii="Times New Roman" w:eastAsia="Calibri" w:hAnsi="Times New Roman" w:cs="Times New Roman"/>
          <w:sz w:val="24"/>
          <w:szCs w:val="24"/>
        </w:rPr>
        <w:t>inisterstvo môže zriadiť jednotný informačný systém na evidenciu ponuky a dopytu poľnohospodárskych produktov a potravín dodávaných odbytovými združeniami</w:t>
      </w:r>
      <w:r>
        <w:rPr>
          <w:rFonts w:ascii="Times New Roman" w:eastAsia="Calibri" w:hAnsi="Times New Roman" w:cs="Times New Roman"/>
          <w:sz w:val="24"/>
          <w:szCs w:val="24"/>
        </w:rPr>
        <w:t>, ale v odseku 6 sa zavádza povinnosť odbytového združenia viesť v ňom katalóg</w:t>
      </w:r>
      <w:r w:rsidRPr="00560698">
        <w:rPr>
          <w:rFonts w:ascii="Times New Roman" w:eastAsia="Calibri" w:hAnsi="Times New Roman" w:cs="Times New Roman"/>
          <w:sz w:val="24"/>
          <w:szCs w:val="24"/>
        </w:rPr>
        <w:t xml:space="preserve"> poľnohospodárskych produktov a</w:t>
      </w:r>
      <w:r>
        <w:rPr>
          <w:rFonts w:ascii="Times New Roman" w:eastAsia="Calibri" w:hAnsi="Times New Roman" w:cs="Times New Roman"/>
          <w:sz w:val="24"/>
          <w:szCs w:val="24"/>
        </w:rPr>
        <w:t> </w:t>
      </w:r>
      <w:r w:rsidRPr="00560698">
        <w:rPr>
          <w:rFonts w:ascii="Times New Roman" w:eastAsia="Calibri" w:hAnsi="Times New Roman" w:cs="Times New Roman"/>
          <w:sz w:val="24"/>
          <w:szCs w:val="24"/>
        </w:rPr>
        <w:t>potravín</w:t>
      </w:r>
      <w:r>
        <w:rPr>
          <w:rFonts w:ascii="Times New Roman" w:eastAsia="Calibri" w:hAnsi="Times New Roman" w:cs="Times New Roman"/>
          <w:sz w:val="24"/>
          <w:szCs w:val="24"/>
        </w:rPr>
        <w:t xml:space="preserve"> bez ohľadu na to, či ho ministerst</w:t>
      </w:r>
      <w:r w:rsidR="006A5DE3">
        <w:rPr>
          <w:rFonts w:ascii="Times New Roman" w:eastAsia="Calibri" w:hAnsi="Times New Roman" w:cs="Times New Roman"/>
          <w:sz w:val="24"/>
          <w:szCs w:val="24"/>
        </w:rPr>
        <w:t>vo zriadi. Na základe uvedeného</w:t>
      </w:r>
      <w:r>
        <w:rPr>
          <w:rFonts w:ascii="Times New Roman" w:eastAsia="Calibri" w:hAnsi="Times New Roman" w:cs="Times New Roman"/>
          <w:sz w:val="24"/>
          <w:szCs w:val="24"/>
        </w:rPr>
        <w:t xml:space="preserve"> žiadame </w:t>
      </w:r>
      <w:r w:rsidR="009844E5">
        <w:rPr>
          <w:rFonts w:ascii="Times New Roman" w:eastAsia="Calibri" w:hAnsi="Times New Roman" w:cs="Times New Roman"/>
          <w:sz w:val="24"/>
          <w:szCs w:val="24"/>
        </w:rPr>
        <w:t>prehodnotiť</w:t>
      </w:r>
      <w:r>
        <w:rPr>
          <w:rFonts w:ascii="Times New Roman" w:eastAsia="Calibri" w:hAnsi="Times New Roman" w:cs="Times New Roman"/>
          <w:sz w:val="24"/>
          <w:szCs w:val="24"/>
        </w:rPr>
        <w:t xml:space="preserve"> opodstatnenosť tohto </w:t>
      </w:r>
      <w:r w:rsidR="006A5DE3">
        <w:rPr>
          <w:rFonts w:ascii="Times New Roman" w:eastAsia="Calibri" w:hAnsi="Times New Roman" w:cs="Times New Roman"/>
          <w:sz w:val="24"/>
          <w:szCs w:val="24"/>
        </w:rPr>
        <w:t>ustanovenia.</w:t>
      </w:r>
    </w:p>
    <w:p w14:paraId="4D4F261B" w14:textId="0C67A418" w:rsidR="001D4D83" w:rsidRPr="007257CD" w:rsidRDefault="001D4D83" w:rsidP="00C01F50">
      <w:pPr>
        <w:pStyle w:val="Normlnywebov"/>
        <w:divId w:val="995299250"/>
      </w:pPr>
      <w:r w:rsidRPr="005E4D71">
        <w:rPr>
          <w:rStyle w:val="Siln"/>
        </w:rPr>
        <w:t xml:space="preserve">K čl. I bodu 1 (§ </w:t>
      </w:r>
      <w:r w:rsidRPr="007257CD">
        <w:rPr>
          <w:rStyle w:val="Siln"/>
        </w:rPr>
        <w:t xml:space="preserve">10g ods. </w:t>
      </w:r>
      <w:r w:rsidR="00C01F50" w:rsidRPr="007257CD">
        <w:rPr>
          <w:rStyle w:val="Siln"/>
        </w:rPr>
        <w:t>1</w:t>
      </w:r>
      <w:r w:rsidR="00307BD7" w:rsidRPr="007257CD">
        <w:rPr>
          <w:rStyle w:val="Siln"/>
        </w:rPr>
        <w:t>3</w:t>
      </w:r>
      <w:r w:rsidRPr="007257CD">
        <w:rPr>
          <w:rStyle w:val="Siln"/>
        </w:rPr>
        <w:t>)</w:t>
      </w:r>
    </w:p>
    <w:p w14:paraId="7440C224" w14:textId="77777777" w:rsidR="00B16B51" w:rsidRDefault="00A020CC" w:rsidP="00502E34">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 xml:space="preserve">Ustanovenie odseku 13 </w:t>
      </w:r>
      <w:r w:rsidR="00502E34">
        <w:rPr>
          <w:rFonts w:ascii="Times New Roman" w:eastAsia="Calibri" w:hAnsi="Times New Roman" w:cs="Times New Roman"/>
          <w:sz w:val="24"/>
          <w:szCs w:val="24"/>
        </w:rPr>
        <w:t>navrhujeme vypustiť. Samostatná úprava v poslaneckom návrhu nie je potrebná s ohľadom na vládny návrh zákon</w:t>
      </w:r>
      <w:r w:rsidR="00A26AD7">
        <w:rPr>
          <w:rFonts w:ascii="Times New Roman" w:eastAsia="Calibri" w:hAnsi="Times New Roman" w:cs="Times New Roman"/>
          <w:sz w:val="24"/>
          <w:szCs w:val="24"/>
        </w:rPr>
        <w:t>a</w:t>
      </w:r>
      <w:r w:rsidR="00502E34">
        <w:rPr>
          <w:rFonts w:ascii="Times New Roman" w:eastAsia="Calibri" w:hAnsi="Times New Roman" w:cs="Times New Roman"/>
          <w:sz w:val="24"/>
          <w:szCs w:val="24"/>
        </w:rPr>
        <w:t xml:space="preserve"> </w:t>
      </w:r>
      <w:r w:rsidR="00502E34" w:rsidRPr="00502E34">
        <w:rPr>
          <w:rFonts w:ascii="Times New Roman" w:eastAsia="Calibri" w:hAnsi="Times New Roman" w:cs="Times New Roman"/>
          <w:sz w:val="24"/>
          <w:szCs w:val="24"/>
        </w:rPr>
        <w:t>o poskytovaní dotácií v</w:t>
      </w:r>
      <w:r w:rsidR="00502E34">
        <w:rPr>
          <w:rFonts w:ascii="Times New Roman" w:eastAsia="Calibri" w:hAnsi="Times New Roman" w:cs="Times New Roman"/>
          <w:sz w:val="24"/>
          <w:szCs w:val="24"/>
        </w:rPr>
        <w:t> </w:t>
      </w:r>
      <w:r w:rsidR="00502E34" w:rsidRPr="00502E34">
        <w:rPr>
          <w:rFonts w:ascii="Times New Roman" w:eastAsia="Calibri" w:hAnsi="Times New Roman" w:cs="Times New Roman"/>
          <w:sz w:val="24"/>
          <w:szCs w:val="24"/>
        </w:rPr>
        <w:t>pôsobnosti</w:t>
      </w:r>
      <w:r w:rsidR="00502E34">
        <w:rPr>
          <w:rFonts w:ascii="Times New Roman" w:eastAsia="Calibri" w:hAnsi="Times New Roman" w:cs="Times New Roman"/>
          <w:sz w:val="24"/>
          <w:szCs w:val="24"/>
        </w:rPr>
        <w:t xml:space="preserve"> </w:t>
      </w:r>
      <w:r w:rsidR="00502E34" w:rsidRPr="00502E34">
        <w:rPr>
          <w:rFonts w:ascii="Times New Roman" w:eastAsia="Calibri" w:hAnsi="Times New Roman" w:cs="Times New Roman"/>
          <w:sz w:val="24"/>
          <w:szCs w:val="24"/>
        </w:rPr>
        <w:t>Ministerstva pôdohospodárstva a rozvoja vidieka Slovenskej republiky a o zmene a doplnení niektorých zákonov</w:t>
      </w:r>
      <w:r w:rsidR="00502E34">
        <w:rPr>
          <w:rFonts w:ascii="Times New Roman" w:eastAsia="Calibri" w:hAnsi="Times New Roman" w:cs="Times New Roman"/>
          <w:sz w:val="24"/>
          <w:szCs w:val="24"/>
        </w:rPr>
        <w:t>, ktorý bol predložený do Národnej rady Slovenskej republiky.</w:t>
      </w:r>
      <w:r>
        <w:rPr>
          <w:rFonts w:ascii="Times New Roman" w:eastAsia="Calibri" w:hAnsi="Times New Roman" w:cs="Times New Roman"/>
          <w:sz w:val="24"/>
          <w:szCs w:val="24"/>
        </w:rPr>
        <w:t xml:space="preserve"> </w:t>
      </w:r>
      <w:r w:rsidR="00502E34">
        <w:rPr>
          <w:rFonts w:ascii="Times New Roman" w:eastAsia="Calibri" w:hAnsi="Times New Roman" w:cs="Times New Roman"/>
          <w:sz w:val="24"/>
          <w:szCs w:val="24"/>
        </w:rPr>
        <w:t xml:space="preserve">Po nadobudnutí jeho </w:t>
      </w:r>
      <w:r w:rsidR="00502E34">
        <w:rPr>
          <w:rFonts w:ascii="Times New Roman" w:eastAsia="Calibri" w:hAnsi="Times New Roman" w:cs="Times New Roman"/>
          <w:sz w:val="24"/>
          <w:szCs w:val="24"/>
        </w:rPr>
        <w:lastRenderedPageBreak/>
        <w:t>účinnosti</w:t>
      </w:r>
      <w:r w:rsidR="00502E34" w:rsidRPr="00502E34">
        <w:rPr>
          <w:rFonts w:ascii="Times New Roman" w:eastAsia="Calibri" w:hAnsi="Times New Roman" w:cs="Times New Roman"/>
          <w:sz w:val="24"/>
          <w:szCs w:val="24"/>
        </w:rPr>
        <w:t xml:space="preserve"> možn</w:t>
      </w:r>
      <w:r w:rsidR="00502E34">
        <w:rPr>
          <w:rFonts w:ascii="Times New Roman" w:eastAsia="Calibri" w:hAnsi="Times New Roman" w:cs="Times New Roman"/>
          <w:sz w:val="24"/>
          <w:szCs w:val="24"/>
        </w:rPr>
        <w:t>o</w:t>
      </w:r>
      <w:r w:rsidR="00502E34" w:rsidRPr="00502E34">
        <w:rPr>
          <w:rFonts w:ascii="Times New Roman" w:eastAsia="Calibri" w:hAnsi="Times New Roman" w:cs="Times New Roman"/>
          <w:sz w:val="24"/>
          <w:szCs w:val="24"/>
        </w:rPr>
        <w:t xml:space="preserve"> pripraviť schému štátnej pomoci a poskytovať finančné prostriedky </w:t>
      </w:r>
      <w:r w:rsidR="00502E34">
        <w:rPr>
          <w:rFonts w:ascii="Times New Roman" w:eastAsia="Calibri" w:hAnsi="Times New Roman" w:cs="Times New Roman"/>
          <w:sz w:val="24"/>
          <w:szCs w:val="24"/>
        </w:rPr>
        <w:t>aj odbytovým združeniam a charitatívnym organizáciám s cieľom dosahovania verejného záujmu podľa poslaneckého návrhu.</w:t>
      </w:r>
      <w:r w:rsidR="00502E34" w:rsidRPr="00502E34">
        <w:rPr>
          <w:rFonts w:ascii="Times New Roman" w:eastAsia="Calibri" w:hAnsi="Times New Roman" w:cs="Times New Roman"/>
          <w:sz w:val="24"/>
          <w:szCs w:val="24"/>
        </w:rPr>
        <w:t xml:space="preserve"> </w:t>
      </w:r>
    </w:p>
    <w:p w14:paraId="7075B332" w14:textId="0E019F02" w:rsidR="00385F1F" w:rsidRPr="00307BD7" w:rsidRDefault="00B16B51" w:rsidP="00502E34">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 xml:space="preserve">V prípade ponechania odseku 13 v poslaneckom návrhu žiadame </w:t>
      </w:r>
      <w:r w:rsidR="00185503">
        <w:rPr>
          <w:rFonts w:ascii="Times New Roman" w:eastAsia="Calibri" w:hAnsi="Times New Roman" w:cs="Times New Roman"/>
          <w:sz w:val="24"/>
          <w:szCs w:val="24"/>
        </w:rPr>
        <w:t xml:space="preserve">v písm. a) </w:t>
      </w:r>
      <w:r w:rsidR="000761B3">
        <w:rPr>
          <w:rFonts w:ascii="Times New Roman" w:eastAsia="Calibri" w:hAnsi="Times New Roman" w:cs="Times New Roman"/>
          <w:sz w:val="24"/>
          <w:szCs w:val="24"/>
        </w:rPr>
        <w:t>na konci druhého bodu čiarku nahradiť bodkočiarkou a pripojiť slová</w:t>
      </w:r>
      <w:r w:rsidR="00C23714">
        <w:rPr>
          <w:rFonts w:ascii="Times New Roman" w:eastAsia="Calibri" w:hAnsi="Times New Roman" w:cs="Times New Roman"/>
          <w:sz w:val="24"/>
          <w:szCs w:val="24"/>
        </w:rPr>
        <w:t xml:space="preserve"> </w:t>
      </w:r>
      <w:r w:rsidR="000761B3" w:rsidRPr="000761B3">
        <w:rPr>
          <w:rFonts w:ascii="Times New Roman" w:eastAsia="Calibri" w:hAnsi="Times New Roman" w:cs="Times New Roman"/>
          <w:sz w:val="24"/>
          <w:szCs w:val="24"/>
        </w:rPr>
        <w:t>„</w:t>
      </w:r>
      <w:r w:rsidR="00385F1F" w:rsidRPr="000761B3">
        <w:rPr>
          <w:rFonts w:ascii="Times New Roman" w:eastAsia="Calibri" w:hAnsi="Times New Roman" w:cs="Times New Roman"/>
          <w:sz w:val="24"/>
          <w:szCs w:val="24"/>
        </w:rPr>
        <w:t>potravinov</w:t>
      </w:r>
      <w:r w:rsidR="000761B3" w:rsidRPr="000761B3">
        <w:rPr>
          <w:rFonts w:ascii="Times New Roman" w:eastAsia="Calibri" w:hAnsi="Times New Roman" w:cs="Times New Roman"/>
          <w:sz w:val="24"/>
          <w:szCs w:val="24"/>
        </w:rPr>
        <w:t>ou</w:t>
      </w:r>
      <w:r w:rsidR="00385F1F" w:rsidRPr="000761B3">
        <w:rPr>
          <w:rFonts w:ascii="Times New Roman" w:eastAsia="Calibri" w:hAnsi="Times New Roman" w:cs="Times New Roman"/>
          <w:sz w:val="24"/>
          <w:szCs w:val="24"/>
        </w:rPr>
        <w:t xml:space="preserve"> bezpečnosť</w:t>
      </w:r>
      <w:r w:rsidR="000761B3" w:rsidRPr="000761B3">
        <w:rPr>
          <w:rFonts w:ascii="Times New Roman" w:eastAsia="Calibri" w:hAnsi="Times New Roman" w:cs="Times New Roman"/>
          <w:sz w:val="24"/>
          <w:szCs w:val="24"/>
        </w:rPr>
        <w:t>ou</w:t>
      </w:r>
      <w:r w:rsidR="000761B3">
        <w:rPr>
          <w:rFonts w:ascii="Times New Roman" w:eastAsia="Calibri" w:hAnsi="Times New Roman" w:cs="Times New Roman"/>
          <w:sz w:val="24"/>
          <w:szCs w:val="24"/>
        </w:rPr>
        <w:t xml:space="preserve"> sa rozumie</w:t>
      </w:r>
      <w:r w:rsidR="000761B3" w:rsidRPr="000761B3">
        <w:rPr>
          <w:rFonts w:ascii="Times New Roman" w:eastAsia="Calibri" w:hAnsi="Times New Roman" w:cs="Times New Roman"/>
          <w:sz w:val="24"/>
          <w:szCs w:val="24"/>
        </w:rPr>
        <w:t xml:space="preserve"> schopnosť Slovenskej republiky alebo územnej jednotky na území Slovenskej republiky, jej obyvateľstva a prevádzkovateľov potravinárskych podnikov na jej území zabezpečiť dostatok potravín a zložiek na ich výrobu na zabezpečenie základnej výživy obyvateľstva</w:t>
      </w:r>
      <w:r w:rsidR="00972767">
        <w:rPr>
          <w:rFonts w:ascii="Times New Roman" w:eastAsia="Calibri" w:hAnsi="Times New Roman" w:cs="Times New Roman"/>
          <w:sz w:val="24"/>
          <w:szCs w:val="24"/>
        </w:rPr>
        <w:t>,</w:t>
      </w:r>
      <w:r w:rsidR="000761B3" w:rsidRPr="000761B3">
        <w:rPr>
          <w:rFonts w:ascii="Times New Roman" w:eastAsia="Calibri" w:hAnsi="Times New Roman" w:cs="Times New Roman"/>
          <w:sz w:val="24"/>
          <w:szCs w:val="24"/>
        </w:rPr>
        <w:t>“</w:t>
      </w:r>
      <w:r w:rsidRPr="00B16B51">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7257CD">
        <w:rPr>
          <w:rFonts w:ascii="Times New Roman" w:eastAsia="Calibri" w:hAnsi="Times New Roman" w:cs="Times New Roman"/>
          <w:sz w:val="24"/>
          <w:szCs w:val="24"/>
        </w:rPr>
        <w:t xml:space="preserve"> cieľom spresniť ustanovenie </w:t>
      </w:r>
      <w:r>
        <w:rPr>
          <w:rFonts w:ascii="Times New Roman" w:eastAsia="Calibri" w:hAnsi="Times New Roman" w:cs="Times New Roman"/>
          <w:sz w:val="24"/>
          <w:szCs w:val="24"/>
        </w:rPr>
        <w:t>a vyhnúť sa používaniu neurčitého pojmu</w:t>
      </w:r>
      <w:r w:rsidR="005E4D71">
        <w:rPr>
          <w:rFonts w:ascii="Times New Roman" w:eastAsia="Calibri" w:hAnsi="Times New Roman" w:cs="Times New Roman"/>
          <w:sz w:val="24"/>
          <w:szCs w:val="24"/>
        </w:rPr>
        <w:t>.</w:t>
      </w:r>
    </w:p>
    <w:p w14:paraId="6E6879C0" w14:textId="0AF86120" w:rsidR="005E4D71" w:rsidRPr="005E4D71" w:rsidRDefault="005E4D71" w:rsidP="005E4D71">
      <w:pPr>
        <w:pStyle w:val="Normlnywebov"/>
        <w:divId w:val="995299250"/>
      </w:pPr>
      <w:r w:rsidRPr="005E4D71">
        <w:rPr>
          <w:rStyle w:val="Siln"/>
        </w:rPr>
        <w:t>K čl. I bodu 1 (§ 10g ods. 1</w:t>
      </w:r>
      <w:r>
        <w:rPr>
          <w:rStyle w:val="Siln"/>
        </w:rPr>
        <w:t>4</w:t>
      </w:r>
      <w:r w:rsidR="000070EE">
        <w:rPr>
          <w:rStyle w:val="Siln"/>
        </w:rPr>
        <w:t xml:space="preserve"> a 15</w:t>
      </w:r>
      <w:r w:rsidRPr="005E4D71">
        <w:rPr>
          <w:rStyle w:val="Siln"/>
        </w:rPr>
        <w:t>)</w:t>
      </w:r>
    </w:p>
    <w:p w14:paraId="00583E9C" w14:textId="4258B7DA" w:rsidR="00D57EBF" w:rsidRPr="00D57EBF" w:rsidRDefault="00E655BB" w:rsidP="00D57EBF">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V splnomocňovacom ustanovení odseku 14 je</w:t>
      </w:r>
      <w:r w:rsidRPr="00E655BB">
        <w:rPr>
          <w:rFonts w:ascii="Times New Roman" w:eastAsia="Calibri" w:hAnsi="Times New Roman" w:cs="Times New Roman"/>
          <w:sz w:val="24"/>
          <w:szCs w:val="24"/>
        </w:rPr>
        <w:t xml:space="preserve"> nevyhnutné dôsledne prehodnotiť </w:t>
      </w:r>
      <w:r w:rsidR="005D2B92">
        <w:rPr>
          <w:rFonts w:ascii="Times New Roman" w:eastAsia="Calibri" w:hAnsi="Times New Roman" w:cs="Times New Roman"/>
          <w:sz w:val="24"/>
          <w:szCs w:val="24"/>
        </w:rPr>
        <w:t xml:space="preserve">obsah </w:t>
      </w:r>
      <w:r>
        <w:rPr>
          <w:rFonts w:ascii="Times New Roman" w:eastAsia="Calibri" w:hAnsi="Times New Roman" w:cs="Times New Roman"/>
          <w:sz w:val="24"/>
          <w:szCs w:val="24"/>
        </w:rPr>
        <w:t>jednotliv</w:t>
      </w:r>
      <w:r w:rsidR="005D2B92">
        <w:rPr>
          <w:rFonts w:ascii="Times New Roman" w:eastAsia="Calibri" w:hAnsi="Times New Roman" w:cs="Times New Roman"/>
          <w:sz w:val="24"/>
          <w:szCs w:val="24"/>
        </w:rPr>
        <w:t>ých písmen</w:t>
      </w:r>
      <w:r w:rsidRPr="00E655BB">
        <w:rPr>
          <w:rFonts w:ascii="Times New Roman" w:eastAsia="Calibri" w:hAnsi="Times New Roman" w:cs="Times New Roman"/>
          <w:sz w:val="24"/>
          <w:szCs w:val="24"/>
        </w:rPr>
        <w:t xml:space="preserve"> tak, aby boli vykonateľné</w:t>
      </w:r>
      <w:r w:rsidR="00D57EBF">
        <w:rPr>
          <w:rFonts w:ascii="Times New Roman" w:eastAsia="Calibri" w:hAnsi="Times New Roman" w:cs="Times New Roman"/>
          <w:sz w:val="24"/>
          <w:szCs w:val="24"/>
        </w:rPr>
        <w:t>, aby bolo jednoznačné, čo majú obsahovať vykonávacie predpisy vydané na ich základe</w:t>
      </w:r>
      <w:r w:rsidRPr="00E655BB">
        <w:rPr>
          <w:rFonts w:ascii="Times New Roman" w:eastAsia="Calibri" w:hAnsi="Times New Roman" w:cs="Times New Roman"/>
          <w:sz w:val="24"/>
          <w:szCs w:val="24"/>
        </w:rPr>
        <w:t xml:space="preserve"> a</w:t>
      </w:r>
      <w:r>
        <w:rPr>
          <w:rFonts w:ascii="Times New Roman" w:eastAsia="Calibri" w:hAnsi="Times New Roman" w:cs="Times New Roman"/>
          <w:sz w:val="24"/>
          <w:szCs w:val="24"/>
        </w:rPr>
        <w:t> vypustiť tie</w:t>
      </w:r>
      <w:r w:rsidR="00720FF8">
        <w:rPr>
          <w:rFonts w:ascii="Times New Roman" w:eastAsia="Calibri" w:hAnsi="Times New Roman" w:cs="Times New Roman"/>
          <w:sz w:val="24"/>
          <w:szCs w:val="24"/>
        </w:rPr>
        <w:t xml:space="preserve"> časti</w:t>
      </w:r>
      <w:r>
        <w:rPr>
          <w:rFonts w:ascii="Times New Roman" w:eastAsia="Calibri" w:hAnsi="Times New Roman" w:cs="Times New Roman"/>
          <w:sz w:val="24"/>
          <w:szCs w:val="24"/>
        </w:rPr>
        <w:t>, ktoré by mali byť predmetom úpravy v zákone</w:t>
      </w:r>
      <w:r w:rsidRPr="00E655BB">
        <w:rPr>
          <w:rFonts w:ascii="Times New Roman" w:eastAsia="Calibri" w:hAnsi="Times New Roman" w:cs="Times New Roman"/>
          <w:sz w:val="24"/>
          <w:szCs w:val="24"/>
        </w:rPr>
        <w:t xml:space="preserve"> a nie vo vyhláške</w:t>
      </w:r>
      <w:r>
        <w:rPr>
          <w:rFonts w:ascii="Times New Roman" w:eastAsia="Calibri" w:hAnsi="Times New Roman" w:cs="Times New Roman"/>
          <w:sz w:val="24"/>
          <w:szCs w:val="24"/>
        </w:rPr>
        <w:t>.</w:t>
      </w:r>
      <w:r w:rsidR="00E91EE5">
        <w:t xml:space="preserve"> </w:t>
      </w:r>
      <w:r w:rsidR="00D57EBF" w:rsidRPr="00D57EBF">
        <w:rPr>
          <w:rFonts w:ascii="Times New Roman" w:eastAsia="Calibri" w:hAnsi="Times New Roman" w:cs="Times New Roman"/>
          <w:sz w:val="24"/>
          <w:szCs w:val="24"/>
        </w:rPr>
        <w:t xml:space="preserve">Naopak v niektorých ustanoveniach je splnomocňovacie ustanovenie nedostatočné, napríklad </w:t>
      </w:r>
      <w:r w:rsidR="00D57EBF">
        <w:rPr>
          <w:rFonts w:ascii="Times New Roman" w:eastAsia="Calibri" w:hAnsi="Times New Roman" w:cs="Times New Roman"/>
          <w:sz w:val="24"/>
          <w:szCs w:val="24"/>
        </w:rPr>
        <w:t>absentuje úprava výmazu údajov z registra odbytových združení</w:t>
      </w:r>
      <w:r w:rsidR="00D57EBF" w:rsidRPr="00D57EBF">
        <w:rPr>
          <w:rFonts w:ascii="Times New Roman" w:eastAsia="Calibri" w:hAnsi="Times New Roman" w:cs="Times New Roman"/>
          <w:sz w:val="24"/>
          <w:szCs w:val="24"/>
        </w:rPr>
        <w:t xml:space="preserve"> a kritéria zaraďovania do sústavy dodávania.</w:t>
      </w:r>
    </w:p>
    <w:p w14:paraId="3913ACDE" w14:textId="15DA409B" w:rsidR="00385F1F" w:rsidRDefault="00C15465" w:rsidP="005E4D71">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 xml:space="preserve">V odseku </w:t>
      </w:r>
      <w:r w:rsidR="005E4D71">
        <w:rPr>
          <w:rFonts w:ascii="Times New Roman" w:eastAsia="Calibri" w:hAnsi="Times New Roman" w:cs="Times New Roman"/>
          <w:sz w:val="24"/>
          <w:szCs w:val="24"/>
        </w:rPr>
        <w:t>14 žiadame</w:t>
      </w:r>
      <w:r w:rsidR="005E4D71" w:rsidRPr="005E4D71">
        <w:rPr>
          <w:rFonts w:ascii="Times New Roman" w:eastAsia="Calibri" w:hAnsi="Times New Roman" w:cs="Times New Roman"/>
          <w:sz w:val="24"/>
          <w:szCs w:val="24"/>
        </w:rPr>
        <w:t xml:space="preserve"> vypustiť písmeno</w:t>
      </w:r>
      <w:r w:rsidR="00385F1F" w:rsidRPr="005E4D71">
        <w:rPr>
          <w:rFonts w:ascii="Times New Roman" w:eastAsia="Calibri" w:hAnsi="Times New Roman" w:cs="Times New Roman"/>
          <w:sz w:val="24"/>
          <w:szCs w:val="24"/>
        </w:rPr>
        <w:t xml:space="preserve"> f)</w:t>
      </w:r>
      <w:r w:rsidR="005E4D71">
        <w:rPr>
          <w:rFonts w:ascii="Times New Roman" w:eastAsia="Calibri" w:hAnsi="Times New Roman" w:cs="Times New Roman"/>
          <w:sz w:val="24"/>
          <w:szCs w:val="24"/>
        </w:rPr>
        <w:t xml:space="preserve"> z dôvodu nadbytočnosti</w:t>
      </w:r>
      <w:r w:rsidR="005E4D71" w:rsidRPr="005E4D71">
        <w:rPr>
          <w:rFonts w:ascii="Times New Roman" w:eastAsia="Calibri" w:hAnsi="Times New Roman" w:cs="Times New Roman"/>
          <w:sz w:val="24"/>
          <w:szCs w:val="24"/>
        </w:rPr>
        <w:t xml:space="preserve">, </w:t>
      </w:r>
      <w:r w:rsidR="005E4D71">
        <w:rPr>
          <w:rFonts w:ascii="Times New Roman" w:eastAsia="Calibri" w:hAnsi="Times New Roman" w:cs="Times New Roman"/>
          <w:sz w:val="24"/>
          <w:szCs w:val="24"/>
        </w:rPr>
        <w:t>keďže</w:t>
      </w:r>
      <w:r w:rsidR="005E4D71" w:rsidRPr="005E4D71">
        <w:rPr>
          <w:rFonts w:ascii="Times New Roman" w:eastAsia="Calibri" w:hAnsi="Times New Roman" w:cs="Times New Roman"/>
          <w:sz w:val="24"/>
          <w:szCs w:val="24"/>
        </w:rPr>
        <w:t xml:space="preserve"> obsah </w:t>
      </w:r>
      <w:r w:rsidR="005E4D71">
        <w:rPr>
          <w:rFonts w:ascii="Times New Roman" w:eastAsia="Calibri" w:hAnsi="Times New Roman" w:cs="Times New Roman"/>
          <w:sz w:val="24"/>
          <w:szCs w:val="24"/>
        </w:rPr>
        <w:t xml:space="preserve">tohto písmena </w:t>
      </w:r>
      <w:r w:rsidR="005E4D71" w:rsidRPr="005E4D71">
        <w:rPr>
          <w:rFonts w:ascii="Times New Roman" w:eastAsia="Calibri" w:hAnsi="Times New Roman" w:cs="Times New Roman"/>
          <w:sz w:val="24"/>
          <w:szCs w:val="24"/>
        </w:rPr>
        <w:t xml:space="preserve">bude upravený v rámci </w:t>
      </w:r>
      <w:r w:rsidR="00385F1F" w:rsidRPr="005E4D71">
        <w:rPr>
          <w:rFonts w:ascii="Times New Roman" w:eastAsia="Calibri" w:hAnsi="Times New Roman" w:cs="Times New Roman"/>
          <w:sz w:val="24"/>
          <w:szCs w:val="24"/>
        </w:rPr>
        <w:t>schém</w:t>
      </w:r>
      <w:r w:rsidR="005E4D71" w:rsidRPr="005E4D71">
        <w:rPr>
          <w:rFonts w:ascii="Times New Roman" w:eastAsia="Calibri" w:hAnsi="Times New Roman" w:cs="Times New Roman"/>
          <w:sz w:val="24"/>
          <w:szCs w:val="24"/>
        </w:rPr>
        <w:t>y</w:t>
      </w:r>
      <w:r w:rsidR="00385F1F" w:rsidRPr="005E4D71">
        <w:rPr>
          <w:rFonts w:ascii="Times New Roman" w:eastAsia="Calibri" w:hAnsi="Times New Roman" w:cs="Times New Roman"/>
          <w:sz w:val="24"/>
          <w:szCs w:val="24"/>
        </w:rPr>
        <w:t xml:space="preserve"> št</w:t>
      </w:r>
      <w:r w:rsidR="005E4D71" w:rsidRPr="005E4D71">
        <w:rPr>
          <w:rFonts w:ascii="Times New Roman" w:eastAsia="Calibri" w:hAnsi="Times New Roman" w:cs="Times New Roman"/>
          <w:sz w:val="24"/>
          <w:szCs w:val="24"/>
        </w:rPr>
        <w:t xml:space="preserve">átnej </w:t>
      </w:r>
      <w:r w:rsidR="00385F1F" w:rsidRPr="005E4D71">
        <w:rPr>
          <w:rFonts w:ascii="Times New Roman" w:eastAsia="Calibri" w:hAnsi="Times New Roman" w:cs="Times New Roman"/>
          <w:sz w:val="24"/>
          <w:szCs w:val="24"/>
        </w:rPr>
        <w:t>pomoci</w:t>
      </w:r>
      <w:r w:rsidR="000070EE">
        <w:rPr>
          <w:rFonts w:ascii="Times New Roman" w:eastAsia="Calibri" w:hAnsi="Times New Roman" w:cs="Times New Roman"/>
          <w:sz w:val="24"/>
          <w:szCs w:val="24"/>
        </w:rPr>
        <w:t xml:space="preserve">, a v odseku 15 vypustiť slovo „upravených“ </w:t>
      </w:r>
      <w:r w:rsidR="000070EE">
        <w:rPr>
          <w:rFonts w:ascii="Times New Roman" w:eastAsia="Times New Roman" w:hAnsi="Times New Roman" w:cs="Times New Roman"/>
          <w:noProof w:val="0"/>
          <w:sz w:val="24"/>
          <w:szCs w:val="24"/>
          <w:lang w:eastAsia="sk-SK"/>
        </w:rPr>
        <w:t>z dôvodu jeho nejednoznačnosti.</w:t>
      </w:r>
    </w:p>
    <w:p w14:paraId="42DB8CB3" w14:textId="77777777" w:rsidR="00557BE5" w:rsidRPr="00557BE5" w:rsidRDefault="00557BE5" w:rsidP="00557BE5">
      <w:pPr>
        <w:jc w:val="both"/>
        <w:divId w:val="995299250"/>
        <w:rPr>
          <w:rFonts w:ascii="Times New Roman" w:eastAsia="Calibri" w:hAnsi="Times New Roman" w:cs="Times New Roman"/>
          <w:b/>
          <w:sz w:val="24"/>
          <w:szCs w:val="24"/>
        </w:rPr>
      </w:pPr>
      <w:r w:rsidRPr="00557BE5">
        <w:rPr>
          <w:rFonts w:ascii="Times New Roman" w:eastAsia="Calibri" w:hAnsi="Times New Roman" w:cs="Times New Roman"/>
          <w:b/>
          <w:sz w:val="24"/>
          <w:szCs w:val="24"/>
        </w:rPr>
        <w:t>K poznámkam pod čiarou</w:t>
      </w:r>
      <w:r w:rsidR="00F4442D">
        <w:rPr>
          <w:rFonts w:ascii="Times New Roman" w:eastAsia="Calibri" w:hAnsi="Times New Roman" w:cs="Times New Roman"/>
          <w:b/>
          <w:sz w:val="24"/>
          <w:szCs w:val="24"/>
        </w:rPr>
        <w:t xml:space="preserve"> v čl. I bode 1</w:t>
      </w:r>
    </w:p>
    <w:p w14:paraId="7BB196E0" w14:textId="10F9866C" w:rsidR="00557BE5" w:rsidRDefault="00557BE5" w:rsidP="00A76BD2">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V</w:t>
      </w:r>
      <w:r w:rsidR="005D2B92">
        <w:rPr>
          <w:rFonts w:ascii="Times New Roman" w:eastAsia="Calibri" w:hAnsi="Times New Roman" w:cs="Times New Roman"/>
          <w:sz w:val="24"/>
          <w:szCs w:val="24"/>
        </w:rPr>
        <w:t xml:space="preserve"> súvislosti s pripomienkou </w:t>
      </w:r>
      <w:r w:rsidR="00455087">
        <w:rPr>
          <w:rFonts w:ascii="Times New Roman" w:eastAsia="Calibri" w:hAnsi="Times New Roman" w:cs="Times New Roman"/>
          <w:sz w:val="24"/>
          <w:szCs w:val="24"/>
        </w:rPr>
        <w:t>k </w:t>
      </w:r>
      <w:r w:rsidR="00455087" w:rsidRPr="00455087">
        <w:rPr>
          <w:rFonts w:ascii="Times New Roman" w:eastAsia="Calibri" w:hAnsi="Times New Roman" w:cs="Times New Roman"/>
          <w:bCs/>
          <w:sz w:val="24"/>
          <w:szCs w:val="24"/>
        </w:rPr>
        <w:t>§ 10g ods. 5</w:t>
      </w:r>
      <w:r w:rsidR="00455087">
        <w:rPr>
          <w:rFonts w:ascii="Times New Roman" w:eastAsia="Calibri" w:hAnsi="Times New Roman" w:cs="Times New Roman"/>
          <w:b/>
          <w:bCs/>
          <w:sz w:val="24"/>
          <w:szCs w:val="24"/>
        </w:rPr>
        <w:t xml:space="preserve"> </w:t>
      </w:r>
      <w:r w:rsidR="00455087">
        <w:rPr>
          <w:rFonts w:ascii="Times New Roman" w:eastAsia="Calibri" w:hAnsi="Times New Roman" w:cs="Times New Roman"/>
          <w:sz w:val="24"/>
          <w:szCs w:val="24"/>
        </w:rPr>
        <w:t xml:space="preserve">navrhujeme  v </w:t>
      </w:r>
      <w:r>
        <w:rPr>
          <w:rFonts w:ascii="Times New Roman" w:eastAsia="Calibri" w:hAnsi="Times New Roman" w:cs="Times New Roman"/>
          <w:sz w:val="24"/>
          <w:szCs w:val="24"/>
        </w:rPr>
        <w:t xml:space="preserve">poznámke pod čiarou k odkazu 16rc </w:t>
      </w:r>
      <w:r w:rsidR="00A76BD2">
        <w:rPr>
          <w:rFonts w:ascii="Times New Roman" w:eastAsia="Calibri" w:hAnsi="Times New Roman" w:cs="Times New Roman"/>
          <w:sz w:val="24"/>
          <w:szCs w:val="24"/>
        </w:rPr>
        <w:t>opraviť</w:t>
      </w:r>
      <w:r>
        <w:rPr>
          <w:rFonts w:ascii="Times New Roman" w:eastAsia="Calibri" w:hAnsi="Times New Roman" w:cs="Times New Roman"/>
          <w:sz w:val="24"/>
          <w:szCs w:val="24"/>
        </w:rPr>
        <w:t xml:space="preserve"> citáciu, keďže citovaný § 2 ods. 1 písm. a) sa nečlení na body a nevymedzuje nepotravinársku biomasu.</w:t>
      </w:r>
    </w:p>
    <w:p w14:paraId="66F60622" w14:textId="77777777" w:rsidR="00074985" w:rsidRDefault="00074985" w:rsidP="00A76BD2">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V poznámke pod čiarou k odkazu 16rd navrhujeme na konci vypustiť slová „v znení neskorších predpisov“ z dôvodu nadbytočnosti, keďže citované ustanovenie nebolo predmetom novelizácie.</w:t>
      </w:r>
    </w:p>
    <w:p w14:paraId="075642D0" w14:textId="0B357392" w:rsidR="00074985" w:rsidRDefault="00074985" w:rsidP="00A76BD2">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V poznámke pod čiarou k odkazu 16re navrhujeme vypustiť slová „Národnej rady Slovenskej republiky“ pred slovami „č. 147/1997 Z. z.“ a slovami „č. 213/199</w:t>
      </w:r>
      <w:r w:rsidR="00CE12F9">
        <w:rPr>
          <w:rFonts w:ascii="Times New Roman" w:eastAsia="Calibri" w:hAnsi="Times New Roman" w:cs="Times New Roman"/>
          <w:sz w:val="24"/>
          <w:szCs w:val="24"/>
        </w:rPr>
        <w:t>7 Z. z.“ z dôvodu nadbytočnosti a v poznámke pod čiarou k odkazu 16rh nahradiť slová „Šiesta časť“ slovami „§ 28“.</w:t>
      </w:r>
    </w:p>
    <w:p w14:paraId="134DCDBA" w14:textId="77777777" w:rsidR="005A0887" w:rsidRDefault="005A0887" w:rsidP="00A76BD2">
      <w:pPr>
        <w:ind w:firstLine="720"/>
        <w:jc w:val="both"/>
        <w:divId w:val="995299250"/>
        <w:rPr>
          <w:rFonts w:ascii="Times New Roman" w:eastAsia="Calibri" w:hAnsi="Times New Roman" w:cs="Times New Roman"/>
          <w:sz w:val="24"/>
          <w:szCs w:val="24"/>
        </w:rPr>
      </w:pPr>
      <w:r>
        <w:rPr>
          <w:rFonts w:ascii="Times New Roman" w:eastAsia="Calibri" w:hAnsi="Times New Roman" w:cs="Times New Roman"/>
          <w:sz w:val="24"/>
          <w:szCs w:val="24"/>
        </w:rPr>
        <w:t>V poznámke pod čiarou k odkazu 16ri navrhujeme za publikačným zdrojom oboch citovaných európskych nariadení vložiť slová „v platnom znení“.</w:t>
      </w:r>
    </w:p>
    <w:p w14:paraId="0D2846E6" w14:textId="77777777" w:rsidR="00A23554" w:rsidRDefault="00A23554" w:rsidP="005C1E84">
      <w:pPr>
        <w:pStyle w:val="Normlnywebov"/>
        <w:divId w:val="995299250"/>
        <w:rPr>
          <w:rStyle w:val="Siln"/>
        </w:rPr>
      </w:pPr>
    </w:p>
    <w:p w14:paraId="47388A0F" w14:textId="77777777" w:rsidR="00A23554" w:rsidRDefault="00A23554" w:rsidP="005C1E84">
      <w:pPr>
        <w:pStyle w:val="Normlnywebov"/>
        <w:divId w:val="995299250"/>
        <w:rPr>
          <w:rStyle w:val="Siln"/>
        </w:rPr>
      </w:pPr>
    </w:p>
    <w:p w14:paraId="2ADA19D6" w14:textId="5D34A205" w:rsidR="005C1E84" w:rsidRPr="005E4D71" w:rsidRDefault="005C1E84" w:rsidP="005C1E84">
      <w:pPr>
        <w:pStyle w:val="Normlnywebov"/>
        <w:divId w:val="995299250"/>
      </w:pPr>
      <w:r w:rsidRPr="005E4D71">
        <w:rPr>
          <w:rStyle w:val="Siln"/>
        </w:rPr>
        <w:lastRenderedPageBreak/>
        <w:t xml:space="preserve">K čl. I bodu </w:t>
      </w:r>
      <w:r>
        <w:rPr>
          <w:rStyle w:val="Siln"/>
        </w:rPr>
        <w:t>2</w:t>
      </w:r>
    </w:p>
    <w:p w14:paraId="0C1DE23D" w14:textId="0C2C6F8F" w:rsidR="005C1E84" w:rsidRPr="005C1E84" w:rsidRDefault="005C1E84" w:rsidP="005C1E84">
      <w:pPr>
        <w:ind w:firstLine="720"/>
        <w:jc w:val="both"/>
        <w:divId w:val="995299250"/>
        <w:rPr>
          <w:rFonts w:ascii="Times New Roman" w:eastAsia="Calibri" w:hAnsi="Times New Roman" w:cs="Times New Roman"/>
          <w:sz w:val="24"/>
          <w:szCs w:val="24"/>
        </w:rPr>
      </w:pPr>
      <w:r w:rsidRPr="005C1E84">
        <w:rPr>
          <w:rFonts w:ascii="Times New Roman" w:eastAsia="Calibri" w:hAnsi="Times New Roman" w:cs="Times New Roman"/>
          <w:sz w:val="24"/>
          <w:szCs w:val="24"/>
        </w:rPr>
        <w:t xml:space="preserve">Novelizačný bod duplicitne označený ako bod 1, ktorým sa vkladá §12d do zákona </w:t>
      </w:r>
      <w:r w:rsidR="00833DC0">
        <w:rPr>
          <w:rFonts w:ascii="Times New Roman" w:eastAsia="Calibri" w:hAnsi="Times New Roman" w:cs="Times New Roman"/>
          <w:sz w:val="24"/>
          <w:szCs w:val="24"/>
        </w:rPr>
        <w:t xml:space="preserve">                 </w:t>
      </w:r>
      <w:r w:rsidRPr="005C1E84">
        <w:rPr>
          <w:rFonts w:ascii="Times New Roman" w:eastAsia="Calibri" w:hAnsi="Times New Roman" w:cs="Times New Roman"/>
          <w:sz w:val="24"/>
          <w:szCs w:val="24"/>
        </w:rPr>
        <w:t>č. 491/2001 Z. z. o organizovaní trhu s vybranými poľnohospodárskymi výrobkami</w:t>
      </w:r>
      <w:r>
        <w:rPr>
          <w:rFonts w:ascii="Times New Roman" w:eastAsia="Calibri" w:hAnsi="Times New Roman" w:cs="Times New Roman"/>
          <w:sz w:val="24"/>
          <w:szCs w:val="24"/>
        </w:rPr>
        <w:t xml:space="preserve"> v znení neskorších predpisov</w:t>
      </w:r>
      <w:r w:rsidRPr="005C1E84">
        <w:rPr>
          <w:rFonts w:ascii="Times New Roman" w:eastAsia="Calibri" w:hAnsi="Times New Roman" w:cs="Times New Roman"/>
          <w:sz w:val="24"/>
          <w:szCs w:val="24"/>
        </w:rPr>
        <w:t>, navrhujeme označiť ako bod 2.</w:t>
      </w:r>
      <w:r w:rsidR="00833DC0">
        <w:rPr>
          <w:rFonts w:ascii="Times New Roman" w:eastAsia="Calibri" w:hAnsi="Times New Roman" w:cs="Times New Roman"/>
          <w:sz w:val="24"/>
          <w:szCs w:val="24"/>
        </w:rPr>
        <w:t xml:space="preserve"> Zároveň žiadame upraviť termíny ustanovené v § 12d s ohľadom na aktuálne štádium legislatívneho procesu k poslaneckému návrhu</w:t>
      </w:r>
      <w:r w:rsidR="004E6D44">
        <w:rPr>
          <w:rFonts w:ascii="Times New Roman" w:eastAsia="Calibri" w:hAnsi="Times New Roman" w:cs="Times New Roman"/>
          <w:sz w:val="24"/>
          <w:szCs w:val="24"/>
        </w:rPr>
        <w:t xml:space="preserve"> podľa navrhovanej úpravy účinnosti v pripomienke k čl. III</w:t>
      </w:r>
      <w:r w:rsidR="00833DC0">
        <w:rPr>
          <w:rFonts w:ascii="Times New Roman" w:eastAsia="Calibri" w:hAnsi="Times New Roman" w:cs="Times New Roman"/>
          <w:sz w:val="24"/>
          <w:szCs w:val="24"/>
        </w:rPr>
        <w:t>.</w:t>
      </w:r>
    </w:p>
    <w:p w14:paraId="717CFA2D" w14:textId="3ABA84B2" w:rsidR="00833DC0" w:rsidRDefault="00833DC0" w:rsidP="00833DC0">
      <w:pPr>
        <w:pStyle w:val="Normlnywebov"/>
        <w:divId w:val="995299250"/>
        <w:rPr>
          <w:rStyle w:val="Siln"/>
        </w:rPr>
      </w:pPr>
      <w:r w:rsidRPr="005E4D71">
        <w:rPr>
          <w:rStyle w:val="Siln"/>
        </w:rPr>
        <w:t>K čl. I</w:t>
      </w:r>
      <w:r>
        <w:rPr>
          <w:rStyle w:val="Siln"/>
        </w:rPr>
        <w:t>I</w:t>
      </w:r>
    </w:p>
    <w:p w14:paraId="683F5DBF" w14:textId="6CEC7BB0" w:rsidR="00EC4992" w:rsidRDefault="00EC4992" w:rsidP="00EC4992">
      <w:pPr>
        <w:ind w:firstLine="720"/>
        <w:jc w:val="both"/>
        <w:divId w:val="9952992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Vzhľadom na chýbajúce odôvodnenie čl. II v osobitnej časti dôvodovej správy nie je zrejmý zámer navrhovateľa a preto nie je možné </w:t>
      </w:r>
      <w:r w:rsidR="00FD7114">
        <w:rPr>
          <w:rFonts w:ascii="Times New Roman" w:eastAsia="Calibri" w:hAnsi="Times New Roman" w:cs="Times New Roman"/>
          <w:bCs/>
          <w:sz w:val="24"/>
          <w:szCs w:val="24"/>
        </w:rPr>
        <w:t xml:space="preserve">doplnenie navrhované v </w:t>
      </w:r>
      <w:r>
        <w:rPr>
          <w:rFonts w:ascii="Times New Roman" w:eastAsia="Calibri" w:hAnsi="Times New Roman" w:cs="Times New Roman"/>
          <w:bCs/>
          <w:sz w:val="24"/>
          <w:szCs w:val="24"/>
        </w:rPr>
        <w:t>to</w:t>
      </w:r>
      <w:r w:rsidR="00FD7114">
        <w:rPr>
          <w:rFonts w:ascii="Times New Roman" w:eastAsia="Calibri" w:hAnsi="Times New Roman" w:cs="Times New Roman"/>
          <w:bCs/>
          <w:sz w:val="24"/>
          <w:szCs w:val="24"/>
        </w:rPr>
        <w:t>mto</w:t>
      </w:r>
      <w:r>
        <w:rPr>
          <w:rFonts w:ascii="Times New Roman" w:eastAsia="Calibri" w:hAnsi="Times New Roman" w:cs="Times New Roman"/>
          <w:bCs/>
          <w:sz w:val="24"/>
          <w:szCs w:val="24"/>
        </w:rPr>
        <w:t xml:space="preserve"> článk</w:t>
      </w:r>
      <w:r w:rsidR="00FD7114">
        <w:rPr>
          <w:rFonts w:ascii="Times New Roman" w:eastAsia="Calibri" w:hAnsi="Times New Roman" w:cs="Times New Roman"/>
          <w:bCs/>
          <w:sz w:val="24"/>
          <w:szCs w:val="24"/>
        </w:rPr>
        <w:t>u</w:t>
      </w:r>
      <w:r>
        <w:rPr>
          <w:rFonts w:ascii="Times New Roman" w:eastAsia="Calibri" w:hAnsi="Times New Roman" w:cs="Times New Roman"/>
          <w:bCs/>
          <w:sz w:val="24"/>
          <w:szCs w:val="24"/>
        </w:rPr>
        <w:t xml:space="preserve"> relevantne posúdiť. Z</w:t>
      </w:r>
      <w:r w:rsidR="00FD7114">
        <w:rPr>
          <w:rFonts w:ascii="Times New Roman" w:eastAsia="Calibri" w:hAnsi="Times New Roman" w:cs="Times New Roman"/>
          <w:bCs/>
          <w:sz w:val="24"/>
          <w:szCs w:val="24"/>
        </w:rPr>
        <w:t> </w:t>
      </w:r>
      <w:r>
        <w:rPr>
          <w:rFonts w:ascii="Times New Roman" w:eastAsia="Calibri" w:hAnsi="Times New Roman" w:cs="Times New Roman"/>
          <w:bCs/>
          <w:sz w:val="24"/>
          <w:szCs w:val="24"/>
        </w:rPr>
        <w:t>legislatívno</w:t>
      </w:r>
      <w:r w:rsidR="00FD7114">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technického hľadiska žiadame v</w:t>
      </w:r>
      <w:r w:rsidRPr="00833DC0">
        <w:rPr>
          <w:rFonts w:ascii="Times New Roman" w:eastAsia="Calibri" w:hAnsi="Times New Roman" w:cs="Times New Roman"/>
          <w:bCs/>
          <w:sz w:val="24"/>
          <w:szCs w:val="24"/>
        </w:rPr>
        <w:t> úvodnej vete čl. II vypustiť slová „mení a“ a vypustiť číslovanie novelizačného bodu, keďže obsahom čl. II je len jeden novelizačný bod.</w:t>
      </w:r>
    </w:p>
    <w:p w14:paraId="424BC464" w14:textId="77777777" w:rsidR="004D3804" w:rsidRDefault="004D3804" w:rsidP="004D3804">
      <w:pPr>
        <w:pStyle w:val="Normlnywebov"/>
        <w:divId w:val="995299250"/>
        <w:rPr>
          <w:rStyle w:val="Siln"/>
        </w:rPr>
      </w:pPr>
      <w:r w:rsidRPr="005E4D71">
        <w:rPr>
          <w:rStyle w:val="Siln"/>
        </w:rPr>
        <w:t>K čl. I</w:t>
      </w:r>
      <w:r>
        <w:rPr>
          <w:rStyle w:val="Siln"/>
        </w:rPr>
        <w:t>II</w:t>
      </w:r>
    </w:p>
    <w:p w14:paraId="6FBA02E6" w14:textId="57B547C0" w:rsidR="00833DC0" w:rsidRPr="00FD7114" w:rsidRDefault="004D3804" w:rsidP="00FD7114">
      <w:pPr>
        <w:pStyle w:val="Normlnywebov"/>
        <w:spacing w:before="0" w:beforeAutospacing="0" w:after="200" w:afterAutospacing="0"/>
        <w:ind w:firstLine="720"/>
        <w:jc w:val="both"/>
        <w:divId w:val="995299250"/>
        <w:rPr>
          <w:rFonts w:eastAsia="Calibri"/>
          <w:bCs/>
          <w:noProof/>
          <w:lang w:eastAsia="en-US"/>
        </w:rPr>
      </w:pPr>
      <w:r w:rsidRPr="00FD7114">
        <w:rPr>
          <w:rFonts w:eastAsia="Calibri"/>
          <w:bCs/>
          <w:noProof/>
          <w:lang w:eastAsia="en-US"/>
        </w:rPr>
        <w:t>S ohľadom na aktuálne štádium legislatívneho procesu k poslaneckému návrhu</w:t>
      </w:r>
      <w:r w:rsidRPr="00833DC0">
        <w:rPr>
          <w:rFonts w:eastAsia="Calibri"/>
          <w:bCs/>
          <w:noProof/>
          <w:lang w:eastAsia="en-US"/>
        </w:rPr>
        <w:t xml:space="preserve"> žiadame </w:t>
      </w:r>
      <w:r>
        <w:rPr>
          <w:rFonts w:eastAsia="Calibri"/>
          <w:bCs/>
          <w:noProof/>
          <w:lang w:eastAsia="en-US"/>
        </w:rPr>
        <w:t>aktualizovať navrhovaný dátum nadobudnutia účinnosti poslaneckého návrhu</w:t>
      </w:r>
      <w:r w:rsidR="001065BF">
        <w:rPr>
          <w:rFonts w:eastAsia="Calibri"/>
          <w:bCs/>
          <w:noProof/>
          <w:lang w:eastAsia="en-US"/>
        </w:rPr>
        <w:t xml:space="preserve"> na 1. júl 2023</w:t>
      </w:r>
      <w:r>
        <w:rPr>
          <w:rFonts w:eastAsia="Calibri"/>
          <w:bCs/>
          <w:noProof/>
          <w:lang w:eastAsia="en-US"/>
        </w:rPr>
        <w:t>.</w:t>
      </w:r>
    </w:p>
    <w:p w14:paraId="4E0E11D6" w14:textId="77777777" w:rsidR="00546547" w:rsidRPr="00546547" w:rsidRDefault="00546547" w:rsidP="00546547">
      <w:pPr>
        <w:pStyle w:val="Normlnywebov"/>
        <w:divId w:val="995299250"/>
        <w:rPr>
          <w:rStyle w:val="Siln"/>
        </w:rPr>
      </w:pPr>
      <w:r w:rsidRPr="00546547">
        <w:rPr>
          <w:rStyle w:val="Siln"/>
        </w:rPr>
        <w:t xml:space="preserve">K </w:t>
      </w:r>
      <w:r w:rsidR="00F85981" w:rsidRPr="00546547">
        <w:rPr>
          <w:rStyle w:val="Siln"/>
        </w:rPr>
        <w:t xml:space="preserve">osobitnej časti </w:t>
      </w:r>
      <w:r w:rsidRPr="00546547">
        <w:rPr>
          <w:rStyle w:val="Siln"/>
        </w:rPr>
        <w:t>dôvodovej správ</w:t>
      </w:r>
      <w:r w:rsidR="00F85981">
        <w:rPr>
          <w:rStyle w:val="Siln"/>
        </w:rPr>
        <w:t>y</w:t>
      </w:r>
      <w:r w:rsidRPr="00546547">
        <w:rPr>
          <w:rStyle w:val="Siln"/>
        </w:rPr>
        <w:t xml:space="preserve"> </w:t>
      </w:r>
    </w:p>
    <w:p w14:paraId="0CCF2852" w14:textId="24A7C6DC" w:rsidR="004D3804" w:rsidRDefault="00F85981" w:rsidP="005B749F">
      <w:pPr>
        <w:pStyle w:val="Normlnywebov"/>
        <w:ind w:firstLine="720"/>
        <w:jc w:val="both"/>
        <w:divId w:val="995299250"/>
        <w:rPr>
          <w:rStyle w:val="Siln"/>
          <w:b w:val="0"/>
        </w:rPr>
      </w:pPr>
      <w:r w:rsidRPr="005B749F">
        <w:rPr>
          <w:rStyle w:val="Siln"/>
          <w:b w:val="0"/>
        </w:rPr>
        <w:t>V osobitnej časti dôvodovej správy je potrebné doplniť</w:t>
      </w:r>
      <w:r w:rsidR="00546547" w:rsidRPr="005B749F">
        <w:rPr>
          <w:rStyle w:val="Siln"/>
          <w:b w:val="0"/>
        </w:rPr>
        <w:t xml:space="preserve"> </w:t>
      </w:r>
      <w:r w:rsidRPr="005B749F">
        <w:rPr>
          <w:rStyle w:val="Siln"/>
          <w:b w:val="0"/>
        </w:rPr>
        <w:t xml:space="preserve">chýbajúce </w:t>
      </w:r>
      <w:r w:rsidR="00546547" w:rsidRPr="005B749F">
        <w:rPr>
          <w:rStyle w:val="Siln"/>
          <w:b w:val="0"/>
        </w:rPr>
        <w:t>odôvodnenie čl. II, ktorý</w:t>
      </w:r>
      <w:r w:rsidRPr="005B749F">
        <w:rPr>
          <w:rStyle w:val="Siln"/>
          <w:b w:val="0"/>
        </w:rPr>
        <w:t>m</w:t>
      </w:r>
      <w:r w:rsidR="00546547" w:rsidRPr="005B749F">
        <w:rPr>
          <w:rStyle w:val="Siln"/>
          <w:b w:val="0"/>
        </w:rPr>
        <w:t xml:space="preserve"> sa dopĺňa zákon Národnej rady Slovenskej republiky č. 152/1995 Z. z. o potravinác</w:t>
      </w:r>
      <w:r w:rsidRPr="005B749F">
        <w:rPr>
          <w:rStyle w:val="Siln"/>
          <w:b w:val="0"/>
        </w:rPr>
        <w:t>h v znení neskorších predpisov. Úprava</w:t>
      </w:r>
      <w:r>
        <w:rPr>
          <w:rStyle w:val="Siln"/>
          <w:b w:val="0"/>
        </w:rPr>
        <w:t xml:space="preserve"> navrhovaná v čl. II sa </w:t>
      </w:r>
      <w:r w:rsidR="00546547" w:rsidRPr="00546547">
        <w:rPr>
          <w:rStyle w:val="Siln"/>
          <w:b w:val="0"/>
        </w:rPr>
        <w:t xml:space="preserve">týka doplnenia registra potravín pre potravinový semafor aj o databázu údajov o potravinách, ktorú prevádzkuje iná právnická osoba. </w:t>
      </w:r>
      <w:r w:rsidR="00A60034">
        <w:rPr>
          <w:rStyle w:val="Siln"/>
          <w:b w:val="0"/>
        </w:rPr>
        <w:t xml:space="preserve">Zároveň žiadame </w:t>
      </w:r>
      <w:r w:rsidR="005B749F">
        <w:rPr>
          <w:rStyle w:val="Siln"/>
          <w:b w:val="0"/>
        </w:rPr>
        <w:t>navrhované</w:t>
      </w:r>
      <w:r w:rsidR="00546547" w:rsidRPr="00546547">
        <w:rPr>
          <w:rStyle w:val="Siln"/>
          <w:b w:val="0"/>
        </w:rPr>
        <w:t xml:space="preserve"> </w:t>
      </w:r>
      <w:r w:rsidR="00A60034">
        <w:rPr>
          <w:rStyle w:val="Siln"/>
          <w:b w:val="0"/>
        </w:rPr>
        <w:t>odôvodnenie k čl. II označiť ako odôvodnenie k</w:t>
      </w:r>
      <w:r w:rsidR="00546547" w:rsidRPr="00546547">
        <w:rPr>
          <w:rStyle w:val="Siln"/>
          <w:b w:val="0"/>
        </w:rPr>
        <w:t xml:space="preserve"> čl. III</w:t>
      </w:r>
      <w:r w:rsidR="00A60034">
        <w:rPr>
          <w:rStyle w:val="Siln"/>
          <w:b w:val="0"/>
        </w:rPr>
        <w:t xml:space="preserve">, </w:t>
      </w:r>
      <w:r w:rsidR="00D96D63">
        <w:rPr>
          <w:rStyle w:val="Siln"/>
          <w:b w:val="0"/>
        </w:rPr>
        <w:t>v </w:t>
      </w:r>
      <w:r w:rsidR="00A60034">
        <w:rPr>
          <w:rStyle w:val="Siln"/>
          <w:b w:val="0"/>
        </w:rPr>
        <w:t>ktor</w:t>
      </w:r>
      <w:r w:rsidR="00D96D63">
        <w:rPr>
          <w:rStyle w:val="Siln"/>
          <w:b w:val="0"/>
        </w:rPr>
        <w:t>om sa</w:t>
      </w:r>
      <w:r w:rsidR="00A60034">
        <w:rPr>
          <w:rStyle w:val="Siln"/>
          <w:b w:val="0"/>
        </w:rPr>
        <w:t xml:space="preserve"> navrhuje dátum nadobudnutia účinnosti poslaneckého návrhu</w:t>
      </w:r>
      <w:r w:rsidR="00546547" w:rsidRPr="00546547">
        <w:rPr>
          <w:rStyle w:val="Siln"/>
          <w:b w:val="0"/>
        </w:rPr>
        <w:t>.</w:t>
      </w:r>
    </w:p>
    <w:p w14:paraId="6CB9DE34" w14:textId="77777777" w:rsidR="00834BE4" w:rsidRDefault="00834BE4" w:rsidP="008600A3">
      <w:pPr>
        <w:pStyle w:val="Normlnywebov"/>
        <w:spacing w:before="0" w:beforeAutospacing="0" w:after="0" w:afterAutospacing="0"/>
        <w:ind w:firstLine="708"/>
        <w:contextualSpacing/>
        <w:jc w:val="both"/>
        <w:divId w:val="995299250"/>
        <w:rPr>
          <w:bCs/>
        </w:rPr>
      </w:pPr>
    </w:p>
    <w:p w14:paraId="19DE065C" w14:textId="328CE229" w:rsidR="008600A3" w:rsidRPr="007711D8" w:rsidRDefault="008600A3" w:rsidP="008600A3">
      <w:pPr>
        <w:pStyle w:val="Normlnywebov"/>
        <w:spacing w:before="0" w:beforeAutospacing="0" w:after="0" w:afterAutospacing="0"/>
        <w:ind w:firstLine="708"/>
        <w:contextualSpacing/>
        <w:jc w:val="both"/>
        <w:divId w:val="995299250"/>
        <w:rPr>
          <w:bCs/>
        </w:rPr>
      </w:pPr>
      <w:r w:rsidRPr="007711D8">
        <w:rPr>
          <w:bCs/>
        </w:rPr>
        <w:t xml:space="preserve">Návrh zákona bol predmetom pripomienkového konania, v rámci ktorého bolo vznesených </w:t>
      </w:r>
      <w:r>
        <w:rPr>
          <w:bCs/>
        </w:rPr>
        <w:t>37</w:t>
      </w:r>
      <w:r w:rsidRPr="007711D8">
        <w:rPr>
          <w:bCs/>
        </w:rPr>
        <w:t xml:space="preserve"> pripomienok, z toho </w:t>
      </w:r>
      <w:r>
        <w:rPr>
          <w:bCs/>
        </w:rPr>
        <w:t>15</w:t>
      </w:r>
      <w:r w:rsidRPr="007711D8">
        <w:rPr>
          <w:bCs/>
        </w:rPr>
        <w:t xml:space="preserve"> zásadných. </w:t>
      </w:r>
      <w:r w:rsidRPr="008600A3">
        <w:rPr>
          <w:bCs/>
        </w:rPr>
        <w:t>So stanoviskom</w:t>
      </w:r>
      <w:r w:rsidRPr="007711D8">
        <w:rPr>
          <w:bCs/>
        </w:rPr>
        <w:t xml:space="preserve"> ministerstva sa stotožňuje Ministerstv</w:t>
      </w:r>
      <w:r w:rsidR="00AF2BD4">
        <w:rPr>
          <w:bCs/>
        </w:rPr>
        <w:t xml:space="preserve">o financií Slovenskej republiky, Generálna prokuratúra </w:t>
      </w:r>
      <w:r w:rsidRPr="007711D8">
        <w:rPr>
          <w:bCs/>
        </w:rPr>
        <w:t>Slovenskej republiky</w:t>
      </w:r>
      <w:r w:rsidR="00AF2BD4">
        <w:rPr>
          <w:bCs/>
        </w:rPr>
        <w:t xml:space="preserve"> a Štatistický úrad Slovenskej republiky</w:t>
      </w:r>
      <w:r w:rsidRPr="007711D8">
        <w:rPr>
          <w:bCs/>
        </w:rPr>
        <w:t>.</w:t>
      </w:r>
    </w:p>
    <w:p w14:paraId="76B7BCC3" w14:textId="2E5557F2" w:rsidR="00766B59" w:rsidRPr="007711D8" w:rsidRDefault="008600A3" w:rsidP="00766B59">
      <w:pPr>
        <w:pStyle w:val="Normlnywebov"/>
        <w:spacing w:before="0" w:beforeAutospacing="0" w:after="0" w:afterAutospacing="0"/>
        <w:ind w:firstLine="708"/>
        <w:contextualSpacing/>
        <w:jc w:val="both"/>
        <w:divId w:val="995299250"/>
      </w:pPr>
      <w:r w:rsidRPr="007711D8">
        <w:rPr>
          <w:bCs/>
        </w:rPr>
        <w:t xml:space="preserve">Ministerstvo financií Slovenskej republiky </w:t>
      </w:r>
      <w:r w:rsidRPr="007711D8">
        <w:t xml:space="preserve">žiada v súlade s § 33 ods. 1 zákona </w:t>
      </w:r>
      <w:r w:rsidR="0089477B">
        <w:t xml:space="preserve">                            </w:t>
      </w:r>
      <w:r w:rsidRPr="007711D8">
        <w:t>č. 523/2004 Z. z. o rozpočtových pravidlách verenej správy a o zmene a doplnení niektorých zákonov v znení neskorších predpisov uviesť a zdôvodniť predpokladané finančné dôsledky na rozpočet verejnej správy na bežný rok a tri nasledujúce rozpočtové roky a uviesť náv</w:t>
      </w:r>
      <w:r w:rsidR="0027473A">
        <w:t>rh na úhradu zvýšených výdavkov v súvislosti s</w:t>
      </w:r>
      <w:r w:rsidR="00766B59">
        <w:t xml:space="preserve"> navrhovaným </w:t>
      </w:r>
      <w:r w:rsidR="00A479D5" w:rsidRPr="00A479D5">
        <w:t xml:space="preserve">§ 10g </w:t>
      </w:r>
      <w:r w:rsidR="0027473A">
        <w:t>a predpokladaný</w:t>
      </w:r>
      <w:r w:rsidR="00A479D5" w:rsidRPr="00A479D5">
        <w:t xml:space="preserve"> vplyv na informačné systémy </w:t>
      </w:r>
      <w:r w:rsidR="0027473A">
        <w:t>ministerstva</w:t>
      </w:r>
      <w:r w:rsidR="00A479D5" w:rsidRPr="00A479D5">
        <w:t>.</w:t>
      </w:r>
      <w:r w:rsidR="00766B59">
        <w:t xml:space="preserve"> Zároveň žiada </w:t>
      </w:r>
      <w:r w:rsidR="00766B59" w:rsidRPr="00766B59">
        <w:t>v § 10g ods. 5 písm. k) zmeniť definíciu potravinovej púšte vypustením slovného spojenia „s výmerou väčšou ako 200 m</w:t>
      </w:r>
      <w:r w:rsidR="00766B59" w:rsidRPr="00766B59">
        <w:rPr>
          <w:vertAlign w:val="superscript"/>
        </w:rPr>
        <w:t>2</w:t>
      </w:r>
      <w:r w:rsidR="00766B59">
        <w:t>“ s odôvodnením, že</w:t>
      </w:r>
      <w:r w:rsidR="00766B59" w:rsidRPr="00766B59">
        <w:t xml:space="preserve"> </w:t>
      </w:r>
      <w:r w:rsidR="00766B59">
        <w:t>o</w:t>
      </w:r>
      <w:r w:rsidR="00766B59" w:rsidRPr="00766B59">
        <w:t>bce, ktoré majú</w:t>
      </w:r>
      <w:r w:rsidR="00766B59">
        <w:t xml:space="preserve"> </w:t>
      </w:r>
      <w:r w:rsidR="00766B59" w:rsidRPr="00766B59">
        <w:t xml:space="preserve">potraviny </w:t>
      </w:r>
      <w:r w:rsidR="00766B59">
        <w:t>s výmerou do</w:t>
      </w:r>
      <w:r w:rsidR="00766B59" w:rsidRPr="00766B59">
        <w:t xml:space="preserve"> 200 m</w:t>
      </w:r>
      <w:r w:rsidR="00766B59" w:rsidRPr="00766B59">
        <w:rPr>
          <w:vertAlign w:val="superscript"/>
        </w:rPr>
        <w:t>2</w:t>
      </w:r>
      <w:r w:rsidR="00766B59" w:rsidRPr="00766B59">
        <w:t xml:space="preserve"> nie je možné </w:t>
      </w:r>
      <w:r w:rsidR="00766B59">
        <w:t xml:space="preserve">považovať za potravinové púšte, a v § 10g </w:t>
      </w:r>
      <w:r w:rsidR="0089477B">
        <w:t xml:space="preserve">      </w:t>
      </w:r>
      <w:r w:rsidR="00766B59">
        <w:t xml:space="preserve">ods. 13 vypustiť písmeno b) z dôvodu široko a nejednoznačne definovaného verejného záujmu, ktorým má byť predchádzanie plytvaniu potravinami alebo prispievanie k zníženiu počtu potravinových púští. </w:t>
      </w:r>
    </w:p>
    <w:p w14:paraId="3299C5A5" w14:textId="4B570CDC" w:rsidR="00AF2BD4" w:rsidRPr="00D37007" w:rsidRDefault="008600A3" w:rsidP="00D37007">
      <w:pPr>
        <w:pStyle w:val="Normlnywebov"/>
        <w:spacing w:before="0" w:beforeAutospacing="0" w:after="0" w:afterAutospacing="0"/>
        <w:ind w:firstLine="708"/>
        <w:contextualSpacing/>
        <w:jc w:val="both"/>
        <w:divId w:val="995299250"/>
      </w:pPr>
      <w:r w:rsidRPr="007711D8">
        <w:lastRenderedPageBreak/>
        <w:t xml:space="preserve">Ministerstvo </w:t>
      </w:r>
      <w:r w:rsidR="00AF2BD4">
        <w:t>zdravotníctva</w:t>
      </w:r>
      <w:r w:rsidRPr="007711D8">
        <w:t xml:space="preserve"> Slovenskej republiky </w:t>
      </w:r>
      <w:r w:rsidR="00D37007">
        <w:t xml:space="preserve">požaduje </w:t>
      </w:r>
      <w:r w:rsidR="00D37007" w:rsidRPr="00D37007">
        <w:t xml:space="preserve">zahrnúť do krátkeho odbytového reťazca okrem zariadení spoločného stravovania aj </w:t>
      </w:r>
      <w:r w:rsidR="000B1E02">
        <w:t>miestne maloobchodné prevádzky</w:t>
      </w:r>
      <w:r w:rsidR="00D37007" w:rsidRPr="00D37007">
        <w:t xml:space="preserve"> a charitatívne organizácie</w:t>
      </w:r>
      <w:r w:rsidR="00D37007">
        <w:t xml:space="preserve"> a požiadavku,</w:t>
      </w:r>
      <w:r w:rsidR="00D37007" w:rsidRPr="00D37007">
        <w:t xml:space="preserve"> aby potraviny dodávané cez krátky odbytový reťazec boli bezpečné a v súlade s potravinovou legislatívou.</w:t>
      </w:r>
      <w:r w:rsidR="000B1E02">
        <w:t xml:space="preserve"> Zároveň požaduje spresniť niektoré vágne a terminologicky nejednoznačné ustanovenia návrhu.</w:t>
      </w:r>
    </w:p>
    <w:p w14:paraId="213593E9" w14:textId="0F6FACE6" w:rsidR="008600A3" w:rsidRDefault="00AF2BD4" w:rsidP="008600A3">
      <w:pPr>
        <w:pStyle w:val="Normlnywebov"/>
        <w:spacing w:before="0" w:beforeAutospacing="0" w:after="0" w:afterAutospacing="0"/>
        <w:ind w:firstLine="708"/>
        <w:contextualSpacing/>
        <w:jc w:val="both"/>
        <w:divId w:val="995299250"/>
      </w:pPr>
      <w:r>
        <w:t>Ministerstvo životného prostredia</w:t>
      </w:r>
      <w:r w:rsidR="008600A3" w:rsidRPr="007711D8">
        <w:t xml:space="preserve"> Slovenskej republiky žiada</w:t>
      </w:r>
      <w:r w:rsidR="000B1E02" w:rsidRPr="000B1E02">
        <w:t xml:space="preserve"> </w:t>
      </w:r>
      <w:r w:rsidR="000B1E02">
        <w:t xml:space="preserve">dopracovať </w:t>
      </w:r>
      <w:r w:rsidR="000B1E02" w:rsidRPr="000B1E02">
        <w:t xml:space="preserve">nedostatočne </w:t>
      </w:r>
      <w:r w:rsidR="000B1E02">
        <w:t>vyplnenú d</w:t>
      </w:r>
      <w:r w:rsidR="000B1E02" w:rsidRPr="000B1E02">
        <w:t>oložk</w:t>
      </w:r>
      <w:r w:rsidR="000B1E02">
        <w:t>u</w:t>
      </w:r>
      <w:r w:rsidR="000B1E02" w:rsidRPr="000B1E02">
        <w:t xml:space="preserve"> vybraných vplyvov</w:t>
      </w:r>
      <w:r w:rsidR="00747FB9">
        <w:t>, vyznačiť v nej</w:t>
      </w:r>
      <w:r w:rsidR="00747FB9" w:rsidRPr="00747FB9">
        <w:t xml:space="preserve"> negatívne vplyvy na rozpočet verejnej správy a vypracovať súvisiacu analýzu vplyvov</w:t>
      </w:r>
      <w:r w:rsidR="000B1E02" w:rsidRPr="000B1E02">
        <w:t xml:space="preserve">. </w:t>
      </w:r>
      <w:r w:rsidR="000B1E02">
        <w:t xml:space="preserve">Zároveň s ohľadom </w:t>
      </w:r>
      <w:r w:rsidR="000B1E02" w:rsidRPr="000B1E02">
        <w:t xml:space="preserve">na komplexnosť návrhu zmien </w:t>
      </w:r>
      <w:r w:rsidR="000B1E02">
        <w:t>poukazuje na potrebu prerokovania navrhovaných zmien</w:t>
      </w:r>
      <w:r w:rsidR="000B1E02" w:rsidRPr="000B1E02">
        <w:t xml:space="preserve"> štandardným legislatívnym procesom</w:t>
      </w:r>
      <w:r w:rsidR="000B1E02">
        <w:t xml:space="preserve"> </w:t>
      </w:r>
      <w:r w:rsidR="00D74EFC">
        <w:t xml:space="preserve">a </w:t>
      </w:r>
      <w:r w:rsidR="000B1E02">
        <w:t xml:space="preserve">ich </w:t>
      </w:r>
      <w:r w:rsidR="000B1E02" w:rsidRPr="000B1E02">
        <w:t>analytické</w:t>
      </w:r>
      <w:r w:rsidR="000B1E02">
        <w:t>ho</w:t>
      </w:r>
      <w:r w:rsidR="000B1E02" w:rsidRPr="000B1E02">
        <w:t xml:space="preserve"> zdôvodneni</w:t>
      </w:r>
      <w:r w:rsidR="000B1E02">
        <w:t>a</w:t>
      </w:r>
      <w:r w:rsidR="000B1E02" w:rsidRPr="000B1E02">
        <w:t>.</w:t>
      </w:r>
      <w:r w:rsidR="008600A3" w:rsidRPr="007711D8">
        <w:t xml:space="preserve"> </w:t>
      </w:r>
    </w:p>
    <w:p w14:paraId="5309E10A" w14:textId="3668B880" w:rsidR="00834BE4" w:rsidRDefault="00AF2BD4" w:rsidP="008600A3">
      <w:pPr>
        <w:pStyle w:val="Normlnywebov"/>
        <w:spacing w:before="0" w:beforeAutospacing="0" w:after="0" w:afterAutospacing="0"/>
        <w:ind w:firstLine="708"/>
        <w:contextualSpacing/>
        <w:jc w:val="both"/>
        <w:divId w:val="995299250"/>
      </w:pPr>
      <w:r w:rsidRPr="00AF2BD4">
        <w:t xml:space="preserve">Ministerstvo investícií, regionálneho rozvoja a informatizácie Slovenskej republiky </w:t>
      </w:r>
      <w:r w:rsidR="008600A3" w:rsidRPr="007711D8">
        <w:t xml:space="preserve">požaduje </w:t>
      </w:r>
      <w:r w:rsidR="00834BE4">
        <w:t>upraviť d</w:t>
      </w:r>
      <w:r w:rsidR="00834BE4" w:rsidRPr="00834BE4">
        <w:t>oložku vybraných vplyvov</w:t>
      </w:r>
      <w:r w:rsidR="00834BE4">
        <w:t xml:space="preserve"> z dôvodu </w:t>
      </w:r>
      <w:r w:rsidR="00834BE4" w:rsidRPr="00834BE4">
        <w:t>nesprávne vyhodno</w:t>
      </w:r>
      <w:r w:rsidR="00834BE4">
        <w:t>teného</w:t>
      </w:r>
      <w:r w:rsidR="00834BE4" w:rsidRPr="00834BE4">
        <w:t xml:space="preserve"> vplyv</w:t>
      </w:r>
      <w:r w:rsidR="00834BE4">
        <w:t>u</w:t>
      </w:r>
      <w:r w:rsidR="007E2402">
        <w:t xml:space="preserve"> na informatizáciu spoločnosti a vypracovať </w:t>
      </w:r>
      <w:r w:rsidR="00834BE4" w:rsidRPr="00834BE4">
        <w:t xml:space="preserve"> </w:t>
      </w:r>
      <w:r w:rsidR="007E2402">
        <w:t>a</w:t>
      </w:r>
      <w:r w:rsidR="007E2402" w:rsidRPr="007E2402">
        <w:t>nalýz</w:t>
      </w:r>
      <w:r w:rsidR="007E2402">
        <w:t>u</w:t>
      </w:r>
      <w:r w:rsidR="007E2402" w:rsidRPr="007E2402">
        <w:t xml:space="preserve"> vplyvov na informatizáciu spoločnost</w:t>
      </w:r>
      <w:r w:rsidR="007E2402">
        <w:t>i, keďže v</w:t>
      </w:r>
      <w:r w:rsidR="00834BE4" w:rsidRPr="00834BE4">
        <w:t>ytváranie nových registrov, informačných systémov a databáz, resp. úprava už vytvorených i</w:t>
      </w:r>
      <w:r w:rsidR="00834BE4">
        <w:t xml:space="preserve">nformačných systémov a databáz </w:t>
      </w:r>
      <w:r w:rsidR="00834BE4" w:rsidRPr="00834BE4">
        <w:t xml:space="preserve">vyplývajúca z </w:t>
      </w:r>
      <w:r w:rsidR="00834BE4">
        <w:t>návrhu</w:t>
      </w:r>
      <w:r w:rsidR="00834BE4" w:rsidRPr="00834BE4">
        <w:t xml:space="preserve"> </w:t>
      </w:r>
      <w:r w:rsidR="00834BE4">
        <w:t>predstavuje vplyv</w:t>
      </w:r>
      <w:r w:rsidR="00834BE4" w:rsidRPr="00834BE4">
        <w:t xml:space="preserve"> na informatizáciu spoločnosti. </w:t>
      </w:r>
    </w:p>
    <w:p w14:paraId="74C19869" w14:textId="33B45012" w:rsidR="005659AF" w:rsidRPr="005659AF" w:rsidRDefault="00E43385" w:rsidP="005659AF">
      <w:pPr>
        <w:pStyle w:val="Normlnywebov"/>
        <w:spacing w:before="0" w:beforeAutospacing="0" w:after="0" w:afterAutospacing="0"/>
        <w:ind w:firstLine="708"/>
        <w:contextualSpacing/>
        <w:jc w:val="both"/>
        <w:divId w:val="995299250"/>
      </w:pPr>
      <w:r w:rsidRPr="00E43385">
        <w:t>Protimonopolný úrad Slovenskej republiky</w:t>
      </w:r>
      <w:r w:rsidR="005659AF" w:rsidRPr="005659AF">
        <w:t xml:space="preserve"> </w:t>
      </w:r>
      <w:r w:rsidR="005659AF">
        <w:t xml:space="preserve">nesúhlasí s navrhovaným § 10g ods. </w:t>
      </w:r>
      <w:r w:rsidR="00693BF0">
        <w:t xml:space="preserve">5, 6 a </w:t>
      </w:r>
      <w:r w:rsidR="005659AF">
        <w:t xml:space="preserve">10 až 12 </w:t>
      </w:r>
      <w:r w:rsidR="00693BF0">
        <w:t>z dôvodu ich nejednoznačnosti</w:t>
      </w:r>
      <w:r w:rsidR="005659AF">
        <w:t xml:space="preserve"> </w:t>
      </w:r>
      <w:r w:rsidR="005659AF" w:rsidRPr="005659AF">
        <w:t>a rozpor</w:t>
      </w:r>
      <w:r w:rsidR="00693BF0">
        <w:t>u</w:t>
      </w:r>
      <w:r w:rsidR="005659AF" w:rsidRPr="005659AF">
        <w:t xml:space="preserve"> so zásadami hospodárskej súťaže.</w:t>
      </w:r>
      <w:r w:rsidR="005659AF">
        <w:t xml:space="preserve"> Zároveň má výhrady k splnomocňovaciemu ustanoveniu odseku 14</w:t>
      </w:r>
      <w:r w:rsidR="005659AF" w:rsidRPr="005659AF">
        <w:t>, ktorý</w:t>
      </w:r>
      <w:r w:rsidR="005659AF">
        <w:t xml:space="preserve"> nemožno komplexne posúdiť vzhľadom na to, že</w:t>
      </w:r>
      <w:r w:rsidR="005659AF" w:rsidRPr="005659AF">
        <w:t xml:space="preserve"> znenie</w:t>
      </w:r>
      <w:r w:rsidR="005659AF">
        <w:t xml:space="preserve"> jednotlivých vykonávacích predpisov k nemu</w:t>
      </w:r>
      <w:r w:rsidR="005659AF" w:rsidRPr="005659AF">
        <w:t xml:space="preserve"> nie je známe.</w:t>
      </w:r>
    </w:p>
    <w:p w14:paraId="5D729675" w14:textId="081D1947" w:rsidR="00E43385" w:rsidRPr="00B33F83" w:rsidRDefault="00E43385" w:rsidP="00B33F83">
      <w:pPr>
        <w:pStyle w:val="Normlnywebov"/>
        <w:spacing w:before="0" w:beforeAutospacing="0" w:after="0" w:afterAutospacing="0"/>
        <w:ind w:firstLine="708"/>
        <w:contextualSpacing/>
        <w:jc w:val="both"/>
        <w:divId w:val="995299250"/>
      </w:pPr>
      <w:r w:rsidRPr="00E43385">
        <w:t>Slovenská poľnohospodárska a potravinárska komora</w:t>
      </w:r>
      <w:r w:rsidR="00AC1307">
        <w:t xml:space="preserve"> a </w:t>
      </w:r>
      <w:r w:rsidRPr="00E43385">
        <w:t>Asociácia zamestnávateľských zväzov a združení Slovenskej republiky</w:t>
      </w:r>
      <w:r w:rsidR="00AC1307">
        <w:t xml:space="preserve"> zásadne nesúhlasia </w:t>
      </w:r>
      <w:r w:rsidR="00AC1307" w:rsidRPr="00AC1307">
        <w:t xml:space="preserve">s </w:t>
      </w:r>
      <w:r w:rsidR="00B33F83">
        <w:t>poslanec</w:t>
      </w:r>
      <w:r w:rsidR="00B33F83" w:rsidRPr="00AC1307">
        <w:t>kým</w:t>
      </w:r>
      <w:r w:rsidR="00AC1307" w:rsidRPr="00AC1307">
        <w:t xml:space="preserve"> návrhom</w:t>
      </w:r>
      <w:r w:rsidR="00B33F83">
        <w:t xml:space="preserve"> s ohľadom na jeho početné nedostatky a predpokladané aplikačné problémy</w:t>
      </w:r>
      <w:r w:rsidR="00AC1307" w:rsidRPr="00AC1307">
        <w:t xml:space="preserve"> a žiada</w:t>
      </w:r>
      <w:r w:rsidR="00B33F83">
        <w:t>jú</w:t>
      </w:r>
      <w:r w:rsidR="00AC1307" w:rsidRPr="00AC1307">
        <w:t xml:space="preserve"> jeho stia</w:t>
      </w:r>
      <w:r w:rsidR="00B33F83">
        <w:t xml:space="preserve">hnutie </w:t>
      </w:r>
      <w:r w:rsidR="00D6057E">
        <w:t xml:space="preserve">                          </w:t>
      </w:r>
      <w:r w:rsidR="00B33F83">
        <w:t>z legislatívneho procesu, hoci podporujú jeho zámer.</w:t>
      </w:r>
      <w:r w:rsidR="00B33F83" w:rsidRPr="00B33F83">
        <w:t xml:space="preserve"> </w:t>
      </w:r>
      <w:r w:rsidR="00B33F83">
        <w:t>Zároveň navrhujú postup na dosiahnutie tohto zámeru, ktorým je predovšetkým</w:t>
      </w:r>
      <w:r w:rsidR="00B33F83" w:rsidRPr="00B33F83">
        <w:t xml:space="preserve"> zvýšeni</w:t>
      </w:r>
      <w:r w:rsidR="00B33F83">
        <w:t>e</w:t>
      </w:r>
      <w:r w:rsidR="00B33F83" w:rsidRPr="00B33F83">
        <w:t xml:space="preserve"> podielu zastúpenia slovenských potravín na slovenskom trhu</w:t>
      </w:r>
      <w:r w:rsidR="00DD4793">
        <w:t xml:space="preserve">, ako aj vo verejnom stravovaní, </w:t>
      </w:r>
      <w:r w:rsidR="00B33F83">
        <w:t>a</w:t>
      </w:r>
      <w:r w:rsidR="00B33F83" w:rsidRPr="00B33F83">
        <w:t xml:space="preserve"> vytvorenie krátkych odbytových </w:t>
      </w:r>
      <w:r w:rsidR="00B33F83">
        <w:t>reťazcov.</w:t>
      </w:r>
    </w:p>
    <w:p w14:paraId="3108BF7E" w14:textId="19B97024" w:rsidR="00E43385" w:rsidRPr="00E43385" w:rsidRDefault="00E43385" w:rsidP="00E43385">
      <w:pPr>
        <w:pStyle w:val="Normlnywebov"/>
        <w:spacing w:before="0" w:beforeAutospacing="0" w:after="0" w:afterAutospacing="0"/>
        <w:ind w:firstLine="708"/>
        <w:contextualSpacing/>
        <w:jc w:val="both"/>
        <w:divId w:val="995299250"/>
      </w:pPr>
      <w:r w:rsidRPr="00E43385">
        <w:t>Konfederácia odborových zväzov Slovenskej republiky</w:t>
      </w:r>
      <w:r w:rsidR="00B46334">
        <w:t xml:space="preserve"> žiada spresnenie znenia </w:t>
      </w:r>
      <w:r w:rsidR="00B46334" w:rsidRPr="00B46334">
        <w:t xml:space="preserve">§ 10g </w:t>
      </w:r>
      <w:r w:rsidR="00DD4793">
        <w:t xml:space="preserve">       </w:t>
      </w:r>
      <w:r w:rsidR="00B46334" w:rsidRPr="00B46334">
        <w:t xml:space="preserve">ods. 15 </w:t>
      </w:r>
      <w:r w:rsidR="00B46334">
        <w:t xml:space="preserve">úpravou poznámky pod </w:t>
      </w:r>
      <w:r w:rsidR="00B46334" w:rsidRPr="00B46334">
        <w:t xml:space="preserve">čiarou </w:t>
      </w:r>
      <w:r w:rsidR="00B46334">
        <w:t xml:space="preserve">k odkazu </w:t>
      </w:r>
      <w:r w:rsidR="00B46334" w:rsidRPr="00B46334">
        <w:t>16rj</w:t>
      </w:r>
      <w:r w:rsidR="00B46334">
        <w:t xml:space="preserve"> s cieľom jednoznačného ustanovenia kompetencie príslušného orgánu. </w:t>
      </w:r>
      <w:r w:rsidR="00B46334" w:rsidRPr="00B46334">
        <w:t xml:space="preserve"> </w:t>
      </w:r>
    </w:p>
    <w:p w14:paraId="6A7ACFA1" w14:textId="77777777" w:rsidR="00E43385" w:rsidRDefault="00E43385" w:rsidP="008600A3">
      <w:pPr>
        <w:pStyle w:val="Normlnywebov"/>
        <w:spacing w:before="0" w:beforeAutospacing="0" w:after="0" w:afterAutospacing="0"/>
        <w:ind w:firstLine="708"/>
        <w:contextualSpacing/>
        <w:jc w:val="both"/>
        <w:divId w:val="995299250"/>
      </w:pPr>
    </w:p>
    <w:p w14:paraId="024A82A5" w14:textId="77777777" w:rsidR="00C25236" w:rsidRDefault="00C25236">
      <w:pPr>
        <w:pStyle w:val="Normlnywebov"/>
        <w:divId w:val="995299250"/>
      </w:pPr>
      <w:r>
        <w:rPr>
          <w:rStyle w:val="Siln"/>
        </w:rPr>
        <w:t>Záver</w:t>
      </w:r>
    </w:p>
    <w:p w14:paraId="7F82B7E6" w14:textId="171D4EF3" w:rsidR="00C25236" w:rsidRDefault="008D5362" w:rsidP="008D5362">
      <w:pPr>
        <w:pStyle w:val="Normlnywebov"/>
        <w:ind w:firstLine="720"/>
        <w:jc w:val="both"/>
        <w:divId w:val="995299250"/>
      </w:pPr>
      <w:r>
        <w:t>Na základe vyššie uvedeného ministerstvo odporúča vláde Slovenskej republiky</w:t>
      </w:r>
      <w:r w:rsidR="007534CB">
        <w:t xml:space="preserve"> </w:t>
      </w:r>
      <w:r w:rsidR="00A27F3E">
        <w:t xml:space="preserve">                    </w:t>
      </w:r>
      <w:r w:rsidR="007534CB">
        <w:t xml:space="preserve">po </w:t>
      </w:r>
      <w:r w:rsidR="007534CB" w:rsidRPr="001065BF">
        <w:rPr>
          <w:b/>
        </w:rPr>
        <w:t>zohľadnení pripomienok v stanovisku</w:t>
      </w:r>
      <w:r>
        <w:t xml:space="preserve"> vysloviť </w:t>
      </w:r>
      <w:r w:rsidRPr="008D5362">
        <w:rPr>
          <w:b/>
        </w:rPr>
        <w:t>súhlas</w:t>
      </w:r>
      <w:r>
        <w:t xml:space="preserve"> s predloženým poslaneckým návrhom</w:t>
      </w:r>
      <w:r w:rsidR="00C25236">
        <w:t>.</w:t>
      </w:r>
    </w:p>
    <w:p w14:paraId="54D5E918" w14:textId="77777777" w:rsidR="00E14E7F" w:rsidRDefault="00C25236" w:rsidP="00B75BB0">
      <w:r>
        <w:t> </w:t>
      </w:r>
    </w:p>
    <w:p w14:paraId="2D5C15E9" w14:textId="77777777" w:rsidR="00E076A2" w:rsidRDefault="00E076A2" w:rsidP="00B75BB0"/>
    <w:p w14:paraId="40C15D77" w14:textId="77777777" w:rsidR="00E076A2" w:rsidRPr="00B75BB0" w:rsidRDefault="00E076A2" w:rsidP="00B75BB0"/>
    <w:sectPr w:rsidR="00E076A2" w:rsidRPr="00B75BB0" w:rsidSect="00532574">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682B3" w14:textId="77777777" w:rsidR="004F43BE" w:rsidRDefault="004F43BE" w:rsidP="000A67D5">
      <w:pPr>
        <w:spacing w:after="0" w:line="240" w:lineRule="auto"/>
      </w:pPr>
      <w:r>
        <w:separator/>
      </w:r>
    </w:p>
  </w:endnote>
  <w:endnote w:type="continuationSeparator" w:id="0">
    <w:p w14:paraId="057241EC" w14:textId="77777777" w:rsidR="004F43BE" w:rsidRDefault="004F43B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012035"/>
      <w:docPartObj>
        <w:docPartGallery w:val="Page Numbers (Bottom of Page)"/>
        <w:docPartUnique/>
      </w:docPartObj>
    </w:sdtPr>
    <w:sdtContent>
      <w:p w14:paraId="10D5D5E9" w14:textId="7B539D39" w:rsidR="002B7CF9" w:rsidRDefault="002B7CF9" w:rsidP="002B7CF9">
        <w:pPr>
          <w:pStyle w:val="Pta"/>
          <w:jc w:val="center"/>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6005" w14:textId="77777777" w:rsidR="004F43BE" w:rsidRDefault="004F43BE" w:rsidP="000A67D5">
      <w:pPr>
        <w:spacing w:after="0" w:line="240" w:lineRule="auto"/>
      </w:pPr>
      <w:r>
        <w:separator/>
      </w:r>
    </w:p>
  </w:footnote>
  <w:footnote w:type="continuationSeparator" w:id="0">
    <w:p w14:paraId="29A1582D" w14:textId="77777777" w:rsidR="004F43BE" w:rsidRDefault="004F43BE"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51C2"/>
    <w:multiLevelType w:val="hybridMultilevel"/>
    <w:tmpl w:val="2586E178"/>
    <w:lvl w:ilvl="0" w:tplc="38D2501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D723972"/>
    <w:multiLevelType w:val="hybridMultilevel"/>
    <w:tmpl w:val="44E222E8"/>
    <w:lvl w:ilvl="0" w:tplc="1878388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70EE"/>
    <w:rsid w:val="00025017"/>
    <w:rsid w:val="00036957"/>
    <w:rsid w:val="000603AB"/>
    <w:rsid w:val="0006543E"/>
    <w:rsid w:val="00074985"/>
    <w:rsid w:val="000761B3"/>
    <w:rsid w:val="00092DD6"/>
    <w:rsid w:val="000A67D5"/>
    <w:rsid w:val="000B1E02"/>
    <w:rsid w:val="000C30FD"/>
    <w:rsid w:val="000E25CA"/>
    <w:rsid w:val="000E73C1"/>
    <w:rsid w:val="00100A2A"/>
    <w:rsid w:val="001034F7"/>
    <w:rsid w:val="001065BF"/>
    <w:rsid w:val="00140DAE"/>
    <w:rsid w:val="001457BF"/>
    <w:rsid w:val="00146547"/>
    <w:rsid w:val="00146B48"/>
    <w:rsid w:val="00150388"/>
    <w:rsid w:val="00153E47"/>
    <w:rsid w:val="001669D5"/>
    <w:rsid w:val="00182D3B"/>
    <w:rsid w:val="001836CD"/>
    <w:rsid w:val="00185503"/>
    <w:rsid w:val="001A3641"/>
    <w:rsid w:val="001C4333"/>
    <w:rsid w:val="001D4D83"/>
    <w:rsid w:val="002109B0"/>
    <w:rsid w:val="0021228E"/>
    <w:rsid w:val="00222CDF"/>
    <w:rsid w:val="00230F3C"/>
    <w:rsid w:val="00237FB1"/>
    <w:rsid w:val="00241116"/>
    <w:rsid w:val="0026610F"/>
    <w:rsid w:val="002702D6"/>
    <w:rsid w:val="0027473A"/>
    <w:rsid w:val="00285C60"/>
    <w:rsid w:val="002A5577"/>
    <w:rsid w:val="002B10A5"/>
    <w:rsid w:val="002B31BE"/>
    <w:rsid w:val="002B7CF9"/>
    <w:rsid w:val="002D6336"/>
    <w:rsid w:val="002E065A"/>
    <w:rsid w:val="002F78F5"/>
    <w:rsid w:val="00302EEE"/>
    <w:rsid w:val="00307BD7"/>
    <w:rsid w:val="003111B8"/>
    <w:rsid w:val="00322014"/>
    <w:rsid w:val="00323C2F"/>
    <w:rsid w:val="00325FE1"/>
    <w:rsid w:val="00361B58"/>
    <w:rsid w:val="00363F20"/>
    <w:rsid w:val="00385F1F"/>
    <w:rsid w:val="003867D5"/>
    <w:rsid w:val="0039526D"/>
    <w:rsid w:val="003B435B"/>
    <w:rsid w:val="003D5E45"/>
    <w:rsid w:val="003E2DC5"/>
    <w:rsid w:val="003E3CDC"/>
    <w:rsid w:val="003E4226"/>
    <w:rsid w:val="00422DEC"/>
    <w:rsid w:val="004337BA"/>
    <w:rsid w:val="00436C44"/>
    <w:rsid w:val="00455087"/>
    <w:rsid w:val="00456912"/>
    <w:rsid w:val="00461F64"/>
    <w:rsid w:val="00465F4A"/>
    <w:rsid w:val="004708C5"/>
    <w:rsid w:val="00473D41"/>
    <w:rsid w:val="00474A9D"/>
    <w:rsid w:val="00486961"/>
    <w:rsid w:val="00491908"/>
    <w:rsid w:val="00496E0B"/>
    <w:rsid w:val="004A7F19"/>
    <w:rsid w:val="004B6E9A"/>
    <w:rsid w:val="004C2A55"/>
    <w:rsid w:val="004D3804"/>
    <w:rsid w:val="004E6D44"/>
    <w:rsid w:val="004E70BA"/>
    <w:rsid w:val="004F43BE"/>
    <w:rsid w:val="004F78C3"/>
    <w:rsid w:val="00502E34"/>
    <w:rsid w:val="005175CA"/>
    <w:rsid w:val="00524A96"/>
    <w:rsid w:val="0052651A"/>
    <w:rsid w:val="00532574"/>
    <w:rsid w:val="0053385C"/>
    <w:rsid w:val="00546547"/>
    <w:rsid w:val="00557BE5"/>
    <w:rsid w:val="00560698"/>
    <w:rsid w:val="00562AEB"/>
    <w:rsid w:val="005659AF"/>
    <w:rsid w:val="00581D58"/>
    <w:rsid w:val="0059081C"/>
    <w:rsid w:val="0059272A"/>
    <w:rsid w:val="005A0887"/>
    <w:rsid w:val="005A70E0"/>
    <w:rsid w:val="005B749F"/>
    <w:rsid w:val="005C1E84"/>
    <w:rsid w:val="005D2B92"/>
    <w:rsid w:val="005E3400"/>
    <w:rsid w:val="005E4AC0"/>
    <w:rsid w:val="005E4D71"/>
    <w:rsid w:val="005F3564"/>
    <w:rsid w:val="006055E8"/>
    <w:rsid w:val="00621503"/>
    <w:rsid w:val="00624958"/>
    <w:rsid w:val="00634B9C"/>
    <w:rsid w:val="00642FB8"/>
    <w:rsid w:val="00656DE1"/>
    <w:rsid w:val="00657226"/>
    <w:rsid w:val="006843C6"/>
    <w:rsid w:val="00693BF0"/>
    <w:rsid w:val="006A3681"/>
    <w:rsid w:val="006A5DE3"/>
    <w:rsid w:val="006B7A52"/>
    <w:rsid w:val="006C26D8"/>
    <w:rsid w:val="006D35F9"/>
    <w:rsid w:val="006F11D1"/>
    <w:rsid w:val="006F26BE"/>
    <w:rsid w:val="006F401E"/>
    <w:rsid w:val="007055C1"/>
    <w:rsid w:val="00720FF8"/>
    <w:rsid w:val="007237CD"/>
    <w:rsid w:val="007257CD"/>
    <w:rsid w:val="00747FB9"/>
    <w:rsid w:val="007534CB"/>
    <w:rsid w:val="00764392"/>
    <w:rsid w:val="00764FAC"/>
    <w:rsid w:val="00766598"/>
    <w:rsid w:val="00766B59"/>
    <w:rsid w:val="007746DD"/>
    <w:rsid w:val="00777C34"/>
    <w:rsid w:val="00796AE2"/>
    <w:rsid w:val="007A1010"/>
    <w:rsid w:val="007B6858"/>
    <w:rsid w:val="007D7AE6"/>
    <w:rsid w:val="007E2402"/>
    <w:rsid w:val="00807668"/>
    <w:rsid w:val="00811104"/>
    <w:rsid w:val="0081645A"/>
    <w:rsid w:val="00831B8F"/>
    <w:rsid w:val="00833DC0"/>
    <w:rsid w:val="00834BE4"/>
    <w:rsid w:val="008354BD"/>
    <w:rsid w:val="0084052F"/>
    <w:rsid w:val="00847B4F"/>
    <w:rsid w:val="008600A3"/>
    <w:rsid w:val="00880BB5"/>
    <w:rsid w:val="00880FF9"/>
    <w:rsid w:val="0089477B"/>
    <w:rsid w:val="008A1964"/>
    <w:rsid w:val="008D2B72"/>
    <w:rsid w:val="008D5362"/>
    <w:rsid w:val="008E05D1"/>
    <w:rsid w:val="008E2844"/>
    <w:rsid w:val="008E3D2E"/>
    <w:rsid w:val="0090100E"/>
    <w:rsid w:val="00902768"/>
    <w:rsid w:val="009239D9"/>
    <w:rsid w:val="00937330"/>
    <w:rsid w:val="00972767"/>
    <w:rsid w:val="009844E5"/>
    <w:rsid w:val="00986AE4"/>
    <w:rsid w:val="009907C3"/>
    <w:rsid w:val="009B2526"/>
    <w:rsid w:val="009C6C5C"/>
    <w:rsid w:val="009D6F8B"/>
    <w:rsid w:val="009F0382"/>
    <w:rsid w:val="00A020CC"/>
    <w:rsid w:val="00A05DD1"/>
    <w:rsid w:val="00A23554"/>
    <w:rsid w:val="00A26AD7"/>
    <w:rsid w:val="00A27F3E"/>
    <w:rsid w:val="00A479D5"/>
    <w:rsid w:val="00A54A16"/>
    <w:rsid w:val="00A60034"/>
    <w:rsid w:val="00A7027F"/>
    <w:rsid w:val="00A76BD2"/>
    <w:rsid w:val="00A83C15"/>
    <w:rsid w:val="00AC1307"/>
    <w:rsid w:val="00AC495B"/>
    <w:rsid w:val="00AD2FDC"/>
    <w:rsid w:val="00AE6851"/>
    <w:rsid w:val="00AF2BD4"/>
    <w:rsid w:val="00AF457A"/>
    <w:rsid w:val="00B133CC"/>
    <w:rsid w:val="00B13798"/>
    <w:rsid w:val="00B16B51"/>
    <w:rsid w:val="00B205A8"/>
    <w:rsid w:val="00B33F83"/>
    <w:rsid w:val="00B34B4D"/>
    <w:rsid w:val="00B46334"/>
    <w:rsid w:val="00B67ED2"/>
    <w:rsid w:val="00B75BB0"/>
    <w:rsid w:val="00B7639D"/>
    <w:rsid w:val="00B81906"/>
    <w:rsid w:val="00B906B2"/>
    <w:rsid w:val="00B97162"/>
    <w:rsid w:val="00BD1FAB"/>
    <w:rsid w:val="00BE7302"/>
    <w:rsid w:val="00C01F50"/>
    <w:rsid w:val="00C15465"/>
    <w:rsid w:val="00C23714"/>
    <w:rsid w:val="00C25236"/>
    <w:rsid w:val="00C35BC3"/>
    <w:rsid w:val="00C428C7"/>
    <w:rsid w:val="00C65A4A"/>
    <w:rsid w:val="00C920E8"/>
    <w:rsid w:val="00CA0090"/>
    <w:rsid w:val="00CA32FE"/>
    <w:rsid w:val="00CA4563"/>
    <w:rsid w:val="00CA764E"/>
    <w:rsid w:val="00CC2A83"/>
    <w:rsid w:val="00CD3107"/>
    <w:rsid w:val="00CE12F9"/>
    <w:rsid w:val="00CE47A6"/>
    <w:rsid w:val="00D261C9"/>
    <w:rsid w:val="00D37007"/>
    <w:rsid w:val="00D57EBF"/>
    <w:rsid w:val="00D6057E"/>
    <w:rsid w:val="00D7179C"/>
    <w:rsid w:val="00D74EFC"/>
    <w:rsid w:val="00D85172"/>
    <w:rsid w:val="00D969AC"/>
    <w:rsid w:val="00D96D63"/>
    <w:rsid w:val="00DA34D9"/>
    <w:rsid w:val="00DA368E"/>
    <w:rsid w:val="00DC0BD9"/>
    <w:rsid w:val="00DD4793"/>
    <w:rsid w:val="00DD58E1"/>
    <w:rsid w:val="00DD6E54"/>
    <w:rsid w:val="00DE75B1"/>
    <w:rsid w:val="00E076A2"/>
    <w:rsid w:val="00E14E7F"/>
    <w:rsid w:val="00E32491"/>
    <w:rsid w:val="00E4180C"/>
    <w:rsid w:val="00E43385"/>
    <w:rsid w:val="00E43F19"/>
    <w:rsid w:val="00E5284A"/>
    <w:rsid w:val="00E655BB"/>
    <w:rsid w:val="00E76163"/>
    <w:rsid w:val="00E840B3"/>
    <w:rsid w:val="00E86700"/>
    <w:rsid w:val="00E91EE5"/>
    <w:rsid w:val="00EA25C5"/>
    <w:rsid w:val="00EA2AFF"/>
    <w:rsid w:val="00EA4C8A"/>
    <w:rsid w:val="00EA7C00"/>
    <w:rsid w:val="00EC027B"/>
    <w:rsid w:val="00EC12AD"/>
    <w:rsid w:val="00EC2312"/>
    <w:rsid w:val="00EC4992"/>
    <w:rsid w:val="00EC4D49"/>
    <w:rsid w:val="00EE0D4A"/>
    <w:rsid w:val="00EE258A"/>
    <w:rsid w:val="00EF1425"/>
    <w:rsid w:val="00F22013"/>
    <w:rsid w:val="00F256C4"/>
    <w:rsid w:val="00F2656B"/>
    <w:rsid w:val="00F26A4A"/>
    <w:rsid w:val="00F4442D"/>
    <w:rsid w:val="00F46B1B"/>
    <w:rsid w:val="00F63060"/>
    <w:rsid w:val="00F75478"/>
    <w:rsid w:val="00F85981"/>
    <w:rsid w:val="00FA03E1"/>
    <w:rsid w:val="00FA07AB"/>
    <w:rsid w:val="00FA0ABD"/>
    <w:rsid w:val="00FB12C1"/>
    <w:rsid w:val="00FD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C25236"/>
    <w:rPr>
      <w:b/>
      <w:bCs/>
    </w:rPr>
  </w:style>
  <w:style w:type="character" w:styleId="Zvraznenie">
    <w:name w:val="Emphasis"/>
    <w:uiPriority w:val="20"/>
    <w:qFormat/>
    <w:rsid w:val="00C25236"/>
    <w:rPr>
      <w:i/>
      <w:iCs/>
    </w:rPr>
  </w:style>
  <w:style w:type="paragraph" w:styleId="Odsekzoznamu">
    <w:name w:val="List Paragraph"/>
    <w:basedOn w:val="Normlny"/>
    <w:uiPriority w:val="34"/>
    <w:qFormat/>
    <w:rsid w:val="00461F64"/>
    <w:pPr>
      <w:spacing w:after="160" w:line="259" w:lineRule="auto"/>
      <w:ind w:left="720"/>
      <w:contextualSpacing/>
    </w:pPr>
    <w:rPr>
      <w:rFonts w:ascii="Times New Roman" w:eastAsiaTheme="minorHAnsi" w:hAnsi="Times New Roman" w:cs="Times New Roman"/>
      <w:noProof w:val="0"/>
      <w:sz w:val="24"/>
      <w:szCs w:val="24"/>
    </w:rPr>
  </w:style>
  <w:style w:type="character" w:styleId="Odkaznakomentr">
    <w:name w:val="annotation reference"/>
    <w:basedOn w:val="Predvolenpsmoodseku"/>
    <w:uiPriority w:val="99"/>
    <w:semiHidden/>
    <w:unhideWhenUsed/>
    <w:rsid w:val="00C23714"/>
    <w:rPr>
      <w:sz w:val="16"/>
      <w:szCs w:val="16"/>
    </w:rPr>
  </w:style>
  <w:style w:type="paragraph" w:styleId="Textkomentra">
    <w:name w:val="annotation text"/>
    <w:basedOn w:val="Normlny"/>
    <w:link w:val="TextkomentraChar"/>
    <w:uiPriority w:val="99"/>
    <w:semiHidden/>
    <w:unhideWhenUsed/>
    <w:rsid w:val="00C23714"/>
    <w:pPr>
      <w:spacing w:line="240" w:lineRule="auto"/>
    </w:pPr>
    <w:rPr>
      <w:sz w:val="20"/>
      <w:szCs w:val="20"/>
    </w:rPr>
  </w:style>
  <w:style w:type="character" w:customStyle="1" w:styleId="TextkomentraChar">
    <w:name w:val="Text komentára Char"/>
    <w:basedOn w:val="Predvolenpsmoodseku"/>
    <w:link w:val="Textkomentra"/>
    <w:uiPriority w:val="99"/>
    <w:semiHidden/>
    <w:rsid w:val="00C23714"/>
    <w:rPr>
      <w:noProof/>
      <w:sz w:val="20"/>
      <w:szCs w:val="20"/>
      <w:lang w:val="sk-SK"/>
    </w:rPr>
  </w:style>
  <w:style w:type="paragraph" w:styleId="Predmetkomentra">
    <w:name w:val="annotation subject"/>
    <w:basedOn w:val="Textkomentra"/>
    <w:next w:val="Textkomentra"/>
    <w:link w:val="PredmetkomentraChar"/>
    <w:uiPriority w:val="99"/>
    <w:semiHidden/>
    <w:unhideWhenUsed/>
    <w:rsid w:val="00C23714"/>
    <w:rPr>
      <w:b/>
      <w:bCs/>
    </w:rPr>
  </w:style>
  <w:style w:type="character" w:customStyle="1" w:styleId="PredmetkomentraChar">
    <w:name w:val="Predmet komentára Char"/>
    <w:basedOn w:val="TextkomentraChar"/>
    <w:link w:val="Predmetkomentra"/>
    <w:uiPriority w:val="99"/>
    <w:semiHidden/>
    <w:rsid w:val="00C23714"/>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952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6.4.2023 12:51:16"/>
    <f:field ref="objchangedby" par="" text="Administrator, System"/>
    <f:field ref="objmodifiedat" par="" text="6.4.2023 12:51:1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AC4638A-AEDA-4875-9A74-2BD7332A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3383</Words>
  <Characters>19288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2023-05-02T12:10:00Z</dcterms:created>
  <dcterms:modified xsi:type="dcterms:W3CDTF">2023-05-03T12:33:00Z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Školstvo a vzdelávanie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Daniel Takács</vt:lpwstr>
  </property>
  <property fmtid="{D5CDD505-2E9C-101B-9397-08002B2CF9AE}" pid="9" name="FSC#SKEDITIONSLOVLEX@103.510:zodppredkladatel">
    <vt:lpwstr>Ján Horecký</vt:lpwstr>
  </property>
  <property fmtid="{D5CDD505-2E9C-101B-9397-08002B2CF9AE}" pid="10" name="FSC#SKEDITIONSLOVLEX@103.510:nazovpredpis">
    <vt:lpwstr> Návrh poslancov Národnej rady Slovenskej republiky Jozefa HABÁNIKA a Dušana JARJABKA na vydanie zákona, ktorým sa mení a dopĺňa zákon č. 131/2002 Z. z. o vysokých školách a o zmene a doplnení niektorých zákonov v znení neskorších predpisov a ktorým sa me</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vt:lpwstr>
  </property>
  <property fmtid="{D5CDD505-2E9C-101B-9397-08002B2CF9AE}" pid="16" name="FSC#SKEDITIONSLOVLEX@103.510:plnynazovpredpis">
    <vt:lpwstr> Návrh poslancov Národnej rady Slovenskej republiky Jozefa HABÁNIKA a Dušana JARJABKA na vydanie zákona, ktorým sa mení a dopĺňa zákon č. 131/2002 Z. z. o vysokých školách a o zmene a doplnení niektorých zákonov v znení neskorších predpisov a ktorým sa me</vt:lpwstr>
  </property>
  <property fmtid="{D5CDD505-2E9C-101B-9397-08002B2CF9AE}" pid="17" name="FSC#SKEDITIONSLOVLEX@103.510:rezortcislopredpis">
    <vt:lpwstr>2023-8584:1-A1810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LP/2023/199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&lt;p&gt;Na základe ustanovenia § 70 ods. 2 zákona Národnej rady Slovenskej republiky č.&amp;nbsp;350/1996 Z. z. o&amp;nbsp;rokovacom poriadku Národnej rady Slovenskej republiky v&amp;nbsp;znení neskorších predpisov a&amp;nbsp;podľa článku 31 Legislatívnych pravidiel vlády Slo</vt:lpwstr>
  </property>
  <property fmtid="{D5CDD505-2E9C-101B-9397-08002B2CF9AE}" pid="130" name="FSC#COOSYSTEM@1.1:Container">
    <vt:lpwstr>COO.2145.1000.3.5613409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právnych Predpisov &lt;/strong&gt;&lt;/p&gt;&lt;p&gt;&amp;nbsp;&lt;/p&gt;&lt;p align="center"&gt;&amp;nbsp;&lt;/p&gt;&lt;p align="center"&gt;&amp;nbsp;&lt;/p&gt;&lt;p align="center"&gt;&amp;nbsp;&lt;/p&gt;&lt;p&gt;Vzhľadom na skutočnosť, že ide o poslanecký návrh zákon</vt:lpwstr>
  </property>
  <property fmtid="{D5CDD505-2E9C-101B-9397-08002B2CF9AE}" pid="134" name="FSC#SKEDITIONSLOVLEX@103.510:cisloparlamenttlac">
    <vt:lpwstr/>
  </property>
  <property fmtid="{D5CDD505-2E9C-101B-9397-08002B2CF9AE}" pid="135" name="FSC#SKEDITIONSLOVLEX@103.510:nazovpredpis1">
    <vt:lpwstr>nia a dopĺňajú niektoré zákony (tlač č. 1477)</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nia a dopĺňajú niektoré zákony (tlač č. 1477)</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Horecký_x000d_
minister školstva, vedy, výskumu a športu SR</vt:lpwstr>
  </property>
  <property fmtid="{D5CDD505-2E9C-101B-9397-08002B2CF9AE}" pid="151" name="FSC#SKEDITIONSLOVLEX@103.510:aktualnyrok">
    <vt:lpwstr>2023</vt:lpwstr>
  </property>
  <property fmtid="{D5CDD505-2E9C-101B-9397-08002B2CF9AE}" pid="152" name="FSC#SKEDITIONSLOVLEX@103.510:vytvorenedna">
    <vt:lpwstr>6. 4. 2023</vt:lpwstr>
  </property>
</Properties>
</file>