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353BB" w14:textId="17CBAE5D" w:rsidR="005C5131" w:rsidRPr="003D42FC" w:rsidRDefault="003D42FC" w:rsidP="003D42FC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3D42FC">
        <w:rPr>
          <w:rFonts w:ascii="Times New Roman" w:hAnsi="Times New Roman" w:cs="Times New Roman"/>
          <w:spacing w:val="30"/>
          <w:sz w:val="24"/>
          <w:szCs w:val="24"/>
        </w:rPr>
        <w:t>(</w:t>
      </w:r>
      <w:r w:rsidR="001F43F5" w:rsidRPr="003D42FC">
        <w:rPr>
          <w:rFonts w:ascii="Times New Roman" w:hAnsi="Times New Roman" w:cs="Times New Roman"/>
          <w:spacing w:val="30"/>
          <w:sz w:val="24"/>
          <w:szCs w:val="24"/>
        </w:rPr>
        <w:t>N</w:t>
      </w:r>
      <w:r w:rsidR="00BE64AC" w:rsidRPr="003D42FC">
        <w:rPr>
          <w:rFonts w:ascii="Times New Roman" w:hAnsi="Times New Roman" w:cs="Times New Roman"/>
          <w:spacing w:val="30"/>
          <w:sz w:val="24"/>
          <w:szCs w:val="24"/>
        </w:rPr>
        <w:t>ávrh</w:t>
      </w:r>
      <w:r w:rsidRPr="003D42FC">
        <w:rPr>
          <w:rFonts w:ascii="Times New Roman" w:hAnsi="Times New Roman" w:cs="Times New Roman"/>
          <w:spacing w:val="30"/>
          <w:sz w:val="24"/>
          <w:szCs w:val="24"/>
        </w:rPr>
        <w:t>)</w:t>
      </w:r>
    </w:p>
    <w:p w14:paraId="28500221" w14:textId="77777777" w:rsidR="00BE64AC" w:rsidRPr="003D42FC" w:rsidRDefault="00BE64AC" w:rsidP="003D42FC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206E739F" w14:textId="2A5C715D" w:rsidR="00BE64AC" w:rsidRPr="003D42FC" w:rsidRDefault="00BE64AC" w:rsidP="003D42FC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D42FC">
        <w:rPr>
          <w:rFonts w:ascii="Times New Roman" w:hAnsi="Times New Roman" w:cs="Times New Roman"/>
          <w:b/>
          <w:spacing w:val="30"/>
          <w:sz w:val="24"/>
          <w:szCs w:val="24"/>
        </w:rPr>
        <w:t>ZÁKON</w:t>
      </w:r>
    </w:p>
    <w:p w14:paraId="33814585" w14:textId="77777777" w:rsidR="003D42FC" w:rsidRPr="003D42FC" w:rsidRDefault="003D42FC" w:rsidP="003D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6671D" w14:textId="342AD239" w:rsidR="00BE64AC" w:rsidRPr="003D42FC" w:rsidRDefault="003D42FC" w:rsidP="003D4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2FC">
        <w:rPr>
          <w:rFonts w:ascii="Times New Roman" w:hAnsi="Times New Roman" w:cs="Times New Roman"/>
          <w:sz w:val="24"/>
          <w:szCs w:val="24"/>
        </w:rPr>
        <w:t xml:space="preserve">z ... </w:t>
      </w:r>
      <w:r w:rsidR="004945DB">
        <w:rPr>
          <w:rFonts w:ascii="Times New Roman" w:hAnsi="Times New Roman" w:cs="Times New Roman"/>
          <w:sz w:val="24"/>
          <w:szCs w:val="24"/>
        </w:rPr>
        <w:t>2022</w:t>
      </w:r>
      <w:r w:rsidR="00BE64AC" w:rsidRPr="003D42FC">
        <w:rPr>
          <w:rFonts w:ascii="Times New Roman" w:hAnsi="Times New Roman" w:cs="Times New Roman"/>
          <w:sz w:val="24"/>
          <w:szCs w:val="24"/>
        </w:rPr>
        <w:t>,</w:t>
      </w:r>
    </w:p>
    <w:p w14:paraId="35BEA0E6" w14:textId="77777777" w:rsidR="00FE0B50" w:rsidRPr="003D42FC" w:rsidRDefault="00FE0B50" w:rsidP="003D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F5777" w14:textId="4C1B6547" w:rsidR="00BE64AC" w:rsidRPr="003D42FC" w:rsidRDefault="00BE64AC" w:rsidP="003D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FC">
        <w:rPr>
          <w:rFonts w:ascii="Times New Roman" w:hAnsi="Times New Roman" w:cs="Times New Roman"/>
          <w:b/>
          <w:sz w:val="24"/>
          <w:szCs w:val="24"/>
        </w:rPr>
        <w:t>ktorým sa</w:t>
      </w:r>
      <w:r w:rsidR="0038524E">
        <w:rPr>
          <w:rFonts w:ascii="Times New Roman" w:hAnsi="Times New Roman" w:cs="Times New Roman"/>
          <w:b/>
          <w:sz w:val="24"/>
          <w:szCs w:val="24"/>
        </w:rPr>
        <w:t xml:space="preserve"> mení a</w:t>
      </w:r>
      <w:r w:rsidRPr="003D42FC">
        <w:rPr>
          <w:rFonts w:ascii="Times New Roman" w:hAnsi="Times New Roman" w:cs="Times New Roman"/>
          <w:b/>
          <w:sz w:val="24"/>
          <w:szCs w:val="24"/>
        </w:rPr>
        <w:t xml:space="preserve"> dopĺňa </w:t>
      </w:r>
      <w:r w:rsidR="00FE0B50" w:rsidRPr="003D42FC">
        <w:rPr>
          <w:rFonts w:ascii="Times New Roman" w:hAnsi="Times New Roman" w:cs="Times New Roman"/>
          <w:b/>
          <w:sz w:val="24"/>
          <w:szCs w:val="24"/>
        </w:rPr>
        <w:t xml:space="preserve">zákon č. </w:t>
      </w:r>
      <w:r w:rsidR="00DB0A66" w:rsidRPr="003D42FC">
        <w:rPr>
          <w:rFonts w:ascii="Times New Roman" w:hAnsi="Times New Roman" w:cs="Times New Roman"/>
          <w:b/>
          <w:sz w:val="24"/>
          <w:szCs w:val="24"/>
        </w:rPr>
        <w:t>575/2001</w:t>
      </w:r>
      <w:r w:rsidR="00FE0B50" w:rsidRPr="003D42FC">
        <w:rPr>
          <w:rFonts w:ascii="Times New Roman" w:hAnsi="Times New Roman" w:cs="Times New Roman"/>
          <w:b/>
          <w:sz w:val="24"/>
          <w:szCs w:val="24"/>
        </w:rPr>
        <w:t xml:space="preserve"> Z.</w:t>
      </w:r>
      <w:r w:rsidR="00DB0A66" w:rsidRPr="003D42FC">
        <w:rPr>
          <w:rFonts w:ascii="Times New Roman" w:hAnsi="Times New Roman" w:cs="Times New Roman"/>
          <w:b/>
          <w:sz w:val="24"/>
          <w:szCs w:val="24"/>
        </w:rPr>
        <w:t xml:space="preserve"> z. o organizácii činnosti vlády a organizácii ústrednej štátnej správy</w:t>
      </w:r>
      <w:r w:rsidR="00FE0B50" w:rsidRPr="003D42FC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  <w:r w:rsidR="00886410">
        <w:rPr>
          <w:rFonts w:ascii="Times New Roman" w:hAnsi="Times New Roman" w:cs="Times New Roman"/>
          <w:b/>
          <w:sz w:val="24"/>
          <w:szCs w:val="24"/>
        </w:rPr>
        <w:t xml:space="preserve"> a ktorým sa dopĺňa zákon č. </w:t>
      </w:r>
      <w:r w:rsidR="00886410" w:rsidRPr="00886410">
        <w:rPr>
          <w:rFonts w:ascii="Times New Roman" w:hAnsi="Times New Roman" w:cs="Times New Roman"/>
          <w:b/>
          <w:sz w:val="24"/>
          <w:szCs w:val="24"/>
        </w:rPr>
        <w:t>18/2018 Z. z. o ochrane osobných údajov a o zmene a doplnení niektorých zákonov v znení neskorších predpisov</w:t>
      </w:r>
    </w:p>
    <w:p w14:paraId="3C6C6F7C" w14:textId="33E4DA73" w:rsidR="00BE64AC" w:rsidRDefault="00BE64AC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BD315" w14:textId="77777777" w:rsidR="003D42FC" w:rsidRDefault="003D42FC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D4D89" w14:textId="2142565D" w:rsidR="003D42FC" w:rsidRDefault="003D42FC" w:rsidP="004945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318D55CC" w14:textId="42F59EAE" w:rsidR="003D42FC" w:rsidRDefault="003D42FC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55931" w14:textId="201E5164" w:rsidR="003D42FC" w:rsidRPr="003D42FC" w:rsidRDefault="003D42FC" w:rsidP="003D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FC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6252B44" w14:textId="15BA32C3" w:rsidR="003D42FC" w:rsidRDefault="003D42FC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E2FBE" w14:textId="5C1A3BA5" w:rsidR="003D42FC" w:rsidRPr="0038524E" w:rsidRDefault="0038524E" w:rsidP="0038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4E">
        <w:rPr>
          <w:rFonts w:ascii="Times New Roman" w:hAnsi="Times New Roman" w:cs="Times New Roman"/>
          <w:sz w:val="24"/>
          <w:szCs w:val="24"/>
        </w:rPr>
        <w:t>Zákon č. 575/2001 Z. z. o organizácii činnosti vlády a organizácii ústrednej štátnej správy v znení zákona č. 143/2002 Z. z., zákona č. 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č. 372/2010 Z. z., zákona č. 403/2010 Z. z., zákona č. 547/2010 Z. z., zákona č. 392/2011 Z. z., zákona č. 287/2012 Z. z., zákona č. 60/2013 Z. z., zákona č. 311/2013 Z. z., zákona č. 313/2013 Z. z., zákona č. 335/2014 Z. z., zákona č. 172/2015 Z. z., zákona č. 339/2015 Z. z., zákona č. 358/2015 Z. z., zákona č. 392/2015 Z. z., zákona č. 171/2016 Z. z., zákona č. 272/2016 Z. z., zákona č. 378/2016 Z. z., zákona č. 138/2017 Z. z., zákona č. 238/2017 Z. z., zákona č. 112/2018 Z. z., zákona č. 313/2018 Z. z., zákona č. 30/2019 Z. z., zákona č. 134/2020 Z. z., zákona č. 72/2021 Z. z., zákona č. 187/2021 Z. z., zákona č. 368/2021 Z. z., zákona č. 395/2021 Z. z., zákona č. 55/2022 Z. z., zákona č. 137/2022 Z. z., zákona č. 172/2022 Z. z., zákona č. 207/2022 Z. z., zákona č. 222/2022 Z. z., zákona č. 334/2022 Z</w:t>
      </w:r>
      <w:r>
        <w:rPr>
          <w:rFonts w:ascii="Times New Roman" w:hAnsi="Times New Roman" w:cs="Times New Roman"/>
          <w:sz w:val="24"/>
          <w:szCs w:val="24"/>
        </w:rPr>
        <w:t>. z., zákona č. 345/2022 Z. z.,</w:t>
      </w:r>
      <w:r w:rsidRPr="0038524E">
        <w:rPr>
          <w:rFonts w:ascii="Times New Roman" w:hAnsi="Times New Roman" w:cs="Times New Roman"/>
          <w:sz w:val="24"/>
          <w:szCs w:val="24"/>
        </w:rPr>
        <w:t xml:space="preserve"> zákona č. 429/2022 Z. z.</w:t>
      </w:r>
      <w:r>
        <w:rPr>
          <w:rFonts w:ascii="Times New Roman" w:hAnsi="Times New Roman" w:cs="Times New Roman"/>
          <w:sz w:val="24"/>
          <w:szCs w:val="24"/>
        </w:rPr>
        <w:t xml:space="preserve"> a zákona č. 497/2022 Z. z.</w:t>
      </w:r>
      <w:r w:rsidRPr="0038524E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mení a</w:t>
      </w:r>
      <w:r w:rsidRPr="0038524E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14:paraId="495CCFC4" w14:textId="77777777" w:rsidR="004247FF" w:rsidRPr="003D42FC" w:rsidRDefault="004247FF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7101B" w14:textId="6C0474BF" w:rsidR="005160C8" w:rsidRDefault="0038524E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 </w:t>
      </w:r>
      <w:r w:rsidR="005160C8" w:rsidRPr="003D42F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24 sa za odsek 12 vkladá nov</w:t>
      </w:r>
      <w:r w:rsidR="00E73BB8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odsek 13,</w:t>
      </w:r>
      <w:r w:rsidR="005160C8" w:rsidRPr="003D42FC">
        <w:rPr>
          <w:rFonts w:ascii="Times New Roman" w:hAnsi="Times New Roman" w:cs="Times New Roman"/>
          <w:sz w:val="24"/>
          <w:szCs w:val="24"/>
        </w:rPr>
        <w:t xml:space="preserve"> ktorý znie: </w:t>
      </w:r>
    </w:p>
    <w:p w14:paraId="72FAE037" w14:textId="77777777" w:rsidR="004247FF" w:rsidRPr="003D42FC" w:rsidRDefault="004247FF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1D4BF" w14:textId="35D0FFE2" w:rsidR="005160C8" w:rsidRDefault="005160C8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2FC">
        <w:rPr>
          <w:rFonts w:ascii="Times New Roman" w:eastAsia="Times New Roman" w:hAnsi="Times New Roman" w:cs="Times New Roman"/>
          <w:sz w:val="24"/>
          <w:szCs w:val="24"/>
          <w:lang w:eastAsia="sk-SK"/>
        </w:rPr>
        <w:t>„(1</w:t>
      </w:r>
      <w:r w:rsidR="0038524E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3D42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385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Úrad vlády </w:t>
      </w:r>
      <w:r w:rsidRPr="003D42FC">
        <w:rPr>
          <w:rFonts w:ascii="Times New Roman" w:hAnsi="Times New Roman" w:cs="Times New Roman"/>
          <w:sz w:val="24"/>
          <w:szCs w:val="24"/>
          <w:shd w:val="clear" w:color="auto" w:fill="FFFFFF"/>
        </w:rPr>
        <w:t>Slovenskej republiky zabezpečuje koordináciu a tvorbu štátnej politiky v oblasti ochrany osobných údajov.“</w:t>
      </w:r>
    </w:p>
    <w:p w14:paraId="2DF563C9" w14:textId="30D4423C" w:rsidR="0038524E" w:rsidRDefault="0038524E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FDCA24" w14:textId="7FACAA53" w:rsidR="0038524E" w:rsidRDefault="0038524E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Doterajšie odseky 13 a 14 sa označujú ako odseky 14 a 15. </w:t>
      </w:r>
    </w:p>
    <w:p w14:paraId="2338EC95" w14:textId="4968140F" w:rsidR="0038524E" w:rsidRDefault="0038524E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D65A4B" w14:textId="2BBFD14B" w:rsidR="0038524E" w:rsidRPr="003D42FC" w:rsidRDefault="0038524E" w:rsidP="003D4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V § 24 ods. 1</w:t>
      </w:r>
      <w:r w:rsidR="00D918D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slová „odsekoch 9 až 12“ nahrádzajú slovami „</w:t>
      </w:r>
      <w:r w:rsidR="00D9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odsekoch 9 až 13“. </w:t>
      </w:r>
    </w:p>
    <w:p w14:paraId="38F3AC21" w14:textId="26C97C6D" w:rsidR="003D42FC" w:rsidRDefault="003D42FC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716E0" w14:textId="07889D83" w:rsidR="00886410" w:rsidRDefault="00886410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F6A22" w14:textId="77777777" w:rsidR="00886410" w:rsidRPr="00886410" w:rsidRDefault="00886410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D36D5" w14:textId="56C41420" w:rsidR="00886410" w:rsidRDefault="00886410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4F0F5" w14:textId="25EF2A61" w:rsidR="00886410" w:rsidRPr="00886410" w:rsidRDefault="00886410" w:rsidP="00886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14:paraId="3CBEDD6B" w14:textId="19C7779F" w:rsidR="00886410" w:rsidRDefault="00886410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4C9BC" w14:textId="248CF2FA" w:rsidR="00886410" w:rsidRPr="00886410" w:rsidRDefault="00886410" w:rsidP="0088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10">
        <w:rPr>
          <w:rFonts w:ascii="Times New Roman" w:hAnsi="Times New Roman" w:cs="Times New Roman"/>
          <w:sz w:val="24"/>
          <w:szCs w:val="24"/>
        </w:rPr>
        <w:t xml:space="preserve">Zákon č. 18/2018 Z. z. o ochrane osobných údajov a o zmene a doplnení niektorých zákonov v </w:t>
      </w:r>
      <w:r>
        <w:rPr>
          <w:rFonts w:ascii="Times New Roman" w:hAnsi="Times New Roman" w:cs="Times New Roman"/>
          <w:sz w:val="24"/>
          <w:szCs w:val="24"/>
        </w:rPr>
        <w:t>znení zákona č. 221/2019 Z. z.,</w:t>
      </w:r>
      <w:r w:rsidRPr="00886410">
        <w:rPr>
          <w:rFonts w:ascii="Times New Roman" w:hAnsi="Times New Roman" w:cs="Times New Roman"/>
          <w:sz w:val="24"/>
          <w:szCs w:val="24"/>
        </w:rPr>
        <w:t xml:space="preserve"> zákona č. 373/2021 Z. z.</w:t>
      </w:r>
      <w:r>
        <w:rPr>
          <w:rFonts w:ascii="Times New Roman" w:hAnsi="Times New Roman" w:cs="Times New Roman"/>
          <w:sz w:val="24"/>
          <w:szCs w:val="24"/>
        </w:rPr>
        <w:t xml:space="preserve"> a zákona č. 92/2022 Z. z.</w:t>
      </w:r>
      <w:r w:rsidRPr="00886410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14:paraId="52512D0F" w14:textId="63FECFC9" w:rsidR="00886410" w:rsidRPr="00886410" w:rsidRDefault="00886410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6506C" w14:textId="39372DD6" w:rsidR="00886410" w:rsidRDefault="00E73BB8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81 sa odsek 2 dopĺňa písmenom m), ktoré znie:</w:t>
      </w:r>
    </w:p>
    <w:p w14:paraId="14E646D5" w14:textId="0AFE159A" w:rsidR="00E73BB8" w:rsidRDefault="00E73BB8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F6C8B" w14:textId="536D4676" w:rsidR="00E73BB8" w:rsidRDefault="00E73BB8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„m) poskytuje Úradu vlády Slovenskej republiky </w:t>
      </w:r>
      <w:r w:rsidR="00D26BE4">
        <w:rPr>
          <w:rFonts w:ascii="Times New Roman" w:hAnsi="Times New Roman" w:cs="Times New Roman"/>
          <w:sz w:val="24"/>
          <w:szCs w:val="24"/>
        </w:rPr>
        <w:t xml:space="preserve">všetky </w:t>
      </w:r>
      <w:r>
        <w:rPr>
          <w:rFonts w:ascii="Times New Roman" w:hAnsi="Times New Roman" w:cs="Times New Roman"/>
          <w:sz w:val="24"/>
          <w:szCs w:val="24"/>
        </w:rPr>
        <w:t xml:space="preserve">údaje </w:t>
      </w:r>
      <w:r w:rsidR="00D26BE4">
        <w:rPr>
          <w:rFonts w:ascii="Times New Roman" w:hAnsi="Times New Roman" w:cs="Times New Roman"/>
          <w:sz w:val="24"/>
          <w:szCs w:val="24"/>
          <w:shd w:val="clear" w:color="auto" w:fill="FFFFFF"/>
        </w:rPr>
        <w:t>vrátane osobných údajov</w:t>
      </w:r>
      <w:r w:rsidR="00D2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potrebné na zabezpečovanie koordinácie a tvorby </w:t>
      </w:r>
      <w:r w:rsidRPr="003D42FC">
        <w:rPr>
          <w:rFonts w:ascii="Times New Roman" w:hAnsi="Times New Roman" w:cs="Times New Roman"/>
          <w:sz w:val="24"/>
          <w:szCs w:val="24"/>
          <w:shd w:val="clear" w:color="auto" w:fill="FFFFFF"/>
        </w:rPr>
        <w:t>štátnej politiky v oblasti ochrany osobných údajov</w:t>
      </w:r>
      <w:r w:rsidR="00D21D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D21DE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).“.</w:t>
      </w:r>
    </w:p>
    <w:p w14:paraId="512E8AC0" w14:textId="1D912033" w:rsidR="00886410" w:rsidRDefault="00886410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CFE5F" w14:textId="4FFE4C59" w:rsidR="00886410" w:rsidRDefault="00E73BB8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3</w:t>
      </w:r>
      <w:r w:rsidR="00D21D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a znie:</w:t>
      </w:r>
    </w:p>
    <w:p w14:paraId="663A3A38" w14:textId="154F2408" w:rsidR="00E73BB8" w:rsidRPr="00E73BB8" w:rsidRDefault="00E73BB8" w:rsidP="00E73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21D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§ 24 ods. 13 zákona č. 575/2001 </w:t>
      </w:r>
      <w:r w:rsidRPr="0038524E">
        <w:rPr>
          <w:rFonts w:ascii="Times New Roman" w:hAnsi="Times New Roman" w:cs="Times New Roman"/>
          <w:sz w:val="24"/>
          <w:szCs w:val="24"/>
        </w:rPr>
        <w:t xml:space="preserve">Z. z. o organizácii činnosti vlády a organizácii ústrednej štátnej správy </w:t>
      </w:r>
      <w:r w:rsidRPr="00907B0A">
        <w:rPr>
          <w:rFonts w:ascii="Times New Roman" w:hAnsi="Times New Roman" w:cs="Times New Roman"/>
          <w:sz w:val="24"/>
          <w:szCs w:val="24"/>
        </w:rPr>
        <w:t>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.“. </w:t>
      </w:r>
    </w:p>
    <w:p w14:paraId="6924E1F1" w14:textId="77777777" w:rsidR="00886410" w:rsidRPr="00886410" w:rsidRDefault="00886410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48AA0" w14:textId="7B679408" w:rsidR="003D42FC" w:rsidRPr="003D42FC" w:rsidRDefault="003D42FC" w:rsidP="003D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FC">
        <w:rPr>
          <w:rFonts w:ascii="Times New Roman" w:hAnsi="Times New Roman" w:cs="Times New Roman"/>
          <w:b/>
          <w:sz w:val="24"/>
          <w:szCs w:val="24"/>
        </w:rPr>
        <w:t>Čl. II</w:t>
      </w:r>
      <w:r w:rsidR="00886410">
        <w:rPr>
          <w:rFonts w:ascii="Times New Roman" w:hAnsi="Times New Roman" w:cs="Times New Roman"/>
          <w:b/>
          <w:sz w:val="24"/>
          <w:szCs w:val="24"/>
        </w:rPr>
        <w:t>I</w:t>
      </w:r>
    </w:p>
    <w:p w14:paraId="63BA7EE6" w14:textId="77777777" w:rsidR="003D42FC" w:rsidRPr="003D42FC" w:rsidRDefault="003D42FC" w:rsidP="003D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6CD9D" w14:textId="31E8B91A" w:rsidR="00996C4B" w:rsidRPr="003D42FC" w:rsidRDefault="00996C4B" w:rsidP="007D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FC">
        <w:rPr>
          <w:rFonts w:ascii="Times New Roman" w:hAnsi="Times New Roman" w:cs="Times New Roman"/>
          <w:sz w:val="24"/>
          <w:szCs w:val="24"/>
        </w:rPr>
        <w:t>T</w:t>
      </w:r>
      <w:r w:rsidR="00E84130" w:rsidRPr="003D42FC">
        <w:rPr>
          <w:rFonts w:ascii="Times New Roman" w:hAnsi="Times New Roman" w:cs="Times New Roman"/>
          <w:sz w:val="24"/>
          <w:szCs w:val="24"/>
        </w:rPr>
        <w:t xml:space="preserve">ento zákon nadobúda účinnosť </w:t>
      </w:r>
      <w:r w:rsidR="009A665B" w:rsidRPr="00B45332">
        <w:rPr>
          <w:rFonts w:ascii="Times New Roman" w:hAnsi="Times New Roman" w:cs="Times New Roman"/>
          <w:sz w:val="24"/>
          <w:szCs w:val="24"/>
        </w:rPr>
        <w:t>1. augusta 2023.</w:t>
      </w:r>
      <w:r w:rsidR="00AA4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E5B89" w14:textId="563F039A" w:rsidR="00886CD3" w:rsidRPr="003D42FC" w:rsidRDefault="00886CD3" w:rsidP="003D4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86CD3" w:rsidRPr="003D42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D3346" w16cex:dateUtc="2021-05-05T13:07:00Z"/>
  <w16cex:commentExtensible w16cex:durableId="243D33AA" w16cex:dateUtc="2021-05-05T13:09:00Z"/>
  <w16cex:commentExtensible w16cex:durableId="243D343C" w16cex:dateUtc="2021-05-05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6957B3" w16cid:durableId="243D3346"/>
  <w16cid:commentId w16cid:paraId="6C0543DB" w16cid:durableId="243D33AA"/>
  <w16cid:commentId w16cid:paraId="5842B0AB" w16cid:durableId="243A90BE"/>
  <w16cid:commentId w16cid:paraId="246560ED" w16cid:durableId="243A90BF"/>
  <w16cid:commentId w16cid:paraId="4820F2D1" w16cid:durableId="243A90C0"/>
  <w16cid:commentId w16cid:paraId="3963174E" w16cid:durableId="243D343C"/>
  <w16cid:commentId w16cid:paraId="4F836B00" w16cid:durableId="243A90C1"/>
  <w16cid:commentId w16cid:paraId="5103B6B8" w16cid:durableId="243A90C2"/>
  <w16cid:commentId w16cid:paraId="1CFDC38D" w16cid:durableId="243A90C3"/>
  <w16cid:commentId w16cid:paraId="44A6093E" w16cid:durableId="243A90C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C5FEF" w14:textId="77777777" w:rsidR="00160262" w:rsidRDefault="00160262" w:rsidP="001E2E1B">
      <w:pPr>
        <w:spacing w:after="0" w:line="240" w:lineRule="auto"/>
      </w:pPr>
      <w:r>
        <w:separator/>
      </w:r>
    </w:p>
  </w:endnote>
  <w:endnote w:type="continuationSeparator" w:id="0">
    <w:p w14:paraId="4CCCF647" w14:textId="77777777" w:rsidR="00160262" w:rsidRDefault="00160262" w:rsidP="001E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307188"/>
      <w:docPartObj>
        <w:docPartGallery w:val="Page Numbers (Bottom of Page)"/>
        <w:docPartUnique/>
      </w:docPartObj>
    </w:sdtPr>
    <w:sdtEndPr/>
    <w:sdtContent>
      <w:p w14:paraId="5CFD3167" w14:textId="4C078B86" w:rsidR="000E37A0" w:rsidRDefault="000E37A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332">
          <w:rPr>
            <w:noProof/>
          </w:rPr>
          <w:t>2</w:t>
        </w:r>
        <w:r>
          <w:fldChar w:fldCharType="end"/>
        </w:r>
      </w:p>
    </w:sdtContent>
  </w:sdt>
  <w:p w14:paraId="70AC323C" w14:textId="77777777" w:rsidR="000E37A0" w:rsidRDefault="000E37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A632" w14:textId="77777777" w:rsidR="00160262" w:rsidRDefault="00160262" w:rsidP="001E2E1B">
      <w:pPr>
        <w:spacing w:after="0" w:line="240" w:lineRule="auto"/>
      </w:pPr>
      <w:r>
        <w:separator/>
      </w:r>
    </w:p>
  </w:footnote>
  <w:footnote w:type="continuationSeparator" w:id="0">
    <w:p w14:paraId="5B236D7A" w14:textId="77777777" w:rsidR="00160262" w:rsidRDefault="00160262" w:rsidP="001E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E30"/>
    <w:multiLevelType w:val="hybridMultilevel"/>
    <w:tmpl w:val="9976F1E6"/>
    <w:lvl w:ilvl="0" w:tplc="E70A01F0">
      <w:start w:val="1"/>
      <w:numFmt w:val="lowerLetter"/>
      <w:lvlText w:val="%1)"/>
      <w:lvlJc w:val="left"/>
      <w:pPr>
        <w:ind w:left="1364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4CE7564"/>
    <w:multiLevelType w:val="hybridMultilevel"/>
    <w:tmpl w:val="F28445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7711"/>
    <w:multiLevelType w:val="hybridMultilevel"/>
    <w:tmpl w:val="F13E9142"/>
    <w:lvl w:ilvl="0" w:tplc="2CBEFA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71C7"/>
    <w:multiLevelType w:val="hybridMultilevel"/>
    <w:tmpl w:val="DB1C4C10"/>
    <w:lvl w:ilvl="0" w:tplc="F014C5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146693"/>
    <w:multiLevelType w:val="hybridMultilevel"/>
    <w:tmpl w:val="96C46DBE"/>
    <w:lvl w:ilvl="0" w:tplc="58262B90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B514183"/>
    <w:multiLevelType w:val="hybridMultilevel"/>
    <w:tmpl w:val="F754DE38"/>
    <w:lvl w:ilvl="0" w:tplc="1D6882B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86738B"/>
    <w:multiLevelType w:val="hybridMultilevel"/>
    <w:tmpl w:val="F5EC1EE6"/>
    <w:lvl w:ilvl="0" w:tplc="E3CE0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6318C"/>
    <w:multiLevelType w:val="hybridMultilevel"/>
    <w:tmpl w:val="98E8A5D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463B8"/>
    <w:multiLevelType w:val="hybridMultilevel"/>
    <w:tmpl w:val="98882742"/>
    <w:lvl w:ilvl="0" w:tplc="1D688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B77A2"/>
    <w:multiLevelType w:val="hybridMultilevel"/>
    <w:tmpl w:val="BF62BF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43FFA"/>
    <w:multiLevelType w:val="hybridMultilevel"/>
    <w:tmpl w:val="F62242EE"/>
    <w:lvl w:ilvl="0" w:tplc="B37C1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A41DD"/>
    <w:multiLevelType w:val="hybridMultilevel"/>
    <w:tmpl w:val="15E4216A"/>
    <w:lvl w:ilvl="0" w:tplc="1D688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45130"/>
    <w:multiLevelType w:val="hybridMultilevel"/>
    <w:tmpl w:val="22C2DCBE"/>
    <w:lvl w:ilvl="0" w:tplc="25B2A5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FD01AF"/>
    <w:multiLevelType w:val="hybridMultilevel"/>
    <w:tmpl w:val="9D5C6602"/>
    <w:lvl w:ilvl="0" w:tplc="1D688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6703A"/>
    <w:multiLevelType w:val="hybridMultilevel"/>
    <w:tmpl w:val="6F884D80"/>
    <w:lvl w:ilvl="0" w:tplc="37AAC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E2312"/>
    <w:multiLevelType w:val="hybridMultilevel"/>
    <w:tmpl w:val="7632E7BC"/>
    <w:lvl w:ilvl="0" w:tplc="1D688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2E37"/>
    <w:multiLevelType w:val="hybridMultilevel"/>
    <w:tmpl w:val="E912103C"/>
    <w:lvl w:ilvl="0" w:tplc="6F08061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F49A1"/>
    <w:multiLevelType w:val="hybridMultilevel"/>
    <w:tmpl w:val="CB5C39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C0CDA"/>
    <w:multiLevelType w:val="hybridMultilevel"/>
    <w:tmpl w:val="A1B2C054"/>
    <w:lvl w:ilvl="0" w:tplc="945E7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A249A"/>
    <w:multiLevelType w:val="hybridMultilevel"/>
    <w:tmpl w:val="ADE017AA"/>
    <w:lvl w:ilvl="0" w:tplc="57129F8E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46F02C41"/>
    <w:multiLevelType w:val="hybridMultilevel"/>
    <w:tmpl w:val="E41C9E1A"/>
    <w:lvl w:ilvl="0" w:tplc="1D688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71CB7"/>
    <w:multiLevelType w:val="hybridMultilevel"/>
    <w:tmpl w:val="6B8C7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40474"/>
    <w:multiLevelType w:val="hybridMultilevel"/>
    <w:tmpl w:val="176293E6"/>
    <w:lvl w:ilvl="0" w:tplc="1D688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31AEC"/>
    <w:multiLevelType w:val="hybridMultilevel"/>
    <w:tmpl w:val="D0C4A616"/>
    <w:lvl w:ilvl="0" w:tplc="1F206C6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A77DE"/>
    <w:multiLevelType w:val="hybridMultilevel"/>
    <w:tmpl w:val="94F01EC8"/>
    <w:lvl w:ilvl="0" w:tplc="041B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 w15:restartNumberingAfterBreak="0">
    <w:nsid w:val="5DBC375B"/>
    <w:multiLevelType w:val="hybridMultilevel"/>
    <w:tmpl w:val="93BABC34"/>
    <w:lvl w:ilvl="0" w:tplc="C2F6039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E3AF9"/>
    <w:multiLevelType w:val="hybridMultilevel"/>
    <w:tmpl w:val="FC003742"/>
    <w:lvl w:ilvl="0" w:tplc="FCC0E7C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E04EF3"/>
    <w:multiLevelType w:val="hybridMultilevel"/>
    <w:tmpl w:val="FD288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D6287"/>
    <w:multiLevelType w:val="hybridMultilevel"/>
    <w:tmpl w:val="17FECF62"/>
    <w:lvl w:ilvl="0" w:tplc="1D688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F3681"/>
    <w:multiLevelType w:val="hybridMultilevel"/>
    <w:tmpl w:val="60F86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53CA4"/>
    <w:multiLevelType w:val="hybridMultilevel"/>
    <w:tmpl w:val="3554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26867"/>
    <w:multiLevelType w:val="hybridMultilevel"/>
    <w:tmpl w:val="5790C474"/>
    <w:lvl w:ilvl="0" w:tplc="E8A6E2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9C52CE"/>
    <w:multiLevelType w:val="hybridMultilevel"/>
    <w:tmpl w:val="4ED8279E"/>
    <w:lvl w:ilvl="0" w:tplc="1B3E6E3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BE3D61"/>
    <w:multiLevelType w:val="hybridMultilevel"/>
    <w:tmpl w:val="7A0CC3F0"/>
    <w:lvl w:ilvl="0" w:tplc="D0225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45774"/>
    <w:multiLevelType w:val="hybridMultilevel"/>
    <w:tmpl w:val="7D28D4AA"/>
    <w:lvl w:ilvl="0" w:tplc="1D6882B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AD6335C"/>
    <w:multiLevelType w:val="hybridMultilevel"/>
    <w:tmpl w:val="A0845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B6214"/>
    <w:multiLevelType w:val="hybridMultilevel"/>
    <w:tmpl w:val="B7163644"/>
    <w:lvl w:ilvl="0" w:tplc="1D688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7720F"/>
    <w:multiLevelType w:val="hybridMultilevel"/>
    <w:tmpl w:val="0E9E0E94"/>
    <w:lvl w:ilvl="0" w:tplc="1D6882B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4"/>
  </w:num>
  <w:num w:numId="3">
    <w:abstractNumId w:val="35"/>
  </w:num>
  <w:num w:numId="4">
    <w:abstractNumId w:val="27"/>
  </w:num>
  <w:num w:numId="5">
    <w:abstractNumId w:val="7"/>
  </w:num>
  <w:num w:numId="6">
    <w:abstractNumId w:val="30"/>
  </w:num>
  <w:num w:numId="7">
    <w:abstractNumId w:val="1"/>
  </w:num>
  <w:num w:numId="8">
    <w:abstractNumId w:val="28"/>
  </w:num>
  <w:num w:numId="9">
    <w:abstractNumId w:val="3"/>
  </w:num>
  <w:num w:numId="10">
    <w:abstractNumId w:val="25"/>
  </w:num>
  <w:num w:numId="11">
    <w:abstractNumId w:val="9"/>
  </w:num>
  <w:num w:numId="12">
    <w:abstractNumId w:val="33"/>
  </w:num>
  <w:num w:numId="13">
    <w:abstractNumId w:val="34"/>
  </w:num>
  <w:num w:numId="14">
    <w:abstractNumId w:val="15"/>
  </w:num>
  <w:num w:numId="15">
    <w:abstractNumId w:val="37"/>
  </w:num>
  <w:num w:numId="16">
    <w:abstractNumId w:val="11"/>
  </w:num>
  <w:num w:numId="17">
    <w:abstractNumId w:val="22"/>
  </w:num>
  <w:num w:numId="18">
    <w:abstractNumId w:val="13"/>
  </w:num>
  <w:num w:numId="19">
    <w:abstractNumId w:val="24"/>
  </w:num>
  <w:num w:numId="20">
    <w:abstractNumId w:val="8"/>
  </w:num>
  <w:num w:numId="21">
    <w:abstractNumId w:val="36"/>
  </w:num>
  <w:num w:numId="22">
    <w:abstractNumId w:val="20"/>
  </w:num>
  <w:num w:numId="23">
    <w:abstractNumId w:val="5"/>
  </w:num>
  <w:num w:numId="24">
    <w:abstractNumId w:val="16"/>
  </w:num>
  <w:num w:numId="25">
    <w:abstractNumId w:val="10"/>
  </w:num>
  <w:num w:numId="26">
    <w:abstractNumId w:val="32"/>
  </w:num>
  <w:num w:numId="27">
    <w:abstractNumId w:val="19"/>
  </w:num>
  <w:num w:numId="28">
    <w:abstractNumId w:val="6"/>
  </w:num>
  <w:num w:numId="29">
    <w:abstractNumId w:val="0"/>
  </w:num>
  <w:num w:numId="30">
    <w:abstractNumId w:val="17"/>
  </w:num>
  <w:num w:numId="31">
    <w:abstractNumId w:val="18"/>
  </w:num>
  <w:num w:numId="32">
    <w:abstractNumId w:val="4"/>
  </w:num>
  <w:num w:numId="33">
    <w:abstractNumId w:val="21"/>
  </w:num>
  <w:num w:numId="34">
    <w:abstractNumId w:val="31"/>
  </w:num>
  <w:num w:numId="35">
    <w:abstractNumId w:val="2"/>
  </w:num>
  <w:num w:numId="36">
    <w:abstractNumId w:val="26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06"/>
    <w:rsid w:val="00013303"/>
    <w:rsid w:val="000155D6"/>
    <w:rsid w:val="00017705"/>
    <w:rsid w:val="00020A81"/>
    <w:rsid w:val="00044ADC"/>
    <w:rsid w:val="00051CEC"/>
    <w:rsid w:val="00064A27"/>
    <w:rsid w:val="00066B17"/>
    <w:rsid w:val="000A5198"/>
    <w:rsid w:val="000D28FF"/>
    <w:rsid w:val="000D6CB4"/>
    <w:rsid w:val="000E37A0"/>
    <w:rsid w:val="000E38F2"/>
    <w:rsid w:val="000F61E0"/>
    <w:rsid w:val="0010414B"/>
    <w:rsid w:val="00105B0C"/>
    <w:rsid w:val="00123C17"/>
    <w:rsid w:val="00130341"/>
    <w:rsid w:val="001338F6"/>
    <w:rsid w:val="00140928"/>
    <w:rsid w:val="0014141B"/>
    <w:rsid w:val="00143278"/>
    <w:rsid w:val="00143AAD"/>
    <w:rsid w:val="001529F6"/>
    <w:rsid w:val="001579F4"/>
    <w:rsid w:val="00160262"/>
    <w:rsid w:val="00166261"/>
    <w:rsid w:val="00177404"/>
    <w:rsid w:val="00181C3C"/>
    <w:rsid w:val="0019104B"/>
    <w:rsid w:val="00193633"/>
    <w:rsid w:val="00196D50"/>
    <w:rsid w:val="001A0D34"/>
    <w:rsid w:val="001B6F8A"/>
    <w:rsid w:val="001E2E1B"/>
    <w:rsid w:val="001F182E"/>
    <w:rsid w:val="001F43F5"/>
    <w:rsid w:val="00212308"/>
    <w:rsid w:val="002260B5"/>
    <w:rsid w:val="00226AF7"/>
    <w:rsid w:val="00235E51"/>
    <w:rsid w:val="00245062"/>
    <w:rsid w:val="0024639D"/>
    <w:rsid w:val="00250065"/>
    <w:rsid w:val="002667EB"/>
    <w:rsid w:val="002722E9"/>
    <w:rsid w:val="002938B2"/>
    <w:rsid w:val="00297188"/>
    <w:rsid w:val="00297201"/>
    <w:rsid w:val="00297E5F"/>
    <w:rsid w:val="002A229E"/>
    <w:rsid w:val="002B57C8"/>
    <w:rsid w:val="002C0BDA"/>
    <w:rsid w:val="002C338D"/>
    <w:rsid w:val="002C5316"/>
    <w:rsid w:val="002C77F5"/>
    <w:rsid w:val="002D0FD3"/>
    <w:rsid w:val="002D63B0"/>
    <w:rsid w:val="002F3F9A"/>
    <w:rsid w:val="002F7007"/>
    <w:rsid w:val="00301636"/>
    <w:rsid w:val="00331C09"/>
    <w:rsid w:val="00331FF3"/>
    <w:rsid w:val="00363532"/>
    <w:rsid w:val="003748F8"/>
    <w:rsid w:val="00374F46"/>
    <w:rsid w:val="00375366"/>
    <w:rsid w:val="00376906"/>
    <w:rsid w:val="00376FE5"/>
    <w:rsid w:val="003832A3"/>
    <w:rsid w:val="0038524E"/>
    <w:rsid w:val="0038681D"/>
    <w:rsid w:val="003904A8"/>
    <w:rsid w:val="00396111"/>
    <w:rsid w:val="00397CF8"/>
    <w:rsid w:val="003A6864"/>
    <w:rsid w:val="003B0F2E"/>
    <w:rsid w:val="003B54A8"/>
    <w:rsid w:val="003C5EF4"/>
    <w:rsid w:val="003D42FC"/>
    <w:rsid w:val="003E4F3A"/>
    <w:rsid w:val="003E7AD1"/>
    <w:rsid w:val="003F1664"/>
    <w:rsid w:val="003F544D"/>
    <w:rsid w:val="003F67DE"/>
    <w:rsid w:val="003F6CF5"/>
    <w:rsid w:val="00402002"/>
    <w:rsid w:val="00402119"/>
    <w:rsid w:val="00402942"/>
    <w:rsid w:val="00406751"/>
    <w:rsid w:val="00414204"/>
    <w:rsid w:val="004247FF"/>
    <w:rsid w:val="00426B78"/>
    <w:rsid w:val="00443F83"/>
    <w:rsid w:val="00447F2A"/>
    <w:rsid w:val="00462905"/>
    <w:rsid w:val="00466DF3"/>
    <w:rsid w:val="00472EC8"/>
    <w:rsid w:val="00474BCE"/>
    <w:rsid w:val="0048556E"/>
    <w:rsid w:val="004945DB"/>
    <w:rsid w:val="0049587C"/>
    <w:rsid w:val="004A402E"/>
    <w:rsid w:val="004A6335"/>
    <w:rsid w:val="004C7C52"/>
    <w:rsid w:val="004E1C7F"/>
    <w:rsid w:val="004E7BBC"/>
    <w:rsid w:val="00506A25"/>
    <w:rsid w:val="00507D27"/>
    <w:rsid w:val="005102C4"/>
    <w:rsid w:val="005160C8"/>
    <w:rsid w:val="005302B4"/>
    <w:rsid w:val="00540BAB"/>
    <w:rsid w:val="00544E90"/>
    <w:rsid w:val="005565AA"/>
    <w:rsid w:val="00560AF7"/>
    <w:rsid w:val="0058242B"/>
    <w:rsid w:val="005836FE"/>
    <w:rsid w:val="005960AB"/>
    <w:rsid w:val="005A6DCC"/>
    <w:rsid w:val="005A7C0A"/>
    <w:rsid w:val="005B1A1F"/>
    <w:rsid w:val="005B4EE3"/>
    <w:rsid w:val="005C5131"/>
    <w:rsid w:val="005D19E4"/>
    <w:rsid w:val="005E5864"/>
    <w:rsid w:val="005E7B3B"/>
    <w:rsid w:val="005F44C6"/>
    <w:rsid w:val="006121AB"/>
    <w:rsid w:val="0062647A"/>
    <w:rsid w:val="006265BD"/>
    <w:rsid w:val="00631054"/>
    <w:rsid w:val="00642EFC"/>
    <w:rsid w:val="00646250"/>
    <w:rsid w:val="00670131"/>
    <w:rsid w:val="006727A3"/>
    <w:rsid w:val="00674754"/>
    <w:rsid w:val="006848A6"/>
    <w:rsid w:val="006A2B0D"/>
    <w:rsid w:val="006A2EBF"/>
    <w:rsid w:val="006C46A3"/>
    <w:rsid w:val="006C6505"/>
    <w:rsid w:val="006D42B7"/>
    <w:rsid w:val="006D4FAE"/>
    <w:rsid w:val="006F708B"/>
    <w:rsid w:val="006F7FDE"/>
    <w:rsid w:val="0070000B"/>
    <w:rsid w:val="007033CD"/>
    <w:rsid w:val="007207E3"/>
    <w:rsid w:val="0073065C"/>
    <w:rsid w:val="007331FA"/>
    <w:rsid w:val="007436DB"/>
    <w:rsid w:val="00743FFD"/>
    <w:rsid w:val="00752008"/>
    <w:rsid w:val="007601A9"/>
    <w:rsid w:val="0076523F"/>
    <w:rsid w:val="00766A34"/>
    <w:rsid w:val="007736F2"/>
    <w:rsid w:val="00782845"/>
    <w:rsid w:val="00783A54"/>
    <w:rsid w:val="00791FF0"/>
    <w:rsid w:val="00795843"/>
    <w:rsid w:val="007A67F5"/>
    <w:rsid w:val="007A7859"/>
    <w:rsid w:val="007A7CD9"/>
    <w:rsid w:val="007B274F"/>
    <w:rsid w:val="007D0961"/>
    <w:rsid w:val="007D7F52"/>
    <w:rsid w:val="00800B2E"/>
    <w:rsid w:val="008035F1"/>
    <w:rsid w:val="008038D4"/>
    <w:rsid w:val="00805449"/>
    <w:rsid w:val="008141F3"/>
    <w:rsid w:val="00826151"/>
    <w:rsid w:val="0084376C"/>
    <w:rsid w:val="00843B3E"/>
    <w:rsid w:val="00844383"/>
    <w:rsid w:val="0085745C"/>
    <w:rsid w:val="0087249C"/>
    <w:rsid w:val="00872E63"/>
    <w:rsid w:val="0087311D"/>
    <w:rsid w:val="008827C0"/>
    <w:rsid w:val="00886410"/>
    <w:rsid w:val="00886CD3"/>
    <w:rsid w:val="00891BC9"/>
    <w:rsid w:val="008954FF"/>
    <w:rsid w:val="008B0EA8"/>
    <w:rsid w:val="008B1D0D"/>
    <w:rsid w:val="008B5D3F"/>
    <w:rsid w:val="008C39EA"/>
    <w:rsid w:val="008D3548"/>
    <w:rsid w:val="008D5624"/>
    <w:rsid w:val="008D715F"/>
    <w:rsid w:val="008D7C46"/>
    <w:rsid w:val="008F16D7"/>
    <w:rsid w:val="008F6B18"/>
    <w:rsid w:val="009051D5"/>
    <w:rsid w:val="00907B0A"/>
    <w:rsid w:val="00916D3C"/>
    <w:rsid w:val="00917BD3"/>
    <w:rsid w:val="00920C5D"/>
    <w:rsid w:val="00926E45"/>
    <w:rsid w:val="0093327E"/>
    <w:rsid w:val="00933AB0"/>
    <w:rsid w:val="009431F9"/>
    <w:rsid w:val="009454BF"/>
    <w:rsid w:val="00952DCA"/>
    <w:rsid w:val="00952EE8"/>
    <w:rsid w:val="00956789"/>
    <w:rsid w:val="009608DA"/>
    <w:rsid w:val="00962B7A"/>
    <w:rsid w:val="00963AA1"/>
    <w:rsid w:val="00964BAC"/>
    <w:rsid w:val="0097376F"/>
    <w:rsid w:val="0098033A"/>
    <w:rsid w:val="00996C4B"/>
    <w:rsid w:val="009A2514"/>
    <w:rsid w:val="009A665B"/>
    <w:rsid w:val="009B2735"/>
    <w:rsid w:val="009C2D8D"/>
    <w:rsid w:val="009E10ED"/>
    <w:rsid w:val="009E2347"/>
    <w:rsid w:val="009E24FA"/>
    <w:rsid w:val="00A0223E"/>
    <w:rsid w:val="00A15ECF"/>
    <w:rsid w:val="00A21117"/>
    <w:rsid w:val="00A2292E"/>
    <w:rsid w:val="00A27556"/>
    <w:rsid w:val="00A43531"/>
    <w:rsid w:val="00A4773A"/>
    <w:rsid w:val="00A51C29"/>
    <w:rsid w:val="00A539B5"/>
    <w:rsid w:val="00A5524E"/>
    <w:rsid w:val="00A56302"/>
    <w:rsid w:val="00A568CE"/>
    <w:rsid w:val="00A72560"/>
    <w:rsid w:val="00A81BC9"/>
    <w:rsid w:val="00A82FE7"/>
    <w:rsid w:val="00A9398F"/>
    <w:rsid w:val="00A97C80"/>
    <w:rsid w:val="00AA4F7B"/>
    <w:rsid w:val="00AA5637"/>
    <w:rsid w:val="00AA7F16"/>
    <w:rsid w:val="00AC0E08"/>
    <w:rsid w:val="00AC1CE7"/>
    <w:rsid w:val="00AE4CFA"/>
    <w:rsid w:val="00AF27EB"/>
    <w:rsid w:val="00AF5464"/>
    <w:rsid w:val="00B14499"/>
    <w:rsid w:val="00B144F3"/>
    <w:rsid w:val="00B20971"/>
    <w:rsid w:val="00B33A61"/>
    <w:rsid w:val="00B45332"/>
    <w:rsid w:val="00B47FF3"/>
    <w:rsid w:val="00B50F72"/>
    <w:rsid w:val="00B57222"/>
    <w:rsid w:val="00B721F4"/>
    <w:rsid w:val="00B758F8"/>
    <w:rsid w:val="00B95D15"/>
    <w:rsid w:val="00BC01A8"/>
    <w:rsid w:val="00BC3CFB"/>
    <w:rsid w:val="00BC7A87"/>
    <w:rsid w:val="00BD7472"/>
    <w:rsid w:val="00BE64AC"/>
    <w:rsid w:val="00C01555"/>
    <w:rsid w:val="00C10CCF"/>
    <w:rsid w:val="00C23A4F"/>
    <w:rsid w:val="00C252A8"/>
    <w:rsid w:val="00C309E5"/>
    <w:rsid w:val="00C31CA0"/>
    <w:rsid w:val="00C36064"/>
    <w:rsid w:val="00C456B9"/>
    <w:rsid w:val="00C51246"/>
    <w:rsid w:val="00C652E9"/>
    <w:rsid w:val="00C65980"/>
    <w:rsid w:val="00C728AE"/>
    <w:rsid w:val="00C76ED8"/>
    <w:rsid w:val="00C90F17"/>
    <w:rsid w:val="00C91233"/>
    <w:rsid w:val="00C92C45"/>
    <w:rsid w:val="00CB3254"/>
    <w:rsid w:val="00CB5123"/>
    <w:rsid w:val="00CB6E35"/>
    <w:rsid w:val="00CB7556"/>
    <w:rsid w:val="00CD46C5"/>
    <w:rsid w:val="00CD6903"/>
    <w:rsid w:val="00CE7F91"/>
    <w:rsid w:val="00CF576E"/>
    <w:rsid w:val="00CF6408"/>
    <w:rsid w:val="00D11BAA"/>
    <w:rsid w:val="00D13006"/>
    <w:rsid w:val="00D21DE9"/>
    <w:rsid w:val="00D22F89"/>
    <w:rsid w:val="00D24414"/>
    <w:rsid w:val="00D26BE4"/>
    <w:rsid w:val="00D31599"/>
    <w:rsid w:val="00D5046B"/>
    <w:rsid w:val="00D53FA6"/>
    <w:rsid w:val="00D54160"/>
    <w:rsid w:val="00D57BCA"/>
    <w:rsid w:val="00D6234C"/>
    <w:rsid w:val="00D62E5A"/>
    <w:rsid w:val="00D668BD"/>
    <w:rsid w:val="00D71F16"/>
    <w:rsid w:val="00D72207"/>
    <w:rsid w:val="00D73E0E"/>
    <w:rsid w:val="00D76AEE"/>
    <w:rsid w:val="00D82E7E"/>
    <w:rsid w:val="00D867AD"/>
    <w:rsid w:val="00D90515"/>
    <w:rsid w:val="00D918DB"/>
    <w:rsid w:val="00D97CD6"/>
    <w:rsid w:val="00DB0A66"/>
    <w:rsid w:val="00DC3152"/>
    <w:rsid w:val="00DD1182"/>
    <w:rsid w:val="00DE139A"/>
    <w:rsid w:val="00DF0D47"/>
    <w:rsid w:val="00E01CB5"/>
    <w:rsid w:val="00E1008A"/>
    <w:rsid w:val="00E179BB"/>
    <w:rsid w:val="00E32BBD"/>
    <w:rsid w:val="00E40095"/>
    <w:rsid w:val="00E40C8F"/>
    <w:rsid w:val="00E52D75"/>
    <w:rsid w:val="00E55A5B"/>
    <w:rsid w:val="00E56A38"/>
    <w:rsid w:val="00E6010B"/>
    <w:rsid w:val="00E6097F"/>
    <w:rsid w:val="00E63FF0"/>
    <w:rsid w:val="00E73BB8"/>
    <w:rsid w:val="00E84130"/>
    <w:rsid w:val="00E85D35"/>
    <w:rsid w:val="00E963B4"/>
    <w:rsid w:val="00EA2787"/>
    <w:rsid w:val="00EB1937"/>
    <w:rsid w:val="00EC559D"/>
    <w:rsid w:val="00ED7270"/>
    <w:rsid w:val="00EE2C5A"/>
    <w:rsid w:val="00EE63C3"/>
    <w:rsid w:val="00EF69C5"/>
    <w:rsid w:val="00EF797A"/>
    <w:rsid w:val="00F407A9"/>
    <w:rsid w:val="00F5463F"/>
    <w:rsid w:val="00F720B1"/>
    <w:rsid w:val="00F75C64"/>
    <w:rsid w:val="00F770CD"/>
    <w:rsid w:val="00F8638A"/>
    <w:rsid w:val="00F87247"/>
    <w:rsid w:val="00FB4EFB"/>
    <w:rsid w:val="00FC0023"/>
    <w:rsid w:val="00FC57A8"/>
    <w:rsid w:val="00FD1A42"/>
    <w:rsid w:val="00FE0B50"/>
    <w:rsid w:val="00FE4F4E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C8F5"/>
  <w15:chartTrackingRefBased/>
  <w15:docId w15:val="{B5F4275B-F02C-4FAC-AD09-415C97A8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315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315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15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5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59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59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A51C2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7C0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E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2E1B"/>
  </w:style>
  <w:style w:type="paragraph" w:styleId="Pta">
    <w:name w:val="footer"/>
    <w:basedOn w:val="Normlny"/>
    <w:link w:val="PtaChar"/>
    <w:uiPriority w:val="99"/>
    <w:unhideWhenUsed/>
    <w:rsid w:val="001E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2E1B"/>
  </w:style>
  <w:style w:type="paragraph" w:customStyle="1" w:styleId="Standard">
    <w:name w:val="Standard"/>
    <w:rsid w:val="0070000B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0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5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31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1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6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0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23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03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23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4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4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3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8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_575_2001"/>
    <f:field ref="objsubject" par="" edit="true" text=""/>
    <f:field ref="objcreatedby" par="" text="Stankovičová, Alexandra, Mgr."/>
    <f:field ref="objcreatedat" par="" text="14.12.2022 9:59:40"/>
    <f:field ref="objchangedby" par="" text="Administrator, System"/>
    <f:field ref="objmodifiedat" par="" text="14.12.2022 9:59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1F910C6-48B9-4CCD-9F03-3BCB948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 KRIŠKOVÁ Martina</dc:creator>
  <cp:keywords/>
  <dc:description/>
  <cp:lastModifiedBy>Malatinský Michal</cp:lastModifiedBy>
  <cp:revision>11</cp:revision>
  <cp:lastPrinted>2023-03-17T06:48:00Z</cp:lastPrinted>
  <dcterms:created xsi:type="dcterms:W3CDTF">2023-03-15T13:41:00Z</dcterms:created>
  <dcterms:modified xsi:type="dcterms:W3CDTF">2023-03-20T06:03:00Z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Alexandra Stankovičová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575/2001 Z. z. o organizácii činnosti vlády a organizácii ústrednej štátnej správy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dopĺňa zákon č. 575/2001 Z. z. o organizácii činnosti vlády a organizácii ústrednej štátnej správy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22226/2022/130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LP/2022/843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14. 12. 2022</vt:lpwstr>
  </property>
  <property fmtid="{D5CDD505-2E9C-101B-9397-08002B2CF9AE}" pid="151" name="FSC#COOSYSTEM@1.1:Container">
    <vt:lpwstr>COO.2145.1000.3.5420052</vt:lpwstr>
  </property>
  <property fmtid="{D5CDD505-2E9C-101B-9397-08002B2CF9AE}" pid="152" name="FSC#FSCFOLIO@1.1001:docpropproject">
    <vt:lpwstr/>
  </property>
</Properties>
</file>