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3A1C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585433AA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14EE563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60E3B442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AC2DEA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4DC179BE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A8725C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412E97E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268532E" w14:textId="77777777" w:rsidR="001B23B7" w:rsidRPr="00B043B4" w:rsidRDefault="00EE1D8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A373D">
              <w:rPr>
                <w:rFonts w:ascii="Times New Roman" w:eastAsia="Times New Roman" w:hAnsi="Times New Roman" w:cs="Times New Roman"/>
                <w:lang w:eastAsia="sk-SK"/>
              </w:rPr>
              <w:t xml:space="preserve">Návrh zákona, ktorým sa mení a dopĺňa zákon č. 539/2008 Z. z. o podpore regionálneho rozvoja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 znení neskorších predpisov</w:t>
            </w:r>
          </w:p>
          <w:p w14:paraId="474BC7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75FEDD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385998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1BE2F9E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43F7A" w14:textId="77777777" w:rsidR="00EE1D8A" w:rsidRPr="006A373D" w:rsidRDefault="00EE1D8A" w:rsidP="00EE1D8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6A373D">
              <w:rPr>
                <w:rFonts w:ascii="Times New Roman" w:eastAsia="Times New Roman" w:hAnsi="Times New Roman" w:cs="Times New Roman"/>
                <w:lang w:eastAsia="sk-SK"/>
              </w:rPr>
              <w:t>Ministerstvo investícií, regionálneho rozvoja a informatizácie Slovenskej republiky</w:t>
            </w:r>
          </w:p>
          <w:p w14:paraId="3D73F42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46A44E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73F7631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D993F5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B210B69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843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4EEF674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8A5EB3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03DD71B" w14:textId="77777777" w:rsidR="001B23B7" w:rsidRPr="00B043B4" w:rsidRDefault="00EE1D8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F71E1C6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2B3969A3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159326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5EF9B0B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41BD7F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59A6E86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496678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90FAE8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B8497A8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32F7BB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DF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A7B6775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BACC4B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EEE" w14:textId="50F2EE65" w:rsidR="001B23B7" w:rsidRPr="00B043B4" w:rsidRDefault="005967A8" w:rsidP="005967A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od 27.10.2022 do 18.11.2022</w:t>
            </w:r>
          </w:p>
        </w:tc>
      </w:tr>
      <w:tr w:rsidR="001B23B7" w:rsidRPr="00B043B4" w14:paraId="31C58F66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B3CA28F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47D" w14:textId="12B07D53" w:rsidR="001B23B7" w:rsidRPr="00B043B4" w:rsidRDefault="005967A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od 20.02.2023 do 27.02.2023</w:t>
            </w:r>
          </w:p>
        </w:tc>
      </w:tr>
      <w:tr w:rsidR="001B23B7" w:rsidRPr="00B043B4" w14:paraId="492B73E6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31B1A8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BD8" w14:textId="77777777" w:rsidR="001B23B7" w:rsidRPr="004843CD" w:rsidRDefault="00EE1D8A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843CD">
              <w:rPr>
                <w:rFonts w:ascii="Times New Roman" w:eastAsia="Times New Roman" w:hAnsi="Times New Roman" w:cs="Times New Roman"/>
                <w:i/>
                <w:lang w:eastAsia="sk-SK"/>
              </w:rPr>
              <w:t>marec 2023</w:t>
            </w:r>
          </w:p>
        </w:tc>
      </w:tr>
      <w:tr w:rsidR="001B23B7" w:rsidRPr="00B043B4" w14:paraId="54C6F2D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0A14A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AC5F37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5E96A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4699C62B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CBDB" w14:textId="77777777" w:rsidR="00EE1D8A" w:rsidRDefault="00EE1D8A" w:rsidP="00EE1D8A">
            <w:pPr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6A373D">
              <w:rPr>
                <w:rFonts w:ascii="Times New Roman" w:eastAsia="Times New Roman" w:hAnsi="Times New Roman" w:cs="Times New Roman"/>
                <w:iCs/>
                <w:lang w:eastAsia="sk-SK"/>
              </w:rPr>
              <w:t>Návrh zákona upravuje mechanizmus mimo dopytového výberu projektov v rámci podpory regionálneho rozvoja. Potreba legislatívneho ukotvenia prepojenia integrovaných územných stratégií a programov hospodárskeho rozvoja a sociálneho rozvoja, ktoré sú hlavným nástrojom podpory integrovaného územného rozvoja z fondov Európskej únie na úrovni regiónov. Potreba legislatívnej úpravy Rád partnerstva a Kooperačných rád udržateľného mestského rozvoja. Návrh zákona je vypracovaný na základe záväzkov vlády Slovenskej republiky v oblasti zlepšenia procesov podpory regionálneho rozvoja s cieľom vyrovnávania regionálnych rozdielov vyplývajúcich z Programového vyhlásenia vlády S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lovenskej republiky</w:t>
            </w:r>
            <w:r w:rsidRPr="006A373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na roky 2021-2024. </w:t>
            </w:r>
          </w:p>
          <w:p w14:paraId="4D5164E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1B23B7" w:rsidRPr="00B043B4" w14:paraId="7D3320C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5432F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555240AC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DCC09" w14:textId="77777777" w:rsidR="00EE1D8A" w:rsidRPr="006A373D" w:rsidRDefault="00EE1D8A" w:rsidP="00EE1D8A">
            <w:pPr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6A373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Cieľom návrhu zákona je aproximácia k legislatívnej úprave 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z</w:t>
            </w:r>
            <w:r w:rsidRPr="006A373D">
              <w:rPr>
                <w:rFonts w:ascii="Times New Roman" w:eastAsia="Times New Roman" w:hAnsi="Times New Roman" w:cs="Times New Roman"/>
                <w:iCs/>
                <w:lang w:eastAsia="sk-SK"/>
              </w:rPr>
              <w:t>ákona č. 121/2022 Z. z. o príspevkoch z fondov Európskej únie a o zmene a doplnení niektorých zákonov za účelom efektívnejšieho využitia zdrojov z európskych fondov vzhľadom na územné potreby. Decentralizácia podpory regionálneho rozvoja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, prostredníctvom</w:t>
            </w:r>
            <w:r w:rsidRPr="006A373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Rád partnerstva a Kooperačn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ých</w:t>
            </w:r>
            <w:r w:rsidRPr="006A373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rád udržateľného mestského rozvoja, ktorých cieľom je implementácia mimo dopytového výberu projektov, prostredníctvom integrovaných územných investícií vychádzajúcich z integrovaných územných stratégií.</w:t>
            </w:r>
          </w:p>
          <w:p w14:paraId="4E09496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B95D7B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F87E6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3A65763E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3884" w14:textId="77777777" w:rsidR="00EE1D8A" w:rsidRPr="006A373D" w:rsidRDefault="00EE1D8A" w:rsidP="00EE1D8A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A373D">
              <w:rPr>
                <w:rFonts w:ascii="Times New Roman" w:eastAsia="Times New Roman" w:hAnsi="Times New Roman" w:cs="Times New Roman"/>
                <w:lang w:eastAsia="sk-SK"/>
              </w:rPr>
              <w:t>Vyššie územné celky, mestá a obce na území udržateľného mestského rozvoja.</w:t>
            </w:r>
          </w:p>
          <w:p w14:paraId="54BEE50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5CCEC6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75F88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6D3A345B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5E138" w14:textId="77777777" w:rsidR="00EE1D8A" w:rsidRPr="00CE3BEA" w:rsidRDefault="00EE1D8A" w:rsidP="00EE1D8A">
            <w:pPr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26DCFAFF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Nulový variant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r w:rsidRPr="26DCFAFF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r w:rsidRPr="00CE3BEA">
              <w:rPr>
                <w:rFonts w:ascii="Times New Roman" w:eastAsia="Times New Roman" w:hAnsi="Times New Roman" w:cs="Times New Roman"/>
                <w:iCs/>
                <w:lang w:eastAsia="sk-SK"/>
              </w:rPr>
              <w:t>ponechanie súčasného stavu.</w:t>
            </w:r>
          </w:p>
          <w:p w14:paraId="0DEDE4DC" w14:textId="77777777" w:rsidR="00EE1D8A" w:rsidRPr="00EA47BF" w:rsidRDefault="00EE1D8A" w:rsidP="00EE1D8A">
            <w:pPr>
              <w:jc w:val="both"/>
              <w:rPr>
                <w:rFonts w:ascii="Times New Roman" w:hAnsi="Times New Roman" w:cs="Times New Roman"/>
              </w:rPr>
            </w:pPr>
            <w:r w:rsidRPr="00EA47BF">
              <w:rPr>
                <w:rStyle w:val="ui-provider"/>
                <w:rFonts w:ascii="Times New Roman" w:hAnsi="Times New Roman" w:cs="Times New Roman"/>
              </w:rPr>
              <w:t>Bude pretrvávať</w:t>
            </w:r>
            <w:r>
              <w:rPr>
                <w:rStyle w:val="ui-provider"/>
                <w:rFonts w:ascii="Times New Roman" w:hAnsi="Times New Roman" w:cs="Times New Roman"/>
              </w:rPr>
              <w:t xml:space="preserve"> </w:t>
            </w:r>
            <w:r w:rsidRPr="00EA47BF">
              <w:rPr>
                <w:rStyle w:val="ui-provider"/>
                <w:rFonts w:ascii="Times New Roman" w:hAnsi="Times New Roman" w:cs="Times New Roman"/>
              </w:rPr>
              <w:t xml:space="preserve">terminologicky a legislatívny nesúlad medzi zákonom </w:t>
            </w:r>
            <w:r w:rsidRPr="00CD0F6F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č. 121/2022 Z. z. o príspevkoch z fondov Európskej únie a o zmene a doplnení niektorých zákonov a zákonom č. 539/2008 </w:t>
            </w:r>
            <w:r w:rsidRPr="00CD0F6F">
              <w:rPr>
                <w:rFonts w:ascii="Times New Roman" w:eastAsia="Times New Roman" w:hAnsi="Times New Roman" w:cs="Times New Roman"/>
                <w:lang w:eastAsia="sk-SK"/>
              </w:rPr>
              <w:t>Z. z. o podpore regionálneho rozvoja v znení neskorších predpisov, čo môže</w:t>
            </w:r>
            <w:r w:rsidRPr="00C85628">
              <w:rPr>
                <w:rFonts w:ascii="Times New Roman" w:eastAsia="Times New Roman" w:hAnsi="Times New Roman" w:cs="Times New Roman"/>
                <w:lang w:eastAsia="sk-SK"/>
              </w:rPr>
              <w:t xml:space="preserve"> viesť k ohrozeniu plynulého čerpania prostriedkov z fondov Európskej únie v regiónoch.</w:t>
            </w:r>
            <w:r w:rsidRPr="00C85628" w:rsidDel="00CD0F6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EA47BF">
              <w:rPr>
                <w:rFonts w:ascii="Times New Roman" w:hAnsi="Times New Roman" w:cs="Times New Roman"/>
              </w:rPr>
              <w:t>Absentujúca možnosť flexibilnejšieho reagovania na zmeny cenových hladín jednotlivých tovarov a</w:t>
            </w:r>
            <w:r>
              <w:rPr>
                <w:rFonts w:ascii="Times New Roman" w:hAnsi="Times New Roman" w:cs="Times New Roman"/>
              </w:rPr>
              <w:t> </w:t>
            </w:r>
            <w:r w:rsidRPr="00EA47BF">
              <w:rPr>
                <w:rFonts w:ascii="Times New Roman" w:hAnsi="Times New Roman" w:cs="Times New Roman"/>
              </w:rPr>
              <w:t>služieb</w:t>
            </w:r>
            <w:r>
              <w:rPr>
                <w:rFonts w:ascii="Times New Roman" w:hAnsi="Times New Roman" w:cs="Times New Roman"/>
              </w:rPr>
              <w:t xml:space="preserve">, ktoré môžu </w:t>
            </w:r>
            <w:r w:rsidRPr="00EA47BF">
              <w:rPr>
                <w:rFonts w:ascii="Times New Roman" w:hAnsi="Times New Roman" w:cs="Times New Roman"/>
              </w:rPr>
              <w:t>ohroz</w:t>
            </w:r>
            <w:r>
              <w:rPr>
                <w:rFonts w:ascii="Times New Roman" w:hAnsi="Times New Roman" w:cs="Times New Roman"/>
              </w:rPr>
              <w:t>iť</w:t>
            </w:r>
            <w:r w:rsidRPr="00EA47BF">
              <w:rPr>
                <w:rFonts w:ascii="Times New Roman" w:hAnsi="Times New Roman" w:cs="Times New Roman"/>
              </w:rPr>
              <w:t xml:space="preserve"> samotnú realizáciu schválených a </w:t>
            </w:r>
            <w:proofErr w:type="spellStart"/>
            <w:r w:rsidRPr="00EA47BF">
              <w:rPr>
                <w:rFonts w:ascii="Times New Roman" w:hAnsi="Times New Roman" w:cs="Times New Roman"/>
              </w:rPr>
              <w:t>zazmluvnených</w:t>
            </w:r>
            <w:proofErr w:type="spellEnd"/>
            <w:r w:rsidRPr="00EA47BF">
              <w:rPr>
                <w:rFonts w:ascii="Times New Roman" w:hAnsi="Times New Roman" w:cs="Times New Roman"/>
              </w:rPr>
              <w:t xml:space="preserve"> projektov. </w:t>
            </w:r>
          </w:p>
          <w:p w14:paraId="7A717248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DD6750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CF77F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14:paraId="6572B999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556B3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2FFABDA" w14:textId="77777777" w:rsidR="001B23B7" w:rsidRPr="00B043B4" w:rsidRDefault="005967A8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706F83" w14:textId="77777777" w:rsidR="001B23B7" w:rsidRPr="00B043B4" w:rsidRDefault="005967A8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8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8ED17F6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71E9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2C6D51E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5644B1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BD25E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770A7D8A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14:paraId="6FBA37BE" w14:textId="77777777">
              <w:trPr>
                <w:trHeight w:val="90"/>
              </w:trPr>
              <w:tc>
                <w:tcPr>
                  <w:tcW w:w="8643" w:type="dxa"/>
                </w:tcPr>
                <w:p w14:paraId="73A08278" w14:textId="77777777" w:rsidR="00A7788F" w:rsidRPr="002D4F7A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D4F7A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D4F7A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D4F7A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 w14:paraId="2067E7EF" w14:textId="77777777">
              <w:trPr>
                <w:trHeight w:val="296"/>
              </w:trPr>
              <w:tc>
                <w:tcPr>
                  <w:tcW w:w="8643" w:type="dxa"/>
                </w:tcPr>
                <w:p w14:paraId="55F9617E" w14:textId="77777777"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D8A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5B1E0726" w14:textId="77777777"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14:paraId="2A05179F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A7788F" w14:paraId="32D6A776" w14:textId="77777777">
              <w:trPr>
                <w:trHeight w:val="296"/>
              </w:trPr>
              <w:tc>
                <w:tcPr>
                  <w:tcW w:w="8643" w:type="dxa"/>
                </w:tcPr>
                <w:p w14:paraId="4D398601" w14:textId="77777777"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6FE31E33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DA69BE2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F1071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D9F77A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B72F5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0308AA5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A04BF" w14:textId="25E8B1C4" w:rsidR="00EE1D8A" w:rsidRDefault="00EE1D8A" w:rsidP="00EE1D8A">
            <w:pPr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CE3BEA">
              <w:rPr>
                <w:rFonts w:ascii="Times New Roman" w:eastAsia="Times New Roman" w:hAnsi="Times New Roman" w:cs="Times New Roman"/>
                <w:iCs/>
                <w:lang w:eastAsia="sk-SK"/>
              </w:rPr>
              <w:t>K preskúmaniu účinnosti a účelnosti predkladaného materiálu by malo dôjsť po 4 rokoch po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 </w:t>
            </w:r>
            <w:r w:rsidRPr="00CE3BEA">
              <w:rPr>
                <w:rFonts w:ascii="Times New Roman" w:eastAsia="Times New Roman" w:hAnsi="Times New Roman" w:cs="Times New Roman"/>
                <w:iCs/>
                <w:lang w:eastAsia="sk-SK"/>
              </w:rPr>
              <w:t>nadobudnutí účinnosti tejto novely zákona.</w:t>
            </w:r>
          </w:p>
          <w:p w14:paraId="6AF876C1" w14:textId="1EC396C4" w:rsidR="00DE2BD9" w:rsidRDefault="00DE2BD9" w:rsidP="00EE1D8A">
            <w:pPr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Kritéria: </w:t>
            </w:r>
          </w:p>
          <w:p w14:paraId="507BA6C8" w14:textId="6D4A0EF8" w:rsidR="00DE2BD9" w:rsidRDefault="00DE2BD9" w:rsidP="00A72487">
            <w:pPr>
              <w:pStyle w:val="Odsekzoznamu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počet výziev, u ktorých boli navýšené disponibilné finančné prostriedky a ich finančné vyjadrenie,</w:t>
            </w:r>
          </w:p>
          <w:p w14:paraId="6151903B" w14:textId="61D1898D" w:rsidR="00DE2BD9" w:rsidRPr="00A72487" w:rsidRDefault="00DE2BD9" w:rsidP="00A72487">
            <w:pPr>
              <w:pStyle w:val="Odsekzoznamu"/>
              <w:numPr>
                <w:ilvl w:val="0"/>
                <w:numId w:val="4"/>
              </w:numPr>
              <w:ind w:left="306" w:hanging="284"/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počet a finančné vyjadrenie dodatočne navýšených dotácií. </w:t>
            </w:r>
          </w:p>
          <w:p w14:paraId="2444EB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F6ADB" w:rsidRPr="002F6ADB" w14:paraId="5D2B0201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7A803F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C96F224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5D42639" w14:textId="77777777"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36CB15B3" w14:textId="77777777"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80C4853" w14:textId="77777777"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7A3F58E3" w14:textId="77777777"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B41FA44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58D0636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5F8D19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463D546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34319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35F3DE1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7D5BA4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D5811F5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6B5A78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1E83FAF" w14:textId="77777777" w:rsidR="001B23B7" w:rsidRPr="00B043B4" w:rsidRDefault="00EE1D8A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DFD00E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1F53CBF9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DB8015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34CD73D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48E26450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02F1D0B" w14:textId="77777777" w:rsidR="001B23B7" w:rsidRPr="00B043B4" w:rsidRDefault="00EE1D8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79E985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2004179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DC9499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F3DA307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A3F752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183F1C06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C4D85C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6AD378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375A4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C8E5C43" w14:textId="77777777" w:rsidR="003145AE" w:rsidRPr="00B043B4" w:rsidRDefault="00EE1D8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76385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E5CAF83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4C5EDC2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81AB612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822BEE9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802DB57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A58B9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A25B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B56D8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735D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6199807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2859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16B2A5B4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C7C548" w14:textId="77777777" w:rsidR="00A7788F" w:rsidRPr="002D4F7A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4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1E80E7B" w14:textId="77777777" w:rsidR="00A7788F" w:rsidRPr="002D4F7A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D4F7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06EC8" w14:textId="77777777" w:rsidR="00A7788F" w:rsidRPr="002D4F7A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4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6D04A" w14:textId="77777777" w:rsidR="00A7788F" w:rsidRPr="002D4F7A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1746E" w14:textId="77777777" w:rsidR="00A7788F" w:rsidRPr="002D4F7A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ACA017" w14:textId="70A93C5F" w:rsidR="00A7788F" w:rsidRPr="002D4F7A" w:rsidRDefault="002D4F7A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D4F7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5D36" w14:textId="77777777" w:rsidR="00A7788F" w:rsidRPr="002D4F7A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4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615E1671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8BAFF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FEBC006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327FB9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65A9201" w14:textId="77777777" w:rsidR="003145AE" w:rsidRPr="00B043B4" w:rsidRDefault="00EE1D8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A01A3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81B79E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1FF09A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857601F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18FC65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33B9CB6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79BD24B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36EC8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E1BF14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04C1A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E871E9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AD02F6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17AA27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B0F6D69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9E5416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B0B6B6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43DD6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51879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8E314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DC3953" w14:textId="696571E7" w:rsidR="003145AE" w:rsidRPr="00B043B4" w:rsidRDefault="004F5C47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014CC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4E8F1FA1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B7663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ED9A57E" w14:textId="77777777" w:rsidR="003145AE" w:rsidRPr="00B043B4" w:rsidRDefault="00EE1D8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EDE96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9E1E9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8A20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3CED9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29371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8A6500E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3BD4B9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08B89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F4F0E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A894D8" w14:textId="77777777" w:rsidR="003145AE" w:rsidRPr="00B043B4" w:rsidRDefault="00EE1D8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2E44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DB7DE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932FF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2D900E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F5A06B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BC1A92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3EA6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C36C92" w14:textId="77777777" w:rsidR="003145AE" w:rsidRPr="00B043B4" w:rsidRDefault="00EE1D8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8F50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4C0AA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2944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5319F3F0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055B2A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8736A4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48305C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73F9C9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26EFB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A880A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C6EF7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2602505A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B021EB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112052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5C2EF0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A818693" w14:textId="77777777" w:rsidR="000F2BE9" w:rsidRPr="00B043B4" w:rsidRDefault="00EE1D8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14A9FD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1CA4106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2D7584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78026018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D148DD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E51AA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3C66BD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C3E33FC" w14:textId="77777777" w:rsidR="000F2BE9" w:rsidRPr="00B043B4" w:rsidRDefault="00EE1D8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5CFD6C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F72FEE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1E76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567B8092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E2D60A6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DE17161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79577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BDE08E" w14:textId="77777777" w:rsidR="00A340BB" w:rsidRPr="00B043B4" w:rsidRDefault="00EE1D8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C77C2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6B34F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488F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B004D29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276D1D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9CFBD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9222D6D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35D9B79" w14:textId="77777777" w:rsidR="001B23B7" w:rsidRPr="00B043B4" w:rsidRDefault="001B23B7" w:rsidP="00EE1D8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715BBDE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35787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EE1D8A" w:rsidRPr="00B043B4" w14:paraId="02BA93B8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1422C" w14:textId="780BE47F" w:rsidR="00EE1D8A" w:rsidRDefault="00EE1D8A" w:rsidP="00EE1D8A">
            <w:pPr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FB650D">
              <w:rPr>
                <w:rFonts w:ascii="Times New Roman" w:eastAsia="Times New Roman" w:hAnsi="Times New Roman" w:cs="Times New Roman"/>
                <w:iCs/>
                <w:lang w:eastAsia="sk-SK"/>
              </w:rPr>
              <w:t>Ing. Katarína Sokolová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, </w:t>
            </w:r>
            <w:r w:rsidR="00DD0E23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hlavný štátny radca 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odbor</w:t>
            </w:r>
            <w:r w:rsidR="00DD0E23">
              <w:rPr>
                <w:rFonts w:ascii="Times New Roman" w:eastAsia="Times New Roman" w:hAnsi="Times New Roman" w:cs="Times New Roman"/>
                <w:iCs/>
                <w:lang w:eastAsia="sk-SK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stratégie a metodiky regionálneho rozvoja</w:t>
            </w:r>
          </w:p>
          <w:p w14:paraId="4AA48A8B" w14:textId="035BAF4A" w:rsidR="00EE1D8A" w:rsidRDefault="00EE1D8A" w:rsidP="00EE1D8A">
            <w:pPr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0947 923 743</w:t>
            </w:r>
            <w:r>
              <w:t xml:space="preserve"> </w:t>
            </w:r>
            <w:hyperlink r:id="rId9" w:history="1">
              <w:r w:rsidRPr="00FB650D">
                <w:rPr>
                  <w:rStyle w:val="Hypertextovprepojenie"/>
                  <w:rFonts w:ascii="Times New Roman" w:eastAsia="Times New Roman" w:hAnsi="Times New Roman" w:cs="Times New Roman"/>
                  <w:iCs/>
                  <w:lang w:eastAsia="sk-SK"/>
                </w:rPr>
                <w:t>katarina.sokolova@mirri.gov.sk</w:t>
              </w:r>
            </w:hyperlink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</w:p>
          <w:p w14:paraId="6F6054E4" w14:textId="7A5C73B6" w:rsidR="00DD0E23" w:rsidRDefault="00DD0E23" w:rsidP="00EE1D8A">
            <w:pPr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Ing. Mária Zapletalová, hlavný štátny radca odboru stratégie a metodiky regionálneho rozvoja</w:t>
            </w:r>
          </w:p>
          <w:p w14:paraId="47D0170F" w14:textId="265B9479" w:rsidR="00DD0E23" w:rsidRDefault="00DD0E23" w:rsidP="00EE1D8A">
            <w:pPr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0948 925 835 </w:t>
            </w:r>
            <w:hyperlink r:id="rId10" w:history="1">
              <w:r w:rsidRPr="00C45524">
                <w:rPr>
                  <w:rStyle w:val="Hypertextovprepojenie"/>
                  <w:rFonts w:ascii="Times New Roman" w:eastAsia="Times New Roman" w:hAnsi="Times New Roman" w:cs="Times New Roman"/>
                  <w:iCs/>
                  <w:lang w:eastAsia="sk-SK"/>
                </w:rPr>
                <w:t>maria.zapletalova@mirri.gov.sk</w:t>
              </w:r>
            </w:hyperlink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</w:p>
          <w:p w14:paraId="2563DA4D" w14:textId="77777777" w:rsidR="00EE1D8A" w:rsidRPr="00EE1D8A" w:rsidRDefault="00EE1D8A" w:rsidP="00EE1D8A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E1D8A" w:rsidRPr="00B043B4" w14:paraId="016B284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C1A1DB" w14:textId="77777777" w:rsidR="00EE1D8A" w:rsidRPr="00B043B4" w:rsidRDefault="00EE1D8A" w:rsidP="00EE1D8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EE1D8A" w:rsidRPr="00B043B4" w14:paraId="510C5896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F9FE" w14:textId="77777777" w:rsidR="00EE1D8A" w:rsidRPr="00CE3BEA" w:rsidRDefault="00EE1D8A" w:rsidP="00EE1D8A">
            <w:pPr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CE3BEA">
              <w:rPr>
                <w:rFonts w:ascii="Times New Roman" w:eastAsia="Times New Roman" w:hAnsi="Times New Roman" w:cs="Times New Roman"/>
                <w:iCs/>
                <w:lang w:eastAsia="sk-SK"/>
              </w:rPr>
              <w:t>Pre spracovanie relevantných analýz vybraných vplyvov sme vychádzali z vlastných dát:</w:t>
            </w:r>
          </w:p>
          <w:p w14:paraId="58CA377A" w14:textId="77777777" w:rsidR="00EE1D8A" w:rsidRDefault="00EE1D8A" w:rsidP="00EE1D8A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p</w:t>
            </w:r>
            <w:r w:rsidRPr="00CE3BE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ožadovaná 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výška dotácie v EUR,</w:t>
            </w:r>
          </w:p>
          <w:p w14:paraId="60BF1D1F" w14:textId="77777777" w:rsidR="00EE1D8A" w:rsidRDefault="00EE1D8A" w:rsidP="00EE1D8A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CE3BE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schválená výška dotácie v EUR, </w:t>
            </w:r>
          </w:p>
          <w:p w14:paraId="1ECD0FAC" w14:textId="77777777" w:rsidR="00EE1D8A" w:rsidRPr="00CE3BEA" w:rsidRDefault="00EE1D8A" w:rsidP="00EE1D8A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CE3BEA">
              <w:rPr>
                <w:rFonts w:ascii="Times New Roman" w:eastAsia="Times New Roman" w:hAnsi="Times New Roman" w:cs="Times New Roman"/>
                <w:iCs/>
                <w:lang w:eastAsia="sk-SK"/>
              </w:rPr>
              <w:t>alokácia rozpočtovej kapitoly MIRRI SR.</w:t>
            </w:r>
          </w:p>
          <w:p w14:paraId="3BDEF20E" w14:textId="77777777" w:rsidR="00EE1D8A" w:rsidRPr="00B043B4" w:rsidRDefault="00EE1D8A" w:rsidP="00EE1D8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2F8E23E" w14:textId="77777777" w:rsidR="00EE1D8A" w:rsidRPr="00B043B4" w:rsidRDefault="00EE1D8A" w:rsidP="00EE1D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1D8A" w:rsidRPr="00B043B4" w14:paraId="2F662C4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1AF5A44" w14:textId="77777777" w:rsidR="00EE1D8A" w:rsidRPr="00B043B4" w:rsidRDefault="00EE1D8A" w:rsidP="00EE1D8A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1F26D280" w14:textId="77777777" w:rsidR="00EE1D8A" w:rsidRPr="00B043B4" w:rsidRDefault="00EE1D8A" w:rsidP="00EE1D8A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EE1D8A" w:rsidRPr="00B043B4" w14:paraId="142C8015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66F9" w14:textId="77777777" w:rsidR="00EE1D8A" w:rsidRPr="00B043B4" w:rsidRDefault="00EE1D8A" w:rsidP="00EE1D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E1D8A" w:rsidRPr="00B043B4" w14:paraId="3509B8F8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6244DB9" w14:textId="77777777" w:rsidR="00EE1D8A" w:rsidRPr="00B043B4" w:rsidRDefault="005967A8" w:rsidP="00EE1D8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D8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E1D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E1D8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9C6A85F" w14:textId="77777777" w:rsidR="00EE1D8A" w:rsidRPr="00B043B4" w:rsidRDefault="005967A8" w:rsidP="00EE1D8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D8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E1D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E1D8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5360925" w14:textId="77777777" w:rsidR="00EE1D8A" w:rsidRPr="00B043B4" w:rsidRDefault="005967A8" w:rsidP="00EE1D8A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D8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E1D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E1D8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109C48E" w14:textId="77777777" w:rsidR="00EE1D8A" w:rsidRPr="00B043B4" w:rsidRDefault="00EE1D8A" w:rsidP="00EE1D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EC659D8" w14:textId="77777777" w:rsidR="00EE1D8A" w:rsidRDefault="00EE1D8A" w:rsidP="00EE1D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A71A0A4" w14:textId="77777777" w:rsidR="00EE1D8A" w:rsidRPr="00B043B4" w:rsidRDefault="00EE1D8A" w:rsidP="00EE1D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1D8A" w:rsidRPr="00B043B4" w14:paraId="7E16F458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0A3A6A91" w14:textId="77777777" w:rsidR="00EE1D8A" w:rsidRPr="00B043B4" w:rsidRDefault="00EE1D8A" w:rsidP="00EE1D8A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EE1D8A" w:rsidRPr="00B043B4" w14:paraId="58531DF3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51A8D299" w14:textId="77777777" w:rsidR="00EE1D8A" w:rsidRPr="00B043B4" w:rsidRDefault="00EE1D8A" w:rsidP="00EE1D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E1D8A" w:rsidRPr="00B043B4" w14:paraId="6F6E304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4A41085" w14:textId="77777777" w:rsidR="00EE1D8A" w:rsidRPr="00B043B4" w:rsidRDefault="005967A8" w:rsidP="00EE1D8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D8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E1D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EE1D8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51AAF76" w14:textId="721C7E5D" w:rsidR="00EE1D8A" w:rsidRPr="00B043B4" w:rsidRDefault="005967A8" w:rsidP="00EE1D8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C4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EE1D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E1D8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BC9FFFB" w14:textId="77777777" w:rsidR="00EE1D8A" w:rsidRPr="00B043B4" w:rsidRDefault="005967A8" w:rsidP="00EE1D8A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D8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E1D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E1D8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13EE370" w14:textId="77777777" w:rsidR="00EE1D8A" w:rsidRPr="00B043B4" w:rsidRDefault="00EE1D8A" w:rsidP="00EE1D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4A84331" w14:textId="77777777" w:rsidR="00EE1D8A" w:rsidRPr="00B043B4" w:rsidRDefault="00EE1D8A" w:rsidP="00EE1D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A4A845E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II. Pripomienky a návrhy zmien: Komisia uplatňuje k materiálu nasledovné pripomienky a odporúčania:</w:t>
            </w:r>
          </w:p>
          <w:p w14:paraId="57C4D287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34CD70B7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 doložke vybraných vplyvov</w:t>
            </w:r>
          </w:p>
          <w:p w14:paraId="4869F6FE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Komisia odporúča predkladateľovi vypracovať aktuálnu verziu Doložky vybraných vplyvov. Doložku je nutné vyplniť vo všetkých povinných častiach.</w:t>
            </w:r>
          </w:p>
          <w:p w14:paraId="2435584D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Odôvodnenie: V zmysle aktuálnej Jednotnej metodiky na posudzovanie vybraných vplyvov platnej od 31.12.2022, v ktorej sa aktualizovala aj Doložka vybraných vplyvov. Aktuálna verzia je dostupná na: https://www.mhsr.sk/podnikatelske-prostredie/jednotna-metodika?csrt=6597478712117291344.</w:t>
            </w:r>
          </w:p>
          <w:p w14:paraId="2D893646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03F3ED08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Komisia odporúča predkladateľovi materiálu doplniť chýbajúce údaje v doložke, a to v časti 8. Preskúmanie účelnosti – doplniť aj kritériá,  podľa ktorých je možné zhodnotiť, ako boli dosiahnuté stanovené ciele predmetnej koncepcie po stanovení základného rámca a spoločných princípoch či postupoch. Komisia tiež odporúča v časti 11. Kontakt na spracovateľa  - doplniť chýbajúcu funkciu  a telefonický kontakt na spracovateľa. </w:t>
            </w:r>
          </w:p>
          <w:p w14:paraId="3FD8F7F7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Odôvodnenie: Uvedené časti je potrebné uviesť v zmysle aktualizovanej  Jednotnej metodiky na posudzovanie vybraných vplyvov. </w:t>
            </w:r>
          </w:p>
          <w:p w14:paraId="01AD9115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7AA377A4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 sociálnym vplyvom</w:t>
            </w:r>
          </w:p>
          <w:p w14:paraId="6C31C471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Komisia odporúča text uvádzaný v bode 4.1.1.1 písm. h) nahradiť nasledujúcim textom: „Predložený materiál umožňuje navýšenie disponibilných finančných prostriedkov vyčlenených na jednotlivé výzvy a umožňuje poskytnúť dodatočnú dotáciu. Vzhľadom na to, že finančné prostriedky budú použité na predchádzanie sociálneho vylúčenia a zmierňovanie jeho negatívnych dôsledkov, na </w:t>
            </w: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lastRenderedPageBreak/>
              <w:t>podporu rovnosti príležitostí na trhu práce a na podporu znevýhodnených komunít, znamená to, že dodatočné finančné prostriedky môžu pozitívne ovplyvniť hospodárenie domácnosti v riziku chudoby alebo sociálneho vylúčenia. Domácnosti osôb v riziku chudoby budú pozitívne ovplyvnené tým, že sa rozšíria možnosti vytvorenia pracovných miest pre osoby v riziku chudoby, čím sa prispeje k zvýšeniu príjmov nízkopríjmových domácností a zlepšeniu ich životnej úrovne.“ Zároveň odporúčame do písm. i) doplniť, že oprávnenou skupinou v tomto bode sú“ obyvatelia SR v riziku chudoby alebo sociálneho vylúčenia“.</w:t>
            </w:r>
          </w:p>
          <w:p w14:paraId="4C4A092D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V bode 4.2 písm. c) je potrebné vypustiť vetu „Návrh nebude mať významný vplyv na niektorú zo zraniteľných skupín obyvateľstva, pričom nepriamo bude pozitívne vplývať na všetky skupiny obyvateľstva“ a nahradiť ju textom v tomto znení: „Niektoré projekty, ktoré budú predmetom dodatočnej dotácie </w:t>
            </w:r>
            <w:proofErr w:type="spellStart"/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zazmluvnených</w:t>
            </w:r>
            <w:proofErr w:type="spellEnd"/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projektov v zmysle zachovania plynulosti čerpania finančných prostriedkov, sú zamerané na predchádzanie sociálneho vylúčenia a zmierňovanie jeho negatívnych dôsledkov, rovnosti príležitostí na trhu práce a podporu znevýhodnených komunít“.</w:t>
            </w:r>
          </w:p>
          <w:p w14:paraId="4F4EF35D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Odôvodnenie: Potreba vyplýva z metodického postupu pre analýzu sociálnych vplyvov.</w:t>
            </w:r>
          </w:p>
          <w:p w14:paraId="22DB25D5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4C471732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 vplyvom na služby verejnej správy pre občana</w:t>
            </w:r>
          </w:p>
          <w:p w14:paraId="5E51C98E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Komisia po preskúmaní predmetného materiálu nesúhlasí s vyznačením pozitívneho vplyvu na služby verejnej správy na občana a na procesy služieb vo verejnej správe, nakoľko predkladaný návrh podľa názoru Komisie nemá vplyv na služby verejnej správy pre občana (fyzická osoba – nepodnikateľ). </w:t>
            </w:r>
          </w:p>
          <w:p w14:paraId="02AE381D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70AB56BF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V zmysle metodického postupu pre analýzu vplyvov na služby verejnej správy pre občana je cieľom služieb uspokojovať ľudské potreby, a preto je nevyhnutné organizovať výkon verejnej správy a jej služieb tak, aby bol stredobodom pozornosti občan a uspokojenie jeho životných potrieb. Občanom je v kontexte tejto analýzy fyzická osoba, ktorá nevykonáva podnikateľskú činnosť alebo inú činnosť ako samostatne zárobkovo činná osoba. Službou verejnej správy v kontexte tejto analýzy je potrebné chápať úkony, ktoré sú realizované a poskytované občanom v rámci jednotlivých segmentov verejnej správy. Uspokojovanie životných potrieb občanov pri kontakte s orgánmi verejnej správy sa premieta do tzv. životných situácií  (napr. narodenie dieťaťa, sobáš, presťahovanie), ktoré sú chápané ako situácie, v ktorých sa občan môže počas svojich životných etáp ocitnúť , </w:t>
            </w:r>
            <w:proofErr w:type="spellStart"/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t.j</w:t>
            </w:r>
            <w:proofErr w:type="spellEnd"/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. životné situácie týkajúce sa interakcie občana a verejnej správy.</w:t>
            </w:r>
          </w:p>
          <w:p w14:paraId="782BCFA7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43CA2A96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 zmysle tejto skutočnosti navrhuje Komisia predkladateľovi v doložke vybraných vplyvov vyznačiť žiadny vplyv na služby verejnej správy na občana a na procesy služieb vo verejnej správe.</w:t>
            </w:r>
          </w:p>
          <w:p w14:paraId="3DD08C24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049D1E25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III. Záver: Stála pracovná komisia na posudzovanie vybraných vplyvov vyjadruje </w:t>
            </w:r>
          </w:p>
          <w:p w14:paraId="1A9A157C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2436F7B0" w14:textId="77777777" w:rsidR="004F5C47" w:rsidRPr="004D5C15" w:rsidRDefault="004F5C47" w:rsidP="004F5C4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súhlasné stanovisko s návrhom na dopracovanie</w:t>
            </w:r>
          </w:p>
          <w:p w14:paraId="6BC8D2E8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1250026C" w14:textId="77777777" w:rsidR="004F5C47" w:rsidRPr="004D5C15" w:rsidRDefault="004F5C47" w:rsidP="004F5C4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14:paraId="162659E3" w14:textId="2279B1B1" w:rsidR="00EE1D8A" w:rsidRPr="00B043B4" w:rsidRDefault="004F5C47" w:rsidP="00DB5A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D5C1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 materiálom predloženým na predbežné pripomienkové konanie s odporúčaním na jeho dopracovanie podľa pripomienok v bode II.</w:t>
            </w:r>
          </w:p>
        </w:tc>
      </w:tr>
    </w:tbl>
    <w:p w14:paraId="07B0CDDF" w14:textId="77777777" w:rsidR="00274130" w:rsidRDefault="005967A8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4EC4" w14:textId="77777777" w:rsidR="003A381E" w:rsidRDefault="003A381E" w:rsidP="001B23B7">
      <w:pPr>
        <w:spacing w:after="0" w:line="240" w:lineRule="auto"/>
      </w:pPr>
      <w:r>
        <w:separator/>
      </w:r>
    </w:p>
  </w:endnote>
  <w:endnote w:type="continuationSeparator" w:id="0">
    <w:p w14:paraId="04DD637C" w14:textId="77777777" w:rsidR="003A381E" w:rsidRDefault="003A381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D25F1E" w14:textId="2B54A91E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67A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97FA03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38DA4" w14:textId="77777777" w:rsidR="003A381E" w:rsidRDefault="003A381E" w:rsidP="001B23B7">
      <w:pPr>
        <w:spacing w:after="0" w:line="240" w:lineRule="auto"/>
      </w:pPr>
      <w:r>
        <w:separator/>
      </w:r>
    </w:p>
  </w:footnote>
  <w:footnote w:type="continuationSeparator" w:id="0">
    <w:p w14:paraId="69F7EA4B" w14:textId="77777777" w:rsidR="003A381E" w:rsidRDefault="003A381E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8C41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06776C7D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A74"/>
    <w:multiLevelType w:val="hybridMultilevel"/>
    <w:tmpl w:val="1670144C"/>
    <w:lvl w:ilvl="0" w:tplc="4B54687E">
      <w:start w:val="9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2604"/>
    <w:multiLevelType w:val="hybridMultilevel"/>
    <w:tmpl w:val="2D8C9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339B9"/>
    <w:multiLevelType w:val="hybridMultilevel"/>
    <w:tmpl w:val="509619F2"/>
    <w:lvl w:ilvl="0" w:tplc="2C4CBF8E">
      <w:start w:val="94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87182"/>
    <w:rsid w:val="001B23B7"/>
    <w:rsid w:val="001E3562"/>
    <w:rsid w:val="00203EE3"/>
    <w:rsid w:val="002243BB"/>
    <w:rsid w:val="0023360B"/>
    <w:rsid w:val="00243652"/>
    <w:rsid w:val="002D4F7A"/>
    <w:rsid w:val="002F6ADB"/>
    <w:rsid w:val="003145AE"/>
    <w:rsid w:val="003A057B"/>
    <w:rsid w:val="003A381E"/>
    <w:rsid w:val="003B4A3B"/>
    <w:rsid w:val="00411898"/>
    <w:rsid w:val="004843CD"/>
    <w:rsid w:val="0049476D"/>
    <w:rsid w:val="004A4383"/>
    <w:rsid w:val="004C6831"/>
    <w:rsid w:val="004F5C47"/>
    <w:rsid w:val="00591EC6"/>
    <w:rsid w:val="00591ED3"/>
    <w:rsid w:val="005967A8"/>
    <w:rsid w:val="006F678E"/>
    <w:rsid w:val="006F6B62"/>
    <w:rsid w:val="00720322"/>
    <w:rsid w:val="0075197E"/>
    <w:rsid w:val="00761208"/>
    <w:rsid w:val="007756BE"/>
    <w:rsid w:val="007B40C1"/>
    <w:rsid w:val="00865E81"/>
    <w:rsid w:val="008801B5"/>
    <w:rsid w:val="00881E07"/>
    <w:rsid w:val="008B222D"/>
    <w:rsid w:val="008C79B7"/>
    <w:rsid w:val="008E520E"/>
    <w:rsid w:val="009431E3"/>
    <w:rsid w:val="009475F5"/>
    <w:rsid w:val="009717F5"/>
    <w:rsid w:val="009A610E"/>
    <w:rsid w:val="009C424C"/>
    <w:rsid w:val="009E09F7"/>
    <w:rsid w:val="009F4832"/>
    <w:rsid w:val="00A340BB"/>
    <w:rsid w:val="00A72487"/>
    <w:rsid w:val="00A7788F"/>
    <w:rsid w:val="00AC30D6"/>
    <w:rsid w:val="00B547F5"/>
    <w:rsid w:val="00B84F87"/>
    <w:rsid w:val="00BA2BF4"/>
    <w:rsid w:val="00CB08AE"/>
    <w:rsid w:val="00CE6AAE"/>
    <w:rsid w:val="00CF1A25"/>
    <w:rsid w:val="00D2313B"/>
    <w:rsid w:val="00D50F1E"/>
    <w:rsid w:val="00DB5AFE"/>
    <w:rsid w:val="00DD0E23"/>
    <w:rsid w:val="00DE2BD9"/>
    <w:rsid w:val="00DF357C"/>
    <w:rsid w:val="00ED1AC0"/>
    <w:rsid w:val="00EE1D8A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F046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provider">
    <w:name w:val="ui-provider"/>
    <w:basedOn w:val="Predvolenpsmoodseku"/>
    <w:rsid w:val="00EE1D8A"/>
  </w:style>
  <w:style w:type="character" w:styleId="Odkaznakomentr">
    <w:name w:val="annotation reference"/>
    <w:basedOn w:val="Predvolenpsmoodseku"/>
    <w:uiPriority w:val="99"/>
    <w:semiHidden/>
    <w:unhideWhenUsed/>
    <w:rsid w:val="00EE1D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1D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1D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1D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1D8A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E1D8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E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ia.zapletalova@mirri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katarina.sokolova@mirri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9CE33D-1C8F-4721-ADCF-1DACC1DA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autor</cp:lastModifiedBy>
  <cp:revision>13</cp:revision>
  <cp:lastPrinted>2023-03-08T13:26:00Z</cp:lastPrinted>
  <dcterms:created xsi:type="dcterms:W3CDTF">2023-02-28T10:28:00Z</dcterms:created>
  <dcterms:modified xsi:type="dcterms:W3CDTF">2023-03-08T13:28:00Z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