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F07" w:rsidRDefault="00000000">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Dôvodová správa</w:t>
      </w:r>
    </w:p>
    <w:p w14:paraId="00000002" w14:textId="77777777" w:rsidR="00C33F07" w:rsidRDefault="00C33F07">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p>
    <w:p w14:paraId="00000003" w14:textId="77777777" w:rsidR="00C33F07" w:rsidRDefault="00000000">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Všeobecná časť</w:t>
      </w:r>
    </w:p>
    <w:p w14:paraId="00000004" w14:textId="77777777" w:rsidR="00C33F07" w:rsidRDefault="00C33F07">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p>
    <w:p w14:paraId="00000007" w14:textId="2C89D28B" w:rsidR="00C33F07" w:rsidRDefault="00000000" w:rsidP="00C41F7F">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Návrh zákona, ktorým sa mení a dopĺňa zákon č. 355/2007 Z. z. o ochrane, podpore a rozvoji verejného zdravia a o zmene a doplnení niektorých zákonov v znení neskorších predpisov a ktorým sa  menia a dopĺňajú niektoré zákony (ďalej len „návrh zákona“) predkladá Ministerstvo zdravotníctva Slovenskej republiky ako iniciatívny materiál a zároveň aj na základe uznesenia vlády SR č. 79 z 2. februára 2022. </w:t>
      </w:r>
    </w:p>
    <w:p w14:paraId="00000009" w14:textId="081AE26F" w:rsidR="00C33F07" w:rsidRDefault="00000000" w:rsidP="00C41F7F">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rámci zlepšovania podnikateľského prostredia sa  návrhom zákona vypúšťa povinnosť zamestnávateľa predkladať príslušnému orgánu verejného zdravotníctva na posúdenie návrh na odstraňovanie azbestu a materiálov  obsahujúcich </w:t>
      </w:r>
      <w:r w:rsidRPr="00C41F7F">
        <w:rPr>
          <w:rFonts w:ascii="Times New Roman" w:eastAsia="Times New Roman" w:hAnsi="Times New Roman" w:cs="Times New Roman"/>
          <w:sz w:val="24"/>
          <w:szCs w:val="24"/>
        </w:rPr>
        <w:t xml:space="preserve">azbest zo stavieb; táto povinnosť je nahradená oznamovacou povinnosťou zamestnávateľa 10 dní pred začatím  odstraňovania azbestu a materiálov  obsahujúcich azbest zo stavieb, ktorá nie je spoplatnená správnym poplatkom. V rámci optimalizácie procesov verejného zdravotníctva </w:t>
      </w:r>
      <w:r>
        <w:rPr>
          <w:rFonts w:ascii="Times New Roman" w:eastAsia="Times New Roman" w:hAnsi="Times New Roman" w:cs="Times New Roman"/>
          <w:color w:val="000000"/>
          <w:sz w:val="24"/>
          <w:szCs w:val="24"/>
        </w:rPr>
        <w:t xml:space="preserve">sa ďalej navrhuje vypustiť povinnosť predkladať orgánu verejného zdravotníctva na schválenie  zotavovacie podujatie a stanovuje sa pre organizátora tohto podujatia povinnosť ho príslušnému orgánu verejného zdravotníctva oznámiť. Organizátor je naďalej povinný dodržiavať za účelom ochrany zdravia všetky povinnosti v tejto oblasti, avšak vypustením povinnosti predkladať žiadosť na schválenie dôjde k zníženiu administratívneho zaťaženia žiadateľov. </w:t>
      </w:r>
    </w:p>
    <w:p w14:paraId="0000000B"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zákone sa dopĺňajú viaceré epidemiologické pojmy potrebné pre aplikáciu preventívnych a represívnych opatrení, ktoré v súčasnom znení zákona chýbajú. Vzhľadom na skutočnosť, že vláda Slovenskej republiky schválila „Národný plán kontroly infekčných ochorení v Slovenskej republike“, dopĺňajú sa  ustanovenia, ktoré sa týkajú úloh na úseku prevencie.</w:t>
      </w:r>
    </w:p>
    <w:p w14:paraId="0000000C"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oblasti kozmetických výrobkov sa dopĺňajú ustanovenia  o povinnosti informovať spotrebiteľov o bezpečnosti výrobku, ktorá je ustanovená predpismi týkajúcimi sa systému RAPEX. V súvislosti s distribútormi sa dopĺňajú povinnosti distribútora informovať spotrebiteľov, ktorá mu vyplýva z čl. 6 ods. 3 nariadenia (ES )č. 1223/2009. Vypúšťa sa výnimka na uvedenie kozmetického výrobku na trh, ktorý bol testovaný na zvieratách, alebo ktorý obsahuje takúto zložku. Upravuje sa aj ustanovenie, ktoré je v súčasnosti nevykonateľné, a to sprístupnenie  kozmetických výrobkov na trh distribútorom po dátume minimálnej trvanlivosti. Zodpovednosť za sprístupnenie  kozmetického výrobku na trh po dátume minimálnej trvanlivosti bude prenesená z distribútora na zodpovednú osobu, lebo len ona má potrebné informácie na preukázanie toho, že výrobok je po dátume minimálnej trvanlivosti  naďalej bezpečný.</w:t>
      </w:r>
    </w:p>
    <w:p w14:paraId="0000000D"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Dopĺňajú  sa  niektoré kompetencie Úradu verejného zdravotníctva Slovenskej republiky a regionálnym úradov verejného zdravotníctva v súvislosti s vykonávaním dohľadu nad ponukou a predajom  kozmetických výrobkov. Dopĺňa sa kompetencia odoberať vzorky kozmetických výrobkov aj pri predaji výrobkov ponúkaných na diaľku a možnosť bezplatného odberu vzoriek.</w:t>
      </w:r>
    </w:p>
    <w:p w14:paraId="00000010" w14:textId="0A6D5FEB" w:rsidR="00C33F07" w:rsidRDefault="00000000" w:rsidP="00C41F7F">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 </w:t>
      </w:r>
      <w:r>
        <w:rPr>
          <w:rFonts w:ascii="Times New Roman" w:eastAsia="Times New Roman" w:hAnsi="Times New Roman" w:cs="Times New Roman"/>
          <w:b/>
          <w:color w:val="000000"/>
          <w:sz w:val="24"/>
          <w:szCs w:val="24"/>
        </w:rPr>
        <w:t>   </w:t>
      </w:r>
    </w:p>
    <w:p w14:paraId="00000011"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návrhu zákona sa  ďalej ustanovuje obmedzenie pre prevádzkovateľov solárií, aby služby zamerané na opaľovanie kože umelými UV žiaričmi neposkytovali osobám mladším ako 18 rokov. Pri používaní solária je organizmus vystavený pôsobeniu umelých zdrojov UV žiarenia. Toto žiarenie je na základe aktuálnych vedeckých poznatkov klasifikované Medzinárodnou agentúrou pre výskum rakoviny (IARC) ako dokázaný karcinogén, teda faktor, ktorý predstavuje určité zdravotné riziko. V posledných rokoch bol vo svete zaznamenaný významný nárast výskytu melanómu kože hlavne medzi mladými ženami. Výskumy dermatológov preukázali, že osoby, ktoré veľmi často používajú soláriá, majú dva a pol až trikrát väčšiu pravdepodobnosť vzniku rakoviny tohto typu. Opaľovanie kože v soláriu z tohto dôvodu nie je vhodné pre niektoré citlivé skupiny populácie vrátane osôb mladších ako 18 rokov.  Riziko je u populácie v tejto vekovej kategórii väčšie, nakoľko koža je v tomto veku omnoho tenšia a citlivejšia, pričom pokožka nie je schopná vyprodukovať dostatok pigmentu.      </w:t>
      </w:r>
    </w:p>
    <w:p w14:paraId="00000012"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Úpravou § 15 a novým znením § 16 až § 16q v návrhu zákona sa prehľadne  upravujú ustanovenia o  odbornej spôsobilosti, vydávaní osvedčení a dokladov o odbornej spôsobilosti, požiadavky na vydanie osvedčenia o odbornej spôsobilosti, zrušenie a  zánik osvedčenia o odbornej spôsobilosti a vedenie registra osôb, ktoré sú držiteľmi osvedčenia o odbornej spôsobilosti.</w:t>
      </w:r>
    </w:p>
    <w:p w14:paraId="00000013"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Návrhom zákona sa dopĺňa činnosť pracovnej zdravotnej služby v súvislosti s prešetrovaním pracovných podmienok a spôsobu práce posudzovanej osoby pri podozrení na chorobu z povolania príslušným orgánom verejného zdravotníctva. Pracovná zdravotná služba v tejto súvislosti pripraví pre zamestnávateľa odborné podklady, ktoré sa týkajú expozície posudzovanej osoby zdraviu škodlivým faktorom práce a pracovného prostredia a posudzovania jej zdravotnej spôsobilosti na prácu.  Činnosť pracovnej zdravotnej služby sa dopĺňa aj v  súvislosti s povinnosťou zamestnávateľa predkladať príslušnému orgánu verejného zdravotníctva návrh na zaradenie prác do tretej kategórie alebo štvrtej kategórie.</w:t>
      </w:r>
    </w:p>
    <w:p w14:paraId="00000014"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Vypúšťa sa aj povinnosť zamestnávateľa vypracovať vnútorný predpis pri záťaži teplom z technológie a povinnosť zamestnávateľa vypracovať prevádzkový poriadok pri rizikovej práci z dôvodu záťaže teplom alebo záťaže chladom z technológie. Preventívne a ochranné opatrenia pre pracovné činnosti súvisiace so záťažou teplom alebo záťažou chladom pri práci a popis vykonávanej činnosti (pracovné postupy) so zohľadnením pracovných podmienok a triedy práce uvádza posudok o riziku. </w:t>
      </w:r>
    </w:p>
    <w:p w14:paraId="00000015"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nadväznosti na uvedené zmeny v  návrhu zákona v jednotlivých ustanoveniach sa dopĺňajú  nové priestupky,  resp. iné správne delikty a prechodné ustanovenia.</w:t>
      </w:r>
    </w:p>
    <w:p w14:paraId="00000016" w14:textId="77777777" w:rsidR="00C33F07" w:rsidRDefault="00000000">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Dopĺňa sa prechodné ustanovenia súvisiace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w:t>
      </w:r>
      <w:proofErr w:type="spellStart"/>
      <w:r>
        <w:rPr>
          <w:rFonts w:ascii="Times New Roman" w:eastAsia="Times New Roman" w:hAnsi="Times New Roman" w:cs="Times New Roman"/>
          <w:color w:val="000000"/>
          <w:sz w:val="24"/>
          <w:szCs w:val="24"/>
        </w:rPr>
        <w:t>toxikológia</w:t>
      </w:r>
      <w:proofErr w:type="spellEnd"/>
      <w:r>
        <w:rPr>
          <w:rFonts w:ascii="Times New Roman" w:eastAsia="Times New Roman" w:hAnsi="Times New Roman" w:cs="Times New Roman"/>
          <w:color w:val="000000"/>
          <w:sz w:val="24"/>
          <w:szCs w:val="24"/>
        </w:rPr>
        <w:t>.</w:t>
      </w:r>
    </w:p>
    <w:p w14:paraId="00000018" w14:textId="1B5AD01F" w:rsidR="00C33F07" w:rsidRPr="00B70D93" w:rsidRDefault="00000000">
      <w:pPr>
        <w:pBdr>
          <w:top w:val="nil"/>
          <w:left w:val="nil"/>
          <w:bottom w:val="nil"/>
          <w:right w:val="nil"/>
          <w:between w:val="nil"/>
        </w:pBdr>
        <w:spacing w:before="240" w:after="240" w:line="240" w:lineRule="auto"/>
        <w:ind w:firstLine="708"/>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S účinnosťou od 1.1.2028 sa navrhuje, aby poskytovateľ zdravotnej starostlivosti, ktorý poskytuje ústavnú zdravotnú starostlivosť na zabezpečenie hygienicko-epidemiologického režimu a na prevenciu, sledovanie a analýzu </w:t>
      </w:r>
      <w:proofErr w:type="spellStart"/>
      <w:r>
        <w:rPr>
          <w:rFonts w:ascii="Times New Roman" w:eastAsia="Times New Roman" w:hAnsi="Times New Roman" w:cs="Times New Roman"/>
          <w:color w:val="000000"/>
          <w:sz w:val="24"/>
          <w:szCs w:val="24"/>
        </w:rPr>
        <w:t>nozokomiálnych</w:t>
      </w:r>
      <w:proofErr w:type="spellEnd"/>
      <w:r>
        <w:rPr>
          <w:rFonts w:ascii="Times New Roman" w:eastAsia="Times New Roman" w:hAnsi="Times New Roman" w:cs="Times New Roman"/>
          <w:color w:val="000000"/>
          <w:sz w:val="24"/>
          <w:szCs w:val="24"/>
        </w:rPr>
        <w:t xml:space="preserve"> nákaz, mal v pracovnom vzťahu </w:t>
      </w:r>
      <w:r>
        <w:rPr>
          <w:rFonts w:ascii="Times New Roman" w:eastAsia="Times New Roman" w:hAnsi="Times New Roman" w:cs="Times New Roman"/>
          <w:color w:val="000000"/>
          <w:sz w:val="24"/>
          <w:szCs w:val="24"/>
        </w:rPr>
        <w:lastRenderedPageBreak/>
        <w:t xml:space="preserve">lekára s profesijným titulom epidemiológ, lekár hygienik, </w:t>
      </w:r>
      <w:proofErr w:type="spellStart"/>
      <w:r>
        <w:rPr>
          <w:rFonts w:ascii="Times New Roman" w:eastAsia="Times New Roman" w:hAnsi="Times New Roman" w:cs="Times New Roman"/>
          <w:color w:val="000000"/>
          <w:sz w:val="24"/>
          <w:szCs w:val="24"/>
        </w:rPr>
        <w:t>infektológ</w:t>
      </w:r>
      <w:proofErr w:type="spellEnd"/>
      <w:r>
        <w:rPr>
          <w:rFonts w:ascii="Times New Roman" w:eastAsia="Times New Roman" w:hAnsi="Times New Roman" w:cs="Times New Roman"/>
          <w:color w:val="000000"/>
          <w:sz w:val="24"/>
          <w:szCs w:val="24"/>
        </w:rPr>
        <w:t xml:space="preserve"> alebo mikrobiológ a verejného zdravotníka so špecializáciou v špecializačnom odbore epidemiológi</w:t>
      </w:r>
      <w:r w:rsidRPr="00B70D93">
        <w:rPr>
          <w:rFonts w:ascii="Times New Roman" w:eastAsia="Times New Roman" w:hAnsi="Times New Roman" w:cs="Times New Roman"/>
          <w:color w:val="000000"/>
          <w:sz w:val="24"/>
          <w:szCs w:val="24"/>
        </w:rPr>
        <w:t>a</w:t>
      </w:r>
      <w:r w:rsidR="00B70D93" w:rsidRPr="00B70D93">
        <w:rPr>
          <w:rFonts w:ascii="Times New Roman" w:eastAsia="Times New Roman" w:hAnsi="Times New Roman" w:cs="Times New Roman"/>
          <w:color w:val="000000"/>
          <w:sz w:val="24"/>
          <w:szCs w:val="24"/>
        </w:rPr>
        <w:t>.</w:t>
      </w:r>
      <w:r w:rsidRPr="00B70D93">
        <w:rPr>
          <w:rFonts w:ascii="Times New Roman" w:eastAsia="Times New Roman" w:hAnsi="Times New Roman" w:cs="Times New Roman"/>
          <w:strike/>
          <w:color w:val="000000"/>
          <w:sz w:val="24"/>
          <w:szCs w:val="24"/>
        </w:rPr>
        <w:t xml:space="preserve"> </w:t>
      </w:r>
    </w:p>
    <w:p w14:paraId="00000019" w14:textId="08E59114" w:rsidR="00C33F07" w:rsidRPr="00C41F7F"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sidRPr="00C41F7F">
        <w:rPr>
          <w:rFonts w:ascii="Times New Roman" w:eastAsia="Times New Roman" w:hAnsi="Times New Roman" w:cs="Times New Roman"/>
          <w:color w:val="000000"/>
          <w:sz w:val="24"/>
          <w:szCs w:val="24"/>
        </w:rPr>
        <w:t>V čl. II sa mení a dopĺňa zákon o</w:t>
      </w:r>
      <w:r w:rsidR="00702EB7">
        <w:rPr>
          <w:rFonts w:ascii="Times New Roman" w:eastAsia="Times New Roman" w:hAnsi="Times New Roman" w:cs="Times New Roman"/>
          <w:color w:val="000000"/>
          <w:sz w:val="24"/>
          <w:szCs w:val="24"/>
        </w:rPr>
        <w:t xml:space="preserve"> živnostenskom podnikaní z dôvodu zmeny názvu odborných spôsobilostí a následnej nevyhnutnej zmeny názvu živností a dopĺňajú sa nové názvy živností. V čl. III sa mení zákon o </w:t>
      </w:r>
      <w:r w:rsidRPr="00C41F7F">
        <w:rPr>
          <w:rFonts w:ascii="Times New Roman" w:eastAsia="Times New Roman" w:hAnsi="Times New Roman" w:cs="Times New Roman"/>
          <w:color w:val="000000"/>
          <w:sz w:val="24"/>
          <w:szCs w:val="24"/>
        </w:rPr>
        <w:t xml:space="preserve">správnych poplatkoch. </w:t>
      </w:r>
    </w:p>
    <w:p w14:paraId="0000001A" w14:textId="2180072D" w:rsidR="00C33F07" w:rsidRDefault="00C41F7F" w:rsidP="00C41F7F">
      <w:pPr>
        <w:tabs>
          <w:tab w:val="left" w:pos="142"/>
        </w:tabs>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41F7F">
        <w:rPr>
          <w:rFonts w:ascii="Times New Roman" w:eastAsia="Times New Roman" w:hAnsi="Times New Roman" w:cs="Times New Roman"/>
          <w:color w:val="000000"/>
          <w:sz w:val="24"/>
          <w:szCs w:val="24"/>
        </w:rPr>
        <w:t xml:space="preserve">Účinnosť zákona sa </w:t>
      </w:r>
      <w:r w:rsidRPr="00C41F7F">
        <w:rPr>
          <w:rFonts w:ascii="Times New Roman" w:eastAsia="Times New Roman" w:hAnsi="Times New Roman" w:cs="Times New Roman"/>
          <w:sz w:val="24"/>
          <w:szCs w:val="24"/>
        </w:rPr>
        <w:t xml:space="preserve">navrhuje </w:t>
      </w:r>
      <w:sdt>
        <w:sdtPr>
          <w:tag w:val="goog_rdk_6"/>
          <w:id w:val="-41446617"/>
        </w:sdtPr>
        <w:sdtContent/>
      </w:sdt>
      <w:sdt>
        <w:sdtPr>
          <w:tag w:val="goog_rdk_11"/>
          <w:id w:val="-1918395815"/>
        </w:sdtPr>
        <w:sdtContent/>
      </w:sdt>
      <w:sdt>
        <w:sdtPr>
          <w:tag w:val="goog_rdk_17"/>
          <w:id w:val="-1583449523"/>
        </w:sdtPr>
        <w:sdtContent/>
      </w:sdt>
      <w:r w:rsidRPr="00C41F7F">
        <w:rPr>
          <w:rFonts w:ascii="Times New Roman" w:eastAsia="Times New Roman" w:hAnsi="Times New Roman" w:cs="Times New Roman"/>
          <w:sz w:val="24"/>
          <w:szCs w:val="24"/>
        </w:rPr>
        <w:t>od 1. mája 2023 s výnimkou legislatívnych zmien uvedených v čl. I v bode</w:t>
      </w:r>
      <w:r w:rsidRPr="00C41F7F">
        <w:rPr>
          <w:rFonts w:ascii="Times New Roman" w:hAnsi="Times New Roman"/>
          <w:bCs/>
          <w:sz w:val="24"/>
          <w:szCs w:val="24"/>
        </w:rPr>
        <w:t xml:space="preserve"> 134, ktoré nadobúda účinnosť 1. januára 2028.</w:t>
      </w:r>
    </w:p>
    <w:p w14:paraId="479FFC26" w14:textId="77777777" w:rsidR="00C41F7F" w:rsidRPr="00C41F7F" w:rsidRDefault="00C41F7F" w:rsidP="00C41F7F">
      <w:pPr>
        <w:tabs>
          <w:tab w:val="left" w:pos="142"/>
        </w:tabs>
        <w:autoSpaceDE w:val="0"/>
        <w:autoSpaceDN w:val="0"/>
        <w:adjustRightInd w:val="0"/>
        <w:spacing w:after="0" w:line="240" w:lineRule="auto"/>
        <w:jc w:val="both"/>
        <w:rPr>
          <w:rFonts w:ascii="Times New Roman" w:hAnsi="Times New Roman"/>
          <w:bCs/>
          <w:sz w:val="24"/>
          <w:szCs w:val="24"/>
        </w:rPr>
      </w:pPr>
    </w:p>
    <w:p w14:paraId="0000001B"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sidRPr="00D87D46">
        <w:rPr>
          <w:rFonts w:ascii="Times New Roman" w:eastAsia="Times New Roman" w:hAnsi="Times New Roman" w:cs="Times New Roman"/>
          <w:color w:val="000000"/>
          <w:sz w:val="24"/>
          <w:szCs w:val="24"/>
        </w:rPr>
        <w:t>Predložený návrh zákona má pozitívny a negatívny vplyv na rozpočet verejnej správy, pozitívne  a negatívne sociálne vplyvy, nemá vplyv na životné prostredie, vplyv na informatizáciu spoločnosti, na služby verejnej správy pre občana. Predpokladá sa pozitívny aj negatívny vplyv na podnikateľské prostredie. Návrh zákona nemá vplyv na manželstvo, rodičovstvo a rodinu.</w:t>
      </w:r>
    </w:p>
    <w:p w14:paraId="0000001C"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Návrh zákona je v súlade s Ústavou Slovenskej republiky, ústavnými zákonmi, nálezmi Ústavného súdu SR, ďalšími všeobecne záväznými právnymi predpismi Slovenskej republiky, právom Európskej únie, medzinárodnými zmluvami a inými medzinárodnými dokumentmi, ktorými je Slovenská republika viazaná.</w:t>
      </w:r>
    </w:p>
    <w:p w14:paraId="0000001D"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1E" w14:textId="77777777" w:rsidR="00C33F07" w:rsidRDefault="0000000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1F" w14:textId="77777777" w:rsidR="00C33F07" w:rsidRDefault="00000000">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0" w14:textId="77777777" w:rsidR="00C33F07" w:rsidRDefault="00C33F07">
      <w:pPr>
        <w:jc w:val="both"/>
        <w:rPr>
          <w:rFonts w:ascii="Times New Roman" w:eastAsia="Times New Roman" w:hAnsi="Times New Roman" w:cs="Times New Roman"/>
          <w:sz w:val="24"/>
          <w:szCs w:val="24"/>
        </w:rPr>
      </w:pPr>
    </w:p>
    <w:sectPr w:rsidR="00C33F0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07"/>
    <w:rsid w:val="00642608"/>
    <w:rsid w:val="00702EB7"/>
    <w:rsid w:val="00B70D93"/>
    <w:rsid w:val="00C33F07"/>
    <w:rsid w:val="00C41F7F"/>
    <w:rsid w:val="00D87D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EECA"/>
  <w15:docId w15:val="{B30E5F1E-30F3-4AB7-A91F-A3B28A6C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Normlnywebov">
    <w:name w:val="Normal (Web)"/>
    <w:basedOn w:val="Normlny"/>
    <w:uiPriority w:val="99"/>
    <w:semiHidden/>
    <w:unhideWhenUsed/>
    <w:rsid w:val="00AD0E83"/>
    <w:pPr>
      <w:spacing w:before="100" w:beforeAutospacing="1" w:after="100" w:afterAutospacing="1" w:line="240" w:lineRule="auto"/>
    </w:pPr>
    <w:rPr>
      <w:rFonts w:ascii="Times New Roman" w:eastAsia="Times New Roman" w:hAnsi="Times New Roman" w:cs="Times New Roman"/>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character" w:styleId="Odkaznakomentr">
    <w:name w:val="annotation reference"/>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link w:val="Textkomentr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J3ixChKig8tBTxLs5yc5pdUIFiA==">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Soska</dc:creator>
  <cp:lastModifiedBy>Roman Soska</cp:lastModifiedBy>
  <cp:revision>6</cp:revision>
  <dcterms:created xsi:type="dcterms:W3CDTF">2022-11-10T10:20:00Z</dcterms:created>
  <dcterms:modified xsi:type="dcterms:W3CDTF">2022-11-30T13:20:00Z</dcterms:modified>
</cp:coreProperties>
</file>