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2B7" w:rsidRDefault="00B34E23" w:rsidP="00C579E9">
      <w:pPr>
        <w:pStyle w:val="Normlnywebov"/>
        <w:spacing w:before="0" w:beforeAutospacing="0" w:after="0" w:afterAutospacing="0"/>
        <w:jc w:val="center"/>
        <w:rPr>
          <w:b/>
          <w:bCs/>
          <w:sz w:val="28"/>
          <w:szCs w:val="28"/>
        </w:rPr>
      </w:pPr>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084D3A" w:rsidRDefault="00084D3A"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53"/>
        <w:gridCol w:w="3635"/>
      </w:tblGrid>
      <w:tr w:rsidR="00084D3A">
        <w:trPr>
          <w:divId w:val="11216528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t>  1.  Základné údaje</w:t>
            </w:r>
          </w:p>
        </w:tc>
      </w:tr>
      <w:tr w:rsidR="00084D3A">
        <w:trPr>
          <w:divId w:val="1121652850"/>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t>  Názov materiálu</w:t>
            </w:r>
          </w:p>
        </w:tc>
      </w:tr>
      <w:tr w:rsidR="00084D3A">
        <w:trPr>
          <w:divId w:val="1121652850"/>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084D3A" w:rsidRDefault="00084D3A" w:rsidP="00FF1C5B">
            <w:pPr>
              <w:rPr>
                <w:rFonts w:ascii="Times" w:hAnsi="Times" w:cs="Times"/>
                <w:sz w:val="20"/>
                <w:szCs w:val="20"/>
              </w:rPr>
            </w:pPr>
            <w:r>
              <w:rPr>
                <w:rFonts w:ascii="Times" w:hAnsi="Times" w:cs="Times"/>
                <w:sz w:val="20"/>
                <w:szCs w:val="20"/>
              </w:rPr>
              <w:t>Zákon, ktorým sa mení a dopĺňa zákon č. 338/2000 Z. z. o vnútrozemskej plavbe a o zmene a doplnení niektorých zákonov v znení neskorších predpisov a ktorým sa</w:t>
            </w:r>
            <w:r w:rsidR="00FF1C5B">
              <w:rPr>
                <w:rFonts w:ascii="Times" w:hAnsi="Times" w:cs="Times"/>
                <w:sz w:val="20"/>
                <w:szCs w:val="20"/>
              </w:rPr>
              <w:t xml:space="preserve"> mení a </w:t>
            </w:r>
            <w:r>
              <w:rPr>
                <w:rFonts w:ascii="Times" w:hAnsi="Times" w:cs="Times"/>
                <w:sz w:val="20"/>
                <w:szCs w:val="20"/>
              </w:rPr>
              <w:t>dopĺňa zákon č. 56/2012 Z. z. o cestnej doprave v znení neskorších predpisov</w:t>
            </w:r>
          </w:p>
        </w:tc>
      </w:tr>
      <w:tr w:rsidR="00084D3A">
        <w:trPr>
          <w:divId w:val="1121652850"/>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t>  Predkladateľ (a spolupredkladateľ)</w:t>
            </w:r>
          </w:p>
        </w:tc>
      </w:tr>
      <w:tr w:rsidR="00084D3A">
        <w:trPr>
          <w:divId w:val="1121652850"/>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084D3A" w:rsidRDefault="00084D3A">
            <w:pPr>
              <w:rPr>
                <w:rFonts w:ascii="Times" w:hAnsi="Times" w:cs="Times"/>
                <w:sz w:val="20"/>
                <w:szCs w:val="20"/>
              </w:rPr>
            </w:pPr>
            <w:r>
              <w:rPr>
                <w:rFonts w:ascii="Times" w:hAnsi="Times" w:cs="Times"/>
                <w:sz w:val="20"/>
                <w:szCs w:val="20"/>
              </w:rPr>
              <w:t>Ministerstvo dopravy a výstavby Slovenskej republiky</w:t>
            </w:r>
          </w:p>
        </w:tc>
      </w:tr>
      <w:tr w:rsidR="00084D3A">
        <w:trPr>
          <w:divId w:val="1121652850"/>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084D3A" w:rsidRDefault="00084D3A">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084D3A">
        <w:trPr>
          <w:divId w:val="1121652850"/>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084D3A">
        <w:trPr>
          <w:divId w:val="1121652850"/>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084D3A">
        <w:trPr>
          <w:divId w:val="1121652850"/>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084D3A" w:rsidRDefault="00084D3A">
            <w:pPr>
              <w:rPr>
                <w:rFonts w:ascii="Times" w:hAnsi="Times" w:cs="Times"/>
                <w:sz w:val="20"/>
                <w:szCs w:val="20"/>
              </w:rPr>
            </w:pPr>
          </w:p>
        </w:tc>
      </w:tr>
      <w:tr w:rsidR="00084D3A">
        <w:trPr>
          <w:divId w:val="1121652850"/>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084D3A" w:rsidRDefault="00084D3A" w:rsidP="007D714F">
            <w:pPr>
              <w:rPr>
                <w:rFonts w:ascii="Times" w:hAnsi="Times" w:cs="Times"/>
                <w:sz w:val="20"/>
                <w:szCs w:val="20"/>
              </w:rPr>
            </w:pPr>
            <w:r>
              <w:rPr>
                <w:rFonts w:ascii="Times" w:hAnsi="Times" w:cs="Times"/>
                <w:sz w:val="20"/>
                <w:szCs w:val="20"/>
              </w:rPr>
              <w:t>Začiatok:    </w:t>
            </w:r>
            <w:r w:rsidR="007D714F" w:rsidDel="007D714F">
              <w:rPr>
                <w:rFonts w:ascii="Times" w:hAnsi="Times" w:cs="Times"/>
                <w:sz w:val="20"/>
                <w:szCs w:val="20"/>
              </w:rPr>
              <w:t xml:space="preserve"> </w:t>
            </w:r>
            <w:r>
              <w:rPr>
                <w:rFonts w:ascii="Times" w:hAnsi="Times" w:cs="Times"/>
                <w:sz w:val="20"/>
                <w:szCs w:val="20"/>
              </w:rPr>
              <w:br/>
              <w:t>Ukončenie: </w:t>
            </w:r>
          </w:p>
        </w:tc>
      </w:tr>
      <w:tr w:rsidR="00084D3A">
        <w:trPr>
          <w:divId w:val="1121652850"/>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084D3A" w:rsidRDefault="00084D3A">
            <w:pPr>
              <w:rPr>
                <w:rFonts w:ascii="Times" w:hAnsi="Times" w:cs="Times"/>
                <w:sz w:val="20"/>
                <w:szCs w:val="20"/>
              </w:rPr>
            </w:pPr>
            <w:r>
              <w:rPr>
                <w:rFonts w:ascii="Times" w:hAnsi="Times" w:cs="Times"/>
                <w:sz w:val="20"/>
                <w:szCs w:val="20"/>
              </w:rPr>
              <w:t>3.09.2019</w:t>
            </w:r>
          </w:p>
        </w:tc>
      </w:tr>
      <w:tr w:rsidR="00084D3A">
        <w:trPr>
          <w:divId w:val="1121652850"/>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084D3A" w:rsidRDefault="00084D3A">
            <w:pPr>
              <w:rPr>
                <w:rFonts w:ascii="Times" w:hAnsi="Times" w:cs="Times"/>
                <w:sz w:val="20"/>
                <w:szCs w:val="20"/>
              </w:rPr>
            </w:pPr>
            <w:r>
              <w:rPr>
                <w:rFonts w:ascii="Times" w:hAnsi="Times" w:cs="Times"/>
                <w:sz w:val="20"/>
                <w:szCs w:val="20"/>
              </w:rPr>
              <w:t>25.09.2019</w:t>
            </w:r>
          </w:p>
        </w:tc>
      </w:tr>
    </w:tbl>
    <w:p w:rsidR="00325440" w:rsidRDefault="00325440"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084D3A">
        <w:trPr>
          <w:divId w:val="172957219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t>  2.  Definícia problému</w:t>
            </w:r>
          </w:p>
        </w:tc>
      </w:tr>
      <w:tr w:rsidR="00084D3A">
        <w:trPr>
          <w:divId w:val="1729572196"/>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84D3A" w:rsidRDefault="00084D3A">
            <w:pPr>
              <w:rPr>
                <w:rFonts w:ascii="Times" w:hAnsi="Times" w:cs="Times"/>
                <w:sz w:val="20"/>
                <w:szCs w:val="20"/>
              </w:rPr>
            </w:pPr>
            <w:r>
              <w:rPr>
                <w:rFonts w:ascii="Times" w:hAnsi="Times" w:cs="Times"/>
                <w:sz w:val="20"/>
                <w:szCs w:val="20"/>
              </w:rPr>
              <w:t>Návrh zákona sa predkladá z dôvodu zavedenia výkonov vo verejnom záujme v oblasti verejnej osobnej lodnej dopravy.</w:t>
            </w:r>
          </w:p>
        </w:tc>
      </w:tr>
      <w:tr w:rsidR="00084D3A">
        <w:trPr>
          <w:divId w:val="172957219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t>  3.  Ciele a výsledný stav</w:t>
            </w:r>
          </w:p>
        </w:tc>
      </w:tr>
      <w:tr w:rsidR="00084D3A">
        <w:trPr>
          <w:divId w:val="1729572196"/>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84D3A" w:rsidRDefault="00084D3A">
            <w:pPr>
              <w:rPr>
                <w:rFonts w:ascii="Times" w:hAnsi="Times" w:cs="Times"/>
                <w:sz w:val="20"/>
                <w:szCs w:val="20"/>
              </w:rPr>
            </w:pPr>
            <w:r>
              <w:rPr>
                <w:rFonts w:ascii="Times" w:hAnsi="Times" w:cs="Times"/>
                <w:sz w:val="20"/>
                <w:szCs w:val="20"/>
              </w:rPr>
              <w:t xml:space="preserve">Cieľom návrhu zákona je ustanoviť zavedenie výkonov vo verejnom záujme vo verejnej osobnej lodnej doprave, zavedenie verejného dopravcu vykonávajúceho pravidelnú vnútroštátnu verejnú osobnú lodnú dopravu (ďalej len „osobnú dopravu“), rozšírenie osobitných povinností pre verejného dopravcu, ustanovenie oprávnení dopravcu voči cestujúcim, doplnenie povinností cestujúceho v osobnej lodnej doprave. Dopĺňajú sa požiadavky na povinné údaje v prepravnom poriadku vzhľadom na vykonávanie osobnej lodnej dopravy. Na poskytovanie dopravných služieb vo verejnom záujme v osobnej doprave sa ustanovuje podmienka pre verejného dopravcu mať licenciu a byť finančne spôsobilým. Ustanovuje sa kto je objednávateľom dopravných služieb vo verejnom záujme, upravuje sa pojem dopravná obslužnosť a dopĺňajú sa ustanovenia o pláne dopravnej obslužnosti a jeho obsahu ako aj o zmluve o dopravných službách. </w:t>
            </w:r>
            <w:r>
              <w:rPr>
                <w:rFonts w:ascii="Times" w:hAnsi="Times" w:cs="Times"/>
                <w:sz w:val="20"/>
                <w:szCs w:val="20"/>
              </w:rPr>
              <w:br/>
              <w:t>Na postup štátnych orgánov, vyšších územných celkov a obcí pri zabezpečovaní dopravnej obslužnosti verejnými službami v preprave cestujúcich verejnou osobnou lodnou dopravou sa vzťahuje nariadenie Európskeho parlamentu a Rady (ES) č. 1370/2007 z 23. októbra 2007 o službách vo verejnom záujme v železničnej a cestnej osobnej doprave, ktorým sa zrušujú nariadenia Rady (EHS) č. 1191/69 a (EHS) č. 1107/70.</w:t>
            </w:r>
          </w:p>
        </w:tc>
      </w:tr>
      <w:tr w:rsidR="00084D3A">
        <w:trPr>
          <w:divId w:val="172957219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t>  4.  Dotknuté subjekty</w:t>
            </w:r>
          </w:p>
        </w:tc>
      </w:tr>
      <w:tr w:rsidR="00084D3A">
        <w:trPr>
          <w:divId w:val="1729572196"/>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84D3A" w:rsidRDefault="00084D3A" w:rsidP="007D714F">
            <w:pPr>
              <w:rPr>
                <w:rFonts w:ascii="Times" w:hAnsi="Times" w:cs="Times"/>
                <w:sz w:val="20"/>
                <w:szCs w:val="20"/>
              </w:rPr>
            </w:pPr>
            <w:r>
              <w:rPr>
                <w:rFonts w:ascii="Times" w:hAnsi="Times" w:cs="Times"/>
                <w:sz w:val="20"/>
                <w:szCs w:val="20"/>
              </w:rPr>
              <w:t>Ministerstvo dopravy a výstavby SR, vyššie územné celky, obce, občania v dotknutom území, verejný dopravc</w:t>
            </w:r>
            <w:r w:rsidR="007D714F">
              <w:rPr>
                <w:rFonts w:ascii="Times" w:hAnsi="Times" w:cs="Times"/>
                <w:sz w:val="20"/>
                <w:szCs w:val="20"/>
              </w:rPr>
              <w:t>ovia</w:t>
            </w:r>
            <w:r>
              <w:rPr>
                <w:rFonts w:ascii="Times" w:hAnsi="Times" w:cs="Times"/>
                <w:sz w:val="20"/>
                <w:szCs w:val="20"/>
              </w:rPr>
              <w:t>.</w:t>
            </w:r>
            <w:bookmarkStart w:id="0" w:name="_GoBack"/>
            <w:bookmarkEnd w:id="0"/>
          </w:p>
        </w:tc>
      </w:tr>
      <w:tr w:rsidR="00084D3A">
        <w:trPr>
          <w:divId w:val="172957219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t>  5.  Alternatívne riešenia</w:t>
            </w:r>
          </w:p>
        </w:tc>
      </w:tr>
      <w:tr w:rsidR="00084D3A">
        <w:trPr>
          <w:divId w:val="1729572196"/>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84D3A" w:rsidRDefault="00084D3A">
            <w:pPr>
              <w:rPr>
                <w:rFonts w:ascii="Times" w:hAnsi="Times" w:cs="Times"/>
                <w:sz w:val="20"/>
                <w:szCs w:val="20"/>
              </w:rPr>
            </w:pPr>
            <w:r>
              <w:rPr>
                <w:rFonts w:ascii="Times" w:hAnsi="Times" w:cs="Times"/>
                <w:sz w:val="20"/>
                <w:szCs w:val="20"/>
              </w:rPr>
              <w:t>Alternatívnym riešením je nulový variant, t.j. neprijatie právneho predpisu, čo by znamenalo, že nedôjde k zavedeniu možnosti poskytovania dopravných služieb vo verejnom záujme o osobnej lodnej doprave.</w:t>
            </w:r>
          </w:p>
        </w:tc>
      </w:tr>
      <w:tr w:rsidR="00084D3A">
        <w:trPr>
          <w:divId w:val="172957219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t>  6.  Vykonávacie predpisy</w:t>
            </w:r>
          </w:p>
        </w:tc>
      </w:tr>
      <w:tr w:rsidR="00084D3A">
        <w:trPr>
          <w:divId w:val="1729572196"/>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7D714F" w:rsidRDefault="00084D3A" w:rsidP="005512F3">
            <w:pPr>
              <w:widowControl w:val="0"/>
              <w:autoSpaceDE w:val="0"/>
              <w:autoSpaceDN w:val="0"/>
              <w:adjustRightInd w:val="0"/>
              <w:jc w:val="both"/>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0"/>
                <w:szCs w:val="20"/>
              </w:rPr>
              <w:t></w:t>
            </w:r>
            <w:r>
              <w:rPr>
                <w:rFonts w:ascii="Times" w:hAnsi="Times" w:cs="Times"/>
                <w:sz w:val="20"/>
                <w:szCs w:val="20"/>
              </w:rPr>
              <w:t>  Áno            </w:t>
            </w:r>
            <w:r>
              <w:rPr>
                <w:rFonts w:ascii="Wingdings 2" w:hAnsi="Wingdings 2" w:cs="Times"/>
                <w:sz w:val="28"/>
                <w:szCs w:val="28"/>
              </w:rPr>
              <w:t></w:t>
            </w:r>
            <w:r>
              <w:rPr>
                <w:rFonts w:ascii="Times" w:hAnsi="Times" w:cs="Times"/>
                <w:sz w:val="20"/>
                <w:szCs w:val="20"/>
              </w:rPr>
              <w:t>  Nie</w:t>
            </w:r>
            <w:r>
              <w:rPr>
                <w:rFonts w:ascii="Times" w:hAnsi="Times" w:cs="Times"/>
                <w:sz w:val="20"/>
                <w:szCs w:val="20"/>
              </w:rPr>
              <w:br/>
              <w:t xml:space="preserve">1. Podrobnosti o náležitostiach žiadosti o príspevok, spôsobe ich preukazovania a o náležitostiach zmluvy medzi objednávateľom a poskytovateľom príspevku ustanoví všeobecne záväzný právny predpis, ktorý vydá ministerstvo. </w:t>
            </w:r>
          </w:p>
          <w:p w:rsidR="007D714F" w:rsidRDefault="00084D3A" w:rsidP="005512F3">
            <w:pPr>
              <w:widowControl w:val="0"/>
              <w:autoSpaceDE w:val="0"/>
              <w:autoSpaceDN w:val="0"/>
              <w:adjustRightInd w:val="0"/>
              <w:jc w:val="both"/>
              <w:rPr>
                <w:rFonts w:ascii="Times" w:hAnsi="Times" w:cs="Times"/>
                <w:sz w:val="20"/>
                <w:szCs w:val="20"/>
              </w:rPr>
            </w:pPr>
            <w:r>
              <w:rPr>
                <w:rFonts w:ascii="Times" w:hAnsi="Times" w:cs="Times"/>
                <w:sz w:val="20"/>
                <w:szCs w:val="20"/>
              </w:rPr>
              <w:t xml:space="preserve">2. Obsahové náležitosti plánu dopravnej obslužnosti, minimálny rozsah, pravidlá jeho zostavovania, štruktúru </w:t>
            </w:r>
            <w:r>
              <w:rPr>
                <w:rFonts w:ascii="Times" w:hAnsi="Times" w:cs="Times"/>
                <w:sz w:val="20"/>
                <w:szCs w:val="20"/>
              </w:rPr>
              <w:lastRenderedPageBreak/>
              <w:t xml:space="preserve">základných tarifných skupín a minimálne spôsoby dokladovania príslušnosti cestujúcich v rámci nich, štandardy technického zabezpečenia vydávania a kontroly prepravných dokladov a štandardy dopravnej obslužnosti ustanoví všeobecne záväzný právny predpis, ktorý vydá ministerstvo. </w:t>
            </w:r>
          </w:p>
          <w:p w:rsidR="007D714F" w:rsidRDefault="00084D3A" w:rsidP="005512F3">
            <w:pPr>
              <w:widowControl w:val="0"/>
              <w:autoSpaceDE w:val="0"/>
              <w:autoSpaceDN w:val="0"/>
              <w:adjustRightInd w:val="0"/>
              <w:jc w:val="both"/>
              <w:rPr>
                <w:rFonts w:ascii="Times" w:hAnsi="Times" w:cs="Times"/>
                <w:sz w:val="20"/>
                <w:szCs w:val="20"/>
              </w:rPr>
            </w:pPr>
            <w:r>
              <w:rPr>
                <w:rFonts w:ascii="Times" w:hAnsi="Times" w:cs="Times"/>
                <w:sz w:val="20"/>
                <w:szCs w:val="20"/>
              </w:rPr>
              <w:t>3. Rozsah prevádzkových údajov o dopravných službách vo verejnom záujme a frekvenciu ich poskytovania, podrobnosti vyúčtovania poskytnutého príspevku a evidencie služieb vo verejnom záujme v požadovanom rozsahu a kvalite ustanoví všeobecne záväzný právny predpis, ktorý vydá ministerstvo.</w:t>
            </w:r>
            <w:r w:rsidR="005512F3">
              <w:rPr>
                <w:rFonts w:ascii="Times" w:hAnsi="Times" w:cs="Times"/>
                <w:sz w:val="20"/>
                <w:szCs w:val="20"/>
              </w:rPr>
              <w:t xml:space="preserve"> </w:t>
            </w:r>
          </w:p>
          <w:p w:rsidR="00084D3A" w:rsidRDefault="005512F3" w:rsidP="007D714F">
            <w:pPr>
              <w:widowControl w:val="0"/>
              <w:autoSpaceDE w:val="0"/>
              <w:autoSpaceDN w:val="0"/>
              <w:adjustRightInd w:val="0"/>
              <w:jc w:val="both"/>
              <w:rPr>
                <w:rFonts w:ascii="Times" w:hAnsi="Times" w:cs="Times"/>
                <w:sz w:val="20"/>
                <w:szCs w:val="20"/>
              </w:rPr>
            </w:pPr>
            <w:r>
              <w:rPr>
                <w:rFonts w:ascii="Times" w:hAnsi="Times" w:cs="Times"/>
                <w:sz w:val="20"/>
                <w:szCs w:val="20"/>
              </w:rPr>
              <w:t xml:space="preserve">4. </w:t>
            </w:r>
            <w:r w:rsidRPr="005512F3">
              <w:rPr>
                <w:sz w:val="20"/>
                <w:szCs w:val="20"/>
              </w:rPr>
              <w:t>Objednávateľ je povinný predložiť vyššiemu územnému celku vyúčtovanie príspevku v termíne ustanovenom vo všeobecnom záväznom právnom predpise, ktorý vydá ministerstvo.</w:t>
            </w:r>
          </w:p>
        </w:tc>
      </w:tr>
      <w:tr w:rsidR="00084D3A">
        <w:trPr>
          <w:divId w:val="172957219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lastRenderedPageBreak/>
              <w:t xml:space="preserve">  7.  Transpozícia práva EÚ </w:t>
            </w:r>
          </w:p>
        </w:tc>
      </w:tr>
      <w:tr w:rsidR="00084D3A">
        <w:trPr>
          <w:divId w:val="1729572196"/>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84D3A" w:rsidRDefault="00084D3A">
            <w:pPr>
              <w:rPr>
                <w:rFonts w:ascii="Times" w:hAnsi="Times" w:cs="Times"/>
                <w:sz w:val="20"/>
                <w:szCs w:val="20"/>
              </w:rPr>
            </w:pPr>
            <w:r>
              <w:rPr>
                <w:rFonts w:ascii="Times" w:hAnsi="Times" w:cs="Times"/>
                <w:sz w:val="20"/>
                <w:szCs w:val="20"/>
              </w:rPr>
              <w:t>Nie</w:t>
            </w:r>
          </w:p>
        </w:tc>
      </w:tr>
      <w:tr w:rsidR="00084D3A">
        <w:trPr>
          <w:divId w:val="172957219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t>  8.  Preskúmanie účelnosti**</w:t>
            </w:r>
          </w:p>
        </w:tc>
      </w:tr>
      <w:tr w:rsidR="00084D3A">
        <w:trPr>
          <w:divId w:val="1729572196"/>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84D3A" w:rsidRDefault="00084D3A">
            <w:pPr>
              <w:rPr>
                <w:rFonts w:ascii="Times" w:hAnsi="Times" w:cs="Times"/>
                <w:sz w:val="20"/>
                <w:szCs w:val="20"/>
              </w:rPr>
            </w:pPr>
            <w:r>
              <w:rPr>
                <w:rFonts w:ascii="Times" w:hAnsi="Times" w:cs="Times"/>
                <w:sz w:val="20"/>
                <w:szCs w:val="20"/>
              </w:rPr>
              <w:t>---</w:t>
            </w:r>
          </w:p>
        </w:tc>
      </w:tr>
    </w:tbl>
    <w:p w:rsidR="00543B8E" w:rsidRPr="00543B8E" w:rsidRDefault="00543B8E" w:rsidP="00543B8E">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6931EC" w:rsidRDefault="00543B8E" w:rsidP="00543B8E">
      <w:pPr>
        <w:pStyle w:val="Normlnywebov"/>
        <w:spacing w:before="0" w:beforeAutospacing="0" w:after="0" w:afterAutospacing="0"/>
        <w:rPr>
          <w:sz w:val="20"/>
          <w:szCs w:val="20"/>
        </w:rPr>
      </w:pPr>
      <w:r w:rsidRPr="00543B8E">
        <w:rPr>
          <w:sz w:val="20"/>
          <w:szCs w:val="20"/>
        </w:rPr>
        <w:t>** nepovinné</w:t>
      </w:r>
    </w:p>
    <w:p w:rsidR="00084D3A" w:rsidRDefault="00084D3A"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34"/>
        <w:gridCol w:w="1818"/>
        <w:gridCol w:w="1818"/>
        <w:gridCol w:w="1818"/>
      </w:tblGrid>
      <w:tr w:rsidR="00084D3A">
        <w:trPr>
          <w:divId w:val="2039698614"/>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0"/>
                <w:szCs w:val="20"/>
              </w:rPr>
            </w:pPr>
            <w:r>
              <w:rPr>
                <w:rFonts w:ascii="Times" w:hAnsi="Times" w:cs="Times"/>
                <w:b/>
                <w:bCs/>
                <w:sz w:val="20"/>
                <w:szCs w:val="20"/>
              </w:rPr>
              <w:t>  9.   Vplyvy navrhovaného materiálu</w:t>
            </w:r>
          </w:p>
        </w:tc>
      </w:tr>
      <w:tr w:rsidR="00084D3A">
        <w:trPr>
          <w:divId w:val="2039698614"/>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084D3A" w:rsidRDefault="00084D3A">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084D3A">
        <w:trPr>
          <w:divId w:val="2039698614"/>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084D3A">
        <w:trPr>
          <w:divId w:val="2039698614"/>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084D3A" w:rsidRDefault="00084D3A">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8A6F0F">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sidR="00084D3A">
              <w:rPr>
                <w:rFonts w:ascii="Times" w:hAnsi="Times" w:cs="Times"/>
                <w:sz w:val="20"/>
                <w:szCs w:val="20"/>
              </w:rPr>
              <w:t xml:space="preserve">   Negatívne</w:t>
            </w:r>
          </w:p>
        </w:tc>
      </w:tr>
      <w:tr w:rsidR="00084D3A">
        <w:trPr>
          <w:divId w:val="2039698614"/>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w:t>
            </w:r>
            <w:r w:rsidR="008A6F0F">
              <w:rPr>
                <w:rFonts w:ascii="Times" w:hAnsi="Times" w:cs="Times"/>
                <w:sz w:val="20"/>
                <w:szCs w:val="20"/>
              </w:rPr>
              <w:t xml:space="preserve"> </w:t>
            </w:r>
            <w:r w:rsidR="008A6F0F">
              <w:rPr>
                <w:rFonts w:ascii="Wingdings 2" w:hAnsi="Wingdings 2" w:cs="Times"/>
                <w:sz w:val="20"/>
                <w:szCs w:val="20"/>
              </w:rPr>
              <w:t></w:t>
            </w:r>
            <w:r>
              <w:rPr>
                <w:rFonts w:ascii="Times" w:hAnsi="Times" w:cs="Times"/>
                <w:sz w:val="20"/>
                <w:szCs w:val="20"/>
              </w:rPr>
              <w:t xml:space="preserve">   Negatívne</w:t>
            </w:r>
          </w:p>
        </w:tc>
      </w:tr>
      <w:tr w:rsidR="00084D3A">
        <w:trPr>
          <w:divId w:val="203969861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084D3A" w:rsidRDefault="00084D3A">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084D3A">
        <w:trPr>
          <w:divId w:val="203969861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084D3A" w:rsidRDefault="00084D3A">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084D3A">
        <w:trPr>
          <w:divId w:val="203969861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084D3A" w:rsidRDefault="00084D3A">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084D3A">
        <w:trPr>
          <w:divId w:val="2039698614"/>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084D3A" w:rsidRDefault="00084D3A">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084D3A">
        <w:trPr>
          <w:divId w:val="2039698614"/>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084D3A">
        <w:trPr>
          <w:divId w:val="203969861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084D3A" w:rsidRDefault="00084D3A">
            <w:pPr>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084D3A" w:rsidRDefault="00084D3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084D3A" w:rsidRDefault="00084D3A"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084D3A">
        <w:trPr>
          <w:divId w:val="136165974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t>  10.  Poznámky</w:t>
            </w:r>
          </w:p>
        </w:tc>
      </w:tr>
      <w:tr w:rsidR="00084D3A" w:rsidTr="00337A00">
        <w:trPr>
          <w:divId w:val="1361659740"/>
          <w:trHeight w:val="441"/>
          <w:jc w:val="center"/>
        </w:trPr>
        <w:tc>
          <w:tcPr>
            <w:tcW w:w="250" w:type="pct"/>
            <w:tcBorders>
              <w:top w:val="outset" w:sz="6" w:space="0" w:color="000000"/>
              <w:left w:val="outset" w:sz="6" w:space="0" w:color="000000"/>
              <w:bottom w:val="outset" w:sz="6" w:space="0" w:color="000000"/>
              <w:right w:val="outset" w:sz="6" w:space="0" w:color="000000"/>
            </w:tcBorders>
            <w:hideMark/>
          </w:tcPr>
          <w:p w:rsidR="00084D3A" w:rsidRDefault="00084D3A">
            <w:pPr>
              <w:rPr>
                <w:rFonts w:ascii="Times" w:hAnsi="Times" w:cs="Times"/>
                <w:b/>
                <w:bCs/>
                <w:sz w:val="22"/>
                <w:szCs w:val="22"/>
              </w:rPr>
            </w:pPr>
          </w:p>
        </w:tc>
      </w:tr>
      <w:tr w:rsidR="00084D3A">
        <w:trPr>
          <w:divId w:val="136165974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t>  11.  Kontakt na spracovateľa</w:t>
            </w:r>
          </w:p>
        </w:tc>
      </w:tr>
      <w:tr w:rsidR="00084D3A">
        <w:trPr>
          <w:divId w:val="1361659740"/>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084D3A" w:rsidRPr="0021207A" w:rsidRDefault="00084D3A">
            <w:pPr>
              <w:pStyle w:val="Normlnywebov"/>
              <w:rPr>
                <w:rFonts w:ascii="Times" w:hAnsi="Times" w:cs="Times"/>
                <w:sz w:val="20"/>
                <w:szCs w:val="20"/>
              </w:rPr>
            </w:pPr>
            <w:r w:rsidRPr="0021207A">
              <w:rPr>
                <w:rFonts w:ascii="Times" w:hAnsi="Times" w:cs="Times"/>
                <w:sz w:val="20"/>
                <w:szCs w:val="20"/>
              </w:rPr>
              <w:t xml:space="preserve">Ministerstvo dopravy a výstavby SR, sekcia vodnej dopravy, Ing. Silvia Csöböková, tel. 02/59494509, </w:t>
            </w:r>
            <w:hyperlink r:id="rId8" w:history="1">
              <w:r w:rsidRPr="0021207A">
                <w:rPr>
                  <w:rStyle w:val="Hypertextovprepojenie"/>
                  <w:rFonts w:ascii="Times" w:hAnsi="Times" w:cs="Times"/>
                  <w:sz w:val="20"/>
                  <w:szCs w:val="20"/>
                </w:rPr>
                <w:t>silvia.csobokova@mindop.sk</w:t>
              </w:r>
            </w:hyperlink>
            <w:r w:rsidRPr="0021207A">
              <w:rPr>
                <w:rFonts w:ascii="Times" w:hAnsi="Times" w:cs="Times"/>
                <w:sz w:val="20"/>
                <w:szCs w:val="20"/>
              </w:rPr>
              <w:t>.</w:t>
            </w:r>
          </w:p>
        </w:tc>
      </w:tr>
      <w:tr w:rsidR="00084D3A">
        <w:trPr>
          <w:divId w:val="136165974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t>  12.  Zdroje</w:t>
            </w:r>
          </w:p>
        </w:tc>
      </w:tr>
      <w:tr w:rsidR="00084D3A">
        <w:trPr>
          <w:divId w:val="1361659740"/>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812A3" w:rsidRDefault="009812A3" w:rsidP="009812A3">
            <w:pPr>
              <w:jc w:val="both"/>
              <w:rPr>
                <w:sz w:val="20"/>
                <w:szCs w:val="20"/>
              </w:rPr>
            </w:pPr>
            <w:r>
              <w:rPr>
                <w:bCs/>
                <w:sz w:val="20"/>
                <w:szCs w:val="20"/>
              </w:rPr>
              <w:t xml:space="preserve">Doložka vplyvov bola vypracovaná podľa údajov zo </w:t>
            </w:r>
            <w:r>
              <w:rPr>
                <w:sz w:val="20"/>
                <w:szCs w:val="20"/>
              </w:rPr>
              <w:t>Štúdie</w:t>
            </w:r>
            <w:r w:rsidRPr="009812A3">
              <w:rPr>
                <w:sz w:val="20"/>
                <w:szCs w:val="20"/>
              </w:rPr>
              <w:t xml:space="preserve"> realizovateľnosti „Pravidelná osobná vodná doprava po Dunaji – DUNAJBUS“</w:t>
            </w:r>
            <w:r>
              <w:rPr>
                <w:sz w:val="20"/>
                <w:szCs w:val="20"/>
              </w:rPr>
              <w:t xml:space="preserve">, ktorú vypracováva </w:t>
            </w:r>
            <w:proofErr w:type="spellStart"/>
            <w:r>
              <w:rPr>
                <w:sz w:val="20"/>
                <w:szCs w:val="20"/>
              </w:rPr>
              <w:t>Pro</w:t>
            </w:r>
            <w:proofErr w:type="spellEnd"/>
            <w:r>
              <w:rPr>
                <w:sz w:val="20"/>
                <w:szCs w:val="20"/>
              </w:rPr>
              <w:t xml:space="preserve"> </w:t>
            </w:r>
            <w:proofErr w:type="spellStart"/>
            <w:r w:rsidR="005512F3">
              <w:rPr>
                <w:sz w:val="20"/>
                <w:szCs w:val="20"/>
              </w:rPr>
              <w:t>Danubia</w:t>
            </w:r>
            <w:proofErr w:type="spellEnd"/>
            <w:r w:rsidR="005512F3">
              <w:rPr>
                <w:sz w:val="20"/>
                <w:szCs w:val="20"/>
              </w:rPr>
              <w:t xml:space="preserve"> </w:t>
            </w:r>
            <w:r>
              <w:rPr>
                <w:sz w:val="20"/>
                <w:szCs w:val="20"/>
              </w:rPr>
              <w:t>- združenie obcí pre miestu dopravu po Dunaji a ktorá je financovaná z OPII.</w:t>
            </w:r>
          </w:p>
          <w:p w:rsidR="00084D3A" w:rsidRDefault="009812A3" w:rsidP="009812A3">
            <w:pPr>
              <w:jc w:val="both"/>
              <w:rPr>
                <w:rFonts w:ascii="Times" w:hAnsi="Times" w:cs="Times"/>
                <w:b/>
                <w:bCs/>
                <w:sz w:val="22"/>
                <w:szCs w:val="22"/>
              </w:rPr>
            </w:pPr>
            <w:r>
              <w:rPr>
                <w:sz w:val="20"/>
                <w:szCs w:val="20"/>
              </w:rPr>
              <w:t>Položky 93 a) a h) a položka 95 n) zákon</w:t>
            </w:r>
            <w:r w:rsidR="001518B8">
              <w:rPr>
                <w:sz w:val="20"/>
                <w:szCs w:val="20"/>
              </w:rPr>
              <w:t>a</w:t>
            </w:r>
            <w:r>
              <w:rPr>
                <w:sz w:val="20"/>
                <w:szCs w:val="20"/>
              </w:rPr>
              <w:t xml:space="preserve"> NR SR č. 145/1995 Z. z. o správnych poplatkoch v znení neskorších predpisov.</w:t>
            </w:r>
          </w:p>
        </w:tc>
      </w:tr>
      <w:tr w:rsidR="00084D3A">
        <w:trPr>
          <w:divId w:val="136165974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084D3A" w:rsidRDefault="00084D3A">
            <w:pPr>
              <w:rPr>
                <w:rFonts w:ascii="Times" w:hAnsi="Times" w:cs="Times"/>
                <w:b/>
                <w:bCs/>
                <w:sz w:val="22"/>
                <w:szCs w:val="22"/>
              </w:rPr>
            </w:pPr>
            <w:r>
              <w:rPr>
                <w:rFonts w:ascii="Times" w:hAnsi="Times" w:cs="Times"/>
                <w:b/>
                <w:bCs/>
                <w:sz w:val="22"/>
                <w:szCs w:val="22"/>
              </w:rPr>
              <w:t>  13.  Stanovisko Komisie pre posudzovanie vybraných vplyvov z PPK</w:t>
            </w:r>
          </w:p>
        </w:tc>
      </w:tr>
      <w:tr w:rsidR="00084D3A" w:rsidRPr="00FF46AB" w:rsidTr="00FF46AB">
        <w:trPr>
          <w:divId w:val="1361659740"/>
          <w:trHeight w:val="1067"/>
          <w:jc w:val="center"/>
        </w:trPr>
        <w:tc>
          <w:tcPr>
            <w:tcW w:w="250" w:type="pct"/>
            <w:tcBorders>
              <w:top w:val="outset" w:sz="6" w:space="0" w:color="000000"/>
              <w:left w:val="outset" w:sz="6" w:space="0" w:color="000000"/>
              <w:bottom w:val="outset" w:sz="6" w:space="0" w:color="000000"/>
              <w:right w:val="outset" w:sz="6" w:space="0" w:color="000000"/>
            </w:tcBorders>
            <w:hideMark/>
          </w:tcPr>
          <w:p w:rsidR="00084D3A" w:rsidRPr="00FF46AB" w:rsidRDefault="00FF46AB" w:rsidP="00FF46AB">
            <w:pPr>
              <w:jc w:val="both"/>
              <w:rPr>
                <w:rFonts w:ascii="Times" w:hAnsi="Times" w:cs="Times"/>
                <w:b/>
                <w:bCs/>
                <w:sz w:val="20"/>
                <w:szCs w:val="20"/>
              </w:rPr>
            </w:pPr>
            <w:r w:rsidRPr="00FF46AB">
              <w:rPr>
                <w:color w:val="000000"/>
                <w:sz w:val="20"/>
                <w:szCs w:val="20"/>
              </w:rPr>
              <w:t>Návrh zákona nebol predmetom predbežného pripomienkového konania vzhľadom na žiadosť o udelenie výnimky z procesu podľa bodu 2.6 Jednotnej metodiky na posudzovanie vybraných vplyvov. Stála pracovná komisia na posudzovanie vybraných vplyvov vyjadrila súhlasné stanovisko k udeleniu výnimky pri uplatňovaní postupu podľa Jednotnej metodiky na posudzovanie vybraných vplyvov predmetnému návrhu zákona.</w:t>
            </w:r>
          </w:p>
        </w:tc>
      </w:tr>
    </w:tbl>
    <w:p w:rsidR="006931EC" w:rsidRPr="00543B8E" w:rsidRDefault="006931EC" w:rsidP="00543B8E">
      <w:pPr>
        <w:pStyle w:val="Normlnywebov"/>
        <w:spacing w:before="0" w:beforeAutospacing="0" w:after="0" w:afterAutospacing="0"/>
        <w:rPr>
          <w:bCs/>
          <w:sz w:val="20"/>
          <w:szCs w:val="20"/>
        </w:rPr>
      </w:pPr>
    </w:p>
    <w:sectPr w:rsidR="006931EC" w:rsidRPr="00543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D4B" w:rsidRDefault="00420D4B">
      <w:r>
        <w:separator/>
      </w:r>
    </w:p>
  </w:endnote>
  <w:endnote w:type="continuationSeparator" w:id="0">
    <w:p w:rsidR="00420D4B" w:rsidRDefault="0042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D4B" w:rsidRDefault="00420D4B">
      <w:r>
        <w:separator/>
      </w:r>
    </w:p>
  </w:footnote>
  <w:footnote w:type="continuationSeparator" w:id="0">
    <w:p w:rsidR="00420D4B" w:rsidRDefault="00420D4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yprianová, Valeria">
    <w15:presenceInfo w15:providerId="AD" w15:userId="S-1-5-21-770342266-1452753317-1341851483-1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4D3A"/>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18B8"/>
    <w:rsid w:val="00152AA7"/>
    <w:rsid w:val="00153FF2"/>
    <w:rsid w:val="00154671"/>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37A00"/>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12F3"/>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D714F"/>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A6F0F"/>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12A3"/>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1E6"/>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1C5B"/>
    <w:rsid w:val="00FF3820"/>
    <w:rsid w:val="00FF3F95"/>
    <w:rsid w:val="00FF46AB"/>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 w:type="character" w:styleId="Hypertextovprepojenie">
    <w:name w:val="Hyperlink"/>
    <w:uiPriority w:val="99"/>
    <w:semiHidden/>
    <w:unhideWhenUsed/>
    <w:rsid w:val="00084D3A"/>
    <w:rPr>
      <w:color w:val="0000FF"/>
      <w:u w:val="single"/>
    </w:rPr>
  </w:style>
  <w:style w:type="paragraph" w:styleId="Textbubliny">
    <w:name w:val="Balloon Text"/>
    <w:basedOn w:val="Normlny"/>
    <w:link w:val="TextbublinyChar"/>
    <w:uiPriority w:val="99"/>
    <w:semiHidden/>
    <w:unhideWhenUsed/>
    <w:rsid w:val="005512F3"/>
    <w:rPr>
      <w:rFonts w:ascii="Segoe UI" w:hAnsi="Segoe UI" w:cs="Segoe UI"/>
      <w:sz w:val="18"/>
      <w:szCs w:val="18"/>
    </w:rPr>
  </w:style>
  <w:style w:type="character" w:customStyle="1" w:styleId="TextbublinyChar">
    <w:name w:val="Text bubliny Char"/>
    <w:basedOn w:val="Predvolenpsmoodseku"/>
    <w:link w:val="Textbubliny"/>
    <w:uiPriority w:val="99"/>
    <w:semiHidden/>
    <w:rsid w:val="005512F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 w:type="character" w:styleId="Hypertextovprepojenie">
    <w:name w:val="Hyperlink"/>
    <w:uiPriority w:val="99"/>
    <w:semiHidden/>
    <w:unhideWhenUsed/>
    <w:rsid w:val="00084D3A"/>
    <w:rPr>
      <w:color w:val="0000FF"/>
      <w:u w:val="single"/>
    </w:rPr>
  </w:style>
  <w:style w:type="paragraph" w:styleId="Textbubliny">
    <w:name w:val="Balloon Text"/>
    <w:basedOn w:val="Normlny"/>
    <w:link w:val="TextbublinyChar"/>
    <w:uiPriority w:val="99"/>
    <w:semiHidden/>
    <w:unhideWhenUsed/>
    <w:rsid w:val="005512F3"/>
    <w:rPr>
      <w:rFonts w:ascii="Segoe UI" w:hAnsi="Segoe UI" w:cs="Segoe UI"/>
      <w:sz w:val="18"/>
      <w:szCs w:val="18"/>
    </w:rPr>
  </w:style>
  <w:style w:type="character" w:customStyle="1" w:styleId="TextbublinyChar">
    <w:name w:val="Text bubliny Char"/>
    <w:basedOn w:val="Predvolenpsmoodseku"/>
    <w:link w:val="Textbubliny"/>
    <w:uiPriority w:val="99"/>
    <w:semiHidden/>
    <w:rsid w:val="005512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1121652850">
      <w:bodyDiv w:val="1"/>
      <w:marLeft w:val="0"/>
      <w:marRight w:val="0"/>
      <w:marTop w:val="0"/>
      <w:marBottom w:val="0"/>
      <w:divBdr>
        <w:top w:val="none" w:sz="0" w:space="0" w:color="auto"/>
        <w:left w:val="none" w:sz="0" w:space="0" w:color="auto"/>
        <w:bottom w:val="none" w:sz="0" w:space="0" w:color="auto"/>
        <w:right w:val="none" w:sz="0" w:space="0" w:color="auto"/>
      </w:divBdr>
    </w:div>
    <w:div w:id="1361659740">
      <w:bodyDiv w:val="1"/>
      <w:marLeft w:val="0"/>
      <w:marRight w:val="0"/>
      <w:marTop w:val="0"/>
      <w:marBottom w:val="0"/>
      <w:divBdr>
        <w:top w:val="none" w:sz="0" w:space="0" w:color="auto"/>
        <w:left w:val="none" w:sz="0" w:space="0" w:color="auto"/>
        <w:bottom w:val="none" w:sz="0" w:space="0" w:color="auto"/>
        <w:right w:val="none" w:sz="0" w:space="0" w:color="auto"/>
      </w:divBdr>
    </w:div>
    <w:div w:id="1729572196">
      <w:bodyDiv w:val="1"/>
      <w:marLeft w:val="0"/>
      <w:marRight w:val="0"/>
      <w:marTop w:val="0"/>
      <w:marBottom w:val="0"/>
      <w:divBdr>
        <w:top w:val="none" w:sz="0" w:space="0" w:color="auto"/>
        <w:left w:val="none" w:sz="0" w:space="0" w:color="auto"/>
        <w:bottom w:val="none" w:sz="0" w:space="0" w:color="auto"/>
        <w:right w:val="none" w:sz="0" w:space="0" w:color="auto"/>
      </w:divBdr>
    </w:div>
    <w:div w:id="203969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a.csobokova@mindop.s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2.9.2019 17:20:21"/>
    <f:field ref="objchangedby" par="" text="Administrator, System"/>
    <f:field ref="objmodifiedat" par="" text="2.9.2019 17:20:24"/>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5250</Characters>
  <Application>Microsoft Office Word</Application>
  <DocSecurity>4</DocSecurity>
  <Lines>43</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Csöböková, Silvia</cp:lastModifiedBy>
  <cp:revision>2</cp:revision>
  <cp:lastPrinted>2019-09-02T15:21:00Z</cp:lastPrinted>
  <dcterms:created xsi:type="dcterms:W3CDTF">2019-09-20T06:23:00Z</dcterms:created>
  <dcterms:modified xsi:type="dcterms:W3CDTF">2019-09-20T06:23:00Z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Príprava materiálu</vt:lpwstr>
  </property>
  <property fmtid="{D5CDD505-2E9C-101B-9397-08002B2CF9AE}" pid="4" name="FSC#SKEDITIONSLOVLEX@103.510:povodpredpis">
    <vt:lpwstr>Slovlex (eLeg)</vt:lpwstr>
  </property>
  <property fmtid="{D5CDD505-2E9C-101B-9397-08002B2CF9AE}" pid="5" name="FSC#SKEDITIONSLOVLEX@103.510:legoblast">
    <vt:lpwstr>Vodná doprava</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Ing. Silvia Csöböková</vt:lpwstr>
  </property>
  <property fmtid="{D5CDD505-2E9C-101B-9397-08002B2CF9AE}" pid="9" name="FSC#SKEDITIONSLOVLEX@103.510:zodppredkladatel">
    <vt:lpwstr>Arpád Érsek</vt:lpwstr>
  </property>
  <property fmtid="{D5CDD505-2E9C-101B-9397-08002B2CF9AE}" pid="10" name="FSC#SKEDITIONSLOVLEX@103.510:nazovpredpis">
    <vt:lpwstr>, ktorým sa mení a dopĺňa zákon č. 338/2000 Z. z. o vnútrozemskej plavbe a o zmene a doplnení niektorých zákonov v znení neskorších predpisov a ktorým sa dopĺňa zákon č. 56/2012 Z. z. o cestnej doprave v znení neskorších predpisov</vt:lpwstr>
  </property>
  <property fmtid="{D5CDD505-2E9C-101B-9397-08002B2CF9AE}" pid="11" name="FSC#SKEDITIONSLOVLEX@103.510:cislopredpis">
    <vt:lpwstr/>
  </property>
  <property fmtid="{D5CDD505-2E9C-101B-9397-08002B2CF9AE}" pid="12" name="FSC#SKEDITIONSLOVLEX@103.510:zodpinstitucia">
    <vt:lpwstr>Ministerstvo dopravy a výstavby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Programové vyhlásenie vlády SR na roky 2016 – 2020 – iniciatívny materiál_x000d_
</vt:lpwstr>
  </property>
  <property fmtid="{D5CDD505-2E9C-101B-9397-08002B2CF9AE}" pid="16" name="FSC#SKEDITIONSLOVLEX@103.510:plnynazovpredpis">
    <vt:lpwstr> Zákon, ktorým sa mení a dopĺňa zákon č. 338/2000 Z. z. o vnútrozemskej plavbe a o zmene a doplnení niektorých zákonov v znení neskorších predpisov a ktorým sa dopĺňa zákon č. 56/2012 Z. z. o cestnej doprave v znení neskorších predpisov</vt:lpwstr>
  </property>
  <property fmtid="{D5CDD505-2E9C-101B-9397-08002B2CF9AE}" pid="17" name="FSC#SKEDITIONSLOVLEX@103.510:rezortcislopredpis">
    <vt:lpwstr>25944/2019/SVD/70236</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LP/2019/629</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upravený v práve Európskej únie</vt:lpwstr>
  </property>
  <property fmtid="{D5CDD505-2E9C-101B-9397-08002B2CF9AE}" pid="36" name="FSC#SKEDITIONSLOVLEX@103.510:AttrStrListDocPropPrimarnePravoEU">
    <vt:lpwstr>v Hlave VI Doprava čl. 90 až 100 Zmluvy o fungovaní Európskej únie,</vt:lpwstr>
  </property>
  <property fmtid="{D5CDD505-2E9C-101B-9397-08002B2CF9AE}" pid="37" name="FSC#SKEDITIONSLOVLEX@103.510:AttrStrListDocPropSekundarneLegPravoPO">
    <vt:lpwstr>v nariadení Európskeho parlamentu a Rady (ES) č. 1370/2007 z 23. októbra 2007 o službách vo verejnom záujme v železničnej a cestnej osobnej doprave, ktorým sa zrušujú nariadenia Rady (EHS) č. 1191/69 a (EHS) č. 1107/70 (Ú. v. EÚ L 315, 3.12.2007) a v nari</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nie je obsiahnutá v judikatúre Súdneho dvora Európskej únie.</vt:lpwstr>
  </property>
  <property fmtid="{D5CDD505-2E9C-101B-9397-08002B2CF9AE}" pid="42" name="FSC#SKEDITIONSLOVLEX@103.510:AttrStrListDocPropLehotaPrebratieSmernice">
    <vt:lpwstr>bezpredmetné;</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konanie nebolo začaté;</vt:lpwstr>
  </property>
  <property fmtid="{D5CDD505-2E9C-101B-9397-08002B2CF9AE}" pid="45" name="FSC#SKEDITIONSLOVLEX@103.510:AttrStrListDocPropInfoUzPreberanePP">
    <vt:lpwstr>nariadenie Európskeho parlamentu a Rady (ES) č. 1370/2007 z 23. októbra 2007 o službách vo verejnom záujme v železničnej a cestnej osobnej doprave, ktorým sa zrušujú nariadenia Rady (EHS) č. 1191/69 a (EHS) č. 1107/70 (Ú. v. EÚ L 315, 3.12.2007) je vykona</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2. 9. 2019</vt:lpwstr>
  </property>
  <property fmtid="{D5CDD505-2E9C-101B-9397-08002B2CF9AE}" pid="49" name="FSC#SKEDITIONSLOVLEX@103.510:AttrDateDocPropUkonceniePKK">
    <vt:lpwstr>5. 9. 2019</vt:lpwstr>
  </property>
  <property fmtid="{D5CDD505-2E9C-101B-9397-08002B2CF9AE}" pid="50" name="FSC#SKEDITIONSLOVLEX@103.510:AttrStrDocPropVplyvRozpocetVS">
    <vt:lpwstr>Negatívne</vt:lpwstr>
  </property>
  <property fmtid="{D5CDD505-2E9C-101B-9397-08002B2CF9AE}" pid="51" name="FSC#SKEDITIONSLOVLEX@103.510:AttrStrDocPropVplyvPodnikatelskeProstr">
    <vt:lpwstr>Pozitívne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Pozitívne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
  </property>
  <property fmtid="{D5CDD505-2E9C-101B-9397-08002B2CF9AE}" pid="56" name="FSC#SKEDITIONSLOVLEX@103.510:AttrStrListDocPropAltRiesenia">
    <vt:lpwstr>Alternatívnym riešením je nulový variant, t.j. neprijatie právneho predpisu, čo by znamenalo, že nedôjde k zavedeniu možnosti poskytovania dopravných služieb vo verejnom záujme o osobnej lodnej doprave.</vt:lpwstr>
  </property>
  <property fmtid="{D5CDD505-2E9C-101B-9397-08002B2CF9AE}" pid="57" name="FSC#SKEDITIONSLOVLEX@103.510:AttrStrListDocPropStanoviskoGest">
    <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minister dopravy a výstavby Slovenskej republiky</vt:lpwstr>
  </property>
  <property fmtid="{D5CDD505-2E9C-101B-9397-08002B2CF9AE}" pid="127" name="FSC#SKEDITIONSLOVLEX@103.510:AttrStrListDocPropUznesenieNaVedomie">
    <vt:lpwstr>predsedovi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justify;"&gt;Ministerstvo dopravy a výstavby Slovenskej republiky (ďalej len „ministerstvo“) vypracovalo návrh zákona, ktorým sa mení a dopĺňa zákon č. 338/2000 Z. z. o&amp;nbsp;vnútrozemskej plavbe a&amp;nbsp;o&amp;nbsp;zmene a&amp;nbsp;doplnení niekt</vt:lpwstr>
  </property>
  <property fmtid="{D5CDD505-2E9C-101B-9397-08002B2CF9AE}" pid="130" name="FSC#COOSYSTEM@1.1:Container">
    <vt:lpwstr>COO.2145.1000.3.3560071</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&lt;p&gt;Verejnosť bola o&amp;nbsp;príprave návrhu zákona, ktorým sa mení a dopĺňa zákon č. 338/2000 Z. z. o&amp;nbsp;vnútrozemskej plavbe a&amp;nbsp;o&amp;nbsp;zmene a&amp;nbsp;doplnení niektorých zákonov v&amp;nbsp;znení neskorších predpisov a ktorým sa&amp;nbsp;dopĺňa zákon &lt;span style</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 dopravy a výstavby Slovenskej republiky</vt:lpwstr>
  </property>
  <property fmtid="{D5CDD505-2E9C-101B-9397-08002B2CF9AE}" pid="145" name="FSC#SKEDITIONSLOVLEX@103.510:funkciaZodpPredAkuzativ">
    <vt:lpwstr>ministra dopravy a výstavby Slovenskej republiky</vt:lpwstr>
  </property>
  <property fmtid="{D5CDD505-2E9C-101B-9397-08002B2CF9AE}" pid="146" name="FSC#SKEDITIONSLOVLEX@103.510:funkciaZodpPredDativ">
    <vt:lpwstr>ministrovi dopravy a výstavby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Arpád Érsek_x000d_
minister dopravy a výstavby Slovenskej republiky</vt:lpwstr>
  </property>
  <property fmtid="{D5CDD505-2E9C-101B-9397-08002B2CF9AE}" pid="151" name="FSC#SKEDITIONSLOVLEX@103.510:aktualnyrok">
    <vt:lpwstr>2019</vt:lpwstr>
  </property>
  <property fmtid="{D5CDD505-2E9C-101B-9397-08002B2CF9AE}" pid="152" name="FSC#SKEDITIONSLOVLEX@103.510:vytvorenedna">
    <vt:lpwstr>2. 9. 2019</vt:lpwstr>
  </property>
</Properties>
</file>