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A9" w:rsidRPr="008A41D2" w:rsidRDefault="006F06A9" w:rsidP="0066208F">
      <w:pPr>
        <w:pStyle w:val="Podtitul"/>
        <w:widowControl w:val="0"/>
        <w:rPr>
          <w:b w:val="0"/>
          <w:bCs w:val="0"/>
        </w:rPr>
      </w:pPr>
      <w:r w:rsidRPr="008A41D2">
        <w:t xml:space="preserve">Dôvodová správa </w:t>
      </w:r>
    </w:p>
    <w:p w:rsidR="006F06A9" w:rsidRPr="008A41D2" w:rsidRDefault="006F06A9" w:rsidP="0066208F">
      <w:pPr>
        <w:pStyle w:val="Podtitul"/>
        <w:widowControl w:val="0"/>
        <w:rPr>
          <w:b w:val="0"/>
          <w:bCs w:val="0"/>
        </w:rPr>
      </w:pPr>
    </w:p>
    <w:p w:rsidR="006F06A9" w:rsidRPr="008A41D2" w:rsidRDefault="006F06A9" w:rsidP="0066208F">
      <w:pPr>
        <w:pStyle w:val="Podtitul"/>
        <w:widowControl w:val="0"/>
        <w:jc w:val="left"/>
        <w:rPr>
          <w:bCs w:val="0"/>
        </w:rPr>
      </w:pPr>
      <w:r w:rsidRPr="008A41D2">
        <w:rPr>
          <w:bCs w:val="0"/>
        </w:rPr>
        <w:t>Všeobecná časť</w:t>
      </w:r>
    </w:p>
    <w:p w:rsidR="00DC2B36" w:rsidRDefault="00DC2B36" w:rsidP="0066208F">
      <w:pPr>
        <w:widowControl w:val="0"/>
        <w:spacing w:after="0" w:line="240" w:lineRule="auto"/>
        <w:ind w:firstLine="567"/>
      </w:pPr>
      <w:r>
        <w:t xml:space="preserve">Ministerstvo pôdohospodárstva a rozvoja vidieka Slovenskej republiky predkladá návrh </w:t>
      </w:r>
      <w:r w:rsidRPr="008B3E82">
        <w:t xml:space="preserve">zákona, </w:t>
      </w:r>
      <w:r w:rsidRPr="004F5C68">
        <w:t>ktorým sa mení a dopĺňa zákon č. 326/2005 Z. z. o lesoch v znení neskorších predpisov a o doplnení zákon</w:t>
      </w:r>
      <w:r w:rsidR="004F5C68" w:rsidRPr="004F5C68">
        <w:rPr>
          <w:specVanish/>
        </w:rPr>
        <w:t>a č. 113/2018 Z. z.</w:t>
      </w:r>
      <w:r w:rsidRPr="004F5C68">
        <w:t xml:space="preserve">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w:t>
      </w:r>
      <w:r>
        <w:t xml:space="preserve">(ďalej len „návrh zákona“) na základe </w:t>
      </w:r>
      <w:r w:rsidRPr="008B3E82">
        <w:t>úlohy č. 7 na mesiac december z Plánu legislatívnych úloh vlády Slovenskej republiky na rok 2017, ktorej splnenie bolo odložená na december 2018</w:t>
      </w:r>
      <w:r>
        <w:t>.</w:t>
      </w:r>
    </w:p>
    <w:p w:rsidR="006F06A9" w:rsidRPr="008A41D2" w:rsidRDefault="006F06A9" w:rsidP="0066208F">
      <w:pPr>
        <w:pStyle w:val="Podtitul"/>
        <w:widowControl w:val="0"/>
        <w:ind w:firstLine="567"/>
        <w:jc w:val="both"/>
        <w:rPr>
          <w:b w:val="0"/>
          <w:bCs w:val="0"/>
        </w:rPr>
      </w:pPr>
      <w:r w:rsidRPr="008A41D2">
        <w:rPr>
          <w:b w:val="0"/>
          <w:bCs w:val="0"/>
        </w:rPr>
        <w:t>Predkladaný návrh zákona v článku I. mení a dopĺňa zákon č. 326/2005 Z. z. o lesoch v znení neskorších predpisov (ďalej len „zákon o lesoch“)</w:t>
      </w:r>
      <w:r w:rsidR="00535680">
        <w:rPr>
          <w:b w:val="0"/>
          <w:bCs w:val="0"/>
        </w:rPr>
        <w:t xml:space="preserve"> a </w:t>
      </w:r>
      <w:r w:rsidR="00DC2B36">
        <w:rPr>
          <w:b w:val="0"/>
          <w:bCs w:val="0"/>
        </w:rPr>
        <w:t>v článku II</w:t>
      </w:r>
      <w:r w:rsidR="00535680">
        <w:rPr>
          <w:b w:val="0"/>
          <w:bCs w:val="0"/>
        </w:rPr>
        <w:t xml:space="preserve"> mení a dopĺňa z</w:t>
      </w:r>
      <w:r w:rsidR="00535680" w:rsidRPr="00535680">
        <w:rPr>
          <w:b w:val="0"/>
          <w:bCs w:val="0"/>
        </w:rPr>
        <w:t xml:space="preserve">ákon </w:t>
      </w:r>
      <w:r w:rsidR="00DC2B36">
        <w:rPr>
          <w:b w:val="0"/>
          <w:bCs w:val="0"/>
        </w:rPr>
        <w:t xml:space="preserve">č. 113/2018 Z. z. </w:t>
      </w:r>
      <w:r w:rsidR="00535680" w:rsidRPr="00535680">
        <w:rPr>
          <w:b w:val="0"/>
          <w:bCs w:val="0"/>
        </w:rPr>
        <w:t>o uvádzaní dreva a výrobkov z dreva na vnútorný trh</w:t>
      </w:r>
      <w:r w:rsidR="00535680">
        <w:rPr>
          <w:b w:val="0"/>
          <w:bCs w:val="0"/>
        </w:rPr>
        <w:t xml:space="preserve"> a o zmene a doplnení zákona č. </w:t>
      </w:r>
      <w:r w:rsidR="00535680" w:rsidRPr="00535680">
        <w:rPr>
          <w:b w:val="0"/>
          <w:bCs w:val="0"/>
        </w:rPr>
        <w:t>280/2017 Z. z. o poskytovaní podpory a dotácie v pôdohospodárstve a rozv</w:t>
      </w:r>
      <w:r w:rsidR="00535680">
        <w:rPr>
          <w:b w:val="0"/>
          <w:bCs w:val="0"/>
        </w:rPr>
        <w:t>oji vidieka a o </w:t>
      </w:r>
      <w:r w:rsidR="00535680" w:rsidRPr="00535680">
        <w:rPr>
          <w:b w:val="0"/>
          <w:bCs w:val="0"/>
        </w:rPr>
        <w:t>zmene zákona č. 292/2014 Z. z. o príspevku poskytovano</w:t>
      </w:r>
      <w:r w:rsidR="00535680">
        <w:rPr>
          <w:b w:val="0"/>
          <w:bCs w:val="0"/>
        </w:rPr>
        <w:t>m z európskych štrukturálnych a </w:t>
      </w:r>
      <w:r w:rsidR="00535680" w:rsidRPr="00535680">
        <w:rPr>
          <w:b w:val="0"/>
          <w:bCs w:val="0"/>
        </w:rPr>
        <w:t>investičných fondov a o zmene a doplnení niektorých zákonov v znení neskorších predpisov</w:t>
      </w:r>
      <w:r w:rsidR="00535680">
        <w:rPr>
          <w:b w:val="0"/>
          <w:bCs w:val="0"/>
        </w:rPr>
        <w:t xml:space="preserve"> (ďalej len „zákon o dreve“)</w:t>
      </w:r>
      <w:r w:rsidRPr="008A41D2">
        <w:rPr>
          <w:b w:val="0"/>
          <w:bCs w:val="0"/>
        </w:rPr>
        <w:t>.</w:t>
      </w:r>
    </w:p>
    <w:p w:rsidR="006F06A9" w:rsidRPr="008A41D2" w:rsidRDefault="006F06A9" w:rsidP="0066208F">
      <w:pPr>
        <w:pStyle w:val="Podtitul"/>
        <w:widowControl w:val="0"/>
        <w:ind w:firstLine="567"/>
        <w:jc w:val="both"/>
        <w:rPr>
          <w:b w:val="0"/>
          <w:bCs w:val="0"/>
        </w:rPr>
      </w:pPr>
      <w:r w:rsidRPr="008A41D2">
        <w:rPr>
          <w:b w:val="0"/>
          <w:bCs w:val="0"/>
        </w:rPr>
        <w:t>Návrh zákona v článku I. reaguje na poznatky z aplikačnej praxe a požiadavky vlastníkov, obhospodarovateľov lesov, ako aj orgánov štátnej správy lesného hospodárstva s cieľom upraviť podmienky pre cieľavedomú starostlivosť o lesy založenú na systéme administratívneho a odborného riadenia podľa programov starostlivosti o lesy s ohľadom na plnenie ekosystémových služieb pre verejnosť. Rozsah navrhovaných zmien nemení základnú filozofiu zákona, ale iba spresňuje a upravuje jednotlivé ustanovenia.</w:t>
      </w:r>
    </w:p>
    <w:p w:rsidR="006F06A9" w:rsidRPr="008A41D2" w:rsidRDefault="006F06A9" w:rsidP="0066208F">
      <w:pPr>
        <w:pStyle w:val="Podtitul"/>
        <w:widowControl w:val="0"/>
        <w:ind w:firstLine="567"/>
        <w:jc w:val="both"/>
        <w:rPr>
          <w:b w:val="0"/>
          <w:bCs w:val="0"/>
        </w:rPr>
      </w:pPr>
      <w:r w:rsidRPr="008A41D2">
        <w:rPr>
          <w:b w:val="0"/>
          <w:bCs w:val="0"/>
        </w:rPr>
        <w:t>Predkladaný návrh zákona spresňuje niektoré pojmy a postupy pri uplatňovaní zákona o lesoch a odstraňuje nejasnosti pri jeho aplikácii v praxi.</w:t>
      </w:r>
      <w:r w:rsidR="000749A7">
        <w:rPr>
          <w:b w:val="0"/>
          <w:bCs w:val="0"/>
        </w:rPr>
        <w:t xml:space="preserve"> Precizuje problematiku ochrany lesných pozemkov, rieši </w:t>
      </w:r>
      <w:r w:rsidR="00CB6506">
        <w:rPr>
          <w:b w:val="0"/>
          <w:bCs w:val="0"/>
        </w:rPr>
        <w:t>úpravu postupov</w:t>
      </w:r>
      <w:r w:rsidR="000749A7">
        <w:rPr>
          <w:b w:val="0"/>
          <w:bCs w:val="0"/>
        </w:rPr>
        <w:t xml:space="preserve"> pri uplatňovaní hospodárskych spôsobov </w:t>
      </w:r>
      <w:r w:rsidR="00CB6506">
        <w:rPr>
          <w:b w:val="0"/>
          <w:bCs w:val="0"/>
        </w:rPr>
        <w:t>a to aj s ohľadom na prebiehajúce klimatické zmeny. Návrh zároveň precizuje ustanovenia, ktorých potreba úprav vyplynula z doterajšej aplikačnej praxe.</w:t>
      </w:r>
      <w:r w:rsidR="000749A7">
        <w:rPr>
          <w:b w:val="0"/>
          <w:bCs w:val="0"/>
        </w:rPr>
        <w:t xml:space="preserve"> </w:t>
      </w:r>
    </w:p>
    <w:p w:rsidR="00CB6506" w:rsidRDefault="00FA30CA" w:rsidP="0066208F">
      <w:pPr>
        <w:pStyle w:val="Podtitul"/>
        <w:widowControl w:val="0"/>
        <w:ind w:firstLine="567"/>
        <w:jc w:val="both"/>
        <w:rPr>
          <w:b w:val="0"/>
          <w:bCs w:val="0"/>
        </w:rPr>
      </w:pPr>
      <w:r>
        <w:rPr>
          <w:b w:val="0"/>
          <w:bCs w:val="0"/>
        </w:rPr>
        <w:t xml:space="preserve">Dôležitou </w:t>
      </w:r>
      <w:r w:rsidR="006F06A9" w:rsidRPr="008A41D2">
        <w:rPr>
          <w:b w:val="0"/>
          <w:bCs w:val="0"/>
        </w:rPr>
        <w:t>oblasťou riešenou v návrhu zákona je prehodnotenie podmienok vykonávania náhodnej ťažby, pričom sa sprísňuje režim hlásenia vzniku náhodnej ťažby. V prípade,</w:t>
      </w:r>
      <w:r w:rsidR="006F06A9" w:rsidRPr="008A41D2">
        <w:rPr>
          <w:b w:val="0"/>
          <w:bCs w:val="0"/>
        </w:rPr>
        <w:br/>
        <w:t xml:space="preserve">ak odhadnutý objem dreva z náhodnej ťažby počas platnosti programu starostlivosti o lesy </w:t>
      </w:r>
      <w:r w:rsidR="006F06A9" w:rsidRPr="00FA30CA">
        <w:rPr>
          <w:b w:val="0"/>
          <w:bCs w:val="0"/>
        </w:rPr>
        <w:t xml:space="preserve">presiahne </w:t>
      </w:r>
      <w:r w:rsidR="000749A7" w:rsidRPr="00FA30CA">
        <w:rPr>
          <w:b w:val="0"/>
          <w:bCs w:val="0"/>
        </w:rPr>
        <w:t>15</w:t>
      </w:r>
      <w:r w:rsidR="006F06A9" w:rsidRPr="00FA30CA">
        <w:rPr>
          <w:b w:val="0"/>
          <w:bCs w:val="0"/>
        </w:rPr>
        <w:t xml:space="preserve"> %</w:t>
      </w:r>
      <w:r w:rsidR="006F06A9" w:rsidRPr="008A41D2">
        <w:rPr>
          <w:b w:val="0"/>
          <w:bCs w:val="0"/>
        </w:rPr>
        <w:t xml:space="preserve"> zásoby porastu uvedenej v opise porastu, je povinnosťou obhospodarovateľa lesa nahlásiť vznik každej náhodnej ťažby orgánu štátnej správy lesného hospodárstva. Touto úpravou sa vytvára predpoklad pre celkové sprísnenie uplatňovania náhodnej ťažby a dôslednejšiu kontrolnú činnosť orgánov štátnej správy lesného hospodárstva a ochrany prírody a krajiny. V nadväznosti na úpravu problematiky náhodnej ťažby a jej nahlasovania sa upravuje spôsob informovania orgánu štátnej správy lesného hospodárstva a zároveň sa definuje termín, kedy najskôr možno náhodnú ťažbu realizovať stanovením dňa, ktorý sa považuje za termín doručenia nahlásenia náhodnej ťažby v prípade nahlásenia prostredníctvom informačného systému lesného hospodárstva. Doplnením tejto možnosti nahlásenia náhodnej ťažby sa sleduje zníženie administratívneho zaťaženia obhospodarovateľa lesa, ako aj vytvorenie podmienok na čo najrýchlejšie vykonanie náhodnej ťažby, ak</w:t>
      </w:r>
      <w:r w:rsidR="00857292">
        <w:rPr>
          <w:b w:val="0"/>
          <w:bCs w:val="0"/>
        </w:rPr>
        <w:t>o</w:t>
      </w:r>
      <w:r w:rsidR="006F06A9" w:rsidRPr="008A41D2">
        <w:rPr>
          <w:b w:val="0"/>
          <w:bCs w:val="0"/>
        </w:rPr>
        <w:t xml:space="preserve"> jedného z opatrení na ochranu lesa.</w:t>
      </w:r>
      <w:r w:rsidR="00CB6506">
        <w:rPr>
          <w:b w:val="0"/>
          <w:bCs w:val="0"/>
        </w:rPr>
        <w:t xml:space="preserve"> </w:t>
      </w:r>
      <w:r w:rsidR="00702DA7">
        <w:rPr>
          <w:b w:val="0"/>
          <w:bCs w:val="0"/>
        </w:rPr>
        <w:t>Nielen v</w:t>
      </w:r>
      <w:r w:rsidR="00CB6506">
        <w:rPr>
          <w:b w:val="0"/>
          <w:bCs w:val="0"/>
        </w:rPr>
        <w:t> tejto oblasti je návrh zákona o lesoch spracovaný tak, že v plnom rozsahu rešpektuje požiadavky ochrany prírody vznesené v legislatívnom procese.</w:t>
      </w:r>
      <w:r w:rsidR="00702DA7">
        <w:rPr>
          <w:b w:val="0"/>
          <w:bCs w:val="0"/>
        </w:rPr>
        <w:t xml:space="preserve"> Ich podmienky sa premietli aj do upravovanej </w:t>
      </w:r>
      <w:r w:rsidR="00CB6506">
        <w:rPr>
          <w:b w:val="0"/>
          <w:bCs w:val="0"/>
        </w:rPr>
        <w:t>problematik</w:t>
      </w:r>
      <w:r w:rsidR="00702DA7">
        <w:rPr>
          <w:b w:val="0"/>
          <w:bCs w:val="0"/>
        </w:rPr>
        <w:t>y</w:t>
      </w:r>
      <w:r w:rsidR="00CB6506">
        <w:rPr>
          <w:b w:val="0"/>
          <w:bCs w:val="0"/>
        </w:rPr>
        <w:t xml:space="preserve"> v oblasti hospodárskej úpravy lesa a to najmä v časti procesu vyhotovovania programov starostlivosti o les</w:t>
      </w:r>
      <w:r w:rsidR="00DC2B36">
        <w:rPr>
          <w:b w:val="0"/>
          <w:bCs w:val="0"/>
        </w:rPr>
        <w:t xml:space="preserve"> </w:t>
      </w:r>
      <w:r>
        <w:rPr>
          <w:b w:val="0"/>
          <w:bCs w:val="0"/>
        </w:rPr>
        <w:t xml:space="preserve">a napr. aj do úprav súvisiacich s konaním o zmene programu starostlivosti o les. </w:t>
      </w:r>
    </w:p>
    <w:p w:rsidR="007646B7" w:rsidRDefault="007646B7" w:rsidP="0066208F">
      <w:pPr>
        <w:pStyle w:val="Podtitul"/>
        <w:widowControl w:val="0"/>
        <w:ind w:firstLine="567"/>
        <w:jc w:val="both"/>
        <w:rPr>
          <w:b w:val="0"/>
          <w:bCs w:val="0"/>
        </w:rPr>
      </w:pPr>
    </w:p>
    <w:p w:rsidR="00CB6506" w:rsidRDefault="00FA30CA" w:rsidP="0066208F">
      <w:pPr>
        <w:pStyle w:val="Podtitul"/>
        <w:widowControl w:val="0"/>
        <w:ind w:firstLine="567"/>
        <w:jc w:val="both"/>
        <w:rPr>
          <w:b w:val="0"/>
          <w:bCs w:val="0"/>
        </w:rPr>
      </w:pPr>
      <w:r>
        <w:rPr>
          <w:b w:val="0"/>
          <w:bCs w:val="0"/>
        </w:rPr>
        <w:lastRenderedPageBreak/>
        <w:t>Ďalš</w:t>
      </w:r>
      <w:r w:rsidR="00F33299">
        <w:rPr>
          <w:b w:val="0"/>
          <w:bCs w:val="0"/>
        </w:rPr>
        <w:t>ou dôležitou úpravou</w:t>
      </w:r>
      <w:r>
        <w:rPr>
          <w:b w:val="0"/>
          <w:bCs w:val="0"/>
        </w:rPr>
        <w:t xml:space="preserve"> zákona o lesoch je definovanie tzv. prírode blízkeho hospodárenia v lesoch a úprava všetkých dotknutých ustanovení zákona tak, aby </w:t>
      </w:r>
      <w:r w:rsidR="007646B7">
        <w:rPr>
          <w:b w:val="0"/>
          <w:bCs w:val="0"/>
        </w:rPr>
        <w:t xml:space="preserve">umožňovala </w:t>
      </w:r>
      <w:r>
        <w:rPr>
          <w:b w:val="0"/>
          <w:bCs w:val="0"/>
        </w:rPr>
        <w:t xml:space="preserve">uplatňovanie </w:t>
      </w:r>
      <w:r w:rsidR="007646B7">
        <w:rPr>
          <w:b w:val="0"/>
          <w:bCs w:val="0"/>
        </w:rPr>
        <w:t>takéhoto hospodárenia v lesoch</w:t>
      </w:r>
      <w:r w:rsidR="007646B7" w:rsidRPr="00F33299">
        <w:rPr>
          <w:b w:val="0"/>
          <w:bCs w:val="0"/>
        </w:rPr>
        <w:t>.</w:t>
      </w:r>
      <w:r w:rsidR="007646B7" w:rsidRPr="00F33299">
        <w:rPr>
          <w:b w:val="0"/>
        </w:rPr>
        <w:t xml:space="preserve"> </w:t>
      </w:r>
      <w:r w:rsidR="00F33299">
        <w:rPr>
          <w:b w:val="0"/>
        </w:rPr>
        <w:t>T</w:t>
      </w:r>
      <w:r w:rsidR="00F33299" w:rsidRPr="00F33299">
        <w:rPr>
          <w:b w:val="0"/>
        </w:rPr>
        <w:t>áto úprava je spracovaná</w:t>
      </w:r>
      <w:r w:rsidR="00F33299">
        <w:t xml:space="preserve"> </w:t>
      </w:r>
      <w:r w:rsidR="007646B7" w:rsidRPr="007646B7">
        <w:rPr>
          <w:b w:val="0"/>
          <w:bCs w:val="0"/>
        </w:rPr>
        <w:t>v n</w:t>
      </w:r>
      <w:r w:rsidR="002B5A1F">
        <w:rPr>
          <w:b w:val="0"/>
          <w:bCs w:val="0"/>
        </w:rPr>
        <w:t>adväznosti na</w:t>
      </w:r>
      <w:r w:rsidR="00F33299">
        <w:rPr>
          <w:b w:val="0"/>
          <w:bCs w:val="0"/>
        </w:rPr>
        <w:t xml:space="preserve"> prebiehajúcu</w:t>
      </w:r>
      <w:r w:rsidR="002B5A1F">
        <w:rPr>
          <w:b w:val="0"/>
          <w:bCs w:val="0"/>
        </w:rPr>
        <w:t xml:space="preserve"> klimatickú zmenu a</w:t>
      </w:r>
      <w:r w:rsidR="00F33299">
        <w:rPr>
          <w:b w:val="0"/>
          <w:bCs w:val="0"/>
        </w:rPr>
        <w:t> </w:t>
      </w:r>
      <w:r w:rsidR="007646B7" w:rsidRPr="007646B7">
        <w:rPr>
          <w:b w:val="0"/>
          <w:bCs w:val="0"/>
        </w:rPr>
        <w:t>potreb</w:t>
      </w:r>
      <w:r w:rsidR="002B5A1F">
        <w:rPr>
          <w:b w:val="0"/>
          <w:bCs w:val="0"/>
        </w:rPr>
        <w:t>u</w:t>
      </w:r>
      <w:r w:rsidR="00F33299">
        <w:rPr>
          <w:b w:val="0"/>
          <w:bCs w:val="0"/>
        </w:rPr>
        <w:t xml:space="preserve"> prispôsobiť </w:t>
      </w:r>
      <w:r w:rsidR="007646B7" w:rsidRPr="007646B7">
        <w:rPr>
          <w:b w:val="0"/>
          <w:bCs w:val="0"/>
        </w:rPr>
        <w:t xml:space="preserve">postupy a spôsoby hospodárenia </w:t>
      </w:r>
      <w:r w:rsidR="00F33299">
        <w:rPr>
          <w:b w:val="0"/>
          <w:bCs w:val="0"/>
        </w:rPr>
        <w:t xml:space="preserve">v lesoch </w:t>
      </w:r>
      <w:r w:rsidR="007646B7" w:rsidRPr="007646B7">
        <w:rPr>
          <w:b w:val="0"/>
          <w:bCs w:val="0"/>
        </w:rPr>
        <w:t>s cieľom zachovania alebo zlepšovania biologi</w:t>
      </w:r>
      <w:r w:rsidR="00F33299">
        <w:rPr>
          <w:b w:val="0"/>
          <w:bCs w:val="0"/>
        </w:rPr>
        <w:t>c</w:t>
      </w:r>
      <w:r w:rsidR="007646B7" w:rsidRPr="007646B7">
        <w:rPr>
          <w:b w:val="0"/>
          <w:bCs w:val="0"/>
        </w:rPr>
        <w:t xml:space="preserve">kej rozmanitosti, odolnosti, produkčnej a obnovnej </w:t>
      </w:r>
      <w:r w:rsidR="00F33299">
        <w:rPr>
          <w:b w:val="0"/>
          <w:bCs w:val="0"/>
        </w:rPr>
        <w:t>s</w:t>
      </w:r>
      <w:r w:rsidR="007646B7" w:rsidRPr="007646B7">
        <w:rPr>
          <w:b w:val="0"/>
          <w:bCs w:val="0"/>
        </w:rPr>
        <w:t>chopnosti</w:t>
      </w:r>
      <w:r w:rsidR="00F33299">
        <w:rPr>
          <w:b w:val="0"/>
          <w:bCs w:val="0"/>
        </w:rPr>
        <w:t xml:space="preserve"> lesov</w:t>
      </w:r>
      <w:r w:rsidR="002C2050">
        <w:rPr>
          <w:b w:val="0"/>
          <w:bCs w:val="0"/>
        </w:rPr>
        <w:t>. Uvedeným návrhom sa umožňuje obhospodarovateľom lesa ďalšia možnosť</w:t>
      </w:r>
      <w:r w:rsidR="002C2050" w:rsidRPr="002C2050">
        <w:rPr>
          <w:b w:val="0"/>
          <w:bCs w:val="0"/>
        </w:rPr>
        <w:t xml:space="preserve"> formovania štruktúr lesov s využitím zákonitostí vývoja prirodzených lesných ekosystémov pre ich zachovanie pri prebiehajúcej klimatickej zmene</w:t>
      </w:r>
      <w:r w:rsidR="00F33299">
        <w:rPr>
          <w:b w:val="0"/>
          <w:bCs w:val="0"/>
        </w:rPr>
        <w:t>.</w:t>
      </w:r>
      <w:r w:rsidR="00CB6506">
        <w:rPr>
          <w:b w:val="0"/>
          <w:bCs w:val="0"/>
        </w:rPr>
        <w:t xml:space="preserve"> </w:t>
      </w:r>
    </w:p>
    <w:p w:rsidR="00F33299" w:rsidRDefault="00F33299" w:rsidP="0066208F">
      <w:pPr>
        <w:pStyle w:val="Podtitul"/>
        <w:widowControl w:val="0"/>
        <w:jc w:val="both"/>
        <w:rPr>
          <w:b w:val="0"/>
          <w:bCs w:val="0"/>
        </w:rPr>
      </w:pPr>
      <w:r>
        <w:rPr>
          <w:b w:val="0"/>
          <w:bCs w:val="0"/>
        </w:rPr>
        <w:tab/>
        <w:t xml:space="preserve">Návrh zákona o lesoch </w:t>
      </w:r>
      <w:r w:rsidR="009B4345">
        <w:rPr>
          <w:b w:val="0"/>
          <w:bCs w:val="0"/>
        </w:rPr>
        <w:t xml:space="preserve">tiež </w:t>
      </w:r>
      <w:r>
        <w:rPr>
          <w:b w:val="0"/>
          <w:bCs w:val="0"/>
        </w:rPr>
        <w:t>dopĺňa</w:t>
      </w:r>
      <w:r w:rsidR="009B4345">
        <w:rPr>
          <w:b w:val="0"/>
          <w:bCs w:val="0"/>
        </w:rPr>
        <w:t xml:space="preserve"> Slovenskú lesnícko-drevársku inšpekciu ako orgán štátnej správy lesného hospodárstva a jej kompetencie,</w:t>
      </w:r>
      <w:r>
        <w:rPr>
          <w:b w:val="0"/>
          <w:bCs w:val="0"/>
        </w:rPr>
        <w:t xml:space="preserve"> najmä kompetenciu vykonávať štátny dozor v lesoch podľa ustanovení zákona o lesoch. </w:t>
      </w:r>
      <w:r w:rsidR="009B4345">
        <w:rPr>
          <w:b w:val="0"/>
          <w:bCs w:val="0"/>
        </w:rPr>
        <w:t>V článku II. je následne upravený zákon o dreve tak, aby doplnil túto úpravu zákona o lesoch v kompetenciách inšpekcie, ktoré sú definované v jeho ustanoveniach.</w:t>
      </w:r>
      <w:r w:rsidR="00B66929">
        <w:rPr>
          <w:b w:val="0"/>
          <w:bCs w:val="0"/>
        </w:rPr>
        <w:t xml:space="preserve"> Zároveň sa menia a dopĺňajú niektoré ustanovenia týkajúce sa uvádzania dreva a výrobkov z dreva na trh (najmä povinnosti hospodárskych subjektov, obchodníkov a prepravcov) a výkonu dozoru a správneho konania o priestupkoch a iných správnych deliktoch. Tieto úpravy vyplývajú z naliehavých potrieb aplikačnej praxe a u potreby dosiahnutia účelu dozoru.</w:t>
      </w:r>
    </w:p>
    <w:p w:rsidR="0066208F" w:rsidRDefault="0066208F" w:rsidP="0066208F">
      <w:pPr>
        <w:spacing w:after="0" w:line="240" w:lineRule="auto"/>
        <w:ind w:firstLine="567"/>
      </w:pPr>
      <w:r>
        <w:t>Návrh zákona nebude mať vplyv na rozpočet verejnej správy, bude mať pozitívny aj negatívny vplyv na podnikateľskú sféru, bude mať pozitívne sociálne vplyvy, vplyv na životné prostredie, vplyv na informatizáciu spoločnosti, vplyv na služby verejnej správy pre občana a nebude mať vplyv na manželstvo, rodičovstvo a rodinu.</w:t>
      </w:r>
    </w:p>
    <w:p w:rsidR="006F06A9" w:rsidRPr="0066208F" w:rsidRDefault="0066208F" w:rsidP="0066208F">
      <w:pPr>
        <w:pStyle w:val="Podtitul"/>
        <w:widowControl w:val="0"/>
        <w:ind w:firstLine="567"/>
        <w:jc w:val="both"/>
        <w:rPr>
          <w:b w:val="0"/>
          <w:bCs w:val="0"/>
        </w:rPr>
      </w:pPr>
      <w:r w:rsidRPr="001A16AF">
        <w:rPr>
          <w:b w:val="0"/>
        </w:rPr>
        <w:t>N</w:t>
      </w:r>
      <w:r w:rsidR="006F06A9" w:rsidRPr="001A16AF">
        <w:rPr>
          <w:b w:val="0"/>
          <w:bCs w:val="0"/>
        </w:rPr>
        <w:t>á</w:t>
      </w:r>
      <w:r w:rsidR="006F06A9" w:rsidRPr="008A41D2">
        <w:rPr>
          <w:b w:val="0"/>
          <w:bCs w:val="0"/>
        </w:rPr>
        <w:t xml:space="preserve">vrh zákona je v súlade s Ústavou Slovenskej republiky, ústavnými zákonmi, nálezmi ústavného súdu, zákonmi a ostatnými všeobecne záväznými právnymi predpismi, medzinárodnými zmluvami a inými medzinárodnými dokumentmi, ktorými je Slovenská republika viazaná, ako aj s </w:t>
      </w:r>
      <w:bookmarkStart w:id="0" w:name="_GoBack"/>
      <w:bookmarkEnd w:id="0"/>
      <w:r w:rsidR="006F06A9" w:rsidRPr="008A41D2">
        <w:rPr>
          <w:b w:val="0"/>
          <w:bCs w:val="0"/>
        </w:rPr>
        <w:t>právnymi aktmi Európskej únie.</w:t>
      </w:r>
    </w:p>
    <w:sectPr w:rsidR="006F06A9" w:rsidRPr="0066208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76" w:rsidRDefault="00DB0A76" w:rsidP="006F06A9">
      <w:pPr>
        <w:spacing w:after="0" w:line="240" w:lineRule="auto"/>
      </w:pPr>
      <w:r>
        <w:separator/>
      </w:r>
    </w:p>
  </w:endnote>
  <w:endnote w:type="continuationSeparator" w:id="0">
    <w:p w:rsidR="00DB0A76" w:rsidRDefault="00DB0A76" w:rsidP="006F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976972"/>
      <w:docPartObj>
        <w:docPartGallery w:val="Page Numbers (Bottom of Page)"/>
        <w:docPartUnique/>
      </w:docPartObj>
    </w:sdtPr>
    <w:sdtEndPr/>
    <w:sdtContent>
      <w:p w:rsidR="006F06A9" w:rsidRDefault="006F06A9">
        <w:pPr>
          <w:pStyle w:val="Pta"/>
          <w:jc w:val="center"/>
        </w:pPr>
        <w:r>
          <w:fldChar w:fldCharType="begin"/>
        </w:r>
        <w:r>
          <w:instrText>PAGE   \* MERGEFORMAT</w:instrText>
        </w:r>
        <w:r>
          <w:fldChar w:fldCharType="separate"/>
        </w:r>
        <w:r w:rsidR="001A16AF">
          <w:rPr>
            <w:noProof/>
          </w:rPr>
          <w:t>1</w:t>
        </w:r>
        <w:r>
          <w:fldChar w:fldCharType="end"/>
        </w:r>
      </w:p>
    </w:sdtContent>
  </w:sdt>
  <w:p w:rsidR="006F06A9" w:rsidRDefault="006F06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76" w:rsidRDefault="00DB0A76" w:rsidP="006F06A9">
      <w:pPr>
        <w:spacing w:after="0" w:line="240" w:lineRule="auto"/>
      </w:pPr>
      <w:r>
        <w:separator/>
      </w:r>
    </w:p>
  </w:footnote>
  <w:footnote w:type="continuationSeparator" w:id="0">
    <w:p w:rsidR="00DB0A76" w:rsidRDefault="00DB0A76" w:rsidP="006F0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A9"/>
    <w:rsid w:val="000749A7"/>
    <w:rsid w:val="00112394"/>
    <w:rsid w:val="001A16AF"/>
    <w:rsid w:val="002B5A1F"/>
    <w:rsid w:val="002C2050"/>
    <w:rsid w:val="00382994"/>
    <w:rsid w:val="0046732D"/>
    <w:rsid w:val="004C0428"/>
    <w:rsid w:val="004E6C92"/>
    <w:rsid w:val="004F5C68"/>
    <w:rsid w:val="00532D57"/>
    <w:rsid w:val="00535680"/>
    <w:rsid w:val="0066208F"/>
    <w:rsid w:val="006F06A9"/>
    <w:rsid w:val="00702DA7"/>
    <w:rsid w:val="007646B7"/>
    <w:rsid w:val="00857292"/>
    <w:rsid w:val="009B4345"/>
    <w:rsid w:val="00AD4108"/>
    <w:rsid w:val="00B66929"/>
    <w:rsid w:val="00C80E61"/>
    <w:rsid w:val="00CB6506"/>
    <w:rsid w:val="00DB0A76"/>
    <w:rsid w:val="00DC2B36"/>
    <w:rsid w:val="00F33299"/>
    <w:rsid w:val="00FA30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6C446-A72D-41DE-8CEC-C1EA8D4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link w:val="PodtitulChar"/>
    <w:uiPriority w:val="99"/>
    <w:qFormat/>
    <w:rsid w:val="006F06A9"/>
    <w:pPr>
      <w:spacing w:after="0" w:line="240" w:lineRule="auto"/>
      <w:jc w:val="center"/>
    </w:pPr>
    <w:rPr>
      <w:rFonts w:eastAsiaTheme="minorEastAsia"/>
      <w:b/>
      <w:bCs/>
      <w:lang w:eastAsia="sk-SK"/>
    </w:rPr>
  </w:style>
  <w:style w:type="character" w:customStyle="1" w:styleId="PodtitulChar">
    <w:name w:val="Podtitul Char"/>
    <w:basedOn w:val="Predvolenpsmoodseku"/>
    <w:link w:val="Podtitul"/>
    <w:uiPriority w:val="99"/>
    <w:rsid w:val="006F06A9"/>
    <w:rPr>
      <w:rFonts w:eastAsiaTheme="minorEastAsia"/>
      <w:b/>
      <w:bCs/>
      <w:lang w:eastAsia="sk-SK"/>
    </w:rPr>
  </w:style>
  <w:style w:type="paragraph" w:styleId="Hlavika">
    <w:name w:val="header"/>
    <w:basedOn w:val="Normlny"/>
    <w:link w:val="HlavikaChar"/>
    <w:uiPriority w:val="99"/>
    <w:unhideWhenUsed/>
    <w:rsid w:val="006F06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6A9"/>
  </w:style>
  <w:style w:type="paragraph" w:styleId="Pta">
    <w:name w:val="footer"/>
    <w:basedOn w:val="Normlny"/>
    <w:link w:val="PtaChar"/>
    <w:uiPriority w:val="99"/>
    <w:unhideWhenUsed/>
    <w:rsid w:val="006F06A9"/>
    <w:pPr>
      <w:tabs>
        <w:tab w:val="center" w:pos="4536"/>
        <w:tab w:val="right" w:pos="9072"/>
      </w:tabs>
      <w:spacing w:after="0" w:line="240" w:lineRule="auto"/>
    </w:pPr>
  </w:style>
  <w:style w:type="character" w:customStyle="1" w:styleId="PtaChar">
    <w:name w:val="Päta Char"/>
    <w:basedOn w:val="Predvolenpsmoodseku"/>
    <w:link w:val="Pta"/>
    <w:uiPriority w:val="99"/>
    <w:rsid w:val="006F06A9"/>
  </w:style>
  <w:style w:type="paragraph" w:styleId="Textbubliny">
    <w:name w:val="Balloon Text"/>
    <w:basedOn w:val="Normlny"/>
    <w:link w:val="TextbublinyChar"/>
    <w:uiPriority w:val="99"/>
    <w:semiHidden/>
    <w:unhideWhenUsed/>
    <w:rsid w:val="00535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5680"/>
    <w:rPr>
      <w:rFonts w:ascii="Tahoma" w:hAnsi="Tahoma" w:cs="Tahoma"/>
      <w:sz w:val="16"/>
      <w:szCs w:val="16"/>
    </w:rPr>
  </w:style>
  <w:style w:type="character" w:customStyle="1" w:styleId="h1a2">
    <w:name w:val="h1a2"/>
    <w:basedOn w:val="Predvolenpsmoodseku"/>
    <w:rsid w:val="00DC2B36"/>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885</Words>
  <Characters>5049</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MPRVSR</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Illáš Martin</dc:creator>
  <cp:keywords/>
  <dc:description/>
  <cp:lastModifiedBy>Illáš Martin</cp:lastModifiedBy>
  <cp:revision>14</cp:revision>
  <cp:lastPrinted>2019-04-04T08:48:00Z</cp:lastPrinted>
  <dcterms:created xsi:type="dcterms:W3CDTF">2018-06-20T06:14:00Z</dcterms:created>
  <dcterms:modified xsi:type="dcterms:W3CDTF">2019-05-09T08:32:00Z</dcterms:modified>
</cp:coreProperties>
</file>