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CE09" w14:textId="77777777" w:rsidR="001F1F98" w:rsidRPr="00804678" w:rsidRDefault="001F1F98" w:rsidP="003F5303">
      <w:pPr>
        <w:autoSpaceDE w:val="0"/>
        <w:autoSpaceDN w:val="0"/>
        <w:adjustRightInd w:val="0"/>
        <w:jc w:val="both"/>
        <w:rPr>
          <w:b/>
          <w:bCs/>
          <w:color w:val="000000"/>
        </w:rPr>
      </w:pPr>
      <w:bookmarkStart w:id="0" w:name="_GoBack"/>
      <w:bookmarkEnd w:id="0"/>
      <w:r w:rsidRPr="00804678">
        <w:rPr>
          <w:b/>
          <w:bCs/>
          <w:color w:val="000000"/>
        </w:rPr>
        <w:t>DOLOŽKA VPLYVOV STRATEGICKÉHO DOKUMENTU S CELOŠTÁTNYM DOSAHOM NA ŽIVOTNÉ PROSTREDIE</w:t>
      </w:r>
    </w:p>
    <w:p w14:paraId="78350DE7" w14:textId="77777777" w:rsidR="001F1F98" w:rsidRPr="00804678" w:rsidRDefault="001F1F98" w:rsidP="003F5303">
      <w:pPr>
        <w:autoSpaceDE w:val="0"/>
        <w:autoSpaceDN w:val="0"/>
        <w:adjustRightInd w:val="0"/>
        <w:jc w:val="both"/>
        <w:rPr>
          <w:b/>
          <w:bCs/>
          <w:color w:val="000000"/>
        </w:rPr>
      </w:pPr>
    </w:p>
    <w:p w14:paraId="26634092" w14:textId="77777777" w:rsidR="001F1F98" w:rsidRPr="00804678" w:rsidRDefault="001F1F98" w:rsidP="003F5303">
      <w:pPr>
        <w:autoSpaceDE w:val="0"/>
        <w:autoSpaceDN w:val="0"/>
        <w:adjustRightInd w:val="0"/>
        <w:jc w:val="both"/>
        <w:rPr>
          <w:b/>
          <w:bCs/>
          <w:color w:val="000000"/>
        </w:rPr>
      </w:pPr>
    </w:p>
    <w:p w14:paraId="48B0D903" w14:textId="77777777" w:rsidR="001F1F98" w:rsidRPr="00804678" w:rsidRDefault="001F1F98" w:rsidP="003F5303">
      <w:pPr>
        <w:autoSpaceDE w:val="0"/>
        <w:autoSpaceDN w:val="0"/>
        <w:adjustRightInd w:val="0"/>
        <w:jc w:val="both"/>
        <w:rPr>
          <w:b/>
          <w:bCs/>
          <w:color w:val="000000"/>
        </w:rPr>
      </w:pPr>
      <w:r w:rsidRPr="00804678">
        <w:rPr>
          <w:b/>
          <w:bCs/>
          <w:color w:val="000000"/>
        </w:rPr>
        <w:t xml:space="preserve">I. ZÁKLADNÉ ÚDAJE O STRATEGICKOM DOKUMENTE </w:t>
      </w:r>
    </w:p>
    <w:p w14:paraId="438215DE" w14:textId="77777777" w:rsidR="001F1F98" w:rsidRPr="00804678" w:rsidRDefault="001F1F98" w:rsidP="003F5303">
      <w:pPr>
        <w:jc w:val="both"/>
      </w:pPr>
    </w:p>
    <w:p w14:paraId="708DADF4" w14:textId="2ECDF752" w:rsidR="001F1F98" w:rsidRPr="001F1F98" w:rsidRDefault="001F1F98" w:rsidP="003F5303">
      <w:pPr>
        <w:jc w:val="both"/>
        <w:rPr>
          <w:b/>
        </w:rPr>
      </w:pPr>
      <w:r w:rsidRPr="001F1F98">
        <w:rPr>
          <w:b/>
        </w:rPr>
        <w:t>Zelenšie Slovensko - Stratégia environmentálnej politiky Slovenskej republiky</w:t>
      </w:r>
      <w:r w:rsidR="00D746BF">
        <w:rPr>
          <w:b/>
        </w:rPr>
        <w:t xml:space="preserve"> </w:t>
      </w:r>
    </w:p>
    <w:p w14:paraId="06574E59" w14:textId="77777777" w:rsidR="001F1F98" w:rsidRPr="001F1F98" w:rsidRDefault="001F1F98" w:rsidP="003F5303">
      <w:pPr>
        <w:jc w:val="both"/>
        <w:rPr>
          <w:b/>
        </w:rPr>
      </w:pPr>
      <w:r w:rsidRPr="001F1F98">
        <w:rPr>
          <w:b/>
        </w:rPr>
        <w:t>do roku 2030</w:t>
      </w:r>
    </w:p>
    <w:p w14:paraId="5E65649A" w14:textId="77777777" w:rsidR="001F1F98" w:rsidRPr="0020323C" w:rsidRDefault="001F1F98" w:rsidP="003F5303">
      <w:pPr>
        <w:jc w:val="both"/>
      </w:pPr>
    </w:p>
    <w:p w14:paraId="72D15197" w14:textId="77777777" w:rsidR="001F1F98" w:rsidRDefault="001F1F98" w:rsidP="003F5303">
      <w:pPr>
        <w:jc w:val="both"/>
      </w:pPr>
      <w:r w:rsidRPr="009A36DB">
        <w:t>Zelenšie Slovensko - Stratégia environmentálnej politiky Slovenskej republiky do roku 2030 (</w:t>
      </w:r>
      <w:r>
        <w:t>ďalej len „SD“</w:t>
      </w:r>
      <w:r w:rsidRPr="009A36DB">
        <w:t>) svojim charakterom predstavuje strategický dokument s celoštátny</w:t>
      </w:r>
      <w:r>
        <w:t xml:space="preserve">m dosahom dlhodobého charakteru a </w:t>
      </w:r>
      <w:r w:rsidRPr="009A36DB">
        <w:t>podľa §</w:t>
      </w:r>
      <w:r>
        <w:t xml:space="preserve"> </w:t>
      </w:r>
      <w:r w:rsidRPr="009A36DB">
        <w:t>4 zákona č. 24/2006 Z. z. o posudzovaní vplyvov na životné prostredie a o zmene a doplnení niektorých zákonov v znení neskorších predpisov (ďalej len „zákon</w:t>
      </w:r>
      <w:r>
        <w:t xml:space="preserve"> o posudzovaní“) </w:t>
      </w:r>
      <w:r w:rsidRPr="009A36DB">
        <w:t>podlieha posudzovaniu vplyvov strategického dokumentu na životné prostredie.</w:t>
      </w:r>
    </w:p>
    <w:p w14:paraId="63341267" w14:textId="77777777" w:rsidR="001F1F98" w:rsidRDefault="001F1F98" w:rsidP="003F5303">
      <w:pPr>
        <w:jc w:val="both"/>
      </w:pPr>
    </w:p>
    <w:p w14:paraId="5FB2DFB2" w14:textId="0004EB90" w:rsidR="001F1F98" w:rsidRPr="001F1F98" w:rsidRDefault="00077C8D" w:rsidP="00077C8D">
      <w:pPr>
        <w:pStyle w:val="Odsekzoznamu"/>
        <w:ind w:left="0"/>
        <w:jc w:val="both"/>
        <w:rPr>
          <w:b/>
        </w:rPr>
      </w:pPr>
      <w:r>
        <w:rPr>
          <w:b/>
        </w:rPr>
        <w:t xml:space="preserve">1. </w:t>
      </w:r>
      <w:r w:rsidR="001F1F98" w:rsidRPr="001F1F98">
        <w:rPr>
          <w:b/>
        </w:rPr>
        <w:t>Hlavné ciele</w:t>
      </w:r>
    </w:p>
    <w:p w14:paraId="6C3C872E" w14:textId="77777777" w:rsidR="00E11D6A" w:rsidRDefault="00E11D6A" w:rsidP="003F5303">
      <w:pPr>
        <w:spacing w:after="120"/>
        <w:jc w:val="both"/>
      </w:pPr>
    </w:p>
    <w:p w14:paraId="691ACF8B" w14:textId="77777777" w:rsidR="001F1F98" w:rsidRDefault="001F1F98" w:rsidP="003F5303">
      <w:pPr>
        <w:spacing w:after="120"/>
        <w:jc w:val="both"/>
      </w:pPr>
      <w:r w:rsidRPr="009A36DB">
        <w:t xml:space="preserve">Dlhodobé </w:t>
      </w:r>
      <w:r>
        <w:t>ciele SD</w:t>
      </w:r>
      <w:r w:rsidRPr="009A36DB">
        <w:t xml:space="preserve"> sú zamerané na prechod k zelenému </w:t>
      </w:r>
      <w:proofErr w:type="spellStart"/>
      <w:r w:rsidRPr="009A36DB">
        <w:t>nízkouhlíkovému</w:t>
      </w:r>
      <w:proofErr w:type="spellEnd"/>
      <w:r w:rsidRPr="009A36DB">
        <w:t xml:space="preserve"> a </w:t>
      </w:r>
      <w:proofErr w:type="spellStart"/>
      <w:r w:rsidRPr="009A36DB">
        <w:t>inkluzívnemu</w:t>
      </w:r>
      <w:proofErr w:type="spellEnd"/>
      <w:r w:rsidRPr="009A36DB">
        <w:t xml:space="preserve"> hospodárstvu.</w:t>
      </w:r>
      <w:r w:rsidRPr="00E767BA">
        <w:t xml:space="preserve"> </w:t>
      </w:r>
      <w:r>
        <w:t>SD definuje víziu a najväčšie výzvy životného prostredia, stanovuje prioritné ciele a k nim opatrenia na ich dosiahnutie.</w:t>
      </w:r>
    </w:p>
    <w:p w14:paraId="4498EDA0" w14:textId="77777777" w:rsidR="001F1F98" w:rsidRDefault="00E11D6A" w:rsidP="003F5303">
      <w:pPr>
        <w:autoSpaceDE w:val="0"/>
        <w:autoSpaceDN w:val="0"/>
        <w:adjustRightInd w:val="0"/>
        <w:spacing w:after="120"/>
        <w:jc w:val="both"/>
      </w:pPr>
      <w:r w:rsidRPr="00E11D6A">
        <w:t>Základnou víziou Envirostratégie 2030 je dosiahnuť lepšiu kvalitu životného prostredia a udržateľné obehové hospodárstvo, založené na dôslednej ochrane zložiek životného prostredia a využívajúce čo najmenej neobnoviteľných prírodných zdrojov a nebezpečných látok, ktoré budú viesť k zlepšeniu zdravia obyvateľstva. Ochrana životného prostredia a udržateľná spotreba budú súčasťou všeobecného povedomia občanov aj tvorcov politík. Pomocou predchádzania a prispôsobenia sa zmene klímy budú jej následky na Slovensku čo možno najmiernejšie.</w:t>
      </w:r>
    </w:p>
    <w:p w14:paraId="027FCD78" w14:textId="77777777" w:rsidR="00E11D6A" w:rsidRPr="00E11D6A" w:rsidRDefault="00E11D6A" w:rsidP="003F5303">
      <w:pPr>
        <w:autoSpaceDE w:val="0"/>
        <w:autoSpaceDN w:val="0"/>
        <w:adjustRightInd w:val="0"/>
        <w:spacing w:after="120"/>
        <w:jc w:val="both"/>
        <w:rPr>
          <w:color w:val="000000"/>
        </w:rPr>
      </w:pPr>
      <w:r w:rsidRPr="00E11D6A">
        <w:rPr>
          <w:color w:val="000000"/>
        </w:rPr>
        <w:t xml:space="preserve">Najväčšie výzvy životného prostredia na Slovensku a teda oblasti, ktoré budú v rámci environmentálnej politiky do roku 2030 prioritizované, sú problematika odpadového hospodárstva, kvality ovzdušia a ochrany lesných ekosystémov. </w:t>
      </w:r>
    </w:p>
    <w:p w14:paraId="7BFA3388" w14:textId="77777777" w:rsidR="00E11D6A" w:rsidRPr="00E11D6A" w:rsidRDefault="00E11D6A" w:rsidP="003F5303">
      <w:pPr>
        <w:autoSpaceDE w:val="0"/>
        <w:autoSpaceDN w:val="0"/>
        <w:adjustRightInd w:val="0"/>
        <w:spacing w:after="120"/>
        <w:jc w:val="both"/>
        <w:rPr>
          <w:color w:val="000000"/>
        </w:rPr>
      </w:pPr>
      <w:r w:rsidRPr="00E11D6A">
        <w:rPr>
          <w:color w:val="000000"/>
        </w:rPr>
        <w:t xml:space="preserve">V rámci ochrany ovzdušia Slovensko dosiahne stanovené ciele. Kvalita ovzdušia v roku 2030 sa zlepší a nebude mať výrazne negatívny vplyv na ľudské zdravie a životné prostredie. Dosiahne sa to razantným znížením množstva emisií oproti roku 2005 - SO2 o 82 %, </w:t>
      </w:r>
      <w:proofErr w:type="spellStart"/>
      <w:r w:rsidRPr="00E11D6A">
        <w:rPr>
          <w:color w:val="000000"/>
        </w:rPr>
        <w:t>NOx</w:t>
      </w:r>
      <w:proofErr w:type="spellEnd"/>
      <w:r w:rsidRPr="00E11D6A">
        <w:rPr>
          <w:color w:val="000000"/>
        </w:rPr>
        <w:t xml:space="preserve"> o 50 %, NMVOC o 32 %, NH3 o 30 % a PM2,5 o 49 %. Postupne bude utlmená výroba elektriny z uhlia. Vykurovanie v domácnostiach a doprava v mestách sa posunie k environmentálne prijateľnejším alternatívam. Zváži sa zelená fiškálna reforma, pri ktorej sa presunie ťarcha zdanenia smerom k environmentálnym daniam v súlade s princípom „znečisťovateľ platí“. Budú sa odstraňovať environmentálne škodlivé dotácie a regulácie, medzi ktoré patrí napríklad dotovanie ťažby a spaľovania domáceho hnedého uhlia.</w:t>
      </w:r>
    </w:p>
    <w:p w14:paraId="4897D86D" w14:textId="77777777" w:rsidR="00E11D6A" w:rsidRPr="00E11D6A" w:rsidRDefault="00E11D6A" w:rsidP="003F5303">
      <w:pPr>
        <w:autoSpaceDE w:val="0"/>
        <w:autoSpaceDN w:val="0"/>
        <w:adjustRightInd w:val="0"/>
        <w:spacing w:after="120"/>
        <w:jc w:val="both"/>
        <w:rPr>
          <w:color w:val="000000"/>
        </w:rPr>
      </w:pPr>
      <w:r w:rsidRPr="00E11D6A">
        <w:rPr>
          <w:color w:val="000000"/>
        </w:rPr>
        <w:t xml:space="preserve">V rámci zmierňovania zmeny klímy zníži Slovensko emisie skleníkových plynov v sektoroch obchodovania s emisiami o 43 % a mimo týchto sektorov minimálne o 20 % oproti roku 2005. Bude pokračovať efektívna schéma obchodovania s emisiami. Adaptačné opatrenia budú v regiónoch reflektovať ich špecifiká a v dostatočnej miere reagovať na zmenu klímy. </w:t>
      </w:r>
    </w:p>
    <w:p w14:paraId="0456AD49" w14:textId="77777777" w:rsidR="00E11D6A" w:rsidRPr="00E11D6A" w:rsidRDefault="00E11D6A" w:rsidP="003F5303">
      <w:pPr>
        <w:autoSpaceDE w:val="0"/>
        <w:autoSpaceDN w:val="0"/>
        <w:adjustRightInd w:val="0"/>
        <w:spacing w:after="120"/>
        <w:jc w:val="both"/>
        <w:rPr>
          <w:color w:val="000000"/>
        </w:rPr>
      </w:pPr>
      <w:r w:rsidRPr="00E11D6A">
        <w:rPr>
          <w:color w:val="000000"/>
        </w:rPr>
        <w:t>Do roku 2030 sa zvýši miera recyklácie komunálneho odpadu, vrátane jeho prípravy na opätovné použitie, na 60 % a do roku 2035 sa zníži miera jeho skládkovania na menej ako 25</w:t>
      </w:r>
      <w:r>
        <w:rPr>
          <w:color w:val="000000"/>
        </w:rPr>
        <w:t> </w:t>
      </w:r>
      <w:r w:rsidRPr="00E11D6A">
        <w:rPr>
          <w:color w:val="000000"/>
        </w:rPr>
        <w:t xml:space="preserve">%. </w:t>
      </w:r>
      <w:r w:rsidRPr="00E11D6A">
        <w:rPr>
          <w:color w:val="000000"/>
        </w:rPr>
        <w:lastRenderedPageBreak/>
        <w:t>Zelené verejné obstarávanie pokryje aspoň 70 % z celkovej hodnoty všetkých verejných obstarávaní a podpora zelených inovácií, vedy a výskumu bude na porovnateľnej úrovni s priemerom EÚ. Energetická náročnosť priemyslu Slovenska sa priblíži priemeru EÚ a do roku 2020 budú mať všetky druhy obnoviteľných zdrojov výroby energie vypracované a prijaté kritériá udržateľného využívania. Výroba elektriny a tepla z uhlia bude postupne utlmená.</w:t>
      </w:r>
    </w:p>
    <w:p w14:paraId="0C427B47" w14:textId="77777777" w:rsidR="00E11D6A" w:rsidRPr="00E11D6A" w:rsidRDefault="00E11D6A" w:rsidP="003F5303">
      <w:pPr>
        <w:autoSpaceDE w:val="0"/>
        <w:autoSpaceDN w:val="0"/>
        <w:adjustRightInd w:val="0"/>
        <w:spacing w:after="120"/>
        <w:jc w:val="both"/>
        <w:rPr>
          <w:color w:val="000000"/>
        </w:rPr>
      </w:pPr>
      <w:r w:rsidRPr="00E11D6A">
        <w:rPr>
          <w:color w:val="000000"/>
        </w:rPr>
        <w:t xml:space="preserve">Zlepší sa ochrana biodiverzity a zamedzí sa zhoršovaniu stavu druhov a biotopov. Prehodnotí a zjednoduší sa systém chránených území a stupňov ochrany. Zabezpečí sa zosúladenie kritérií IUCN, kde v národných parkoch budú jadrovú zónu tvoriť územia bez zásahov človeka, ktorých rozloha do roku 2025 dosiahne 50 % celkovej rozlohy národného parku a 75 % tejto rozlohy do roku 2030. V bezzásahových územiach bude ťažba zakázaná a na územiach s aktívnym manažmentom bude uprednostňované prírode blízke obhospodarovanie. Celková hodnota ekosystémových služieb lesov nebude klesať. Zvýši sa verejná aj inštitucionálna kontrola ťažby dreva. Viditeľná bude ochrana a obnova krajinných prvkov na poľnohospodárskej pôde a ekologická poľnohospodárska výroba bude zaberať aspoň 13,5 % celkovej výmery poľnohospodárskej pôdy. </w:t>
      </w:r>
    </w:p>
    <w:p w14:paraId="6D7FF748" w14:textId="77777777" w:rsidR="00E11D6A" w:rsidRPr="00E11D6A" w:rsidRDefault="00E11D6A" w:rsidP="003F5303">
      <w:pPr>
        <w:autoSpaceDE w:val="0"/>
        <w:autoSpaceDN w:val="0"/>
        <w:adjustRightInd w:val="0"/>
        <w:spacing w:after="120"/>
        <w:jc w:val="both"/>
        <w:rPr>
          <w:color w:val="000000"/>
        </w:rPr>
      </w:pPr>
      <w:r w:rsidRPr="00E11D6A">
        <w:rPr>
          <w:color w:val="000000"/>
        </w:rPr>
        <w:t xml:space="preserve">Slovensko dosiahne aspoň dobrý stav a potenciál vôd a do roku 2030 budú mať aglomerácie s viac ako 2 000 obyvateľmi 100 % a aglomerácie s nižším počtom obyvateľov 50 % podiel odvádzaných a čistených vôd. Zelené opatrenia budú spolu s nevyhnutnou technickou infraštruktúrou súčasťou systému ochrany pred povodňami. Zadržiavaním vody, lepším plánovaním v krajine a zodpovednejším hospodárením s vodou prispejeme k obmedzeniu sucha a nedostatku vody. </w:t>
      </w:r>
    </w:p>
    <w:p w14:paraId="613E709A" w14:textId="77777777" w:rsidR="00E11D6A" w:rsidRPr="00E11D6A" w:rsidRDefault="00E11D6A" w:rsidP="003F5303">
      <w:pPr>
        <w:autoSpaceDE w:val="0"/>
        <w:autoSpaceDN w:val="0"/>
        <w:adjustRightInd w:val="0"/>
        <w:spacing w:after="120"/>
        <w:jc w:val="both"/>
        <w:rPr>
          <w:color w:val="000000"/>
        </w:rPr>
      </w:pPr>
      <w:r w:rsidRPr="00E11D6A">
        <w:rPr>
          <w:color w:val="000000"/>
        </w:rPr>
        <w:t xml:space="preserve">Slovensko vyvinie maximálne úsilie na odstránenie environmentálnych záťaží s najvyššou prioritou riešenia. Pri geologickom prieskume a ťažbe nerastných surovín sa zohľadní názor miestnych samospráv a občanov v zmysle platnej legislatívy. </w:t>
      </w:r>
    </w:p>
    <w:p w14:paraId="3372B011" w14:textId="77777777" w:rsidR="00E11D6A" w:rsidRPr="00804678" w:rsidRDefault="00E11D6A" w:rsidP="003F5303">
      <w:pPr>
        <w:autoSpaceDE w:val="0"/>
        <w:autoSpaceDN w:val="0"/>
        <w:adjustRightInd w:val="0"/>
        <w:spacing w:after="120"/>
        <w:jc w:val="both"/>
        <w:rPr>
          <w:color w:val="000000"/>
        </w:rPr>
      </w:pPr>
      <w:r w:rsidRPr="00E11D6A">
        <w:rPr>
          <w:color w:val="000000"/>
        </w:rPr>
        <w:t>V spolupráci s ústrednými orgánmi štátnej správy a ich odbornými organizáciami, akademickou obcou, mimovládnymi organizáciami a samosprávami sa zefektívni systém formálnej a neformálnej environmentálnej výchovy, ako aj vzdelávania a osvety pre udržateľný rozvoj. Bude im venovaná osobitná pozornosť v akčných plánoch na implementáciu Národného programu rozvoja výchovy a vzdelávania. Zavedie sa monitoring a vyhodnocovanie vzdelávacích aktivít. Zlepší sa rozsah aj kvalita zbieraných údajov, a to najmä v oblasti vôd, ovzdušia a odpadov, zlepší sa poskytovanie informácií a údajov o prírodných zdrojoch. Údaje budú v čo najväčšej možnej miere verejne dostupné a budú využívané na tvorbu analýz a modelov, ktoré budú tvoriť podklady pre formulovanie opatrení a politík.</w:t>
      </w:r>
    </w:p>
    <w:p w14:paraId="51D95A23" w14:textId="77777777" w:rsidR="001F1F98" w:rsidRPr="00804678" w:rsidRDefault="001F1F98" w:rsidP="003F5303">
      <w:pPr>
        <w:autoSpaceDE w:val="0"/>
        <w:autoSpaceDN w:val="0"/>
        <w:adjustRightInd w:val="0"/>
        <w:spacing w:after="120"/>
        <w:jc w:val="both"/>
      </w:pPr>
    </w:p>
    <w:p w14:paraId="1A63C204" w14:textId="77777777" w:rsidR="001F1F98" w:rsidRPr="00804678" w:rsidRDefault="001F1F98" w:rsidP="003F5303">
      <w:pPr>
        <w:autoSpaceDE w:val="0"/>
        <w:autoSpaceDN w:val="0"/>
        <w:adjustRightInd w:val="0"/>
        <w:jc w:val="both"/>
        <w:rPr>
          <w:b/>
          <w:bCs/>
          <w:color w:val="000000"/>
        </w:rPr>
      </w:pPr>
      <w:r w:rsidRPr="00804678">
        <w:rPr>
          <w:b/>
          <w:bCs/>
          <w:color w:val="000000"/>
        </w:rPr>
        <w:t>2. Vzťah k iným strategickým dokumentom</w:t>
      </w:r>
    </w:p>
    <w:p w14:paraId="0016CA01" w14:textId="77777777" w:rsidR="001F1F98" w:rsidRPr="00804678" w:rsidRDefault="001F1F98" w:rsidP="003F5303">
      <w:pPr>
        <w:autoSpaceDE w:val="0"/>
        <w:autoSpaceDN w:val="0"/>
        <w:adjustRightInd w:val="0"/>
        <w:jc w:val="both"/>
        <w:rPr>
          <w:color w:val="000000"/>
        </w:rPr>
      </w:pPr>
    </w:p>
    <w:p w14:paraId="055044D6" w14:textId="7F1863BD" w:rsidR="00E11D6A" w:rsidRPr="0026158A" w:rsidRDefault="00E11D6A" w:rsidP="003F5303">
      <w:pPr>
        <w:spacing w:before="120" w:after="120"/>
        <w:jc w:val="both"/>
      </w:pPr>
      <w:r>
        <w:t>SD a jeho</w:t>
      </w:r>
      <w:r w:rsidRPr="0026158A">
        <w:t xml:space="preserve"> navrhované opatrenia </w:t>
      </w:r>
      <w:r w:rsidR="001A0CCD">
        <w:t xml:space="preserve">sú </w:t>
      </w:r>
      <w:r w:rsidRPr="0026158A">
        <w:t xml:space="preserve">v súlade s Agendou 2030 pre udržateľný rozvoj Organizácie Spojených národov (OSN). Agenda 2030 predstavuje komplexný súbor globálnych priorít pre dosiahnutie udržateľného rozvoja, ktoré v septembri 2015 schválilo medzinárodné spoločenstvo na pôde OSN. </w:t>
      </w:r>
    </w:p>
    <w:p w14:paraId="736D6942" w14:textId="77777777" w:rsidR="00E11D6A" w:rsidRPr="0026158A" w:rsidRDefault="00E11D6A" w:rsidP="003F5303">
      <w:pPr>
        <w:spacing w:before="120" w:after="120"/>
        <w:jc w:val="both"/>
      </w:pPr>
      <w:r w:rsidRPr="0026158A">
        <w:t>Podľa jednotlivých úrovní je vo vzťahu s nasledovnými súvisiacimi strategickými dokumentmi:</w:t>
      </w:r>
    </w:p>
    <w:p w14:paraId="476BF438" w14:textId="77777777" w:rsidR="00E11D6A" w:rsidRPr="0026158A" w:rsidRDefault="00E11D6A" w:rsidP="005051E9">
      <w:pPr>
        <w:pStyle w:val="Odsekzoznamu"/>
        <w:numPr>
          <w:ilvl w:val="0"/>
          <w:numId w:val="6"/>
        </w:numPr>
        <w:spacing w:before="120" w:after="120" w:line="276" w:lineRule="auto"/>
        <w:ind w:left="284" w:hanging="284"/>
        <w:jc w:val="both"/>
        <w:rPr>
          <w:color w:val="000000"/>
        </w:rPr>
      </w:pPr>
      <w:r>
        <w:rPr>
          <w:color w:val="000000"/>
        </w:rPr>
        <w:t>Na medzinárodnej</w:t>
      </w:r>
      <w:r w:rsidRPr="0026158A">
        <w:rPr>
          <w:color w:val="000000"/>
        </w:rPr>
        <w:t xml:space="preserve"> </w:t>
      </w:r>
      <w:r>
        <w:rPr>
          <w:color w:val="000000"/>
        </w:rPr>
        <w:t>a európskej</w:t>
      </w:r>
      <w:r w:rsidRPr="0026158A">
        <w:rPr>
          <w:color w:val="000000"/>
        </w:rPr>
        <w:t xml:space="preserve"> </w:t>
      </w:r>
      <w:r>
        <w:rPr>
          <w:color w:val="000000"/>
        </w:rPr>
        <w:t>úrovni</w:t>
      </w:r>
    </w:p>
    <w:p w14:paraId="1384D7B2" w14:textId="5864AD6A" w:rsidR="00E11D6A" w:rsidRPr="0026158A" w:rsidRDefault="00E11D6A" w:rsidP="001A0CCD">
      <w:pPr>
        <w:pStyle w:val="Odsekzoznamu"/>
        <w:numPr>
          <w:ilvl w:val="1"/>
          <w:numId w:val="7"/>
        </w:numPr>
        <w:ind w:left="568" w:hanging="284"/>
        <w:jc w:val="both"/>
        <w:rPr>
          <w:color w:val="000000"/>
        </w:rPr>
      </w:pPr>
      <w:r w:rsidRPr="0026158A">
        <w:rPr>
          <w:color w:val="000000"/>
        </w:rPr>
        <w:t>Ciele udržateľného rozvoja</w:t>
      </w:r>
      <w:r w:rsidR="00D746BF">
        <w:rPr>
          <w:color w:val="000000"/>
        </w:rPr>
        <w:t xml:space="preserve"> </w:t>
      </w:r>
      <w:r w:rsidRPr="0026158A">
        <w:rPr>
          <w:color w:val="000000"/>
        </w:rPr>
        <w:t>- Agenda 2030</w:t>
      </w:r>
      <w:r>
        <w:rPr>
          <w:color w:val="000000"/>
        </w:rPr>
        <w:t>;</w:t>
      </w:r>
    </w:p>
    <w:p w14:paraId="6A5388D9" w14:textId="77777777" w:rsidR="00E11D6A" w:rsidRPr="0026158A" w:rsidRDefault="00E11D6A" w:rsidP="001A0CCD">
      <w:pPr>
        <w:pStyle w:val="Odsekzoznamu"/>
        <w:numPr>
          <w:ilvl w:val="1"/>
          <w:numId w:val="7"/>
        </w:numPr>
        <w:ind w:left="568" w:hanging="284"/>
        <w:jc w:val="both"/>
        <w:rPr>
          <w:color w:val="000000"/>
        </w:rPr>
      </w:pPr>
      <w:r w:rsidRPr="0026158A">
        <w:rPr>
          <w:color w:val="000000"/>
        </w:rPr>
        <w:t>Akčný plán EÚ pre obehové hospodárstvo</w:t>
      </w:r>
      <w:r>
        <w:rPr>
          <w:color w:val="000000"/>
        </w:rPr>
        <w:t>;</w:t>
      </w:r>
    </w:p>
    <w:p w14:paraId="21B5EE16" w14:textId="77777777" w:rsidR="00E11D6A" w:rsidRPr="0026158A" w:rsidRDefault="00E11D6A" w:rsidP="001A0CCD">
      <w:pPr>
        <w:pStyle w:val="Odsekzoznamu"/>
        <w:numPr>
          <w:ilvl w:val="1"/>
          <w:numId w:val="7"/>
        </w:numPr>
        <w:ind w:left="568" w:hanging="284"/>
        <w:jc w:val="both"/>
        <w:rPr>
          <w:color w:val="000000"/>
        </w:rPr>
      </w:pPr>
      <w:proofErr w:type="spellStart"/>
      <w:r w:rsidRPr="0026158A">
        <w:rPr>
          <w:color w:val="000000"/>
        </w:rPr>
        <w:t>Trvaloudržateľná</w:t>
      </w:r>
      <w:proofErr w:type="spellEnd"/>
      <w:r w:rsidRPr="0026158A">
        <w:rPr>
          <w:color w:val="000000"/>
        </w:rPr>
        <w:t xml:space="preserve"> spotreba a výroba a integrovaná výrobková politika</w:t>
      </w:r>
      <w:r>
        <w:rPr>
          <w:color w:val="000000"/>
        </w:rPr>
        <w:t>;</w:t>
      </w:r>
    </w:p>
    <w:p w14:paraId="5B7B8221" w14:textId="77777777" w:rsidR="00E11D6A" w:rsidRPr="0026158A" w:rsidRDefault="00E11D6A" w:rsidP="001A0CCD">
      <w:pPr>
        <w:pStyle w:val="Odsekzoznamu"/>
        <w:numPr>
          <w:ilvl w:val="1"/>
          <w:numId w:val="7"/>
        </w:numPr>
        <w:ind w:left="568" w:hanging="284"/>
        <w:jc w:val="both"/>
        <w:rPr>
          <w:bCs/>
          <w:color w:val="000000"/>
        </w:rPr>
      </w:pPr>
      <w:r w:rsidRPr="0026158A">
        <w:rPr>
          <w:bCs/>
          <w:color w:val="000000"/>
        </w:rPr>
        <w:t>Stratégia Európa 2020 „Plán pre Európu efektívne využívajúcu zdroje“</w:t>
      </w:r>
      <w:r>
        <w:rPr>
          <w:bCs/>
          <w:color w:val="000000"/>
        </w:rPr>
        <w:t>;</w:t>
      </w:r>
    </w:p>
    <w:p w14:paraId="2C3C1869" w14:textId="77777777" w:rsidR="00E11D6A" w:rsidRPr="0026158A" w:rsidRDefault="00E11D6A" w:rsidP="001A0CCD">
      <w:pPr>
        <w:pStyle w:val="Odsekzoznamu"/>
        <w:numPr>
          <w:ilvl w:val="1"/>
          <w:numId w:val="7"/>
        </w:numPr>
        <w:ind w:left="568" w:hanging="284"/>
        <w:jc w:val="both"/>
        <w:rPr>
          <w:color w:val="000000"/>
        </w:rPr>
      </w:pPr>
      <w:r w:rsidRPr="0026158A">
        <w:rPr>
          <w:color w:val="000000"/>
        </w:rPr>
        <w:lastRenderedPageBreak/>
        <w:t xml:space="preserve">Akčný plán EÚ pre </w:t>
      </w:r>
      <w:proofErr w:type="spellStart"/>
      <w:r w:rsidRPr="0026158A">
        <w:rPr>
          <w:color w:val="000000"/>
        </w:rPr>
        <w:t>ekoinovácie</w:t>
      </w:r>
      <w:proofErr w:type="spellEnd"/>
      <w:r w:rsidRPr="0026158A">
        <w:rPr>
          <w:color w:val="000000"/>
        </w:rPr>
        <w:t xml:space="preserve"> </w:t>
      </w:r>
      <w:proofErr w:type="spellStart"/>
      <w:r w:rsidRPr="0026158A">
        <w:rPr>
          <w:color w:val="000000"/>
        </w:rPr>
        <w:t>EcoAP</w:t>
      </w:r>
      <w:proofErr w:type="spellEnd"/>
      <w:r>
        <w:rPr>
          <w:color w:val="000000"/>
        </w:rPr>
        <w:t>;</w:t>
      </w:r>
    </w:p>
    <w:p w14:paraId="1881479E" w14:textId="77777777" w:rsidR="00E11D6A" w:rsidRPr="0026158A" w:rsidRDefault="00E11D6A" w:rsidP="001A0CCD">
      <w:pPr>
        <w:pStyle w:val="Odsekzoznamu"/>
        <w:numPr>
          <w:ilvl w:val="1"/>
          <w:numId w:val="7"/>
        </w:numPr>
        <w:ind w:left="568" w:hanging="284"/>
        <w:jc w:val="both"/>
        <w:rPr>
          <w:color w:val="000000"/>
        </w:rPr>
      </w:pPr>
      <w:r w:rsidRPr="0026158A">
        <w:rPr>
          <w:color w:val="000000"/>
        </w:rPr>
        <w:t>7. environmentálny akčný program EÚ</w:t>
      </w:r>
      <w:r>
        <w:rPr>
          <w:color w:val="000000"/>
        </w:rPr>
        <w:t>;</w:t>
      </w:r>
    </w:p>
    <w:p w14:paraId="32A53936" w14:textId="77777777" w:rsidR="00E11D6A" w:rsidRPr="0026158A" w:rsidRDefault="00E11D6A" w:rsidP="001A0CCD">
      <w:pPr>
        <w:pStyle w:val="Odsekzoznamu"/>
        <w:numPr>
          <w:ilvl w:val="1"/>
          <w:numId w:val="7"/>
        </w:numPr>
        <w:ind w:left="568" w:hanging="284"/>
        <w:jc w:val="both"/>
        <w:rPr>
          <w:rStyle w:val="Hypertextovprepojenie"/>
          <w:color w:val="000000"/>
        </w:rPr>
      </w:pPr>
      <w:r w:rsidRPr="0026158A">
        <w:rPr>
          <w:color w:val="000000"/>
        </w:rPr>
        <w:t>A </w:t>
      </w:r>
      <w:proofErr w:type="spellStart"/>
      <w:r w:rsidRPr="0026158A">
        <w:rPr>
          <w:color w:val="000000"/>
        </w:rPr>
        <w:t>guidebook</w:t>
      </w:r>
      <w:proofErr w:type="spellEnd"/>
      <w:r w:rsidRPr="0026158A">
        <w:rPr>
          <w:color w:val="000000"/>
        </w:rPr>
        <w:t xml:space="preserve"> to </w:t>
      </w:r>
      <w:proofErr w:type="spellStart"/>
      <w:r w:rsidRPr="0026158A">
        <w:rPr>
          <w:color w:val="000000"/>
        </w:rPr>
        <w:t>the</w:t>
      </w:r>
      <w:proofErr w:type="spellEnd"/>
      <w:r w:rsidRPr="0026158A">
        <w:rPr>
          <w:color w:val="000000"/>
        </w:rPr>
        <w:t xml:space="preserve"> </w:t>
      </w:r>
      <w:proofErr w:type="spellStart"/>
      <w:r w:rsidRPr="0026158A">
        <w:rPr>
          <w:color w:val="000000"/>
        </w:rPr>
        <w:t>green</w:t>
      </w:r>
      <w:proofErr w:type="spellEnd"/>
      <w:r w:rsidRPr="0026158A">
        <w:rPr>
          <w:color w:val="000000"/>
        </w:rPr>
        <w:t xml:space="preserve"> </w:t>
      </w:r>
      <w:proofErr w:type="spellStart"/>
      <w:r w:rsidRPr="0026158A">
        <w:rPr>
          <w:color w:val="000000"/>
        </w:rPr>
        <w:t>economy</w:t>
      </w:r>
      <w:proofErr w:type="spellEnd"/>
      <w:r>
        <w:rPr>
          <w:color w:val="000000"/>
        </w:rPr>
        <w:t>;</w:t>
      </w:r>
    </w:p>
    <w:p w14:paraId="0790AB08" w14:textId="77777777" w:rsidR="00E11D6A" w:rsidRPr="0026158A" w:rsidRDefault="00E11D6A" w:rsidP="001A0CCD">
      <w:pPr>
        <w:pStyle w:val="Odsekzoznamu"/>
        <w:numPr>
          <w:ilvl w:val="1"/>
          <w:numId w:val="7"/>
        </w:numPr>
        <w:ind w:left="568" w:hanging="284"/>
        <w:jc w:val="both"/>
        <w:rPr>
          <w:rStyle w:val="Hypertextovprepojenie"/>
          <w:color w:val="000000"/>
        </w:rPr>
      </w:pPr>
      <w:r w:rsidRPr="0026158A">
        <w:rPr>
          <w:color w:val="000000"/>
        </w:rPr>
        <w:t>Dunajská stratégia</w:t>
      </w:r>
      <w:r>
        <w:rPr>
          <w:color w:val="000000"/>
        </w:rPr>
        <w:t>;</w:t>
      </w:r>
    </w:p>
    <w:p w14:paraId="53FE0049" w14:textId="7234038D" w:rsidR="00E11D6A" w:rsidRDefault="00E11D6A" w:rsidP="001A0CCD">
      <w:pPr>
        <w:pStyle w:val="Odsekzoznamu"/>
        <w:numPr>
          <w:ilvl w:val="0"/>
          <w:numId w:val="8"/>
        </w:numPr>
        <w:autoSpaceDE w:val="0"/>
        <w:autoSpaceDN w:val="0"/>
        <w:adjustRightInd w:val="0"/>
        <w:ind w:left="568" w:hanging="284"/>
        <w:jc w:val="both"/>
        <w:rPr>
          <w:color w:val="000000"/>
        </w:rPr>
      </w:pPr>
      <w:r w:rsidRPr="00E11D6A">
        <w:rPr>
          <w:color w:val="000000"/>
        </w:rPr>
        <w:t>Rozhodnutie Európskeho parlamentu a Rady č. 1386/2013/EÚ z</w:t>
      </w:r>
      <w:r w:rsidR="00D746BF">
        <w:rPr>
          <w:color w:val="000000"/>
        </w:rPr>
        <w:t xml:space="preserve"> </w:t>
      </w:r>
      <w:r w:rsidRPr="00E11D6A">
        <w:rPr>
          <w:color w:val="000000"/>
        </w:rPr>
        <w:t xml:space="preserve"> 20. novembra 2013 o všeobecnom environmentálnom akčnom programe Únie do roku 2020 „Dobrý život v rámci možností našej planéty“.</w:t>
      </w:r>
    </w:p>
    <w:p w14:paraId="525DDB11" w14:textId="3A68E753" w:rsidR="00E11D6A" w:rsidRPr="00E11D6A" w:rsidRDefault="00E11D6A" w:rsidP="001A0CCD">
      <w:pPr>
        <w:pStyle w:val="Odsekzoznamu"/>
        <w:numPr>
          <w:ilvl w:val="0"/>
          <w:numId w:val="8"/>
        </w:numPr>
        <w:autoSpaceDE w:val="0"/>
        <w:autoSpaceDN w:val="0"/>
        <w:adjustRightInd w:val="0"/>
        <w:ind w:left="568" w:hanging="284"/>
        <w:jc w:val="both"/>
        <w:rPr>
          <w:color w:val="000000"/>
        </w:rPr>
      </w:pPr>
      <w:r w:rsidRPr="00E11D6A">
        <w:rPr>
          <w:color w:val="000000"/>
        </w:rPr>
        <w:t xml:space="preserve">Európa 2020 – Stratégia na zabezpečenie inteligentného, udržateľného </w:t>
      </w:r>
      <w:r w:rsidRPr="00E11D6A">
        <w:rPr>
          <w:color w:val="000000"/>
        </w:rPr>
        <w:br/>
        <w:t xml:space="preserve">a </w:t>
      </w:r>
      <w:proofErr w:type="spellStart"/>
      <w:r w:rsidRPr="00E11D6A">
        <w:rPr>
          <w:color w:val="000000"/>
        </w:rPr>
        <w:t>inkluzívneho</w:t>
      </w:r>
      <w:proofErr w:type="spellEnd"/>
      <w:r w:rsidRPr="00E11D6A">
        <w:rPr>
          <w:color w:val="000000"/>
        </w:rPr>
        <w:t xml:space="preserve"> rastu </w:t>
      </w:r>
    </w:p>
    <w:p w14:paraId="75AA0040" w14:textId="77777777" w:rsidR="00E11D6A" w:rsidRPr="00E11D6A" w:rsidRDefault="00E11D6A" w:rsidP="001A0CCD">
      <w:pPr>
        <w:pStyle w:val="Odsekzoznamu"/>
        <w:numPr>
          <w:ilvl w:val="0"/>
          <w:numId w:val="8"/>
        </w:numPr>
        <w:autoSpaceDE w:val="0"/>
        <w:autoSpaceDN w:val="0"/>
        <w:adjustRightInd w:val="0"/>
        <w:ind w:left="568" w:hanging="284"/>
        <w:jc w:val="both"/>
        <w:rPr>
          <w:color w:val="000000"/>
        </w:rPr>
      </w:pPr>
      <w:r w:rsidRPr="00E11D6A">
        <w:rPr>
          <w:color w:val="000000"/>
        </w:rPr>
        <w:t xml:space="preserve">Stratégia zeleného rastu (OECD 2011) </w:t>
      </w:r>
    </w:p>
    <w:p w14:paraId="15D898BB" w14:textId="77777777" w:rsidR="00E11D6A" w:rsidRPr="00804678" w:rsidRDefault="00E11D6A" w:rsidP="001A0CCD">
      <w:pPr>
        <w:pStyle w:val="Odsekzoznamu"/>
        <w:numPr>
          <w:ilvl w:val="0"/>
          <w:numId w:val="8"/>
        </w:numPr>
        <w:autoSpaceDE w:val="0"/>
        <w:autoSpaceDN w:val="0"/>
        <w:adjustRightInd w:val="0"/>
        <w:ind w:left="568" w:hanging="284"/>
        <w:jc w:val="both"/>
        <w:rPr>
          <w:color w:val="000000"/>
        </w:rPr>
      </w:pPr>
      <w:r w:rsidRPr="00804678">
        <w:rPr>
          <w:color w:val="000000"/>
        </w:rPr>
        <w:t xml:space="preserve">Plán pre Európu efektívne využívajúcu zdroje </w:t>
      </w:r>
    </w:p>
    <w:p w14:paraId="3167EC9D" w14:textId="77777777" w:rsidR="00E11D6A" w:rsidRPr="00804678" w:rsidRDefault="00E11D6A" w:rsidP="001A0CCD">
      <w:pPr>
        <w:pStyle w:val="Odsekzoznamu"/>
        <w:numPr>
          <w:ilvl w:val="0"/>
          <w:numId w:val="8"/>
        </w:numPr>
        <w:autoSpaceDE w:val="0"/>
        <w:autoSpaceDN w:val="0"/>
        <w:adjustRightInd w:val="0"/>
        <w:ind w:left="568" w:hanging="284"/>
        <w:jc w:val="both"/>
        <w:rPr>
          <w:color w:val="000000"/>
        </w:rPr>
      </w:pPr>
      <w:r w:rsidRPr="00804678">
        <w:rPr>
          <w:color w:val="000000"/>
        </w:rPr>
        <w:t xml:space="preserve">COP21 (OSN 2015) </w:t>
      </w:r>
    </w:p>
    <w:p w14:paraId="7AED2317" w14:textId="77777777" w:rsidR="00E11D6A" w:rsidRPr="00804678" w:rsidRDefault="00E11D6A" w:rsidP="001A0CCD">
      <w:pPr>
        <w:pStyle w:val="Odsekzoznamu"/>
        <w:numPr>
          <w:ilvl w:val="0"/>
          <w:numId w:val="8"/>
        </w:numPr>
        <w:autoSpaceDE w:val="0"/>
        <w:autoSpaceDN w:val="0"/>
        <w:adjustRightInd w:val="0"/>
        <w:ind w:left="568" w:hanging="284"/>
        <w:jc w:val="both"/>
        <w:rPr>
          <w:color w:val="000000"/>
        </w:rPr>
      </w:pPr>
      <w:r w:rsidRPr="00804678">
        <w:rPr>
          <w:color w:val="000000"/>
        </w:rPr>
        <w:t>Plán prechodu na konkurencieschopné nízko uhlíkové hospodárstvo do roku 2050, KOM (2011) 112 v konečnom znení</w:t>
      </w:r>
    </w:p>
    <w:p w14:paraId="7668244F" w14:textId="77777777" w:rsidR="00E11D6A" w:rsidRPr="00E11D6A" w:rsidRDefault="00E11D6A" w:rsidP="003F5303">
      <w:pPr>
        <w:jc w:val="both"/>
        <w:rPr>
          <w:rStyle w:val="Hypertextovprepojenie"/>
          <w:color w:val="000000"/>
        </w:rPr>
      </w:pPr>
    </w:p>
    <w:p w14:paraId="1445EDC0" w14:textId="77777777" w:rsidR="00E11D6A" w:rsidRPr="003A3A2D" w:rsidRDefault="00E11D6A" w:rsidP="005051E9">
      <w:pPr>
        <w:pStyle w:val="Odsekzoznamu"/>
        <w:numPr>
          <w:ilvl w:val="0"/>
          <w:numId w:val="10"/>
        </w:numPr>
        <w:spacing w:before="120" w:after="120" w:line="276" w:lineRule="auto"/>
        <w:jc w:val="both"/>
        <w:rPr>
          <w:color w:val="000000"/>
        </w:rPr>
      </w:pPr>
      <w:r w:rsidRPr="003A3A2D">
        <w:rPr>
          <w:color w:val="000000"/>
        </w:rPr>
        <w:t>Na národnej úrovni</w:t>
      </w:r>
    </w:p>
    <w:p w14:paraId="59BEACC0" w14:textId="77777777" w:rsidR="003A3A2D" w:rsidRPr="0026158A" w:rsidRDefault="003A3A2D" w:rsidP="001A0CCD">
      <w:pPr>
        <w:pStyle w:val="Odsekzoznamu"/>
        <w:numPr>
          <w:ilvl w:val="0"/>
          <w:numId w:val="9"/>
        </w:numPr>
        <w:ind w:left="567" w:hanging="283"/>
        <w:jc w:val="both"/>
        <w:rPr>
          <w:rFonts w:cs="Arial"/>
          <w:color w:val="000000"/>
        </w:rPr>
      </w:pPr>
      <w:r w:rsidRPr="0026158A">
        <w:rPr>
          <w:rFonts w:cs="Arial"/>
          <w:color w:val="000000"/>
        </w:rPr>
        <w:t>Stratégia, zásady a priority štátnej environmentálnej politiky (1993)</w:t>
      </w:r>
      <w:r>
        <w:rPr>
          <w:rFonts w:cs="Arial"/>
          <w:color w:val="000000"/>
        </w:rPr>
        <w:t>;</w:t>
      </w:r>
    </w:p>
    <w:p w14:paraId="02F61EF7" w14:textId="77777777" w:rsidR="003A3A2D" w:rsidRPr="0026158A" w:rsidRDefault="003A3A2D" w:rsidP="001A0CCD">
      <w:pPr>
        <w:pStyle w:val="Odsekzoznamu"/>
        <w:numPr>
          <w:ilvl w:val="0"/>
          <w:numId w:val="9"/>
        </w:numPr>
        <w:ind w:left="567" w:hanging="283"/>
        <w:jc w:val="both"/>
        <w:rPr>
          <w:rFonts w:cs="Arial"/>
          <w:color w:val="000000"/>
        </w:rPr>
      </w:pPr>
      <w:r w:rsidRPr="0026158A">
        <w:rPr>
          <w:color w:val="000000"/>
        </w:rPr>
        <w:t>Národná stratégia trvalo udržateľného rozvoja Slovenskej republiky (</w:t>
      </w:r>
      <w:r w:rsidRPr="0026158A">
        <w:rPr>
          <w:rStyle w:val="Hypertextovprepojenie"/>
          <w:color w:val="000000"/>
        </w:rPr>
        <w:t>2001)</w:t>
      </w:r>
      <w:r>
        <w:rPr>
          <w:rStyle w:val="Hypertextovprepojenie"/>
          <w:color w:val="000000"/>
        </w:rPr>
        <w:t>;</w:t>
      </w:r>
    </w:p>
    <w:p w14:paraId="370E9BB5" w14:textId="77777777" w:rsidR="003A3A2D" w:rsidRPr="0026158A" w:rsidRDefault="003A3A2D" w:rsidP="001A0CCD">
      <w:pPr>
        <w:pStyle w:val="Odsekzoznamu"/>
        <w:numPr>
          <w:ilvl w:val="0"/>
          <w:numId w:val="9"/>
        </w:numPr>
        <w:ind w:left="567" w:hanging="283"/>
        <w:jc w:val="both"/>
        <w:rPr>
          <w:color w:val="000000"/>
        </w:rPr>
      </w:pPr>
      <w:r w:rsidRPr="0026158A">
        <w:rPr>
          <w:color w:val="000000"/>
        </w:rPr>
        <w:t>Stratégia uplatňovania dobrovoľných nástrojov environmentálnej politiky, 2007</w:t>
      </w:r>
      <w:r>
        <w:rPr>
          <w:color w:val="000000"/>
        </w:rPr>
        <w:t>;</w:t>
      </w:r>
    </w:p>
    <w:p w14:paraId="46784E84" w14:textId="77777777" w:rsidR="003A3A2D" w:rsidRDefault="003A3A2D" w:rsidP="001A0CCD">
      <w:pPr>
        <w:pStyle w:val="Odsekzoznamu"/>
        <w:numPr>
          <w:ilvl w:val="0"/>
          <w:numId w:val="9"/>
        </w:numPr>
        <w:ind w:left="567" w:hanging="283"/>
        <w:jc w:val="both"/>
        <w:rPr>
          <w:color w:val="000000"/>
        </w:rPr>
      </w:pPr>
      <w:r w:rsidRPr="0026158A">
        <w:rPr>
          <w:color w:val="000000"/>
        </w:rPr>
        <w:t>Operačný progra</w:t>
      </w:r>
      <w:r>
        <w:rPr>
          <w:color w:val="000000"/>
        </w:rPr>
        <w:t>m kvalita životného prostredia;</w:t>
      </w:r>
    </w:p>
    <w:p w14:paraId="1068EDAE"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Národný program reforiem 2016</w:t>
      </w:r>
    </w:p>
    <w:p w14:paraId="2472E9E1"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Energetická politika Slovenskej republiky</w:t>
      </w:r>
    </w:p>
    <w:p w14:paraId="67832305"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Národná stratégia regionálneho rozvoja SR</w:t>
      </w:r>
    </w:p>
    <w:p w14:paraId="2CE35F31"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Surovinová politika Slovenskej republiky</w:t>
      </w:r>
    </w:p>
    <w:p w14:paraId="29C7B59E"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Program odpadového hospodárstva na roky 2016 – 2020</w:t>
      </w:r>
    </w:p>
    <w:p w14:paraId="6D8F2791"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Program predchádzania vzniku odpadu Slovenskej republiky na roky 2014 – 2018</w:t>
      </w:r>
    </w:p>
    <w:p w14:paraId="27EDD638"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Stratégia vyššieho využitia obnoviteľných zdrojov energie v SR</w:t>
      </w:r>
    </w:p>
    <w:p w14:paraId="6A3FF596"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Národný plán ochrany lesov Slovenskej republiky</w:t>
      </w:r>
    </w:p>
    <w:p w14:paraId="32BD7421"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Národný program využitia potenciálu dreva Slovenskej republiky</w:t>
      </w:r>
    </w:p>
    <w:p w14:paraId="291CDA66"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Plán predchádzania plytvaniu potravinami</w:t>
      </w:r>
    </w:p>
    <w:p w14:paraId="52F34EAD"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Stratégia rozvoja dopravy do roku 2020</w:t>
      </w:r>
    </w:p>
    <w:p w14:paraId="5B1E1199"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Stratégia rozvoja elektromobility v Slovenskej republike a jej vplyv na národné hospodárstvo Slovenskej republiky</w:t>
      </w:r>
    </w:p>
    <w:p w14:paraId="2B95F0C0"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Národný politický rámec pre rozvoj trhu s alternatívnymi palivami</w:t>
      </w:r>
    </w:p>
    <w:p w14:paraId="3241CB3F" w14:textId="77777777" w:rsidR="003A3A2D" w:rsidRPr="00804678"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Stratégia rozvoja kreatívneho priemyslu v Slovenskej republike</w:t>
      </w:r>
    </w:p>
    <w:p w14:paraId="211EED08" w14:textId="77777777" w:rsidR="003A3A2D" w:rsidRPr="00846356" w:rsidRDefault="003A3A2D" w:rsidP="001A0CCD">
      <w:pPr>
        <w:pStyle w:val="Odsekzoznamu"/>
        <w:numPr>
          <w:ilvl w:val="0"/>
          <w:numId w:val="9"/>
        </w:numPr>
        <w:autoSpaceDE w:val="0"/>
        <w:autoSpaceDN w:val="0"/>
        <w:adjustRightInd w:val="0"/>
        <w:ind w:left="567" w:hanging="283"/>
        <w:jc w:val="both"/>
        <w:rPr>
          <w:color w:val="000000"/>
        </w:rPr>
      </w:pPr>
      <w:r w:rsidRPr="00804678">
        <w:rPr>
          <w:color w:val="000000"/>
        </w:rPr>
        <w:t>Národný akčný plán pre zelené verejné obstarávanie (NAP GPP III)</w:t>
      </w:r>
    </w:p>
    <w:p w14:paraId="3A7807C6" w14:textId="77777777" w:rsidR="001F1F98" w:rsidRPr="003A3A2D" w:rsidRDefault="001F1F98" w:rsidP="001A0CCD">
      <w:pPr>
        <w:autoSpaceDE w:val="0"/>
        <w:autoSpaceDN w:val="0"/>
        <w:adjustRightInd w:val="0"/>
        <w:ind w:left="567" w:hanging="283"/>
        <w:jc w:val="both"/>
        <w:rPr>
          <w:b/>
          <w:bCs/>
          <w:color w:val="000000"/>
        </w:rPr>
      </w:pPr>
      <w:r w:rsidRPr="003A3A2D">
        <w:rPr>
          <w:color w:val="000000"/>
        </w:rPr>
        <w:br w:type="column"/>
      </w:r>
      <w:r w:rsidRPr="003A3A2D">
        <w:rPr>
          <w:b/>
          <w:bCs/>
          <w:color w:val="000000"/>
        </w:rPr>
        <w:lastRenderedPageBreak/>
        <w:t>I</w:t>
      </w:r>
      <w:r w:rsidR="003A3A2D" w:rsidRPr="003A3A2D">
        <w:rPr>
          <w:b/>
          <w:bCs/>
          <w:color w:val="000000"/>
        </w:rPr>
        <w:t>I</w:t>
      </w:r>
      <w:r w:rsidRPr="003A3A2D">
        <w:rPr>
          <w:b/>
          <w:bCs/>
          <w:color w:val="000000"/>
        </w:rPr>
        <w:t>. OPIS PRIEBEHU PRÍPRAVY A POSUDZOVANIA</w:t>
      </w:r>
    </w:p>
    <w:p w14:paraId="29CF15CA" w14:textId="77777777" w:rsidR="001F1F98" w:rsidRPr="00804678" w:rsidRDefault="001F1F98" w:rsidP="003F5303">
      <w:pPr>
        <w:autoSpaceDE w:val="0"/>
        <w:autoSpaceDN w:val="0"/>
        <w:adjustRightInd w:val="0"/>
        <w:jc w:val="both"/>
        <w:rPr>
          <w:b/>
          <w:bCs/>
          <w:color w:val="000000"/>
        </w:rPr>
      </w:pPr>
    </w:p>
    <w:p w14:paraId="0883BE94" w14:textId="77777777" w:rsidR="001F1F98" w:rsidRPr="00804678" w:rsidRDefault="001F1F98" w:rsidP="00731687">
      <w:pPr>
        <w:pStyle w:val="Odsekzoznamu"/>
        <w:numPr>
          <w:ilvl w:val="0"/>
          <w:numId w:val="3"/>
        </w:numPr>
        <w:autoSpaceDE w:val="0"/>
        <w:autoSpaceDN w:val="0"/>
        <w:adjustRightInd w:val="0"/>
        <w:jc w:val="both"/>
        <w:rPr>
          <w:b/>
          <w:bCs/>
          <w:color w:val="000000"/>
        </w:rPr>
      </w:pPr>
      <w:r w:rsidRPr="00804678">
        <w:rPr>
          <w:b/>
          <w:bCs/>
          <w:color w:val="000000"/>
        </w:rPr>
        <w:t>Vecný a časový harmonogram prípravy a posudzovania</w:t>
      </w:r>
    </w:p>
    <w:p w14:paraId="4132DF39" w14:textId="77777777" w:rsidR="001F1F98" w:rsidRPr="00804678" w:rsidRDefault="001F1F98" w:rsidP="003F5303">
      <w:pPr>
        <w:autoSpaceDE w:val="0"/>
        <w:autoSpaceDN w:val="0"/>
        <w:adjustRightInd w:val="0"/>
        <w:jc w:val="both"/>
        <w:rPr>
          <w:i/>
          <w:iCs/>
          <w:color w:val="000000"/>
        </w:rPr>
      </w:pPr>
    </w:p>
    <w:p w14:paraId="57AA7508" w14:textId="77777777" w:rsidR="003A3A2D" w:rsidRPr="000B7492" w:rsidRDefault="003A3A2D" w:rsidP="003F5303">
      <w:pPr>
        <w:spacing w:before="120"/>
        <w:jc w:val="both"/>
      </w:pPr>
      <w:r>
        <w:t>SD</w:t>
      </w:r>
      <w:r w:rsidRPr="0020323C">
        <w:t xml:space="preserve"> s celoštátnym dosahom je podľa § 4 ods. 1 zákona o posudzovaní predmetom posudzovania vplyvov strategických dokumentov. Posudzovanie vplyvov zabezpe</w:t>
      </w:r>
      <w:r>
        <w:t xml:space="preserve">čilo </w:t>
      </w:r>
      <w:r w:rsidRPr="00FA4712">
        <w:t>Ministerstvo životného prostredia Slovenskej republiky</w:t>
      </w:r>
      <w:r w:rsidRPr="0044715B">
        <w:t>, Inštitút environmentálnej politiky</w:t>
      </w:r>
      <w:r>
        <w:t xml:space="preserve">, </w:t>
      </w:r>
      <w:r w:rsidRPr="009B6DDC">
        <w:t>(ďalej len „</w:t>
      </w:r>
      <w:r>
        <w:t>IEP</w:t>
      </w:r>
      <w:r w:rsidRPr="009B6DDC">
        <w:t>“)</w:t>
      </w:r>
      <w:r>
        <w:t xml:space="preserve"> ako obstarávateľ a rezortný orgán. </w:t>
      </w:r>
      <w:r w:rsidRPr="002E7590">
        <w:t>Ministerstvo životného prostredia Slovenskej republiky</w:t>
      </w:r>
      <w:r>
        <w:t>, o</w:t>
      </w:r>
      <w:r w:rsidRPr="002E7590">
        <w:t xml:space="preserve">dbor posudzovania vplyvov na životné prostredie </w:t>
      </w:r>
      <w:r w:rsidRPr="009B6DDC">
        <w:t>(ďalej len „</w:t>
      </w:r>
      <w:r>
        <w:t>MŽP SR</w:t>
      </w:r>
      <w:r w:rsidRPr="009B6DDC">
        <w:t>“)</w:t>
      </w:r>
      <w:r>
        <w:t xml:space="preserve"> spolupracoval</w:t>
      </w:r>
      <w:r w:rsidRPr="002E7590">
        <w:t xml:space="preserve"> s rezortným orgánom pri posudzovaní strategických dokumentov s celoštátnym dosahom a podieľa</w:t>
      </w:r>
      <w:r>
        <w:t>l</w:t>
      </w:r>
      <w:r w:rsidRPr="002E7590">
        <w:t xml:space="preserve"> sa na tomto pos</w:t>
      </w:r>
      <w:r>
        <w:t>udzovaní v rozsahu podľa § 17 zákona o posudzovaní.</w:t>
      </w:r>
    </w:p>
    <w:p w14:paraId="4158A041" w14:textId="77777777" w:rsidR="003A3A2D" w:rsidRDefault="003A3A2D" w:rsidP="003F5303">
      <w:pPr>
        <w:jc w:val="both"/>
        <w:rPr>
          <w:i/>
        </w:rPr>
      </w:pPr>
    </w:p>
    <w:p w14:paraId="0008AA1F" w14:textId="271E5DE1" w:rsidR="003A3A2D" w:rsidRPr="00F3577E" w:rsidRDefault="003A3A2D" w:rsidP="003F5303">
      <w:pPr>
        <w:jc w:val="both"/>
        <w:rPr>
          <w:b/>
        </w:rPr>
      </w:pPr>
      <w:r w:rsidRPr="00F3577E">
        <w:rPr>
          <w:b/>
        </w:rPr>
        <w:t>Popis p</w:t>
      </w:r>
      <w:r w:rsidR="00F3577E">
        <w:rPr>
          <w:b/>
        </w:rPr>
        <w:t>rípravy strategického dokumentu</w:t>
      </w:r>
    </w:p>
    <w:p w14:paraId="677305D5" w14:textId="77777777" w:rsidR="003A3A2D" w:rsidRDefault="003A3A2D" w:rsidP="003F5303">
      <w:pPr>
        <w:jc w:val="both"/>
      </w:pPr>
      <w:r w:rsidRPr="00E41A93">
        <w:t xml:space="preserve">Príprave SD predchádzal proces širokej odbornej a verejnej konzultácie. </w:t>
      </w:r>
      <w:r>
        <w:t>(IEP) koordinoval prípravu SD</w:t>
      </w:r>
      <w:r w:rsidRPr="00D07B17">
        <w:t xml:space="preserve"> v spolupráci so 160 členmi zo 7 pracovných skupín. Pri vypracova</w:t>
      </w:r>
      <w:r>
        <w:t xml:space="preserve">ní stratégie vychádzal IEP </w:t>
      </w:r>
      <w:r w:rsidRPr="00D07B17">
        <w:t xml:space="preserve">z 85 podkladových dokumentov zaslaných členmi pracovných skupín, ktoré obsahovali stovky návrhových opatrení. Každá z týchto skupín sa stretla dvakrát a prebehli aj mnohé bilaterálne rokovania s členmi skupín a ďalšími odborníkmi. IEP spracoval takmer 800 podnetov verejnosti z online dotazníka, ktorý bol umiestnený na </w:t>
      </w:r>
      <w:r>
        <w:t xml:space="preserve">webovej </w:t>
      </w:r>
      <w:r w:rsidRPr="00D07B17">
        <w:t>stránke ministerstva. Do pracovných skupín</w:t>
      </w:r>
      <w:r>
        <w:t xml:space="preserve"> boli prizvané všetky dotknuté</w:t>
      </w:r>
      <w:r w:rsidRPr="00D07B17">
        <w:t xml:space="preserve"> ministerstvá. Súčasťou pracovných skupín boli aj zástupcovia podnikateľských agentúr, zamestnávateľských zväzov, firemných asociácií, mimovládnych organizácií, predstavitelia akademickej obce</w:t>
      </w:r>
      <w:r>
        <w:t>, Združenia miest a obcí Slovenska</w:t>
      </w:r>
      <w:r w:rsidRPr="00D07B17">
        <w:t xml:space="preserve"> a</w:t>
      </w:r>
      <w:r>
        <w:t> vyšších územných celkov</w:t>
      </w:r>
      <w:r w:rsidRPr="00D07B17">
        <w:t xml:space="preserve">. IEP pri </w:t>
      </w:r>
      <w:r>
        <w:t>vypracovaní SD</w:t>
      </w:r>
      <w:r w:rsidRPr="00D07B17">
        <w:t xml:space="preserve"> postupoval v súlade so zásadami strategického plánovania, ktoré boli schválené vládou SR v apríli 2017, reflektoval postupy vnútroštátnej impl</w:t>
      </w:r>
      <w:r>
        <w:t>ementácie Agendy 2030. Zverejnil návrh SD nad rámec povinností zákona o posudzovaní.</w:t>
      </w:r>
    </w:p>
    <w:p w14:paraId="2FD7D7BC" w14:textId="77777777" w:rsidR="00F3577E" w:rsidRDefault="00F3577E" w:rsidP="003F5303">
      <w:pPr>
        <w:jc w:val="both"/>
      </w:pPr>
    </w:p>
    <w:p w14:paraId="62639525" w14:textId="1E736D1F" w:rsidR="00F3577E" w:rsidRPr="0020323C" w:rsidRDefault="00F3577E" w:rsidP="003F5303">
      <w:pPr>
        <w:pStyle w:val="Zoznam2"/>
        <w:tabs>
          <w:tab w:val="left" w:pos="284"/>
        </w:tabs>
        <w:spacing w:before="120"/>
        <w:ind w:left="0" w:firstLine="0"/>
        <w:jc w:val="both"/>
        <w:rPr>
          <w:b/>
          <w:bCs/>
          <w:lang w:val="sk-SK"/>
        </w:rPr>
      </w:pPr>
      <w:r w:rsidRPr="0020323C">
        <w:rPr>
          <w:b/>
          <w:bCs/>
          <w:lang w:val="sk-SK"/>
        </w:rPr>
        <w:t>Vypracovanie správy o hodnotení strategického dokumentu</w:t>
      </w:r>
    </w:p>
    <w:p w14:paraId="215D96EB" w14:textId="77777777" w:rsidR="00F3577E" w:rsidRDefault="00F3577E" w:rsidP="003F5303">
      <w:pPr>
        <w:jc w:val="both"/>
      </w:pPr>
      <w:r w:rsidRPr="0020323C">
        <w:t>Správu o hodnotení strategického dokumentu s celoštátnym dosahom</w:t>
      </w:r>
      <w:r>
        <w:t xml:space="preserve"> (ďalej len „</w:t>
      </w:r>
      <w:proofErr w:type="spellStart"/>
      <w:r>
        <w:t>SoH</w:t>
      </w:r>
      <w:proofErr w:type="spellEnd"/>
      <w:r>
        <w:t>“)</w:t>
      </w:r>
      <w:r w:rsidRPr="0020323C">
        <w:t xml:space="preserve"> vypracovala v zmy</w:t>
      </w:r>
      <w:r>
        <w:t>sle zákona o posudzovaní</w:t>
      </w:r>
      <w:r w:rsidRPr="0020323C">
        <w:t xml:space="preserve"> </w:t>
      </w:r>
      <w:r>
        <w:t>SAŽP</w:t>
      </w:r>
      <w:r w:rsidRPr="0020323C">
        <w:t>, Ban</w:t>
      </w:r>
      <w:r>
        <w:t xml:space="preserve">ská Bystrica. </w:t>
      </w:r>
      <w:proofErr w:type="spellStart"/>
      <w:r>
        <w:t>SoH</w:t>
      </w:r>
      <w:proofErr w:type="spellEnd"/>
      <w:r w:rsidRPr="0020323C">
        <w:t xml:space="preserve"> bola vyhotovená podľa prílohy č</w:t>
      </w:r>
      <w:r>
        <w:t>. 4 zákona o posudzovaní,</w:t>
      </w:r>
      <w:r w:rsidRPr="0020323C">
        <w:t xml:space="preserve"> s rešpektovaním všeobecných a špecifických požiadaviek určených v rozsa</w:t>
      </w:r>
      <w:r>
        <w:t>hu hodnotenia č. </w:t>
      </w:r>
      <w:r w:rsidRPr="005F1367">
        <w:t>3210/2017-1.5,1405/2017-1.7/</w:t>
      </w:r>
      <w:proofErr w:type="spellStart"/>
      <w:r w:rsidRPr="005F1367">
        <w:t>zk</w:t>
      </w:r>
      <w:proofErr w:type="spellEnd"/>
      <w:r w:rsidRPr="0020323C">
        <w:t>.</w:t>
      </w:r>
    </w:p>
    <w:p w14:paraId="52C40001" w14:textId="77777777" w:rsidR="00F3577E" w:rsidRDefault="00F3577E" w:rsidP="003F5303">
      <w:pPr>
        <w:jc w:val="both"/>
      </w:pPr>
    </w:p>
    <w:p w14:paraId="10BF4DE1" w14:textId="707D4245" w:rsidR="00F3577E" w:rsidRPr="0020323C" w:rsidRDefault="00F3577E" w:rsidP="003F5303">
      <w:pPr>
        <w:pStyle w:val="Zoznam2"/>
        <w:tabs>
          <w:tab w:val="left" w:pos="284"/>
        </w:tabs>
        <w:spacing w:before="120"/>
        <w:ind w:left="0" w:firstLine="0"/>
        <w:jc w:val="both"/>
        <w:rPr>
          <w:b/>
          <w:bCs/>
          <w:lang w:val="sk-SK"/>
        </w:rPr>
      </w:pPr>
      <w:r w:rsidRPr="0020323C">
        <w:rPr>
          <w:b/>
          <w:bCs/>
          <w:lang w:val="sk-SK"/>
        </w:rPr>
        <w:t>Posúdenie správy o hodnotení strategického dokumentu</w:t>
      </w:r>
    </w:p>
    <w:p w14:paraId="161B6C3C" w14:textId="0516AD4D" w:rsidR="00F3577E" w:rsidRPr="0020323C" w:rsidRDefault="00F3577E" w:rsidP="003F5303">
      <w:pPr>
        <w:spacing w:before="120"/>
        <w:jc w:val="both"/>
      </w:pPr>
      <w:r w:rsidRPr="0020323C">
        <w:t>O</w:t>
      </w:r>
      <w:r>
        <w:t>dborný posudok bol vypracovaný RNDr. Soňou Antalovou</w:t>
      </w:r>
      <w:r w:rsidRPr="0020323C">
        <w:t xml:space="preserve"> </w:t>
      </w:r>
      <w:r>
        <w:t>CSc. na základe určenia MŽP SR, listom č.</w:t>
      </w:r>
      <w:r w:rsidRPr="005F1367">
        <w:t xml:space="preserve"> 1931/2018-1.7/</w:t>
      </w:r>
      <w:proofErr w:type="spellStart"/>
      <w:r w:rsidRPr="005F1367">
        <w:t>zk</w:t>
      </w:r>
      <w:proofErr w:type="spellEnd"/>
      <w:r w:rsidRPr="005F1367">
        <w:t xml:space="preserve"> zo dňa 06.</w:t>
      </w:r>
      <w:r>
        <w:t xml:space="preserve"> </w:t>
      </w:r>
      <w:r w:rsidRPr="005F1367">
        <w:t>06.</w:t>
      </w:r>
      <w:r>
        <w:t xml:space="preserve"> </w:t>
      </w:r>
      <w:r w:rsidRPr="005F1367">
        <w:t>2018</w:t>
      </w:r>
      <w:r>
        <w:t>.</w:t>
      </w:r>
      <w:r w:rsidR="00D746BF">
        <w:t xml:space="preserve"> </w:t>
      </w:r>
      <w:r>
        <w:t>RNDr. Soňa Antalová</w:t>
      </w:r>
      <w:r w:rsidRPr="005F1367">
        <w:t xml:space="preserve"> CSc</w:t>
      </w:r>
      <w:r>
        <w:t>.</w:t>
      </w:r>
      <w:r w:rsidRPr="005F1367">
        <w:t xml:space="preserve"> </w:t>
      </w:r>
      <w:r w:rsidRPr="0020323C">
        <w:t>je zapísaná v zozname odborne spôsobilých osôb ako fyzická osoba</w:t>
      </w:r>
      <w:r>
        <w:t xml:space="preserve"> pod č.</w:t>
      </w:r>
      <w:r w:rsidRPr="005F1367">
        <w:t xml:space="preserve"> 5/95 – OPV</w:t>
      </w:r>
      <w:r>
        <w:t xml:space="preserve"> (ďalej len „</w:t>
      </w:r>
      <w:r w:rsidRPr="0020323C">
        <w:t>Spracovateľka odborného posudku</w:t>
      </w:r>
      <w:r>
        <w:t>“)</w:t>
      </w:r>
      <w:r w:rsidRPr="0020323C">
        <w:t>.</w:t>
      </w:r>
    </w:p>
    <w:p w14:paraId="3513F5D1" w14:textId="106437F2" w:rsidR="00F3577E" w:rsidRPr="0020323C" w:rsidRDefault="00F3577E" w:rsidP="003F5303">
      <w:pPr>
        <w:spacing w:before="120"/>
        <w:jc w:val="both"/>
      </w:pPr>
      <w:r w:rsidRPr="0020323C">
        <w:t>Spracovateľka odborného posudku konštatuje, že z formálneh</w:t>
      </w:r>
      <w:r>
        <w:t xml:space="preserve">o hľadiska je </w:t>
      </w:r>
      <w:proofErr w:type="spellStart"/>
      <w:r>
        <w:t>SoH</w:t>
      </w:r>
      <w:proofErr w:type="spellEnd"/>
      <w:r w:rsidRPr="0020323C">
        <w:t xml:space="preserve"> </w:t>
      </w:r>
      <w:r>
        <w:t>vypracovaná</w:t>
      </w:r>
      <w:r w:rsidRPr="0020323C">
        <w:t xml:space="preserve"> podľa prílohy č. 4 zákona o posudzovaní s prihliadnutím na určený rozsah hodnotenia. Z hľad</w:t>
      </w:r>
      <w:r>
        <w:t xml:space="preserve">iska úplnosti </w:t>
      </w:r>
      <w:proofErr w:type="spellStart"/>
      <w:r>
        <w:t>SoH</w:t>
      </w:r>
      <w:proofErr w:type="spellEnd"/>
      <w:r w:rsidRPr="0020323C">
        <w:t xml:space="preserve"> konštatuje, že predkla</w:t>
      </w:r>
      <w:r>
        <w:t>daný dokument poskytuje po obsahovej stránke dostatočné údaje a informácie pre definovanie záverov posudzovania vplyvov a že boli využité podstatné zdroje informácií a údajov.</w:t>
      </w:r>
      <w:r w:rsidRPr="0020323C">
        <w:t xml:space="preserve"> Jed</w:t>
      </w:r>
      <w:r>
        <w:t xml:space="preserve">notlivé časti </w:t>
      </w:r>
      <w:proofErr w:type="spellStart"/>
      <w:r>
        <w:t>SoH</w:t>
      </w:r>
      <w:proofErr w:type="spellEnd"/>
      <w:r w:rsidRPr="0020323C">
        <w:t xml:space="preserve"> s</w:t>
      </w:r>
      <w:r>
        <w:t>ú podľa nej vypracované v prevažujúcej miere dostatočne</w:t>
      </w:r>
      <w:r w:rsidRPr="0020323C">
        <w:t xml:space="preserve">, aj keď </w:t>
      </w:r>
      <w:r>
        <w:t xml:space="preserve">poukazuje na </w:t>
      </w:r>
      <w:r w:rsidRPr="0020323C">
        <w:t xml:space="preserve">niektoré </w:t>
      </w:r>
      <w:r>
        <w:t xml:space="preserve">nedostatky a nejasnosti. </w:t>
      </w:r>
    </w:p>
    <w:p w14:paraId="6C2BD224" w14:textId="77777777" w:rsidR="00F3577E" w:rsidRDefault="00F3577E" w:rsidP="003F5303">
      <w:pPr>
        <w:spacing w:before="120"/>
        <w:jc w:val="both"/>
      </w:pPr>
      <w:r>
        <w:t>V závere odporúča SD</w:t>
      </w:r>
      <w:r w:rsidRPr="0020323C">
        <w:t xml:space="preserve"> na schválenie v</w:t>
      </w:r>
      <w:r>
        <w:t> </w:t>
      </w:r>
      <w:r w:rsidRPr="0020323C">
        <w:t xml:space="preserve">znení, v ktorom </w:t>
      </w:r>
      <w:r>
        <w:t>budú zapracované doplnky a zmeny, ktoré navrhuje ako odporúčania vo svojich stanoviskách k pripomienkam zaslaným k návrhu SD a v návrhu záverečného stanoviska.</w:t>
      </w:r>
      <w:r w:rsidRPr="0020323C">
        <w:t xml:space="preserve"> </w:t>
      </w:r>
      <w:r>
        <w:t>V posudku navrhuje aj rozšírenie cieľov a opatrení zameraných na tie oblasti životného prostredia, v ktorých sa už v súčasnosti zaznamenáva nepriaznivý trend vývoja a ciele a opatrenia zaoberajúce sa environmentálnymi determinantami kvality života a zdravia obyvateľstva a ochranou pôdy ako zdroja obživy. Navrhuje tiež rozšírenie súboru indikátorov na monitorovanie vplyvov strategického dokumentu na životné prostredie a zdravie.</w:t>
      </w:r>
    </w:p>
    <w:p w14:paraId="42B39A6A" w14:textId="77777777" w:rsidR="003A3A2D" w:rsidRDefault="003A3A2D" w:rsidP="003F5303">
      <w:pPr>
        <w:jc w:val="both"/>
        <w:rPr>
          <w:i/>
        </w:rPr>
      </w:pPr>
    </w:p>
    <w:p w14:paraId="0F6A0171" w14:textId="77777777" w:rsidR="00716C2B" w:rsidRDefault="00716C2B" w:rsidP="003F5303">
      <w:pPr>
        <w:jc w:val="both"/>
        <w:rPr>
          <w:i/>
        </w:rPr>
      </w:pPr>
    </w:p>
    <w:p w14:paraId="7F37BA68" w14:textId="77777777" w:rsidR="003A3A2D" w:rsidRPr="00A7164C" w:rsidRDefault="003A3A2D" w:rsidP="003F5303">
      <w:pPr>
        <w:jc w:val="both"/>
        <w:rPr>
          <w:i/>
        </w:rPr>
      </w:pPr>
      <w:r>
        <w:rPr>
          <w:i/>
        </w:rPr>
        <w:t>Popis posudzovania</w:t>
      </w:r>
      <w:r w:rsidRPr="00A7164C">
        <w:rPr>
          <w:i/>
        </w:rPr>
        <w:t xml:space="preserve"> strategického dokumentu:</w:t>
      </w:r>
    </w:p>
    <w:p w14:paraId="17F7292F" w14:textId="77777777" w:rsidR="003A3A2D" w:rsidRDefault="003A3A2D" w:rsidP="003F5303">
      <w:pPr>
        <w:jc w:val="both"/>
      </w:pPr>
      <w:r w:rsidRPr="0020323C">
        <w:t>Proces posudzovania vplyvov strategického dokumentu malo nasledujúci priebeh:</w:t>
      </w:r>
    </w:p>
    <w:p w14:paraId="67A4F5C7" w14:textId="77777777" w:rsidR="00716C2B" w:rsidRPr="0020323C" w:rsidRDefault="00716C2B" w:rsidP="003F5303">
      <w:pPr>
        <w:jc w:val="both"/>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977"/>
      </w:tblGrid>
      <w:tr w:rsidR="003A3A2D" w:rsidRPr="0020323C" w14:paraId="4CFD50CE" w14:textId="77777777" w:rsidTr="00BF701E">
        <w:trPr>
          <w:trHeight w:val="271"/>
        </w:trPr>
        <w:tc>
          <w:tcPr>
            <w:tcW w:w="5954" w:type="dxa"/>
          </w:tcPr>
          <w:p w14:paraId="7FF3BE39" w14:textId="77777777" w:rsidR="003A3A2D" w:rsidRPr="0020323C" w:rsidRDefault="003A3A2D" w:rsidP="00BF701E">
            <w:pPr>
              <w:ind w:left="72"/>
              <w:jc w:val="both"/>
              <w:rPr>
                <w:b/>
              </w:rPr>
            </w:pPr>
            <w:r w:rsidRPr="0020323C">
              <w:rPr>
                <w:b/>
              </w:rPr>
              <w:t>Popis aktivity</w:t>
            </w:r>
          </w:p>
        </w:tc>
        <w:tc>
          <w:tcPr>
            <w:tcW w:w="2977" w:type="dxa"/>
          </w:tcPr>
          <w:p w14:paraId="44D57BDB" w14:textId="77777777" w:rsidR="003A3A2D" w:rsidRPr="0020323C" w:rsidRDefault="003A3A2D" w:rsidP="00BF701E">
            <w:pPr>
              <w:ind w:left="72"/>
              <w:jc w:val="both"/>
              <w:rPr>
                <w:b/>
              </w:rPr>
            </w:pPr>
            <w:r w:rsidRPr="0020323C">
              <w:rPr>
                <w:b/>
              </w:rPr>
              <w:t>Termín</w:t>
            </w:r>
          </w:p>
        </w:tc>
      </w:tr>
      <w:tr w:rsidR="003A3A2D" w:rsidRPr="0020323C" w14:paraId="29DE76BE" w14:textId="77777777" w:rsidTr="00BF701E">
        <w:tc>
          <w:tcPr>
            <w:tcW w:w="5954" w:type="dxa"/>
          </w:tcPr>
          <w:p w14:paraId="2D11DD48" w14:textId="70CE621E" w:rsidR="003A3A2D" w:rsidRPr="0020323C" w:rsidRDefault="003A3A2D" w:rsidP="00BF701E">
            <w:pPr>
              <w:ind w:left="139"/>
            </w:pPr>
            <w:r>
              <w:t>Predloženie o</w:t>
            </w:r>
            <w:r w:rsidRPr="0020323C">
              <w:t>známenia o strategickom dokumente</w:t>
            </w:r>
            <w:r w:rsidR="00D746BF">
              <w:t xml:space="preserve"> </w:t>
            </w:r>
            <w:r w:rsidRPr="0020323C">
              <w:t>(spracovateľ: Slovenská agentúra životného prostredia, Banská Bystrica</w:t>
            </w:r>
            <w:r>
              <w:t>, ďalej len „SAŽP“</w:t>
            </w:r>
            <w:r w:rsidRPr="0020323C">
              <w:t>)</w:t>
            </w:r>
          </w:p>
        </w:tc>
        <w:tc>
          <w:tcPr>
            <w:tcW w:w="2977" w:type="dxa"/>
          </w:tcPr>
          <w:p w14:paraId="2162E2F5" w14:textId="77777777" w:rsidR="003A3A2D" w:rsidRPr="0020323C" w:rsidRDefault="003A3A2D" w:rsidP="00BF701E">
            <w:pPr>
              <w:ind w:left="72"/>
              <w:jc w:val="both"/>
            </w:pPr>
            <w:r>
              <w:t>24. 11</w:t>
            </w:r>
            <w:r w:rsidRPr="0020323C">
              <w:t>. 2017</w:t>
            </w:r>
          </w:p>
          <w:p w14:paraId="69A995A3" w14:textId="77777777" w:rsidR="003A3A2D" w:rsidRPr="0020323C" w:rsidRDefault="003A3A2D" w:rsidP="00BF701E">
            <w:pPr>
              <w:ind w:left="72"/>
              <w:jc w:val="both"/>
            </w:pPr>
          </w:p>
        </w:tc>
      </w:tr>
      <w:tr w:rsidR="003A3A2D" w:rsidRPr="0020323C" w14:paraId="36A9C874" w14:textId="77777777" w:rsidTr="00BF701E">
        <w:tc>
          <w:tcPr>
            <w:tcW w:w="5954" w:type="dxa"/>
          </w:tcPr>
          <w:p w14:paraId="567E1969" w14:textId="38971B59" w:rsidR="003A3A2D" w:rsidRPr="0020323C" w:rsidRDefault="003A3A2D" w:rsidP="00BF701E">
            <w:pPr>
              <w:ind w:left="139"/>
            </w:pPr>
            <w:r>
              <w:t>Zverejnenie o</w:t>
            </w:r>
            <w:r w:rsidRPr="0044715B">
              <w:t xml:space="preserve">známenia o strategickom dokumente na webovom sídle </w:t>
            </w:r>
            <w:r>
              <w:t>MŽP SR (www.minzp.sk</w:t>
            </w:r>
            <w:r w:rsidRPr="0044715B">
              <w:t>, www.enviroportal.sk</w:t>
            </w:r>
            <w:r>
              <w:t>)</w:t>
            </w:r>
            <w:r w:rsidRPr="0044715B">
              <w:t>,</w:t>
            </w:r>
            <w:r w:rsidR="00D746BF">
              <w:t xml:space="preserve"> </w:t>
            </w:r>
            <w:r w:rsidRPr="0044715B">
              <w:t>IEP zverejnil zároveň informáciu o podaní oznámenia aj prostredníctvom hromadného informačného prostriedku (denník SME</w:t>
            </w:r>
            <w:r w:rsidRPr="0020323C">
              <w:rPr>
                <w:i/>
              </w:rPr>
              <w:t xml:space="preserve">) </w:t>
            </w:r>
          </w:p>
        </w:tc>
        <w:tc>
          <w:tcPr>
            <w:tcW w:w="2977" w:type="dxa"/>
          </w:tcPr>
          <w:p w14:paraId="3EA1A870" w14:textId="77777777" w:rsidR="003A3A2D" w:rsidRPr="0020323C" w:rsidRDefault="003A3A2D" w:rsidP="00BF701E">
            <w:pPr>
              <w:ind w:left="72"/>
              <w:jc w:val="both"/>
            </w:pPr>
            <w:r>
              <w:t>24. 11</w:t>
            </w:r>
            <w:r w:rsidRPr="0020323C">
              <w:t>. 2017</w:t>
            </w:r>
          </w:p>
          <w:p w14:paraId="5AC79B9D" w14:textId="77777777" w:rsidR="003A3A2D" w:rsidRPr="0020323C" w:rsidRDefault="003A3A2D" w:rsidP="00BF701E">
            <w:pPr>
              <w:ind w:left="72"/>
              <w:jc w:val="both"/>
            </w:pPr>
          </w:p>
        </w:tc>
      </w:tr>
      <w:tr w:rsidR="003A3A2D" w:rsidRPr="0020323C" w14:paraId="284B6D7C" w14:textId="77777777" w:rsidTr="00BF701E">
        <w:tc>
          <w:tcPr>
            <w:tcW w:w="5954" w:type="dxa"/>
          </w:tcPr>
          <w:p w14:paraId="2A7BCBA1" w14:textId="77777777" w:rsidR="003A3A2D" w:rsidRPr="0020323C" w:rsidRDefault="003A3A2D" w:rsidP="00BF701E">
            <w:pPr>
              <w:ind w:left="139"/>
            </w:pPr>
            <w:r>
              <w:t xml:space="preserve">Zasielanie stanovísk k oznámeniu </w:t>
            </w:r>
            <w:r w:rsidRPr="00215785">
              <w:t>o strategickom dokumente</w:t>
            </w:r>
          </w:p>
        </w:tc>
        <w:tc>
          <w:tcPr>
            <w:tcW w:w="2977" w:type="dxa"/>
          </w:tcPr>
          <w:p w14:paraId="6A3FAFE2" w14:textId="77777777" w:rsidR="003A3A2D" w:rsidRPr="0020323C" w:rsidRDefault="003A3A2D" w:rsidP="00BF701E">
            <w:pPr>
              <w:ind w:left="72"/>
              <w:jc w:val="both"/>
            </w:pPr>
            <w:r>
              <w:t>09. 12. 2017</w:t>
            </w:r>
          </w:p>
        </w:tc>
      </w:tr>
      <w:tr w:rsidR="003A3A2D" w:rsidRPr="0020323C" w14:paraId="734167EE" w14:textId="77777777" w:rsidTr="00BF701E">
        <w:tc>
          <w:tcPr>
            <w:tcW w:w="5954" w:type="dxa"/>
          </w:tcPr>
          <w:p w14:paraId="70B3F59A" w14:textId="77777777" w:rsidR="003A3A2D" w:rsidRPr="0020323C" w:rsidRDefault="003A3A2D" w:rsidP="00BF701E">
            <w:pPr>
              <w:ind w:left="139"/>
            </w:pPr>
            <w:r>
              <w:t>Určenie r</w:t>
            </w:r>
            <w:r w:rsidRPr="0020323C">
              <w:t xml:space="preserve">ozsahu hodnotenia </w:t>
            </w:r>
          </w:p>
        </w:tc>
        <w:tc>
          <w:tcPr>
            <w:tcW w:w="2977" w:type="dxa"/>
          </w:tcPr>
          <w:p w14:paraId="42E200B1" w14:textId="77777777" w:rsidR="003A3A2D" w:rsidRPr="0020323C" w:rsidRDefault="003A3A2D" w:rsidP="00BF701E">
            <w:pPr>
              <w:ind w:left="72"/>
              <w:jc w:val="both"/>
            </w:pPr>
            <w:r>
              <w:t>18. 12. 2017</w:t>
            </w:r>
          </w:p>
        </w:tc>
      </w:tr>
      <w:tr w:rsidR="003A3A2D" w:rsidRPr="0020323C" w14:paraId="0AC69A40" w14:textId="77777777" w:rsidTr="00BF701E">
        <w:tc>
          <w:tcPr>
            <w:tcW w:w="5954" w:type="dxa"/>
          </w:tcPr>
          <w:p w14:paraId="2F3D094D" w14:textId="77777777" w:rsidR="003A3A2D" w:rsidRPr="0020323C" w:rsidRDefault="003A3A2D" w:rsidP="00BF701E">
            <w:pPr>
              <w:ind w:left="139"/>
            </w:pPr>
            <w:r w:rsidRPr="0020323C">
              <w:t xml:space="preserve">Zverejnenie </w:t>
            </w:r>
            <w:r>
              <w:t>r</w:t>
            </w:r>
            <w:r w:rsidRPr="0020323C">
              <w:t>ozsahu hod</w:t>
            </w:r>
            <w:r>
              <w:t xml:space="preserve">notenia na webovom sídle MŽP SR </w:t>
            </w:r>
            <w:r w:rsidRPr="0020323C">
              <w:t>(</w:t>
            </w:r>
            <w:hyperlink r:id="rId7" w:history="1">
              <w:r w:rsidRPr="0020323C">
                <w:t>www.minzp.sk</w:t>
              </w:r>
            </w:hyperlink>
            <w:r w:rsidRPr="0020323C">
              <w:t>, www.enviroportal.sk) a jeho pripomienkovanie</w:t>
            </w:r>
          </w:p>
        </w:tc>
        <w:tc>
          <w:tcPr>
            <w:tcW w:w="2977" w:type="dxa"/>
          </w:tcPr>
          <w:p w14:paraId="539AA1EB" w14:textId="77777777" w:rsidR="003A3A2D" w:rsidRPr="0020323C" w:rsidRDefault="003A3A2D" w:rsidP="00BF701E">
            <w:pPr>
              <w:ind w:left="72"/>
              <w:jc w:val="both"/>
            </w:pPr>
            <w:r>
              <w:t xml:space="preserve">20. 12. 2017 </w:t>
            </w:r>
          </w:p>
          <w:p w14:paraId="6E429121" w14:textId="77777777" w:rsidR="003A3A2D" w:rsidRPr="0020323C" w:rsidRDefault="003A3A2D" w:rsidP="00BF701E">
            <w:pPr>
              <w:ind w:left="72"/>
              <w:jc w:val="both"/>
            </w:pPr>
          </w:p>
        </w:tc>
      </w:tr>
      <w:tr w:rsidR="003A3A2D" w:rsidRPr="0020323C" w14:paraId="4E695C11" w14:textId="77777777" w:rsidTr="00BF701E">
        <w:tc>
          <w:tcPr>
            <w:tcW w:w="5954" w:type="dxa"/>
          </w:tcPr>
          <w:p w14:paraId="00183516" w14:textId="77777777" w:rsidR="003A3A2D" w:rsidRPr="0020323C" w:rsidRDefault="003A3A2D" w:rsidP="00BF701E">
            <w:pPr>
              <w:ind w:left="139"/>
            </w:pPr>
            <w:r>
              <w:t>P</w:t>
            </w:r>
            <w:r w:rsidRPr="00215785">
              <w:t>ripomienkovanie</w:t>
            </w:r>
            <w:r>
              <w:t xml:space="preserve"> rozsahu hodnotenia</w:t>
            </w:r>
          </w:p>
        </w:tc>
        <w:tc>
          <w:tcPr>
            <w:tcW w:w="2977" w:type="dxa"/>
          </w:tcPr>
          <w:p w14:paraId="3BB94A6F" w14:textId="77777777" w:rsidR="003A3A2D" w:rsidRPr="0020323C" w:rsidRDefault="003A3A2D" w:rsidP="00BF701E">
            <w:pPr>
              <w:ind w:left="72"/>
              <w:jc w:val="both"/>
            </w:pPr>
            <w:r>
              <w:t>30. 12. 2017</w:t>
            </w:r>
          </w:p>
        </w:tc>
      </w:tr>
      <w:tr w:rsidR="003A3A2D" w:rsidRPr="0020323C" w14:paraId="72268B8E" w14:textId="77777777" w:rsidTr="00BF701E">
        <w:tc>
          <w:tcPr>
            <w:tcW w:w="5954" w:type="dxa"/>
          </w:tcPr>
          <w:p w14:paraId="3AFDD430" w14:textId="7AA8BCE0" w:rsidR="003A3A2D" w:rsidRPr="0020323C" w:rsidRDefault="003A3A2D" w:rsidP="00BF701E">
            <w:pPr>
              <w:ind w:left="139"/>
            </w:pPr>
            <w:r w:rsidRPr="0020323C">
              <w:t>Predloženie správy o hodnotení</w:t>
            </w:r>
            <w:r w:rsidRPr="00215785">
              <w:t xml:space="preserve"> (spracovateľ: Slovenská agentúra životného prostredia, Banská Bystrica)</w:t>
            </w:r>
            <w:r w:rsidR="00D746BF">
              <w:t xml:space="preserve"> </w:t>
            </w:r>
            <w:r w:rsidRPr="0020323C">
              <w:t xml:space="preserve">a návrhu strategického dokumentu </w:t>
            </w:r>
          </w:p>
        </w:tc>
        <w:tc>
          <w:tcPr>
            <w:tcW w:w="2977" w:type="dxa"/>
          </w:tcPr>
          <w:p w14:paraId="36C21160" w14:textId="77777777" w:rsidR="003A3A2D" w:rsidRPr="0020323C" w:rsidRDefault="003A3A2D" w:rsidP="00BF701E">
            <w:pPr>
              <w:ind w:left="72"/>
              <w:jc w:val="both"/>
            </w:pPr>
            <w:r w:rsidRPr="009376DE">
              <w:t xml:space="preserve">22. 05. </w:t>
            </w:r>
            <w:r w:rsidRPr="0020323C">
              <w:t>2018</w:t>
            </w:r>
          </w:p>
          <w:p w14:paraId="4E2164D8" w14:textId="77777777" w:rsidR="003A3A2D" w:rsidRPr="0020323C" w:rsidRDefault="003A3A2D" w:rsidP="00BF701E">
            <w:pPr>
              <w:ind w:left="72"/>
              <w:jc w:val="both"/>
            </w:pPr>
          </w:p>
        </w:tc>
      </w:tr>
      <w:tr w:rsidR="003A3A2D" w:rsidRPr="0020323C" w14:paraId="7C494FBA" w14:textId="77777777" w:rsidTr="00BF701E">
        <w:tc>
          <w:tcPr>
            <w:tcW w:w="5954" w:type="dxa"/>
          </w:tcPr>
          <w:p w14:paraId="4BC4C5AA" w14:textId="77777777" w:rsidR="003A3A2D" w:rsidRDefault="003A3A2D" w:rsidP="00BF701E">
            <w:pPr>
              <w:ind w:left="139"/>
            </w:pPr>
            <w:r w:rsidRPr="0020323C">
              <w:t xml:space="preserve">Zverejnenie správy o hodnotení a návrhu strategického dokumentu </w:t>
            </w:r>
            <w:r w:rsidRPr="0044715B">
              <w:t xml:space="preserve">na webovom sídle MŽP SR (www.minzp.sk, www.enviroportal.sk), </w:t>
            </w:r>
          </w:p>
          <w:p w14:paraId="56DFE6FE" w14:textId="77777777" w:rsidR="003A3A2D" w:rsidRPr="0020323C" w:rsidRDefault="003A3A2D" w:rsidP="00BF701E">
            <w:pPr>
              <w:ind w:left="139"/>
            </w:pPr>
            <w:r>
              <w:t>IEP</w:t>
            </w:r>
            <w:r w:rsidRPr="0044715B">
              <w:t xml:space="preserve"> zverejnil zároveň informáciu o podaní oznámenia aj prostredníctvom hromadného informačného prostriedku (denník SME</w:t>
            </w:r>
            <w:r w:rsidRPr="0020323C">
              <w:rPr>
                <w:i/>
              </w:rPr>
              <w:t xml:space="preserve">) </w:t>
            </w:r>
          </w:p>
        </w:tc>
        <w:tc>
          <w:tcPr>
            <w:tcW w:w="2977" w:type="dxa"/>
          </w:tcPr>
          <w:p w14:paraId="66AD8F1D" w14:textId="77777777" w:rsidR="003A3A2D" w:rsidRPr="0020323C" w:rsidRDefault="003A3A2D" w:rsidP="00BF701E">
            <w:pPr>
              <w:ind w:left="72"/>
              <w:jc w:val="both"/>
            </w:pPr>
            <w:r>
              <w:t xml:space="preserve">22.05.2018 </w:t>
            </w:r>
          </w:p>
          <w:p w14:paraId="2B583A81" w14:textId="77777777" w:rsidR="003A3A2D" w:rsidRDefault="003A3A2D" w:rsidP="00BF701E">
            <w:pPr>
              <w:ind w:left="72"/>
              <w:jc w:val="both"/>
            </w:pPr>
          </w:p>
          <w:p w14:paraId="72C94113" w14:textId="77777777" w:rsidR="003A3A2D" w:rsidRDefault="003A3A2D" w:rsidP="00BF701E">
            <w:pPr>
              <w:ind w:left="72"/>
              <w:jc w:val="both"/>
            </w:pPr>
          </w:p>
          <w:p w14:paraId="2DD26A6B" w14:textId="77777777" w:rsidR="003A3A2D" w:rsidRPr="0020323C" w:rsidRDefault="003A3A2D" w:rsidP="00BF701E">
            <w:pPr>
              <w:ind w:left="72"/>
              <w:jc w:val="both"/>
            </w:pPr>
            <w:r>
              <w:t>23. 05. 2018</w:t>
            </w:r>
          </w:p>
        </w:tc>
      </w:tr>
      <w:tr w:rsidR="003A3A2D" w:rsidRPr="0020323C" w14:paraId="08DA6A20" w14:textId="77777777" w:rsidTr="00BF701E">
        <w:tc>
          <w:tcPr>
            <w:tcW w:w="5954" w:type="dxa"/>
          </w:tcPr>
          <w:p w14:paraId="23849001" w14:textId="77777777" w:rsidR="003A3A2D" w:rsidRPr="0020323C" w:rsidRDefault="003A3A2D" w:rsidP="00BF701E">
            <w:pPr>
              <w:ind w:left="139"/>
            </w:pPr>
            <w:r>
              <w:t>Zasielanie stanovísk k správe o hodnotení a návrhu strategického dokumentu</w:t>
            </w:r>
          </w:p>
        </w:tc>
        <w:tc>
          <w:tcPr>
            <w:tcW w:w="2977" w:type="dxa"/>
          </w:tcPr>
          <w:p w14:paraId="2F952C8A" w14:textId="77777777" w:rsidR="003A3A2D" w:rsidRPr="0020323C" w:rsidRDefault="003A3A2D" w:rsidP="00BF701E">
            <w:pPr>
              <w:ind w:left="72"/>
              <w:jc w:val="both"/>
            </w:pPr>
            <w:r>
              <w:t>12. 06. 2018</w:t>
            </w:r>
          </w:p>
        </w:tc>
      </w:tr>
      <w:tr w:rsidR="003A3A2D" w:rsidRPr="0020323C" w14:paraId="2AB0FDAE" w14:textId="77777777" w:rsidTr="00BF701E">
        <w:tc>
          <w:tcPr>
            <w:tcW w:w="5954" w:type="dxa"/>
          </w:tcPr>
          <w:p w14:paraId="3E2605BF" w14:textId="77777777" w:rsidR="003A3A2D" w:rsidRPr="0020323C" w:rsidRDefault="003A3A2D" w:rsidP="00BF701E">
            <w:pPr>
              <w:ind w:left="139"/>
            </w:pPr>
            <w:r w:rsidRPr="0020323C">
              <w:t>Verejné prerokovanie správy o hodnotení a návrhu strategického dokumentu v priestoroch Geologického ústavu Dionýza Štúra, Bratislava</w:t>
            </w:r>
          </w:p>
        </w:tc>
        <w:tc>
          <w:tcPr>
            <w:tcW w:w="2977" w:type="dxa"/>
          </w:tcPr>
          <w:p w14:paraId="53B74C19" w14:textId="77777777" w:rsidR="003A3A2D" w:rsidRPr="0020323C" w:rsidRDefault="003A3A2D" w:rsidP="00BF701E">
            <w:pPr>
              <w:ind w:left="72"/>
              <w:jc w:val="both"/>
            </w:pPr>
            <w:r>
              <w:t xml:space="preserve">04. 06. 2018 </w:t>
            </w:r>
          </w:p>
          <w:p w14:paraId="39EF4182" w14:textId="77777777" w:rsidR="003A3A2D" w:rsidRPr="0020323C" w:rsidRDefault="003A3A2D" w:rsidP="00BF701E">
            <w:pPr>
              <w:ind w:left="72"/>
              <w:jc w:val="both"/>
            </w:pPr>
          </w:p>
        </w:tc>
      </w:tr>
      <w:tr w:rsidR="003A3A2D" w:rsidRPr="0020323C" w14:paraId="12312BC6" w14:textId="77777777" w:rsidTr="00BF701E">
        <w:tc>
          <w:tcPr>
            <w:tcW w:w="5954" w:type="dxa"/>
          </w:tcPr>
          <w:p w14:paraId="6300D3CD" w14:textId="77777777" w:rsidR="003A3A2D" w:rsidRPr="0020323C" w:rsidRDefault="003A3A2D" w:rsidP="00BF701E">
            <w:pPr>
              <w:ind w:left="139"/>
            </w:pPr>
            <w:r w:rsidRPr="0020323C">
              <w:t xml:space="preserve">Určenie spracovateľa odborného posudku </w:t>
            </w:r>
          </w:p>
        </w:tc>
        <w:tc>
          <w:tcPr>
            <w:tcW w:w="2977" w:type="dxa"/>
          </w:tcPr>
          <w:p w14:paraId="31CA4647" w14:textId="77777777" w:rsidR="003A3A2D" w:rsidRPr="0020323C" w:rsidRDefault="003A3A2D" w:rsidP="00BF701E">
            <w:pPr>
              <w:ind w:left="72"/>
              <w:jc w:val="both"/>
            </w:pPr>
            <w:r>
              <w:t>06</w:t>
            </w:r>
            <w:r w:rsidRPr="0020323C">
              <w:t>.</w:t>
            </w:r>
            <w:r>
              <w:t xml:space="preserve"> 06.</w:t>
            </w:r>
            <w:r w:rsidRPr="0020323C">
              <w:t xml:space="preserve"> 2018</w:t>
            </w:r>
          </w:p>
          <w:p w14:paraId="37F6CD5D" w14:textId="77777777" w:rsidR="003A3A2D" w:rsidRPr="0020323C" w:rsidRDefault="003A3A2D" w:rsidP="00BF701E">
            <w:pPr>
              <w:ind w:left="284"/>
              <w:jc w:val="both"/>
            </w:pPr>
          </w:p>
        </w:tc>
      </w:tr>
      <w:tr w:rsidR="003A3A2D" w:rsidRPr="0020323C" w14:paraId="2924FAE2" w14:textId="77777777" w:rsidTr="00BF701E">
        <w:tc>
          <w:tcPr>
            <w:tcW w:w="5954" w:type="dxa"/>
          </w:tcPr>
          <w:p w14:paraId="03690D3F" w14:textId="77777777" w:rsidR="003A3A2D" w:rsidRPr="0020323C" w:rsidRDefault="003A3A2D" w:rsidP="00BF701E">
            <w:pPr>
              <w:ind w:left="139"/>
            </w:pPr>
            <w:r w:rsidRPr="0020323C">
              <w:t>Predloženie odborného posudku pre vypracovanie stanoviska MŽP SR</w:t>
            </w:r>
          </w:p>
        </w:tc>
        <w:tc>
          <w:tcPr>
            <w:tcW w:w="2977" w:type="dxa"/>
          </w:tcPr>
          <w:p w14:paraId="702DD3D8" w14:textId="77777777" w:rsidR="003A3A2D" w:rsidRPr="0020323C" w:rsidRDefault="003A3A2D" w:rsidP="00BF701E">
            <w:pPr>
              <w:ind w:left="72"/>
              <w:jc w:val="both"/>
            </w:pPr>
            <w:r>
              <w:t>09. 08.</w:t>
            </w:r>
            <w:r w:rsidRPr="0020323C">
              <w:t xml:space="preserve"> 2018</w:t>
            </w:r>
          </w:p>
        </w:tc>
      </w:tr>
      <w:tr w:rsidR="001A0CCD" w:rsidRPr="0020323C" w14:paraId="18B0CEB5" w14:textId="77777777" w:rsidTr="00BF701E">
        <w:tc>
          <w:tcPr>
            <w:tcW w:w="5954" w:type="dxa"/>
          </w:tcPr>
          <w:p w14:paraId="1450F29C" w14:textId="78D42DF8" w:rsidR="001A0CCD" w:rsidRPr="0020323C" w:rsidRDefault="001A0CCD" w:rsidP="00BF701E">
            <w:pPr>
              <w:ind w:left="139"/>
            </w:pPr>
            <w:r>
              <w:t>Predloženie záverečného stanoviska MŽP SR</w:t>
            </w:r>
          </w:p>
        </w:tc>
        <w:tc>
          <w:tcPr>
            <w:tcW w:w="2977" w:type="dxa"/>
          </w:tcPr>
          <w:p w14:paraId="00780DA9" w14:textId="4B5AE0AD" w:rsidR="001A0CCD" w:rsidRDefault="001A0CCD" w:rsidP="00BF701E">
            <w:pPr>
              <w:ind w:left="72"/>
              <w:jc w:val="both"/>
            </w:pPr>
            <w:r>
              <w:t>15. 08. 2018</w:t>
            </w:r>
          </w:p>
        </w:tc>
      </w:tr>
    </w:tbl>
    <w:p w14:paraId="0AB97BDC" w14:textId="77777777" w:rsidR="003A3A2D" w:rsidRDefault="003A3A2D" w:rsidP="003F5303">
      <w:pPr>
        <w:pStyle w:val="Zoznam2"/>
        <w:tabs>
          <w:tab w:val="left" w:pos="284"/>
        </w:tabs>
        <w:spacing w:before="120"/>
        <w:ind w:left="0" w:firstLine="0"/>
        <w:jc w:val="both"/>
        <w:rPr>
          <w:b/>
          <w:bCs/>
          <w:lang w:val="sk-SK"/>
        </w:rPr>
      </w:pPr>
    </w:p>
    <w:p w14:paraId="5197D56F" w14:textId="41E42170" w:rsidR="00716C2B" w:rsidRDefault="00716C2B" w:rsidP="003F5303">
      <w:pPr>
        <w:pStyle w:val="Zoznam2"/>
        <w:tabs>
          <w:tab w:val="left" w:pos="284"/>
        </w:tabs>
        <w:spacing w:before="120"/>
        <w:ind w:left="0" w:firstLine="0"/>
        <w:jc w:val="both"/>
        <w:rPr>
          <w:b/>
          <w:bCs/>
          <w:lang w:val="sk-SK"/>
        </w:rPr>
      </w:pPr>
    </w:p>
    <w:p w14:paraId="2D661FF1" w14:textId="77777777" w:rsidR="00716C2B" w:rsidRDefault="00716C2B" w:rsidP="003F5303">
      <w:pPr>
        <w:pStyle w:val="Zoznam2"/>
        <w:tabs>
          <w:tab w:val="left" w:pos="284"/>
        </w:tabs>
        <w:spacing w:before="120"/>
        <w:ind w:left="0" w:firstLine="0"/>
        <w:jc w:val="both"/>
        <w:rPr>
          <w:b/>
          <w:bCs/>
          <w:lang w:val="sk-SK"/>
        </w:rPr>
      </w:pPr>
    </w:p>
    <w:p w14:paraId="08D14C8A" w14:textId="77777777" w:rsidR="001F1F98" w:rsidRPr="00804678" w:rsidRDefault="001F1F98" w:rsidP="003F5303">
      <w:pPr>
        <w:autoSpaceDE w:val="0"/>
        <w:autoSpaceDN w:val="0"/>
        <w:adjustRightInd w:val="0"/>
        <w:ind w:left="360"/>
        <w:jc w:val="both"/>
        <w:rPr>
          <w:iCs/>
          <w:color w:val="000000"/>
        </w:rPr>
      </w:pPr>
    </w:p>
    <w:p w14:paraId="607204A6" w14:textId="77777777" w:rsidR="001F1F98" w:rsidRPr="00804678" w:rsidRDefault="001F1F98" w:rsidP="00731687">
      <w:pPr>
        <w:pStyle w:val="Odsekzoznamu"/>
        <w:numPr>
          <w:ilvl w:val="0"/>
          <w:numId w:val="3"/>
        </w:numPr>
        <w:autoSpaceDE w:val="0"/>
        <w:autoSpaceDN w:val="0"/>
        <w:adjustRightInd w:val="0"/>
        <w:jc w:val="both"/>
        <w:rPr>
          <w:b/>
          <w:bCs/>
          <w:color w:val="000000"/>
        </w:rPr>
      </w:pPr>
      <w:r w:rsidRPr="00804678">
        <w:rPr>
          <w:b/>
          <w:bCs/>
          <w:color w:val="000000"/>
        </w:rPr>
        <w:t>Stanoviská predložené k správe o hodnotení strategického dokumentu na vládnej úrovni a ich vyhodnotenie (akceptované, neakceptované)</w:t>
      </w:r>
    </w:p>
    <w:p w14:paraId="11294F31" w14:textId="77777777" w:rsidR="001F1F98" w:rsidRPr="00804678" w:rsidRDefault="001F1F98" w:rsidP="003F5303">
      <w:pPr>
        <w:autoSpaceDE w:val="0"/>
        <w:autoSpaceDN w:val="0"/>
        <w:adjustRightInd w:val="0"/>
        <w:jc w:val="both"/>
        <w:rPr>
          <w:b/>
          <w:bCs/>
          <w:color w:val="000000"/>
        </w:rPr>
      </w:pPr>
    </w:p>
    <w:p w14:paraId="78CFBA14" w14:textId="1B88BC1A" w:rsidR="003A3A2D" w:rsidRDefault="003A3A2D" w:rsidP="003F5303">
      <w:pPr>
        <w:spacing w:before="120"/>
        <w:jc w:val="both"/>
      </w:pPr>
      <w:r w:rsidRPr="0020323C">
        <w:t>Podľa § 12 zákona o posudzovaní boli doručené tieto stanoviská</w:t>
      </w:r>
      <w:r w:rsidR="001A0CCD">
        <w:t>, s</w:t>
      </w:r>
      <w:r w:rsidR="00716C2B">
        <w:t> </w:t>
      </w:r>
      <w:r w:rsidR="001A0CCD">
        <w:t>vyhodnotením</w:t>
      </w:r>
      <w:r w:rsidR="00716C2B">
        <w:t xml:space="preserve"> obstarávateľa</w:t>
      </w:r>
      <w:r w:rsidRPr="0020323C">
        <w:t>:</w:t>
      </w:r>
    </w:p>
    <w:p w14:paraId="62D9995A" w14:textId="77777777" w:rsidR="00FC408A" w:rsidRPr="00BE00D4" w:rsidRDefault="00FC408A" w:rsidP="003F5303">
      <w:pPr>
        <w:spacing w:before="120"/>
        <w:jc w:val="both"/>
      </w:pPr>
    </w:p>
    <w:p w14:paraId="542282B5" w14:textId="12434FA5" w:rsidR="003A3A2D" w:rsidRPr="001C08A0" w:rsidRDefault="003A3A2D" w:rsidP="003F5303">
      <w:pPr>
        <w:spacing w:before="120"/>
        <w:jc w:val="both"/>
      </w:pPr>
      <w:r w:rsidRPr="00BE00D4">
        <w:rPr>
          <w:b/>
          <w:i/>
        </w:rPr>
        <w:t>Ministerstvo hospodárstva S</w:t>
      </w:r>
      <w:r>
        <w:rPr>
          <w:b/>
          <w:i/>
        </w:rPr>
        <w:t>lovenskej republiky</w:t>
      </w:r>
      <w:r>
        <w:rPr>
          <w:sz w:val="22"/>
        </w:rPr>
        <w:t xml:space="preserve">, </w:t>
      </w:r>
      <w:r w:rsidRPr="00EE3E5A">
        <w:rPr>
          <w:b/>
          <w:i/>
        </w:rPr>
        <w:t>odbor podnikateľského prostredia</w:t>
      </w:r>
      <w:r>
        <w:t xml:space="preserve"> –</w:t>
      </w:r>
      <w:r w:rsidRPr="001C08A0">
        <w:t xml:space="preserve"> </w:t>
      </w:r>
      <w:r>
        <w:t xml:space="preserve">v stanovisku doručenom e-mailovou správou </w:t>
      </w:r>
      <w:r w:rsidRPr="001C08A0">
        <w:t>zo dňa 08.</w:t>
      </w:r>
      <w:r>
        <w:t xml:space="preserve"> </w:t>
      </w:r>
      <w:r w:rsidRPr="001C08A0">
        <w:t>06.</w:t>
      </w:r>
      <w:r>
        <w:t xml:space="preserve"> </w:t>
      </w:r>
      <w:r w:rsidRPr="001C08A0">
        <w:t xml:space="preserve">2018 </w:t>
      </w:r>
      <w:r>
        <w:t>na IEP sa u</w:t>
      </w:r>
      <w:r w:rsidRPr="001C08A0">
        <w:t xml:space="preserve">vádza, že prijatím dokumentu vzniknú zásadné vplyvy aj na podnikateľské prostredie a tieto bude potrebné popísať v Analýze vplyvov na podnikateľské prostredie, vo väzbe na všetky aspekty, povinnosti a očakávané ciele jednotlivo. </w:t>
      </w:r>
    </w:p>
    <w:p w14:paraId="7DC0CBBA" w14:textId="4CF02556" w:rsidR="00FC408A" w:rsidRDefault="003A3A2D" w:rsidP="003F5303">
      <w:pPr>
        <w:spacing w:before="120"/>
        <w:jc w:val="both"/>
      </w:pPr>
      <w:r w:rsidRPr="001C08A0">
        <w:t>K samotnej správe o hodnotení uvádza, že: „Uplatňovanie cieľov a opatrení</w:t>
      </w:r>
      <w:r w:rsidR="00D746BF">
        <w:t xml:space="preserve"> </w:t>
      </w:r>
      <w:r w:rsidRPr="001C08A0">
        <w:t>bude rešpektované v stratégiách a legislatívnych návrhoch všetkých rezortov“ vyznieva dosť</w:t>
      </w:r>
      <w:r w:rsidRPr="001C08A0">
        <w:rPr>
          <w:sz w:val="28"/>
        </w:rPr>
        <w:t xml:space="preserve"> </w:t>
      </w:r>
      <w:r w:rsidRPr="001C08A0">
        <w:t xml:space="preserve">privilegovane a odporúča zjemniť formulácie pretože je potrebná spolupráca medzi rezortami a spoločné kompromisné riešenia v prierezových oblastiach. </w:t>
      </w:r>
    </w:p>
    <w:p w14:paraId="6EBC9F5F" w14:textId="68549448" w:rsidR="003A3A2D" w:rsidRPr="001C08A0" w:rsidRDefault="003A3A2D" w:rsidP="003F5303">
      <w:pPr>
        <w:spacing w:before="120"/>
        <w:jc w:val="both"/>
        <w:rPr>
          <w:u w:val="single"/>
        </w:rPr>
      </w:pPr>
      <w:r>
        <w:rPr>
          <w:u w:val="single"/>
        </w:rPr>
        <w:t>Vyhodnotenie opodstatnenosti požiadaviek z hľadiska procesu posudzovania strategického dokumentu (ďalej len „vyhodnotenie“)</w:t>
      </w:r>
    </w:p>
    <w:p w14:paraId="553AEEC7" w14:textId="77777777" w:rsidR="003A3A2D" w:rsidRPr="001C08A0" w:rsidRDefault="003A3A2D" w:rsidP="003F5303">
      <w:pPr>
        <w:spacing w:before="120"/>
        <w:jc w:val="both"/>
      </w:pPr>
      <w:r w:rsidRPr="001C08A0">
        <w:t xml:space="preserve">Každé nové strategické vízie prinášajú dopady nielen na životné prostredie, ale aj na súvisiace oblasti a rezorty hospodárstva, tie však musia byť zhodnotené v rámci iných postupov ako je </w:t>
      </w:r>
      <w:r>
        <w:rPr>
          <w:szCs w:val="22"/>
        </w:rPr>
        <w:t>posudzovania strategických dokumentov (ďalej len „SEA“)</w:t>
      </w:r>
      <w:r w:rsidRPr="001C08A0">
        <w:t>, zvyčajne v rámci posúdenia socioekonomických dopadoch, ktoré je možné vykonať až pre konečné znenie SD. Pripomienka nie je relevantná pre proces SEA.</w:t>
      </w:r>
    </w:p>
    <w:p w14:paraId="50E73E74" w14:textId="77777777" w:rsidR="003A3A2D" w:rsidRDefault="003A3A2D" w:rsidP="003F5303">
      <w:pPr>
        <w:spacing w:before="120"/>
        <w:jc w:val="both"/>
      </w:pPr>
      <w:r w:rsidRPr="001C08A0">
        <w:t>Pokiaľ sa environmentálne prístupy nepremietnu do iných stratégii SR (či už sektorových alebo prierezových) možno hovoriť o nesúlade a očakávané pozitívne dopady navrhovaného SD ostanú bez naplnenia; aby sa súlad dosiahol je nevyhnutná spolupráca medzi rezortami a spoločné kompromisné riešenia v prierezových oblastiach.</w:t>
      </w:r>
    </w:p>
    <w:p w14:paraId="17E45DF1" w14:textId="77777777" w:rsidR="003F5303" w:rsidRPr="001C08A0" w:rsidRDefault="003F5303" w:rsidP="003F5303">
      <w:pPr>
        <w:spacing w:before="120"/>
        <w:jc w:val="both"/>
      </w:pPr>
    </w:p>
    <w:p w14:paraId="5253D323" w14:textId="77777777" w:rsidR="003A3A2D" w:rsidRDefault="003A3A2D" w:rsidP="003F5303">
      <w:pPr>
        <w:spacing w:before="120"/>
        <w:jc w:val="both"/>
      </w:pPr>
      <w:r w:rsidRPr="00EE3E5A">
        <w:rPr>
          <w:b/>
          <w:i/>
        </w:rPr>
        <w:t xml:space="preserve">Bratislavský samosprávny kraj, </w:t>
      </w:r>
      <w:r w:rsidRPr="00F21B64">
        <w:rPr>
          <w:b/>
          <w:i/>
        </w:rPr>
        <w:t>Odbor stratégie, územného rozvoja a riadenia projektov</w:t>
      </w:r>
      <w:r w:rsidRPr="00993140">
        <w:rPr>
          <w:sz w:val="22"/>
        </w:rPr>
        <w:t xml:space="preserve"> </w:t>
      </w:r>
      <w:r w:rsidRPr="001C08A0">
        <w:t>pripomien</w:t>
      </w:r>
      <w:r>
        <w:t xml:space="preserve">ky doručené na IEP e-mailovou správou </w:t>
      </w:r>
      <w:r w:rsidRPr="001C08A0">
        <w:t>zo dňa 12.</w:t>
      </w:r>
      <w:r>
        <w:t xml:space="preserve"> </w:t>
      </w:r>
      <w:r w:rsidRPr="001C08A0">
        <w:t>06.</w:t>
      </w:r>
      <w:r>
        <w:t xml:space="preserve"> </w:t>
      </w:r>
      <w:r w:rsidRPr="001C08A0">
        <w:t>2018 podpísané Mgr. Pavlom Stanom referentom oddelenia stratég</w:t>
      </w:r>
      <w:r>
        <w:t>ie a územného rozvoja – uvádza:</w:t>
      </w:r>
    </w:p>
    <w:p w14:paraId="74D7CE3D" w14:textId="77777777" w:rsidR="003A3A2D" w:rsidRPr="00F21B64" w:rsidRDefault="003A3A2D" w:rsidP="003F5303">
      <w:pPr>
        <w:spacing w:before="120"/>
        <w:jc w:val="both"/>
      </w:pPr>
      <w:r>
        <w:rPr>
          <w:i/>
        </w:rPr>
        <w:t xml:space="preserve">K </w:t>
      </w:r>
      <w:r w:rsidRPr="001C08A0">
        <w:rPr>
          <w:i/>
        </w:rPr>
        <w:t>13 Environmentálne vzdelávanie v každom veku</w:t>
      </w:r>
    </w:p>
    <w:p w14:paraId="160FE2EA" w14:textId="77777777" w:rsidR="003A3A2D" w:rsidRPr="001C08A0" w:rsidRDefault="003A3A2D" w:rsidP="003F5303">
      <w:pPr>
        <w:spacing w:before="120"/>
        <w:jc w:val="both"/>
      </w:pPr>
      <w:r w:rsidRPr="001C08A0">
        <w:t>s. 40 – v zmysle textu v odstavci 4 „So vzdelávaním je nutné začať už vo veľmi skorom veku, keďže deti ešte nemajú negatívne environmentálne návyky, ktoré by bolo treba odstraňovať“ navrhujeme do cieľa zapracovať aj zavedenie environmentálneho vzdelávania už aj na materské školy</w:t>
      </w:r>
      <w:r>
        <w:t>;</w:t>
      </w:r>
    </w:p>
    <w:p w14:paraId="7A80DC15" w14:textId="49295F37" w:rsidR="003A3A2D" w:rsidRPr="001C08A0" w:rsidRDefault="003A3A2D" w:rsidP="003F5303">
      <w:pPr>
        <w:spacing w:before="120"/>
        <w:jc w:val="both"/>
      </w:pPr>
      <w:r w:rsidRPr="001C08A0">
        <w:t xml:space="preserve">kap. 13.2 – navrhuje zriadiť určitú formu </w:t>
      </w:r>
      <w:proofErr w:type="spellStart"/>
      <w:r w:rsidRPr="001C08A0">
        <w:t>envirovzdelávania</w:t>
      </w:r>
      <w:proofErr w:type="spellEnd"/>
      <w:r w:rsidRPr="001C08A0">
        <w:t xml:space="preserve"> pre všetkých zamestnancov verejnej správy</w:t>
      </w:r>
      <w:r w:rsidR="00D746BF">
        <w:t xml:space="preserve"> </w:t>
      </w:r>
      <w:r w:rsidRPr="001C08A0">
        <w:t xml:space="preserve">Navrhujeme vytvoriť model kontinuálneho vzdelávania zamestnancov verejnej správy na povinnej báze. Cieľom je nečakať 20 rokov na novú generáciu verejných zamestnancov, ktorí absolvujú povinné </w:t>
      </w:r>
      <w:proofErr w:type="spellStart"/>
      <w:r w:rsidRPr="001C08A0">
        <w:t>envirovzdelávanie</w:t>
      </w:r>
      <w:proofErr w:type="spellEnd"/>
      <w:r w:rsidRPr="001C08A0">
        <w:t xml:space="preserve"> v rámci navrh</w:t>
      </w:r>
      <w:r>
        <w:t>ovaného Štátneho programu EVVO;</w:t>
      </w:r>
    </w:p>
    <w:p w14:paraId="3C8810DC" w14:textId="77777777" w:rsidR="003A3A2D" w:rsidRPr="001C08A0" w:rsidRDefault="003A3A2D" w:rsidP="003F5303">
      <w:pPr>
        <w:spacing w:before="120"/>
        <w:jc w:val="both"/>
      </w:pPr>
      <w:r>
        <w:t>k</w:t>
      </w:r>
      <w:r w:rsidRPr="00F21B64">
        <w:t>ap. 13.3</w:t>
      </w:r>
      <w:r w:rsidRPr="001C08A0">
        <w:rPr>
          <w:i/>
        </w:rPr>
        <w:t xml:space="preserve"> </w:t>
      </w:r>
      <w:r w:rsidRPr="001C08A0">
        <w:t xml:space="preserve">– navrhuje doplniť odkaz priamo na </w:t>
      </w:r>
      <w:proofErr w:type="spellStart"/>
      <w:r w:rsidRPr="001C08A0">
        <w:t>ekoturizmus</w:t>
      </w:r>
      <w:proofErr w:type="spellEnd"/>
      <w:r w:rsidRPr="001C08A0">
        <w:t xml:space="preserve"> (udržateľný turizmus)</w:t>
      </w:r>
    </w:p>
    <w:p w14:paraId="4AFB8BE2" w14:textId="77777777" w:rsidR="003A3A2D" w:rsidRDefault="003A3A2D" w:rsidP="003F5303">
      <w:pPr>
        <w:spacing w:before="120"/>
        <w:jc w:val="both"/>
      </w:pPr>
      <w:r>
        <w:rPr>
          <w:i/>
        </w:rPr>
        <w:t>K</w:t>
      </w:r>
      <w:r w:rsidRPr="00F21B64">
        <w:rPr>
          <w:i/>
        </w:rPr>
        <w:t xml:space="preserve"> 14 Lepšie údaje pre lepšie rozhodovanie</w:t>
      </w:r>
      <w:r>
        <w:t xml:space="preserve"> </w:t>
      </w:r>
    </w:p>
    <w:p w14:paraId="2F322D47" w14:textId="77777777" w:rsidR="003A3A2D" w:rsidRPr="001C08A0" w:rsidRDefault="003A3A2D" w:rsidP="003F5303">
      <w:pPr>
        <w:spacing w:before="120"/>
        <w:jc w:val="both"/>
      </w:pPr>
      <w:r w:rsidRPr="001C08A0">
        <w:t xml:space="preserve">Okrem skvalitnenia monitoringu kvality/stavu ŽP je potrebné zamyslieť sa nad aktuálnosťou a nastavením niektorých zákonov/vyhlášok/noriem – napr. pred realizáciou sanácie environmentálnych záťaží sa vykonáva geologický výskum zisťujúci bližšie informácie o skládke (aj chemické zloženie). V zmysle platných noriem sa však skúma prítomnosť len vybraných rizikových látok a neskúma sa celkové chemické zloženie </w:t>
      </w:r>
      <w:proofErr w:type="spellStart"/>
      <w:r w:rsidRPr="001C08A0">
        <w:t>enviro</w:t>
      </w:r>
      <w:proofErr w:type="spellEnd"/>
      <w:r w:rsidRPr="001C08A0">
        <w:t xml:space="preserve"> záťaže </w:t>
      </w:r>
    </w:p>
    <w:p w14:paraId="32FFBDE8" w14:textId="77777777" w:rsidR="003A3A2D" w:rsidRPr="001C08A0" w:rsidRDefault="003A3A2D" w:rsidP="003F5303">
      <w:pPr>
        <w:spacing w:before="120"/>
        <w:jc w:val="both"/>
        <w:rPr>
          <w:u w:val="single"/>
        </w:rPr>
      </w:pPr>
      <w:r>
        <w:rPr>
          <w:u w:val="single"/>
        </w:rPr>
        <w:t xml:space="preserve">Vyhodnotenie </w:t>
      </w:r>
    </w:p>
    <w:p w14:paraId="63C578E3" w14:textId="4C133DAF" w:rsidR="003F5303" w:rsidRDefault="003A3A2D" w:rsidP="003F5303">
      <w:pPr>
        <w:spacing w:before="120"/>
        <w:jc w:val="both"/>
      </w:pPr>
      <w:r w:rsidRPr="001C08A0">
        <w:t xml:space="preserve">Navrhované doplnky posilnia pozitívny dopad na </w:t>
      </w:r>
      <w:r>
        <w:t>životné prostredie</w:t>
      </w:r>
      <w:r w:rsidRPr="001C08A0">
        <w:t xml:space="preserve"> a zdravie</w:t>
      </w:r>
      <w:r w:rsidR="00B17806">
        <w:t xml:space="preserve"> a boli akceptované</w:t>
      </w:r>
      <w:r w:rsidRPr="001C08A0">
        <w:t>.</w:t>
      </w:r>
    </w:p>
    <w:p w14:paraId="1043915E" w14:textId="77777777" w:rsidR="00FC408A" w:rsidRPr="001C08A0" w:rsidRDefault="00FC408A" w:rsidP="003F5303">
      <w:pPr>
        <w:spacing w:before="120"/>
        <w:jc w:val="both"/>
      </w:pPr>
    </w:p>
    <w:p w14:paraId="68432C26" w14:textId="77777777" w:rsidR="003A3A2D" w:rsidRPr="001C08A0" w:rsidRDefault="003A3A2D" w:rsidP="003F5303">
      <w:pPr>
        <w:spacing w:before="120"/>
        <w:jc w:val="both"/>
      </w:pPr>
      <w:r w:rsidRPr="00C36A3D">
        <w:rPr>
          <w:b/>
          <w:i/>
        </w:rPr>
        <w:t xml:space="preserve">Asociácia podnikateľov v odpadovom hospodárstve </w:t>
      </w:r>
      <w:r>
        <w:rPr>
          <w:b/>
          <w:i/>
        </w:rPr>
        <w:t>–</w:t>
      </w:r>
      <w:r w:rsidRPr="00C36A3D">
        <w:rPr>
          <w:b/>
          <w:i/>
        </w:rPr>
        <w:t xml:space="preserve"> APOH</w:t>
      </w:r>
      <w:r>
        <w:rPr>
          <w:b/>
          <w:i/>
        </w:rPr>
        <w:t xml:space="preserve"> - </w:t>
      </w:r>
      <w:r w:rsidRPr="001C08A0">
        <w:t>pripomienky doručené</w:t>
      </w:r>
      <w:r>
        <w:t xml:space="preserve"> na IEP e-mailovou správou</w:t>
      </w:r>
      <w:r w:rsidRPr="001C08A0">
        <w:t xml:space="preserve"> zo dňa 12.</w:t>
      </w:r>
      <w:r>
        <w:t xml:space="preserve"> </w:t>
      </w:r>
      <w:r w:rsidRPr="001C08A0">
        <w:t>06</w:t>
      </w:r>
      <w:r>
        <w:t xml:space="preserve"> </w:t>
      </w:r>
      <w:r w:rsidRPr="001C08A0">
        <w:t xml:space="preserve">.2018 </w:t>
      </w:r>
    </w:p>
    <w:p w14:paraId="740199D9" w14:textId="77777777" w:rsidR="003A3A2D" w:rsidRPr="001C08A0" w:rsidRDefault="003A3A2D" w:rsidP="003F5303">
      <w:pPr>
        <w:spacing w:before="120"/>
        <w:jc w:val="both"/>
      </w:pPr>
      <w:r w:rsidRPr="001C08A0">
        <w:t>Kapitolu „Zelené hospodárstvo“, v bode 10.2. „Postupne výrazne zvýšiť poplatky za skládkovanie“ vo vete: „Príjmu sa aj opatrenia, ktoré budú viesť k tomu, že skládkovaný bude iba odpad, ktorý už predtým prešiel nejakou formou mechanickej úpravy“ žiada preformulovať na: „Príjmu sa aj opatrenia, ktoré budú viesť k tomu, že skládkovaný bude iba odpad, ktorý predtým prešiel formou úpravy, zodpovedajúcej vyšším prioritám hierarchie odpadového hospodárstva. Kritériom pre zneškodnenie formou skládkovania odpadu bude, že jeho kvalita zodpovedá kvalite inertného odpadu alebo nespáliteľných zvyškov po akejkoľvek úprave takéhoto odpadu“.</w:t>
      </w:r>
    </w:p>
    <w:p w14:paraId="7C78172F" w14:textId="77777777" w:rsidR="003A3A2D" w:rsidRPr="001C08A0" w:rsidRDefault="003A3A2D" w:rsidP="003F5303">
      <w:pPr>
        <w:spacing w:before="120"/>
        <w:jc w:val="both"/>
        <w:rPr>
          <w:u w:val="single"/>
        </w:rPr>
      </w:pPr>
      <w:r>
        <w:rPr>
          <w:u w:val="single"/>
        </w:rPr>
        <w:t xml:space="preserve">Vyhodnotenie </w:t>
      </w:r>
    </w:p>
    <w:p w14:paraId="754F979D" w14:textId="75C3671E" w:rsidR="002E2612" w:rsidRPr="001C08A0" w:rsidRDefault="002E2612" w:rsidP="002E2612">
      <w:pPr>
        <w:spacing w:before="120"/>
        <w:jc w:val="both"/>
      </w:pPr>
      <w:r>
        <w:t xml:space="preserve">Bola prijatá odporučená </w:t>
      </w:r>
      <w:r w:rsidR="003A3A2D" w:rsidRPr="001C08A0">
        <w:t>čiastočn</w:t>
      </w:r>
      <w:r>
        <w:t>á</w:t>
      </w:r>
      <w:r w:rsidR="003A3A2D" w:rsidRPr="001C08A0">
        <w:t xml:space="preserve"> zmen</w:t>
      </w:r>
      <w:r>
        <w:t>a</w:t>
      </w:r>
      <w:r w:rsidR="003A3A2D" w:rsidRPr="001C08A0">
        <w:t>: „</w:t>
      </w:r>
      <w:r>
        <w:t>Príjmu sa aj opatrenia, ktoré budú viesť k tomu, že skládkovaný bude iba odpad, ktorý už predtým prešiel nejakou formou úpravy zodpovedajúcej vyšším prioritám hierarchie odpadového hospodárstva.“</w:t>
      </w:r>
    </w:p>
    <w:p w14:paraId="769FCB0A" w14:textId="77777777" w:rsidR="003A3A2D" w:rsidRDefault="003A3A2D" w:rsidP="003F5303">
      <w:pPr>
        <w:spacing w:before="120"/>
        <w:jc w:val="both"/>
      </w:pPr>
      <w:r w:rsidRPr="001C08A0">
        <w:t>Toto znenie je postačujúce a neevokuje potrebu odpad spaľovať, resp. uprednostňovať spaľovanie.</w:t>
      </w:r>
    </w:p>
    <w:p w14:paraId="73278BD4" w14:textId="77777777" w:rsidR="00025FAA" w:rsidRPr="001C08A0" w:rsidRDefault="00025FAA" w:rsidP="003F5303">
      <w:pPr>
        <w:spacing w:before="120"/>
        <w:jc w:val="both"/>
      </w:pPr>
    </w:p>
    <w:p w14:paraId="6B3D27D4" w14:textId="77777777" w:rsidR="003A3A2D" w:rsidRPr="000A0A71" w:rsidRDefault="003A3A2D" w:rsidP="003F5303">
      <w:pPr>
        <w:spacing w:before="120"/>
        <w:jc w:val="both"/>
      </w:pPr>
      <w:r w:rsidRPr="000A0A71">
        <w:rPr>
          <w:b/>
          <w:i/>
        </w:rPr>
        <w:t xml:space="preserve">AROPANE, </w:t>
      </w:r>
      <w:proofErr w:type="spellStart"/>
      <w:r w:rsidRPr="000A0A71">
        <w:rPr>
          <w:b/>
          <w:i/>
        </w:rPr>
        <w:t>o.z</w:t>
      </w:r>
      <w:proofErr w:type="spellEnd"/>
      <w:r w:rsidRPr="000A0A71">
        <w:rPr>
          <w:b/>
          <w:i/>
        </w:rPr>
        <w:t xml:space="preserve">. </w:t>
      </w:r>
      <w:proofErr w:type="spellStart"/>
      <w:r w:rsidRPr="000A0A71">
        <w:rPr>
          <w:b/>
          <w:i/>
        </w:rPr>
        <w:t>Ol'ka</w:t>
      </w:r>
      <w:proofErr w:type="spellEnd"/>
      <w:r w:rsidRPr="000A0A71">
        <w:rPr>
          <w:b/>
        </w:rPr>
        <w:t>,</w:t>
      </w:r>
      <w:r w:rsidRPr="000A0A71">
        <w:t xml:space="preserve"> list zo dňa 11. 05. 2018</w:t>
      </w:r>
      <w:r>
        <w:t>, doručený dňa 14. 06. 2018</w:t>
      </w:r>
      <w:r w:rsidRPr="000A0A71">
        <w:t xml:space="preserve">, v pripomienkach uvádza: </w:t>
      </w:r>
    </w:p>
    <w:p w14:paraId="242DF11E" w14:textId="77777777" w:rsidR="003A3A2D" w:rsidRPr="001C08A0" w:rsidRDefault="003A3A2D" w:rsidP="003F5303">
      <w:pPr>
        <w:spacing w:before="120"/>
        <w:jc w:val="both"/>
      </w:pPr>
      <w:r w:rsidRPr="001C08A0">
        <w:t xml:space="preserve">Na strane 56 v časti Súčasný stav území Natura 2000 nie je vôbec popísaný. Vyhlásenie území Natura 2000 vôbec nezaručuje zachovanie prirodzených biotopov a ochranu druhov. Požaduje doplniť informácie o reálnom stave území Natura 2000. </w:t>
      </w:r>
    </w:p>
    <w:p w14:paraId="1187E48B" w14:textId="77777777" w:rsidR="003A3A2D" w:rsidRPr="001C08A0" w:rsidRDefault="003A3A2D" w:rsidP="003F5303">
      <w:pPr>
        <w:spacing w:before="120"/>
        <w:jc w:val="both"/>
        <w:rPr>
          <w:i/>
        </w:rPr>
      </w:pPr>
      <w:r w:rsidRPr="001C08A0">
        <w:rPr>
          <w:i/>
        </w:rPr>
        <w:t xml:space="preserve">Bezzásahovosť v najvyššom stupni ochrany </w:t>
      </w:r>
    </w:p>
    <w:p w14:paraId="25575767" w14:textId="77777777" w:rsidR="003A3A2D" w:rsidRPr="001D1073" w:rsidRDefault="003A3A2D" w:rsidP="003F5303">
      <w:pPr>
        <w:spacing w:before="120"/>
        <w:jc w:val="both"/>
      </w:pPr>
      <w:r w:rsidRPr="00EB6511">
        <w:t>Požaduje do stratégie zaradiť všeobecné číslo výmery bezzásahových území minimálne v rozpätí 5-10 % rozlohy Slovenska.</w:t>
      </w:r>
      <w:r w:rsidRPr="001D1073">
        <w:t xml:space="preserve"> </w:t>
      </w:r>
      <w:r w:rsidRPr="00EB6511">
        <w:t xml:space="preserve">Nepovažuje za účelné pripúšťať v stratégii </w:t>
      </w:r>
      <w:proofErr w:type="spellStart"/>
      <w:r w:rsidRPr="00EB6511">
        <w:t>manažmentové</w:t>
      </w:r>
      <w:proofErr w:type="spellEnd"/>
      <w:r w:rsidRPr="00EB6511">
        <w:t xml:space="preserve"> zásahy v najprísnejšie chránených územiach určených na samovývoj.</w:t>
      </w:r>
      <w:r w:rsidRPr="001D1073">
        <w:t xml:space="preserve"> </w:t>
      </w:r>
    </w:p>
    <w:p w14:paraId="22C0D905" w14:textId="77777777" w:rsidR="003A3A2D" w:rsidRPr="001D1073" w:rsidRDefault="003A3A2D" w:rsidP="003F5303">
      <w:pPr>
        <w:spacing w:before="120"/>
        <w:jc w:val="both"/>
      </w:pPr>
      <w:r w:rsidRPr="001D1073">
        <w:rPr>
          <w:i/>
        </w:rPr>
        <w:t>Pravdepodobný vývoj v oblasti horninového prostredia:</w:t>
      </w:r>
      <w:r w:rsidRPr="001D1073">
        <w:t xml:space="preserve"> </w:t>
      </w:r>
      <w:r w:rsidRPr="00633CE4">
        <w:t>Považuje za</w:t>
      </w:r>
      <w:r w:rsidRPr="001D1073">
        <w:t xml:space="preserve"> nevyhnutné z hľadiska ochrany horninového prostredia , ako významného ekosystému </w:t>
      </w:r>
      <w:r w:rsidRPr="00EB6511">
        <w:t xml:space="preserve">povinne sprístupniť informácie o geologických prieskumoch hradených ako z verejných zdrojov tak aj zo súkromných zdrojov </w:t>
      </w:r>
      <w:r w:rsidRPr="001D1073">
        <w:t>. Poukazuje na to, že kontrola činností, spojených s geologickým prieskum, zo strany štátu je nedostatočná a práve mimovládne organizácie a miestni občania sú tí, ktorí kontrolujú investorov a poukazujú na znečistenia, porušenia podmienok či zákonov.</w:t>
      </w:r>
    </w:p>
    <w:p w14:paraId="5B525D0C" w14:textId="77777777" w:rsidR="003A3A2D" w:rsidRPr="00EB6511" w:rsidRDefault="003A3A2D" w:rsidP="003F5303">
      <w:pPr>
        <w:spacing w:before="120"/>
        <w:jc w:val="both"/>
      </w:pPr>
      <w:r w:rsidRPr="00EB6511">
        <w:t>Z hľadiska prieskumných území považuje za dôležité, aby sa dôsledne uplatňovala platná legislatíva a kontrolovalo sa dodržiavanie udelených záväzných podmienok za ktorých bolo pridelené prieskumné územie a poukazuje na prípady porušovania.</w:t>
      </w:r>
    </w:p>
    <w:p w14:paraId="01C87319" w14:textId="77777777" w:rsidR="003A3A2D" w:rsidRPr="001C08A0" w:rsidRDefault="003A3A2D" w:rsidP="003F5303">
      <w:pPr>
        <w:spacing w:before="120"/>
        <w:jc w:val="both"/>
      </w:pPr>
      <w:r w:rsidRPr="001C08A0">
        <w:t>Nesúhlasí</w:t>
      </w:r>
      <w:r>
        <w:t xml:space="preserve"> s tvrdením</w:t>
      </w:r>
      <w:r w:rsidRPr="001C08A0">
        <w:t>: Pozitívom realizácie opatrení samozrejme môže byť, že široká verejnosť nebude mať pocit, že je obmedzovaná vo svojich právach z hľadiska práva na priaznivé životné prostredie a žiada</w:t>
      </w:r>
      <w:r>
        <w:t xml:space="preserve"> upraviť na</w:t>
      </w:r>
      <w:r w:rsidRPr="001C08A0">
        <w:t>:</w:t>
      </w:r>
    </w:p>
    <w:p w14:paraId="01F4427A" w14:textId="77777777" w:rsidR="003A3A2D" w:rsidRPr="001C08A0" w:rsidRDefault="003A3A2D" w:rsidP="003F5303">
      <w:pPr>
        <w:spacing w:before="120"/>
        <w:jc w:val="both"/>
      </w:pPr>
      <w:r>
        <w:t>Pozitívom realizácie opatrení</w:t>
      </w:r>
      <w:r w:rsidRPr="001C08A0">
        <w:t xml:space="preserve"> môže byt', že široká verejnosť nebude obmedzovaná vo svojich právach z hľadiska práva na priaznivé životné prostredie. </w:t>
      </w:r>
    </w:p>
    <w:p w14:paraId="12A7053D" w14:textId="77777777" w:rsidR="003A3A2D" w:rsidRPr="001C08A0" w:rsidRDefault="003A3A2D" w:rsidP="003F5303">
      <w:pPr>
        <w:spacing w:before="120"/>
        <w:jc w:val="both"/>
      </w:pPr>
      <w:r w:rsidRPr="001C08A0">
        <w:rPr>
          <w:i/>
        </w:rPr>
        <w:t>Efektívne monitorovať' a minimalizovať geologické hazardy a riziká.</w:t>
      </w:r>
      <w:r w:rsidRPr="001C08A0">
        <w:t xml:space="preserve"> V tejto časti </w:t>
      </w:r>
      <w:r w:rsidRPr="00EB6511">
        <w:t>požaduje zaviesť legislatívnu povinnosť vykonať' inžinierskogeologický prieskum pred každým zámerom geologických prieskumov pri ktorých sa používajú seizmické merania s vibrátormi, odstrely v plytkých vrtoch, prieskumné vrty s čerpacími skúškami, zakladaním stavieb v zosuvných územiach a pred realizáciou strategických veľkokapacitných a 1íniových stavieb.</w:t>
      </w:r>
      <w:r w:rsidRPr="001D1073">
        <w:rPr>
          <w:szCs w:val="22"/>
        </w:rPr>
        <w:t xml:space="preserve"> Odôvodňuje túto požiadavku reálnymi skúsenosťami obyvateľov obce Oľka.</w:t>
      </w:r>
    </w:p>
    <w:p w14:paraId="2C80A124" w14:textId="77777777" w:rsidR="003A3A2D" w:rsidRPr="00EB6511" w:rsidRDefault="003A3A2D" w:rsidP="003F5303">
      <w:pPr>
        <w:autoSpaceDE w:val="0"/>
        <w:autoSpaceDN w:val="0"/>
        <w:adjustRightInd w:val="0"/>
        <w:spacing w:before="120"/>
        <w:jc w:val="both"/>
        <w:rPr>
          <w:i/>
          <w:szCs w:val="22"/>
        </w:rPr>
      </w:pPr>
      <w:r w:rsidRPr="00EB6511">
        <w:rPr>
          <w:i/>
          <w:szCs w:val="22"/>
        </w:rPr>
        <w:t>Minimalizovať dopad ťažby nerastných surovín na životné prostredie</w:t>
      </w:r>
    </w:p>
    <w:p w14:paraId="5DB2A5D5" w14:textId="77777777" w:rsidR="003A3A2D" w:rsidRPr="001C08A0" w:rsidRDefault="003A3A2D" w:rsidP="003F5303">
      <w:pPr>
        <w:autoSpaceDE w:val="0"/>
        <w:autoSpaceDN w:val="0"/>
        <w:adjustRightInd w:val="0"/>
        <w:spacing w:before="120"/>
        <w:jc w:val="both"/>
        <w:rPr>
          <w:szCs w:val="22"/>
        </w:rPr>
      </w:pPr>
      <w:r w:rsidRPr="001C08A0">
        <w:rPr>
          <w:szCs w:val="22"/>
        </w:rPr>
        <w:t xml:space="preserve">Vetu 1. Pri spracovaní a transporte nerastných surovín bude verejnosť' dostatočne a včas informovaná a vetu 2.Znečisťovatelia by mali mať povinnosť kompenzovať dotknutých obyvateľov napr. v súvislosti s nadmerným hlukom, prašnosťou, či vibráciami. </w:t>
      </w:r>
    </w:p>
    <w:p w14:paraId="2990B625" w14:textId="77777777" w:rsidR="003A3A2D" w:rsidRPr="001C08A0" w:rsidRDefault="003A3A2D" w:rsidP="003F5303">
      <w:pPr>
        <w:autoSpaceDE w:val="0"/>
        <w:autoSpaceDN w:val="0"/>
        <w:adjustRightInd w:val="0"/>
        <w:spacing w:before="120"/>
        <w:jc w:val="both"/>
        <w:rPr>
          <w:szCs w:val="22"/>
        </w:rPr>
      </w:pPr>
      <w:r w:rsidRPr="001C08A0">
        <w:rPr>
          <w:szCs w:val="22"/>
        </w:rPr>
        <w:t>Žiada zmeniť na :</w:t>
      </w:r>
    </w:p>
    <w:p w14:paraId="2FA87425" w14:textId="77777777" w:rsidR="003A3A2D" w:rsidRPr="001C08A0" w:rsidRDefault="003A3A2D" w:rsidP="003F5303">
      <w:pPr>
        <w:autoSpaceDE w:val="0"/>
        <w:autoSpaceDN w:val="0"/>
        <w:adjustRightInd w:val="0"/>
        <w:spacing w:before="120"/>
        <w:jc w:val="both"/>
        <w:rPr>
          <w:szCs w:val="22"/>
        </w:rPr>
      </w:pPr>
      <w:r w:rsidRPr="001C08A0">
        <w:rPr>
          <w:szCs w:val="22"/>
        </w:rPr>
        <w:t>1.</w:t>
      </w:r>
      <w:r>
        <w:rPr>
          <w:szCs w:val="22"/>
        </w:rPr>
        <w:t xml:space="preserve"> </w:t>
      </w:r>
      <w:r w:rsidRPr="001C08A0">
        <w:rPr>
          <w:szCs w:val="22"/>
        </w:rPr>
        <w:t>Pred spracovaním a transportom nerastných surovín bude verejnosť dostatočne a včas informovaná.</w:t>
      </w:r>
    </w:p>
    <w:p w14:paraId="6C7C8CF3" w14:textId="77777777" w:rsidR="003A3A2D" w:rsidRPr="001C08A0" w:rsidRDefault="003A3A2D" w:rsidP="003F5303">
      <w:pPr>
        <w:autoSpaceDE w:val="0"/>
        <w:autoSpaceDN w:val="0"/>
        <w:adjustRightInd w:val="0"/>
        <w:spacing w:before="120"/>
        <w:jc w:val="both"/>
        <w:rPr>
          <w:szCs w:val="22"/>
        </w:rPr>
      </w:pPr>
      <w:r w:rsidRPr="001C08A0">
        <w:rPr>
          <w:szCs w:val="22"/>
        </w:rPr>
        <w:t>2.</w:t>
      </w:r>
      <w:r>
        <w:rPr>
          <w:szCs w:val="22"/>
        </w:rPr>
        <w:t xml:space="preserve"> </w:t>
      </w:r>
      <w:r w:rsidRPr="001C08A0">
        <w:rPr>
          <w:szCs w:val="22"/>
        </w:rPr>
        <w:t>Znečisťovatelia budú mat' povinnosť kompenzovať dotknutých obyvateľov napr. v súvislosti s nadmerným hlukom, prašnosťou, či vibráciami.</w:t>
      </w:r>
    </w:p>
    <w:p w14:paraId="01383A7F" w14:textId="77777777" w:rsidR="003A3A2D" w:rsidRPr="001C08A0" w:rsidRDefault="003A3A2D" w:rsidP="003F5303">
      <w:pPr>
        <w:autoSpaceDE w:val="0"/>
        <w:autoSpaceDN w:val="0"/>
        <w:adjustRightInd w:val="0"/>
        <w:spacing w:before="120"/>
        <w:jc w:val="both"/>
        <w:rPr>
          <w:szCs w:val="22"/>
        </w:rPr>
      </w:pPr>
      <w:r>
        <w:rPr>
          <w:szCs w:val="22"/>
        </w:rPr>
        <w:t>P</w:t>
      </w:r>
      <w:r w:rsidRPr="001C08A0">
        <w:rPr>
          <w:szCs w:val="22"/>
        </w:rPr>
        <w:t>ožaduje legislatívne zabezpečiť povinnosť investora zabezpečiť' posúdenie ekologických dopadov prieskumu, ťažby a likvidácie ťažby odborníkmi s príslušnou odbornou spôsobilosťou už v procese projektovej prípravy technického riešenia , aby bolo môže vybrať najvhodnejší technický spôsob z hľadiska finančných nákladov, minimalizácie ekologických dopadov.</w:t>
      </w:r>
    </w:p>
    <w:p w14:paraId="6528C31F" w14:textId="77777777" w:rsidR="003A3A2D" w:rsidRPr="001C08A0" w:rsidRDefault="003A3A2D" w:rsidP="003F5303">
      <w:pPr>
        <w:spacing w:before="120"/>
        <w:jc w:val="both"/>
        <w:rPr>
          <w:u w:val="single"/>
        </w:rPr>
      </w:pPr>
      <w:r>
        <w:rPr>
          <w:u w:val="single"/>
        </w:rPr>
        <w:t xml:space="preserve">Vyhodnotenie </w:t>
      </w:r>
    </w:p>
    <w:p w14:paraId="67D263D0" w14:textId="32A33BD3" w:rsidR="003A3A2D" w:rsidRPr="001C08A0" w:rsidRDefault="00414FF1" w:rsidP="003F5303">
      <w:pPr>
        <w:spacing w:before="120"/>
        <w:jc w:val="both"/>
        <w:rPr>
          <w:szCs w:val="22"/>
        </w:rPr>
      </w:pPr>
      <w:r>
        <w:rPr>
          <w:szCs w:val="22"/>
        </w:rPr>
        <w:t>B</w:t>
      </w:r>
      <w:r w:rsidR="003A3A2D" w:rsidRPr="001C08A0">
        <w:rPr>
          <w:szCs w:val="22"/>
        </w:rPr>
        <w:t xml:space="preserve">ezzásahovosť na úrovni cca 5% </w:t>
      </w:r>
      <w:r w:rsidR="004D5FEF">
        <w:rPr>
          <w:szCs w:val="22"/>
        </w:rPr>
        <w:t>nie je dostatočne odborne zdôvodnená.</w:t>
      </w:r>
      <w:r w:rsidR="003A3A2D" w:rsidRPr="001C08A0">
        <w:rPr>
          <w:szCs w:val="22"/>
        </w:rPr>
        <w:t xml:space="preserve"> Vzhľadom na skutočnosť</w:t>
      </w:r>
      <w:r w:rsidR="00F54015">
        <w:rPr>
          <w:szCs w:val="22"/>
        </w:rPr>
        <w:t xml:space="preserve"> existujú</w:t>
      </w:r>
      <w:r w:rsidR="003A3A2D" w:rsidRPr="001C08A0">
        <w:rPr>
          <w:szCs w:val="22"/>
        </w:rPr>
        <w:t xml:space="preserve"> aj obavy z negatívnych vplyvov na prírodné prostredie (lesy) a </w:t>
      </w:r>
      <w:proofErr w:type="spellStart"/>
      <w:r w:rsidR="003A3A2D" w:rsidRPr="001C08A0">
        <w:rPr>
          <w:szCs w:val="22"/>
        </w:rPr>
        <w:t>socio</w:t>
      </w:r>
      <w:proofErr w:type="spellEnd"/>
      <w:r w:rsidR="003A3A2D" w:rsidRPr="001C08A0">
        <w:rPr>
          <w:szCs w:val="22"/>
        </w:rPr>
        <w:t xml:space="preserve">-ekonomické súvislosti (zamestnanosť, súkromné vlastníctvo a limitovanie hospodárskej činnosti), ale aj preukázateľné pozitívne vplyvy na prírodné prostredie, (najmä zvyšovanie biodiverzity a následne na ďalšie environmentálne aspekty) je nutné </w:t>
      </w:r>
      <w:r>
        <w:rPr>
          <w:szCs w:val="22"/>
        </w:rPr>
        <w:t>vytvoriť</w:t>
      </w:r>
      <w:r w:rsidR="003A3A2D" w:rsidRPr="001C08A0">
        <w:rPr>
          <w:szCs w:val="22"/>
        </w:rPr>
        <w:t xml:space="preserve"> konštruktívnu spoluprácu </w:t>
      </w:r>
      <w:r>
        <w:rPr>
          <w:szCs w:val="22"/>
        </w:rPr>
        <w:t>s cieľom</w:t>
      </w:r>
      <w:r w:rsidR="003A3A2D" w:rsidRPr="001C08A0">
        <w:rPr>
          <w:szCs w:val="22"/>
        </w:rPr>
        <w:t xml:space="preserve"> dôsledn</w:t>
      </w:r>
      <w:r>
        <w:rPr>
          <w:szCs w:val="22"/>
        </w:rPr>
        <w:t>ého,</w:t>
      </w:r>
      <w:r w:rsidR="003A3A2D" w:rsidRPr="001C08A0">
        <w:rPr>
          <w:szCs w:val="22"/>
        </w:rPr>
        <w:t xml:space="preserve"> odborné</w:t>
      </w:r>
      <w:r>
        <w:rPr>
          <w:szCs w:val="22"/>
        </w:rPr>
        <w:t>ho</w:t>
      </w:r>
      <w:r w:rsidR="003A3A2D" w:rsidRPr="001C08A0">
        <w:rPr>
          <w:szCs w:val="22"/>
        </w:rPr>
        <w:t xml:space="preserve"> a transparentné</w:t>
      </w:r>
      <w:r>
        <w:rPr>
          <w:szCs w:val="22"/>
        </w:rPr>
        <w:t>ho</w:t>
      </w:r>
      <w:r w:rsidR="003A3A2D" w:rsidRPr="001C08A0">
        <w:rPr>
          <w:szCs w:val="22"/>
        </w:rPr>
        <w:t xml:space="preserve"> vyhodno</w:t>
      </w:r>
      <w:r>
        <w:rPr>
          <w:szCs w:val="22"/>
        </w:rPr>
        <w:t>te</w:t>
      </w:r>
      <w:r w:rsidR="003A3A2D" w:rsidRPr="001C08A0">
        <w:rPr>
          <w:szCs w:val="22"/>
        </w:rPr>
        <w:t>ni</w:t>
      </w:r>
      <w:r>
        <w:rPr>
          <w:szCs w:val="22"/>
        </w:rPr>
        <w:t>a</w:t>
      </w:r>
      <w:r w:rsidR="003A3A2D" w:rsidRPr="001C08A0">
        <w:rPr>
          <w:szCs w:val="22"/>
        </w:rPr>
        <w:t xml:space="preserve"> reálnych vplyvov, ktoré sa prejavia implementá</w:t>
      </w:r>
      <w:r w:rsidR="003A3A2D">
        <w:rPr>
          <w:szCs w:val="22"/>
        </w:rPr>
        <w:t>ciou takéhoto opatrenia</w:t>
      </w:r>
      <w:r w:rsidR="003A3A2D" w:rsidRPr="001C08A0">
        <w:rPr>
          <w:szCs w:val="22"/>
        </w:rPr>
        <w:t xml:space="preserve">. </w:t>
      </w:r>
      <w:r w:rsidR="00F54015">
        <w:rPr>
          <w:szCs w:val="22"/>
        </w:rPr>
        <w:t>N</w:t>
      </w:r>
      <w:r w:rsidR="003A3A2D" w:rsidRPr="001C08A0">
        <w:rPr>
          <w:szCs w:val="22"/>
        </w:rPr>
        <w:t>evyhnutnou bude konštruktívna diskusia za aktívnej prítomnosti všetkých zainteresovaných strán (minimálne ochrana prírody, pôdohospodárstvo, verejnosť, dotknuté samosprávy, vlastníci relevantných pozemkov, ale aj odborné inštitúcie, ktoré budú prinášať najnovšie poznatky získané aj na medzinárodnej úrovni a inovatívne prístupy s rozhľadom na medzinárodnej úrovni).</w:t>
      </w:r>
    </w:p>
    <w:p w14:paraId="0D4C08EB" w14:textId="7056C755" w:rsidR="003A3A2D" w:rsidRPr="001C08A0" w:rsidRDefault="003A3A2D" w:rsidP="003F5303">
      <w:pPr>
        <w:spacing w:before="120"/>
        <w:jc w:val="both"/>
        <w:rPr>
          <w:szCs w:val="22"/>
        </w:rPr>
      </w:pPr>
      <w:r w:rsidRPr="000A0A71">
        <w:rPr>
          <w:szCs w:val="22"/>
          <w:u w:val="single"/>
        </w:rPr>
        <w:t>Navrhovaná zmena</w:t>
      </w:r>
      <w:r w:rsidRPr="001C08A0">
        <w:rPr>
          <w:szCs w:val="22"/>
        </w:rPr>
        <w:t xml:space="preserve"> týkajúca sa povinnosti sprístupňovania informácií o geologických prieskumoch hradených ako z verejných zdrojov tak aj zo súkromných zdrojov by predstavovala preventívne opatrenie, ktoré môže minimalizovať negatívne vplyvy na </w:t>
      </w:r>
      <w:r>
        <w:rPr>
          <w:szCs w:val="22"/>
        </w:rPr>
        <w:t>životné prostredie</w:t>
      </w:r>
      <w:r w:rsidRPr="001C08A0">
        <w:rPr>
          <w:szCs w:val="22"/>
        </w:rPr>
        <w:t xml:space="preserve"> a zdravie, je nutné však hľadať taký legislatívny nástroj, ktorý umožní ho realizovať (Napr. aj výskumy a prieskumy realizované v rámci </w:t>
      </w:r>
      <w:r>
        <w:rPr>
          <w:szCs w:val="22"/>
        </w:rPr>
        <w:t>procesu posudzovania podľa zákona o posudzovaní vplyvov (ďalej len „E</w:t>
      </w:r>
      <w:r w:rsidRPr="001C08A0">
        <w:rPr>
          <w:szCs w:val="22"/>
        </w:rPr>
        <w:t>IA</w:t>
      </w:r>
      <w:r>
        <w:rPr>
          <w:szCs w:val="22"/>
        </w:rPr>
        <w:t>“)</w:t>
      </w:r>
      <w:r w:rsidRPr="001C08A0">
        <w:rPr>
          <w:szCs w:val="22"/>
        </w:rPr>
        <w:t xml:space="preserve"> sú hradené zo súkromných zdrojov a je tu povinnosť ich zverejňovať vo forme dokumentácie EIA). </w:t>
      </w:r>
      <w:r w:rsidR="00A95D60">
        <w:rPr>
          <w:szCs w:val="22"/>
          <w:u w:val="single"/>
        </w:rPr>
        <w:t>Navrhovaná zmena bola akceptovaná.</w:t>
      </w:r>
    </w:p>
    <w:p w14:paraId="38FED77E" w14:textId="44DE15E2" w:rsidR="003A3A2D" w:rsidRDefault="00A95D60" w:rsidP="003F5303">
      <w:pPr>
        <w:spacing w:before="120"/>
        <w:jc w:val="both"/>
        <w:rPr>
          <w:szCs w:val="22"/>
        </w:rPr>
      </w:pPr>
      <w:r>
        <w:rPr>
          <w:szCs w:val="22"/>
        </w:rPr>
        <w:t>Zverejňovanie informácií prebieha už v súčasnosti a pripomienka je splnená</w:t>
      </w:r>
      <w:r w:rsidR="003A3A2D">
        <w:rPr>
          <w:szCs w:val="22"/>
        </w:rPr>
        <w:t>.</w:t>
      </w:r>
    </w:p>
    <w:p w14:paraId="49D9D570" w14:textId="547F4A6E" w:rsidR="00A95D60" w:rsidRDefault="00A95D60" w:rsidP="00A95D60">
      <w:pPr>
        <w:spacing w:before="120"/>
        <w:jc w:val="both"/>
        <w:rPr>
          <w:szCs w:val="22"/>
        </w:rPr>
      </w:pPr>
      <w:r w:rsidRPr="00A95D60">
        <w:rPr>
          <w:szCs w:val="22"/>
        </w:rPr>
        <w:t>Geologický prieskum je činnosť dočasná a pri jeho realizácii nedochádza k ekologickým dopadom. Hlboké vrty realizované počas prieskumu podliehajú posudzovaniu vplyvov na životné prostredie.</w:t>
      </w:r>
      <w:r w:rsidR="00D746BF">
        <w:rPr>
          <w:szCs w:val="22"/>
        </w:rPr>
        <w:t xml:space="preserve"> </w:t>
      </w:r>
      <w:r w:rsidRPr="00A95D60">
        <w:rPr>
          <w:szCs w:val="22"/>
        </w:rPr>
        <w:t xml:space="preserve">Pre vydanie povolenia banskej činnosti a činnosti vykonávanej banských spôsobom (dobývanie ložiska a likvidácia banských diel a lomov) je jedným z podkladov rozhodnutie vydané podľa zákona č. 24/2006 </w:t>
      </w:r>
      <w:proofErr w:type="spellStart"/>
      <w:r w:rsidRPr="00A95D60">
        <w:rPr>
          <w:szCs w:val="22"/>
        </w:rPr>
        <w:t>Z.z</w:t>
      </w:r>
      <w:proofErr w:type="spellEnd"/>
      <w:r w:rsidRPr="00A95D60">
        <w:rPr>
          <w:szCs w:val="22"/>
        </w:rPr>
        <w:t>. o posudzovaní vplyvov na životné prostredie. Z uvedeného vyplýva, že možné ekologické dopady prieskumu a</w:t>
      </w:r>
      <w:r w:rsidR="00D746BF">
        <w:rPr>
          <w:szCs w:val="22"/>
        </w:rPr>
        <w:t xml:space="preserve"> </w:t>
      </w:r>
      <w:r w:rsidRPr="00A95D60">
        <w:rPr>
          <w:szCs w:val="22"/>
        </w:rPr>
        <w:t>dobývania sú riešené počas posudzovania vplyvov na životné prostredie a posudok odborne spôsobilej osoby</w:t>
      </w:r>
      <w:r w:rsidR="00D746BF">
        <w:rPr>
          <w:szCs w:val="22"/>
        </w:rPr>
        <w:t xml:space="preserve"> </w:t>
      </w:r>
      <w:r w:rsidRPr="00A95D60">
        <w:rPr>
          <w:szCs w:val="22"/>
        </w:rPr>
        <w:t>nemôže nahrádzať resp. dupl</w:t>
      </w:r>
      <w:r w:rsidR="00F54015">
        <w:rPr>
          <w:szCs w:val="22"/>
        </w:rPr>
        <w:t>ik</w:t>
      </w:r>
      <w:r w:rsidRPr="00A95D60">
        <w:rPr>
          <w:szCs w:val="22"/>
        </w:rPr>
        <w:t>ovať rozhodnutie vydané v správnom konaní.</w:t>
      </w:r>
    </w:p>
    <w:p w14:paraId="04600835" w14:textId="77777777" w:rsidR="00025FAA" w:rsidRDefault="00025FAA" w:rsidP="003F5303">
      <w:pPr>
        <w:spacing w:before="120"/>
        <w:jc w:val="both"/>
        <w:rPr>
          <w:szCs w:val="22"/>
        </w:rPr>
      </w:pPr>
    </w:p>
    <w:p w14:paraId="239DD87D" w14:textId="77777777" w:rsidR="003A3A2D" w:rsidRDefault="003A3A2D" w:rsidP="003F5303">
      <w:pPr>
        <w:spacing w:before="120"/>
        <w:jc w:val="both"/>
      </w:pPr>
      <w:proofErr w:type="spellStart"/>
      <w:r w:rsidRPr="005B69CE">
        <w:rPr>
          <w:b/>
          <w:i/>
        </w:rPr>
        <w:t>Lesoochranárske</w:t>
      </w:r>
      <w:proofErr w:type="spellEnd"/>
      <w:r w:rsidRPr="005B69CE">
        <w:rPr>
          <w:b/>
          <w:i/>
        </w:rPr>
        <w:t xml:space="preserve"> zoskupenie VLK</w:t>
      </w:r>
      <w:r w:rsidRPr="005B69CE">
        <w:rPr>
          <w:b/>
          <w:i/>
          <w:sz w:val="22"/>
        </w:rPr>
        <w:t>, T</w:t>
      </w:r>
      <w:r w:rsidRPr="005B69CE">
        <w:rPr>
          <w:b/>
          <w:i/>
        </w:rPr>
        <w:t>ulčík</w:t>
      </w:r>
      <w:r w:rsidRPr="001C08A0">
        <w:t xml:space="preserve"> list zo dňa 01.</w:t>
      </w:r>
      <w:r>
        <w:t xml:space="preserve"> </w:t>
      </w:r>
      <w:r w:rsidRPr="001C08A0">
        <w:t>06.</w:t>
      </w:r>
      <w:r>
        <w:t xml:space="preserve"> </w:t>
      </w:r>
      <w:r w:rsidRPr="001C08A0">
        <w:t>2018</w:t>
      </w:r>
      <w:r>
        <w:t xml:space="preserve">, </w:t>
      </w:r>
      <w:r w:rsidRPr="005B69CE">
        <w:t>doručený dňa 14. 06. 2018</w:t>
      </w:r>
      <w:r w:rsidRPr="001C08A0">
        <w:t xml:space="preserve"> podpísaný Ing. Jurajom Lukáčom</w:t>
      </w:r>
      <w:r>
        <w:t xml:space="preserve"> </w:t>
      </w:r>
      <w:r w:rsidRPr="001C08A0">
        <w:t xml:space="preserve">- uvádza nasledovné stanovisko: </w:t>
      </w:r>
    </w:p>
    <w:p w14:paraId="7986F378" w14:textId="7A6683B3" w:rsidR="003A3A2D" w:rsidRPr="00292C94" w:rsidRDefault="003A3A2D" w:rsidP="003F5303">
      <w:pPr>
        <w:spacing w:before="120"/>
        <w:jc w:val="both"/>
        <w:rPr>
          <w:szCs w:val="22"/>
        </w:rPr>
      </w:pPr>
      <w:r>
        <w:t>P</w:t>
      </w:r>
      <w:r w:rsidRPr="001C08A0">
        <w:t xml:space="preserve">ovažuje za nevyhnutné, aby do stratégie bola zahrnutá požiadavka 50 446 ľudí, ktorí svojim podpisom v papierovej forme petície požiadali v roku 2017 </w:t>
      </w:r>
      <w:r>
        <w:t>Ministerstvo životného prostredia Slovenskej republiky,</w:t>
      </w:r>
      <w:r w:rsidRPr="001C08A0">
        <w:t xml:space="preserve"> </w:t>
      </w:r>
      <w:r w:rsidRPr="00913259">
        <w:rPr>
          <w:b/>
        </w:rPr>
        <w:t>aby rozloha prísne chránených území (bezzásahové územia) bola minimálne 5% rozlohy Slovenska do roku 2020.</w:t>
      </w:r>
      <w:r>
        <w:t xml:space="preserve"> </w:t>
      </w:r>
      <w:r w:rsidRPr="001C08A0">
        <w:rPr>
          <w:szCs w:val="22"/>
        </w:rPr>
        <w:t>Nakoľko sa jedná o strategický dokument, nemôže byt' úzko zameraný len na skvalitnenie ochrany národnýc</w:t>
      </w:r>
      <w:r>
        <w:rPr>
          <w:szCs w:val="22"/>
        </w:rPr>
        <w:t>h parkov, ale musí byt' zameraný</w:t>
      </w:r>
      <w:r w:rsidRPr="001C08A0">
        <w:rPr>
          <w:szCs w:val="22"/>
        </w:rPr>
        <w:t xml:space="preserve"> aj na skvalitnenie a zabezpečenie prísnej ochrany aj v tých oblastiach krajiny, ktoré sa nachádzajú mimo národných parkov.</w:t>
      </w:r>
      <w:r w:rsidR="00F54015">
        <w:rPr>
          <w:szCs w:val="22"/>
        </w:rPr>
        <w:t xml:space="preserve"> </w:t>
      </w:r>
      <w:r>
        <w:rPr>
          <w:szCs w:val="22"/>
        </w:rPr>
        <w:t xml:space="preserve">Uvádza, že </w:t>
      </w:r>
      <w:r w:rsidRPr="001C08A0">
        <w:rPr>
          <w:szCs w:val="22"/>
        </w:rPr>
        <w:t>50 446 ľudí deklarovalo záujem, aby 5%</w:t>
      </w:r>
      <w:r w:rsidR="00D746BF">
        <w:rPr>
          <w:szCs w:val="22"/>
        </w:rPr>
        <w:t xml:space="preserve"> </w:t>
      </w:r>
      <w:r w:rsidRPr="001C08A0">
        <w:rPr>
          <w:szCs w:val="22"/>
        </w:rPr>
        <w:t>rozlohy Slovenska bolo prísne chránených (bezzásahové územia).</w:t>
      </w:r>
    </w:p>
    <w:p w14:paraId="49374E69" w14:textId="77777777" w:rsidR="003A3A2D" w:rsidRPr="001C08A0" w:rsidRDefault="003A3A2D" w:rsidP="003F5303">
      <w:pPr>
        <w:autoSpaceDE w:val="0"/>
        <w:autoSpaceDN w:val="0"/>
        <w:adjustRightInd w:val="0"/>
        <w:spacing w:before="120"/>
        <w:jc w:val="both"/>
        <w:rPr>
          <w:szCs w:val="22"/>
        </w:rPr>
      </w:pPr>
      <w:r w:rsidRPr="001C08A0">
        <w:rPr>
          <w:szCs w:val="22"/>
        </w:rPr>
        <w:t xml:space="preserve">Na strane 12 (aj strana 166 Správy o hodnotení ) je uvedená veta: „Drevo sa bude ťažiť udržateľným spôsobom a to aj mimo oblastí s najprísnejším stupňom ochrany " Uvádza, že uvedená veta evokuje možnosť ťažby dreva v územiach s najvyšším stupňom ochrany, čo je v rozpore s ich </w:t>
      </w:r>
      <w:proofErr w:type="spellStart"/>
      <w:r w:rsidRPr="001C08A0">
        <w:rPr>
          <w:szCs w:val="22"/>
        </w:rPr>
        <w:t>bezzásahovost'ou</w:t>
      </w:r>
      <w:proofErr w:type="spellEnd"/>
      <w:r w:rsidRPr="001C08A0">
        <w:rPr>
          <w:szCs w:val="22"/>
        </w:rPr>
        <w:t xml:space="preserve">, ktorá je jedným z princípov uvádzaných v </w:t>
      </w:r>
      <w:proofErr w:type="spellStart"/>
      <w:r w:rsidRPr="001C08A0">
        <w:rPr>
          <w:szCs w:val="22"/>
        </w:rPr>
        <w:t>envirostratégii</w:t>
      </w:r>
      <w:proofErr w:type="spellEnd"/>
      <w:r w:rsidRPr="001C08A0">
        <w:rPr>
          <w:szCs w:val="22"/>
        </w:rPr>
        <w:t>. (napr. bod 4 Rovnováha všetkých funkcií lesa).</w:t>
      </w:r>
    </w:p>
    <w:p w14:paraId="69C7E9E2" w14:textId="49D77505" w:rsidR="003A3A2D" w:rsidRPr="001C08A0" w:rsidRDefault="003A3A2D" w:rsidP="003F5303">
      <w:pPr>
        <w:autoSpaceDE w:val="0"/>
        <w:autoSpaceDN w:val="0"/>
        <w:adjustRightInd w:val="0"/>
        <w:spacing w:before="120"/>
        <w:jc w:val="both"/>
        <w:rPr>
          <w:i/>
          <w:szCs w:val="22"/>
        </w:rPr>
      </w:pPr>
      <w:r w:rsidRPr="001C08A0">
        <w:rPr>
          <w:i/>
          <w:szCs w:val="22"/>
        </w:rPr>
        <w:t>Kapitola 1.1</w:t>
      </w:r>
      <w:r w:rsidR="00D746BF">
        <w:rPr>
          <w:i/>
          <w:szCs w:val="22"/>
        </w:rPr>
        <w:t xml:space="preserve"> </w:t>
      </w:r>
      <w:r w:rsidRPr="001C08A0">
        <w:rPr>
          <w:i/>
          <w:szCs w:val="22"/>
        </w:rPr>
        <w:t>Súčasný stav životného prostredia</w:t>
      </w:r>
    </w:p>
    <w:p w14:paraId="356477D7" w14:textId="77777777" w:rsidR="003A3A2D" w:rsidRPr="001C08A0" w:rsidRDefault="003A3A2D" w:rsidP="003F5303">
      <w:pPr>
        <w:autoSpaceDE w:val="0"/>
        <w:autoSpaceDN w:val="0"/>
        <w:adjustRightInd w:val="0"/>
        <w:spacing w:before="120"/>
        <w:jc w:val="both"/>
        <w:rPr>
          <w:szCs w:val="22"/>
        </w:rPr>
      </w:pPr>
      <w:r w:rsidRPr="001C08A0">
        <w:rPr>
          <w:szCs w:val="22"/>
        </w:rPr>
        <w:t>Medzi indikátormi uvádzanými v tabuľke nie je uvedený žiadny indikátor stavu a ochrany biodiverzity, resp. účinnej ochrany prírody a krajiny. Indikátor a súvisiace informácie požaduje do tabuľky doplniť.</w:t>
      </w:r>
    </w:p>
    <w:p w14:paraId="6A564CCB" w14:textId="77777777" w:rsidR="003A3A2D" w:rsidRPr="001C08A0" w:rsidRDefault="003A3A2D" w:rsidP="003F5303">
      <w:pPr>
        <w:autoSpaceDE w:val="0"/>
        <w:autoSpaceDN w:val="0"/>
        <w:adjustRightInd w:val="0"/>
        <w:spacing w:before="120"/>
        <w:jc w:val="both"/>
        <w:rPr>
          <w:szCs w:val="22"/>
        </w:rPr>
      </w:pPr>
      <w:r w:rsidRPr="001C08A0">
        <w:rPr>
          <w:szCs w:val="22"/>
        </w:rPr>
        <w:t>Upozorňuje, že všeobecné štatistické údaje o percentuálnom zastúpení chránených území na</w:t>
      </w:r>
      <w:r>
        <w:rPr>
          <w:szCs w:val="22"/>
        </w:rPr>
        <w:t xml:space="preserve"> </w:t>
      </w:r>
      <w:r w:rsidRPr="001C08A0">
        <w:rPr>
          <w:szCs w:val="22"/>
        </w:rPr>
        <w:t>Slovensku v členení na stupne ochrany, je nedostatočné, nakoľko zaužívaný systém udeľovania výnimiek, určení a dohôd nerešpektuje obmedzenia a zákazy dané zákonom. Systém je v dôsledku toho neprehľadný a neumožňujúci hodnotiť stav a ochranu biodiverzity z hľadiska tohto formálneho členenia. Štatistické údaje nereflektujú reálny stav.</w:t>
      </w:r>
      <w:r>
        <w:rPr>
          <w:szCs w:val="22"/>
        </w:rPr>
        <w:t xml:space="preserve"> </w:t>
      </w:r>
      <w:r w:rsidRPr="001C08A0">
        <w:rPr>
          <w:szCs w:val="22"/>
        </w:rPr>
        <w:t xml:space="preserve">Medzi indikátory navrhuje zaradiť' aj používanie chemickej asanácie (insekticídy, </w:t>
      </w:r>
      <w:proofErr w:type="spellStart"/>
      <w:r w:rsidRPr="001C08A0">
        <w:rPr>
          <w:szCs w:val="22"/>
        </w:rPr>
        <w:t>fungicídy</w:t>
      </w:r>
      <w:proofErr w:type="spellEnd"/>
      <w:r w:rsidRPr="001C08A0">
        <w:rPr>
          <w:szCs w:val="22"/>
        </w:rPr>
        <w:t xml:space="preserve">, herbicídy) v chránených územiach a v prípade území s najvyšším stupňom ochrany tiež údaj týkajúci sa; reálnej percentuálnej rozlohy územia Slovenska, </w:t>
      </w:r>
      <w:proofErr w:type="spellStart"/>
      <w:r w:rsidRPr="001C08A0">
        <w:rPr>
          <w:szCs w:val="22"/>
        </w:rPr>
        <w:t>tj</w:t>
      </w:r>
      <w:proofErr w:type="spellEnd"/>
      <w:r w:rsidRPr="001C08A0">
        <w:rPr>
          <w:szCs w:val="22"/>
        </w:rPr>
        <w:t>. uvedenie sumárnej rozlohy najprísnejšie chránených území, v ktorých nie sú uplatňované výnimky, určenia, dohody, resp. akékoľvek iné spôsoby umožňujúce akékoľvek zasahovanie do ich vývoja a ťažbové aktivity.</w:t>
      </w:r>
    </w:p>
    <w:p w14:paraId="0BCCF1D9" w14:textId="77777777" w:rsidR="003A3A2D" w:rsidRPr="001C08A0" w:rsidRDefault="003A3A2D" w:rsidP="003F5303">
      <w:pPr>
        <w:autoSpaceDE w:val="0"/>
        <w:autoSpaceDN w:val="0"/>
        <w:adjustRightInd w:val="0"/>
        <w:spacing w:before="120"/>
        <w:jc w:val="both"/>
        <w:rPr>
          <w:i/>
          <w:szCs w:val="22"/>
        </w:rPr>
      </w:pPr>
      <w:r w:rsidRPr="001C08A0">
        <w:rPr>
          <w:i/>
          <w:szCs w:val="22"/>
        </w:rPr>
        <w:t>Kapitola 1.1.1 Pôda</w:t>
      </w:r>
    </w:p>
    <w:p w14:paraId="5066CD1A" w14:textId="5B0D1B85" w:rsidR="003A3A2D" w:rsidRPr="001C08A0" w:rsidRDefault="003A3A2D" w:rsidP="003F5303">
      <w:pPr>
        <w:autoSpaceDE w:val="0"/>
        <w:autoSpaceDN w:val="0"/>
        <w:adjustRightInd w:val="0"/>
        <w:spacing w:before="120"/>
        <w:jc w:val="both"/>
        <w:rPr>
          <w:szCs w:val="22"/>
        </w:rPr>
      </w:pPr>
      <w:r w:rsidRPr="001C08A0">
        <w:rPr>
          <w:szCs w:val="22"/>
        </w:rPr>
        <w:t>Uvádza, že pôda je v danej kapitole definovaná ako obmedzený prírodný zdroj. Napriek štatistickému údaju uvádzanému v tabuľke, že lesné pozemky zaberajú 41,25%</w:t>
      </w:r>
      <w:r w:rsidR="00D746BF">
        <w:rPr>
          <w:szCs w:val="22"/>
        </w:rPr>
        <w:t xml:space="preserve"> </w:t>
      </w:r>
      <w:r w:rsidRPr="001C08A0">
        <w:rPr>
          <w:szCs w:val="22"/>
        </w:rPr>
        <w:t>rozlohy Slovenska sa celá kapitola venuje hodnoteniu poľnohospodárskej pôdy. Pôda na lesných pozemkoch hodnotená nie je a to ani rozsah jej degradácie spôsobenej nevhodnými spôsobmi ťažby. Kapitolu požadujeme doplniť o hodnotenie stavu pôd na lesných pozemkoch.</w:t>
      </w:r>
    </w:p>
    <w:p w14:paraId="1CCCDDBF" w14:textId="77777777" w:rsidR="00F54015" w:rsidRDefault="00F54015" w:rsidP="003F5303">
      <w:pPr>
        <w:autoSpaceDE w:val="0"/>
        <w:autoSpaceDN w:val="0"/>
        <w:adjustRightInd w:val="0"/>
        <w:spacing w:before="120"/>
        <w:jc w:val="both"/>
        <w:rPr>
          <w:i/>
          <w:szCs w:val="22"/>
        </w:rPr>
      </w:pPr>
    </w:p>
    <w:p w14:paraId="12D72BED" w14:textId="77777777" w:rsidR="003A3A2D" w:rsidRPr="001C08A0" w:rsidRDefault="003A3A2D" w:rsidP="003F5303">
      <w:pPr>
        <w:autoSpaceDE w:val="0"/>
        <w:autoSpaceDN w:val="0"/>
        <w:adjustRightInd w:val="0"/>
        <w:spacing w:before="120"/>
        <w:jc w:val="both"/>
        <w:rPr>
          <w:i/>
          <w:szCs w:val="22"/>
        </w:rPr>
      </w:pPr>
      <w:r w:rsidRPr="001C08A0">
        <w:rPr>
          <w:i/>
          <w:szCs w:val="22"/>
        </w:rPr>
        <w:t xml:space="preserve">Lesné hospodárstvo </w:t>
      </w:r>
    </w:p>
    <w:p w14:paraId="63BCCF87" w14:textId="77777777" w:rsidR="003A3A2D" w:rsidRPr="001C08A0" w:rsidRDefault="003A3A2D" w:rsidP="003F5303">
      <w:pPr>
        <w:autoSpaceDE w:val="0"/>
        <w:autoSpaceDN w:val="0"/>
        <w:adjustRightInd w:val="0"/>
        <w:spacing w:before="120"/>
        <w:jc w:val="both"/>
        <w:rPr>
          <w:szCs w:val="22"/>
        </w:rPr>
      </w:pPr>
      <w:r w:rsidRPr="001C08A0">
        <w:rPr>
          <w:szCs w:val="22"/>
        </w:rPr>
        <w:t>Konštatuje, že v súvislosti s poškodením drevnej hmoty je uvádzaný súhrnný údaj bez delenia na chránené a nechránené územia a stupne ochrany. Podiel mŕtveho dreva je pritom v lesných ekosystémoch základným prvkom pre zvyšovanie biodiverzity druhov a podmienok. Asi tretina lesných druhov závisí na odumretej hmote, na jej rozklade sa v našich podmienkach podieľa zhruba l0 tisíc druhov živočíchov a 5 000 druhov húb a mikroorganizmov. Mnohé z nich sú chránené alebo ohrozené. Zvyšovanie podielu mŕtveho dreva vplyvom abiotických alebo biotických činiteľov nemožno považovať v chránených územiach za škodlivé. Jej podiel by sa mal výraznou mierou zvýšiť i v štandardných hospodárskych lesoch.</w:t>
      </w:r>
    </w:p>
    <w:p w14:paraId="5D72633B" w14:textId="77777777" w:rsidR="003A3A2D" w:rsidRPr="001C08A0" w:rsidRDefault="003A3A2D" w:rsidP="003F5303">
      <w:pPr>
        <w:autoSpaceDE w:val="0"/>
        <w:autoSpaceDN w:val="0"/>
        <w:adjustRightInd w:val="0"/>
        <w:spacing w:before="120"/>
        <w:jc w:val="both"/>
        <w:rPr>
          <w:i/>
          <w:szCs w:val="22"/>
        </w:rPr>
      </w:pPr>
      <w:r w:rsidRPr="001C08A0">
        <w:rPr>
          <w:i/>
          <w:szCs w:val="22"/>
        </w:rPr>
        <w:t>1.1.5. Prírodné prostredie a biodiverzita</w:t>
      </w:r>
    </w:p>
    <w:p w14:paraId="0855AB93" w14:textId="77777777" w:rsidR="003A3A2D" w:rsidRPr="001C08A0" w:rsidRDefault="003A3A2D" w:rsidP="003F5303">
      <w:pPr>
        <w:autoSpaceDE w:val="0"/>
        <w:autoSpaceDN w:val="0"/>
        <w:adjustRightInd w:val="0"/>
        <w:spacing w:before="120"/>
        <w:jc w:val="both"/>
        <w:rPr>
          <w:szCs w:val="22"/>
        </w:rPr>
      </w:pPr>
      <w:r w:rsidRPr="001C08A0">
        <w:rPr>
          <w:szCs w:val="22"/>
        </w:rPr>
        <w:t>Upozorňuje, že podľa obrázku 16 (hodnotenie stavu druhov) patria chrobáky medzi skupiny, živočíchov, ktoré sú v najhoršom stave ochrany. V texte chrobáky uvádzané nie sú.</w:t>
      </w:r>
    </w:p>
    <w:p w14:paraId="59A3D169" w14:textId="77777777" w:rsidR="003A3A2D" w:rsidRPr="001C08A0" w:rsidRDefault="003A3A2D" w:rsidP="003F5303">
      <w:pPr>
        <w:autoSpaceDE w:val="0"/>
        <w:autoSpaceDN w:val="0"/>
        <w:adjustRightInd w:val="0"/>
        <w:spacing w:before="120"/>
        <w:jc w:val="both"/>
        <w:rPr>
          <w:i/>
          <w:szCs w:val="22"/>
        </w:rPr>
      </w:pPr>
      <w:r w:rsidRPr="001C08A0">
        <w:rPr>
          <w:i/>
          <w:szCs w:val="22"/>
        </w:rPr>
        <w:t>Súčasný stav ochrany drevín</w:t>
      </w:r>
    </w:p>
    <w:p w14:paraId="7CA58D05" w14:textId="77777777" w:rsidR="003A3A2D" w:rsidRPr="001C08A0" w:rsidRDefault="003A3A2D" w:rsidP="003F5303">
      <w:pPr>
        <w:autoSpaceDE w:val="0"/>
        <w:autoSpaceDN w:val="0"/>
        <w:adjustRightInd w:val="0"/>
        <w:spacing w:before="120"/>
        <w:jc w:val="both"/>
        <w:rPr>
          <w:szCs w:val="22"/>
        </w:rPr>
      </w:pPr>
      <w:r w:rsidRPr="001C08A0">
        <w:rPr>
          <w:szCs w:val="22"/>
        </w:rPr>
        <w:t>Požaduje doplniť' informácie o výruboch drevín minimálne za minulý rok, ideálne za viac rokov, v členení na intravilán a extravilán. Na výruby sú potrebné súhlasy úradov životného prostredia, ktoré sú povinné v rozhodnutiach uvádzať počet a druh drevín odsúhlasených na výrub.</w:t>
      </w:r>
    </w:p>
    <w:p w14:paraId="761FFDE3" w14:textId="77777777" w:rsidR="003A3A2D" w:rsidRPr="001C08A0" w:rsidRDefault="003A3A2D" w:rsidP="003F5303">
      <w:pPr>
        <w:autoSpaceDE w:val="0"/>
        <w:autoSpaceDN w:val="0"/>
        <w:adjustRightInd w:val="0"/>
        <w:spacing w:before="120"/>
        <w:jc w:val="both"/>
        <w:rPr>
          <w:i/>
          <w:szCs w:val="22"/>
        </w:rPr>
      </w:pPr>
      <w:r w:rsidRPr="001C08A0">
        <w:rPr>
          <w:i/>
          <w:szCs w:val="22"/>
        </w:rPr>
        <w:t>Súčasný stav chránených území na Slovensku</w:t>
      </w:r>
    </w:p>
    <w:p w14:paraId="445BDE15" w14:textId="32FA4B57" w:rsidR="003A3A2D" w:rsidRPr="001C08A0" w:rsidRDefault="003A3A2D" w:rsidP="003F5303">
      <w:pPr>
        <w:autoSpaceDE w:val="0"/>
        <w:autoSpaceDN w:val="0"/>
        <w:adjustRightInd w:val="0"/>
        <w:spacing w:before="120"/>
        <w:jc w:val="both"/>
        <w:rPr>
          <w:szCs w:val="22"/>
        </w:rPr>
      </w:pPr>
      <w:r w:rsidRPr="001C08A0">
        <w:rPr>
          <w:szCs w:val="22"/>
        </w:rPr>
        <w:t>V tabuľke 11 požaduje doplniť' percentuálne zastúpenie jednotlivých stupňov ochrany z rozlohy Slovenska a v prípade 5. stupňa ochrany ako doplňujúci údaj uviesť i percentuálne zastúpenie reálne uplatňovaného 5. stupňa ochrany v praxi (bez udelených výnimiek zo zakázaných činností,</w:t>
      </w:r>
      <w:r w:rsidR="00D746BF">
        <w:rPr>
          <w:szCs w:val="22"/>
        </w:rPr>
        <w:t xml:space="preserve"> </w:t>
      </w:r>
      <w:r w:rsidRPr="001C08A0">
        <w:rPr>
          <w:szCs w:val="22"/>
        </w:rPr>
        <w:t>určení a dohôd, resp. akýchkoľvek iných spôsobov umožňujúcich zasahovanie do ich vývoja a ťažbové aktivity).</w:t>
      </w:r>
    </w:p>
    <w:p w14:paraId="1363A5C5" w14:textId="77777777" w:rsidR="003A3A2D" w:rsidRPr="001C08A0" w:rsidRDefault="003A3A2D" w:rsidP="003F5303">
      <w:pPr>
        <w:autoSpaceDE w:val="0"/>
        <w:autoSpaceDN w:val="0"/>
        <w:adjustRightInd w:val="0"/>
        <w:spacing w:before="120"/>
        <w:jc w:val="both"/>
        <w:rPr>
          <w:szCs w:val="22"/>
        </w:rPr>
      </w:pPr>
      <w:r w:rsidRPr="001C08A0">
        <w:rPr>
          <w:szCs w:val="22"/>
        </w:rPr>
        <w:t>Medzi ohrozenia pre chránené územia požaduje uviesť nedostatočnú rozlohu bezzásahových území, či už ako súčasti veľkoplošných chránených území alebo ako samostatných maloplošných území. Uvádza, že 98,3% (!) rozlohy Slovenska je ohrozených potenciálnym realizovaním náhodných ťažieb (kalamitné ťažby), a to aj vo veľkoplošných i maloplošných chránených územiach zaradených do národnej a európskej sústavy chránených území. Všade, kde nie je vyhlásený 5. stupeň ochrany sú realizovaním náhodných ťažieb ohrozené biotopy a druhy národného alebo európskeho významu, vrátane druhov chránených a biotopov prioritných.</w:t>
      </w:r>
    </w:p>
    <w:p w14:paraId="70DB3DBF" w14:textId="77777777" w:rsidR="003A3A2D" w:rsidRPr="001C08A0" w:rsidRDefault="003A3A2D" w:rsidP="003F5303">
      <w:pPr>
        <w:autoSpaceDE w:val="0"/>
        <w:autoSpaceDN w:val="0"/>
        <w:adjustRightInd w:val="0"/>
        <w:spacing w:before="120"/>
        <w:jc w:val="both"/>
        <w:rPr>
          <w:i/>
          <w:szCs w:val="22"/>
        </w:rPr>
      </w:pPr>
      <w:r w:rsidRPr="001C08A0">
        <w:rPr>
          <w:i/>
          <w:szCs w:val="22"/>
        </w:rPr>
        <w:t>Súčasný stav územia NATURA 2000</w:t>
      </w:r>
    </w:p>
    <w:p w14:paraId="25DCB7A8" w14:textId="77777777" w:rsidR="003A3A2D" w:rsidRPr="001C08A0" w:rsidRDefault="003A3A2D" w:rsidP="003F5303">
      <w:pPr>
        <w:autoSpaceDE w:val="0"/>
        <w:autoSpaceDN w:val="0"/>
        <w:adjustRightInd w:val="0"/>
        <w:spacing w:before="120"/>
        <w:jc w:val="both"/>
        <w:rPr>
          <w:szCs w:val="22"/>
        </w:rPr>
      </w:pPr>
      <w:r w:rsidRPr="001C08A0">
        <w:rPr>
          <w:szCs w:val="22"/>
        </w:rPr>
        <w:t xml:space="preserve">Upozorňuje, že uvedená kapitola nehodnotí stav území NATURA 2000 z hľadiska zabezpečenia ochrany druhov a biotopov, pre ktorých ochranu boli dané územia vyhlásené. Kapitola uvádza len ich počet, rozlohu a percentuálne zastúpenie. Uvedená námietka platí aj pre nasledujúcu kapitolu </w:t>
      </w:r>
      <w:r w:rsidRPr="001C08A0">
        <w:rPr>
          <w:i/>
          <w:szCs w:val="22"/>
        </w:rPr>
        <w:t xml:space="preserve">Súčasný stav </w:t>
      </w:r>
      <w:proofErr w:type="spellStart"/>
      <w:r w:rsidRPr="001C08A0">
        <w:rPr>
          <w:i/>
          <w:szCs w:val="22"/>
        </w:rPr>
        <w:t>ramsarských</w:t>
      </w:r>
      <w:proofErr w:type="spellEnd"/>
      <w:r w:rsidRPr="001C08A0">
        <w:rPr>
          <w:i/>
          <w:szCs w:val="22"/>
        </w:rPr>
        <w:t xml:space="preserve"> lokalít a</w:t>
      </w:r>
      <w:r w:rsidRPr="001C08A0">
        <w:rPr>
          <w:szCs w:val="22"/>
        </w:rPr>
        <w:t xml:space="preserve"> </w:t>
      </w:r>
      <w:r w:rsidRPr="001C08A0">
        <w:rPr>
          <w:i/>
          <w:szCs w:val="22"/>
        </w:rPr>
        <w:t>biosférických rezervácií.</w:t>
      </w:r>
    </w:p>
    <w:p w14:paraId="51C7EB03" w14:textId="77777777" w:rsidR="003A3A2D" w:rsidRPr="001C08A0" w:rsidRDefault="003A3A2D" w:rsidP="003F5303">
      <w:pPr>
        <w:autoSpaceDE w:val="0"/>
        <w:autoSpaceDN w:val="0"/>
        <w:adjustRightInd w:val="0"/>
        <w:spacing w:before="120"/>
        <w:jc w:val="both"/>
        <w:rPr>
          <w:i/>
          <w:szCs w:val="22"/>
        </w:rPr>
      </w:pPr>
      <w:r w:rsidRPr="001C08A0">
        <w:rPr>
          <w:i/>
          <w:szCs w:val="22"/>
        </w:rPr>
        <w:t>Environmentálne determinanty zdravia</w:t>
      </w:r>
    </w:p>
    <w:p w14:paraId="7D8FBA9D" w14:textId="472925BE" w:rsidR="003A3A2D" w:rsidRPr="001C08A0" w:rsidRDefault="003A3A2D" w:rsidP="003F5303">
      <w:pPr>
        <w:autoSpaceDE w:val="0"/>
        <w:autoSpaceDN w:val="0"/>
        <w:adjustRightInd w:val="0"/>
        <w:spacing w:before="120"/>
        <w:jc w:val="both"/>
        <w:rPr>
          <w:szCs w:val="22"/>
        </w:rPr>
      </w:pPr>
      <w:r w:rsidRPr="001C08A0">
        <w:rPr>
          <w:szCs w:val="22"/>
        </w:rPr>
        <w:t>Konštatuje že, celý dokument, vrátane tejto kapitoly- sa nezaoberá, ani neupozorňuje na riziká vyplývajúce z používania pesticídov v poľnohospodárskej výrobe, v lesníctve, v mestách, na vidieku, pri údržbe ciest, železničných koľaji a nástupíšť alebo manažmente chránených území. Nekontrolované vystavenie pesticídom negatívne ovplyvňuje zdravotný stav obyvateľstva, a zaťažuje všetky zložky životného prostredia. Ich aplikáciou v chránených územiach sú ich vplyvu</w:t>
      </w:r>
      <w:r w:rsidR="00D746BF">
        <w:rPr>
          <w:szCs w:val="22"/>
        </w:rPr>
        <w:t xml:space="preserve"> </w:t>
      </w:r>
      <w:r w:rsidRPr="001C08A0">
        <w:rPr>
          <w:szCs w:val="22"/>
        </w:rPr>
        <w:t>vystavené i prírodné ekosystémy. Uvádza, že pesticídom je potrebne venovať zvýšenú pozornosť a zamerať sa na prijímanie opatrení vedúcich k znižovaniu ich spotreby a zvyšovaniu povedomia o ich škodlivostí pre živé organizmy, vrátane ľudí.</w:t>
      </w:r>
    </w:p>
    <w:p w14:paraId="0DF701CA" w14:textId="77777777" w:rsidR="003A3A2D" w:rsidRPr="001C08A0" w:rsidRDefault="003A3A2D" w:rsidP="003F5303">
      <w:pPr>
        <w:autoSpaceDE w:val="0"/>
        <w:autoSpaceDN w:val="0"/>
        <w:adjustRightInd w:val="0"/>
        <w:spacing w:before="120"/>
        <w:jc w:val="both"/>
        <w:rPr>
          <w:i/>
          <w:szCs w:val="22"/>
        </w:rPr>
      </w:pPr>
      <w:r w:rsidRPr="001C08A0">
        <w:rPr>
          <w:i/>
          <w:szCs w:val="22"/>
        </w:rPr>
        <w:t xml:space="preserve">Zastavenie straty biodiverzity </w:t>
      </w:r>
    </w:p>
    <w:p w14:paraId="580C5376" w14:textId="77777777" w:rsidR="003A3A2D" w:rsidRPr="001C08A0" w:rsidRDefault="003A3A2D" w:rsidP="003F5303">
      <w:pPr>
        <w:autoSpaceDE w:val="0"/>
        <w:autoSpaceDN w:val="0"/>
        <w:adjustRightInd w:val="0"/>
        <w:spacing w:before="120"/>
        <w:jc w:val="both"/>
        <w:rPr>
          <w:szCs w:val="22"/>
        </w:rPr>
      </w:pPr>
      <w:r w:rsidRPr="001C08A0">
        <w:rPr>
          <w:szCs w:val="22"/>
        </w:rPr>
        <w:t>Uvádza, že pre zastavenie straty biod</w:t>
      </w:r>
      <w:r>
        <w:rPr>
          <w:szCs w:val="22"/>
        </w:rPr>
        <w:t>iverzity je potrebné zabezpečiť</w:t>
      </w:r>
      <w:r w:rsidRPr="001C08A0">
        <w:rPr>
          <w:szCs w:val="22"/>
        </w:rPr>
        <w:t xml:space="preserve"> aj ochranu prirodzených lesov formou ich </w:t>
      </w:r>
      <w:proofErr w:type="spellStart"/>
      <w:r w:rsidRPr="001C08A0">
        <w:rPr>
          <w:szCs w:val="22"/>
        </w:rPr>
        <w:t>bezzásahového</w:t>
      </w:r>
      <w:proofErr w:type="spellEnd"/>
      <w:r w:rsidRPr="001C08A0">
        <w:rPr>
          <w:szCs w:val="22"/>
        </w:rPr>
        <w:t xml:space="preserve"> vývoja, nakoľko z </w:t>
      </w:r>
      <w:proofErr w:type="spellStart"/>
      <w:r w:rsidRPr="001C08A0">
        <w:rPr>
          <w:szCs w:val="22"/>
        </w:rPr>
        <w:t>vymapovaných</w:t>
      </w:r>
      <w:proofErr w:type="spellEnd"/>
      <w:r w:rsidRPr="001C08A0">
        <w:rPr>
          <w:szCs w:val="22"/>
        </w:rPr>
        <w:t xml:space="preserve"> pralesov je už v súčasnosti cca 70% zaradených v najvyššom stupni ochrany (približne 7300 hektárov) nie je možné a ani žiaduce sústreďovať sa pri ochrane lesov len na zmapované pralesové zvyšky. Umožnenie prirodzeného, </w:t>
      </w:r>
      <w:proofErr w:type="spellStart"/>
      <w:r w:rsidRPr="001C08A0">
        <w:rPr>
          <w:szCs w:val="22"/>
        </w:rPr>
        <w:t>bezzásahového</w:t>
      </w:r>
      <w:proofErr w:type="spellEnd"/>
      <w:r w:rsidRPr="001C08A0">
        <w:rPr>
          <w:szCs w:val="22"/>
        </w:rPr>
        <w:t xml:space="preserve"> vývoja lesov v súčasnosti minimálne na ploche 5% až 10% rozlohy krajiny je základom pre vývoj pralesov budúcich generácií.</w:t>
      </w:r>
    </w:p>
    <w:p w14:paraId="6BEAAEBB" w14:textId="40CC106D" w:rsidR="003A3A2D" w:rsidRPr="001C08A0" w:rsidRDefault="003A3A2D" w:rsidP="003F5303">
      <w:pPr>
        <w:autoSpaceDE w:val="0"/>
        <w:autoSpaceDN w:val="0"/>
        <w:adjustRightInd w:val="0"/>
        <w:spacing w:before="120"/>
        <w:jc w:val="both"/>
        <w:rPr>
          <w:szCs w:val="22"/>
        </w:rPr>
      </w:pPr>
      <w:r w:rsidRPr="001C08A0">
        <w:rPr>
          <w:szCs w:val="22"/>
        </w:rPr>
        <w:t>Navrhuje, aby z dôvodu zastavenia straty biodiverzity stratégia riešila i možnosti zavedenia účinnejšej ochrany (vrátane celoročnej ochrany) aj druhom, ktoré sú aktuálne predmetom</w:t>
      </w:r>
      <w:r w:rsidR="00D746BF">
        <w:rPr>
          <w:szCs w:val="22"/>
        </w:rPr>
        <w:t xml:space="preserve"> </w:t>
      </w:r>
      <w:r w:rsidRPr="001C08A0">
        <w:rPr>
          <w:szCs w:val="22"/>
        </w:rPr>
        <w:t>poľovného záujmu. Považuje za nutné, aby vykonávanie poľovnej činnosti v chránených územiach rešpektovalo potreby druhov a biotopov, pre ktorých ochranu boli dané územia vyhlásené za chránené. V bezzásahových územiach musí byť usmrcovanie živočíchov vylúčené.</w:t>
      </w:r>
    </w:p>
    <w:p w14:paraId="253E261C" w14:textId="77777777" w:rsidR="003A3A2D" w:rsidRPr="001C08A0" w:rsidRDefault="003A3A2D" w:rsidP="003F5303">
      <w:pPr>
        <w:autoSpaceDE w:val="0"/>
        <w:autoSpaceDN w:val="0"/>
        <w:adjustRightInd w:val="0"/>
        <w:spacing w:before="120"/>
        <w:jc w:val="both"/>
        <w:rPr>
          <w:i/>
          <w:szCs w:val="22"/>
        </w:rPr>
      </w:pPr>
      <w:r w:rsidRPr="001C08A0">
        <w:rPr>
          <w:i/>
          <w:szCs w:val="22"/>
        </w:rPr>
        <w:t>Bezzásahovosť v najvyššom stupni ochrany</w:t>
      </w:r>
    </w:p>
    <w:p w14:paraId="5C48C27B" w14:textId="77777777" w:rsidR="003A3A2D" w:rsidRPr="001C08A0" w:rsidRDefault="003A3A2D" w:rsidP="003F5303">
      <w:pPr>
        <w:autoSpaceDE w:val="0"/>
        <w:autoSpaceDN w:val="0"/>
        <w:adjustRightInd w:val="0"/>
        <w:spacing w:before="120"/>
        <w:jc w:val="both"/>
        <w:rPr>
          <w:szCs w:val="22"/>
        </w:rPr>
      </w:pPr>
      <w:r w:rsidRPr="001C08A0">
        <w:rPr>
          <w:szCs w:val="22"/>
        </w:rPr>
        <w:t xml:space="preserve">Uvádza, že </w:t>
      </w:r>
      <w:proofErr w:type="spellStart"/>
      <w:r w:rsidRPr="001C08A0">
        <w:rPr>
          <w:szCs w:val="22"/>
        </w:rPr>
        <w:t>bezzásahový</w:t>
      </w:r>
      <w:proofErr w:type="spellEnd"/>
      <w:r w:rsidRPr="001C08A0">
        <w:rPr>
          <w:szCs w:val="22"/>
        </w:rPr>
        <w:t xml:space="preserve"> vývoj by mal byť umožnený aj v lesných biotopoch v rôznej miere ovplyvnených ľudskou činnosťou. Nemal by byt' limitovaný len zachovalosťou prirodzených biotopov, ale mal by byť umožnený všade tam, kde je potrebné a žiaduce chrániť prirodzené procesy. Ich ochranu je potrebne zabezpečiť minimálne na ploche 5-10% rozlohy Slovenska.</w:t>
      </w:r>
    </w:p>
    <w:p w14:paraId="6E59DF5E" w14:textId="43A2E760" w:rsidR="003A3A2D" w:rsidRPr="001C08A0" w:rsidRDefault="003A3A2D" w:rsidP="003F5303">
      <w:pPr>
        <w:autoSpaceDE w:val="0"/>
        <w:autoSpaceDN w:val="0"/>
        <w:adjustRightInd w:val="0"/>
        <w:spacing w:before="120"/>
        <w:jc w:val="both"/>
        <w:rPr>
          <w:szCs w:val="22"/>
        </w:rPr>
      </w:pPr>
      <w:r w:rsidRPr="001C08A0">
        <w:rPr>
          <w:szCs w:val="22"/>
        </w:rPr>
        <w:t xml:space="preserve">Upozorňuje, že na strane 135 sa v stratégii objavuje možnosť odstraňovania inváznych druhov v územiach s najvyšším stupňom ochrany. Uvedené odstraňovanie inváznych druhov je nutné považovať za </w:t>
      </w:r>
      <w:proofErr w:type="spellStart"/>
      <w:r w:rsidRPr="001C08A0">
        <w:rPr>
          <w:szCs w:val="22"/>
        </w:rPr>
        <w:t>manažmentový</w:t>
      </w:r>
      <w:proofErr w:type="spellEnd"/>
      <w:r w:rsidRPr="001C08A0">
        <w:rPr>
          <w:szCs w:val="22"/>
        </w:rPr>
        <w:t xml:space="preserve"> zásah usmerňujúci a ovplyvňujúci</w:t>
      </w:r>
      <w:r w:rsidR="00D746BF">
        <w:rPr>
          <w:szCs w:val="22"/>
        </w:rPr>
        <w:t xml:space="preserve"> </w:t>
      </w:r>
      <w:r w:rsidRPr="001C08A0">
        <w:rPr>
          <w:szCs w:val="22"/>
        </w:rPr>
        <w:t xml:space="preserve">rozvoj daného územia. Nepovažuje za vhodné pripúšťať v stratégii </w:t>
      </w:r>
      <w:proofErr w:type="spellStart"/>
      <w:r w:rsidRPr="001C08A0">
        <w:rPr>
          <w:szCs w:val="22"/>
        </w:rPr>
        <w:t>manažmentové</w:t>
      </w:r>
      <w:proofErr w:type="spellEnd"/>
      <w:r w:rsidRPr="001C08A0">
        <w:rPr>
          <w:szCs w:val="22"/>
        </w:rPr>
        <w:t xml:space="preserve"> zásahy v najprísnejšie chránených územiach a v územiach na samovývoj a v prípade, že vplyv inváznych druhov bude uznaný za významný, je potrebné voliť transparentné spôsoby medzi ktoré patrí </w:t>
      </w:r>
      <w:proofErr w:type="spellStart"/>
      <w:r w:rsidRPr="001C08A0">
        <w:rPr>
          <w:szCs w:val="22"/>
        </w:rPr>
        <w:t>prekategorizovanie</w:t>
      </w:r>
      <w:proofErr w:type="spellEnd"/>
      <w:r w:rsidRPr="001C08A0">
        <w:rPr>
          <w:szCs w:val="22"/>
        </w:rPr>
        <w:t xml:space="preserve"> územia do nižšieho stupňa ochrany a nastavenie potrebných manažmentových zásahov. Upozorňuje, že nezanedbateľným faktorom je skutočnosť, že pri odstraňovaní inváznych druhov sú štandardne používané nebezpečné pesticídy. Ich aplikovanie v najprísnejšie chránených územiach je nemysliteľné, rovnako ako vytváranie podmienok na realizovanie mechanických spôsobov odstraňovania inváznych druhov. Zdôrazňuje, že </w:t>
      </w:r>
      <w:proofErr w:type="spellStart"/>
      <w:r w:rsidRPr="001C08A0">
        <w:rPr>
          <w:szCs w:val="22"/>
        </w:rPr>
        <w:t>manažmentové</w:t>
      </w:r>
      <w:proofErr w:type="spellEnd"/>
      <w:r w:rsidRPr="001C08A0">
        <w:rPr>
          <w:szCs w:val="22"/>
        </w:rPr>
        <w:t xml:space="preserve"> zásahy za akýmkoľvek účelom musia byt' realizované iba v nižších stupňoch ochrany a vylúčené</w:t>
      </w:r>
      <w:r w:rsidR="00D746BF">
        <w:rPr>
          <w:szCs w:val="22"/>
        </w:rPr>
        <w:t xml:space="preserve"> </w:t>
      </w:r>
      <w:r w:rsidRPr="001C08A0">
        <w:rPr>
          <w:szCs w:val="22"/>
        </w:rPr>
        <w:t>v najprísnejšom stupni ochrany (uvedená námietka sa týka všetkých častí správy o hodnotení, v ktorých sa uvádza odstraňovanie inváznych druhov v územiach s najvyšším stupňom ochrany).</w:t>
      </w:r>
    </w:p>
    <w:p w14:paraId="08DB0E91" w14:textId="77777777" w:rsidR="003A3A2D" w:rsidRPr="001C08A0" w:rsidRDefault="003A3A2D" w:rsidP="003F5303">
      <w:pPr>
        <w:autoSpaceDE w:val="0"/>
        <w:autoSpaceDN w:val="0"/>
        <w:adjustRightInd w:val="0"/>
        <w:spacing w:before="120"/>
        <w:jc w:val="both"/>
        <w:rPr>
          <w:i/>
          <w:szCs w:val="22"/>
        </w:rPr>
      </w:pPr>
      <w:r>
        <w:rPr>
          <w:i/>
          <w:szCs w:val="22"/>
        </w:rPr>
        <w:t>Odstrániť</w:t>
      </w:r>
      <w:r w:rsidRPr="001C08A0">
        <w:rPr>
          <w:i/>
          <w:szCs w:val="22"/>
        </w:rPr>
        <w:t xml:space="preserve"> environmentálne škodlivé dotácie a regulácie</w:t>
      </w:r>
    </w:p>
    <w:p w14:paraId="56CA7610" w14:textId="77777777" w:rsidR="003A3A2D" w:rsidRPr="001C08A0" w:rsidRDefault="003A3A2D" w:rsidP="003F5303">
      <w:pPr>
        <w:autoSpaceDE w:val="0"/>
        <w:autoSpaceDN w:val="0"/>
        <w:adjustRightInd w:val="0"/>
        <w:spacing w:before="120"/>
        <w:jc w:val="both"/>
        <w:rPr>
          <w:szCs w:val="22"/>
        </w:rPr>
      </w:pPr>
      <w:r w:rsidRPr="001C08A0">
        <w:rPr>
          <w:szCs w:val="22"/>
        </w:rPr>
        <w:t>Uvádza, že medzi environmentálne škodlivé dotácie patria i dotácie na spaľovanie biomasy okrem dreva pochádzajúceho z energetických porastov a odpadu z drevospracujúceho priemyslu. Tieto dotácie je potrebné odstrániť.</w:t>
      </w:r>
    </w:p>
    <w:p w14:paraId="30203628" w14:textId="77777777" w:rsidR="003A3A2D" w:rsidRPr="001C08A0" w:rsidRDefault="003A3A2D" w:rsidP="003F5303">
      <w:pPr>
        <w:autoSpaceDE w:val="0"/>
        <w:autoSpaceDN w:val="0"/>
        <w:adjustRightInd w:val="0"/>
        <w:spacing w:before="120"/>
        <w:jc w:val="both"/>
        <w:rPr>
          <w:i/>
          <w:szCs w:val="22"/>
        </w:rPr>
      </w:pPr>
      <w:r w:rsidRPr="001C08A0">
        <w:rPr>
          <w:i/>
          <w:szCs w:val="22"/>
        </w:rPr>
        <w:t>Kapitola 1.5 Prírodné prostredie a biodiverzita / Navrhované opatrenia vo všeobecnosti</w:t>
      </w:r>
    </w:p>
    <w:p w14:paraId="5ECA570C" w14:textId="77777777" w:rsidR="003A3A2D" w:rsidRDefault="003A3A2D" w:rsidP="003F5303">
      <w:pPr>
        <w:autoSpaceDE w:val="0"/>
        <w:autoSpaceDN w:val="0"/>
        <w:adjustRightInd w:val="0"/>
        <w:spacing w:before="120"/>
        <w:jc w:val="both"/>
        <w:rPr>
          <w:szCs w:val="22"/>
        </w:rPr>
      </w:pPr>
      <w:r w:rsidRPr="001C08A0">
        <w:rPr>
          <w:szCs w:val="22"/>
        </w:rPr>
        <w:t>Medzi navrhované opatrenia vo všeobecnosti požaduje doplniť všeobecné zvýšenie výmery</w:t>
      </w:r>
      <w:r>
        <w:rPr>
          <w:szCs w:val="22"/>
        </w:rPr>
        <w:t xml:space="preserve"> </w:t>
      </w:r>
      <w:r w:rsidRPr="001C08A0">
        <w:rPr>
          <w:szCs w:val="22"/>
        </w:rPr>
        <w:t>bezzásahových</w:t>
      </w:r>
      <w:r>
        <w:rPr>
          <w:szCs w:val="22"/>
        </w:rPr>
        <w:t xml:space="preserve"> území v rozsahu minimálne 5 – 1</w:t>
      </w:r>
      <w:r w:rsidRPr="001C08A0">
        <w:rPr>
          <w:szCs w:val="22"/>
        </w:rPr>
        <w:t>0</w:t>
      </w:r>
      <w:r>
        <w:rPr>
          <w:szCs w:val="22"/>
        </w:rPr>
        <w:t xml:space="preserve"> </w:t>
      </w:r>
      <w:r w:rsidRPr="001C08A0">
        <w:rPr>
          <w:szCs w:val="22"/>
        </w:rPr>
        <w:t>% rozlohy Slovenska, uvádza, že umožnenie zvýšenia výmery bezzásahových území aj mimo národných parkov pokryje nároky zabezpečenia ochrany prirodzených lesov, druhov a biotopov vyskytujúcich sa aj mimo národných parkov.</w:t>
      </w:r>
    </w:p>
    <w:p w14:paraId="10F9154D" w14:textId="1BFC6CAE" w:rsidR="00F54015" w:rsidRDefault="00F54015" w:rsidP="003F5303">
      <w:pPr>
        <w:autoSpaceDE w:val="0"/>
        <w:autoSpaceDN w:val="0"/>
        <w:adjustRightInd w:val="0"/>
        <w:spacing w:before="120"/>
        <w:jc w:val="both"/>
        <w:rPr>
          <w:szCs w:val="22"/>
        </w:rPr>
      </w:pPr>
    </w:p>
    <w:p w14:paraId="16217118" w14:textId="77777777" w:rsidR="00F54015" w:rsidRPr="001C08A0" w:rsidRDefault="00F54015" w:rsidP="003F5303">
      <w:pPr>
        <w:autoSpaceDE w:val="0"/>
        <w:autoSpaceDN w:val="0"/>
        <w:adjustRightInd w:val="0"/>
        <w:spacing w:before="120"/>
        <w:jc w:val="both"/>
        <w:rPr>
          <w:szCs w:val="22"/>
        </w:rPr>
      </w:pPr>
    </w:p>
    <w:p w14:paraId="137A623F" w14:textId="77777777" w:rsidR="003A3A2D" w:rsidRPr="001C08A0" w:rsidRDefault="003A3A2D" w:rsidP="003F5303">
      <w:pPr>
        <w:autoSpaceDE w:val="0"/>
        <w:autoSpaceDN w:val="0"/>
        <w:adjustRightInd w:val="0"/>
        <w:spacing w:before="120"/>
        <w:jc w:val="both"/>
        <w:rPr>
          <w:i/>
          <w:szCs w:val="22"/>
        </w:rPr>
      </w:pPr>
      <w:r w:rsidRPr="001C08A0">
        <w:rPr>
          <w:i/>
          <w:szCs w:val="22"/>
        </w:rPr>
        <w:t>Kapitola 1.2.3. Pravdepodobný vývoj v oblasti horninového prostredia</w:t>
      </w:r>
    </w:p>
    <w:p w14:paraId="5917BA2A" w14:textId="72DC9470" w:rsidR="003A3A2D" w:rsidRPr="001C08A0" w:rsidRDefault="003A3A2D" w:rsidP="003F5303">
      <w:pPr>
        <w:autoSpaceDE w:val="0"/>
        <w:autoSpaceDN w:val="0"/>
        <w:adjustRightInd w:val="0"/>
        <w:spacing w:before="120"/>
        <w:jc w:val="both"/>
        <w:rPr>
          <w:szCs w:val="22"/>
        </w:rPr>
      </w:pPr>
      <w:r w:rsidRPr="001C08A0">
        <w:rPr>
          <w:szCs w:val="22"/>
        </w:rPr>
        <w:t>Upozorňuje, že zlepšenie a posilnenie informovanosti dotknutých obcí a verejnosti vo všetkých etapách geologického prieskumu ako aj samotnej ťažby nerastných surovín nemôže závisieť</w:t>
      </w:r>
      <w:r w:rsidR="00D746BF">
        <w:rPr>
          <w:szCs w:val="22"/>
        </w:rPr>
        <w:t xml:space="preserve"> </w:t>
      </w:r>
      <w:r w:rsidRPr="001C08A0">
        <w:rPr>
          <w:szCs w:val="22"/>
        </w:rPr>
        <w:t>od skutočnosti, či je prieskum financovaný z verejných alebo súkromných zdrojov. Požaduje, aby zverejňovanie informácii bolo povinné aj v prípadoch prieskumov hradených zo súkromných zdrojov.</w:t>
      </w:r>
    </w:p>
    <w:p w14:paraId="7E4DCEB2" w14:textId="77777777" w:rsidR="003A3A2D" w:rsidRPr="001C08A0" w:rsidRDefault="003A3A2D" w:rsidP="003F5303">
      <w:pPr>
        <w:autoSpaceDE w:val="0"/>
        <w:autoSpaceDN w:val="0"/>
        <w:adjustRightInd w:val="0"/>
        <w:spacing w:before="120"/>
        <w:jc w:val="both"/>
        <w:rPr>
          <w:szCs w:val="22"/>
        </w:rPr>
      </w:pPr>
      <w:r w:rsidRPr="001C08A0">
        <w:rPr>
          <w:szCs w:val="22"/>
        </w:rPr>
        <w:t>Pre efektívne monitorovanie a minimalizovanie geologických hazardov a rizík považuje za potrebné zaviesť legislatívnu povinnosť vykonania inžinierskogeologického prieskumu pred každým zámerom geologických prieskumov, pri ktorých sa používajú seizmické merania s vibrátormi, odstrely v plytkých vrtoch, prieskumné vrty s čerpacími skúškami, zakladaním stavieb v zosuvných územiach a pred realizáciou strategických veľkokapacitných a líniových stavieb.</w:t>
      </w:r>
    </w:p>
    <w:p w14:paraId="09FF8305" w14:textId="77777777" w:rsidR="003A3A2D" w:rsidRPr="001C08A0" w:rsidRDefault="003A3A2D" w:rsidP="003F5303">
      <w:pPr>
        <w:spacing w:before="120"/>
        <w:jc w:val="both"/>
        <w:rPr>
          <w:u w:val="single"/>
        </w:rPr>
      </w:pPr>
      <w:r>
        <w:rPr>
          <w:u w:val="single"/>
        </w:rPr>
        <w:t xml:space="preserve">Vyhodnotenie </w:t>
      </w:r>
    </w:p>
    <w:p w14:paraId="2A521023" w14:textId="67AC36BC" w:rsidR="003A3A2D" w:rsidRPr="001C08A0" w:rsidRDefault="003A3A2D" w:rsidP="003F5303">
      <w:pPr>
        <w:autoSpaceDE w:val="0"/>
        <w:autoSpaceDN w:val="0"/>
        <w:adjustRightInd w:val="0"/>
        <w:spacing w:before="120"/>
        <w:jc w:val="both"/>
        <w:rPr>
          <w:szCs w:val="22"/>
        </w:rPr>
      </w:pPr>
      <w:r w:rsidRPr="001C08A0">
        <w:rPr>
          <w:szCs w:val="22"/>
        </w:rPr>
        <w:t xml:space="preserve">Pripomienka </w:t>
      </w:r>
      <w:r w:rsidR="00F54015" w:rsidRPr="001C08A0">
        <w:rPr>
          <w:szCs w:val="22"/>
        </w:rPr>
        <w:t xml:space="preserve">je </w:t>
      </w:r>
      <w:r w:rsidRPr="001C08A0">
        <w:rPr>
          <w:szCs w:val="22"/>
        </w:rPr>
        <w:t xml:space="preserve">z vecného hľadiska považovaná za opodstatnenú </w:t>
      </w:r>
      <w:r w:rsidR="000F22D6">
        <w:rPr>
          <w:szCs w:val="22"/>
        </w:rPr>
        <w:t>z hľadiska</w:t>
      </w:r>
      <w:r w:rsidRPr="001C08A0">
        <w:rPr>
          <w:szCs w:val="22"/>
        </w:rPr>
        <w:t xml:space="preserve"> spájania procesov prerokovania petície a</w:t>
      </w:r>
      <w:r w:rsidR="00D746BF">
        <w:rPr>
          <w:szCs w:val="22"/>
        </w:rPr>
        <w:t xml:space="preserve"> </w:t>
      </w:r>
      <w:r>
        <w:rPr>
          <w:szCs w:val="22"/>
        </w:rPr>
        <w:t xml:space="preserve"> SEA</w:t>
      </w:r>
      <w:r w:rsidRPr="001C08A0">
        <w:rPr>
          <w:szCs w:val="22"/>
        </w:rPr>
        <w:t>, avšak zaoberať sa požiadavkou aby 5</w:t>
      </w:r>
      <w:r>
        <w:rPr>
          <w:szCs w:val="22"/>
        </w:rPr>
        <w:t xml:space="preserve"> </w:t>
      </w:r>
      <w:r w:rsidRPr="001C08A0">
        <w:rPr>
          <w:szCs w:val="22"/>
        </w:rPr>
        <w:t>%</w:t>
      </w:r>
      <w:r w:rsidR="00D746BF">
        <w:rPr>
          <w:szCs w:val="22"/>
        </w:rPr>
        <w:t xml:space="preserve"> </w:t>
      </w:r>
      <w:r w:rsidRPr="001C08A0">
        <w:rPr>
          <w:szCs w:val="22"/>
        </w:rPr>
        <w:t xml:space="preserve">rozlohy Slovenska bolo prísne chránených (bezzásahové územia) do r. 2020 v procese SEA, neznamená ju automaticky prijať rovnako ako požiadavky iných dotknutých strán, ktoré sú zásadne proti takémuto spôsobu ochrany prírody. Z hľadiska posudzovania strategického dokumentu podľa zákona o posudzovaní </w:t>
      </w:r>
      <w:r w:rsidR="00F54015">
        <w:rPr>
          <w:szCs w:val="22"/>
        </w:rPr>
        <w:t xml:space="preserve">by </w:t>
      </w:r>
      <w:r w:rsidRPr="001C08A0">
        <w:rPr>
          <w:szCs w:val="22"/>
        </w:rPr>
        <w:t xml:space="preserve">povinnosť prijať posudzovanie aj tejto alternatívy musela vyplývať zo stanoveného </w:t>
      </w:r>
      <w:r>
        <w:rPr>
          <w:szCs w:val="22"/>
        </w:rPr>
        <w:t>rozsahu hodnotenia</w:t>
      </w:r>
      <w:r w:rsidRPr="001C08A0">
        <w:rPr>
          <w:szCs w:val="22"/>
        </w:rPr>
        <w:t xml:space="preserve">. Ak by táto alternatíva (iná ako bola predstavená v oznámení o SD) bola osobitne stanovená v </w:t>
      </w:r>
      <w:r>
        <w:rPr>
          <w:szCs w:val="22"/>
        </w:rPr>
        <w:t>rozsahu hodnotenia</w:t>
      </w:r>
      <w:r w:rsidRPr="001C08A0">
        <w:rPr>
          <w:szCs w:val="22"/>
        </w:rPr>
        <w:t xml:space="preserve"> ako povinná alternatíva na posudzovanie, musela by byť aj osobitne posúdená. Vzhľadom na zložitosť a citlivosť témy ochrany prírody bolo odporučené zaoberať sa jej alternatívami v osobitnom procese plánovania a posudzovania za účasti všetkých zainteresovaných strán.</w:t>
      </w:r>
    </w:p>
    <w:p w14:paraId="7AD80F75" w14:textId="6308454F" w:rsidR="007C49A5" w:rsidRPr="007C49A5" w:rsidRDefault="00E51A14" w:rsidP="00FC408A">
      <w:pPr>
        <w:autoSpaceDE w:val="0"/>
        <w:autoSpaceDN w:val="0"/>
        <w:adjustRightInd w:val="0"/>
        <w:spacing w:before="120"/>
        <w:jc w:val="both"/>
      </w:pPr>
      <w:r>
        <w:t>Čas</w:t>
      </w:r>
      <w:r w:rsidR="00FC408A">
        <w:t>ť</w:t>
      </w:r>
      <w:r>
        <w:t>ou i</w:t>
      </w:r>
      <w:r w:rsidR="00F81EDC">
        <w:t>mplementáci</w:t>
      </w:r>
      <w:r>
        <w:t>e</w:t>
      </w:r>
      <w:r w:rsidR="00F81EDC">
        <w:t xml:space="preserve"> Envirostratégie bude vytvoren</w:t>
      </w:r>
      <w:r>
        <w:t>ie</w:t>
      </w:r>
      <w:r w:rsidR="00F81EDC">
        <w:t xml:space="preserve"> odborn</w:t>
      </w:r>
      <w:r>
        <w:t>ej</w:t>
      </w:r>
      <w:r w:rsidR="00F81EDC">
        <w:t xml:space="preserve"> diskusi</w:t>
      </w:r>
      <w:r>
        <w:t>e</w:t>
      </w:r>
      <w:r w:rsidR="00F81EDC">
        <w:t xml:space="preserve"> venujúc</w:t>
      </w:r>
      <w:r>
        <w:t>ej</w:t>
      </w:r>
      <w:r w:rsidR="00F81EDC">
        <w:t xml:space="preserve"> sa prehodnoteniu súčasnej sústavy chránených území. V rámci nej bude mať pripomienkujúci subjekt možnosť vzniesť požiadavku na podiel bezzásahových území na rozlohe Slovenska. </w:t>
      </w:r>
      <w:r w:rsidR="007C49A5">
        <w:t>V rámci tejto diskusie a procesu prehodnocovania bude možné riešiť aj strategické plánovanie a posudzovanie ochrany prírody. Zmienka o odstraňovaní inváznych druhov v bezzásahových územiach bola z dokumentu vypustená.</w:t>
      </w:r>
    </w:p>
    <w:p w14:paraId="53811063" w14:textId="0A0C44E3" w:rsidR="00025FAA" w:rsidRDefault="00A95D60" w:rsidP="00A95D60">
      <w:pPr>
        <w:pStyle w:val="Odsekzoznamu"/>
        <w:autoSpaceDE w:val="0"/>
        <w:autoSpaceDN w:val="0"/>
        <w:adjustRightInd w:val="0"/>
        <w:spacing w:before="120"/>
        <w:ind w:left="0"/>
        <w:contextualSpacing w:val="0"/>
        <w:jc w:val="both"/>
        <w:rPr>
          <w:szCs w:val="22"/>
        </w:rPr>
      </w:pPr>
      <w:r w:rsidRPr="00A95D60">
        <w:rPr>
          <w:szCs w:val="22"/>
        </w:rPr>
        <w:t>Odstrán</w:t>
      </w:r>
      <w:r>
        <w:rPr>
          <w:szCs w:val="22"/>
        </w:rPr>
        <w:t xml:space="preserve">enie dotácií </w:t>
      </w:r>
      <w:r w:rsidRPr="00A95D60">
        <w:rPr>
          <w:szCs w:val="22"/>
        </w:rPr>
        <w:t>na spaľovanie biomasy, okrem dreva pochádzajúceho z energetických porastov a odpadu z drevospracujúceho priemyslu</w:t>
      </w:r>
      <w:r w:rsidR="000F22D6">
        <w:rPr>
          <w:szCs w:val="22"/>
        </w:rPr>
        <w:t>,</w:t>
      </w:r>
      <w:r>
        <w:rPr>
          <w:szCs w:val="22"/>
        </w:rPr>
        <w:t xml:space="preserve"> je špecifická požiadavka patriaca do energetickej politiky</w:t>
      </w:r>
      <w:r w:rsidR="000F22D6">
        <w:rPr>
          <w:szCs w:val="22"/>
        </w:rPr>
        <w:t>,</w:t>
      </w:r>
      <w:r>
        <w:rPr>
          <w:szCs w:val="22"/>
        </w:rPr>
        <w:t xml:space="preserve"> a nie Envirostratégie 2030. SD navrhuje prijatie a rešpektovanie pravidiel udržateľného využívania všetkých obnoviteľných zdrojov energie.</w:t>
      </w:r>
    </w:p>
    <w:p w14:paraId="2887388D" w14:textId="79FFA83B" w:rsidR="00A95D60" w:rsidRDefault="000F22D6" w:rsidP="003F5303">
      <w:pPr>
        <w:autoSpaceDE w:val="0"/>
        <w:autoSpaceDN w:val="0"/>
        <w:adjustRightInd w:val="0"/>
        <w:spacing w:before="120"/>
        <w:jc w:val="both"/>
        <w:rPr>
          <w:szCs w:val="22"/>
        </w:rPr>
      </w:pPr>
      <w:r>
        <w:rPr>
          <w:szCs w:val="22"/>
        </w:rPr>
        <w:t xml:space="preserve">Pripomienka </w:t>
      </w:r>
      <w:r w:rsidR="00E21F23">
        <w:rPr>
          <w:szCs w:val="22"/>
        </w:rPr>
        <w:t>„Z</w:t>
      </w:r>
      <w:r w:rsidR="00E21F23" w:rsidRPr="001C08A0">
        <w:rPr>
          <w:szCs w:val="22"/>
        </w:rPr>
        <w:t>aviesť legislatívnu povinnosť vykonania inžinierskogeologického prieskumu pred každým zámerom geologických prieskumov, pri ktorých sa používajú seizmické merania s vibrátormi, odstrely v plytkých vrtoch, prieskumné vrty s čerpacími skúškami, zakladaním stavieb v zosuvných územiach a pred realizáciou strategických veľkokapacitných a líniových stavieb a zverejňovania výsledkov prieskumov</w:t>
      </w:r>
      <w:r w:rsidR="00E21F23">
        <w:rPr>
          <w:szCs w:val="22"/>
        </w:rPr>
        <w:t xml:space="preserve">.“ </w:t>
      </w:r>
      <w:r>
        <w:rPr>
          <w:szCs w:val="22"/>
        </w:rPr>
        <w:t xml:space="preserve">bola </w:t>
      </w:r>
      <w:r w:rsidR="00FC408A">
        <w:rPr>
          <w:szCs w:val="22"/>
        </w:rPr>
        <w:t>ak</w:t>
      </w:r>
      <w:r w:rsidR="00E21F23">
        <w:rPr>
          <w:szCs w:val="22"/>
        </w:rPr>
        <w:t>ce</w:t>
      </w:r>
      <w:r w:rsidR="00FC408A">
        <w:rPr>
          <w:szCs w:val="22"/>
        </w:rPr>
        <w:t>p</w:t>
      </w:r>
      <w:r w:rsidR="00E21F23">
        <w:rPr>
          <w:szCs w:val="22"/>
        </w:rPr>
        <w:t xml:space="preserve">tovaná čiastočne. </w:t>
      </w:r>
      <w:r w:rsidR="00A95D60" w:rsidRPr="00A95D60">
        <w:rPr>
          <w:szCs w:val="22"/>
        </w:rPr>
        <w:t>Inžinierskogeologický prieskum podľa § 3 písm. a) geologického zákona je prieskum,</w:t>
      </w:r>
      <w:r w:rsidR="00D746BF">
        <w:rPr>
          <w:szCs w:val="22"/>
        </w:rPr>
        <w:t xml:space="preserve"> </w:t>
      </w:r>
      <w:r w:rsidR="00A95D60" w:rsidRPr="00A95D60">
        <w:rPr>
          <w:szCs w:val="22"/>
        </w:rPr>
        <w:t>ktorým sa skúmajú inžinierskogeologické pomery a hydrogeologické pomery územia najmä na účely územného plánovania, dokumentácie a zakladania stavieb vrátane skúmania stability územia náchylného na zosúvanie a na účely spracúvania geologických podkladov na návrhy na stabilizáciu územia.</w:t>
      </w:r>
      <w:r w:rsidR="00D746BF">
        <w:rPr>
          <w:szCs w:val="22"/>
        </w:rPr>
        <w:t xml:space="preserve"> </w:t>
      </w:r>
      <w:r w:rsidR="00A95D60" w:rsidRPr="00A95D60">
        <w:rPr>
          <w:szCs w:val="22"/>
        </w:rPr>
        <w:t>Výsledky inžinierskogeologického prieskumu nie je možné aplikovať pri realizácii seizmických metód prieskumu, ako ani pri vrtoch s čerpacími skúškami, t. j. pri hydrogeologickom prieskume, keď sú skúmané podzemné vody v hlbších kolektoroch. Podmienka realizácie inžinierskogeologického prieskumu pred realizáciou vrtu s predpokladanou čerpacou skúškou by znamenala</w:t>
      </w:r>
      <w:r w:rsidR="00D746BF">
        <w:rPr>
          <w:szCs w:val="22"/>
        </w:rPr>
        <w:t xml:space="preserve"> </w:t>
      </w:r>
      <w:r w:rsidR="00A95D60" w:rsidRPr="00A95D60">
        <w:rPr>
          <w:szCs w:val="22"/>
        </w:rPr>
        <w:t>zvýšené finančné nároky pre obyvateľov i obce pri zabezpečovaní zdrojov vody.</w:t>
      </w:r>
      <w:r w:rsidR="00D746BF">
        <w:rPr>
          <w:szCs w:val="22"/>
        </w:rPr>
        <w:t xml:space="preserve"> </w:t>
      </w:r>
      <w:r w:rsidR="00A95D60" w:rsidRPr="00A95D60">
        <w:rPr>
          <w:szCs w:val="22"/>
        </w:rPr>
        <w:t xml:space="preserve"> </w:t>
      </w:r>
    </w:p>
    <w:p w14:paraId="018E7B40" w14:textId="77777777" w:rsidR="00FC408A" w:rsidRPr="00025FAA" w:rsidRDefault="00FC408A" w:rsidP="003F5303">
      <w:pPr>
        <w:autoSpaceDE w:val="0"/>
        <w:autoSpaceDN w:val="0"/>
        <w:adjustRightInd w:val="0"/>
        <w:spacing w:before="120"/>
        <w:jc w:val="both"/>
        <w:rPr>
          <w:szCs w:val="22"/>
        </w:rPr>
      </w:pPr>
    </w:p>
    <w:p w14:paraId="2B1EDA90" w14:textId="77777777" w:rsidR="003A3A2D" w:rsidRDefault="003A3A2D" w:rsidP="003F5303">
      <w:pPr>
        <w:autoSpaceDE w:val="0"/>
        <w:autoSpaceDN w:val="0"/>
        <w:adjustRightInd w:val="0"/>
        <w:spacing w:before="120"/>
        <w:jc w:val="both"/>
        <w:rPr>
          <w:szCs w:val="22"/>
        </w:rPr>
      </w:pPr>
      <w:proofErr w:type="spellStart"/>
      <w:r w:rsidRPr="00704A8A">
        <w:rPr>
          <w:b/>
          <w:i/>
          <w:szCs w:val="22"/>
        </w:rPr>
        <w:t>Lesoochranárske</w:t>
      </w:r>
      <w:proofErr w:type="spellEnd"/>
      <w:r w:rsidRPr="00704A8A">
        <w:rPr>
          <w:b/>
          <w:i/>
          <w:szCs w:val="22"/>
        </w:rPr>
        <w:t xml:space="preserve"> zoskupenie VLK Čergov, Tulčík</w:t>
      </w:r>
      <w:r w:rsidRPr="001C08A0">
        <w:rPr>
          <w:szCs w:val="22"/>
        </w:rPr>
        <w:t xml:space="preserve"> list zo dňa 11.06.2018</w:t>
      </w:r>
      <w:r>
        <w:rPr>
          <w:szCs w:val="22"/>
        </w:rPr>
        <w:t xml:space="preserve"> </w:t>
      </w:r>
      <w:r w:rsidRPr="005B69CE">
        <w:t>doručený dňa 14. 06. 2018</w:t>
      </w:r>
      <w:r w:rsidRPr="001C08A0">
        <w:rPr>
          <w:szCs w:val="22"/>
        </w:rPr>
        <w:t xml:space="preserve"> podpísaný Mgr. Katarínou </w:t>
      </w:r>
      <w:proofErr w:type="spellStart"/>
      <w:r w:rsidRPr="001C08A0">
        <w:rPr>
          <w:szCs w:val="22"/>
        </w:rPr>
        <w:t>Grichovou</w:t>
      </w:r>
      <w:proofErr w:type="spellEnd"/>
      <w:r w:rsidRPr="001C08A0">
        <w:rPr>
          <w:szCs w:val="22"/>
        </w:rPr>
        <w:t xml:space="preserve"> - uvádza obsahovo rovnaké stanovisko</w:t>
      </w:r>
      <w:r w:rsidRPr="001C08A0">
        <w:rPr>
          <w:sz w:val="28"/>
        </w:rPr>
        <w:t xml:space="preserve"> </w:t>
      </w:r>
      <w:r w:rsidRPr="001C08A0">
        <w:t>ako</w:t>
      </w:r>
      <w:r w:rsidRPr="001C08A0">
        <w:rPr>
          <w:sz w:val="28"/>
        </w:rPr>
        <w:t xml:space="preserve"> </w:t>
      </w:r>
      <w:proofErr w:type="spellStart"/>
      <w:r w:rsidRPr="001C08A0">
        <w:rPr>
          <w:szCs w:val="22"/>
        </w:rPr>
        <w:t>Lesoochranárske</w:t>
      </w:r>
      <w:proofErr w:type="spellEnd"/>
      <w:r w:rsidRPr="001C08A0">
        <w:rPr>
          <w:szCs w:val="22"/>
        </w:rPr>
        <w:t xml:space="preserve"> zoskupenie VLK, Tulčík</w:t>
      </w:r>
      <w:r w:rsidRPr="001C08A0">
        <w:rPr>
          <w:sz w:val="28"/>
        </w:rPr>
        <w:t xml:space="preserve"> </w:t>
      </w:r>
      <w:r w:rsidRPr="001C08A0">
        <w:rPr>
          <w:szCs w:val="22"/>
        </w:rPr>
        <w:t>podpísané Ing. Jurajom Lukáčom.</w:t>
      </w:r>
    </w:p>
    <w:p w14:paraId="479A8785" w14:textId="77777777" w:rsidR="000F22D6" w:rsidRDefault="000F22D6" w:rsidP="003F5303">
      <w:pPr>
        <w:autoSpaceDE w:val="0"/>
        <w:autoSpaceDN w:val="0"/>
        <w:adjustRightInd w:val="0"/>
        <w:spacing w:before="120"/>
        <w:jc w:val="both"/>
        <w:rPr>
          <w:szCs w:val="22"/>
        </w:rPr>
      </w:pPr>
    </w:p>
    <w:p w14:paraId="59B389D2" w14:textId="77777777" w:rsidR="003A3A2D" w:rsidRPr="001C08A0" w:rsidRDefault="003A3A2D" w:rsidP="003F5303">
      <w:pPr>
        <w:spacing w:before="120"/>
        <w:jc w:val="both"/>
      </w:pPr>
      <w:r w:rsidRPr="00B02AC2">
        <w:rPr>
          <w:b/>
          <w:i/>
        </w:rPr>
        <w:t xml:space="preserve">Mgr. Jana </w:t>
      </w:r>
      <w:proofErr w:type="spellStart"/>
      <w:r w:rsidRPr="00B02AC2">
        <w:rPr>
          <w:b/>
          <w:i/>
        </w:rPr>
        <w:t>Zajaková</w:t>
      </w:r>
      <w:proofErr w:type="spellEnd"/>
      <w:r w:rsidRPr="00B02AC2">
        <w:rPr>
          <w:b/>
          <w:i/>
        </w:rPr>
        <w:t>, Osikov</w:t>
      </w:r>
      <w:r w:rsidRPr="00B02AC2">
        <w:rPr>
          <w:i/>
          <w:sz w:val="22"/>
        </w:rPr>
        <w:t>,</w:t>
      </w:r>
      <w:r w:rsidRPr="00993140">
        <w:rPr>
          <w:sz w:val="22"/>
        </w:rPr>
        <w:t xml:space="preserve"> </w:t>
      </w:r>
      <w:r w:rsidRPr="001C08A0">
        <w:t>list zo dňa 9.06.2018 – uvádza nasledovné pripomienky:</w:t>
      </w:r>
    </w:p>
    <w:p w14:paraId="57BB3061" w14:textId="77777777" w:rsidR="003A3A2D" w:rsidRPr="001C08A0" w:rsidRDefault="003A3A2D" w:rsidP="003F5303">
      <w:pPr>
        <w:spacing w:before="120"/>
        <w:jc w:val="both"/>
      </w:pPr>
      <w:r w:rsidRPr="001C08A0">
        <w:t>Uvádza, že Envirostratégia</w:t>
      </w:r>
      <w:r>
        <w:t>, resp. SD</w:t>
      </w:r>
      <w:r w:rsidRPr="001C08A0">
        <w:t xml:space="preserve"> sa takmer vôbec nezaoberá zanášaním životného prostredia nebezpečnými chemickými látkami – pesticídmi, ktorých používanie je absolútne mimo akejkoľvek kontroly, zdôrazňuje ich nebezpečnosť, a absenciu osvety o ich vplyvov na žitné prostredie a zdravie.</w:t>
      </w:r>
    </w:p>
    <w:p w14:paraId="433BD314" w14:textId="77777777" w:rsidR="003A3A2D" w:rsidRPr="001C08A0" w:rsidRDefault="003A3A2D" w:rsidP="003F5303">
      <w:pPr>
        <w:spacing w:before="120"/>
        <w:jc w:val="both"/>
      </w:pPr>
      <w:r w:rsidRPr="001C08A0">
        <w:t>Vysvetľuje, že používanie pesticídov je veľkým hazardom pre ľudí a pre ekosystémy, pretože pesticídy boli vyvinuté za účelom usmrcovania, alebo iného poškodzovania živých organizmov a ich používanie poškodzuje aj iné organizmy ako tie pre ktoré boli vyvinuté, pretože podstata všetkých živých organizmov je rovnaká je nemožné aby pesticíd poškodil len cieľový organizmus.</w:t>
      </w:r>
    </w:p>
    <w:p w14:paraId="691D77EF" w14:textId="77777777" w:rsidR="003A3A2D" w:rsidRPr="001C08A0" w:rsidRDefault="003A3A2D" w:rsidP="003F5303">
      <w:pPr>
        <w:spacing w:before="120"/>
        <w:jc w:val="both"/>
      </w:pPr>
      <w:r w:rsidRPr="001C08A0">
        <w:t xml:space="preserve"> Uvádza, že Envirostratégia by mala obsahovať opatrenia navrhnuté za účelom zníženia celkovej spotreby pesticídov v SR ako aj zlepšenia informovania verejnosti o ich negatívnych účinkoch na zdravie ľudí a vplyvu na strácanie biodiverzity.</w:t>
      </w:r>
    </w:p>
    <w:p w14:paraId="2A8F0B94" w14:textId="77777777" w:rsidR="003A3A2D" w:rsidRDefault="003A3A2D" w:rsidP="003F5303">
      <w:pPr>
        <w:spacing w:before="120"/>
        <w:jc w:val="both"/>
      </w:pPr>
      <w:r w:rsidRPr="001C08A0">
        <w:t xml:space="preserve">Podporuje požiadavku </w:t>
      </w:r>
      <w:proofErr w:type="spellStart"/>
      <w:r w:rsidRPr="001C08A0">
        <w:t>Lesoochranárskeho</w:t>
      </w:r>
      <w:proofErr w:type="spellEnd"/>
      <w:r w:rsidRPr="001C08A0">
        <w:t xml:space="preserve"> združenia VLK, aby medzi opatreniami v kap. 1.5</w:t>
      </w:r>
      <w:r>
        <w:t xml:space="preserve"> </w:t>
      </w:r>
      <w:r w:rsidRPr="001C08A0">
        <w:t>Prírodné prostredie a biodiverzita/Navrhované opatrenia vo všeobecnosti bola zapracovaná požiadavka na všeobecné zvýšenie výmery bezzásahových území v rozsahu minimálne 5 – 10 % rozlohy SR aj mimo národných parkov.</w:t>
      </w:r>
    </w:p>
    <w:p w14:paraId="4CBBFAFE" w14:textId="77777777" w:rsidR="003A3A2D" w:rsidRPr="001C08A0" w:rsidRDefault="003A3A2D" w:rsidP="003F5303">
      <w:pPr>
        <w:spacing w:before="120"/>
        <w:jc w:val="both"/>
        <w:rPr>
          <w:u w:val="single"/>
        </w:rPr>
      </w:pPr>
      <w:r>
        <w:rPr>
          <w:u w:val="single"/>
        </w:rPr>
        <w:t>Vyhodnotenie</w:t>
      </w:r>
    </w:p>
    <w:p w14:paraId="3CF96F1E" w14:textId="77777777" w:rsidR="00343387" w:rsidRDefault="00343387" w:rsidP="00343387">
      <w:pPr>
        <w:spacing w:before="120"/>
        <w:jc w:val="both"/>
      </w:pPr>
      <w:r w:rsidRPr="001C08A0">
        <w:t xml:space="preserve">Obsah týchto pripomienok je prínosný a otvára aj inú problematiku životného prostredia, veľmi závažnú z hľadiska vplyvov na </w:t>
      </w:r>
      <w:r>
        <w:t>životné prostredie</w:t>
      </w:r>
      <w:r w:rsidRPr="001C08A0">
        <w:t xml:space="preserve"> a najmä na zdravie</w:t>
      </w:r>
      <w:r>
        <w:t>. Jednotlivé škodlivé látky v životnom prostredí sú spomínané a riešené v sektorových kapitolách. Vytvorenie samostatnej kapitoly by bolo duplicitným riešením témy.</w:t>
      </w:r>
    </w:p>
    <w:p w14:paraId="25233A52" w14:textId="7546ECDA" w:rsidR="00025FAA" w:rsidRDefault="00343387" w:rsidP="003F5303">
      <w:pPr>
        <w:spacing w:before="120"/>
        <w:jc w:val="both"/>
      </w:pPr>
      <w:r w:rsidRPr="001C08A0" w:rsidDel="00343387">
        <w:t xml:space="preserve"> </w:t>
      </w:r>
    </w:p>
    <w:p w14:paraId="16590E86" w14:textId="77777777" w:rsidR="003A3A2D" w:rsidRDefault="003A3A2D" w:rsidP="003F5303">
      <w:pPr>
        <w:spacing w:before="120"/>
        <w:jc w:val="both"/>
        <w:rPr>
          <w:color w:val="000000"/>
        </w:rPr>
      </w:pPr>
      <w:r w:rsidRPr="003748BF">
        <w:rPr>
          <w:b/>
          <w:i/>
          <w:color w:val="000000"/>
        </w:rPr>
        <w:t>Lesy Slovenskej republiky, štátny podnik</w:t>
      </w:r>
      <w:r>
        <w:rPr>
          <w:b/>
          <w:color w:val="000000"/>
          <w:sz w:val="22"/>
        </w:rPr>
        <w:t xml:space="preserve"> </w:t>
      </w:r>
      <w:r w:rsidRPr="00993140">
        <w:rPr>
          <w:b/>
          <w:color w:val="000000"/>
          <w:sz w:val="22"/>
        </w:rPr>
        <w:t>–</w:t>
      </w:r>
      <w:r w:rsidRPr="00AD2F22">
        <w:rPr>
          <w:b/>
          <w:color w:val="000000"/>
        </w:rPr>
        <w:t xml:space="preserve"> </w:t>
      </w:r>
      <w:r w:rsidRPr="003748BF">
        <w:rPr>
          <w:color w:val="000000"/>
        </w:rPr>
        <w:t>e-mailom zo dňa 04. 06. 2018</w:t>
      </w:r>
      <w:r>
        <w:rPr>
          <w:color w:val="000000"/>
        </w:rPr>
        <w:t xml:space="preserve"> </w:t>
      </w:r>
    </w:p>
    <w:p w14:paraId="718EE532" w14:textId="77777777" w:rsidR="003A3A2D" w:rsidRPr="00AD2F22" w:rsidRDefault="003A3A2D" w:rsidP="003F5303">
      <w:pPr>
        <w:spacing w:before="120"/>
        <w:jc w:val="both"/>
        <w:rPr>
          <w:color w:val="000000"/>
        </w:rPr>
      </w:pPr>
      <w:r>
        <w:rPr>
          <w:color w:val="000000"/>
        </w:rPr>
        <w:t xml:space="preserve">Potvrdzuje svoje </w:t>
      </w:r>
      <w:r w:rsidRPr="003748BF">
        <w:rPr>
          <w:color w:val="000000"/>
        </w:rPr>
        <w:t>stanovisko</w:t>
      </w:r>
      <w:r w:rsidRPr="00AD2F22">
        <w:rPr>
          <w:color w:val="000000"/>
        </w:rPr>
        <w:t xml:space="preserve"> k</w:t>
      </w:r>
      <w:r>
        <w:rPr>
          <w:color w:val="000000"/>
        </w:rPr>
        <w:t xml:space="preserve"> SD </w:t>
      </w:r>
      <w:r w:rsidRPr="00AD2F22">
        <w:rPr>
          <w:color w:val="000000"/>
        </w:rPr>
        <w:t>podpísané u</w:t>
      </w:r>
      <w:r w:rsidRPr="00AD2F22">
        <w:t xml:space="preserve"> </w:t>
      </w:r>
      <w:r w:rsidRPr="00AD2F22">
        <w:rPr>
          <w:color w:val="000000"/>
        </w:rPr>
        <w:t xml:space="preserve">Ing. Mariánom </w:t>
      </w:r>
      <w:proofErr w:type="spellStart"/>
      <w:r w:rsidRPr="00AD2F22">
        <w:rPr>
          <w:color w:val="000000"/>
        </w:rPr>
        <w:t>Staníkom</w:t>
      </w:r>
      <w:proofErr w:type="spellEnd"/>
      <w:r>
        <w:rPr>
          <w:color w:val="000000"/>
        </w:rPr>
        <w:t xml:space="preserve">, ktoré zaslalo k oznámeniu o SD listom zo dňa 06. 12. 2017, v ktorom </w:t>
      </w:r>
      <w:r w:rsidRPr="00AD2F22">
        <w:rPr>
          <w:color w:val="000000"/>
        </w:rPr>
        <w:t>uvádza konkrétne úpravy textov a návrhy:</w:t>
      </w:r>
    </w:p>
    <w:p w14:paraId="11FBAA0D" w14:textId="77777777" w:rsidR="003A3A2D" w:rsidRPr="00AD2F22" w:rsidRDefault="003A3A2D" w:rsidP="003F5303">
      <w:pPr>
        <w:spacing w:before="120"/>
        <w:jc w:val="both"/>
        <w:rPr>
          <w:i/>
          <w:color w:val="000000"/>
        </w:rPr>
      </w:pPr>
      <w:r w:rsidRPr="00AD2F22">
        <w:rPr>
          <w:i/>
          <w:color w:val="000000"/>
        </w:rPr>
        <w:t>1.Kap. „Vízia zdravého životného prostredia a udržateľného hospodárstva“</w:t>
      </w:r>
    </w:p>
    <w:p w14:paraId="7EB76400" w14:textId="77777777" w:rsidR="003A3A2D" w:rsidRPr="00AD2F22" w:rsidRDefault="003A3A2D" w:rsidP="003F5303">
      <w:pPr>
        <w:spacing w:before="120"/>
        <w:jc w:val="both"/>
        <w:rPr>
          <w:color w:val="000000"/>
        </w:rPr>
      </w:pPr>
      <w:r w:rsidRPr="00AD2F22">
        <w:rPr>
          <w:color w:val="000000"/>
        </w:rPr>
        <w:t>a) žiada doplniť do Envirostratégie presný a podložený údaj o ekonomických stratách spôsobených extrémami klímy a dopracovať návrh na vytvorenie fondu na kompenzáciu ekonomických strát z extrémov klímy.</w:t>
      </w:r>
    </w:p>
    <w:p w14:paraId="5C844571" w14:textId="77777777" w:rsidR="003A3A2D" w:rsidRPr="00AD2F22" w:rsidRDefault="003A3A2D" w:rsidP="003F5303">
      <w:pPr>
        <w:spacing w:before="120"/>
        <w:jc w:val="both"/>
        <w:rPr>
          <w:color w:val="000000"/>
        </w:rPr>
      </w:pPr>
      <w:r w:rsidRPr="00AD2F22">
        <w:rPr>
          <w:color w:val="000000"/>
        </w:rPr>
        <w:t>b) žiada na str. 6 v texte „Zlepší sa ochrana biodiverzity a zamedzí sa zhoršovaniu stavu druhov a biotopov“ konkretizovať o ktoré druhy a biotopy sa jedná, aby sa odstránila právna neistota, kedy užívateľ pozemku môže byť postihovaný za stav ktorý nespôsobil, ale vznikol z dôvodu nedostatočnej znalosti nezmapovaného terénu.</w:t>
      </w:r>
    </w:p>
    <w:p w14:paraId="4DF447E5" w14:textId="77777777" w:rsidR="00046458" w:rsidRDefault="00046458" w:rsidP="003F5303">
      <w:pPr>
        <w:spacing w:before="120"/>
        <w:jc w:val="both"/>
        <w:rPr>
          <w:u w:val="single"/>
        </w:rPr>
      </w:pPr>
    </w:p>
    <w:p w14:paraId="5968DA30" w14:textId="77777777" w:rsidR="003A3A2D" w:rsidRPr="00CC2484" w:rsidRDefault="003A3A2D" w:rsidP="003F5303">
      <w:pPr>
        <w:spacing w:before="120"/>
        <w:jc w:val="both"/>
        <w:rPr>
          <w:u w:val="single"/>
        </w:rPr>
      </w:pPr>
      <w:r w:rsidRPr="00CC2484">
        <w:rPr>
          <w:u w:val="single"/>
        </w:rPr>
        <w:t xml:space="preserve">Vyhodnotenie </w:t>
      </w:r>
    </w:p>
    <w:p w14:paraId="268750FC" w14:textId="2E997B0C" w:rsidR="003A3A2D" w:rsidRPr="00AD2F22" w:rsidRDefault="00FC408A" w:rsidP="003F5303">
      <w:pPr>
        <w:spacing w:before="120"/>
        <w:jc w:val="both"/>
        <w:rPr>
          <w:color w:val="000000"/>
        </w:rPr>
      </w:pPr>
      <w:r>
        <w:rPr>
          <w:color w:val="000000"/>
        </w:rPr>
        <w:t xml:space="preserve">Požiadavka a) </w:t>
      </w:r>
      <w:r w:rsidR="00F52C6C">
        <w:rPr>
          <w:color w:val="000000"/>
        </w:rPr>
        <w:t>Neakceptované</w:t>
      </w:r>
      <w:r w:rsidR="007F0674">
        <w:rPr>
          <w:color w:val="000000"/>
        </w:rPr>
        <w:t>,</w:t>
      </w:r>
      <w:r w:rsidR="00F52C6C">
        <w:rPr>
          <w:color w:val="000000"/>
        </w:rPr>
        <w:t xml:space="preserve"> keďže ministerstvo nemá takéto údaje k dispozícii.</w:t>
      </w:r>
    </w:p>
    <w:p w14:paraId="303A9C74" w14:textId="61BA150E" w:rsidR="003A3A2D" w:rsidRDefault="003A3A2D" w:rsidP="003F5303">
      <w:pPr>
        <w:spacing w:before="120"/>
        <w:jc w:val="both"/>
        <w:rPr>
          <w:color w:val="000000"/>
        </w:rPr>
      </w:pPr>
      <w:r w:rsidRPr="00AD2F22">
        <w:rPr>
          <w:color w:val="000000"/>
        </w:rPr>
        <w:t>Požiadavka b) sa považuje za neodôvodnenú, pretože stratégia nie je právny predpis a nemôže tak vyvolávať právnu neistotu. Každá dlhodobá stratégia má všeobecnejšie uvedené ciele a</w:t>
      </w:r>
      <w:r w:rsidR="007F0674">
        <w:rPr>
          <w:color w:val="000000"/>
        </w:rPr>
        <w:t> </w:t>
      </w:r>
      <w:r w:rsidRPr="00AD2F22">
        <w:rPr>
          <w:color w:val="000000"/>
        </w:rPr>
        <w:t>opatrenia</w:t>
      </w:r>
      <w:r w:rsidR="007F0674">
        <w:rPr>
          <w:color w:val="000000"/>
        </w:rPr>
        <w:t>,</w:t>
      </w:r>
      <w:r w:rsidRPr="00AD2F22">
        <w:rPr>
          <w:color w:val="000000"/>
        </w:rPr>
        <w:t xml:space="preserve"> a to aj v porovnaní s hierarchicky nižšie postavenými strategickými dokumentami (programy, akčné plány, koncepcie) a najmä v porovnaní s právnymi predpismi.</w:t>
      </w:r>
    </w:p>
    <w:p w14:paraId="5A3E5A83" w14:textId="77777777" w:rsidR="00025FAA" w:rsidRPr="00AD2F22" w:rsidRDefault="00025FAA" w:rsidP="003F5303">
      <w:pPr>
        <w:spacing w:before="120"/>
        <w:jc w:val="both"/>
        <w:rPr>
          <w:color w:val="000000"/>
        </w:rPr>
      </w:pPr>
    </w:p>
    <w:p w14:paraId="5390DDDD" w14:textId="77777777" w:rsidR="003A3A2D" w:rsidRPr="00AD2F22" w:rsidRDefault="003A3A2D" w:rsidP="003F5303">
      <w:pPr>
        <w:spacing w:before="120"/>
        <w:jc w:val="both"/>
        <w:rPr>
          <w:i/>
          <w:color w:val="000000"/>
        </w:rPr>
      </w:pPr>
      <w:r w:rsidRPr="00AD2F22">
        <w:rPr>
          <w:i/>
          <w:color w:val="000000"/>
        </w:rPr>
        <w:t xml:space="preserve">2. Kap. „Životné prostredie na Slovensku v roku 2030“ </w:t>
      </w:r>
    </w:p>
    <w:p w14:paraId="779C4B50" w14:textId="77777777" w:rsidR="003A3A2D" w:rsidRPr="00AD2F22" w:rsidRDefault="003A3A2D" w:rsidP="003F5303">
      <w:pPr>
        <w:spacing w:before="120"/>
        <w:jc w:val="both"/>
        <w:rPr>
          <w:i/>
          <w:color w:val="000000"/>
        </w:rPr>
      </w:pPr>
      <w:r w:rsidRPr="00AD2F22">
        <w:rPr>
          <w:i/>
          <w:color w:val="000000"/>
        </w:rPr>
        <w:t xml:space="preserve">Zlepší sa ochrana biodiverzity a zamedzí sa zhoršovaniu stavu druhov a biotopov. </w:t>
      </w:r>
    </w:p>
    <w:p w14:paraId="420228B5" w14:textId="77777777" w:rsidR="003A3A2D" w:rsidRDefault="003A3A2D" w:rsidP="003F5303">
      <w:pPr>
        <w:spacing w:before="120"/>
        <w:jc w:val="both"/>
        <w:rPr>
          <w:color w:val="000000"/>
        </w:rPr>
      </w:pPr>
      <w:r w:rsidRPr="00AD2F22">
        <w:rPr>
          <w:i/>
          <w:color w:val="000000"/>
        </w:rPr>
        <w:t xml:space="preserve">3. „Zjednoduší sa systém chránených území a stupňov ochrany, ktorý zabezpečí zosúladenie kritérií IUCN, kde v národných parkoch budú jadrovú zónu budú tvoriť územia bez zásahov človeka, ktorých rozloha do roku 2025 dosiahne 50 % celkovej rozlohy každého národného parku a 75 % tejto rozlohy do roku 2030“. </w:t>
      </w:r>
      <w:r w:rsidRPr="00AD2F22">
        <w:rPr>
          <w:color w:val="000000"/>
        </w:rPr>
        <w:t>Žiada upraviť na text v súlade s koncepciou ochrany prírody schválenej uznesením Vlády SR č. 471/2006 pre strategický cieľ 3.1.1. Navrhuje text: „Prehodnotí sa súčasná sústava chránených území a vytvorí sa reprezentatívna národná sústava chránených území zabezpečujúca ochranu druhov a biotopov. V národných parkoch po prehodnotení sa po dohode s vlastníkom, správcom alebo nájomcom pozemku vytvorí jadrová zóna bez zásahov človeka“.</w:t>
      </w:r>
    </w:p>
    <w:p w14:paraId="2D0BDC8B" w14:textId="77777777" w:rsidR="003A3A2D" w:rsidRPr="00CC2484" w:rsidRDefault="003A3A2D" w:rsidP="003F5303">
      <w:pPr>
        <w:spacing w:before="120"/>
        <w:jc w:val="both"/>
        <w:rPr>
          <w:u w:val="single"/>
        </w:rPr>
      </w:pPr>
      <w:r w:rsidRPr="00CC2484">
        <w:rPr>
          <w:u w:val="single"/>
        </w:rPr>
        <w:t>Vyhodnotenie</w:t>
      </w:r>
    </w:p>
    <w:p w14:paraId="3B1897CA" w14:textId="59F19644" w:rsidR="003A3A2D" w:rsidRPr="00CC2484" w:rsidRDefault="003A3A2D" w:rsidP="003F5303">
      <w:pPr>
        <w:spacing w:before="120"/>
        <w:jc w:val="both"/>
      </w:pPr>
      <w:r w:rsidRPr="00CC2484">
        <w:t xml:space="preserve">Požiadavka je diskutabilná aj z pohľadu aktuálnosti samotnej koncepcie </w:t>
      </w:r>
      <w:r>
        <w:t>ochrany prírody</w:t>
      </w:r>
      <w:r w:rsidRPr="00CC2484">
        <w:t xml:space="preserve"> z r. 2006 a časového plnenia uvedeného strategického cieľa 3.1.1. (2006, 2007). Pred viac ako 10 rokmi boli prístupy k</w:t>
      </w:r>
      <w:r w:rsidR="006121E5">
        <w:t> ochrane prírody</w:t>
      </w:r>
      <w:r w:rsidR="006121E5" w:rsidRPr="00CC2484">
        <w:t xml:space="preserve"> </w:t>
      </w:r>
      <w:r w:rsidRPr="00CC2484">
        <w:t>iné, vývoj ide dopredu a spoločnosť si čím ďalej tým viac uvedomuje nutnosť environmentálne orientovaných postojov k rozvoju vo všetkých sektoroch hospodárstva a oblastí pôsobenia ľudskej činnosti. Aj vnímanie verejnosti a jej angažovanosť v oblasti vplyvov hospodárskych činnosti na životné prostredie a zdravie je iná ako pred viac ako 10 rokmi.</w:t>
      </w:r>
    </w:p>
    <w:p w14:paraId="3983EB50" w14:textId="77777777" w:rsidR="003A3A2D" w:rsidRPr="00CC2484" w:rsidRDefault="003A3A2D" w:rsidP="003F5303">
      <w:pPr>
        <w:spacing w:before="120"/>
        <w:jc w:val="both"/>
      </w:pPr>
      <w:r w:rsidRPr="00CC2484">
        <w:t>Vyhodnotenie priebežného plnenia opatrení koncepcie ochrany prírody a krajiny za roky 2007-2015 (znenie jún 2016) uvádza, že ciele boli splnené/plnené a návrh ďalších krokov/opatrení predstavuje dopracovať „metodiku na prehodnocovanie národnej sústavy chránených území“, vrátane stanovenia kritérií hodnotenia a pokračovať v prehodnocovaní a skvalitňovaní národnej sústavy chránených území.</w:t>
      </w:r>
    </w:p>
    <w:p w14:paraId="2AAA16ED" w14:textId="77777777" w:rsidR="00025FAA" w:rsidRPr="00CC2484" w:rsidRDefault="00025FAA" w:rsidP="003F5303">
      <w:pPr>
        <w:spacing w:before="120"/>
        <w:jc w:val="both"/>
      </w:pPr>
    </w:p>
    <w:p w14:paraId="02FAC864" w14:textId="77777777" w:rsidR="003A3A2D" w:rsidRPr="00AD2F22" w:rsidRDefault="003A3A2D" w:rsidP="003F5303">
      <w:pPr>
        <w:spacing w:before="120"/>
        <w:jc w:val="both"/>
      </w:pPr>
      <w:r w:rsidRPr="00AD2F22">
        <w:t>4. „</w:t>
      </w:r>
      <w:r w:rsidRPr="00AD2F22">
        <w:rPr>
          <w:i/>
        </w:rPr>
        <w:t>Drevo sa bude ťažiť udržateľným spôsobom a to aj mimo oblastí s najvyšším stupňom ochrany</w:t>
      </w:r>
      <w:r w:rsidRPr="00AD2F22">
        <w:t>“(str.6) – uvádza, že v piatom stupni ochrany sa ťažba nevykonáva.</w:t>
      </w:r>
    </w:p>
    <w:p w14:paraId="69E64E5C" w14:textId="77777777" w:rsidR="003A3A2D" w:rsidRPr="00CC2484" w:rsidRDefault="003A3A2D" w:rsidP="003F5303">
      <w:pPr>
        <w:spacing w:before="120"/>
        <w:jc w:val="both"/>
        <w:rPr>
          <w:u w:val="single"/>
        </w:rPr>
      </w:pPr>
      <w:r w:rsidRPr="00CC2484">
        <w:rPr>
          <w:u w:val="single"/>
        </w:rPr>
        <w:t>Vyhodnotenie</w:t>
      </w:r>
    </w:p>
    <w:p w14:paraId="43591BCE" w14:textId="692E509F" w:rsidR="003A3A2D" w:rsidRDefault="003A3A2D" w:rsidP="003F5303">
      <w:pPr>
        <w:spacing w:before="120"/>
        <w:jc w:val="both"/>
      </w:pPr>
      <w:r w:rsidRPr="00AD2F22">
        <w:t xml:space="preserve">Pripomienka </w:t>
      </w:r>
      <w:r w:rsidR="00C835A2">
        <w:t xml:space="preserve">bola akceptovaná, veta bola vypustená z textu strategického dokumentu. </w:t>
      </w:r>
    </w:p>
    <w:p w14:paraId="5E4C2812" w14:textId="77777777" w:rsidR="00025FAA" w:rsidRPr="00AD2F22" w:rsidRDefault="00025FAA" w:rsidP="003F5303">
      <w:pPr>
        <w:spacing w:before="120"/>
        <w:jc w:val="both"/>
      </w:pPr>
    </w:p>
    <w:p w14:paraId="4C8C8C65" w14:textId="77777777" w:rsidR="003A3A2D" w:rsidRPr="00AD2F22" w:rsidRDefault="003A3A2D" w:rsidP="003F5303">
      <w:pPr>
        <w:spacing w:before="120"/>
        <w:jc w:val="both"/>
        <w:rPr>
          <w:color w:val="000000"/>
        </w:rPr>
      </w:pPr>
      <w:r w:rsidRPr="00AD2F22">
        <w:rPr>
          <w:color w:val="000000"/>
        </w:rPr>
        <w:t>5. „</w:t>
      </w:r>
      <w:r w:rsidRPr="00AD2F22">
        <w:rPr>
          <w:i/>
          <w:color w:val="000000"/>
        </w:rPr>
        <w:t xml:space="preserve">Environmentálne vzdelávanie bude vykonávať štát v spolupráci s mimovládnymi organizáciami“(str.6) </w:t>
      </w:r>
      <w:r w:rsidRPr="00AD2F22">
        <w:rPr>
          <w:color w:val="000000"/>
        </w:rPr>
        <w:t xml:space="preserve">text žiada upraviť nasledovne </w:t>
      </w:r>
      <w:r w:rsidRPr="00AD2F22">
        <w:rPr>
          <w:i/>
          <w:color w:val="000000"/>
        </w:rPr>
        <w:t>.</w:t>
      </w:r>
      <w:r w:rsidRPr="00AD2F22">
        <w:t xml:space="preserve"> </w:t>
      </w:r>
      <w:r w:rsidRPr="00AD2F22">
        <w:rPr>
          <w:i/>
          <w:color w:val="000000"/>
        </w:rPr>
        <w:t>„</w:t>
      </w:r>
      <w:r w:rsidRPr="00AD2F22">
        <w:rPr>
          <w:color w:val="000000"/>
        </w:rPr>
        <w:t>Environmentálne vzdelávanie bude vykonávať štát v spolupráci s odbornými inštitúciami, podnikateľským sektorom, zamestnávateľmi, samosprávou a mimovládnymi organizáciami“</w:t>
      </w:r>
    </w:p>
    <w:p w14:paraId="46F2E15F" w14:textId="77777777" w:rsidR="003A3A2D" w:rsidRPr="00AD2F22" w:rsidRDefault="003A3A2D" w:rsidP="003F5303">
      <w:pPr>
        <w:spacing w:before="120"/>
        <w:jc w:val="both"/>
        <w:rPr>
          <w:color w:val="000000"/>
        </w:rPr>
      </w:pPr>
      <w:r w:rsidRPr="00AD2F22">
        <w:rPr>
          <w:color w:val="000000"/>
        </w:rPr>
        <w:t>6. „....sprístupnia sa údaje o lesoch.“ str. 6 – žiada vynechať, pretože údaje o lesoch sú pravidelne zverejňované a sú dostupné</w:t>
      </w:r>
    </w:p>
    <w:p w14:paraId="6EBCDBD1" w14:textId="77777777" w:rsidR="003A3A2D" w:rsidRPr="00CC2484" w:rsidRDefault="003A3A2D" w:rsidP="003F5303">
      <w:pPr>
        <w:spacing w:before="120"/>
        <w:jc w:val="both"/>
        <w:rPr>
          <w:u w:val="single"/>
        </w:rPr>
      </w:pPr>
      <w:r w:rsidRPr="00CC2484">
        <w:rPr>
          <w:u w:val="single"/>
        </w:rPr>
        <w:t>Vyhodnotenie</w:t>
      </w:r>
    </w:p>
    <w:p w14:paraId="5E49C6C0" w14:textId="5F85DE9B" w:rsidR="003A3A2D" w:rsidRPr="00CC2484" w:rsidRDefault="003A3A2D" w:rsidP="003F5303">
      <w:pPr>
        <w:spacing w:before="120"/>
        <w:jc w:val="both"/>
      </w:pPr>
      <w:r w:rsidRPr="00CC2484">
        <w:t xml:space="preserve">Požiadavka podľa bodu 5 </w:t>
      </w:r>
      <w:r w:rsidR="00F52C6C">
        <w:t>bola akceptovaná v zmysle pripomienky</w:t>
      </w:r>
      <w:r w:rsidRPr="00CC2484">
        <w:t>.</w:t>
      </w:r>
    </w:p>
    <w:p w14:paraId="4F5AAE42" w14:textId="241EA1A5" w:rsidR="003A3A2D" w:rsidRDefault="003A3A2D" w:rsidP="003F5303">
      <w:pPr>
        <w:spacing w:before="120"/>
        <w:jc w:val="both"/>
      </w:pPr>
      <w:r w:rsidRPr="00CC2484">
        <w:t>Požiadavka</w:t>
      </w:r>
      <w:r w:rsidR="00D746BF">
        <w:t xml:space="preserve"> </w:t>
      </w:r>
      <w:r w:rsidRPr="00CC2484">
        <w:t xml:space="preserve">podľa bodu 6 je neopodstatnená, </w:t>
      </w:r>
      <w:r w:rsidR="000709AB">
        <w:t>text bol však preformulovaný tak, aby obsahoval nielen lesy</w:t>
      </w:r>
      <w:r w:rsidR="00B40831">
        <w:t>,</w:t>
      </w:r>
      <w:r w:rsidR="000709AB">
        <w:t xml:space="preserve"> ale celú množinu prírodných zdrojov: „</w:t>
      </w:r>
      <w:r w:rsidR="000709AB" w:rsidRPr="000709AB">
        <w:t>Zlepší sa rozsah aj kvalita zbieraných údajov, a to najmä v oblasti vôd, ovzdušia a odpadov, zlepší sa poskytovanie informácií a údajov o prírodných zdrojoch.</w:t>
      </w:r>
      <w:r w:rsidR="000709AB">
        <w:t xml:space="preserve">“ </w:t>
      </w:r>
    </w:p>
    <w:p w14:paraId="096762F6" w14:textId="77777777" w:rsidR="00025FAA" w:rsidRPr="00CC2484" w:rsidRDefault="00025FAA" w:rsidP="003F5303">
      <w:pPr>
        <w:spacing w:before="120"/>
        <w:jc w:val="both"/>
      </w:pPr>
    </w:p>
    <w:p w14:paraId="64DBF324" w14:textId="77777777" w:rsidR="003A3A2D" w:rsidRPr="00AD2F22" w:rsidRDefault="003A3A2D" w:rsidP="003F5303">
      <w:pPr>
        <w:spacing w:before="120"/>
        <w:jc w:val="both"/>
        <w:rPr>
          <w:i/>
          <w:color w:val="000000"/>
        </w:rPr>
      </w:pPr>
      <w:r w:rsidRPr="00AD2F22">
        <w:rPr>
          <w:i/>
          <w:color w:val="000000"/>
        </w:rPr>
        <w:t>7. Kap. „Ako to dosiahneme?“</w:t>
      </w:r>
    </w:p>
    <w:p w14:paraId="650B8BC2" w14:textId="44E0723E" w:rsidR="003A3A2D" w:rsidRPr="00AD2F22" w:rsidRDefault="003A3A2D" w:rsidP="003F5303">
      <w:pPr>
        <w:spacing w:before="120"/>
        <w:jc w:val="both"/>
        <w:rPr>
          <w:color w:val="000000"/>
        </w:rPr>
      </w:pPr>
      <w:r w:rsidRPr="00AD2F22">
        <w:rPr>
          <w:color w:val="000000"/>
        </w:rPr>
        <w:t>Do textu</w:t>
      </w:r>
      <w:r w:rsidR="00D746BF">
        <w:rPr>
          <w:color w:val="000000"/>
        </w:rPr>
        <w:t xml:space="preserve"> </w:t>
      </w:r>
      <w:r w:rsidRPr="00AD2F22">
        <w:rPr>
          <w:i/>
          <w:color w:val="000000"/>
        </w:rPr>
        <w:t xml:space="preserve">„ Nanovo sa legislatívne upravia kompetencie vo vzťahu k správe chránených území. Vyriešia sa kompetencie v prierezových oblastiach ako sú lesy alebo environmentálna výchova. Aktívna spolupráca medzi rezortami, odbornými inštitúciami, podnikateľským sektorom, zamestnávateľmi, regiónmi a mimovládnymi organizáciami zabezpečí efektívnu komunikáciu a riešenie problémov životného prostredia. Všetky tieto sektory budú rovnocennými partnermi pri uplatňovaní cieľov a opatrení Envirostratégie 2030 a čiastkových sektorových stratégií.“ </w:t>
      </w:r>
      <w:r w:rsidRPr="00AD2F22">
        <w:rPr>
          <w:color w:val="000000"/>
        </w:rPr>
        <w:t>žiada doplniť o aké kompetencie vo vzťahu k správe chránených území sa jedná a vložiť text: „Prehĺbiť spoluprácu rezortov pri vytváraní/zosúladení legislatívnych noriem a metodických postupov/usmernení, zosúladiť právne predpisy na úseku ochrany prírody, poľovníctva, lesníctva , rybárstva a poľnohospodárstva tak, aby nedochádzalo k prekrytiu alebo rozporu právneho režimu pri chránených druhoch živočíchov. Pritom je potrebné hľadať také spôsoby odstránenia nesúladu, ktoré jednostranne neznemožnia napĺňania poslania iných rezortov“</w:t>
      </w:r>
    </w:p>
    <w:p w14:paraId="06FD8FF6" w14:textId="77777777" w:rsidR="003A3A2D" w:rsidRDefault="003A3A2D" w:rsidP="003F5303">
      <w:pPr>
        <w:spacing w:before="120"/>
        <w:jc w:val="both"/>
        <w:rPr>
          <w:color w:val="000000"/>
        </w:rPr>
      </w:pPr>
      <w:r w:rsidRPr="00AD2F22">
        <w:rPr>
          <w:color w:val="000000"/>
        </w:rPr>
        <w:t>Žiada doplniť vlastníkov a správcov pozemkov ako rovnocenných partnerov pri uplatňovaní cieľov a</w:t>
      </w:r>
      <w:r>
        <w:rPr>
          <w:color w:val="000000"/>
        </w:rPr>
        <w:t> opatrení Envirostratégie 2030.</w:t>
      </w:r>
    </w:p>
    <w:p w14:paraId="488874DB" w14:textId="77777777" w:rsidR="003A3A2D" w:rsidRPr="00CC2484" w:rsidRDefault="003A3A2D" w:rsidP="003F5303">
      <w:pPr>
        <w:spacing w:before="120"/>
        <w:jc w:val="both"/>
        <w:rPr>
          <w:u w:val="single"/>
        </w:rPr>
      </w:pPr>
      <w:r w:rsidRPr="00CC2484">
        <w:rPr>
          <w:u w:val="single"/>
        </w:rPr>
        <w:t>Vyhodnotenie</w:t>
      </w:r>
    </w:p>
    <w:p w14:paraId="35F7E102" w14:textId="77777777" w:rsidR="003A3A2D" w:rsidRPr="00AD2F22" w:rsidRDefault="003A3A2D" w:rsidP="003F5303">
      <w:pPr>
        <w:spacing w:before="120"/>
        <w:jc w:val="both"/>
        <w:rPr>
          <w:color w:val="000000"/>
        </w:rPr>
      </w:pPr>
      <w:r w:rsidRPr="00AD2F22">
        <w:rPr>
          <w:color w:val="000000"/>
        </w:rPr>
        <w:t xml:space="preserve">K požiadavke riešenia kompetencií v procese SEA nie je možné sa vyjadrovať. </w:t>
      </w:r>
    </w:p>
    <w:p w14:paraId="017FCF57" w14:textId="77777777" w:rsidR="003A3A2D" w:rsidRPr="00AD2F22" w:rsidRDefault="003A3A2D" w:rsidP="003F5303">
      <w:pPr>
        <w:spacing w:before="120"/>
        <w:jc w:val="both"/>
        <w:rPr>
          <w:color w:val="000000"/>
        </w:rPr>
      </w:pPr>
      <w:r w:rsidRPr="00AD2F22">
        <w:rPr>
          <w:color w:val="000000"/>
        </w:rPr>
        <w:t xml:space="preserve">V texte SD formulovaná spolupráca je definovaná všeobecne a široko pre uplatňovanie všetkých cieľov SD, komunikáciu a riešenie problémov životného prostredia; nepovažujeme za odôvodnené požadovať zúženie spolupráce len na činnosti pri vytváraní/zosúladení legislatívnych noriem a metodických postupov/usmernení. </w:t>
      </w:r>
    </w:p>
    <w:p w14:paraId="1F41E645" w14:textId="1131FF59" w:rsidR="003A3A2D" w:rsidRDefault="003A3A2D" w:rsidP="003F5303">
      <w:pPr>
        <w:spacing w:before="120"/>
        <w:jc w:val="both"/>
        <w:rPr>
          <w:color w:val="000000"/>
        </w:rPr>
      </w:pPr>
      <w:r w:rsidRPr="00AD2F22">
        <w:rPr>
          <w:color w:val="000000"/>
        </w:rPr>
        <w:t>Požiadavku doplniť vlastníkov a správcov pozemkov ako rovnocenných partnerov pri uplatňovaní cieľov a opatrení Envirostratégie 2030 považujeme za opodstatnenú</w:t>
      </w:r>
      <w:r w:rsidR="00F52C6C">
        <w:rPr>
          <w:color w:val="000000"/>
        </w:rPr>
        <w:t xml:space="preserve"> a</w:t>
      </w:r>
      <w:r w:rsidR="00990107">
        <w:rPr>
          <w:color w:val="000000"/>
        </w:rPr>
        <w:t> bola zapracovaná do strategického dokumentu</w:t>
      </w:r>
      <w:r w:rsidRPr="00AD2F22">
        <w:rPr>
          <w:color w:val="000000"/>
        </w:rPr>
        <w:t>.</w:t>
      </w:r>
    </w:p>
    <w:p w14:paraId="662DE2EC" w14:textId="77777777" w:rsidR="00025FAA" w:rsidRPr="00AD2F22" w:rsidRDefault="00025FAA" w:rsidP="003F5303">
      <w:pPr>
        <w:spacing w:before="120"/>
        <w:jc w:val="both"/>
        <w:rPr>
          <w:color w:val="000000"/>
        </w:rPr>
      </w:pPr>
    </w:p>
    <w:p w14:paraId="3E2B983E" w14:textId="77777777" w:rsidR="003A3A2D" w:rsidRPr="00AD2F22" w:rsidRDefault="003A3A2D" w:rsidP="003F5303">
      <w:pPr>
        <w:spacing w:before="120"/>
        <w:jc w:val="both"/>
        <w:rPr>
          <w:i/>
          <w:color w:val="000000"/>
        </w:rPr>
      </w:pPr>
      <w:r w:rsidRPr="00AD2F22">
        <w:rPr>
          <w:i/>
          <w:color w:val="000000"/>
        </w:rPr>
        <w:t xml:space="preserve">8. Kap. Najväčšie výzvy životného prostredia SR </w:t>
      </w:r>
    </w:p>
    <w:p w14:paraId="297C6A30" w14:textId="77777777" w:rsidR="003A3A2D" w:rsidRPr="00AD2F22" w:rsidRDefault="003A3A2D" w:rsidP="003F5303">
      <w:pPr>
        <w:spacing w:before="120"/>
        <w:jc w:val="both"/>
        <w:rPr>
          <w:color w:val="000000"/>
        </w:rPr>
      </w:pPr>
      <w:r w:rsidRPr="00AD2F22">
        <w:rPr>
          <w:i/>
          <w:color w:val="000000"/>
        </w:rPr>
        <w:t xml:space="preserve"> „Za najväčšie súčasné problémy životného prostredia na Slovensku možno považovať odpadový manažment, kvalitu ovzdušia a ochranu lesných ekosystémov.“ </w:t>
      </w:r>
      <w:r w:rsidRPr="00AD2F22">
        <w:rPr>
          <w:color w:val="000000"/>
        </w:rPr>
        <w:t>Žiada vypustiť ochranu lesných ekosystémov z tejto kapitoly, pretože ochranu lesných ekosystémov nepovažuje za súčasný problém – pretože cca 30tis. ha plochy, ktorú prevažne tvoria lesy pribudlo do NATURY 2000 a teda ochranu lesných ekosystémov nemožno považovať za najväčší problém na Slovensku.</w:t>
      </w:r>
    </w:p>
    <w:p w14:paraId="25028590" w14:textId="77777777" w:rsidR="003A3A2D" w:rsidRDefault="003A3A2D" w:rsidP="003F5303">
      <w:pPr>
        <w:spacing w:before="120"/>
        <w:jc w:val="both"/>
        <w:rPr>
          <w:u w:val="single"/>
        </w:rPr>
      </w:pPr>
      <w:r w:rsidRPr="00CC2484">
        <w:rPr>
          <w:u w:val="single"/>
        </w:rPr>
        <w:t xml:space="preserve">Vyhodnotenie </w:t>
      </w:r>
    </w:p>
    <w:p w14:paraId="6CCA9BC8" w14:textId="77777777" w:rsidR="003A3A2D" w:rsidRDefault="003A3A2D" w:rsidP="003F5303">
      <w:pPr>
        <w:spacing w:before="120"/>
        <w:jc w:val="both"/>
        <w:rPr>
          <w:color w:val="000000"/>
        </w:rPr>
      </w:pPr>
      <w:r w:rsidRPr="00AD2F22">
        <w:rPr>
          <w:color w:val="000000"/>
        </w:rPr>
        <w:t>Požiadavku považujeme za neakceptovateľnú, pretože problém ochrany lesných ekosystémov je definovaný, zverejnený aj na národnej aj na európskej úrovni, je jasne uvedený aj v dokumente sledovania pokroku jednotlivých členských krajín EÚ. Tento dokument uv</w:t>
      </w:r>
      <w:r>
        <w:rPr>
          <w:color w:val="000000"/>
        </w:rPr>
        <w:t>ádza, cit.</w:t>
      </w:r>
      <w:r w:rsidRPr="00AD2F22">
        <w:rPr>
          <w:color w:val="000000"/>
        </w:rPr>
        <w:t>: „Lesy na Slovensku sú ohrozené v dôsledku zlého obhospodarovania lesov a nadmernej ťažby dreva. Pretrvávajú konflikty medzi ochranou prírody a obhospodarovaním lesov. Ťažba dreva v lesoch naberá na intenzite a má negatívny vplyv na stabilitu slovenských ekosystémov.“ Taktiež mnohé prejavy verejnosti poukazujú na problémy súvisiace s ochranou lesných ekosystémov (najmä v súvislosti s ťažbou dreva a jej negatívnymi dôsledkami).</w:t>
      </w:r>
    </w:p>
    <w:p w14:paraId="0CC7C06E" w14:textId="77777777" w:rsidR="00025FAA" w:rsidRPr="00AD2F22" w:rsidRDefault="00025FAA" w:rsidP="003F5303">
      <w:pPr>
        <w:spacing w:before="120"/>
        <w:jc w:val="both"/>
        <w:rPr>
          <w:color w:val="000000"/>
        </w:rPr>
      </w:pPr>
    </w:p>
    <w:p w14:paraId="33C749E2" w14:textId="77777777" w:rsidR="003A3A2D" w:rsidRPr="00AD2F22" w:rsidRDefault="003A3A2D" w:rsidP="003F5303">
      <w:pPr>
        <w:spacing w:before="120"/>
        <w:jc w:val="both"/>
        <w:rPr>
          <w:i/>
          <w:color w:val="000000"/>
        </w:rPr>
      </w:pPr>
      <w:r w:rsidRPr="00AD2F22">
        <w:rPr>
          <w:i/>
          <w:color w:val="000000"/>
        </w:rPr>
        <w:t xml:space="preserve">9. Účinná ochrana prírody a krajiny </w:t>
      </w:r>
    </w:p>
    <w:p w14:paraId="7F6A3140" w14:textId="77777777" w:rsidR="003A3A2D" w:rsidRPr="00AD2F22" w:rsidRDefault="003A3A2D" w:rsidP="003F5303">
      <w:pPr>
        <w:spacing w:before="120"/>
        <w:jc w:val="both"/>
        <w:rPr>
          <w:color w:val="000000"/>
        </w:rPr>
      </w:pPr>
      <w:r w:rsidRPr="00AD2F22">
        <w:rPr>
          <w:i/>
          <w:color w:val="000000"/>
        </w:rPr>
        <w:t xml:space="preserve">„Slovensko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do roku 2025 dosiahne 50 % celkovej rozlohy každého národného parku a 75 % tejto rozlohy do roku 2030. Ohodnotenie ekosystémových služieb zefektívni ochranu prírody a pomôže zastaviť ich degradáciu. Vypracuje sa a bude sa uplatňovať integrovaný koncept ochrany krajiny.“ </w:t>
      </w:r>
      <w:r w:rsidRPr="00AD2F22">
        <w:rPr>
          <w:color w:val="000000"/>
        </w:rPr>
        <w:t>Uvádza že platí to isté ako pre pripomienku č.3 a žiada doplniť aj o dopadovú analýzu.</w:t>
      </w:r>
    </w:p>
    <w:p w14:paraId="27F04F66" w14:textId="77777777" w:rsidR="003A3A2D" w:rsidRDefault="003A3A2D" w:rsidP="003F5303">
      <w:pPr>
        <w:spacing w:before="120"/>
        <w:jc w:val="both"/>
        <w:rPr>
          <w:color w:val="000000"/>
        </w:rPr>
      </w:pPr>
      <w:r w:rsidRPr="00AD2F22">
        <w:rPr>
          <w:color w:val="000000"/>
        </w:rPr>
        <w:t xml:space="preserve">Žiada doplniť o text :“ Životné prostredie prehodnotí súčasnú sústavu chránených území a vytvorí reprezentatívnu národnú sústavu chránených území zabezpečujúcu ochranu biotopov národného významu a biotopov druhov medzinárodného významu, významných krajinných prvkov a území medzinárodného významu pri rešpektovaní ďalšieho </w:t>
      </w:r>
      <w:proofErr w:type="spellStart"/>
      <w:r w:rsidRPr="00AD2F22">
        <w:rPr>
          <w:color w:val="000000"/>
        </w:rPr>
        <w:t>nenavyšovania</w:t>
      </w:r>
      <w:proofErr w:type="spellEnd"/>
      <w:r w:rsidRPr="00AD2F22">
        <w:rPr>
          <w:color w:val="000000"/>
        </w:rPr>
        <w:t xml:space="preserve"> plochy národnej sústavy chránených území“</w:t>
      </w:r>
    </w:p>
    <w:p w14:paraId="65BE9CAB" w14:textId="77777777" w:rsidR="003A3A2D" w:rsidRPr="00CC2484" w:rsidRDefault="003A3A2D" w:rsidP="003F5303">
      <w:pPr>
        <w:spacing w:before="120"/>
        <w:jc w:val="both"/>
        <w:rPr>
          <w:u w:val="single"/>
        </w:rPr>
      </w:pPr>
      <w:r w:rsidRPr="00CC2484">
        <w:rPr>
          <w:u w:val="single"/>
        </w:rPr>
        <w:t xml:space="preserve">Vyhodnotenie </w:t>
      </w:r>
    </w:p>
    <w:p w14:paraId="5C8D371E" w14:textId="176CBA46" w:rsidR="003A3A2D" w:rsidRPr="00AD2F22" w:rsidRDefault="003A3A2D" w:rsidP="003F5303">
      <w:pPr>
        <w:spacing w:before="120"/>
        <w:jc w:val="both"/>
        <w:rPr>
          <w:color w:val="000000"/>
        </w:rPr>
      </w:pPr>
      <w:r w:rsidRPr="00AD2F22">
        <w:rPr>
          <w:color w:val="000000"/>
        </w:rPr>
        <w:t xml:space="preserve">Požiadavka doplniť aj dopadovú analýzu je nad rámec SEA, </w:t>
      </w:r>
      <w:r w:rsidR="0037638D">
        <w:rPr>
          <w:color w:val="000000"/>
        </w:rPr>
        <w:t>dopadové analýzy budú predmetom implementácie strategického dokumentu</w:t>
      </w:r>
      <w:r w:rsidRPr="00AD2F22">
        <w:rPr>
          <w:color w:val="000000"/>
        </w:rPr>
        <w:t>.</w:t>
      </w:r>
    </w:p>
    <w:p w14:paraId="3088626D" w14:textId="77777777" w:rsidR="003A3A2D" w:rsidRDefault="003A3A2D" w:rsidP="003F5303">
      <w:pPr>
        <w:spacing w:before="120"/>
        <w:jc w:val="both"/>
        <w:rPr>
          <w:color w:val="000000"/>
        </w:rPr>
      </w:pPr>
      <w:r w:rsidRPr="00AD2F22">
        <w:rPr>
          <w:color w:val="000000"/>
        </w:rPr>
        <w:t xml:space="preserve">Podmienka </w:t>
      </w:r>
      <w:proofErr w:type="spellStart"/>
      <w:r w:rsidRPr="00AD2F22">
        <w:rPr>
          <w:color w:val="000000"/>
        </w:rPr>
        <w:t>nenavyšovania</w:t>
      </w:r>
      <w:proofErr w:type="spellEnd"/>
      <w:r w:rsidRPr="00AD2F22">
        <w:rPr>
          <w:color w:val="000000"/>
        </w:rPr>
        <w:t xml:space="preserve"> plochy národnej sústavy chránených území limituje činnosť „prehodnotiť“; táto problematika by mala byť predmetom konštruktívnej spolupráce pri dosahovaní cieľa „zamedziť zhoršovaniu stavu chránených druhov a biotopov.“</w:t>
      </w:r>
    </w:p>
    <w:p w14:paraId="0543956A" w14:textId="77777777" w:rsidR="00025FAA" w:rsidRDefault="00025FAA" w:rsidP="003F5303">
      <w:pPr>
        <w:spacing w:before="120"/>
        <w:jc w:val="both"/>
        <w:rPr>
          <w:color w:val="000000"/>
        </w:rPr>
      </w:pPr>
    </w:p>
    <w:p w14:paraId="7B34B1FB" w14:textId="77777777" w:rsidR="003A3A2D" w:rsidRPr="00AD2F22" w:rsidRDefault="003A3A2D" w:rsidP="003F5303">
      <w:pPr>
        <w:spacing w:before="120"/>
        <w:jc w:val="both"/>
        <w:rPr>
          <w:i/>
          <w:color w:val="000000"/>
        </w:rPr>
      </w:pPr>
      <w:r w:rsidRPr="00AD2F22">
        <w:rPr>
          <w:i/>
          <w:color w:val="000000"/>
        </w:rPr>
        <w:t>11. Kap. Zastaviť stratu biodiverzity</w:t>
      </w:r>
    </w:p>
    <w:p w14:paraId="2F9CE7D7" w14:textId="4132D4BD" w:rsidR="003A3A2D" w:rsidRPr="00AD2F22" w:rsidRDefault="003A3A2D" w:rsidP="003F5303">
      <w:pPr>
        <w:spacing w:before="120"/>
        <w:jc w:val="both"/>
        <w:rPr>
          <w:color w:val="000000"/>
        </w:rPr>
      </w:pPr>
      <w:r w:rsidRPr="00AD2F22">
        <w:rPr>
          <w:i/>
          <w:color w:val="000000"/>
        </w:rPr>
        <w:t>„Zabezpečí sa ochrana lokalít pralesov a ich zvyškov a vhodný manažment v ich ochranných pásmach.“</w:t>
      </w:r>
      <w:r w:rsidR="00D746BF">
        <w:rPr>
          <w:i/>
          <w:color w:val="000000"/>
        </w:rPr>
        <w:t xml:space="preserve"> </w:t>
      </w:r>
      <w:r w:rsidRPr="00AD2F22">
        <w:rPr>
          <w:color w:val="000000"/>
        </w:rPr>
        <w:t>Žiada zmeniť na text: „ Identifikujú sa lokality pralesov a pralesových zvyškov, ktoré nemajú najvyšší stupeň ochrany odbornými organizáciami a následne sa zabezpečí ich ochrana a vhodný manažment v ich ochranných pásmach“.</w:t>
      </w:r>
    </w:p>
    <w:p w14:paraId="3176EE1C" w14:textId="77777777" w:rsidR="003A3A2D" w:rsidRPr="00AD2F22" w:rsidRDefault="003A3A2D" w:rsidP="003F5303">
      <w:pPr>
        <w:spacing w:before="120"/>
        <w:jc w:val="both"/>
        <w:rPr>
          <w:i/>
          <w:color w:val="000000"/>
        </w:rPr>
      </w:pPr>
      <w:r w:rsidRPr="00AD2F22">
        <w:rPr>
          <w:i/>
          <w:color w:val="000000"/>
        </w:rPr>
        <w:t>12. Kap.</w:t>
      </w:r>
      <w:r w:rsidRPr="00AD2F22">
        <w:rPr>
          <w:i/>
        </w:rPr>
        <w:t xml:space="preserve"> 2.1 </w:t>
      </w:r>
      <w:r w:rsidRPr="00AD2F22">
        <w:rPr>
          <w:i/>
          <w:color w:val="000000"/>
        </w:rPr>
        <w:t>Zastaviť stratu biodiverzity</w:t>
      </w:r>
    </w:p>
    <w:p w14:paraId="3A997B31" w14:textId="77777777" w:rsidR="003A3A2D" w:rsidRPr="00AD2F22" w:rsidRDefault="003A3A2D" w:rsidP="003F5303">
      <w:pPr>
        <w:spacing w:before="120"/>
        <w:jc w:val="both"/>
        <w:rPr>
          <w:i/>
          <w:color w:val="000000"/>
        </w:rPr>
      </w:pPr>
      <w:r w:rsidRPr="00AD2F22">
        <w:rPr>
          <w:i/>
          <w:color w:val="000000"/>
        </w:rPr>
        <w:t>„Výskum v chránených oblastiach sa bude realizovať v spolupráci s výskumnými partnermi a tretím sektorom“.</w:t>
      </w:r>
    </w:p>
    <w:p w14:paraId="2D17EA88" w14:textId="77777777" w:rsidR="003A3A2D" w:rsidRPr="00AD2F22" w:rsidRDefault="003A3A2D" w:rsidP="003F5303">
      <w:pPr>
        <w:spacing w:before="120"/>
        <w:jc w:val="both"/>
        <w:rPr>
          <w:color w:val="000000"/>
        </w:rPr>
      </w:pPr>
      <w:r w:rsidRPr="00AD2F22">
        <w:rPr>
          <w:color w:val="000000"/>
        </w:rPr>
        <w:t>Žiada zmeniť na text: „Výskum v chránených oblastiach sa bude realizovať v spolupráci s odbornými inštitúciami, podnikateľským sektorom, zamestnávateľmi, samosprávou a mimovládnymi organizáciami.“</w:t>
      </w:r>
    </w:p>
    <w:p w14:paraId="098D342F" w14:textId="77777777" w:rsidR="003A3A2D" w:rsidRPr="00CC2484" w:rsidRDefault="003A3A2D" w:rsidP="003F5303">
      <w:pPr>
        <w:spacing w:before="120"/>
        <w:jc w:val="both"/>
        <w:rPr>
          <w:u w:val="single"/>
        </w:rPr>
      </w:pPr>
      <w:r w:rsidRPr="00CC2484">
        <w:rPr>
          <w:u w:val="single"/>
        </w:rPr>
        <w:t xml:space="preserve">Vyhodnotenie </w:t>
      </w:r>
    </w:p>
    <w:p w14:paraId="09179B36" w14:textId="77777777" w:rsidR="003A3A2D" w:rsidRDefault="003A3A2D" w:rsidP="003F5303">
      <w:pPr>
        <w:spacing w:before="120"/>
        <w:jc w:val="both"/>
        <w:rPr>
          <w:color w:val="000000"/>
        </w:rPr>
      </w:pPr>
      <w:r w:rsidRPr="00AD2F22">
        <w:rPr>
          <w:color w:val="000000"/>
        </w:rPr>
        <w:t>Požiadavka na zmeny nespochybňuje samotné opatrenia, ale naznačuje ako a kto ich má vykonávať, čo by malo byť predmetom akčných plánov implementujúcich danú stratégiu. Kompetencie sa v procese SEA nemôžu riešiť.</w:t>
      </w:r>
    </w:p>
    <w:p w14:paraId="5F20B81A" w14:textId="77777777" w:rsidR="00025FAA" w:rsidRPr="00AD2F22" w:rsidRDefault="00025FAA" w:rsidP="003F5303">
      <w:pPr>
        <w:spacing w:before="120"/>
        <w:jc w:val="both"/>
        <w:rPr>
          <w:color w:val="000000"/>
        </w:rPr>
      </w:pPr>
    </w:p>
    <w:p w14:paraId="69AA1991" w14:textId="77777777" w:rsidR="003A3A2D" w:rsidRPr="00AD2F22" w:rsidRDefault="003A3A2D" w:rsidP="003F5303">
      <w:pPr>
        <w:spacing w:before="120"/>
        <w:jc w:val="both"/>
        <w:rPr>
          <w:i/>
          <w:color w:val="000000"/>
        </w:rPr>
      </w:pPr>
      <w:r w:rsidRPr="00AD2F22">
        <w:rPr>
          <w:i/>
          <w:color w:val="000000"/>
        </w:rPr>
        <w:t>13. Kap. 2.2</w:t>
      </w:r>
      <w:r w:rsidRPr="00AD2F22">
        <w:rPr>
          <w:i/>
        </w:rPr>
        <w:t xml:space="preserve"> </w:t>
      </w:r>
      <w:r w:rsidRPr="00AD2F22">
        <w:rPr>
          <w:i/>
          <w:color w:val="000000"/>
        </w:rPr>
        <w:t>Zreformovať štátne inštitúcie ochrany prírody</w:t>
      </w:r>
    </w:p>
    <w:p w14:paraId="3DA3BD4C" w14:textId="77777777" w:rsidR="003A3A2D" w:rsidRPr="00AD2F22" w:rsidRDefault="003A3A2D" w:rsidP="003F5303">
      <w:pPr>
        <w:spacing w:before="120"/>
        <w:jc w:val="both"/>
        <w:rPr>
          <w:i/>
          <w:color w:val="000000"/>
        </w:rPr>
      </w:pPr>
      <w:r w:rsidRPr="00AD2F22">
        <w:rPr>
          <w:i/>
          <w:color w:val="000000"/>
        </w:rPr>
        <w:t>„Kompetencie štátnych organizácií v chránených územiach, najmä v národných parkoch, budú integrované pod gesciou MŽP SR. Organizačná štruktúra a procesy Štátnej ochrany prírody SR (ŠOP SR) a orgánov štátnej správy ochrany prírody sa zefektívnia a budú viac vyhovovať požiadavkám ochrany prírody a krajiny. Zavedie sa systém vyhodnocovania efektivity opatrení v chránených územiach. Zefektívni a prepojí sa stráž prírody, lesná stráž a rybárska stráž.</w:t>
      </w:r>
    </w:p>
    <w:p w14:paraId="4DA1DC7C" w14:textId="77777777" w:rsidR="003A3A2D" w:rsidRPr="00AD2F22" w:rsidRDefault="003A3A2D" w:rsidP="003F5303">
      <w:pPr>
        <w:spacing w:before="120"/>
        <w:jc w:val="both"/>
        <w:rPr>
          <w:i/>
          <w:color w:val="000000"/>
        </w:rPr>
      </w:pPr>
      <w:r w:rsidRPr="00AD2F22">
        <w:rPr>
          <w:i/>
          <w:color w:val="000000"/>
        </w:rPr>
        <w:t>Financovanie a personálne obsadenie ŠOP SR a orgánov štátnej správy ochrany prírody bude adekvátne ich úlohám a do roku 2030 bude zavedený komplexný a udržateľný systém financovania chránených území. Odborné a personálne kapacity inštitúcií ochrany prírody a orgánov zabezpečujúcich presadzovanie a vymožiteľnosť práva sa budú rozvíjať a získané poznatky budú uplatňovať v praxi. Prehodnotí sa možnosť presunu časti lokálnych kompetencií a zdrojov zo ŠOP SR na nižšiu úroveň. V oblasti povoľovania výrubu drevín v obciach sa zváži presun kompetencií z obcí na okresné úrady.“</w:t>
      </w:r>
    </w:p>
    <w:p w14:paraId="55944CA6" w14:textId="77777777" w:rsidR="003A3A2D" w:rsidRPr="00AD2F22" w:rsidRDefault="003A3A2D" w:rsidP="003F5303">
      <w:pPr>
        <w:spacing w:before="120"/>
        <w:jc w:val="both"/>
        <w:rPr>
          <w:color w:val="000000"/>
        </w:rPr>
      </w:pPr>
      <w:r w:rsidRPr="00AD2F22">
        <w:rPr>
          <w:color w:val="000000"/>
        </w:rPr>
        <w:t>Žiada celú kapitolu prepracovať – poukazuje na to, že štátne lesy by mali byť spravované jedným štátnym podnikom, čo znižuje aj náklady; uvádza, že organizácia ochrany prírody z dôvodu jednostranného vnímania problematiky nemá potenciál aby zvládla túto úlohu v súlade s kritériami trvalej udržateľnosti. Poukazuje na sociálno-ekonomické súvislosti a uvádza, že ak bude ochrana prírody nastavená predimenzovane, tak nikdy nebude možné dosiahnuť primeraný počet pracovníkov, ani dostatočný objem finančných prostriedkov a tak budovanie ekonomicky neúnosného systému dnešný nepriaznivý stav z </w:t>
      </w:r>
      <w:proofErr w:type="spellStart"/>
      <w:r w:rsidRPr="00AD2F22">
        <w:rPr>
          <w:color w:val="000000"/>
        </w:rPr>
        <w:t>dlhodobejšieho</w:t>
      </w:r>
      <w:proofErr w:type="spellEnd"/>
      <w:r w:rsidRPr="00AD2F22">
        <w:rPr>
          <w:color w:val="000000"/>
        </w:rPr>
        <w:t xml:space="preserve"> horizontu nevyrieši.</w:t>
      </w:r>
    </w:p>
    <w:p w14:paraId="354D60B6" w14:textId="77777777" w:rsidR="003A3A2D" w:rsidRPr="00AD2F22" w:rsidRDefault="003A3A2D" w:rsidP="003F5303">
      <w:pPr>
        <w:spacing w:before="120"/>
        <w:jc w:val="both"/>
        <w:rPr>
          <w:color w:val="000000"/>
        </w:rPr>
      </w:pPr>
      <w:r w:rsidRPr="00AD2F22">
        <w:rPr>
          <w:color w:val="000000"/>
        </w:rPr>
        <w:t xml:space="preserve">Ďalej uvádza, že ochrana prírody je neadresná a neefektívna pod gesciou </w:t>
      </w:r>
      <w:r w:rsidRPr="0020323C">
        <w:t>Ministerstv</w:t>
      </w:r>
      <w:r>
        <w:t>a</w:t>
      </w:r>
      <w:r w:rsidRPr="0020323C">
        <w:t xml:space="preserve"> životného prostredia Slovenskej republiky</w:t>
      </w:r>
      <w:r w:rsidRPr="00AD2F22">
        <w:rPr>
          <w:color w:val="000000"/>
        </w:rPr>
        <w:t xml:space="preserve"> </w:t>
      </w:r>
      <w:r>
        <w:rPr>
          <w:color w:val="000000"/>
        </w:rPr>
        <w:t xml:space="preserve">(uvádza príklad </w:t>
      </w:r>
      <w:r w:rsidRPr="00AD2F22">
        <w:rPr>
          <w:color w:val="000000"/>
        </w:rPr>
        <w:t xml:space="preserve">míňania peňazí na </w:t>
      </w:r>
      <w:r>
        <w:rPr>
          <w:color w:val="000000"/>
        </w:rPr>
        <w:t>ochranu prírody</w:t>
      </w:r>
      <w:r w:rsidRPr="00AD2F22">
        <w:rPr>
          <w:color w:val="000000"/>
        </w:rPr>
        <w:t>).</w:t>
      </w:r>
    </w:p>
    <w:p w14:paraId="7483E8E0" w14:textId="77777777" w:rsidR="003A3A2D" w:rsidRPr="00CC2484" w:rsidRDefault="003A3A2D" w:rsidP="003F5303">
      <w:pPr>
        <w:spacing w:before="120"/>
        <w:jc w:val="both"/>
        <w:rPr>
          <w:u w:val="single"/>
        </w:rPr>
      </w:pPr>
      <w:r w:rsidRPr="00CC2484">
        <w:rPr>
          <w:u w:val="single"/>
        </w:rPr>
        <w:t xml:space="preserve">Vyhodnotenie </w:t>
      </w:r>
    </w:p>
    <w:p w14:paraId="0389D383" w14:textId="77777777" w:rsidR="003A3A2D" w:rsidRDefault="003A3A2D" w:rsidP="003F5303">
      <w:pPr>
        <w:spacing w:before="120"/>
        <w:jc w:val="both"/>
        <w:rPr>
          <w:color w:val="000000"/>
        </w:rPr>
      </w:pPr>
      <w:r w:rsidRPr="00AD2F22">
        <w:rPr>
          <w:color w:val="000000"/>
        </w:rPr>
        <w:t>Ku kompetenciám sa v procese SEA nemožno vyjadriť.</w:t>
      </w:r>
    </w:p>
    <w:p w14:paraId="69899B89" w14:textId="77777777" w:rsidR="00025FAA" w:rsidRPr="00AD2F22" w:rsidRDefault="00025FAA" w:rsidP="003F5303">
      <w:pPr>
        <w:spacing w:before="120"/>
        <w:jc w:val="both"/>
        <w:rPr>
          <w:color w:val="000000"/>
        </w:rPr>
      </w:pPr>
    </w:p>
    <w:p w14:paraId="5983FF10" w14:textId="77777777" w:rsidR="003A3A2D" w:rsidRPr="00AD2F22" w:rsidRDefault="003A3A2D" w:rsidP="003F5303">
      <w:pPr>
        <w:spacing w:before="120"/>
        <w:jc w:val="both"/>
        <w:rPr>
          <w:i/>
          <w:color w:val="000000"/>
        </w:rPr>
      </w:pPr>
      <w:r w:rsidRPr="00AD2F22">
        <w:rPr>
          <w:i/>
          <w:color w:val="000000"/>
        </w:rPr>
        <w:t>14.</w:t>
      </w:r>
      <w:r>
        <w:rPr>
          <w:i/>
          <w:color w:val="000000"/>
        </w:rPr>
        <w:t xml:space="preserve"> </w:t>
      </w:r>
      <w:r w:rsidRPr="00AD2F22">
        <w:rPr>
          <w:i/>
          <w:color w:val="000000"/>
        </w:rPr>
        <w:t>Kap. 2.3 Zjednodušiť systém a dodržiavať bezzásahovosť v najvyššom stupni ochrany</w:t>
      </w:r>
    </w:p>
    <w:p w14:paraId="37DCE4AD" w14:textId="3144B943" w:rsidR="003A3A2D" w:rsidRPr="00AD2F22" w:rsidRDefault="003A3A2D" w:rsidP="003F5303">
      <w:pPr>
        <w:spacing w:before="120"/>
        <w:jc w:val="both"/>
        <w:rPr>
          <w:i/>
          <w:color w:val="000000"/>
        </w:rPr>
      </w:pPr>
      <w:r w:rsidRPr="00AD2F22">
        <w:rPr>
          <w:i/>
          <w:color w:val="000000"/>
        </w:rPr>
        <w:t>„Národné parky budú čo najviac zjednotené s kritériami IUCN pre manažmentovú kategóriu národný park. Jadrovú zónu budú tvoriť územia bez zásahov človeka, ktorých rozloha do roku 2025 dosiahne 50 % celkovej rozlohy každého národného parku a 75 % tejto rozlohy do roku 2030. Okrajová zóna bude slúžiť ako ochranné pásmo, v ktorom bude možné realizovať aktívnu ochranu. Bezzásahové a okrajové zóny národných parkov a ďalších chránených území budú vymedzené zonáciou a riadne označené. Maloplošné územia budú podľa potrieb chránených biotopov a druhov buď celé zaradené medzi bezzásahové, alebo budú zaradené medzi územia s aktívnou ochranou, alebo sa rozdelia.</w:t>
      </w:r>
      <w:r w:rsidR="00D746BF">
        <w:rPr>
          <w:i/>
          <w:color w:val="000000"/>
        </w:rPr>
        <w:t xml:space="preserve"> </w:t>
      </w:r>
    </w:p>
    <w:p w14:paraId="303D8ED9" w14:textId="77777777" w:rsidR="003A3A2D" w:rsidRPr="00AD2F22" w:rsidRDefault="003A3A2D" w:rsidP="003F5303">
      <w:pPr>
        <w:spacing w:before="120"/>
        <w:jc w:val="both"/>
        <w:rPr>
          <w:i/>
          <w:color w:val="000000"/>
        </w:rPr>
      </w:pPr>
      <w:r w:rsidRPr="00AD2F22">
        <w:rPr>
          <w:i/>
          <w:color w:val="000000"/>
        </w:rPr>
        <w:t>Z dlhodobého hľadiska je nevyhnutné vyriešiť aj vlastnícke vzťahy v chránených územiach a postupne čo najviac z nich previesť do vlastníctva a správy štátu prostredníctvom zámen, výkupov a dlhodobých prenájmov, ako aj kompetenčnou delimitáciou v prípade štátnych pozemkov. Zároveň budú v chránených územiach a v ich ochranných pásmach uprednostňované záujmy ochrany prírody pred ťažbou dreva, nerastných surovín, výkonom práva poľovníctva, výstavbou a inými záujmami.“</w:t>
      </w:r>
    </w:p>
    <w:p w14:paraId="449DF80B" w14:textId="77777777" w:rsidR="003A3A2D" w:rsidRPr="00AD2F22" w:rsidRDefault="003A3A2D" w:rsidP="003F5303">
      <w:pPr>
        <w:spacing w:before="120"/>
        <w:jc w:val="both"/>
        <w:rPr>
          <w:color w:val="000000"/>
        </w:rPr>
      </w:pPr>
      <w:r w:rsidRPr="00AD2F22">
        <w:rPr>
          <w:color w:val="000000"/>
        </w:rPr>
        <w:t xml:space="preserve">Žiada celú kapitolu prepracovať a doplniť dopadovú štúdiu. Uvádza, že nie je pravdou, že by sa takýto princíp vyžadoval ako nutnosť vyhovieť medzinárodným štandardom, pretože žiadna medzinárodná smernica ani prezentované stanoviská EK nenariaďujú uplatňovanie </w:t>
      </w:r>
      <w:proofErr w:type="spellStart"/>
      <w:r w:rsidRPr="00AD2F22">
        <w:rPr>
          <w:color w:val="000000"/>
        </w:rPr>
        <w:t>bezzásahového</w:t>
      </w:r>
      <w:proofErr w:type="spellEnd"/>
      <w:r w:rsidRPr="00AD2F22">
        <w:rPr>
          <w:color w:val="000000"/>
        </w:rPr>
        <w:t xml:space="preserve"> režimu, naopak, v záujme trvalo udržateľného hospodárenia často bezzásahovosť vylučujú, aj IUCN zdôrazňuje, že kategórie chránených území nemajú byť zneužívané na ospravedlnenie obmedzenia ich užívania.</w:t>
      </w:r>
    </w:p>
    <w:p w14:paraId="7B419655" w14:textId="77777777" w:rsidR="003A3A2D" w:rsidRPr="00AD2F22" w:rsidRDefault="003A3A2D" w:rsidP="003F5303">
      <w:pPr>
        <w:spacing w:before="120"/>
        <w:jc w:val="both"/>
        <w:rPr>
          <w:color w:val="000000"/>
        </w:rPr>
      </w:pPr>
      <w:r w:rsidRPr="00AD2F22">
        <w:rPr>
          <w:color w:val="000000"/>
        </w:rPr>
        <w:t>Za závažný rozpor ktorý sprevádza celú stratégiu považuje vyhlásenie bezzásahových zón, pretože má za to, že tie nemôžu byť vyhlásené skôr, ako dôjde k posúdeniu, resp. prehodnoteniu chránených území.</w:t>
      </w:r>
    </w:p>
    <w:p w14:paraId="1E314101" w14:textId="77777777" w:rsidR="003A3A2D" w:rsidRPr="00CC2484" w:rsidRDefault="003A3A2D" w:rsidP="003F5303">
      <w:pPr>
        <w:spacing w:before="120"/>
        <w:jc w:val="both"/>
        <w:rPr>
          <w:u w:val="single"/>
        </w:rPr>
      </w:pPr>
      <w:r w:rsidRPr="00CC2484">
        <w:rPr>
          <w:u w:val="single"/>
        </w:rPr>
        <w:t xml:space="preserve">Vyhodnotenie </w:t>
      </w:r>
    </w:p>
    <w:p w14:paraId="62977C3B" w14:textId="5524E33F" w:rsidR="003A3A2D" w:rsidRPr="00AD2F22" w:rsidRDefault="003A3A2D" w:rsidP="003F5303">
      <w:pPr>
        <w:spacing w:before="120"/>
        <w:jc w:val="both"/>
        <w:rPr>
          <w:color w:val="000000"/>
        </w:rPr>
      </w:pPr>
      <w:r w:rsidRPr="00AD2F22">
        <w:rPr>
          <w:color w:val="000000"/>
        </w:rPr>
        <w:t xml:space="preserve">Z pohľadu posudzovania vplyvov na </w:t>
      </w:r>
      <w:r>
        <w:rPr>
          <w:color w:val="000000"/>
        </w:rPr>
        <w:t xml:space="preserve">životné prostredie </w:t>
      </w:r>
      <w:r w:rsidRPr="00AD2F22">
        <w:rPr>
          <w:color w:val="000000"/>
        </w:rPr>
        <w:t>a zdravie vo všeobecnosti je prínosom podporovať prírodné procesy, pretože akákoľvek ľudská činnosť predstavuje dopady na prírodné prostredie (väčšinou negatívne) a na socioekonomické podmienky (väčšinou pozitívne). Bezzásahovosť v lesných ekosystémoch bude sprevádzaná pozitívnym aj negatívnym dopadom v závislosti od environmentálneho aspektu</w:t>
      </w:r>
      <w:r w:rsidR="00D746BF">
        <w:rPr>
          <w:color w:val="000000"/>
        </w:rPr>
        <w:t>,</w:t>
      </w:r>
      <w:r w:rsidRPr="00AD2F22">
        <w:rPr>
          <w:color w:val="000000"/>
        </w:rPr>
        <w:t xml:space="preserve"> ktorý je predmetom hodnotenia. Všeobecne a sumárne možno predpokladať, že dopady na prírodné prostredie budú pozitívne/budú prínosom, najmä v kritických environmentálnych aspektoch (napr. znižovanie biodiverzity) a dopady na niektoré socioekonomické aspekty budú negatívne (napr. ukazovatele súvisiace</w:t>
      </w:r>
      <w:r w:rsidR="00D746BF">
        <w:rPr>
          <w:color w:val="000000"/>
        </w:rPr>
        <w:t xml:space="preserve"> </w:t>
      </w:r>
      <w:r w:rsidRPr="00AD2F22">
        <w:rPr>
          <w:color w:val="000000"/>
        </w:rPr>
        <w:t>s hospodárskou činnosťou – zamestnanosť a s príjmami súvisiaca kvalita života). Ak však stratégia definuje opatrenia pre územie s najvyšším stupňom ochrany, je nevyhnutné vplyvy týchto opatrení odlišovať vzhľadom na ich váhu/dôležitosť berúc do úvahy citlivosť, resp. zraniteľnosť prostredia, z čoho vyplynie aj rozdielna významnosť vplyvov. Je nemožné očakávať aby envirorezort pripisoval vyššiu váhu/dôležitosť prínosom plynúcim z hospodárskej činnosti ako prínosom plynúcim z prírodných procesov, navyše v citlivom území. Bude potrebné prostredníctvom konštruktívnej spolupráce hľadať kompromisné riešenia a preto sa odporúča tejto téme venovať osobitnú pozornosť.</w:t>
      </w:r>
    </w:p>
    <w:p w14:paraId="6885DE77" w14:textId="3A65E85F" w:rsidR="003A3A2D" w:rsidRDefault="003A3A2D" w:rsidP="003F5303">
      <w:pPr>
        <w:spacing w:before="120"/>
        <w:jc w:val="both"/>
        <w:rPr>
          <w:color w:val="000000"/>
        </w:rPr>
      </w:pPr>
      <w:r w:rsidRPr="00AD2F22">
        <w:rPr>
          <w:color w:val="000000"/>
        </w:rPr>
        <w:t xml:space="preserve">SD nestanovuje časový harmonogram ktoré opatrenie sa kedy plánuje realizovať a teda nevylučuje, že k vyhláseniu bezzásahových zón dôjde po posúdení, resp. prehodnotení chránených území. Tieto otázky musia byť riešené v </w:t>
      </w:r>
      <w:r w:rsidR="00343387">
        <w:rPr>
          <w:color w:val="000000"/>
        </w:rPr>
        <w:t>implementácii SD</w:t>
      </w:r>
      <w:r w:rsidRPr="00AD2F22">
        <w:rPr>
          <w:color w:val="000000"/>
        </w:rPr>
        <w:t>.</w:t>
      </w:r>
    </w:p>
    <w:p w14:paraId="794BBC74" w14:textId="77777777" w:rsidR="00025FAA" w:rsidRPr="00AD2F22" w:rsidRDefault="00025FAA" w:rsidP="003F5303">
      <w:pPr>
        <w:spacing w:before="120"/>
        <w:jc w:val="both"/>
        <w:rPr>
          <w:color w:val="000000"/>
        </w:rPr>
      </w:pPr>
    </w:p>
    <w:p w14:paraId="72B45ECF" w14:textId="77777777" w:rsidR="003A3A2D" w:rsidRPr="00AD2F22" w:rsidRDefault="003A3A2D" w:rsidP="003F5303">
      <w:pPr>
        <w:spacing w:before="120"/>
        <w:ind w:left="360" w:hanging="360"/>
        <w:jc w:val="both"/>
        <w:rPr>
          <w:i/>
          <w:color w:val="000000"/>
        </w:rPr>
      </w:pPr>
      <w:r w:rsidRPr="00AD2F22">
        <w:rPr>
          <w:i/>
          <w:color w:val="000000"/>
        </w:rPr>
        <w:t>15.</w:t>
      </w:r>
      <w:r>
        <w:rPr>
          <w:i/>
          <w:color w:val="000000"/>
        </w:rPr>
        <w:t xml:space="preserve"> </w:t>
      </w:r>
      <w:r w:rsidRPr="00AD2F22">
        <w:rPr>
          <w:i/>
          <w:color w:val="000000"/>
        </w:rPr>
        <w:t>Kap.</w:t>
      </w:r>
      <w:r w:rsidRPr="00AD2F22">
        <w:t xml:space="preserve"> </w:t>
      </w:r>
      <w:r w:rsidRPr="00AD2F22">
        <w:rPr>
          <w:i/>
          <w:color w:val="000000"/>
        </w:rPr>
        <w:t>2.5 Vytvoriť a uplatňovať integrovaný koncept ochrany krajiny</w:t>
      </w:r>
    </w:p>
    <w:p w14:paraId="0CA61467" w14:textId="77777777" w:rsidR="003A3A2D" w:rsidRPr="00AD2F22" w:rsidRDefault="003A3A2D" w:rsidP="003F5303">
      <w:pPr>
        <w:spacing w:before="120"/>
        <w:jc w:val="both"/>
        <w:rPr>
          <w:i/>
          <w:color w:val="000000"/>
        </w:rPr>
      </w:pPr>
      <w:r w:rsidRPr="00AD2F22">
        <w:rPr>
          <w:i/>
          <w:color w:val="000000"/>
        </w:rPr>
        <w:t>„Zabezpečí sa ochrana, plánovanie a manažment krajiny za účasti verejnosti, samospráv a tretieho sektora.“</w:t>
      </w:r>
    </w:p>
    <w:p w14:paraId="5A6967CB" w14:textId="77777777" w:rsidR="003A3A2D" w:rsidRDefault="003A3A2D" w:rsidP="003F5303">
      <w:pPr>
        <w:spacing w:before="120"/>
        <w:jc w:val="both"/>
        <w:rPr>
          <w:color w:val="000000"/>
        </w:rPr>
      </w:pPr>
      <w:r w:rsidRPr="00AD2F22">
        <w:rPr>
          <w:color w:val="000000"/>
        </w:rPr>
        <w:t>Žiada doplniť o vlastníkov a správcov ako rovnocenných partnerov pri uplatňovaní cieľov a opatrení Envirostratégie 2030.</w:t>
      </w:r>
    </w:p>
    <w:p w14:paraId="18BFAF50" w14:textId="77777777" w:rsidR="003A3A2D" w:rsidRDefault="003A3A2D" w:rsidP="003F5303">
      <w:pPr>
        <w:spacing w:before="120"/>
        <w:jc w:val="both"/>
        <w:rPr>
          <w:color w:val="000000"/>
        </w:rPr>
      </w:pPr>
      <w:r w:rsidRPr="00CC2484">
        <w:rPr>
          <w:u w:val="single"/>
        </w:rPr>
        <w:t>Vyhodnotenie</w:t>
      </w:r>
      <w:r w:rsidRPr="00AD2F22">
        <w:rPr>
          <w:color w:val="000000"/>
        </w:rPr>
        <w:t xml:space="preserve"> </w:t>
      </w:r>
    </w:p>
    <w:p w14:paraId="0CB55E5E" w14:textId="14BCB8F8" w:rsidR="003A3A2D" w:rsidRDefault="003A3A2D" w:rsidP="003F5303">
      <w:pPr>
        <w:spacing w:before="120"/>
        <w:jc w:val="both"/>
        <w:rPr>
          <w:color w:val="000000"/>
        </w:rPr>
      </w:pPr>
      <w:r w:rsidRPr="00AD2F22">
        <w:rPr>
          <w:color w:val="000000"/>
        </w:rPr>
        <w:t xml:space="preserve">Požiadavka </w:t>
      </w:r>
      <w:r w:rsidR="00E42DB8" w:rsidRPr="00E42DB8">
        <w:rPr>
          <w:color w:val="000000"/>
        </w:rPr>
        <w:t>bola a</w:t>
      </w:r>
      <w:r w:rsidR="00E42DB8">
        <w:rPr>
          <w:color w:val="000000"/>
        </w:rPr>
        <w:t>kceptovaná v zmysle pripomienky</w:t>
      </w:r>
      <w:r w:rsidRPr="00AD2F22">
        <w:rPr>
          <w:color w:val="000000"/>
        </w:rPr>
        <w:t>.</w:t>
      </w:r>
    </w:p>
    <w:p w14:paraId="616BA2A7" w14:textId="77777777" w:rsidR="00025FAA" w:rsidRPr="00AD2F22" w:rsidRDefault="00025FAA" w:rsidP="003F5303">
      <w:pPr>
        <w:spacing w:before="120"/>
        <w:jc w:val="both"/>
        <w:rPr>
          <w:color w:val="000000"/>
        </w:rPr>
      </w:pPr>
    </w:p>
    <w:p w14:paraId="24F1E882" w14:textId="77777777" w:rsidR="003A3A2D" w:rsidRPr="00AD2F22" w:rsidRDefault="003A3A2D" w:rsidP="003F5303">
      <w:pPr>
        <w:spacing w:before="120"/>
        <w:jc w:val="both"/>
        <w:rPr>
          <w:i/>
          <w:color w:val="000000"/>
        </w:rPr>
      </w:pPr>
      <w:r w:rsidRPr="00AD2F22">
        <w:rPr>
          <w:i/>
          <w:color w:val="000000"/>
        </w:rPr>
        <w:t>16.</w:t>
      </w:r>
      <w:r>
        <w:rPr>
          <w:i/>
          <w:color w:val="000000"/>
        </w:rPr>
        <w:t xml:space="preserve"> </w:t>
      </w:r>
      <w:r w:rsidRPr="00AD2F22">
        <w:rPr>
          <w:i/>
          <w:color w:val="000000"/>
        </w:rPr>
        <w:t>Kap. 3.3 Vytvoriť podmienky na doriešenie statusu bielych plôch</w:t>
      </w:r>
    </w:p>
    <w:p w14:paraId="6F718B15" w14:textId="77777777" w:rsidR="003A3A2D" w:rsidRPr="00AD2F22" w:rsidRDefault="003A3A2D" w:rsidP="003F5303">
      <w:pPr>
        <w:spacing w:before="120"/>
        <w:jc w:val="both"/>
        <w:rPr>
          <w:i/>
          <w:color w:val="000000"/>
        </w:rPr>
      </w:pPr>
      <w:r w:rsidRPr="00AD2F22">
        <w:rPr>
          <w:i/>
          <w:color w:val="000000"/>
        </w:rPr>
        <w:t>„Právna úprava s takýmito územiami nepočíta.“</w:t>
      </w:r>
    </w:p>
    <w:p w14:paraId="71F185E2" w14:textId="77777777" w:rsidR="003A3A2D" w:rsidRPr="00AD2F22" w:rsidRDefault="003A3A2D" w:rsidP="003F5303">
      <w:pPr>
        <w:spacing w:before="120"/>
        <w:jc w:val="both"/>
        <w:rPr>
          <w:color w:val="000000"/>
        </w:rPr>
      </w:pPr>
      <w:r w:rsidRPr="00AD2F22">
        <w:rPr>
          <w:color w:val="000000"/>
        </w:rPr>
        <w:t>Uvádza, že tomu tak nie je nakoľko zákon o lesoch a zákon o ochrane poľnohospodárskej pôdy tento problém rieši a žiada upraviť v súlade s platnou legislatívou.</w:t>
      </w:r>
    </w:p>
    <w:p w14:paraId="59AA269C" w14:textId="77777777" w:rsidR="003A3A2D" w:rsidRPr="00AD2F22" w:rsidRDefault="003A3A2D" w:rsidP="003F5303">
      <w:pPr>
        <w:spacing w:before="120"/>
        <w:jc w:val="both"/>
        <w:rPr>
          <w:b/>
          <w:i/>
          <w:color w:val="000000"/>
        </w:rPr>
      </w:pPr>
      <w:r w:rsidRPr="00AD2F22">
        <w:rPr>
          <w:i/>
        </w:rPr>
        <w:t>17. Kap.4 Rovnováha všetkých funkcií lesa</w:t>
      </w:r>
    </w:p>
    <w:p w14:paraId="6F982415" w14:textId="77777777" w:rsidR="003A3A2D" w:rsidRPr="00AD2F22" w:rsidRDefault="003A3A2D" w:rsidP="003F5303">
      <w:pPr>
        <w:spacing w:before="120"/>
        <w:jc w:val="both"/>
        <w:rPr>
          <w:i/>
        </w:rPr>
      </w:pPr>
      <w:r w:rsidRPr="00AD2F22">
        <w:rPr>
          <w:i/>
        </w:rPr>
        <w:t xml:space="preserve">„Kým celková výmera lesov v katastri i evidované zásoby dreva sa za posledných vyše pätnásť rokov zvýšili, v tom istom období Slovensko </w:t>
      </w:r>
      <w:hyperlink r:id="rId8">
        <w:r w:rsidRPr="00AD2F22">
          <w:rPr>
            <w:i/>
          </w:rPr>
          <w:t>podľa satelitných záberov</w:t>
        </w:r>
      </w:hyperlink>
      <w:hyperlink r:id="rId9">
        <w:r w:rsidRPr="00AD2F22">
          <w:rPr>
            <w:i/>
          </w:rPr>
          <w:t xml:space="preserve"> </w:t>
        </w:r>
      </w:hyperlink>
      <w:r w:rsidRPr="00AD2F22">
        <w:rPr>
          <w:i/>
        </w:rPr>
        <w:t>stratilo značnú časť lesného porastu vyššieho ako 5 metrov.“</w:t>
      </w:r>
    </w:p>
    <w:p w14:paraId="3AAD2BAC" w14:textId="77777777" w:rsidR="003A3A2D" w:rsidRPr="00AD2F22" w:rsidRDefault="003A3A2D" w:rsidP="003F5303">
      <w:pPr>
        <w:spacing w:before="120"/>
        <w:jc w:val="both"/>
      </w:pPr>
      <w:r w:rsidRPr="00AD2F22">
        <w:t xml:space="preserve">Žiada upraviť a dať so súladu so skutočnosťou – vyhodnotiť len </w:t>
      </w:r>
      <w:r>
        <w:t>lesný pôdny fond</w:t>
      </w:r>
    </w:p>
    <w:p w14:paraId="20712AA5" w14:textId="77777777" w:rsidR="003A3A2D" w:rsidRDefault="003A3A2D" w:rsidP="003F5303">
      <w:pPr>
        <w:spacing w:before="120"/>
        <w:jc w:val="both"/>
      </w:pPr>
      <w:r w:rsidRPr="00CC2484">
        <w:rPr>
          <w:u w:val="single"/>
        </w:rPr>
        <w:t>Vyhodnotenie</w:t>
      </w:r>
      <w:r w:rsidRPr="00AD2F22">
        <w:t xml:space="preserve"> </w:t>
      </w:r>
    </w:p>
    <w:p w14:paraId="307DC885" w14:textId="18728A9D" w:rsidR="003A3A2D" w:rsidRDefault="00E42DB8" w:rsidP="003F5303">
      <w:pPr>
        <w:spacing w:before="120"/>
        <w:jc w:val="both"/>
      </w:pPr>
      <w:r>
        <w:t xml:space="preserve">Pripomienka bola čiastočne akceptovaná. Diaľkový prieskum zeme pomocou satelitov je relevantnou metódou hodnotenia </w:t>
      </w:r>
      <w:r w:rsidR="00F34F37">
        <w:t xml:space="preserve">stavu a </w:t>
      </w:r>
      <w:r>
        <w:t xml:space="preserve">rozlohy lesa. Spolu s metódou vyhodnocovania lesného pôdneho fondu sa navzájom dopĺňajú. Pripomienkovaný text sa zmenil tak, aby presnejšie </w:t>
      </w:r>
      <w:r w:rsidR="00627FE0">
        <w:t>vysvetlil</w:t>
      </w:r>
      <w:r>
        <w:t xml:space="preserve"> </w:t>
      </w:r>
      <w:r w:rsidR="00627FE0">
        <w:t>obe metodiky: „</w:t>
      </w:r>
      <w:r w:rsidR="00627FE0" w:rsidRPr="00627FE0">
        <w:t xml:space="preserve">Výmera lesných pozemkov na Slovensku má dlhodobo stúpajúci charakter a v roku 2017 dosiahla 2,019 mil. ha. Porastová plocha, teda výmera lesných porastov má taktiež rastúci charakter a v roku 2017 dosiahla 1, 946 mil. ha. Metodika </w:t>
      </w:r>
      <w:proofErr w:type="spellStart"/>
      <w:r w:rsidR="00627FE0" w:rsidRPr="00627FE0">
        <w:t>Global</w:t>
      </w:r>
      <w:proofErr w:type="spellEnd"/>
      <w:r w:rsidR="00627FE0" w:rsidRPr="00627FE0">
        <w:t xml:space="preserve"> </w:t>
      </w:r>
      <w:proofErr w:type="spellStart"/>
      <w:r w:rsidR="00627FE0" w:rsidRPr="00627FE0">
        <w:t>Forest</w:t>
      </w:r>
      <w:proofErr w:type="spellEnd"/>
      <w:r w:rsidR="00627FE0" w:rsidRPr="00627FE0">
        <w:t xml:space="preserve"> </w:t>
      </w:r>
      <w:proofErr w:type="spellStart"/>
      <w:r w:rsidR="00627FE0" w:rsidRPr="00627FE0">
        <w:t>Watch</w:t>
      </w:r>
      <w:proofErr w:type="spellEnd"/>
      <w:r w:rsidR="00627FE0" w:rsidRPr="00627FE0">
        <w:t>, založená na satelitnom prieskume Zeme, naznačuje, že v uvedenom období sa plocha dospelého lesa na Slovensku znižovala, hlavne v niektorých regiónoch.</w:t>
      </w:r>
      <w:r w:rsidR="00627FE0">
        <w:t>“</w:t>
      </w:r>
    </w:p>
    <w:p w14:paraId="25FFCD17" w14:textId="77777777" w:rsidR="00025FAA" w:rsidRPr="00AD2F22" w:rsidRDefault="00025FAA" w:rsidP="003F5303">
      <w:pPr>
        <w:spacing w:before="120"/>
        <w:jc w:val="both"/>
      </w:pPr>
    </w:p>
    <w:p w14:paraId="64826238" w14:textId="77777777" w:rsidR="003A3A2D" w:rsidRPr="00AD2F22" w:rsidRDefault="003A3A2D" w:rsidP="003F5303">
      <w:pPr>
        <w:spacing w:before="120"/>
        <w:jc w:val="both"/>
        <w:rPr>
          <w:i/>
        </w:rPr>
      </w:pPr>
      <w:r w:rsidRPr="00AD2F22">
        <w:rPr>
          <w:i/>
        </w:rPr>
        <w:t>18. Kap.</w:t>
      </w:r>
      <w:r w:rsidRPr="00AD2F22">
        <w:t xml:space="preserve"> </w:t>
      </w:r>
      <w:r w:rsidRPr="00AD2F22">
        <w:rPr>
          <w:i/>
        </w:rPr>
        <w:t>4 Rovnováha všetkých funkcií lesa</w:t>
      </w:r>
    </w:p>
    <w:p w14:paraId="78FED841" w14:textId="58687085" w:rsidR="003A3A2D" w:rsidRPr="00AD2F22" w:rsidRDefault="003A3A2D" w:rsidP="003F5303">
      <w:pPr>
        <w:spacing w:before="120"/>
        <w:jc w:val="both"/>
        <w:rPr>
          <w:i/>
        </w:rPr>
      </w:pPr>
      <w:r w:rsidRPr="00AD2F22">
        <w:rPr>
          <w:i/>
        </w:rPr>
        <w:t>„.......aj nelegálny výrub dreva.</w:t>
      </w:r>
      <w:r w:rsidR="00D746BF">
        <w:rPr>
          <w:i/>
        </w:rPr>
        <w:t xml:space="preserve"> </w:t>
      </w:r>
      <w:r w:rsidRPr="00AD2F22">
        <w:rPr>
          <w:i/>
        </w:rPr>
        <w:t>„</w:t>
      </w:r>
    </w:p>
    <w:p w14:paraId="63BB349D" w14:textId="77777777" w:rsidR="003A3A2D" w:rsidRPr="00AD2F22" w:rsidRDefault="003A3A2D" w:rsidP="003F5303">
      <w:pPr>
        <w:spacing w:before="120"/>
        <w:jc w:val="both"/>
      </w:pPr>
      <w:r w:rsidRPr="00AD2F22">
        <w:t>Žiada vypustiť</w:t>
      </w:r>
      <w:r>
        <w:t>,</w:t>
      </w:r>
      <w:r w:rsidRPr="00AD2F22">
        <w:t xml:space="preserve"> pretože nelegálny výrub dreva v</w:t>
      </w:r>
      <w:r>
        <w:t> SR</w:t>
      </w:r>
      <w:r w:rsidRPr="00AD2F22">
        <w:t xml:space="preserve"> je minimálny.</w:t>
      </w:r>
    </w:p>
    <w:p w14:paraId="1FDE66BE" w14:textId="77777777" w:rsidR="003A3A2D" w:rsidRDefault="003A3A2D" w:rsidP="003F5303">
      <w:pPr>
        <w:spacing w:before="120"/>
        <w:jc w:val="both"/>
      </w:pPr>
      <w:r w:rsidRPr="00CC2484">
        <w:rPr>
          <w:u w:val="single"/>
        </w:rPr>
        <w:t>Vyhodnotenie</w:t>
      </w:r>
      <w:r w:rsidRPr="00AD2F22">
        <w:t xml:space="preserve"> </w:t>
      </w:r>
    </w:p>
    <w:p w14:paraId="32185C98" w14:textId="77777777" w:rsidR="003A3A2D" w:rsidRDefault="003A3A2D" w:rsidP="003F5303">
      <w:pPr>
        <w:spacing w:before="120"/>
        <w:jc w:val="both"/>
      </w:pPr>
      <w:r w:rsidRPr="00AD2F22">
        <w:t>Požiadavka neakceptovaná - na nelegálne výruby poukazuje viacero skutočností, poukazuje na ňu verejnosť, poukazuje sa na málo účinnú kontrolu, nelegálne výruby sú medializované, sú citlivo vnímané verejnosťou a aj keby v súčasnosti existovali len v minimálnom rozsahu, je správne do budúcnosti im zamedziť úplne.</w:t>
      </w:r>
    </w:p>
    <w:p w14:paraId="6815C3A7" w14:textId="77777777" w:rsidR="00025FAA" w:rsidRPr="00AD2F22" w:rsidRDefault="00025FAA" w:rsidP="003F5303">
      <w:pPr>
        <w:spacing w:before="120"/>
        <w:jc w:val="both"/>
      </w:pPr>
    </w:p>
    <w:p w14:paraId="6BA4F754" w14:textId="77777777" w:rsidR="003A3A2D" w:rsidRPr="00AD2F22" w:rsidRDefault="003A3A2D" w:rsidP="003F5303">
      <w:pPr>
        <w:spacing w:before="120"/>
        <w:jc w:val="both"/>
        <w:rPr>
          <w:i/>
        </w:rPr>
      </w:pPr>
      <w:r w:rsidRPr="00AD2F22">
        <w:rPr>
          <w:i/>
        </w:rPr>
        <w:t>19. Kap.</w:t>
      </w:r>
      <w:r w:rsidRPr="00AD2F22">
        <w:t xml:space="preserve"> </w:t>
      </w:r>
      <w:r w:rsidRPr="00AD2F22">
        <w:rPr>
          <w:i/>
        </w:rPr>
        <w:t>4 Rovnováha všetkých funkcií lesa</w:t>
      </w:r>
    </w:p>
    <w:p w14:paraId="32B12FA0" w14:textId="77777777" w:rsidR="003A3A2D" w:rsidRPr="00AD2F22" w:rsidRDefault="003A3A2D" w:rsidP="003F5303">
      <w:pPr>
        <w:spacing w:before="120"/>
        <w:jc w:val="both"/>
        <w:rPr>
          <w:i/>
        </w:rPr>
      </w:pPr>
      <w:r w:rsidRPr="00AD2F22">
        <w:rPr>
          <w:i/>
        </w:rPr>
        <w:t>„V oblastiach s najvyšším stupňom ochrany bude zakázaná a na územiach s aktívnym manažmentom sa bude uplatňovať prírode blízke obhospodarovanie“.</w:t>
      </w:r>
    </w:p>
    <w:p w14:paraId="527CEC5C" w14:textId="77777777" w:rsidR="003A3A2D" w:rsidRPr="00AD2F22" w:rsidRDefault="003A3A2D" w:rsidP="003F5303">
      <w:pPr>
        <w:spacing w:before="120"/>
        <w:jc w:val="both"/>
      </w:pPr>
      <w:r w:rsidRPr="00AD2F22">
        <w:t>Žiada upraviť text na: „V oblastiach s najvyšším stupňom ochrany bude zakázaná a na územiach s aktívnym manažmentom sa bude čo v najvyššej možnej miere podporovať prírode blízke obhospodarovanie.</w:t>
      </w:r>
    </w:p>
    <w:p w14:paraId="1D845A18" w14:textId="77777777" w:rsidR="003A3A2D" w:rsidRDefault="003A3A2D" w:rsidP="003F5303">
      <w:pPr>
        <w:spacing w:before="120"/>
        <w:jc w:val="both"/>
      </w:pPr>
      <w:r w:rsidRPr="00CC2484">
        <w:rPr>
          <w:u w:val="single"/>
        </w:rPr>
        <w:t>Vyhodnotenie</w:t>
      </w:r>
      <w:r w:rsidRPr="00AD2F22">
        <w:t xml:space="preserve"> </w:t>
      </w:r>
    </w:p>
    <w:p w14:paraId="798107EF" w14:textId="77777777" w:rsidR="003A3A2D" w:rsidRDefault="003A3A2D" w:rsidP="003F5303">
      <w:pPr>
        <w:spacing w:before="120"/>
        <w:jc w:val="both"/>
      </w:pPr>
      <w:r w:rsidRPr="00AD2F22">
        <w:t>Požiadavka sa považuje za neprijateľnú, pretože pripúšťa v nedefinovateľnej miere používať aj iné postupy, ktoré by mohli mať negatívne vplyvy na citlivé územie.</w:t>
      </w:r>
    </w:p>
    <w:p w14:paraId="633AF6AA" w14:textId="77777777" w:rsidR="00025FAA" w:rsidRPr="00AD2F22" w:rsidRDefault="00025FAA" w:rsidP="003F5303">
      <w:pPr>
        <w:spacing w:before="120"/>
        <w:jc w:val="both"/>
      </w:pPr>
    </w:p>
    <w:p w14:paraId="043FFCF1" w14:textId="39B19095" w:rsidR="003A3A2D" w:rsidRPr="00AD2F22" w:rsidRDefault="003A3A2D" w:rsidP="003F5303">
      <w:pPr>
        <w:spacing w:before="120"/>
        <w:jc w:val="both"/>
        <w:rPr>
          <w:i/>
        </w:rPr>
      </w:pPr>
      <w:r w:rsidRPr="00AD2F22">
        <w:rPr>
          <w:i/>
        </w:rPr>
        <w:t>20. Kap. 4.1 Zabezpečiť udržateľnú ťažbu dreva</w:t>
      </w:r>
      <w:r w:rsidR="00D746BF">
        <w:rPr>
          <w:i/>
        </w:rPr>
        <w:t xml:space="preserve"> </w:t>
      </w:r>
    </w:p>
    <w:p w14:paraId="25D7517D" w14:textId="77777777" w:rsidR="003A3A2D" w:rsidRPr="00AD2F22" w:rsidRDefault="003A3A2D" w:rsidP="003F5303">
      <w:pPr>
        <w:spacing w:before="120"/>
        <w:jc w:val="both"/>
        <w:rPr>
          <w:i/>
        </w:rPr>
      </w:pPr>
      <w:r w:rsidRPr="00AD2F22">
        <w:rPr>
          <w:i/>
        </w:rPr>
        <w:t>„Spracovanie drevnej hmoty, spadnutej v dôsledku kalamít, bude podliehať povoľovaciemu procesu na úseku lesného hospodárstva i ochrany prírody a táto skutočnosť bude zohľadňovaná vo vzťahu k plánovaným ťažbám v rámci programu starostlivosti o les.“</w:t>
      </w:r>
    </w:p>
    <w:p w14:paraId="505DFB21" w14:textId="77777777" w:rsidR="003A3A2D" w:rsidRPr="00AD2F22" w:rsidRDefault="003A3A2D" w:rsidP="003F5303">
      <w:pPr>
        <w:spacing w:before="120"/>
        <w:jc w:val="both"/>
      </w:pPr>
      <w:r w:rsidRPr="00AD2F22">
        <w:t xml:space="preserve">Žiada celú kapitolu vypustiť, pretože považuje za kontraproduktívne dávať v tomto smere väčšie kompetencie orgánom štátnej správy </w:t>
      </w:r>
      <w:r>
        <w:t>v rezorte životného prostredia</w:t>
      </w:r>
      <w:r w:rsidRPr="00AD2F22">
        <w:t xml:space="preserve">, spomaľovať proces sanácie napadnutého </w:t>
      </w:r>
      <w:proofErr w:type="spellStart"/>
      <w:r w:rsidRPr="00AD2F22">
        <w:t>podkôrnikového</w:t>
      </w:r>
      <w:proofErr w:type="spellEnd"/>
      <w:r w:rsidRPr="00AD2F22">
        <w:t xml:space="preserve"> dreva udeľovaním ďalších súhlasov alebo výnimiek, následkom čoho by bolo iba výrazné urýchlenie hynutia smrečín.</w:t>
      </w:r>
    </w:p>
    <w:p w14:paraId="40780F35" w14:textId="77777777" w:rsidR="003A3A2D" w:rsidRDefault="003A3A2D" w:rsidP="003F5303">
      <w:pPr>
        <w:spacing w:before="120"/>
        <w:jc w:val="both"/>
      </w:pPr>
      <w:r w:rsidRPr="00CC2484">
        <w:rPr>
          <w:u w:val="single"/>
        </w:rPr>
        <w:t>Vyhodnotenie</w:t>
      </w:r>
      <w:r w:rsidRPr="00AD2F22">
        <w:t xml:space="preserve"> </w:t>
      </w:r>
    </w:p>
    <w:p w14:paraId="58EC4582" w14:textId="77777777" w:rsidR="003A3A2D" w:rsidRDefault="003A3A2D" w:rsidP="003F5303">
      <w:pPr>
        <w:spacing w:before="120"/>
        <w:jc w:val="both"/>
      </w:pPr>
      <w:r w:rsidRPr="00AD2F22">
        <w:t>Ku kompetenciám sa v procese SEA nemožno vyjadriť.</w:t>
      </w:r>
    </w:p>
    <w:p w14:paraId="34CE23AA" w14:textId="77777777" w:rsidR="00025FAA" w:rsidRPr="00AD2F22" w:rsidRDefault="00025FAA" w:rsidP="003F5303">
      <w:pPr>
        <w:spacing w:before="120"/>
        <w:jc w:val="both"/>
      </w:pPr>
    </w:p>
    <w:p w14:paraId="7B338396" w14:textId="0E952F6E" w:rsidR="003A3A2D" w:rsidRPr="00AD2F22" w:rsidRDefault="003A3A2D" w:rsidP="003F5303">
      <w:pPr>
        <w:spacing w:before="120"/>
        <w:jc w:val="both"/>
        <w:rPr>
          <w:i/>
          <w:color w:val="000000"/>
        </w:rPr>
      </w:pPr>
      <w:r w:rsidRPr="00AD2F22">
        <w:rPr>
          <w:i/>
          <w:color w:val="000000"/>
        </w:rPr>
        <w:t>21. Kap.</w:t>
      </w:r>
      <w:r w:rsidRPr="00AD2F22">
        <w:t xml:space="preserve"> </w:t>
      </w:r>
      <w:r w:rsidRPr="00AD2F22">
        <w:rPr>
          <w:i/>
          <w:color w:val="000000"/>
        </w:rPr>
        <w:t>4.1 Zabezpečiť udržateľnú ťažbu dreva</w:t>
      </w:r>
      <w:r w:rsidR="00D746BF">
        <w:rPr>
          <w:i/>
          <w:color w:val="000000"/>
        </w:rPr>
        <w:t xml:space="preserve"> </w:t>
      </w:r>
    </w:p>
    <w:p w14:paraId="024BF8E6" w14:textId="77777777" w:rsidR="003A3A2D" w:rsidRPr="00AD2F22" w:rsidRDefault="003A3A2D" w:rsidP="003F5303">
      <w:pPr>
        <w:spacing w:before="120"/>
        <w:jc w:val="both"/>
        <w:rPr>
          <w:i/>
          <w:color w:val="000000"/>
        </w:rPr>
      </w:pPr>
      <w:r w:rsidRPr="00AD2F22">
        <w:rPr>
          <w:i/>
          <w:color w:val="000000"/>
        </w:rPr>
        <w:t>„V procese schvaľovania programu starostlivosti o les bude záväzné vyjadrenie orgánu ochrany prírody a bude plne reflektované v základnej tabuľkovej časti Programu starostlivosti o les.“</w:t>
      </w:r>
    </w:p>
    <w:p w14:paraId="37983625" w14:textId="77777777" w:rsidR="003A3A2D" w:rsidRPr="00AD2F22" w:rsidRDefault="003A3A2D" w:rsidP="003F5303">
      <w:pPr>
        <w:spacing w:before="120"/>
        <w:jc w:val="both"/>
      </w:pPr>
      <w:r w:rsidRPr="00AD2F22">
        <w:t>Žiada upraviť v zmysle zákona č. 326/2005 Z.</w:t>
      </w:r>
      <w:r>
        <w:t xml:space="preserve"> </w:t>
      </w:r>
      <w:r w:rsidRPr="00AD2F22">
        <w:t>z. o</w:t>
      </w:r>
      <w:r>
        <w:t> </w:t>
      </w:r>
      <w:r w:rsidRPr="00AD2F22">
        <w:t>lesoch</w:t>
      </w:r>
      <w:r>
        <w:t xml:space="preserve"> a o zmene a ....</w:t>
      </w:r>
      <w:r w:rsidRPr="00AD2F22">
        <w:t>, kde je určené kto môže byť vyhotovovateľom programu.</w:t>
      </w:r>
    </w:p>
    <w:p w14:paraId="6561F1D3" w14:textId="77777777" w:rsidR="003A3A2D" w:rsidRDefault="003A3A2D" w:rsidP="003F5303">
      <w:pPr>
        <w:spacing w:before="120"/>
        <w:jc w:val="both"/>
      </w:pPr>
      <w:r w:rsidRPr="00CC2484">
        <w:rPr>
          <w:u w:val="single"/>
        </w:rPr>
        <w:t>Vyhodnotenie</w:t>
      </w:r>
      <w:r w:rsidRPr="00AD2F22">
        <w:t xml:space="preserve"> </w:t>
      </w:r>
    </w:p>
    <w:p w14:paraId="798707F6" w14:textId="0C4946C9" w:rsidR="003A3A2D" w:rsidRDefault="003A3A2D" w:rsidP="003F5303">
      <w:pPr>
        <w:spacing w:before="120"/>
        <w:jc w:val="both"/>
      </w:pPr>
      <w:r w:rsidRPr="00AD2F22">
        <w:t>Schvaľovanie</w:t>
      </w:r>
      <w:r w:rsidR="00D746BF">
        <w:t xml:space="preserve"> </w:t>
      </w:r>
      <w:r w:rsidRPr="00AD2F22">
        <w:t xml:space="preserve">a vypracovanie programu sú rozdielne procesy a v záujme konštruktívnej spolupráce s cieľom zabezpečiť všestrannú starostlivosť o les sa javí byť participácia </w:t>
      </w:r>
      <w:r>
        <w:t>ochrany prírody</w:t>
      </w:r>
      <w:r w:rsidRPr="00AD2F22">
        <w:t xml:space="preserve"> aj v súlade s predchádzajúcimi opatreniami, kde sa hovorí o rovnocenných prístupoch. Z hľadiska SEA považujeme toto opatrenie za správne a pripomienku za kontraproduktívnu, ktorá obmedzuje spoluprácu. </w:t>
      </w:r>
    </w:p>
    <w:p w14:paraId="3D710B5F" w14:textId="77777777" w:rsidR="00025FAA" w:rsidRPr="00AD2F22" w:rsidRDefault="00025FAA" w:rsidP="003F5303">
      <w:pPr>
        <w:spacing w:before="120"/>
        <w:jc w:val="both"/>
      </w:pPr>
    </w:p>
    <w:p w14:paraId="4C49602D" w14:textId="77777777" w:rsidR="003A3A2D" w:rsidRPr="00AD2F22" w:rsidRDefault="003A3A2D" w:rsidP="003F5303">
      <w:pPr>
        <w:spacing w:before="120"/>
        <w:jc w:val="both"/>
        <w:rPr>
          <w:i/>
          <w:color w:val="000000"/>
        </w:rPr>
      </w:pPr>
      <w:r w:rsidRPr="00AD2F22">
        <w:rPr>
          <w:i/>
          <w:color w:val="000000"/>
        </w:rPr>
        <w:t>22. Kap.</w:t>
      </w:r>
      <w:r w:rsidRPr="00AD2F22">
        <w:t xml:space="preserve"> </w:t>
      </w:r>
      <w:r w:rsidRPr="00AD2F22">
        <w:rPr>
          <w:i/>
          <w:color w:val="000000"/>
        </w:rPr>
        <w:t>4.1 Zabezpečiť udržateľnú ťažbu dreva</w:t>
      </w:r>
    </w:p>
    <w:p w14:paraId="35FB8945" w14:textId="77777777" w:rsidR="003A3A2D" w:rsidRPr="00AD2F22" w:rsidRDefault="003A3A2D" w:rsidP="003F5303">
      <w:pPr>
        <w:spacing w:before="120"/>
        <w:jc w:val="both"/>
        <w:rPr>
          <w:i/>
        </w:rPr>
      </w:pPr>
      <w:r w:rsidRPr="00AD2F22">
        <w:rPr>
          <w:i/>
        </w:rPr>
        <w:t>„Po ťažbe sa bude vyžadovať uvedenie oficiálnych turistických a cyklistických trás do použiteľnej podoby.“</w:t>
      </w:r>
    </w:p>
    <w:p w14:paraId="0DCDFDA0" w14:textId="77777777" w:rsidR="003A3A2D" w:rsidRPr="00AD2F22" w:rsidRDefault="003A3A2D" w:rsidP="003F5303">
      <w:pPr>
        <w:spacing w:before="120"/>
        <w:jc w:val="both"/>
      </w:pPr>
      <w:r w:rsidRPr="00AD2F22">
        <w:t>Žiada vypustiť pretože z definície lesnej cesty podľa STN 73 6108 vyplýva, že lesná dopravná sieť primárne slúži lesnému hospodárstvu, nie je zrejmé čo je to použiteľná podoba, je niečím majetkom a bola postavená za nemalé financie.</w:t>
      </w:r>
    </w:p>
    <w:p w14:paraId="3287A9A2" w14:textId="77777777" w:rsidR="003A3A2D" w:rsidRPr="00AD2F22" w:rsidRDefault="003A3A2D" w:rsidP="003F5303">
      <w:pPr>
        <w:spacing w:before="120"/>
        <w:jc w:val="both"/>
        <w:rPr>
          <w:i/>
          <w:color w:val="000000"/>
        </w:rPr>
      </w:pPr>
      <w:r w:rsidRPr="00AD2F22">
        <w:rPr>
          <w:i/>
          <w:color w:val="000000"/>
        </w:rPr>
        <w:t>23.</w:t>
      </w:r>
      <w:r w:rsidRPr="00AD2F22">
        <w:t xml:space="preserve"> </w:t>
      </w:r>
      <w:r w:rsidRPr="00AD2F22">
        <w:rPr>
          <w:i/>
          <w:color w:val="000000"/>
        </w:rPr>
        <w:t>Kap. 4.1 Zabezpečiť udržateľnú ťažbu dreva</w:t>
      </w:r>
    </w:p>
    <w:p w14:paraId="198382C5" w14:textId="77777777" w:rsidR="003A3A2D" w:rsidRPr="00AD2F22" w:rsidRDefault="003A3A2D" w:rsidP="003F5303">
      <w:pPr>
        <w:spacing w:before="120"/>
        <w:jc w:val="both"/>
        <w:rPr>
          <w:i/>
          <w:color w:val="000000"/>
        </w:rPr>
      </w:pPr>
      <w:r w:rsidRPr="00AD2F22">
        <w:rPr>
          <w:i/>
          <w:color w:val="000000"/>
        </w:rPr>
        <w:t>„Nepotrebné a nevyužívané lesné cesty budú rozrušené a navrátené do pôvodného stavu, na zabránenie pôdnej erózie.“</w:t>
      </w:r>
    </w:p>
    <w:p w14:paraId="653C8E04" w14:textId="77777777" w:rsidR="003A3A2D" w:rsidRPr="00AD2F22" w:rsidRDefault="003A3A2D" w:rsidP="003F5303">
      <w:pPr>
        <w:spacing w:before="120"/>
        <w:jc w:val="both"/>
      </w:pPr>
      <w:r w:rsidRPr="00AD2F22">
        <w:t>Žiada vypustiť pretože v budúcnosti sa cesta využívať môže, napr. v súvislosti s vývojom porastu.</w:t>
      </w:r>
    </w:p>
    <w:p w14:paraId="5F21101C" w14:textId="77777777" w:rsidR="003A3A2D" w:rsidRDefault="003A3A2D" w:rsidP="003F5303">
      <w:pPr>
        <w:spacing w:before="120"/>
        <w:jc w:val="both"/>
      </w:pPr>
      <w:r w:rsidRPr="003748BF">
        <w:rPr>
          <w:color w:val="000000"/>
          <w:u w:val="single"/>
        </w:rPr>
        <w:t>Vyhodnotenie</w:t>
      </w:r>
      <w:r w:rsidRPr="00AD2F22">
        <w:t xml:space="preserve"> </w:t>
      </w:r>
    </w:p>
    <w:p w14:paraId="4A186BED" w14:textId="68CEABEE" w:rsidR="003A3A2D" w:rsidRDefault="00074700" w:rsidP="003F5303">
      <w:pPr>
        <w:spacing w:before="120"/>
        <w:jc w:val="both"/>
      </w:pPr>
      <w:r>
        <w:t>Pripomienkovaný text sa upravil tak, aby nevznikala</w:t>
      </w:r>
      <w:r w:rsidR="00F34F37">
        <w:t xml:space="preserve"> automatická</w:t>
      </w:r>
      <w:r>
        <w:t xml:space="preserve"> povinnosť odstraňovať lesné cesty. „</w:t>
      </w:r>
      <w:r w:rsidRPr="00074700">
        <w:t>Nepotrebné a nevyužívané lesné cesty budú prehodnotené z hľadiska ich dopadu na pôdnu eróziu a v prípade potreby budú rozrušené.</w:t>
      </w:r>
      <w:r>
        <w:t>“</w:t>
      </w:r>
      <w:r w:rsidRPr="00074700">
        <w:t xml:space="preserve"> </w:t>
      </w:r>
    </w:p>
    <w:p w14:paraId="3E542736" w14:textId="77777777" w:rsidR="00025FAA" w:rsidRPr="00AD2F22" w:rsidRDefault="00025FAA" w:rsidP="003F5303">
      <w:pPr>
        <w:spacing w:before="120"/>
        <w:jc w:val="both"/>
      </w:pPr>
    </w:p>
    <w:p w14:paraId="25F12EA1" w14:textId="77777777" w:rsidR="003A3A2D" w:rsidRPr="00AD2F22" w:rsidRDefault="003A3A2D" w:rsidP="003F5303">
      <w:pPr>
        <w:spacing w:before="120"/>
        <w:jc w:val="both"/>
        <w:rPr>
          <w:i/>
          <w:color w:val="000000"/>
        </w:rPr>
      </w:pPr>
      <w:r w:rsidRPr="00AD2F22">
        <w:rPr>
          <w:i/>
          <w:color w:val="000000"/>
        </w:rPr>
        <w:t>24. Kap 4.2 Dodržiavať zákaz ťažby dreva v najvyššom stupni ochrany a v blízkosti riek</w:t>
      </w:r>
    </w:p>
    <w:p w14:paraId="30968D90" w14:textId="77777777" w:rsidR="003A3A2D" w:rsidRPr="00AD2F22" w:rsidRDefault="003A3A2D" w:rsidP="003F5303">
      <w:pPr>
        <w:spacing w:before="120"/>
        <w:jc w:val="both"/>
        <w:rPr>
          <w:i/>
          <w:color w:val="000000"/>
        </w:rPr>
      </w:pPr>
      <w:r w:rsidRPr="00AD2F22">
        <w:rPr>
          <w:i/>
          <w:color w:val="000000"/>
        </w:rPr>
        <w:t>„V územiach s najvyšším stupňom ochrany bude absolútny zákaz ťažby a spracovania (aj kalamitného) dreva, okrem vyčistenia prístupových komunikácií a chodníkov, prípadných ohrozujúcich prekážok na vodných tokoch a odstraňovania inváznych druhov. Nebude možné uplatniť žiadnu inú výnimku.“</w:t>
      </w:r>
    </w:p>
    <w:p w14:paraId="1AC19432" w14:textId="77777777" w:rsidR="003A3A2D" w:rsidRPr="00AD2F22" w:rsidRDefault="003A3A2D" w:rsidP="003F5303">
      <w:pPr>
        <w:spacing w:before="120"/>
        <w:jc w:val="both"/>
        <w:rPr>
          <w:color w:val="000000"/>
        </w:rPr>
      </w:pPr>
      <w:r w:rsidRPr="00AD2F22">
        <w:rPr>
          <w:color w:val="000000"/>
        </w:rPr>
        <w:t>Žiada zohľadniť prípady ohrozenia života alebo zdravia človeka alebo majetku.</w:t>
      </w:r>
    </w:p>
    <w:p w14:paraId="0F5F1590" w14:textId="77777777" w:rsidR="003A3A2D" w:rsidRDefault="003A3A2D" w:rsidP="003F5303">
      <w:pPr>
        <w:spacing w:before="120"/>
        <w:jc w:val="both"/>
      </w:pPr>
      <w:r w:rsidRPr="003748BF">
        <w:rPr>
          <w:color w:val="000000"/>
          <w:u w:val="single"/>
        </w:rPr>
        <w:t>Vyhodnotenie</w:t>
      </w:r>
      <w:r w:rsidRPr="00AD2F22">
        <w:t xml:space="preserve"> </w:t>
      </w:r>
    </w:p>
    <w:p w14:paraId="4DCAEF28" w14:textId="722D4CDB" w:rsidR="003A3A2D" w:rsidRDefault="00963BA3" w:rsidP="003F5303">
      <w:pPr>
        <w:spacing w:before="120"/>
        <w:jc w:val="both"/>
        <w:rPr>
          <w:color w:val="000000"/>
        </w:rPr>
      </w:pPr>
      <w:r>
        <w:rPr>
          <w:color w:val="000000"/>
        </w:rPr>
        <w:t>Požiadavka bola zapracovaná do strategického dokumentu.</w:t>
      </w:r>
      <w:r w:rsidR="00D746BF">
        <w:rPr>
          <w:color w:val="000000"/>
        </w:rPr>
        <w:t xml:space="preserve"> </w:t>
      </w:r>
    </w:p>
    <w:p w14:paraId="46080FD5" w14:textId="77777777" w:rsidR="00025FAA" w:rsidRPr="00AD2F22" w:rsidRDefault="00025FAA" w:rsidP="003F5303">
      <w:pPr>
        <w:spacing w:before="120"/>
        <w:jc w:val="both"/>
        <w:rPr>
          <w:color w:val="000000"/>
        </w:rPr>
      </w:pPr>
    </w:p>
    <w:p w14:paraId="7D45B40F" w14:textId="77777777" w:rsidR="003A3A2D" w:rsidRPr="00AD2F22" w:rsidRDefault="003A3A2D" w:rsidP="003F5303">
      <w:pPr>
        <w:spacing w:before="120"/>
        <w:jc w:val="both"/>
        <w:rPr>
          <w:i/>
          <w:color w:val="000000"/>
        </w:rPr>
      </w:pPr>
      <w:r w:rsidRPr="00AD2F22">
        <w:rPr>
          <w:i/>
          <w:color w:val="000000"/>
        </w:rPr>
        <w:t>25. 4.3 Zabezpečiť efektívnu kontrolu ťažby dreva</w:t>
      </w:r>
    </w:p>
    <w:p w14:paraId="76199E2E" w14:textId="77777777" w:rsidR="003A3A2D" w:rsidRPr="00AD2F22" w:rsidRDefault="003A3A2D" w:rsidP="003F5303">
      <w:pPr>
        <w:spacing w:before="120"/>
        <w:jc w:val="both"/>
        <w:rPr>
          <w:i/>
          <w:color w:val="000000"/>
        </w:rPr>
      </w:pPr>
      <w:r w:rsidRPr="00AD2F22">
        <w:rPr>
          <w:i/>
          <w:color w:val="000000"/>
        </w:rPr>
        <w:t>„Stráž bude mať právomoc ukladať na mieste pokuty pri zistení porušenia,...“.</w:t>
      </w:r>
    </w:p>
    <w:p w14:paraId="4FD638EE" w14:textId="77777777" w:rsidR="003A3A2D" w:rsidRPr="00AD2F22" w:rsidRDefault="003A3A2D" w:rsidP="003F5303">
      <w:pPr>
        <w:spacing w:before="120"/>
        <w:jc w:val="both"/>
        <w:rPr>
          <w:i/>
          <w:color w:val="000000"/>
        </w:rPr>
      </w:pPr>
      <w:r w:rsidRPr="00AD2F22">
        <w:rPr>
          <w:color w:val="000000"/>
        </w:rPr>
        <w:t>Žiada konkretizovať o akú stráž sa jedná – lesnú, poľovnú, rybársku?</w:t>
      </w:r>
    </w:p>
    <w:p w14:paraId="6852E3CA" w14:textId="77777777" w:rsidR="003A3A2D" w:rsidRPr="00AD2F22" w:rsidRDefault="003A3A2D" w:rsidP="003F5303">
      <w:pPr>
        <w:spacing w:before="120"/>
        <w:jc w:val="both"/>
        <w:rPr>
          <w:i/>
          <w:color w:val="000000"/>
        </w:rPr>
      </w:pPr>
      <w:r w:rsidRPr="00AD2F22">
        <w:rPr>
          <w:i/>
          <w:color w:val="000000"/>
        </w:rPr>
        <w:t>26. 4.3 Zabezpečiť efektívnu kontrolu ťažby dreva</w:t>
      </w:r>
    </w:p>
    <w:p w14:paraId="4EF9BAB6" w14:textId="77777777" w:rsidR="003A3A2D" w:rsidRPr="00AD2F22" w:rsidRDefault="003A3A2D" w:rsidP="003F5303">
      <w:pPr>
        <w:spacing w:before="120"/>
        <w:jc w:val="both"/>
        <w:rPr>
          <w:i/>
          <w:color w:val="000000"/>
        </w:rPr>
      </w:pPr>
      <w:r w:rsidRPr="00AD2F22">
        <w:rPr>
          <w:i/>
          <w:color w:val="000000"/>
        </w:rPr>
        <w:t>„Nákladné autá prevážajúce drevo budú povinne vybavené GPS a na internete budú dostupné ich EČV a údaje o dreve, ktoré majú prevážať. Manipulačné sklady s drevom budú mať kamerový systém.“</w:t>
      </w:r>
    </w:p>
    <w:p w14:paraId="5D7CBB65" w14:textId="77777777" w:rsidR="003A3A2D" w:rsidRPr="00AD2F22" w:rsidRDefault="003A3A2D" w:rsidP="003F5303">
      <w:pPr>
        <w:spacing w:before="120"/>
        <w:jc w:val="both"/>
      </w:pPr>
      <w:r w:rsidRPr="00AD2F22">
        <w:t>Žiada vypustiť, pretože je to nad rámec Ústavy SR čl. 20 ods. 5 (zásahy do vlastníckeho práva) a ďalších legislatívnych predpisov.</w:t>
      </w:r>
    </w:p>
    <w:p w14:paraId="152E0562" w14:textId="77777777" w:rsidR="003A3A2D" w:rsidRDefault="003A3A2D" w:rsidP="003F5303">
      <w:pPr>
        <w:spacing w:before="120"/>
        <w:jc w:val="both"/>
      </w:pPr>
      <w:r w:rsidRPr="003748BF">
        <w:rPr>
          <w:color w:val="000000"/>
          <w:u w:val="single"/>
        </w:rPr>
        <w:t>Vyhodnotenie</w:t>
      </w:r>
      <w:r w:rsidRPr="00AD2F22">
        <w:t xml:space="preserve"> </w:t>
      </w:r>
    </w:p>
    <w:p w14:paraId="21914576" w14:textId="4EEA6478" w:rsidR="003A3A2D" w:rsidRDefault="00D746BF" w:rsidP="003F5303">
      <w:pPr>
        <w:spacing w:before="120"/>
        <w:jc w:val="both"/>
      </w:pPr>
      <w:r>
        <w:t>Úloha stráží bola v strategickom dokumente v zmysle pripomienky konkrétnejšie pomenovaná. Uvedené opatrenia v pripomienke 26. boli posunuté len do roviny príkladu.</w:t>
      </w:r>
    </w:p>
    <w:p w14:paraId="18EFE3EF" w14:textId="77777777" w:rsidR="00025FAA" w:rsidRPr="00AD2F22" w:rsidRDefault="00025FAA" w:rsidP="003F5303">
      <w:pPr>
        <w:spacing w:before="120"/>
        <w:jc w:val="both"/>
      </w:pPr>
    </w:p>
    <w:p w14:paraId="5D2296EF" w14:textId="77777777" w:rsidR="003A3A2D" w:rsidRPr="00AD2F22" w:rsidRDefault="003A3A2D" w:rsidP="003F5303">
      <w:pPr>
        <w:spacing w:before="120"/>
        <w:jc w:val="both"/>
        <w:rPr>
          <w:i/>
          <w:color w:val="000000"/>
        </w:rPr>
      </w:pPr>
      <w:r w:rsidRPr="00AD2F22">
        <w:rPr>
          <w:i/>
          <w:color w:val="000000"/>
        </w:rPr>
        <w:t>27. Kap. 4.3 Zabezpečiť efektívnu kontrolu ťažby dreva</w:t>
      </w:r>
    </w:p>
    <w:p w14:paraId="13052B37" w14:textId="77777777" w:rsidR="003A3A2D" w:rsidRPr="00AD2F22" w:rsidRDefault="003A3A2D" w:rsidP="003F5303">
      <w:pPr>
        <w:spacing w:before="120"/>
        <w:jc w:val="both"/>
        <w:rPr>
          <w:i/>
          <w:color w:val="000000"/>
        </w:rPr>
      </w:pPr>
      <w:r w:rsidRPr="00AD2F22">
        <w:rPr>
          <w:i/>
          <w:color w:val="000000"/>
        </w:rPr>
        <w:t>Budú mať povinnosť na internete zverejňovať objednávky, faktúry, zmluvy, účtovné závierky, daňové priznania a pod., aby mohla verejnosť kontrolovať hospodárenie s jej majetkom.</w:t>
      </w:r>
    </w:p>
    <w:p w14:paraId="48578F08" w14:textId="77777777" w:rsidR="003A3A2D" w:rsidRPr="00AD2F22" w:rsidRDefault="003A3A2D" w:rsidP="003F5303">
      <w:pPr>
        <w:spacing w:before="120"/>
        <w:jc w:val="both"/>
      </w:pPr>
      <w:r w:rsidRPr="00AD2F22">
        <w:t>Žiada vypustiť a celú kapitolu prepracovať, pretože uvedená povinnosť sa už realizuje, naopak chýba verejná kontrola finančných tokov v rezorte ochrany prírody.</w:t>
      </w:r>
    </w:p>
    <w:p w14:paraId="62170CA2" w14:textId="77777777" w:rsidR="003A3A2D" w:rsidRDefault="003A3A2D" w:rsidP="003F5303">
      <w:pPr>
        <w:spacing w:before="120"/>
        <w:jc w:val="both"/>
      </w:pPr>
      <w:r w:rsidRPr="003748BF">
        <w:rPr>
          <w:color w:val="000000"/>
          <w:u w:val="single"/>
        </w:rPr>
        <w:t>Vyhodnotenie</w:t>
      </w:r>
      <w:r w:rsidRPr="00AD2F22">
        <w:t xml:space="preserve"> </w:t>
      </w:r>
    </w:p>
    <w:p w14:paraId="294C7DD1" w14:textId="77777777" w:rsidR="003A3A2D" w:rsidRDefault="003A3A2D" w:rsidP="003F5303">
      <w:pPr>
        <w:spacing w:before="120"/>
        <w:jc w:val="both"/>
      </w:pPr>
      <w:r w:rsidRPr="00AD2F22">
        <w:t>Požiadavku považujeme za neopodstatnenú, navrhované organizačné opatrenie považujeme za významné z hľadiska SEA, odporúčame ponechať v podobe ktorá vylepšuje súčasný stav.</w:t>
      </w:r>
    </w:p>
    <w:p w14:paraId="68F4F88B" w14:textId="77777777" w:rsidR="00025FAA" w:rsidRPr="00AD2F22" w:rsidRDefault="00025FAA" w:rsidP="003F5303">
      <w:pPr>
        <w:spacing w:before="120"/>
        <w:jc w:val="both"/>
      </w:pPr>
    </w:p>
    <w:p w14:paraId="76838208" w14:textId="164B6F9C" w:rsidR="003A3A2D" w:rsidRPr="00AD2F22" w:rsidRDefault="003A3A2D" w:rsidP="003F5303">
      <w:pPr>
        <w:spacing w:before="120"/>
        <w:jc w:val="both"/>
        <w:rPr>
          <w:i/>
          <w:color w:val="000000"/>
        </w:rPr>
      </w:pPr>
      <w:r w:rsidRPr="00AD2F22">
        <w:rPr>
          <w:i/>
          <w:color w:val="000000"/>
        </w:rPr>
        <w:t>28. Inštitucionálny rámec</w:t>
      </w:r>
      <w:r w:rsidR="00D746BF">
        <w:rPr>
          <w:i/>
          <w:color w:val="000000"/>
        </w:rPr>
        <w:t xml:space="preserve"> </w:t>
      </w:r>
    </w:p>
    <w:p w14:paraId="2E205535" w14:textId="77777777" w:rsidR="003A3A2D" w:rsidRPr="00AD2F22" w:rsidRDefault="003A3A2D" w:rsidP="003F5303">
      <w:pPr>
        <w:spacing w:before="120"/>
        <w:jc w:val="both"/>
        <w:rPr>
          <w:i/>
          <w:color w:val="000000"/>
        </w:rPr>
      </w:pPr>
      <w:r w:rsidRPr="00AD2F22">
        <w:rPr>
          <w:i/>
          <w:color w:val="000000"/>
        </w:rPr>
        <w:t xml:space="preserve">„Na zlepšenie stavu životného prostredia je tiež potrebné zlepšiť inštitucionálnu spoluprácu: </w:t>
      </w:r>
    </w:p>
    <w:p w14:paraId="2971A61A" w14:textId="77777777" w:rsidR="003A3A2D" w:rsidRPr="00AD2F22" w:rsidRDefault="003A3A2D" w:rsidP="003F5303">
      <w:pPr>
        <w:spacing w:before="120"/>
        <w:jc w:val="both"/>
        <w:rPr>
          <w:i/>
          <w:color w:val="000000"/>
        </w:rPr>
      </w:pPr>
      <w:r w:rsidRPr="00AD2F22">
        <w:rPr>
          <w:i/>
          <w:color w:val="000000"/>
        </w:rPr>
        <w:t>V oblasti lesného hospodárstva pretrváva nejasnosť medzi ochranou biotopov chránených území, ktoré má v kompetencii Ministerstvo životného prostredia Slovenskej republiky (MŽP SR) a hospodárskym využitím lesov, ktoré má v kompetencii Ministerstvo pôdohospodárstva a rozvoja vidieka Slovenskej republiky (MPRV SR). V chránených územiach by mala byť prioritou ochrana biodiverzity a podpora ekoturizmu. Paralelné fungovanie správ národných parkov a štátnych lesov v tých istých územiach bráni rozumnému a efektívnemu manažmentu chránených oblastí.“</w:t>
      </w:r>
    </w:p>
    <w:p w14:paraId="07FDF0BE" w14:textId="77777777" w:rsidR="003A3A2D" w:rsidRPr="00AD2F22" w:rsidRDefault="003A3A2D" w:rsidP="003F5303">
      <w:pPr>
        <w:spacing w:before="120"/>
        <w:jc w:val="both"/>
      </w:pPr>
      <w:r w:rsidRPr="00AD2F22">
        <w:t>Žiada kapitolu prepracovať, má za to, že paralelné fungovanie správ národných parkov a štátnych lesov nebráni rozumnému a efektívnemu manažmentu chránených oblastí.</w:t>
      </w:r>
    </w:p>
    <w:p w14:paraId="34094C77" w14:textId="77777777" w:rsidR="003A3A2D" w:rsidRDefault="003A3A2D" w:rsidP="003F5303">
      <w:pPr>
        <w:spacing w:before="120"/>
        <w:jc w:val="both"/>
      </w:pPr>
      <w:r w:rsidRPr="003748BF">
        <w:rPr>
          <w:color w:val="000000"/>
          <w:u w:val="single"/>
        </w:rPr>
        <w:t>Vyhodnotenie</w:t>
      </w:r>
      <w:r w:rsidRPr="00AD2F22">
        <w:t xml:space="preserve"> </w:t>
      </w:r>
    </w:p>
    <w:p w14:paraId="63C747D9" w14:textId="77777777" w:rsidR="003A3A2D" w:rsidRDefault="003A3A2D" w:rsidP="003F5303">
      <w:pPr>
        <w:spacing w:before="120"/>
        <w:jc w:val="both"/>
      </w:pPr>
      <w:r w:rsidRPr="00AD2F22">
        <w:t>Ku kompetenciám sa v procese SEA nemožno vyjadriť.</w:t>
      </w:r>
    </w:p>
    <w:p w14:paraId="046D1CC2" w14:textId="77777777" w:rsidR="00025FAA" w:rsidRPr="00AD2F22" w:rsidRDefault="00025FAA" w:rsidP="003F5303">
      <w:pPr>
        <w:spacing w:before="120"/>
        <w:jc w:val="both"/>
      </w:pPr>
    </w:p>
    <w:p w14:paraId="6F1C28C5" w14:textId="77777777" w:rsidR="003A3A2D" w:rsidRPr="00AD2F22" w:rsidRDefault="003A3A2D" w:rsidP="003F5303">
      <w:pPr>
        <w:spacing w:before="120"/>
        <w:jc w:val="both"/>
        <w:rPr>
          <w:i/>
        </w:rPr>
      </w:pPr>
      <w:r w:rsidRPr="00AD2F22">
        <w:rPr>
          <w:i/>
        </w:rPr>
        <w:t>29. Nedostatok celého dokumentu</w:t>
      </w:r>
    </w:p>
    <w:p w14:paraId="2654FEB6" w14:textId="77777777" w:rsidR="003A3A2D" w:rsidRPr="00AD2F22" w:rsidRDefault="003A3A2D" w:rsidP="003F5303">
      <w:pPr>
        <w:spacing w:before="120"/>
        <w:jc w:val="both"/>
      </w:pPr>
      <w:r w:rsidRPr="00AD2F22">
        <w:t>V dokumente je prezentovaný jednostranný (čisto environmentálny pohľad) na problematiku) bez zohľadnenia spoločenskej a ekonomickej situácie a zdôrazňuje sa potreba expanzie postavenia ochrany prírody.</w:t>
      </w:r>
    </w:p>
    <w:p w14:paraId="25BC4A62" w14:textId="77777777" w:rsidR="003A3A2D" w:rsidRPr="00AD2F22" w:rsidRDefault="003A3A2D" w:rsidP="003F5303">
      <w:pPr>
        <w:spacing w:before="120"/>
        <w:jc w:val="both"/>
      </w:pPr>
      <w:r w:rsidRPr="00AD2F22">
        <w:t xml:space="preserve">Žiada </w:t>
      </w:r>
      <w:r>
        <w:t>SD</w:t>
      </w:r>
      <w:r w:rsidRPr="00AD2F22">
        <w:t xml:space="preserve"> zamerať na nasledovné:</w:t>
      </w:r>
    </w:p>
    <w:p w14:paraId="437E6945" w14:textId="77777777" w:rsidR="003A3A2D" w:rsidRPr="00AD2F22" w:rsidRDefault="003A3A2D" w:rsidP="00C06E6B">
      <w:pPr>
        <w:numPr>
          <w:ilvl w:val="0"/>
          <w:numId w:val="12"/>
        </w:numPr>
        <w:ind w:left="284" w:hanging="284"/>
        <w:jc w:val="both"/>
      </w:pPr>
      <w:r w:rsidRPr="00AD2F22">
        <w:t xml:space="preserve">Adresne identifikovať východiská, popísať dnešný stav </w:t>
      </w:r>
      <w:r>
        <w:t>ochrany prírody (ďalej len „OP“)</w:t>
      </w:r>
      <w:r w:rsidRPr="00AD2F22">
        <w:t xml:space="preserve"> na Slovensku, identifikovať potenciál a načrtnúť optimálny – cieľový stav</w:t>
      </w:r>
    </w:p>
    <w:p w14:paraId="63994379" w14:textId="77777777" w:rsidR="003A3A2D" w:rsidRPr="00AD2F22" w:rsidRDefault="003A3A2D" w:rsidP="00C06E6B">
      <w:pPr>
        <w:numPr>
          <w:ilvl w:val="0"/>
          <w:numId w:val="12"/>
        </w:numPr>
        <w:ind w:left="284" w:hanging="284"/>
        <w:jc w:val="both"/>
      </w:pPr>
      <w:r w:rsidRPr="00AD2F22">
        <w:t xml:space="preserve">Vyhodnotiť </w:t>
      </w:r>
      <w:proofErr w:type="spellStart"/>
      <w:r w:rsidRPr="00AD2F22">
        <w:t>Envirostratégiu</w:t>
      </w:r>
      <w:proofErr w:type="spellEnd"/>
      <w:r w:rsidRPr="00AD2F22">
        <w:t xml:space="preserve"> z r. 1993</w:t>
      </w:r>
    </w:p>
    <w:p w14:paraId="09BE56C5" w14:textId="77777777" w:rsidR="003A3A2D" w:rsidRPr="00AD2F22" w:rsidRDefault="003A3A2D">
      <w:pPr>
        <w:numPr>
          <w:ilvl w:val="0"/>
          <w:numId w:val="12"/>
        </w:numPr>
        <w:ind w:left="284" w:hanging="284"/>
        <w:jc w:val="both"/>
      </w:pPr>
      <w:r w:rsidRPr="00AD2F22">
        <w:t>Vypracovať SWOT analýzu dnešného systému OP</w:t>
      </w:r>
    </w:p>
    <w:p w14:paraId="661386ED" w14:textId="77777777" w:rsidR="003A3A2D" w:rsidRPr="00AD2F22" w:rsidRDefault="003A3A2D">
      <w:pPr>
        <w:numPr>
          <w:ilvl w:val="0"/>
          <w:numId w:val="12"/>
        </w:numPr>
        <w:ind w:left="284" w:hanging="284"/>
        <w:jc w:val="both"/>
      </w:pPr>
      <w:r w:rsidRPr="00AD2F22">
        <w:t>Hierarchizovať potreby OP a tomu podriadiť celý jej systém – vymeniť rozsiahlu kvantitu za primeranú a udržateľnú kvalitu</w:t>
      </w:r>
    </w:p>
    <w:p w14:paraId="162C1741" w14:textId="77777777" w:rsidR="003A3A2D" w:rsidRPr="00AD2F22" w:rsidRDefault="003A3A2D">
      <w:pPr>
        <w:numPr>
          <w:ilvl w:val="0"/>
          <w:numId w:val="12"/>
        </w:numPr>
        <w:ind w:left="284" w:hanging="284"/>
        <w:jc w:val="both"/>
      </w:pPr>
      <w:r w:rsidRPr="00AD2F22">
        <w:t>Zjednodušiť systém OP a priblížiť ho občanom tohto štátu</w:t>
      </w:r>
    </w:p>
    <w:p w14:paraId="3484D455" w14:textId="77777777" w:rsidR="003A3A2D" w:rsidRPr="00AD2F22" w:rsidRDefault="003A3A2D">
      <w:pPr>
        <w:numPr>
          <w:ilvl w:val="0"/>
          <w:numId w:val="12"/>
        </w:numPr>
        <w:ind w:left="284" w:hanging="284"/>
        <w:jc w:val="both"/>
      </w:pPr>
      <w:r w:rsidRPr="00AD2F22">
        <w:t>Vyriešiť kompetenčné vzťahy tak, aby nedošlo k narušeniu rovnováhy environmentálneho, ekonomického a sociálneho piliera trvalej udržateľnosti</w:t>
      </w:r>
    </w:p>
    <w:p w14:paraId="66D291CD" w14:textId="77777777" w:rsidR="003A3A2D" w:rsidRPr="00AD2F22" w:rsidRDefault="003A3A2D">
      <w:pPr>
        <w:numPr>
          <w:ilvl w:val="0"/>
          <w:numId w:val="12"/>
        </w:numPr>
        <w:ind w:left="284" w:hanging="284"/>
        <w:jc w:val="both"/>
      </w:pPr>
      <w:r w:rsidRPr="00AD2F22">
        <w:t>Ujasniť (navrhnúť) financovanie ochrany prírody</w:t>
      </w:r>
    </w:p>
    <w:p w14:paraId="373045E8" w14:textId="77777777" w:rsidR="003A3A2D" w:rsidRPr="00AD2F22" w:rsidRDefault="003A3A2D">
      <w:pPr>
        <w:numPr>
          <w:ilvl w:val="0"/>
          <w:numId w:val="12"/>
        </w:numPr>
        <w:ind w:left="284" w:hanging="284"/>
        <w:jc w:val="both"/>
      </w:pPr>
      <w:r w:rsidRPr="00AD2F22">
        <w:t>Zjednodušiť pre bežného občana SR neprehľadnú a nezrozumiteľnú legislatívu OP a tým priblížiť človeka prírode a nie direktívy, zákazy a sankcie</w:t>
      </w:r>
    </w:p>
    <w:p w14:paraId="51F6A65A" w14:textId="77777777" w:rsidR="003A3A2D" w:rsidRPr="00AD2F22" w:rsidRDefault="003A3A2D">
      <w:pPr>
        <w:numPr>
          <w:ilvl w:val="0"/>
          <w:numId w:val="12"/>
        </w:numPr>
        <w:ind w:left="284" w:hanging="284"/>
        <w:jc w:val="both"/>
      </w:pPr>
      <w:r w:rsidRPr="00AD2F22">
        <w:t>Za hlavnú slabinu dnešného systému OP považuje podceňovanie dôležitosti postavenia vlastníkov, užívateľov a správcov pozemkov pri presadzovaní potrieb OP do praxe</w:t>
      </w:r>
    </w:p>
    <w:p w14:paraId="7E58B910" w14:textId="77777777" w:rsidR="003A3A2D" w:rsidRPr="00AD2F22" w:rsidRDefault="003A3A2D">
      <w:pPr>
        <w:numPr>
          <w:ilvl w:val="0"/>
          <w:numId w:val="12"/>
        </w:numPr>
        <w:ind w:left="284" w:hanging="284"/>
        <w:jc w:val="both"/>
      </w:pPr>
      <w:r w:rsidRPr="00AD2F22">
        <w:t>Identifikovať prioritné problémy a tomu podriadiť aj finančnú podporu</w:t>
      </w:r>
    </w:p>
    <w:p w14:paraId="2CC08A02" w14:textId="77777777" w:rsidR="003A3A2D" w:rsidRPr="00AD2F22" w:rsidRDefault="003A3A2D">
      <w:pPr>
        <w:numPr>
          <w:ilvl w:val="0"/>
          <w:numId w:val="12"/>
        </w:numPr>
        <w:ind w:left="284" w:hanging="284"/>
        <w:jc w:val="both"/>
      </w:pPr>
      <w:r w:rsidRPr="00AD2F22">
        <w:t xml:space="preserve">Podporiť a motivovať užívateľov pozemkov ako kľúčových činiteľov, ktorí majú priamy a bezprostredný potenciál a možnosť pozitívne ovplyvniť stav a kvalitu </w:t>
      </w:r>
      <w:proofErr w:type="spellStart"/>
      <w:r w:rsidRPr="00AD2F22">
        <w:t>žp</w:t>
      </w:r>
      <w:proofErr w:type="spellEnd"/>
      <w:r w:rsidRPr="00AD2F22">
        <w:t xml:space="preserve">, dnes sa však nepovažujú za partnera OP, čo sa premieta aj do dnešného stavu </w:t>
      </w:r>
      <w:proofErr w:type="spellStart"/>
      <w:r w:rsidRPr="00AD2F22">
        <w:t>žp</w:t>
      </w:r>
      <w:proofErr w:type="spellEnd"/>
      <w:r w:rsidRPr="00AD2F22">
        <w:t>.</w:t>
      </w:r>
    </w:p>
    <w:p w14:paraId="717B377B" w14:textId="77777777" w:rsidR="003A3A2D" w:rsidRPr="00AD2F22" w:rsidRDefault="003A3A2D">
      <w:pPr>
        <w:numPr>
          <w:ilvl w:val="0"/>
          <w:numId w:val="12"/>
        </w:numPr>
        <w:ind w:left="284" w:hanging="284"/>
        <w:jc w:val="both"/>
      </w:pPr>
      <w:r w:rsidRPr="00AD2F22">
        <w:t xml:space="preserve">Doplniť </w:t>
      </w:r>
      <w:proofErr w:type="spellStart"/>
      <w:r w:rsidRPr="00AD2F22">
        <w:t>Envirostratégiu</w:t>
      </w:r>
      <w:proofErr w:type="spellEnd"/>
      <w:r w:rsidRPr="00AD2F22">
        <w:t xml:space="preserve"> 2030 o analýzu finančných a socioekonomických vplyvov.</w:t>
      </w:r>
    </w:p>
    <w:p w14:paraId="1F0C51D6" w14:textId="77777777" w:rsidR="003A3A2D" w:rsidRPr="00AD2F22" w:rsidRDefault="003A3A2D" w:rsidP="003F5303">
      <w:pPr>
        <w:spacing w:before="120"/>
        <w:jc w:val="both"/>
      </w:pPr>
      <w:r w:rsidRPr="00AD2F22">
        <w:t xml:space="preserve">V závere stanoviska sa uvádza, cit.: „ Pod integrovanou správou chránených území nerozumieme prevzatie správy štátnych pozemkov organizáciou ochrany prírody, ale nájdenie takého modelu, ktorý zabezpečí čo najefektívnejšie, najlacnejšie a najjednoduchšie zachovanie predmetu ochrany, pri súčasnom hospodárskom využití územia a zachovaní sociálnych istôt obyvateľov regiónov odkázaných od využívania obnoviteľných zdrojov. Organizácia ochrany prírody z dôvodu jednostranného vnímania problematiky nemá potenciál, aby túto úlohu zvládla v súlade s kritériami trvalej udržateľnosti. Lesy Slovenskej republiky, </w:t>
      </w:r>
      <w:proofErr w:type="spellStart"/>
      <w:r w:rsidRPr="00AD2F22">
        <w:t>š.p</w:t>
      </w:r>
      <w:proofErr w:type="spellEnd"/>
      <w:r w:rsidRPr="00AD2F22">
        <w:t xml:space="preserve">. zásadne nesúhlasia s takto navrhovanou </w:t>
      </w:r>
      <w:proofErr w:type="spellStart"/>
      <w:r w:rsidRPr="00AD2F22">
        <w:t>Envirostratégiou</w:t>
      </w:r>
      <w:proofErr w:type="spellEnd"/>
      <w:r w:rsidRPr="00AD2F22">
        <w:t xml:space="preserve"> 2030, žiadajú jej doplnenie o analýzu finančných a socioekonomických dopadov a celkové prepracovanie za účasti všetkých zainteresovaných strán.“</w:t>
      </w:r>
    </w:p>
    <w:p w14:paraId="36AC44CD" w14:textId="77777777" w:rsidR="003A3A2D" w:rsidRPr="00EC09CB" w:rsidRDefault="003A3A2D" w:rsidP="003F5303">
      <w:pPr>
        <w:spacing w:before="120"/>
        <w:jc w:val="both"/>
        <w:rPr>
          <w:u w:val="single"/>
        </w:rPr>
      </w:pPr>
      <w:r w:rsidRPr="00EC09CB">
        <w:rPr>
          <w:color w:val="000000"/>
          <w:u w:val="single"/>
        </w:rPr>
        <w:t>Vyhodnotenie</w:t>
      </w:r>
      <w:r w:rsidRPr="00EC09CB">
        <w:rPr>
          <w:u w:val="single"/>
        </w:rPr>
        <w:t xml:space="preserve"> stanoviska</w:t>
      </w:r>
    </w:p>
    <w:p w14:paraId="09D83FF2" w14:textId="240E4E3C" w:rsidR="003A3A2D" w:rsidRPr="00AD2F22" w:rsidRDefault="003A3A2D" w:rsidP="003F5303">
      <w:pPr>
        <w:spacing w:before="120"/>
        <w:jc w:val="both"/>
      </w:pPr>
      <w:r w:rsidRPr="00AD2F22">
        <w:t xml:space="preserve">K pripomienke „V dokumente je prezentovaný jednostranný (čisto environmentálny pohľad) na problematiku) bez zohľadnenia spoločenskej a ekonomickej situácie a zdôrazňuje sa potreba expanzie postavenia ochrany prírody“ uvádzame, že sa jedná o SD </w:t>
      </w:r>
      <w:proofErr w:type="spellStart"/>
      <w:r w:rsidRPr="00AD2F22">
        <w:t>envirorezortu</w:t>
      </w:r>
      <w:proofErr w:type="spellEnd"/>
      <w:r w:rsidRPr="00AD2F22">
        <w:t xml:space="preserve"> a bolo by zarážajúce, keby takýto dokument neprezentoval environmentálne pohľady a taktiež nemožno súhlasiť s tvrdením, že nezohľadňuje spoločenskú a ekonomickú situáciu. Ak by zdôrazňoval len potrebu expanzie postavenia OP</w:t>
      </w:r>
      <w:r w:rsidR="00D746BF">
        <w:t>,</w:t>
      </w:r>
      <w:r w:rsidRPr="00AD2F22">
        <w:t xml:space="preserve"> prijal by aj odvážnejšie riešenia OP aktívne prezentované zástupcami verejnosti aj v stanoviskách k tomuto SD.</w:t>
      </w:r>
    </w:p>
    <w:p w14:paraId="4819E7BA" w14:textId="77777777" w:rsidR="003A3A2D" w:rsidRPr="00AD2F22" w:rsidRDefault="003A3A2D" w:rsidP="003F5303">
      <w:pPr>
        <w:spacing w:before="120"/>
        <w:jc w:val="both"/>
      </w:pPr>
      <w:r w:rsidRPr="00AD2F22">
        <w:t xml:space="preserve">Celkovo možno skôr oceniť ako kritizovať prístup k vypracovaniu návrhu SD, ktorý je zameraný na komplexné obsiahnutie tém </w:t>
      </w:r>
      <w:proofErr w:type="spellStart"/>
      <w:r w:rsidRPr="00AD2F22">
        <w:t>envirorezortu</w:t>
      </w:r>
      <w:proofErr w:type="spellEnd"/>
      <w:r w:rsidRPr="00AD2F22">
        <w:t xml:space="preserve"> (nielen na OP) , pretože mu predchádzal proces širokej odbornej a verejnej konzultácie a spolupráca so 160 členmi 7 pracovných skupín. </w:t>
      </w:r>
    </w:p>
    <w:p w14:paraId="24DBA8FB" w14:textId="65F94870" w:rsidR="003A3A2D" w:rsidRPr="00AD2F22" w:rsidRDefault="003A3A2D" w:rsidP="003F5303">
      <w:pPr>
        <w:spacing w:before="120"/>
        <w:jc w:val="both"/>
      </w:pPr>
      <w:r w:rsidRPr="00AD2F22">
        <w:t xml:space="preserve">Stanovisko Lesov, </w:t>
      </w:r>
      <w:proofErr w:type="spellStart"/>
      <w:r w:rsidRPr="00AD2F22">
        <w:t>š.p</w:t>
      </w:r>
      <w:proofErr w:type="spellEnd"/>
      <w:r w:rsidRPr="00AD2F22">
        <w:t>. k SD je úzko zamerané výlučne na problematiku stretov ochrany prírody a lesného hospodárstva, riešenia kompetencií a kritiku súčasného stavu OP (financovania, zložitosti a neprehľadnosti riadenia OP, podceňovanie úlohy vlastníkov a užívateľov pozemkov a socioekonomických dopadov OP) a nevníma SD v komplexnom rozsahu jeho pôsobenia. V rámci procesu SEA nie je možné riešiť problematiku kompetencií pri OP, financovanie ani posudzovanie toho</w:t>
      </w:r>
      <w:r w:rsidR="00D746BF">
        <w:t>,</w:t>
      </w:r>
      <w:r w:rsidRPr="00AD2F22">
        <w:t xml:space="preserve"> ktorý orgán má, alebo nemá potenciál na zvládnutie úloh OP, taktiež analýzu finančných a socioekonomických dopadov implementácie SD nie je možné vykonať pre návrh SD vo fáze, keď sa jedná o návrh SD, ktorý ešte neprešiel medzirezortným pripomienkovaním, nemá zapracované odôvodnené pripomienky a nemá konečnú podobu.</w:t>
      </w:r>
    </w:p>
    <w:p w14:paraId="19EE79EE" w14:textId="39D04631" w:rsidR="003A3A2D" w:rsidRPr="00AD2F22" w:rsidRDefault="003A3A2D" w:rsidP="003F5303">
      <w:pPr>
        <w:spacing w:before="120"/>
        <w:jc w:val="both"/>
      </w:pPr>
      <w:r w:rsidRPr="00AD2F22">
        <w:t>Súhlasíme s pripomienkou, že vlastníci a užívatelia pozemkov relevantných k OP nemajú byť vynechaní z procesu spolupráce</w:t>
      </w:r>
      <w:r w:rsidR="00C75C8F">
        <w:t xml:space="preserve">. Pri príprave </w:t>
      </w:r>
      <w:r w:rsidRPr="00AD2F22">
        <w:t>následných implementačných činností</w:t>
      </w:r>
      <w:r w:rsidR="00C75C8F">
        <w:t>,</w:t>
      </w:r>
      <w:r w:rsidRPr="00AD2F22">
        <w:t xml:space="preserve"> vrátane plánovania</w:t>
      </w:r>
      <w:r w:rsidR="00C75C8F">
        <w:t>, budú ako to bude možné a potrebné zapojení</w:t>
      </w:r>
      <w:r w:rsidRPr="00AD2F22">
        <w:t>.</w:t>
      </w:r>
    </w:p>
    <w:p w14:paraId="6CC863A5" w14:textId="77777777" w:rsidR="003A3A2D" w:rsidRDefault="003A3A2D" w:rsidP="003F5303">
      <w:pPr>
        <w:spacing w:before="120"/>
        <w:jc w:val="both"/>
      </w:pPr>
      <w:r>
        <w:t>Zároveň</w:t>
      </w:r>
      <w:r w:rsidRPr="00EC09CB">
        <w:t xml:space="preserve"> však konštatujeme, že Lesy, </w:t>
      </w:r>
      <w:proofErr w:type="spellStart"/>
      <w:r w:rsidRPr="00EC09CB">
        <w:t>š.p</w:t>
      </w:r>
      <w:proofErr w:type="spellEnd"/>
      <w:r w:rsidRPr="00EC09CB">
        <w:t xml:space="preserve">. nevyužili v plnej miere právo byť aktívnym dotknutým subjektom v procese SEA, a nezúčastnili sa verejného prerokovania </w:t>
      </w:r>
      <w:proofErr w:type="spellStart"/>
      <w:r w:rsidRPr="00EC09CB">
        <w:t>SoH</w:t>
      </w:r>
      <w:proofErr w:type="spellEnd"/>
      <w:r w:rsidRPr="00EC09CB">
        <w:t xml:space="preserve"> a návrhu SD, kde mohli k tejto téme diskutovať a konzultovať svoje návrhy. Nevyužili ani priestor pre konzultácie v zmysle zákona o posudzovaní.</w:t>
      </w:r>
    </w:p>
    <w:p w14:paraId="2FD473D9" w14:textId="77777777" w:rsidR="00025FAA" w:rsidRPr="00AD2F22" w:rsidRDefault="00025FAA" w:rsidP="003F5303">
      <w:pPr>
        <w:spacing w:before="120"/>
        <w:jc w:val="both"/>
      </w:pPr>
    </w:p>
    <w:p w14:paraId="5EA39605" w14:textId="77777777" w:rsidR="003A3A2D" w:rsidRPr="00AD2F22" w:rsidRDefault="003A3A2D" w:rsidP="003F5303">
      <w:pPr>
        <w:spacing w:before="120"/>
        <w:jc w:val="both"/>
      </w:pPr>
      <w:r>
        <w:rPr>
          <w:b/>
          <w:i/>
        </w:rPr>
        <w:t>Národné lesnícke centrum – Lesnícky výskumný ústav Zvolen (ďalej len „</w:t>
      </w:r>
      <w:r w:rsidRPr="00207E1D">
        <w:rPr>
          <w:b/>
          <w:i/>
        </w:rPr>
        <w:t>NLC-LVÚ Zvolen</w:t>
      </w:r>
      <w:r>
        <w:rPr>
          <w:b/>
          <w:i/>
        </w:rPr>
        <w:t xml:space="preserve">“) </w:t>
      </w:r>
      <w:r w:rsidRPr="009E16E4">
        <w:t>mail</w:t>
      </w:r>
      <w:r>
        <w:t xml:space="preserve"> zo dňa 13. 06. 2018,</w:t>
      </w:r>
      <w:r w:rsidRPr="00993140">
        <w:rPr>
          <w:b/>
          <w:sz w:val="22"/>
        </w:rPr>
        <w:t xml:space="preserve"> </w:t>
      </w:r>
      <w:r w:rsidRPr="009E16E4">
        <w:t>Ing. Jaroslav Jankovič, CSc.</w:t>
      </w:r>
      <w:r w:rsidRPr="00993140">
        <w:rPr>
          <w:sz w:val="22"/>
        </w:rPr>
        <w:t xml:space="preserve"> – </w:t>
      </w:r>
      <w:r w:rsidRPr="00AD2F22">
        <w:t>uvádza pripomienky k </w:t>
      </w:r>
      <w:proofErr w:type="spellStart"/>
      <w:r w:rsidRPr="00AD2F22">
        <w:t>Envirostratégii</w:t>
      </w:r>
      <w:proofErr w:type="spellEnd"/>
      <w:r w:rsidRPr="00AD2F22">
        <w:t xml:space="preserve"> nasledovne:</w:t>
      </w:r>
    </w:p>
    <w:p w14:paraId="44BF1901" w14:textId="77777777" w:rsidR="003A3A2D" w:rsidRPr="00AD2F22" w:rsidRDefault="003A3A2D" w:rsidP="003F5303">
      <w:pPr>
        <w:spacing w:before="120"/>
        <w:jc w:val="both"/>
      </w:pPr>
      <w:r w:rsidRPr="00AD2F22">
        <w:t>Formulácia „základnej vízie“ je v poriadku, v oblasti pôdohospodárstva pokladá texty v </w:t>
      </w:r>
      <w:proofErr w:type="spellStart"/>
      <w:r w:rsidRPr="00AD2F22">
        <w:t>envirostratégii</w:t>
      </w:r>
      <w:proofErr w:type="spellEnd"/>
      <w:r w:rsidRPr="00AD2F22">
        <w:t xml:space="preserve"> za nedostatočné, nevystihujúce aktuálny nepriaznivý stav na Slovensku a nedostatočne zohľadňujúce najnovšie svetové a európske trendy.</w:t>
      </w:r>
    </w:p>
    <w:p w14:paraId="722F175F" w14:textId="77777777" w:rsidR="003A3A2D" w:rsidRPr="00AD2F22" w:rsidRDefault="003A3A2D" w:rsidP="003F5303">
      <w:pPr>
        <w:spacing w:before="120"/>
        <w:jc w:val="both"/>
      </w:pPr>
      <w:r w:rsidRPr="00AD2F22">
        <w:t>Zásadné pripomienky:</w:t>
      </w:r>
    </w:p>
    <w:p w14:paraId="13A099D1" w14:textId="77777777" w:rsidR="003A3A2D" w:rsidRPr="00AD2F22" w:rsidRDefault="003A3A2D" w:rsidP="003F5303">
      <w:pPr>
        <w:spacing w:before="120"/>
        <w:jc w:val="both"/>
        <w:rPr>
          <w:u w:val="single"/>
        </w:rPr>
      </w:pPr>
      <w:r w:rsidRPr="00AD2F22">
        <w:rPr>
          <w:u w:val="single"/>
        </w:rPr>
        <w:t>K časti „Najväčšie výzvy životného prostredia SR“</w:t>
      </w:r>
    </w:p>
    <w:p w14:paraId="1339959C" w14:textId="77777777" w:rsidR="003A3A2D" w:rsidRPr="00AD2F22" w:rsidRDefault="003A3A2D" w:rsidP="003F5303">
      <w:pPr>
        <w:spacing w:before="120" w:line="259" w:lineRule="auto"/>
        <w:contextualSpacing/>
        <w:jc w:val="both"/>
        <w:rPr>
          <w:rFonts w:eastAsia="Calibri"/>
          <w:i/>
        </w:rPr>
      </w:pPr>
      <w:r w:rsidRPr="00AD2F22">
        <w:rPr>
          <w:rFonts w:eastAsia="Calibri"/>
        </w:rPr>
        <w:t>„</w:t>
      </w:r>
      <w:r w:rsidRPr="00AD2F22">
        <w:rPr>
          <w:rFonts w:eastAsia="Calibri"/>
          <w:i/>
        </w:rPr>
        <w:t>Za najväčšie súčasné problémy životného prostredia na Slovensku možno považovať odpadový manažment, kvalitu ovzdušia a ochranu lesných ekosystémov“.</w:t>
      </w:r>
    </w:p>
    <w:p w14:paraId="232D3B5E" w14:textId="77777777" w:rsidR="003A3A2D" w:rsidRPr="00AD2F22" w:rsidRDefault="003A3A2D" w:rsidP="003F5303">
      <w:pPr>
        <w:spacing w:before="120" w:line="259" w:lineRule="auto"/>
        <w:contextualSpacing/>
        <w:jc w:val="both"/>
        <w:rPr>
          <w:rFonts w:eastAsia="Calibri"/>
        </w:rPr>
      </w:pPr>
      <w:r w:rsidRPr="00AD2F22">
        <w:rPr>
          <w:rFonts w:eastAsia="Calibri"/>
        </w:rPr>
        <w:t xml:space="preserve">Zdôrazňuje, že k najväčším súčasným problémom životného prostredia na Slovensku nepochybne patrí aj veľký podiel aktuálne uplatňovaného veľkoplošného monokultúrneho systému pestovania pár druhov plodín na poľnohospodárskej pôde, ktorý okrem straty sebestačnosti v primárnej produkcii plodín mierneho pásma so sebou nesie aj veľké množstvo negatívnych vplyvov prakticky na všetky zložky životného prostredia (strata živín a degradácia pôd, erózia, strata biodiverzity, </w:t>
      </w:r>
      <w:proofErr w:type="spellStart"/>
      <w:r w:rsidRPr="00AD2F22">
        <w:rPr>
          <w:rFonts w:eastAsia="Calibri"/>
        </w:rPr>
        <w:t>reziduá</w:t>
      </w:r>
      <w:proofErr w:type="spellEnd"/>
      <w:r w:rsidRPr="00AD2F22">
        <w:rPr>
          <w:rFonts w:eastAsia="Calibri"/>
        </w:rPr>
        <w:t xml:space="preserve"> pesticídov v pitnej vode a potravinách atď.) – podľa významných odborníkov je tento systém hospodárenia na pôde dlhodobo NEUDRŽATEĽNÝ a preto odporúča požiadavku na „Udržateľné hospodárenie na pôde“ (čo je aj názov kapitoly 3) DOPLNIŤ aj medzi najväčšie výzvy životného prostredia na Slovensku.</w:t>
      </w:r>
    </w:p>
    <w:p w14:paraId="194B59BF" w14:textId="77777777" w:rsidR="003A3A2D" w:rsidRPr="00AD2F22" w:rsidRDefault="003A3A2D" w:rsidP="003F5303">
      <w:pPr>
        <w:spacing w:before="120"/>
        <w:jc w:val="both"/>
        <w:rPr>
          <w:i/>
        </w:rPr>
      </w:pPr>
      <w:r w:rsidRPr="00AD2F22">
        <w:rPr>
          <w:i/>
        </w:rPr>
        <w:t>Ku kapitole 1.1 Zabrániť znečisťovaniu vôd</w:t>
      </w:r>
    </w:p>
    <w:p w14:paraId="7ABEAAA2" w14:textId="77777777" w:rsidR="003A3A2D" w:rsidRPr="00AD2F22" w:rsidRDefault="003A3A2D" w:rsidP="003F5303">
      <w:pPr>
        <w:spacing w:before="120" w:line="259" w:lineRule="auto"/>
        <w:contextualSpacing/>
        <w:jc w:val="both"/>
        <w:rPr>
          <w:rFonts w:eastAsia="Calibri"/>
        </w:rPr>
      </w:pPr>
      <w:r w:rsidRPr="00AD2F22">
        <w:rPr>
          <w:rFonts w:eastAsia="Calibri"/>
        </w:rPr>
        <w:t xml:space="preserve">Do aplikácie správnych poľnohospodárskych postupov odporúča okrem povinných tlmiacich zelených pásov zaradiť aj zavádzanie </w:t>
      </w:r>
      <w:proofErr w:type="spellStart"/>
      <w:r w:rsidRPr="00AD2F22">
        <w:rPr>
          <w:rFonts w:eastAsia="Calibri"/>
        </w:rPr>
        <w:t>agrolesníckych</w:t>
      </w:r>
      <w:proofErr w:type="spellEnd"/>
      <w:r w:rsidRPr="00AD2F22">
        <w:rPr>
          <w:rFonts w:eastAsia="Calibri"/>
        </w:rPr>
        <w:t xml:space="preserve"> systémov.</w:t>
      </w:r>
    </w:p>
    <w:p w14:paraId="7FA4F62B" w14:textId="77777777" w:rsidR="003A3A2D" w:rsidRPr="00AD2F22" w:rsidRDefault="003A3A2D" w:rsidP="003F5303">
      <w:pPr>
        <w:spacing w:before="120"/>
        <w:jc w:val="both"/>
        <w:rPr>
          <w:i/>
        </w:rPr>
      </w:pPr>
      <w:r w:rsidRPr="00AD2F22">
        <w:rPr>
          <w:i/>
        </w:rPr>
        <w:t>Ku kapitole 2.1 Zastaviť stratu biodiverzity</w:t>
      </w:r>
    </w:p>
    <w:p w14:paraId="7684D06B" w14:textId="77777777" w:rsidR="003A3A2D" w:rsidRPr="00AD2F22" w:rsidRDefault="003A3A2D" w:rsidP="003F5303">
      <w:pPr>
        <w:spacing w:before="120"/>
        <w:jc w:val="both"/>
        <w:rPr>
          <w:rFonts w:eastAsia="Calibri"/>
        </w:rPr>
      </w:pPr>
      <w:r w:rsidRPr="00AD2F22">
        <w:rPr>
          <w:rFonts w:eastAsia="Calibri"/>
        </w:rPr>
        <w:t>Odporúča doplniť: „V spolupráci s vlastníkmi a užívateľmi .... sa skvalitní ochrana a obnova lúk a pasienkov,</w:t>
      </w:r>
      <w:r w:rsidRPr="00AD2F22">
        <w:rPr>
          <w:rFonts w:eastAsia="Calibri"/>
          <w:u w:val="single"/>
        </w:rPr>
        <w:t xml:space="preserve"> bude sa podporovať aj vytváranie </w:t>
      </w:r>
      <w:proofErr w:type="spellStart"/>
      <w:r w:rsidRPr="00AD2F22">
        <w:rPr>
          <w:rFonts w:eastAsia="Calibri"/>
          <w:u w:val="single"/>
        </w:rPr>
        <w:t>agrolesníckych</w:t>
      </w:r>
      <w:proofErr w:type="spellEnd"/>
      <w:r w:rsidRPr="00AD2F22">
        <w:rPr>
          <w:rFonts w:eastAsia="Calibri"/>
          <w:u w:val="single"/>
        </w:rPr>
        <w:t xml:space="preserve"> systémov</w:t>
      </w:r>
      <w:r w:rsidRPr="00AD2F22">
        <w:rPr>
          <w:rFonts w:eastAsia="Calibri"/>
        </w:rPr>
        <w:t>, ktoré predstavujú ekosystémy s najvyššou mierou biodiverzity.</w:t>
      </w:r>
    </w:p>
    <w:p w14:paraId="603CA25D" w14:textId="77777777" w:rsidR="003A3A2D" w:rsidRPr="00AD2F22" w:rsidRDefault="003A3A2D" w:rsidP="003F5303">
      <w:pPr>
        <w:spacing w:before="120"/>
        <w:jc w:val="both"/>
        <w:rPr>
          <w:rFonts w:ascii="Calibri" w:eastAsia="Calibri" w:hAnsi="Calibri"/>
          <w:u w:val="single"/>
        </w:rPr>
      </w:pPr>
      <w:r w:rsidRPr="00AD2F22">
        <w:rPr>
          <w:rFonts w:eastAsia="Calibri"/>
        </w:rPr>
        <w:t>Uvádza, že zastaviť stratu biodiverzity by významne pomohla aj diverzifikácia poľnohospodárskej produkcie a </w:t>
      </w:r>
      <w:r w:rsidRPr="00AD2F22">
        <w:rPr>
          <w:rFonts w:eastAsia="Calibri"/>
          <w:u w:val="single"/>
        </w:rPr>
        <w:t xml:space="preserve">uplatňovanie </w:t>
      </w:r>
      <w:proofErr w:type="spellStart"/>
      <w:r w:rsidRPr="00AD2F22">
        <w:rPr>
          <w:rFonts w:eastAsia="Calibri"/>
          <w:u w:val="single"/>
        </w:rPr>
        <w:t>agrolesníckych</w:t>
      </w:r>
      <w:proofErr w:type="spellEnd"/>
      <w:r w:rsidRPr="00AD2F22">
        <w:rPr>
          <w:rFonts w:eastAsia="Calibri"/>
          <w:u w:val="single"/>
        </w:rPr>
        <w:t xml:space="preserve"> systémov</w:t>
      </w:r>
      <w:r w:rsidRPr="00AD2F22">
        <w:rPr>
          <w:rFonts w:eastAsia="Calibri"/>
        </w:rPr>
        <w:t>.</w:t>
      </w:r>
    </w:p>
    <w:p w14:paraId="112DAF9E" w14:textId="77777777" w:rsidR="003A3A2D" w:rsidRPr="00AD2F22" w:rsidRDefault="003A3A2D" w:rsidP="003F5303">
      <w:pPr>
        <w:spacing w:before="120"/>
        <w:jc w:val="both"/>
        <w:rPr>
          <w:i/>
        </w:rPr>
      </w:pPr>
      <w:r w:rsidRPr="00AD2F22">
        <w:rPr>
          <w:i/>
        </w:rPr>
        <w:t>Ku kapitole 3 Udržateľné hospodárenie s pôdou</w:t>
      </w:r>
    </w:p>
    <w:p w14:paraId="20B6EE1B" w14:textId="7F68332D" w:rsidR="003A3A2D" w:rsidRPr="00AD2F22" w:rsidRDefault="003A3A2D" w:rsidP="003F5303">
      <w:pPr>
        <w:spacing w:before="120"/>
        <w:jc w:val="both"/>
        <w:rPr>
          <w:rFonts w:eastAsia="Calibri"/>
        </w:rPr>
      </w:pPr>
      <w:r w:rsidRPr="00AD2F22">
        <w:rPr>
          <w:rFonts w:eastAsia="Calibri"/>
        </w:rPr>
        <w:t xml:space="preserve">Vysvetľuje, že poľnohospodárstvo potrebuje nielen diverzifikáciu plodín, ale aj diverzifikáciu pestovateľských systémov – prechod k menším plochám jednotlivých pestovaných plodín, ich striedanie a prechod aj ku kombinovanej produkcii, ktorú predstavujú aj </w:t>
      </w:r>
      <w:proofErr w:type="spellStart"/>
      <w:r w:rsidRPr="00AD2F22">
        <w:rPr>
          <w:rFonts w:eastAsia="Calibri"/>
        </w:rPr>
        <w:t>agrolesnícke</w:t>
      </w:r>
      <w:proofErr w:type="spellEnd"/>
      <w:r w:rsidRPr="00AD2F22">
        <w:rPr>
          <w:rFonts w:eastAsia="Calibri"/>
        </w:rPr>
        <w:t xml:space="preserve"> systémy. </w:t>
      </w:r>
      <w:proofErr w:type="spellStart"/>
      <w:r w:rsidRPr="00AD2F22">
        <w:rPr>
          <w:rFonts w:eastAsia="Calibri"/>
        </w:rPr>
        <w:t>Agrolesnícke</w:t>
      </w:r>
      <w:proofErr w:type="spellEnd"/>
      <w:r w:rsidRPr="00AD2F22">
        <w:rPr>
          <w:rFonts w:eastAsia="Calibri"/>
        </w:rPr>
        <w:t xml:space="preserve"> systémy sú dnes v Európe významným inovačným trendom</w:t>
      </w:r>
      <w:r w:rsidR="00D746BF">
        <w:rPr>
          <w:rFonts w:eastAsia="Calibri"/>
        </w:rPr>
        <w:t xml:space="preserve"> </w:t>
      </w:r>
      <w:r w:rsidRPr="00AD2F22">
        <w:rPr>
          <w:rFonts w:eastAsia="Calibri"/>
        </w:rPr>
        <w:t>a integrálnou súčasťou spoločnej európskej poľnohospodárskej politiky, ako významný prvok "ekologizácie" poľnohospodárstva. Zdôrazňuje, že tento európsky trend by určite nemala "odignorovať" ani Envirostratégia 2030, ktorá v aktuálnej „</w:t>
      </w:r>
      <w:proofErr w:type="spellStart"/>
      <w:r w:rsidRPr="00AD2F22">
        <w:rPr>
          <w:rFonts w:eastAsia="Calibri"/>
        </w:rPr>
        <w:t>draft</w:t>
      </w:r>
      <w:proofErr w:type="spellEnd"/>
      <w:r w:rsidRPr="00AD2F22">
        <w:rPr>
          <w:rFonts w:eastAsia="Calibri"/>
        </w:rPr>
        <w:t xml:space="preserve">“ verzii tieto systémy nikde neuvádza. Pritom podpora vytvárania a udržiavania </w:t>
      </w:r>
      <w:proofErr w:type="spellStart"/>
      <w:r w:rsidRPr="00AD2F22">
        <w:rPr>
          <w:rFonts w:eastAsia="Calibri"/>
        </w:rPr>
        <w:t>agrolesníckych</w:t>
      </w:r>
      <w:proofErr w:type="spellEnd"/>
      <w:r w:rsidRPr="00AD2F22">
        <w:rPr>
          <w:rFonts w:eastAsia="Calibri"/>
        </w:rPr>
        <w:t xml:space="preserve"> systémov by bola významným príspevkom k „obnove krajinných prvkov“ (kapitola 3.2) a taktiež významnou súčasťou „doriešenia statusu bielych plôch“ (kapitola 3.3).</w:t>
      </w:r>
    </w:p>
    <w:p w14:paraId="24D95402" w14:textId="77777777" w:rsidR="003A3A2D" w:rsidRPr="00AD2F22" w:rsidRDefault="003A3A2D" w:rsidP="003F5303">
      <w:pPr>
        <w:spacing w:before="120"/>
        <w:jc w:val="both"/>
        <w:rPr>
          <w:i/>
        </w:rPr>
      </w:pPr>
      <w:r w:rsidRPr="00AD2F22">
        <w:rPr>
          <w:i/>
        </w:rPr>
        <w:t>K časti „Zmena klímy a ochrana ovzdušia“</w:t>
      </w:r>
    </w:p>
    <w:p w14:paraId="40788E2B" w14:textId="77777777" w:rsidR="003A3A2D" w:rsidRPr="00AD2F22" w:rsidRDefault="003A3A2D" w:rsidP="003F5303">
      <w:pPr>
        <w:spacing w:before="120"/>
        <w:jc w:val="both"/>
        <w:rPr>
          <w:rFonts w:eastAsia="Calibri"/>
        </w:rPr>
      </w:pPr>
      <w:r w:rsidRPr="00AD2F22">
        <w:rPr>
          <w:rFonts w:eastAsia="Calibri"/>
        </w:rPr>
        <w:t xml:space="preserve">V zásade vo všetkých kapitolách žiada doplniť potrebu vytvárania </w:t>
      </w:r>
      <w:proofErr w:type="spellStart"/>
      <w:r w:rsidRPr="00AD2F22">
        <w:rPr>
          <w:rFonts w:eastAsia="Calibri"/>
        </w:rPr>
        <w:t>agrolesníckych</w:t>
      </w:r>
      <w:proofErr w:type="spellEnd"/>
      <w:r w:rsidRPr="00AD2F22">
        <w:rPr>
          <w:rFonts w:eastAsia="Calibri"/>
        </w:rPr>
        <w:t xml:space="preserve"> systémov, ktoré sú aj tzv. „zelenou infraštruktúrou“ (kapitola 6.3), ale aj jedným z opatrení na predchádzanie povodniam (kapitola7.3) a zadržiavanie vody v krajine (kapitola 8.3). </w:t>
      </w:r>
    </w:p>
    <w:p w14:paraId="6BF2DF5C" w14:textId="77777777" w:rsidR="003A3A2D" w:rsidRPr="00AD2F22" w:rsidRDefault="003A3A2D" w:rsidP="003F5303">
      <w:pPr>
        <w:spacing w:before="120"/>
        <w:jc w:val="both"/>
        <w:rPr>
          <w:i/>
        </w:rPr>
      </w:pPr>
      <w:r w:rsidRPr="00AD2F22">
        <w:rPr>
          <w:i/>
        </w:rPr>
        <w:t>Ku kapitole 11 Ekonomická a zároveň ekologická energia</w:t>
      </w:r>
    </w:p>
    <w:p w14:paraId="5F6FC129" w14:textId="77777777" w:rsidR="003A3A2D" w:rsidRPr="00AD2F22" w:rsidRDefault="003A3A2D" w:rsidP="003F5303">
      <w:pPr>
        <w:spacing w:before="120"/>
        <w:jc w:val="both"/>
        <w:rPr>
          <w:rFonts w:eastAsia="Calibri"/>
        </w:rPr>
      </w:pPr>
      <w:r w:rsidRPr="00AD2F22">
        <w:rPr>
          <w:rFonts w:eastAsia="Calibri"/>
        </w:rPr>
        <w:t>Uvádza, že problematiku „</w:t>
      </w:r>
      <w:proofErr w:type="spellStart"/>
      <w:r w:rsidRPr="00AD2F22">
        <w:rPr>
          <w:rFonts w:eastAsia="Calibri"/>
        </w:rPr>
        <w:t>Biomasové</w:t>
      </w:r>
      <w:proofErr w:type="spellEnd"/>
      <w:r w:rsidRPr="00AD2F22">
        <w:rPr>
          <w:rFonts w:eastAsia="Calibri"/>
        </w:rPr>
        <w:t xml:space="preserve"> elektrárne potrebujú veľké množstvá biomasy, ktoré môže viesť k zvyšovaniu tlaku na chránené územia, ekosystémy v nechránenej krajine a dreviny rastúce mimo lesa“ – pomôže riešiť aj širšie uplatňovanie </w:t>
      </w:r>
      <w:proofErr w:type="spellStart"/>
      <w:r w:rsidRPr="00AD2F22">
        <w:rPr>
          <w:rFonts w:eastAsia="Calibri"/>
        </w:rPr>
        <w:t>agrolesníckych</w:t>
      </w:r>
      <w:proofErr w:type="spellEnd"/>
      <w:r w:rsidRPr="00AD2F22">
        <w:rPr>
          <w:rFonts w:eastAsia="Calibri"/>
        </w:rPr>
        <w:t xml:space="preserve"> systémov a prispieť k zníženiu tohto tlaku.</w:t>
      </w:r>
    </w:p>
    <w:p w14:paraId="673684F0" w14:textId="3F92A317" w:rsidR="00343387" w:rsidRPr="00343387" w:rsidRDefault="003A3A2D" w:rsidP="00343387">
      <w:pPr>
        <w:spacing w:before="120"/>
        <w:jc w:val="both"/>
        <w:rPr>
          <w:bCs/>
        </w:rPr>
      </w:pPr>
      <w:r w:rsidRPr="00AD2F22">
        <w:rPr>
          <w:u w:val="single"/>
        </w:rPr>
        <w:t>Vyhodnotenie stanoviska</w:t>
      </w:r>
    </w:p>
    <w:p w14:paraId="10E75D96" w14:textId="645639A8" w:rsidR="004C4DA1" w:rsidRDefault="00343387" w:rsidP="00043926">
      <w:pPr>
        <w:pStyle w:val="Textkomentra"/>
        <w:jc w:val="both"/>
        <w:rPr>
          <w:sz w:val="24"/>
          <w:szCs w:val="24"/>
        </w:rPr>
      </w:pPr>
      <w:r>
        <w:rPr>
          <w:sz w:val="24"/>
          <w:szCs w:val="24"/>
        </w:rPr>
        <w:t xml:space="preserve">Čo sa týka „Najväčších výziev životného prostredia SR“, </w:t>
      </w:r>
      <w:r w:rsidRPr="00343387">
        <w:rPr>
          <w:sz w:val="24"/>
          <w:szCs w:val="24"/>
        </w:rPr>
        <w:t>IEP vychádzal z oficiálnych medzinárodne porovnateľných indikátorov, kde vyšli práve tieto oblasti ako najväčšie priority životného prostredia Slovenska.</w:t>
      </w:r>
      <w:r>
        <w:rPr>
          <w:sz w:val="24"/>
          <w:szCs w:val="24"/>
        </w:rPr>
        <w:t xml:space="preserve"> </w:t>
      </w:r>
      <w:r w:rsidRPr="00343387">
        <w:rPr>
          <w:sz w:val="24"/>
          <w:szCs w:val="24"/>
        </w:rPr>
        <w:t xml:space="preserve">Tri priority sme zvolili z dôvodu jasného stanovenia oblastí, ktoré treba riešiť urgentne. Vychádzame tiež z filozofie, že keď je prioritou všetko, v realite </w:t>
      </w:r>
      <w:r w:rsidR="009F0CBC">
        <w:rPr>
          <w:sz w:val="24"/>
          <w:szCs w:val="24"/>
        </w:rPr>
        <w:t>ňou</w:t>
      </w:r>
      <w:r w:rsidRPr="00343387">
        <w:rPr>
          <w:sz w:val="24"/>
          <w:szCs w:val="24"/>
        </w:rPr>
        <w:t xml:space="preserve"> nič.</w:t>
      </w:r>
      <w:r>
        <w:rPr>
          <w:sz w:val="24"/>
          <w:szCs w:val="24"/>
        </w:rPr>
        <w:t xml:space="preserve"> </w:t>
      </w:r>
      <w:r w:rsidRPr="00343387">
        <w:rPr>
          <w:sz w:val="24"/>
          <w:szCs w:val="24"/>
        </w:rPr>
        <w:t>„Udržateľné hospodárenie na pôde“ je skôr cieľ pre pôdohospodársku politiku, teda zasahuje do kompetenčného zákona.</w:t>
      </w:r>
    </w:p>
    <w:p w14:paraId="5F397CC1" w14:textId="77777777" w:rsidR="004C4DA1" w:rsidRDefault="004C4DA1" w:rsidP="00043926">
      <w:pPr>
        <w:pStyle w:val="Textkomentra"/>
        <w:jc w:val="both"/>
        <w:rPr>
          <w:sz w:val="24"/>
          <w:szCs w:val="24"/>
        </w:rPr>
      </w:pPr>
    </w:p>
    <w:p w14:paraId="652B9C51" w14:textId="7787848A" w:rsidR="00025FAA" w:rsidRPr="00043926" w:rsidRDefault="00223FA4" w:rsidP="00043926">
      <w:pPr>
        <w:pStyle w:val="Textkomentra"/>
        <w:jc w:val="both"/>
        <w:rPr>
          <w:sz w:val="24"/>
          <w:szCs w:val="24"/>
        </w:rPr>
      </w:pPr>
      <w:r>
        <w:rPr>
          <w:sz w:val="24"/>
          <w:szCs w:val="24"/>
        </w:rPr>
        <w:t xml:space="preserve">K ostatným pripomienkam upozorňujúcim na </w:t>
      </w:r>
      <w:proofErr w:type="spellStart"/>
      <w:r>
        <w:rPr>
          <w:sz w:val="24"/>
          <w:szCs w:val="24"/>
        </w:rPr>
        <w:t>agrolesnícke</w:t>
      </w:r>
      <w:proofErr w:type="spellEnd"/>
      <w:r>
        <w:rPr>
          <w:sz w:val="24"/>
          <w:szCs w:val="24"/>
        </w:rPr>
        <w:t xml:space="preserve"> systémy – s</w:t>
      </w:r>
      <w:r w:rsidR="004C4DA1">
        <w:rPr>
          <w:sz w:val="24"/>
          <w:szCs w:val="24"/>
        </w:rPr>
        <w:t xml:space="preserve">úhlasíme s potrebou zahrnutia využívania </w:t>
      </w:r>
      <w:proofErr w:type="spellStart"/>
      <w:r w:rsidR="004C4DA1">
        <w:rPr>
          <w:sz w:val="24"/>
          <w:szCs w:val="24"/>
        </w:rPr>
        <w:t>agrolesníckych</w:t>
      </w:r>
      <w:proofErr w:type="spellEnd"/>
      <w:r w:rsidR="004C4DA1">
        <w:rPr>
          <w:sz w:val="24"/>
          <w:szCs w:val="24"/>
        </w:rPr>
        <w:t xml:space="preserve"> systémov do </w:t>
      </w:r>
      <w:r w:rsidR="004C4DA1">
        <w:rPr>
          <w:bCs/>
          <w:sz w:val="24"/>
          <w:szCs w:val="24"/>
        </w:rPr>
        <w:t>cieľov strategického dokumentu. Boli zapracované v rámci kapitoly 2.1 venujúcej sa zastaveniu straty biodiverzity a v kapitole 3.2 o ochrane a obnove krajinných prvkov na poľnohospodárskej pôde. Zahrnutie v ďalších kapitolách podľa pripomienok by tak bolo nadbytočné.</w:t>
      </w:r>
    </w:p>
    <w:p w14:paraId="31FECCF8" w14:textId="5518B494" w:rsidR="003A3A2D" w:rsidRPr="00343387" w:rsidRDefault="003A3A2D" w:rsidP="00343387">
      <w:pPr>
        <w:spacing w:before="120"/>
        <w:jc w:val="both"/>
      </w:pPr>
      <w:r w:rsidRPr="00961F83">
        <w:rPr>
          <w:szCs w:val="22"/>
        </w:rPr>
        <w:tab/>
      </w:r>
      <w:r w:rsidRPr="00961F83">
        <w:rPr>
          <w:szCs w:val="22"/>
        </w:rPr>
        <w:tab/>
      </w:r>
      <w:r w:rsidRPr="00961F83">
        <w:rPr>
          <w:szCs w:val="22"/>
        </w:rPr>
        <w:tab/>
      </w:r>
      <w:r w:rsidRPr="00961F83">
        <w:rPr>
          <w:szCs w:val="22"/>
        </w:rPr>
        <w:tab/>
      </w:r>
      <w:r w:rsidRPr="00961F83">
        <w:rPr>
          <w:szCs w:val="22"/>
        </w:rPr>
        <w:tab/>
      </w:r>
      <w:r w:rsidRPr="00961F83">
        <w:rPr>
          <w:szCs w:val="22"/>
        </w:rPr>
        <w:tab/>
      </w:r>
    </w:p>
    <w:p w14:paraId="170A1F7C" w14:textId="77777777" w:rsidR="003A3A2D" w:rsidRPr="00AD2F22" w:rsidRDefault="003A3A2D" w:rsidP="003F5303">
      <w:pPr>
        <w:keepLines/>
        <w:spacing w:before="120"/>
        <w:jc w:val="both"/>
        <w:rPr>
          <w:bCs/>
        </w:rPr>
      </w:pPr>
      <w:r w:rsidRPr="004101AB">
        <w:rPr>
          <w:b/>
          <w:bCs/>
          <w:i/>
          <w:szCs w:val="22"/>
        </w:rPr>
        <w:t>Úrad Nitrianskeho samosprávneho kraja,</w:t>
      </w:r>
      <w:r w:rsidRPr="00993140">
        <w:rPr>
          <w:b/>
          <w:bCs/>
          <w:szCs w:val="22"/>
        </w:rPr>
        <w:t xml:space="preserve"> </w:t>
      </w:r>
      <w:r w:rsidRPr="00AD2F22">
        <w:rPr>
          <w:bCs/>
          <w:i/>
        </w:rPr>
        <w:t>odbor strategických činností</w:t>
      </w:r>
      <w:r w:rsidRPr="00AD2F22">
        <w:rPr>
          <w:b/>
          <w:bCs/>
        </w:rPr>
        <w:t xml:space="preserve">, </w:t>
      </w:r>
      <w:r w:rsidRPr="00AD2F22">
        <w:rPr>
          <w:bCs/>
        </w:rPr>
        <w:t xml:space="preserve">stanovisko podpísal Ing. Dušan </w:t>
      </w:r>
      <w:proofErr w:type="spellStart"/>
      <w:r w:rsidRPr="00AD2F22">
        <w:rPr>
          <w:bCs/>
        </w:rPr>
        <w:t>Guťan</w:t>
      </w:r>
      <w:proofErr w:type="spellEnd"/>
      <w:r w:rsidRPr="00AD2F22">
        <w:rPr>
          <w:bCs/>
        </w:rPr>
        <w:t>, PhD – uvádza v ňom že Správa o hodnotení strategického dokumentu a návrh strategického dokumentu ,,Zelenšie Slovensko - Stratégia environmentálnej politiky SR do roku 2030“ nesmie byť v rozpore s Územným plánom regiónu Nitrianskeho kraja a jeho Zmenami a doplnkami č. 1, ktoré boli schválené uznesením č. 111/2015 zo 16. riadneho zasadnutia Zastupiteľstva Nitrianskeho samosprávneho kraja konaného dňa 20. júla 2015 a ktorých záväzná časť bola vyhlásená Všeobecne záväzným nariadením NSK č. 6/2015.</w:t>
      </w:r>
    </w:p>
    <w:p w14:paraId="7A66A645" w14:textId="77777777" w:rsidR="001F1F98" w:rsidRDefault="003A3A2D" w:rsidP="003F5303">
      <w:pPr>
        <w:autoSpaceDE w:val="0"/>
        <w:autoSpaceDN w:val="0"/>
        <w:adjustRightInd w:val="0"/>
        <w:jc w:val="both"/>
        <w:rPr>
          <w:bCs/>
        </w:rPr>
      </w:pPr>
      <w:r w:rsidRPr="00AD2F22">
        <w:rPr>
          <w:bCs/>
        </w:rPr>
        <w:t>V závere uvádza že k uvedenej správe o hodnotení strategického dokumentu a k návrhu strategického dokumentu ,,Zelenšie Slovensko - Stratégia environmentálnej politiky SR do roku 2030“ nemá pripomienky.</w:t>
      </w:r>
    </w:p>
    <w:p w14:paraId="0C221E2F" w14:textId="77777777" w:rsidR="00D10138" w:rsidRDefault="00D10138" w:rsidP="003F5303">
      <w:pPr>
        <w:autoSpaceDE w:val="0"/>
        <w:autoSpaceDN w:val="0"/>
        <w:adjustRightInd w:val="0"/>
        <w:jc w:val="both"/>
        <w:rPr>
          <w:bCs/>
        </w:rPr>
      </w:pPr>
    </w:p>
    <w:p w14:paraId="277EBA6F" w14:textId="231AA70E" w:rsidR="00D10138" w:rsidRPr="00077C8D" w:rsidRDefault="00D10138" w:rsidP="003F5303">
      <w:pPr>
        <w:pStyle w:val="Zoznam2"/>
        <w:tabs>
          <w:tab w:val="left" w:pos="284"/>
        </w:tabs>
        <w:spacing w:before="120"/>
        <w:ind w:left="0" w:firstLine="0"/>
        <w:jc w:val="both"/>
        <w:rPr>
          <w:b/>
          <w:bCs/>
          <w:lang w:val="sk-SK"/>
        </w:rPr>
      </w:pPr>
      <w:r w:rsidRPr="00077C8D">
        <w:rPr>
          <w:b/>
          <w:bCs/>
          <w:lang w:val="sk-SK"/>
        </w:rPr>
        <w:t>3. Informácia o verejnom prerokovaní a jeho závery</w:t>
      </w:r>
    </w:p>
    <w:p w14:paraId="43C308B2" w14:textId="4EB77C61" w:rsidR="00D10138" w:rsidRDefault="00D10138" w:rsidP="003F5303">
      <w:pPr>
        <w:spacing w:before="120"/>
        <w:jc w:val="both"/>
        <w:rPr>
          <w:color w:val="000000"/>
        </w:rPr>
      </w:pPr>
      <w:r w:rsidRPr="008437DA">
        <w:rPr>
          <w:color w:val="000000"/>
        </w:rPr>
        <w:t>Verejné prerokovanie</w:t>
      </w:r>
      <w:r>
        <w:rPr>
          <w:color w:val="000000"/>
        </w:rPr>
        <w:t xml:space="preserve"> (ďalej len „VP“) </w:t>
      </w:r>
      <w:r w:rsidRPr="008437DA">
        <w:rPr>
          <w:color w:val="000000"/>
        </w:rPr>
        <w:t>prebehlo v zmysle zákona</w:t>
      </w:r>
      <w:r>
        <w:rPr>
          <w:color w:val="000000"/>
        </w:rPr>
        <w:t xml:space="preserve"> </w:t>
      </w:r>
      <w:r>
        <w:t>o posudzovaní</w:t>
      </w:r>
      <w:r w:rsidRPr="008437DA">
        <w:rPr>
          <w:color w:val="000000"/>
        </w:rPr>
        <w:t xml:space="preserve"> za spolupráce obstarávateľa s </w:t>
      </w:r>
      <w:r>
        <w:rPr>
          <w:color w:val="000000"/>
        </w:rPr>
        <w:t>MŽP SR</w:t>
      </w:r>
      <w:r w:rsidR="00D746BF">
        <w:rPr>
          <w:color w:val="000000"/>
        </w:rPr>
        <w:t xml:space="preserve"> </w:t>
      </w:r>
      <w:r w:rsidRPr="001B619F">
        <w:rPr>
          <w:color w:val="000000"/>
        </w:rPr>
        <w:t xml:space="preserve">podľa § 17 </w:t>
      </w:r>
      <w:r>
        <w:rPr>
          <w:color w:val="000000"/>
        </w:rPr>
        <w:t xml:space="preserve">ods. 9 zákona </w:t>
      </w:r>
      <w:r w:rsidRPr="00370B53">
        <w:rPr>
          <w:color w:val="000000"/>
        </w:rPr>
        <w:t>o posudzovaní</w:t>
      </w:r>
      <w:r w:rsidRPr="001B619F">
        <w:rPr>
          <w:color w:val="000000"/>
        </w:rPr>
        <w:t>. Termín a</w:t>
      </w:r>
      <w:r>
        <w:rPr>
          <w:color w:val="000000"/>
        </w:rPr>
        <w:t> </w:t>
      </w:r>
      <w:r w:rsidRPr="001B619F">
        <w:rPr>
          <w:color w:val="000000"/>
        </w:rPr>
        <w:t>miesto konania verejného prerokovania boli zverejnené podľa § 17 ods. 10 zákona</w:t>
      </w:r>
      <w:r>
        <w:rPr>
          <w:color w:val="000000"/>
        </w:rPr>
        <w:t xml:space="preserve"> </w:t>
      </w:r>
      <w:r>
        <w:t>o posudzovaní</w:t>
      </w:r>
      <w:r w:rsidRPr="001B619F">
        <w:rPr>
          <w:color w:val="000000"/>
        </w:rPr>
        <w:t xml:space="preserve"> dňa 2</w:t>
      </w:r>
      <w:r>
        <w:rPr>
          <w:color w:val="000000"/>
        </w:rPr>
        <w:t>2</w:t>
      </w:r>
      <w:r w:rsidRPr="001B619F">
        <w:rPr>
          <w:color w:val="000000"/>
        </w:rPr>
        <w:t>.</w:t>
      </w:r>
      <w:r>
        <w:rPr>
          <w:color w:val="000000"/>
        </w:rPr>
        <w:t xml:space="preserve"> </w:t>
      </w:r>
      <w:r w:rsidRPr="001B619F">
        <w:rPr>
          <w:color w:val="000000"/>
        </w:rPr>
        <w:t>05.</w:t>
      </w:r>
      <w:r>
        <w:rPr>
          <w:color w:val="000000"/>
        </w:rPr>
        <w:t xml:space="preserve"> </w:t>
      </w:r>
      <w:r w:rsidRPr="001B619F">
        <w:rPr>
          <w:color w:val="000000"/>
        </w:rPr>
        <w:t>2018 na webovom sídle www.minzp.sk a</w:t>
      </w:r>
      <w:r>
        <w:rPr>
          <w:color w:val="000000"/>
        </w:rPr>
        <w:t> dňa 23. 05. 2018</w:t>
      </w:r>
      <w:r w:rsidRPr="001B619F">
        <w:rPr>
          <w:color w:val="000000"/>
        </w:rPr>
        <w:t xml:space="preserve"> v denníku s celoštátnym dosahom – Denník SME.</w:t>
      </w:r>
      <w:r>
        <w:rPr>
          <w:color w:val="000000"/>
        </w:rPr>
        <w:t xml:space="preserve"> </w:t>
      </w:r>
    </w:p>
    <w:p w14:paraId="2C315C5F" w14:textId="77777777" w:rsidR="00D10138" w:rsidRPr="001B619F" w:rsidRDefault="00D10138" w:rsidP="003F5303">
      <w:pPr>
        <w:spacing w:before="120"/>
        <w:jc w:val="both"/>
        <w:rPr>
          <w:color w:val="000000"/>
        </w:rPr>
      </w:pPr>
      <w:r w:rsidRPr="001B619F">
        <w:rPr>
          <w:color w:val="000000"/>
        </w:rPr>
        <w:t>Verejné prerokovanie sa konalo dňa 04.</w:t>
      </w:r>
      <w:r>
        <w:rPr>
          <w:color w:val="000000"/>
        </w:rPr>
        <w:t xml:space="preserve"> </w:t>
      </w:r>
      <w:r w:rsidRPr="001B619F">
        <w:rPr>
          <w:color w:val="000000"/>
        </w:rPr>
        <w:t>06.</w:t>
      </w:r>
      <w:r>
        <w:rPr>
          <w:color w:val="000000"/>
        </w:rPr>
        <w:t xml:space="preserve"> </w:t>
      </w:r>
      <w:r w:rsidRPr="001B619F">
        <w:rPr>
          <w:color w:val="000000"/>
        </w:rPr>
        <w:t>2018 v konferenčnej miestnosti Štátneho geologického ústavu Dionýza Štúra na adrese Mlynská dolina 3962/1, 817 04 Bratislava, v čase od 13:00 do 15,30 hod.</w:t>
      </w:r>
      <w:r w:rsidRPr="001B619F">
        <w:t xml:space="preserve"> </w:t>
      </w:r>
      <w:r>
        <w:t xml:space="preserve">podľa </w:t>
      </w:r>
      <w:r>
        <w:rPr>
          <w:color w:val="000000"/>
        </w:rPr>
        <w:t>p</w:t>
      </w:r>
      <w:r w:rsidRPr="001B619F">
        <w:rPr>
          <w:color w:val="000000"/>
        </w:rPr>
        <w:t>rogram</w:t>
      </w:r>
      <w:r>
        <w:rPr>
          <w:color w:val="000000"/>
        </w:rPr>
        <w:t>u:</w:t>
      </w:r>
    </w:p>
    <w:p w14:paraId="7CB17BD4" w14:textId="77777777" w:rsidR="00D10138" w:rsidRPr="00B6033F" w:rsidRDefault="00D10138" w:rsidP="0088214C">
      <w:pPr>
        <w:pStyle w:val="Odsekzoznamu"/>
        <w:numPr>
          <w:ilvl w:val="0"/>
          <w:numId w:val="14"/>
        </w:numPr>
        <w:spacing w:before="120"/>
        <w:ind w:left="567" w:hanging="283"/>
        <w:contextualSpacing w:val="0"/>
        <w:jc w:val="both"/>
        <w:rPr>
          <w:color w:val="000000"/>
        </w:rPr>
      </w:pPr>
      <w:r w:rsidRPr="00B6033F">
        <w:rPr>
          <w:color w:val="000000"/>
        </w:rPr>
        <w:t xml:space="preserve">Predstavenie procesu SEA </w:t>
      </w:r>
      <w:r>
        <w:rPr>
          <w:color w:val="000000"/>
        </w:rPr>
        <w:t>SD;</w:t>
      </w:r>
    </w:p>
    <w:p w14:paraId="3FE8739E" w14:textId="77777777" w:rsidR="00D10138" w:rsidRPr="00B6033F" w:rsidRDefault="00D10138" w:rsidP="0088214C">
      <w:pPr>
        <w:pStyle w:val="Odsekzoznamu"/>
        <w:numPr>
          <w:ilvl w:val="0"/>
          <w:numId w:val="14"/>
        </w:numPr>
        <w:spacing w:before="120"/>
        <w:ind w:left="567" w:hanging="283"/>
        <w:contextualSpacing w:val="0"/>
        <w:jc w:val="both"/>
        <w:rPr>
          <w:color w:val="000000"/>
        </w:rPr>
      </w:pPr>
      <w:r w:rsidRPr="00B6033F">
        <w:rPr>
          <w:color w:val="000000"/>
        </w:rPr>
        <w:t xml:space="preserve">Predstavenie obsahu a hlavných cieľov </w:t>
      </w:r>
      <w:r>
        <w:rPr>
          <w:color w:val="000000"/>
        </w:rPr>
        <w:t>SD;</w:t>
      </w:r>
    </w:p>
    <w:p w14:paraId="53A85B20" w14:textId="77777777" w:rsidR="00D10138" w:rsidRPr="00B6033F" w:rsidRDefault="00D10138" w:rsidP="0022428A">
      <w:pPr>
        <w:pStyle w:val="Odsekzoznamu"/>
        <w:numPr>
          <w:ilvl w:val="0"/>
          <w:numId w:val="14"/>
        </w:numPr>
        <w:spacing w:before="120"/>
        <w:ind w:left="567" w:hanging="283"/>
        <w:contextualSpacing w:val="0"/>
        <w:jc w:val="both"/>
        <w:rPr>
          <w:color w:val="000000"/>
        </w:rPr>
      </w:pPr>
      <w:r w:rsidRPr="00B6033F">
        <w:rPr>
          <w:color w:val="000000"/>
        </w:rPr>
        <w:t xml:space="preserve">Predstavenie Správy o hodnotení </w:t>
      </w:r>
      <w:r>
        <w:rPr>
          <w:color w:val="000000"/>
        </w:rPr>
        <w:t>SD;</w:t>
      </w:r>
    </w:p>
    <w:p w14:paraId="7CBCB596" w14:textId="77777777" w:rsidR="00D10138" w:rsidRPr="00B6033F" w:rsidRDefault="00D10138">
      <w:pPr>
        <w:pStyle w:val="Odsekzoznamu"/>
        <w:numPr>
          <w:ilvl w:val="0"/>
          <w:numId w:val="14"/>
        </w:numPr>
        <w:spacing w:before="120"/>
        <w:ind w:left="567" w:hanging="283"/>
        <w:contextualSpacing w:val="0"/>
        <w:jc w:val="both"/>
        <w:rPr>
          <w:color w:val="000000"/>
        </w:rPr>
      </w:pPr>
      <w:r w:rsidRPr="00B6033F">
        <w:rPr>
          <w:color w:val="000000"/>
        </w:rPr>
        <w:t>Verejná diskusia</w:t>
      </w:r>
      <w:r>
        <w:rPr>
          <w:color w:val="000000"/>
        </w:rPr>
        <w:t>;</w:t>
      </w:r>
    </w:p>
    <w:p w14:paraId="6E8F28F6" w14:textId="7B9EF38A" w:rsidR="00D10138" w:rsidRDefault="00D10138" w:rsidP="003F5303">
      <w:pPr>
        <w:spacing w:before="120"/>
        <w:jc w:val="both"/>
        <w:rPr>
          <w:color w:val="000000"/>
        </w:rPr>
      </w:pPr>
      <w:r w:rsidRPr="00633CE4">
        <w:rPr>
          <w:color w:val="000000"/>
        </w:rPr>
        <w:t>Záver.</w:t>
      </w:r>
      <w:r w:rsidR="00D8335F">
        <w:rPr>
          <w:color w:val="000000"/>
        </w:rPr>
        <w:t xml:space="preserve"> </w:t>
      </w:r>
      <w:r w:rsidRPr="001B619F">
        <w:rPr>
          <w:color w:val="000000"/>
        </w:rPr>
        <w:t>Priebeh verejného prerokovania</w:t>
      </w:r>
    </w:p>
    <w:p w14:paraId="05234DBF" w14:textId="77777777" w:rsidR="00D10138" w:rsidRDefault="00D10138" w:rsidP="003F5303">
      <w:pPr>
        <w:spacing w:before="120"/>
        <w:jc w:val="both"/>
        <w:rPr>
          <w:color w:val="000000"/>
        </w:rPr>
      </w:pPr>
      <w:r>
        <w:rPr>
          <w:color w:val="000000"/>
        </w:rPr>
        <w:t xml:space="preserve">VP moderoval </w:t>
      </w:r>
      <w:r w:rsidRPr="0015013C">
        <w:rPr>
          <w:color w:val="000000"/>
        </w:rPr>
        <w:t xml:space="preserve">Bc. Tomáš </w:t>
      </w:r>
      <w:proofErr w:type="spellStart"/>
      <w:r w:rsidRPr="0015013C">
        <w:rPr>
          <w:color w:val="000000"/>
        </w:rPr>
        <w:t>Mičík</w:t>
      </w:r>
      <w:proofErr w:type="spellEnd"/>
      <w:r w:rsidRPr="0015013C">
        <w:rPr>
          <w:color w:val="000000"/>
        </w:rPr>
        <w:t xml:space="preserve"> zo SAŽP</w:t>
      </w:r>
      <w:r>
        <w:rPr>
          <w:color w:val="000000"/>
        </w:rPr>
        <w:t>, ktorý privítal prítomných a predstavil program VP.</w:t>
      </w:r>
    </w:p>
    <w:p w14:paraId="366A4CEA" w14:textId="77777777" w:rsidR="00D10138" w:rsidRPr="0015013C" w:rsidRDefault="00D10138" w:rsidP="003F5303">
      <w:pPr>
        <w:spacing w:before="120"/>
        <w:jc w:val="both"/>
        <w:rPr>
          <w:color w:val="000000"/>
        </w:rPr>
      </w:pPr>
      <w:r>
        <w:rPr>
          <w:color w:val="000000"/>
        </w:rPr>
        <w:t xml:space="preserve">Mgr. Zuzana Koločányová, </w:t>
      </w:r>
      <w:r w:rsidRPr="0015013C">
        <w:rPr>
          <w:color w:val="000000"/>
        </w:rPr>
        <w:t>MŽP SR</w:t>
      </w:r>
      <w:r>
        <w:rPr>
          <w:color w:val="000000"/>
        </w:rPr>
        <w:t>,</w:t>
      </w:r>
      <w:r w:rsidRPr="0015013C">
        <w:rPr>
          <w:color w:val="000000"/>
        </w:rPr>
        <w:t xml:space="preserve"> priblížila priebeh posudzovania vplyvov strategického dokumentu na ži</w:t>
      </w:r>
      <w:r>
        <w:rPr>
          <w:color w:val="000000"/>
        </w:rPr>
        <w:t xml:space="preserve">votné prostredie podľa zákona. </w:t>
      </w:r>
    </w:p>
    <w:p w14:paraId="27156D26" w14:textId="26707091" w:rsidR="00D10138" w:rsidRPr="0015013C" w:rsidRDefault="00D10138" w:rsidP="003F5303">
      <w:pPr>
        <w:spacing w:before="120"/>
        <w:jc w:val="both"/>
        <w:rPr>
          <w:color w:val="000000"/>
        </w:rPr>
      </w:pPr>
      <w:r w:rsidRPr="0015013C">
        <w:rPr>
          <w:color w:val="000000"/>
        </w:rPr>
        <w:t>Mgr. Pavol Široký (IEP)</w:t>
      </w:r>
      <w:r>
        <w:rPr>
          <w:color w:val="000000"/>
        </w:rPr>
        <w:t xml:space="preserve"> za obstarávateľa</w:t>
      </w:r>
      <w:r w:rsidRPr="0015013C">
        <w:rPr>
          <w:color w:val="000000"/>
        </w:rPr>
        <w:t xml:space="preserve"> predstavil</w:t>
      </w:r>
      <w:r w:rsidR="00D746BF">
        <w:rPr>
          <w:color w:val="000000"/>
        </w:rPr>
        <w:t xml:space="preserve"> </w:t>
      </w:r>
      <w:r>
        <w:rPr>
          <w:color w:val="000000"/>
        </w:rPr>
        <w:t>návrh SD, o</w:t>
      </w:r>
      <w:r w:rsidRPr="0015013C">
        <w:rPr>
          <w:color w:val="000000"/>
        </w:rPr>
        <w:t>boznámil</w:t>
      </w:r>
      <w:r>
        <w:rPr>
          <w:color w:val="000000"/>
        </w:rPr>
        <w:t xml:space="preserve"> prítomných</w:t>
      </w:r>
      <w:r w:rsidR="00D746BF">
        <w:rPr>
          <w:color w:val="000000"/>
        </w:rPr>
        <w:t xml:space="preserve"> </w:t>
      </w:r>
      <w:r w:rsidRPr="0015013C">
        <w:rPr>
          <w:color w:val="000000"/>
        </w:rPr>
        <w:t>s hlavnými</w:t>
      </w:r>
      <w:r w:rsidR="00D746BF">
        <w:rPr>
          <w:color w:val="000000"/>
        </w:rPr>
        <w:t xml:space="preserve"> </w:t>
      </w:r>
      <w:r w:rsidRPr="0015013C">
        <w:rPr>
          <w:color w:val="000000"/>
        </w:rPr>
        <w:t xml:space="preserve">zásadami jeho tvorby s vysokou účasťou odbornej i laickej verejnosti. Boli vytvorené pracovné skupiny k jednotlivým témam, do ktorých bolo zaradených takmer 160 odborníkov z celého Slovenska z každej oblasti. Verejnosť bola vyzvaná k posielaniu námetov, návrhov a pripomienok formou online dotazníka uverejnenom na stránke </w:t>
      </w:r>
      <w:r>
        <w:rPr>
          <w:color w:val="000000"/>
        </w:rPr>
        <w:t>ministerstva</w:t>
      </w:r>
      <w:r w:rsidRPr="0015013C">
        <w:rPr>
          <w:color w:val="000000"/>
        </w:rPr>
        <w:t xml:space="preserve">. Celkovo bolo zaslaných 729 pripomienok. </w:t>
      </w:r>
      <w:r>
        <w:rPr>
          <w:color w:val="000000"/>
        </w:rPr>
        <w:t>Uviedol, že n</w:t>
      </w:r>
      <w:r w:rsidRPr="0015013C">
        <w:rPr>
          <w:color w:val="000000"/>
        </w:rPr>
        <w:t>ásledne bude</w:t>
      </w:r>
      <w:r w:rsidR="00D746BF">
        <w:rPr>
          <w:color w:val="000000"/>
        </w:rPr>
        <w:t xml:space="preserve"> </w:t>
      </w:r>
      <w:r w:rsidRPr="0015013C">
        <w:rPr>
          <w:color w:val="000000"/>
        </w:rPr>
        <w:t xml:space="preserve">stratégia „Zelenšie Slovensko – Stratégia environmentálnej politiky Slovenskej republiky do roku 2030“ predmetom medzirezortného pripomienkového konania. </w:t>
      </w:r>
    </w:p>
    <w:p w14:paraId="7C0910DC" w14:textId="429B372E" w:rsidR="00D10138" w:rsidRPr="0015013C" w:rsidRDefault="00D10138" w:rsidP="003F5303">
      <w:pPr>
        <w:spacing w:before="120"/>
        <w:jc w:val="both"/>
        <w:rPr>
          <w:color w:val="000000"/>
        </w:rPr>
      </w:pPr>
      <w:r w:rsidRPr="0015013C">
        <w:rPr>
          <w:color w:val="000000"/>
        </w:rPr>
        <w:t xml:space="preserve">Ing. </w:t>
      </w:r>
      <w:proofErr w:type="spellStart"/>
      <w:r w:rsidRPr="0015013C">
        <w:rPr>
          <w:color w:val="000000"/>
        </w:rPr>
        <w:t>Slámková</w:t>
      </w:r>
      <w:proofErr w:type="spellEnd"/>
      <w:r w:rsidRPr="0015013C">
        <w:rPr>
          <w:color w:val="000000"/>
        </w:rPr>
        <w:t xml:space="preserve"> zo SAŽP </w:t>
      </w:r>
      <w:r>
        <w:rPr>
          <w:color w:val="000000"/>
        </w:rPr>
        <w:t xml:space="preserve">(za spracovateľa </w:t>
      </w:r>
      <w:proofErr w:type="spellStart"/>
      <w:r>
        <w:rPr>
          <w:color w:val="000000"/>
        </w:rPr>
        <w:t>SoH</w:t>
      </w:r>
      <w:proofErr w:type="spellEnd"/>
      <w:r>
        <w:rPr>
          <w:color w:val="000000"/>
        </w:rPr>
        <w:t xml:space="preserve">) </w:t>
      </w:r>
      <w:r w:rsidRPr="0015013C">
        <w:rPr>
          <w:color w:val="000000"/>
        </w:rPr>
        <w:t>predstavila priebeh v</w:t>
      </w:r>
      <w:r>
        <w:rPr>
          <w:color w:val="000000"/>
        </w:rPr>
        <w:t xml:space="preserve">ypracovávania </w:t>
      </w:r>
      <w:proofErr w:type="spellStart"/>
      <w:r>
        <w:rPr>
          <w:color w:val="000000"/>
        </w:rPr>
        <w:t>SoH</w:t>
      </w:r>
      <w:proofErr w:type="spellEnd"/>
      <w:r w:rsidRPr="0015013C">
        <w:rPr>
          <w:color w:val="000000"/>
        </w:rPr>
        <w:t xml:space="preserve"> SD.</w:t>
      </w:r>
      <w:r w:rsidR="00D746BF">
        <w:rPr>
          <w:color w:val="000000"/>
        </w:rPr>
        <w:t xml:space="preserve"> </w:t>
      </w:r>
      <w:r w:rsidRPr="0015013C">
        <w:rPr>
          <w:color w:val="000000"/>
        </w:rPr>
        <w:t xml:space="preserve">Vysvetlila priebeh celého procesu, využité metodiky a kritéria hodnotenia vplyvov, hlavné výsledky hodnotenia, ako aj opatrenia na elimináciu negatívnych vplyvov na životné prostredie a zdravie obyvateľov a návrh monitorovania týchto vplyvov. </w:t>
      </w:r>
    </w:p>
    <w:p w14:paraId="02D8C1C2" w14:textId="77777777" w:rsidR="00D10138" w:rsidRDefault="00D10138" w:rsidP="003F5303">
      <w:pPr>
        <w:spacing w:before="120"/>
        <w:jc w:val="both"/>
        <w:rPr>
          <w:color w:val="000000"/>
        </w:rPr>
      </w:pPr>
      <w:r w:rsidRPr="0015013C">
        <w:rPr>
          <w:color w:val="000000"/>
        </w:rPr>
        <w:t>Po ú</w:t>
      </w:r>
      <w:r>
        <w:rPr>
          <w:color w:val="000000"/>
        </w:rPr>
        <w:t>vodných prezentáciách p</w:t>
      </w:r>
      <w:r w:rsidRPr="0015013C">
        <w:rPr>
          <w:color w:val="000000"/>
        </w:rPr>
        <w:t>rebehla moderovaná diskusia.</w:t>
      </w:r>
    </w:p>
    <w:p w14:paraId="508DF070" w14:textId="77777777" w:rsidR="00D10138" w:rsidRPr="0015013C" w:rsidRDefault="00D10138" w:rsidP="003F5303">
      <w:pPr>
        <w:spacing w:before="120"/>
        <w:jc w:val="both"/>
        <w:rPr>
          <w:color w:val="000000"/>
        </w:rPr>
      </w:pPr>
      <w:r>
        <w:rPr>
          <w:color w:val="000000"/>
        </w:rPr>
        <w:t xml:space="preserve">V diskusii vystúpil </w:t>
      </w:r>
      <w:r w:rsidRPr="0015013C">
        <w:rPr>
          <w:color w:val="000000"/>
        </w:rPr>
        <w:t>Ing. Jaroslav Jankovič z</w:t>
      </w:r>
      <w:r>
        <w:rPr>
          <w:color w:val="000000"/>
        </w:rPr>
        <w:t> </w:t>
      </w:r>
      <w:r w:rsidRPr="00B55D75">
        <w:rPr>
          <w:color w:val="000000"/>
        </w:rPr>
        <w:t>NLC-LVÚ Zvolen</w:t>
      </w:r>
    </w:p>
    <w:p w14:paraId="704DE509" w14:textId="77777777" w:rsidR="00D10138" w:rsidRPr="0015013C" w:rsidRDefault="00D10138" w:rsidP="0088214C">
      <w:pPr>
        <w:numPr>
          <w:ilvl w:val="0"/>
          <w:numId w:val="15"/>
        </w:numPr>
        <w:spacing w:before="120"/>
        <w:ind w:left="284" w:hanging="284"/>
        <w:jc w:val="both"/>
        <w:rPr>
          <w:color w:val="000000"/>
        </w:rPr>
      </w:pPr>
      <w:r w:rsidRPr="0015013C">
        <w:rPr>
          <w:color w:val="000000"/>
        </w:rPr>
        <w:t xml:space="preserve">Poznamenal, že niektoré z pripomienok už poslal k Oznámeniu o hodnotení, niektoré diskutoval aj v etape prípravy dokumentu „Envirostratégia 2030“. Namietal proti formulácii v texte... „stratégia nechce zasahovať do iných rezortných dokumentov“....zdôvodnil, že </w:t>
      </w:r>
      <w:r>
        <w:rPr>
          <w:color w:val="000000"/>
        </w:rPr>
        <w:t>SD</w:t>
      </w:r>
      <w:r w:rsidRPr="0015013C">
        <w:rPr>
          <w:color w:val="000000"/>
        </w:rPr>
        <w:t xml:space="preserve"> ako prierezový dokument nutne ovplyvní viaceré rezortné dokumenty a politiky, takže navrhol formuláciu upraviť.</w:t>
      </w:r>
    </w:p>
    <w:p w14:paraId="77586DC5" w14:textId="4E78EE16" w:rsidR="00D10138" w:rsidRPr="0015013C" w:rsidRDefault="00D10138" w:rsidP="0088214C">
      <w:pPr>
        <w:numPr>
          <w:ilvl w:val="0"/>
          <w:numId w:val="15"/>
        </w:numPr>
        <w:spacing w:before="120"/>
        <w:ind w:left="284" w:hanging="284"/>
        <w:jc w:val="both"/>
        <w:rPr>
          <w:color w:val="000000"/>
        </w:rPr>
      </w:pPr>
      <w:r w:rsidRPr="0015013C">
        <w:rPr>
          <w:color w:val="000000"/>
        </w:rPr>
        <w:t>Upozornil na veľký podiel monokultúrnych plodín na poľnohospodárskej pôde (repka, kukurica a pod.), ktoré majú</w:t>
      </w:r>
      <w:r w:rsidR="00D746BF">
        <w:rPr>
          <w:color w:val="000000"/>
        </w:rPr>
        <w:t xml:space="preserve"> </w:t>
      </w:r>
      <w:r w:rsidRPr="0015013C">
        <w:rPr>
          <w:color w:val="000000"/>
        </w:rPr>
        <w:t>veľmi negatívny dopad na životné prostredie. Žiada doplniť do cieľov Envirostratégie 2030 termín „</w:t>
      </w:r>
      <w:proofErr w:type="spellStart"/>
      <w:r w:rsidRPr="0015013C">
        <w:rPr>
          <w:color w:val="000000"/>
        </w:rPr>
        <w:t>trvaloudržateľné</w:t>
      </w:r>
      <w:proofErr w:type="spellEnd"/>
      <w:r w:rsidRPr="0015013C">
        <w:rPr>
          <w:color w:val="000000"/>
        </w:rPr>
        <w:t xml:space="preserve"> hospodárenie na pôde“. Jeho absenciu vníma ako zásadný problém ochrany životného prostredia.</w:t>
      </w:r>
    </w:p>
    <w:p w14:paraId="1678272A" w14:textId="77777777" w:rsidR="00D10138" w:rsidRPr="0015013C" w:rsidRDefault="00D10138" w:rsidP="0022428A">
      <w:pPr>
        <w:numPr>
          <w:ilvl w:val="0"/>
          <w:numId w:val="15"/>
        </w:numPr>
        <w:spacing w:before="120"/>
        <w:ind w:left="284" w:hanging="284"/>
        <w:jc w:val="both"/>
        <w:rPr>
          <w:color w:val="000000"/>
        </w:rPr>
      </w:pPr>
      <w:r w:rsidRPr="0015013C">
        <w:rPr>
          <w:color w:val="000000"/>
        </w:rPr>
        <w:t xml:space="preserve">Poukázal na problematiku </w:t>
      </w:r>
      <w:proofErr w:type="spellStart"/>
      <w:r w:rsidRPr="0015013C">
        <w:rPr>
          <w:color w:val="000000"/>
        </w:rPr>
        <w:t>agrolesníckych</w:t>
      </w:r>
      <w:proofErr w:type="spellEnd"/>
      <w:r w:rsidRPr="0015013C">
        <w:rPr>
          <w:color w:val="000000"/>
        </w:rPr>
        <w:t xml:space="preserve"> systémov, ktoré navrhol menovite doplniť do textu Envirostratégie 2030. Odôvodnil to prínosom </w:t>
      </w:r>
      <w:proofErr w:type="spellStart"/>
      <w:r w:rsidRPr="0015013C">
        <w:rPr>
          <w:color w:val="000000"/>
        </w:rPr>
        <w:t>agrolesníckych</w:t>
      </w:r>
      <w:proofErr w:type="spellEnd"/>
      <w:r w:rsidRPr="0015013C">
        <w:rPr>
          <w:color w:val="000000"/>
        </w:rPr>
        <w:t xml:space="preserve"> postupov pri ochrane pôdy, zlepšenie stavu biodiverzity ale aj pomoci farmárom pri realizácii zakladania, údržby a hospodárenia s drevinovými porastami na poľnohospodárskej pôde, pestovania rýchlorastúcich drevín, ovocných sadov, vetrolamov, remízok, brehových porastov iných štruktúr drevinovej vegetácie v poľnohospodárskej krajine. Poznamenal, že v celej EU sú </w:t>
      </w:r>
      <w:proofErr w:type="spellStart"/>
      <w:r w:rsidRPr="0015013C">
        <w:rPr>
          <w:color w:val="000000"/>
        </w:rPr>
        <w:t>agrolesnícke</w:t>
      </w:r>
      <w:proofErr w:type="spellEnd"/>
      <w:r w:rsidRPr="0015013C">
        <w:rPr>
          <w:color w:val="000000"/>
        </w:rPr>
        <w:t xml:space="preserve"> systémy ako nástroj na ochranu pôdy a biodiverzity inovačným trendom a že na Slovensku sa im doposiaľ nevenuje žiadna pozornosť. </w:t>
      </w:r>
    </w:p>
    <w:p w14:paraId="1A832ED5" w14:textId="08CE5DA6" w:rsidR="00D10138" w:rsidRPr="0015013C" w:rsidRDefault="00D10138">
      <w:pPr>
        <w:numPr>
          <w:ilvl w:val="0"/>
          <w:numId w:val="15"/>
        </w:numPr>
        <w:spacing w:before="120"/>
        <w:ind w:left="284" w:hanging="284"/>
        <w:jc w:val="both"/>
        <w:rPr>
          <w:color w:val="000000"/>
        </w:rPr>
      </w:pPr>
      <w:r w:rsidRPr="0015013C">
        <w:rPr>
          <w:color w:val="000000"/>
        </w:rPr>
        <w:t xml:space="preserve">Pripomenul aj súvislosť </w:t>
      </w:r>
      <w:proofErr w:type="spellStart"/>
      <w:r w:rsidRPr="0015013C">
        <w:rPr>
          <w:color w:val="000000"/>
        </w:rPr>
        <w:t>Agrolesníckých</w:t>
      </w:r>
      <w:proofErr w:type="spellEnd"/>
      <w:r w:rsidRPr="0015013C">
        <w:rPr>
          <w:color w:val="000000"/>
        </w:rPr>
        <w:t xml:space="preserve"> systémov s riešením problematiky bielych plôch, ktoré Envirostratégia 2030 výslovne menuje, preto je</w:t>
      </w:r>
      <w:r w:rsidR="00D746BF">
        <w:rPr>
          <w:color w:val="000000"/>
        </w:rPr>
        <w:t xml:space="preserve"> </w:t>
      </w:r>
      <w:r w:rsidRPr="0015013C">
        <w:rPr>
          <w:color w:val="000000"/>
        </w:rPr>
        <w:t>potrebné</w:t>
      </w:r>
      <w:r w:rsidR="00D746BF">
        <w:rPr>
          <w:color w:val="000000"/>
        </w:rPr>
        <w:t xml:space="preserve"> </w:t>
      </w:r>
      <w:r w:rsidRPr="0015013C">
        <w:rPr>
          <w:color w:val="000000"/>
        </w:rPr>
        <w:t>do zakladania drevinových porastov zainteresovať farmárov a iných</w:t>
      </w:r>
      <w:r w:rsidR="00D746BF">
        <w:rPr>
          <w:color w:val="000000"/>
        </w:rPr>
        <w:t xml:space="preserve"> </w:t>
      </w:r>
      <w:r w:rsidRPr="0015013C">
        <w:rPr>
          <w:color w:val="000000"/>
        </w:rPr>
        <w:t>užívateľov a vlastníkov pôdy a umožniť im čerpať všetky formy podpory pri ich budovaní a údržbe.</w:t>
      </w:r>
    </w:p>
    <w:p w14:paraId="35A85A2D" w14:textId="77777777" w:rsidR="00D10138" w:rsidRPr="0015013C" w:rsidRDefault="00D10138" w:rsidP="003F5303">
      <w:pPr>
        <w:spacing w:before="120"/>
        <w:jc w:val="both"/>
        <w:rPr>
          <w:color w:val="000000"/>
        </w:rPr>
      </w:pPr>
      <w:r w:rsidRPr="0015013C">
        <w:rPr>
          <w:color w:val="000000"/>
        </w:rPr>
        <w:t xml:space="preserve">Mgr. Pavol Široký </w:t>
      </w:r>
      <w:r>
        <w:rPr>
          <w:color w:val="000000"/>
        </w:rPr>
        <w:t>odpovedal, že v</w:t>
      </w:r>
      <w:r w:rsidRPr="0015013C">
        <w:rPr>
          <w:color w:val="000000"/>
        </w:rPr>
        <w:t xml:space="preserve"> zásade je možné tieto požiadavky doplniť, ak nenastane rozpor pri medzirezortnom pripomienkovaní. Problém môže byť v kolízii zákonov pri ochrane poľnohospodárskej pôdy a zákonov o lesoch, ktoré je potrebné vyriešiť. Súhlasí, že </w:t>
      </w:r>
      <w:proofErr w:type="spellStart"/>
      <w:r w:rsidRPr="0015013C">
        <w:rPr>
          <w:color w:val="000000"/>
        </w:rPr>
        <w:t>agrolesnícke</w:t>
      </w:r>
      <w:proofErr w:type="spellEnd"/>
      <w:r w:rsidRPr="0015013C">
        <w:rPr>
          <w:color w:val="000000"/>
        </w:rPr>
        <w:t xml:space="preserve"> systémy môžu byť cenným prvkom pri priamej realizácii vnášania drevín do monokultúrnej poľnohospodárskej krajiny a pri riešení degradácie poľnohospodárskej krajiny veľkoplošnými monokultúrami s dopadom na zachovanie biodiverzity, podporu opeľovačov, vtáctva a iných druhov bioty. Zároveň podotkol, že sa v zásade snažili vyhnúť konkrétnym zásahom do iných rezortov, ale v niektorých prípadoch sú určité strety záujmov nevyhnutné a spolupráca v rezortoch je samozrejme nutná. Pripomenul, že zasahovanie do rezortných politík je možné, ale bude stále v súlade s cieľmi ochrany životného prostredia, kde je zodpovedným rezortom MŽP SR. Požiadal o zaslanie celého stanoviska. </w:t>
      </w:r>
    </w:p>
    <w:p w14:paraId="16983E0D" w14:textId="77777777" w:rsidR="00D10138" w:rsidRDefault="00D10138" w:rsidP="003F5303">
      <w:pPr>
        <w:spacing w:before="120"/>
        <w:jc w:val="both"/>
        <w:rPr>
          <w:color w:val="000000"/>
        </w:rPr>
      </w:pPr>
      <w:r>
        <w:rPr>
          <w:color w:val="000000"/>
        </w:rPr>
        <w:t xml:space="preserve">Ďalej v diskusii vystúpila </w:t>
      </w:r>
      <w:r w:rsidRPr="0015013C">
        <w:rPr>
          <w:color w:val="000000"/>
        </w:rPr>
        <w:t>Martina Pavlíková zo Združenia Slatinka</w:t>
      </w:r>
      <w:r>
        <w:rPr>
          <w:color w:val="000000"/>
        </w:rPr>
        <w:t xml:space="preserve"> a vo svojom vystúpení:</w:t>
      </w:r>
    </w:p>
    <w:p w14:paraId="69913A0F" w14:textId="77777777" w:rsidR="00D10138" w:rsidRPr="00B6033F" w:rsidRDefault="00D10138" w:rsidP="0088214C">
      <w:pPr>
        <w:numPr>
          <w:ilvl w:val="0"/>
          <w:numId w:val="16"/>
        </w:numPr>
        <w:spacing w:before="120"/>
        <w:ind w:left="284" w:hanging="284"/>
        <w:jc w:val="both"/>
      </w:pPr>
      <w:r w:rsidRPr="00B6033F">
        <w:t xml:space="preserve">Podporila požiadavku Ing. Jankoviča ohľadne </w:t>
      </w:r>
      <w:proofErr w:type="spellStart"/>
      <w:r w:rsidRPr="00B6033F">
        <w:t>agrolesníckych</w:t>
      </w:r>
      <w:proofErr w:type="spellEnd"/>
      <w:r w:rsidRPr="00B6033F">
        <w:t xml:space="preserve"> systémov a dopĺňanie drevín do poľnohospodárskej krajiny. Navrhla, aby sa celá problematika monokultúr na poľnohospodárskej pôde zamerala na formuláciu opatrenia (cieľa) „podporovať </w:t>
      </w:r>
      <w:proofErr w:type="spellStart"/>
      <w:r w:rsidRPr="00B6033F">
        <w:t>agroekologické</w:t>
      </w:r>
      <w:proofErr w:type="spellEnd"/>
      <w:r w:rsidRPr="00B6033F">
        <w:t xml:space="preserve"> hospodárenie na poľnohospodárskej pôde“.</w:t>
      </w:r>
    </w:p>
    <w:p w14:paraId="036D3A47" w14:textId="77777777" w:rsidR="00D10138" w:rsidRPr="00B6033F" w:rsidRDefault="00D10138" w:rsidP="0088214C">
      <w:pPr>
        <w:numPr>
          <w:ilvl w:val="0"/>
          <w:numId w:val="16"/>
        </w:numPr>
        <w:spacing w:before="120"/>
        <w:ind w:left="284" w:hanging="284"/>
        <w:jc w:val="both"/>
      </w:pPr>
      <w:r w:rsidRPr="00B6033F">
        <w:t>Ocenila celý proces prípravy, konzultácií a spracovania Envirostratégie 2030 za účasti a podpory širokej verejnosti.</w:t>
      </w:r>
    </w:p>
    <w:p w14:paraId="10616DB1" w14:textId="77777777" w:rsidR="00D10138" w:rsidRPr="0015013C" w:rsidRDefault="00D10138" w:rsidP="003F5303">
      <w:pPr>
        <w:spacing w:before="120"/>
        <w:jc w:val="both"/>
        <w:rPr>
          <w:color w:val="000000"/>
        </w:rPr>
      </w:pPr>
      <w:r w:rsidRPr="00B6033F">
        <w:t>Mgr. Pav</w:t>
      </w:r>
      <w:r w:rsidRPr="0015013C">
        <w:rPr>
          <w:color w:val="000000"/>
        </w:rPr>
        <w:t>ol Široký</w:t>
      </w:r>
      <w:r>
        <w:rPr>
          <w:color w:val="000000"/>
        </w:rPr>
        <w:t xml:space="preserve"> p</w:t>
      </w:r>
      <w:r w:rsidRPr="0015013C">
        <w:rPr>
          <w:color w:val="000000"/>
        </w:rPr>
        <w:t>oďakoval za spoluprácu a zopakoval, že pripomienky IEP zapracuje po konzultácii s odbornými sekciami a organizáciami MŽP SR, po odbornom posudku a záverečnom stanovisku. Definitívny text bude predložený na medzirezortné pripomienkovanie, ktoré ešte samozrejme môže zmeniť textáciu a niektoré detaily Envirostratégie 2030.</w:t>
      </w:r>
    </w:p>
    <w:p w14:paraId="04B9E61D" w14:textId="77777777" w:rsidR="00D10138" w:rsidRPr="00B6033F" w:rsidRDefault="00D10138" w:rsidP="003F5303">
      <w:pPr>
        <w:spacing w:before="120"/>
        <w:jc w:val="both"/>
        <w:rPr>
          <w:color w:val="000000"/>
        </w:rPr>
      </w:pPr>
      <w:r w:rsidRPr="0015013C">
        <w:rPr>
          <w:color w:val="000000"/>
        </w:rPr>
        <w:t xml:space="preserve">Moderátor Bc. </w:t>
      </w:r>
      <w:proofErr w:type="spellStart"/>
      <w:r w:rsidRPr="0015013C">
        <w:rPr>
          <w:color w:val="000000"/>
        </w:rPr>
        <w:t>Mičík</w:t>
      </w:r>
      <w:proofErr w:type="spellEnd"/>
      <w:r w:rsidRPr="0015013C">
        <w:rPr>
          <w:color w:val="000000"/>
        </w:rPr>
        <w:t xml:space="preserve"> následne diskusiu ukončil, poďakoval zúčastneným za účasť a vznesené pripomienky aj dotazy a návrhy, ktoré budú zohľadnené pri dopracovaní</w:t>
      </w:r>
      <w:r>
        <w:rPr>
          <w:color w:val="000000"/>
        </w:rPr>
        <w:t xml:space="preserve"> strategického dokumentu.</w:t>
      </w:r>
    </w:p>
    <w:p w14:paraId="6ABD8C99" w14:textId="77777777" w:rsidR="00D10138" w:rsidRPr="0020323C" w:rsidRDefault="00D10138" w:rsidP="003F5303">
      <w:pPr>
        <w:spacing w:before="120"/>
        <w:jc w:val="both"/>
      </w:pPr>
      <w:r w:rsidRPr="0020323C">
        <w:t>Z verejného prerokovania bol vyhotovený záznam, ktorý tvorí súčasť spisovej dokumentácie z procesu posudzovania vplyvov na MŽP SR.</w:t>
      </w:r>
    </w:p>
    <w:p w14:paraId="04C7ADEA" w14:textId="77777777" w:rsidR="00D10138" w:rsidRDefault="00D10138" w:rsidP="003F5303">
      <w:pPr>
        <w:spacing w:before="120"/>
        <w:jc w:val="both"/>
      </w:pPr>
      <w:r w:rsidRPr="0020323C">
        <w:t>Podľa záznamu z verejného prerokovania malo verejné prerokovanie informatívny a skôr formálny charakter bez konfrontačných postojov k návrhu strategického dokumentu.</w:t>
      </w:r>
      <w:r>
        <w:t xml:space="preserve"> Autori kritických pripomienok k strategickému dokumentu sa verejného prerokovania nezúčastnili.</w:t>
      </w:r>
    </w:p>
    <w:p w14:paraId="71AEBB86" w14:textId="575D0B13" w:rsidR="00D10138" w:rsidRDefault="00D10138" w:rsidP="003F5303">
      <w:pPr>
        <w:autoSpaceDE w:val="0"/>
        <w:autoSpaceDN w:val="0"/>
        <w:adjustRightInd w:val="0"/>
        <w:jc w:val="both"/>
        <w:rPr>
          <w:bCs/>
        </w:rPr>
      </w:pPr>
    </w:p>
    <w:p w14:paraId="50879010" w14:textId="77777777" w:rsidR="00D10138" w:rsidRDefault="00D10138" w:rsidP="003F5303">
      <w:pPr>
        <w:autoSpaceDE w:val="0"/>
        <w:autoSpaceDN w:val="0"/>
        <w:adjustRightInd w:val="0"/>
        <w:jc w:val="both"/>
        <w:rPr>
          <w:bCs/>
        </w:rPr>
      </w:pPr>
    </w:p>
    <w:p w14:paraId="402543AB" w14:textId="77777777" w:rsidR="001F1F98" w:rsidRPr="00804678" w:rsidRDefault="001F1F98" w:rsidP="003F5303">
      <w:pPr>
        <w:autoSpaceDE w:val="0"/>
        <w:autoSpaceDN w:val="0"/>
        <w:adjustRightInd w:val="0"/>
        <w:jc w:val="both"/>
        <w:rPr>
          <w:b/>
          <w:bCs/>
          <w:color w:val="000000"/>
        </w:rPr>
      </w:pPr>
      <w:r w:rsidRPr="00804678">
        <w:rPr>
          <w:b/>
          <w:bCs/>
          <w:color w:val="000000"/>
        </w:rPr>
        <w:t>4. Stanovisko ministerstva a jeho vyhodnotenie (akceptované, neakceptované)</w:t>
      </w:r>
    </w:p>
    <w:p w14:paraId="70A1BAEE" w14:textId="77777777" w:rsidR="001F1F98" w:rsidRPr="00804678" w:rsidRDefault="001F1F98" w:rsidP="003F5303">
      <w:pPr>
        <w:autoSpaceDE w:val="0"/>
        <w:autoSpaceDN w:val="0"/>
        <w:adjustRightInd w:val="0"/>
        <w:jc w:val="both"/>
        <w:rPr>
          <w:b/>
          <w:bCs/>
          <w:color w:val="000000"/>
        </w:rPr>
      </w:pPr>
    </w:p>
    <w:p w14:paraId="078D2511" w14:textId="16587902" w:rsidR="001F1F98" w:rsidRPr="00804678" w:rsidRDefault="001F1F98" w:rsidP="003F5303">
      <w:pPr>
        <w:autoSpaceDE w:val="0"/>
        <w:autoSpaceDN w:val="0"/>
        <w:adjustRightInd w:val="0"/>
        <w:jc w:val="both"/>
        <w:rPr>
          <w:bCs/>
          <w:color w:val="000000"/>
        </w:rPr>
      </w:pPr>
      <w:r w:rsidRPr="00804678">
        <w:rPr>
          <w:bCs/>
          <w:color w:val="000000"/>
        </w:rPr>
        <w:t>MŽP SR vypracovalo stanovisko k</w:t>
      </w:r>
      <w:r w:rsidR="00FE7E4A">
        <w:rPr>
          <w:bCs/>
          <w:color w:val="000000"/>
        </w:rPr>
        <w:t xml:space="preserve"> SD Zelenšie Slovensko – Stratégia environmentálnej politiky Slovenskej republiky </w:t>
      </w:r>
      <w:r w:rsidRPr="00804678">
        <w:rPr>
          <w:bCs/>
          <w:color w:val="000000"/>
        </w:rPr>
        <w:t xml:space="preserve">č. </w:t>
      </w:r>
      <w:r w:rsidR="00FE7E4A">
        <w:rPr>
          <w:bCs/>
          <w:color w:val="000000"/>
        </w:rPr>
        <w:t>1931</w:t>
      </w:r>
      <w:r w:rsidRPr="00804678">
        <w:rPr>
          <w:bCs/>
          <w:color w:val="000000"/>
        </w:rPr>
        <w:t>/2018-1.7/</w:t>
      </w:r>
      <w:proofErr w:type="spellStart"/>
      <w:r w:rsidR="00FE7E4A">
        <w:rPr>
          <w:bCs/>
          <w:color w:val="000000"/>
        </w:rPr>
        <w:t>zk</w:t>
      </w:r>
      <w:proofErr w:type="spellEnd"/>
      <w:r w:rsidRPr="00804678">
        <w:rPr>
          <w:bCs/>
          <w:color w:val="000000"/>
        </w:rPr>
        <w:t xml:space="preserve"> dňa </w:t>
      </w:r>
      <w:r w:rsidR="00FE7E4A">
        <w:rPr>
          <w:bCs/>
          <w:color w:val="000000"/>
        </w:rPr>
        <w:t>15</w:t>
      </w:r>
      <w:r w:rsidRPr="00804678">
        <w:rPr>
          <w:bCs/>
          <w:color w:val="000000"/>
        </w:rPr>
        <w:t xml:space="preserve">. </w:t>
      </w:r>
      <w:r w:rsidR="00FE7E4A">
        <w:rPr>
          <w:bCs/>
          <w:color w:val="000000"/>
        </w:rPr>
        <w:t>augusta</w:t>
      </w:r>
      <w:r w:rsidRPr="00804678">
        <w:rPr>
          <w:bCs/>
          <w:color w:val="000000"/>
        </w:rPr>
        <w:t xml:space="preserve"> 2018 podľa § 17 ods. 12 zákona č. 24/2006 Z. z. a predložilo ho </w:t>
      </w:r>
      <w:r w:rsidR="00FE7E4A">
        <w:rPr>
          <w:bCs/>
          <w:color w:val="000000"/>
        </w:rPr>
        <w:t>MŽP SR</w:t>
      </w:r>
      <w:r w:rsidRPr="00804678">
        <w:rPr>
          <w:bCs/>
          <w:color w:val="000000"/>
        </w:rPr>
        <w:t xml:space="preserve"> dňa 1</w:t>
      </w:r>
      <w:r w:rsidR="00FE7E4A">
        <w:rPr>
          <w:bCs/>
          <w:color w:val="000000"/>
        </w:rPr>
        <w:t>5</w:t>
      </w:r>
      <w:r w:rsidRPr="00804678">
        <w:rPr>
          <w:bCs/>
          <w:color w:val="000000"/>
        </w:rPr>
        <w:t xml:space="preserve">. </w:t>
      </w:r>
      <w:r w:rsidR="005051E9">
        <w:rPr>
          <w:bCs/>
          <w:color w:val="000000"/>
        </w:rPr>
        <w:t>augusta</w:t>
      </w:r>
      <w:r w:rsidR="005051E9" w:rsidRPr="00804678">
        <w:rPr>
          <w:bCs/>
          <w:color w:val="000000"/>
        </w:rPr>
        <w:t xml:space="preserve"> </w:t>
      </w:r>
      <w:r w:rsidRPr="00804678">
        <w:rPr>
          <w:bCs/>
          <w:color w:val="000000"/>
        </w:rPr>
        <w:t>2018.</w:t>
      </w:r>
    </w:p>
    <w:p w14:paraId="4CD3A02B" w14:textId="77777777" w:rsidR="001F1F98" w:rsidRPr="00804678" w:rsidRDefault="001F1F98" w:rsidP="003F5303">
      <w:pPr>
        <w:autoSpaceDE w:val="0"/>
        <w:autoSpaceDN w:val="0"/>
        <w:adjustRightInd w:val="0"/>
        <w:jc w:val="both"/>
        <w:rPr>
          <w:bCs/>
          <w:color w:val="000000"/>
        </w:rPr>
      </w:pPr>
    </w:p>
    <w:p w14:paraId="1EBA4728" w14:textId="77777777" w:rsidR="00FE7E4A" w:rsidRPr="0020323C" w:rsidRDefault="00FE7E4A" w:rsidP="003F5303">
      <w:pPr>
        <w:spacing w:before="120"/>
        <w:jc w:val="both"/>
      </w:pPr>
      <w:r w:rsidRPr="0020323C">
        <w:t>Na zá</w:t>
      </w:r>
      <w:r>
        <w:t>klade celkového výsledku</w:t>
      </w:r>
      <w:r w:rsidRPr="0020323C">
        <w:t xml:space="preserve"> posudzovania vplyvov strategického dokumentu s celoštátnym dosahom „</w:t>
      </w:r>
      <w:r>
        <w:t>Zelenšie Slovensko - Stratégia environmentálnej politiky Slovenskej republiky do roku 2030</w:t>
      </w:r>
      <w:r w:rsidRPr="0020323C">
        <w:t>“ na životné prostredie vykonaného po</w:t>
      </w:r>
      <w:r>
        <w:t>dľa zákona o posudzovaní</w:t>
      </w:r>
      <w:r w:rsidRPr="0020323C">
        <w:t>, pr</w:t>
      </w:r>
      <w:r>
        <w:t>i ktorom sa zvážil súčasný stav</w:t>
      </w:r>
      <w:r w:rsidRPr="0020323C">
        <w:t xml:space="preserve"> územia a únosnosť prírodného prostredia, význam očakávaných vplyvov strategického dokumentu na životné prostredie, chránené územia a zdravie obyvateľstva z hľadiska ich pravdepodobnosti</w:t>
      </w:r>
      <w:r>
        <w:t xml:space="preserve"> výskytu</w:t>
      </w:r>
      <w:r w:rsidRPr="0020323C">
        <w:t>, rozsahu a</w:t>
      </w:r>
      <w:r>
        <w:t> </w:t>
      </w:r>
      <w:r w:rsidRPr="0020323C">
        <w:t>trvania</w:t>
      </w:r>
      <w:r>
        <w:t xml:space="preserve"> a ich váhy/dôležitosti</w:t>
      </w:r>
      <w:r w:rsidRPr="0020323C">
        <w:t>, so zameraním najmä na súlad s ostatnými strategickými dokumentmi na medzinárodnej, národnej, regionálnej a lokálnej úrovni, úroveň spracovania oznámenia o strategickom dokumente, určený rozsah hodnotenia, úroveň spracovania správy o hodnotení, samotného</w:t>
      </w:r>
      <w:r>
        <w:t xml:space="preserve"> návrhu strategického dokumentu</w:t>
      </w:r>
      <w:r w:rsidRPr="0020323C">
        <w:t>, po zohľad</w:t>
      </w:r>
      <w:r>
        <w:t xml:space="preserve">není predložených stanovísk, </w:t>
      </w:r>
      <w:r w:rsidRPr="0020323C">
        <w:t xml:space="preserve">verejného prerokovania, záverov odborného posudku a za súčasného stavu poznania </w:t>
      </w:r>
    </w:p>
    <w:p w14:paraId="6B489BCD" w14:textId="77777777" w:rsidR="00FE7E4A" w:rsidRPr="0020323C" w:rsidRDefault="00FE7E4A" w:rsidP="00FE7E4A">
      <w:pPr>
        <w:pStyle w:val="Zkladntext"/>
        <w:tabs>
          <w:tab w:val="num" w:pos="0"/>
        </w:tabs>
        <w:spacing w:before="120" w:line="240" w:lineRule="auto"/>
        <w:ind w:left="284"/>
        <w:rPr>
          <w:szCs w:val="24"/>
        </w:rPr>
      </w:pPr>
    </w:p>
    <w:p w14:paraId="5B8DF23E" w14:textId="77777777" w:rsidR="00FE7E4A" w:rsidRPr="0020323C" w:rsidRDefault="00FE7E4A" w:rsidP="00FE7E4A">
      <w:pPr>
        <w:pStyle w:val="Hlavika"/>
        <w:numPr>
          <w:ilvl w:val="12"/>
          <w:numId w:val="0"/>
        </w:numPr>
        <w:tabs>
          <w:tab w:val="num" w:pos="0"/>
        </w:tabs>
        <w:spacing w:before="120"/>
        <w:ind w:left="284"/>
        <w:jc w:val="center"/>
        <w:rPr>
          <w:b/>
          <w:bCs/>
        </w:rPr>
      </w:pPr>
      <w:r w:rsidRPr="0020323C">
        <w:rPr>
          <w:b/>
          <w:bCs/>
        </w:rPr>
        <w:t>sa odporúča</w:t>
      </w:r>
    </w:p>
    <w:p w14:paraId="6F932E94" w14:textId="77777777" w:rsidR="00FE7E4A" w:rsidRPr="0020323C" w:rsidRDefault="00FE7E4A" w:rsidP="00FE7E4A">
      <w:pPr>
        <w:pStyle w:val="Hlavika"/>
        <w:numPr>
          <w:ilvl w:val="12"/>
          <w:numId w:val="0"/>
        </w:numPr>
        <w:tabs>
          <w:tab w:val="num" w:pos="0"/>
        </w:tabs>
        <w:spacing w:before="120"/>
        <w:ind w:left="284"/>
        <w:jc w:val="both"/>
        <w:rPr>
          <w:b/>
          <w:bCs/>
        </w:rPr>
      </w:pPr>
      <w:r w:rsidRPr="0020323C">
        <w:rPr>
          <w:b/>
          <w:bCs/>
        </w:rPr>
        <w:t xml:space="preserve"> </w:t>
      </w:r>
    </w:p>
    <w:p w14:paraId="7C6EDFD8" w14:textId="2D2D0702" w:rsidR="00FE7E4A" w:rsidRPr="0020323C" w:rsidRDefault="00FE7E4A" w:rsidP="00FE7E4A">
      <w:pPr>
        <w:pStyle w:val="Zkladntext"/>
        <w:spacing w:before="120" w:line="240" w:lineRule="auto"/>
        <w:ind w:firstLine="0"/>
        <w:rPr>
          <w:szCs w:val="24"/>
        </w:rPr>
      </w:pPr>
      <w:r w:rsidRPr="0020323C">
        <w:rPr>
          <w:szCs w:val="24"/>
        </w:rPr>
        <w:t>prijatie strategického dokumentu s celoštátnym dosahom „</w:t>
      </w:r>
      <w:r>
        <w:t>Zelenšie Slovensko - Stratégia environmentálnej politiky Slovenskej republiky do roku 2030</w:t>
      </w:r>
      <w:r w:rsidRPr="0020323C">
        <w:rPr>
          <w:szCs w:val="24"/>
        </w:rPr>
        <w:t>“ za podmienky dodrž</w:t>
      </w:r>
      <w:r>
        <w:rPr>
          <w:szCs w:val="24"/>
        </w:rPr>
        <w:t xml:space="preserve">ania odporúčaní na </w:t>
      </w:r>
      <w:r w:rsidRPr="0020323C">
        <w:rPr>
          <w:szCs w:val="24"/>
        </w:rPr>
        <w:t>dopracovanie a úpravu návrhu strategického dokumentu uvedených v kapitole VI. „ZÁVERY“, časti 3.</w:t>
      </w:r>
      <w:r>
        <w:rPr>
          <w:szCs w:val="24"/>
        </w:rPr>
        <w:t xml:space="preserve"> „Odporúčania na </w:t>
      </w:r>
      <w:r w:rsidRPr="0020323C">
        <w:rPr>
          <w:szCs w:val="24"/>
        </w:rPr>
        <w:t xml:space="preserve">dopracovanie, úpravu návrhu strategického dokumentu“ a naplnenia požiadaviek na monitoring stanovených v kapitole VI. „ZÁVERY“, časti 5. „Návrh monitoringu“ </w:t>
      </w:r>
      <w:r w:rsidR="005051E9" w:rsidRPr="0020323C">
        <w:t>stanoviska</w:t>
      </w:r>
      <w:r w:rsidR="005051E9">
        <w:t xml:space="preserve"> č. 1931/2018-1.7/</w:t>
      </w:r>
      <w:proofErr w:type="spellStart"/>
      <w:r w:rsidR="005051E9">
        <w:t>zk</w:t>
      </w:r>
      <w:proofErr w:type="spellEnd"/>
      <w:r w:rsidRPr="0020323C">
        <w:rPr>
          <w:szCs w:val="24"/>
        </w:rPr>
        <w:t>.</w:t>
      </w:r>
    </w:p>
    <w:p w14:paraId="4098E663" w14:textId="4C9318E6" w:rsidR="00835017" w:rsidRDefault="00835017" w:rsidP="003F5303">
      <w:pPr>
        <w:pStyle w:val="Zkladntext"/>
        <w:spacing w:before="120" w:line="240" w:lineRule="auto"/>
        <w:ind w:firstLine="0"/>
        <w:rPr>
          <w:b/>
          <w:bCs/>
          <w:szCs w:val="24"/>
        </w:rPr>
      </w:pPr>
    </w:p>
    <w:p w14:paraId="3BDDF1D4" w14:textId="77777777" w:rsidR="005051E9" w:rsidRDefault="005051E9" w:rsidP="003F5303">
      <w:pPr>
        <w:pStyle w:val="Zkladntext"/>
        <w:spacing w:before="120" w:line="240" w:lineRule="auto"/>
        <w:ind w:firstLine="0"/>
        <w:rPr>
          <w:b/>
          <w:bCs/>
          <w:szCs w:val="24"/>
        </w:rPr>
      </w:pPr>
    </w:p>
    <w:p w14:paraId="44CB4B37" w14:textId="5CE16A6D" w:rsidR="00835017" w:rsidRDefault="00835017" w:rsidP="003F5303">
      <w:pPr>
        <w:pStyle w:val="Zkladntext"/>
        <w:spacing w:before="120" w:line="240" w:lineRule="auto"/>
        <w:ind w:firstLine="0"/>
        <w:rPr>
          <w:b/>
          <w:bCs/>
          <w:szCs w:val="24"/>
        </w:rPr>
      </w:pPr>
      <w:r>
        <w:rPr>
          <w:b/>
          <w:bCs/>
          <w:szCs w:val="24"/>
        </w:rPr>
        <w:t xml:space="preserve">5. Rámcový prehľad uplatnených pripomienok s charakteristikou akceptovaných a neakceptovaných pripomienok a dôvodov </w:t>
      </w:r>
      <w:proofErr w:type="spellStart"/>
      <w:r>
        <w:rPr>
          <w:b/>
          <w:bCs/>
          <w:szCs w:val="24"/>
        </w:rPr>
        <w:t>neakceptácie</w:t>
      </w:r>
      <w:proofErr w:type="spellEnd"/>
    </w:p>
    <w:p w14:paraId="3677142A" w14:textId="77777777" w:rsidR="00FE7E4A" w:rsidRPr="0020323C" w:rsidRDefault="00FE7E4A" w:rsidP="003F5303">
      <w:pPr>
        <w:pStyle w:val="Zkladntext"/>
        <w:spacing w:before="120" w:line="240" w:lineRule="auto"/>
        <w:ind w:firstLine="0"/>
        <w:rPr>
          <w:b/>
          <w:bCs/>
          <w:szCs w:val="24"/>
        </w:rPr>
      </w:pPr>
      <w:r>
        <w:rPr>
          <w:b/>
          <w:bCs/>
          <w:szCs w:val="24"/>
        </w:rPr>
        <w:t>Odporúčania na dopracovanie a</w:t>
      </w:r>
      <w:r w:rsidRPr="0020323C">
        <w:rPr>
          <w:b/>
          <w:bCs/>
          <w:szCs w:val="24"/>
        </w:rPr>
        <w:t xml:space="preserve"> úpravu návrhu strategického dokumentu</w:t>
      </w:r>
    </w:p>
    <w:p w14:paraId="114D58C4" w14:textId="3B4E4090" w:rsidR="00FE7E4A" w:rsidRPr="0020323C" w:rsidRDefault="00FE7E4A" w:rsidP="003F5303">
      <w:pPr>
        <w:pStyle w:val="Vchodzie"/>
        <w:spacing w:before="120"/>
        <w:ind w:firstLine="284"/>
        <w:jc w:val="both"/>
        <w:rPr>
          <w:sz w:val="24"/>
          <w:szCs w:val="24"/>
        </w:rPr>
      </w:pPr>
      <w:r w:rsidRPr="0020323C">
        <w:rPr>
          <w:sz w:val="24"/>
          <w:szCs w:val="24"/>
        </w:rPr>
        <w:t>Na základe celkového výsledku procesu posudzovania vplyvov strategického d</w:t>
      </w:r>
      <w:r>
        <w:rPr>
          <w:sz w:val="24"/>
          <w:szCs w:val="24"/>
        </w:rPr>
        <w:t xml:space="preserve">okumentu na životné prostredie a </w:t>
      </w:r>
      <w:r w:rsidRPr="0020323C">
        <w:rPr>
          <w:sz w:val="24"/>
          <w:szCs w:val="24"/>
        </w:rPr>
        <w:t xml:space="preserve">po zohľadnení predložených </w:t>
      </w:r>
      <w:r>
        <w:rPr>
          <w:sz w:val="24"/>
          <w:szCs w:val="24"/>
        </w:rPr>
        <w:t>stanovísk,</w:t>
      </w:r>
      <w:r w:rsidRPr="0020323C">
        <w:rPr>
          <w:sz w:val="24"/>
          <w:szCs w:val="24"/>
        </w:rPr>
        <w:t xml:space="preserve"> verejného prerokovania a záverov odborného posudku, </w:t>
      </w:r>
      <w:r w:rsidR="00835017">
        <w:rPr>
          <w:sz w:val="24"/>
          <w:szCs w:val="24"/>
        </w:rPr>
        <w:t xml:space="preserve">boli navrhnuté </w:t>
      </w:r>
      <w:r w:rsidRPr="0020323C">
        <w:rPr>
          <w:sz w:val="24"/>
          <w:szCs w:val="24"/>
        </w:rPr>
        <w:t>nasledo</w:t>
      </w:r>
      <w:r>
        <w:rPr>
          <w:sz w:val="24"/>
          <w:szCs w:val="24"/>
        </w:rPr>
        <w:t>vné odporúčania na opravy a doplnky návrhu SD</w:t>
      </w:r>
      <w:r w:rsidRPr="0020323C">
        <w:rPr>
          <w:sz w:val="24"/>
          <w:szCs w:val="24"/>
        </w:rPr>
        <w:t>:</w:t>
      </w:r>
    </w:p>
    <w:p w14:paraId="785E6174" w14:textId="6AA2C292" w:rsidR="00571610" w:rsidRPr="00571610" w:rsidRDefault="00FE7E4A" w:rsidP="003F5303">
      <w:pPr>
        <w:pStyle w:val="Vchodzie"/>
        <w:spacing w:before="120"/>
        <w:jc w:val="both"/>
        <w:rPr>
          <w:i/>
          <w:sz w:val="24"/>
          <w:szCs w:val="24"/>
        </w:rPr>
      </w:pPr>
      <w:r w:rsidRPr="00571610">
        <w:rPr>
          <w:i/>
          <w:sz w:val="24"/>
          <w:szCs w:val="24"/>
        </w:rPr>
        <w:t>Vykonať opravy formálneho charakteru súvisiace s nesprávnou terminológiou</w:t>
      </w:r>
    </w:p>
    <w:p w14:paraId="7D0BF008" w14:textId="77777777" w:rsidR="00571610" w:rsidRPr="00571610" w:rsidRDefault="00FE7E4A" w:rsidP="0088214C">
      <w:pPr>
        <w:pStyle w:val="Odsekzoznamu"/>
        <w:numPr>
          <w:ilvl w:val="0"/>
          <w:numId w:val="18"/>
        </w:numPr>
        <w:spacing w:before="120"/>
        <w:ind w:left="567" w:hanging="567"/>
        <w:contextualSpacing w:val="0"/>
        <w:jc w:val="both"/>
        <w:rPr>
          <w:i/>
        </w:rPr>
      </w:pPr>
      <w:r w:rsidRPr="00571610">
        <w:rPr>
          <w:i/>
        </w:rPr>
        <w:t>V kap. 1.3 Odstrániť nepriaznivé vplyvy vodných tokov správne uvádzať vplyvy na vodné toky.</w:t>
      </w:r>
    </w:p>
    <w:p w14:paraId="10E45A57" w14:textId="7C3B70C7" w:rsidR="00FE7E4A" w:rsidRDefault="00571610" w:rsidP="003F5303">
      <w:pPr>
        <w:pStyle w:val="Odsekzoznamu"/>
        <w:spacing w:before="120"/>
        <w:ind w:left="567"/>
        <w:contextualSpacing w:val="0"/>
        <w:jc w:val="both"/>
      </w:pPr>
      <w:r>
        <w:t>Akceptované.</w:t>
      </w:r>
    </w:p>
    <w:p w14:paraId="236A84E3" w14:textId="77777777" w:rsidR="00FE7E4A" w:rsidRPr="00571610" w:rsidRDefault="00FE7E4A" w:rsidP="0088214C">
      <w:pPr>
        <w:pStyle w:val="Odsekzoznamu"/>
        <w:numPr>
          <w:ilvl w:val="0"/>
          <w:numId w:val="18"/>
        </w:numPr>
        <w:spacing w:before="120"/>
        <w:ind w:left="567" w:hanging="567"/>
        <w:contextualSpacing w:val="0"/>
        <w:jc w:val="both"/>
        <w:rPr>
          <w:i/>
        </w:rPr>
      </w:pPr>
      <w:r w:rsidRPr="00571610">
        <w:rPr>
          <w:i/>
        </w:rPr>
        <w:t>V kap. Potrebujeme aktuálnu a modernú víziu opraviť výraz „...nebezpečných toxických látok.“ (toxicita je jednou z vlastností nebezpečných látok) napr. „...za environmentálne neprijateľných“ alebo len za „.....nebezpečných látok“.</w:t>
      </w:r>
    </w:p>
    <w:p w14:paraId="0F627B75" w14:textId="7F55D69B" w:rsidR="00571610" w:rsidRDefault="00571610" w:rsidP="003F5303">
      <w:pPr>
        <w:pStyle w:val="Odsekzoznamu"/>
        <w:spacing w:before="120"/>
        <w:ind w:left="567"/>
        <w:contextualSpacing w:val="0"/>
        <w:jc w:val="both"/>
      </w:pPr>
      <w:r>
        <w:t>Akceptované, upravené</w:t>
      </w:r>
      <w:r w:rsidR="00FC408A">
        <w:t>.</w:t>
      </w:r>
    </w:p>
    <w:p w14:paraId="4878C4AB" w14:textId="77777777" w:rsidR="00FE7E4A" w:rsidRPr="00571610" w:rsidRDefault="00FE7E4A" w:rsidP="0088214C">
      <w:pPr>
        <w:pStyle w:val="Odsekzoznamu"/>
        <w:numPr>
          <w:ilvl w:val="0"/>
          <w:numId w:val="18"/>
        </w:numPr>
        <w:spacing w:before="120"/>
        <w:ind w:left="567" w:hanging="567"/>
        <w:contextualSpacing w:val="0"/>
        <w:jc w:val="both"/>
        <w:rPr>
          <w:i/>
        </w:rPr>
      </w:pPr>
      <w:r w:rsidRPr="00571610">
        <w:rPr>
          <w:i/>
        </w:rPr>
        <w:t>V celom dokumente všetky opatrenia, ktoré začínajú neurčitým pojmom „zvážiť“ preformulovať tak, aby bolo jasné k čomu zvažovanie smeruje.</w:t>
      </w:r>
    </w:p>
    <w:p w14:paraId="7E6DC3BC" w14:textId="2C673BFB" w:rsidR="00571610" w:rsidRDefault="00571610" w:rsidP="003F5303">
      <w:pPr>
        <w:pStyle w:val="Odsekzoznamu"/>
        <w:spacing w:before="120"/>
        <w:ind w:left="567"/>
        <w:contextualSpacing w:val="0"/>
        <w:jc w:val="both"/>
      </w:pPr>
      <w:r>
        <w:t>Akceptované. Do SD bolo doplnené vysvetlenie pojmu „zváži sa“ v poznámke pod čiarou v SD, keďže pre viaceré opatrenia znamená niečo iné.</w:t>
      </w:r>
    </w:p>
    <w:p w14:paraId="5C1DA38B" w14:textId="77777777" w:rsidR="00FE7E4A" w:rsidRPr="00571610" w:rsidRDefault="00FE7E4A" w:rsidP="0088214C">
      <w:pPr>
        <w:pStyle w:val="Odsekzoznamu"/>
        <w:numPr>
          <w:ilvl w:val="0"/>
          <w:numId w:val="18"/>
        </w:numPr>
        <w:spacing w:before="120"/>
        <w:ind w:left="567" w:hanging="567"/>
        <w:contextualSpacing w:val="0"/>
        <w:jc w:val="both"/>
        <w:rPr>
          <w:i/>
        </w:rPr>
      </w:pPr>
      <w:r w:rsidRPr="00571610">
        <w:rPr>
          <w:i/>
        </w:rPr>
        <w:t>Nesprávne terminologické vyjadrenia ako „odpadový manažment“ a „odpadová politika“, nahradiť výrazmi „manažment odpadového hospodárstva“ a „politika odpadového hospodárstva“, „likvidácia environmentálnych záťaží“ nahradiť výrazom „odstránenie/odstraňovanie environmentálnych záťaží“.</w:t>
      </w:r>
    </w:p>
    <w:p w14:paraId="0F74D6D1" w14:textId="3898D08E" w:rsidR="00571610" w:rsidRDefault="00571610" w:rsidP="003F5303">
      <w:pPr>
        <w:pStyle w:val="Odsekzoznamu"/>
        <w:spacing w:before="120"/>
        <w:ind w:left="567"/>
        <w:contextualSpacing w:val="0"/>
        <w:jc w:val="both"/>
      </w:pPr>
      <w:r>
        <w:t>Akceptované. Bolo upravené a dopracované.</w:t>
      </w:r>
    </w:p>
    <w:p w14:paraId="7817FA03" w14:textId="77777777" w:rsidR="00FE7E4A" w:rsidRPr="00571610" w:rsidRDefault="00FE7E4A" w:rsidP="003F5303">
      <w:pPr>
        <w:pStyle w:val="Vchodzie"/>
        <w:spacing w:before="120"/>
        <w:jc w:val="both"/>
        <w:rPr>
          <w:i/>
          <w:sz w:val="24"/>
          <w:szCs w:val="24"/>
        </w:rPr>
      </w:pPr>
      <w:r w:rsidRPr="00571610">
        <w:rPr>
          <w:i/>
          <w:sz w:val="24"/>
          <w:szCs w:val="24"/>
        </w:rPr>
        <w:t>Navrhnúť v SD organizačné opatrenia všeobecného charakteru vzťahujúce sa k následným plánovacím dokumentom nasledovne:</w:t>
      </w:r>
    </w:p>
    <w:p w14:paraId="4ADF4238" w14:textId="77777777" w:rsidR="00FE7E4A" w:rsidRDefault="00FE7E4A" w:rsidP="0022428A">
      <w:pPr>
        <w:pStyle w:val="Vchodzie"/>
        <w:numPr>
          <w:ilvl w:val="0"/>
          <w:numId w:val="17"/>
        </w:numPr>
        <w:tabs>
          <w:tab w:val="clear" w:pos="360"/>
        </w:tabs>
        <w:spacing w:before="120"/>
        <w:ind w:left="567" w:hanging="567"/>
        <w:jc w:val="both"/>
        <w:rPr>
          <w:i/>
          <w:sz w:val="24"/>
          <w:szCs w:val="24"/>
        </w:rPr>
      </w:pPr>
      <w:r w:rsidRPr="00571610">
        <w:rPr>
          <w:i/>
          <w:sz w:val="24"/>
          <w:szCs w:val="24"/>
        </w:rPr>
        <w:t xml:space="preserve">v rámci ďalších krokov pri príprave a realizácii nadväzujúcich implementačných postupov (akčné plány, programy, koncepcie) zabezpečiť konštruktívnu spoluprácu so všetkými zainteresovanými stranami, vrátane neštátnych vlastníkov lesov a lesných pozemkov </w:t>
      </w:r>
    </w:p>
    <w:p w14:paraId="010F4AB0" w14:textId="17B88CB9" w:rsidR="00571610" w:rsidRPr="00571610" w:rsidRDefault="00571610" w:rsidP="003F5303">
      <w:pPr>
        <w:pStyle w:val="Vchodzie"/>
        <w:spacing w:before="120"/>
        <w:ind w:left="567"/>
        <w:jc w:val="both"/>
        <w:rPr>
          <w:sz w:val="24"/>
          <w:szCs w:val="24"/>
        </w:rPr>
      </w:pPr>
      <w:r>
        <w:rPr>
          <w:sz w:val="24"/>
          <w:szCs w:val="24"/>
        </w:rPr>
        <w:t>Akceptované.</w:t>
      </w:r>
    </w:p>
    <w:p w14:paraId="71FC455E" w14:textId="6FEB4BEB" w:rsidR="00FE7E4A" w:rsidRPr="00571610" w:rsidRDefault="00FE7E4A" w:rsidP="0022428A">
      <w:pPr>
        <w:pStyle w:val="Vchodzie"/>
        <w:numPr>
          <w:ilvl w:val="0"/>
          <w:numId w:val="17"/>
        </w:numPr>
        <w:tabs>
          <w:tab w:val="clear" w:pos="360"/>
        </w:tabs>
        <w:spacing w:before="120"/>
        <w:ind w:left="567" w:hanging="567"/>
        <w:jc w:val="both"/>
        <w:rPr>
          <w:i/>
          <w:sz w:val="24"/>
          <w:szCs w:val="24"/>
        </w:rPr>
      </w:pPr>
      <w:r w:rsidRPr="00571610">
        <w:rPr>
          <w:i/>
          <w:sz w:val="24"/>
          <w:szCs w:val="24"/>
        </w:rPr>
        <w:t xml:space="preserve">zabezpečiť vypracovanie analýzy dopadu na </w:t>
      </w:r>
      <w:proofErr w:type="spellStart"/>
      <w:r w:rsidRPr="00571610">
        <w:rPr>
          <w:i/>
          <w:sz w:val="24"/>
          <w:szCs w:val="24"/>
        </w:rPr>
        <w:t>socio</w:t>
      </w:r>
      <w:proofErr w:type="spellEnd"/>
      <w:r w:rsidRPr="00571610">
        <w:rPr>
          <w:i/>
          <w:sz w:val="24"/>
          <w:szCs w:val="24"/>
        </w:rPr>
        <w:t>-ekonomické aspekty, vrátane podnikateľského prostredia</w:t>
      </w:r>
      <w:r w:rsidR="00D746BF">
        <w:rPr>
          <w:i/>
          <w:sz w:val="24"/>
          <w:szCs w:val="24"/>
        </w:rPr>
        <w:t xml:space="preserve"> </w:t>
      </w:r>
      <w:r w:rsidRPr="00571610">
        <w:rPr>
          <w:i/>
          <w:sz w:val="24"/>
          <w:szCs w:val="24"/>
        </w:rPr>
        <w:t xml:space="preserve">pre všetky opatrenia u ktorých sa predpokladá dopad na </w:t>
      </w:r>
      <w:proofErr w:type="spellStart"/>
      <w:r w:rsidRPr="00571610">
        <w:rPr>
          <w:i/>
          <w:sz w:val="24"/>
          <w:szCs w:val="24"/>
        </w:rPr>
        <w:t>socio</w:t>
      </w:r>
      <w:proofErr w:type="spellEnd"/>
      <w:r w:rsidRPr="00571610">
        <w:rPr>
          <w:i/>
          <w:sz w:val="24"/>
          <w:szCs w:val="24"/>
        </w:rPr>
        <w:t>-ekonomické prostredie</w:t>
      </w:r>
    </w:p>
    <w:p w14:paraId="1CCAB16C" w14:textId="270540F2" w:rsidR="00077C8D" w:rsidRDefault="00077C8D" w:rsidP="003F5303">
      <w:pPr>
        <w:pStyle w:val="Vchodzie"/>
        <w:spacing w:before="120"/>
        <w:ind w:left="567"/>
        <w:jc w:val="both"/>
        <w:rPr>
          <w:color w:val="000000"/>
          <w:sz w:val="24"/>
          <w:szCs w:val="24"/>
          <w:shd w:val="clear" w:color="auto" w:fill="FFFFFF"/>
        </w:rPr>
      </w:pPr>
      <w:r>
        <w:rPr>
          <w:color w:val="000000"/>
          <w:sz w:val="24"/>
          <w:szCs w:val="24"/>
          <w:shd w:val="clear" w:color="auto" w:fill="FFFFFF"/>
        </w:rPr>
        <w:t>Neakceptované.</w:t>
      </w:r>
    </w:p>
    <w:p w14:paraId="41920899" w14:textId="77777777" w:rsidR="00571610" w:rsidRPr="00571610" w:rsidRDefault="00571610" w:rsidP="003F5303">
      <w:pPr>
        <w:pStyle w:val="Vchodzie"/>
        <w:spacing w:before="120"/>
        <w:ind w:left="567"/>
        <w:jc w:val="both"/>
        <w:rPr>
          <w:color w:val="000000"/>
          <w:sz w:val="24"/>
          <w:szCs w:val="24"/>
          <w:shd w:val="clear" w:color="auto" w:fill="FFFFFF"/>
        </w:rPr>
      </w:pPr>
      <w:r w:rsidRPr="00571610">
        <w:rPr>
          <w:color w:val="000000"/>
          <w:sz w:val="24"/>
          <w:szCs w:val="24"/>
          <w:shd w:val="clear" w:color="auto" w:fill="FFFFFF"/>
        </w:rPr>
        <w:t>Predkladaný materiál je nelegislatívnym rámcovým strategickým dokumentom. Jeho schválenie nemá vplyv na rozpočet verejnej správy, podnikateľské prostredie, priame sociálne vplyvy, ani vplyvy na životné prostredie, informatizáciu a služby verejnej správy pre občana.</w:t>
      </w:r>
    </w:p>
    <w:p w14:paraId="1A60B139" w14:textId="77777777" w:rsidR="00571610" w:rsidRPr="00571610" w:rsidRDefault="00571610" w:rsidP="003F5303">
      <w:pPr>
        <w:pStyle w:val="Vchodzie"/>
        <w:spacing w:before="120"/>
        <w:ind w:left="567"/>
        <w:jc w:val="both"/>
        <w:rPr>
          <w:color w:val="000000"/>
          <w:sz w:val="24"/>
          <w:szCs w:val="24"/>
          <w:shd w:val="clear" w:color="auto" w:fill="FFFFFF"/>
        </w:rPr>
      </w:pPr>
      <w:r w:rsidRPr="00571610">
        <w:rPr>
          <w:color w:val="000000"/>
          <w:sz w:val="24"/>
          <w:szCs w:val="24"/>
          <w:shd w:val="clear" w:color="auto" w:fill="FFFFFF"/>
        </w:rPr>
        <w:t>Samotný materiál nastavuje rámec pre realizáciu legislatívnych zmien, resp. iných strategických a koncepčných materiálov rozpracúvajúcich túto stratégiu. V súčasnosti nie sú známe konkrétne opatrenia, resp. rozsah potrebných zmien, a preto nie je možné kvantifikovať, ani detailne kvalitatívne popísať vplyvy navrhovaného materiálu. Analýzy relevantných vplyvov budú vyhodnotené až v ďalších materiáloch reflektujúcich konkrétne navrhované opatrenia.</w:t>
      </w:r>
    </w:p>
    <w:p w14:paraId="0A7B90CE" w14:textId="77777777" w:rsidR="00571610" w:rsidRPr="00571610" w:rsidRDefault="00571610" w:rsidP="003F5303">
      <w:pPr>
        <w:pStyle w:val="Vchodzie"/>
        <w:spacing w:before="120"/>
        <w:ind w:left="567"/>
        <w:jc w:val="both"/>
        <w:rPr>
          <w:color w:val="000000"/>
          <w:sz w:val="24"/>
          <w:szCs w:val="24"/>
          <w:shd w:val="clear" w:color="auto" w:fill="FFFFFF"/>
        </w:rPr>
      </w:pPr>
      <w:r w:rsidRPr="00571610">
        <w:rPr>
          <w:color w:val="000000"/>
          <w:sz w:val="24"/>
          <w:szCs w:val="24"/>
          <w:shd w:val="clear" w:color="auto" w:fill="FFFFFF"/>
        </w:rPr>
        <w:t xml:space="preserve">V tejto fáze návrhu strategického dokumentu nie je možné stanoviť dopad na štátny rozpočet a verejné financie sa nedajú vyčísliť. Financovanie aj dopad na verejné a súkromné financie bude možné určiť až pri predkladaní konkrétnych následných čiastkových sektorových stratégiách a inej implementácii cieľov a opatrení stratégie. </w:t>
      </w:r>
    </w:p>
    <w:p w14:paraId="416EF20C" w14:textId="77777777" w:rsidR="00571610" w:rsidRPr="00571610" w:rsidRDefault="00571610" w:rsidP="003F5303">
      <w:pPr>
        <w:pStyle w:val="Vchodzie"/>
        <w:spacing w:before="120"/>
        <w:ind w:left="567"/>
        <w:jc w:val="both"/>
        <w:rPr>
          <w:color w:val="000000"/>
          <w:sz w:val="24"/>
          <w:szCs w:val="24"/>
          <w:shd w:val="clear" w:color="auto" w:fill="FFFFFF"/>
        </w:rPr>
      </w:pPr>
      <w:r w:rsidRPr="00571610">
        <w:rPr>
          <w:color w:val="000000"/>
          <w:sz w:val="24"/>
          <w:szCs w:val="24"/>
          <w:shd w:val="clear" w:color="auto" w:fill="FFFFFF"/>
        </w:rPr>
        <w:t>V následných stratégiách a legislatívnych návrhoch všetkých rezortov budú podrobnejšie rozpracované opatrenia na základe zhodnotenia aktuálneho stavu v danom časovom období a v danej oblasti udržateľného rozvoja ako aj trendy vývoja, ktoré budú smerovať k lepšiemu odhadu ekonomickej náročnosti a budú známe aj možnosti financovania. Pri implementácii každého opatrenia bude stanovená zodpovednosť, spolupráca, kompetencie, časový a finančný rámec a stanovenie ďalšej potreby podnikateľských, finančných, environmentálnych a sociálnych analýz.</w:t>
      </w:r>
    </w:p>
    <w:p w14:paraId="726C2AB9" w14:textId="77777777" w:rsidR="00571610" w:rsidRPr="00571610" w:rsidRDefault="00571610" w:rsidP="003F5303">
      <w:pPr>
        <w:pStyle w:val="Vchodzie"/>
        <w:spacing w:before="120"/>
        <w:ind w:left="567"/>
        <w:jc w:val="both"/>
        <w:rPr>
          <w:sz w:val="24"/>
          <w:szCs w:val="24"/>
        </w:rPr>
      </w:pPr>
      <w:r w:rsidRPr="00571610">
        <w:rPr>
          <w:color w:val="000000"/>
          <w:sz w:val="24"/>
          <w:szCs w:val="24"/>
          <w:shd w:val="clear" w:color="auto" w:fill="FFFFFF"/>
        </w:rPr>
        <w:t xml:space="preserve">Samotné </w:t>
      </w:r>
      <w:proofErr w:type="spellStart"/>
      <w:r w:rsidRPr="00571610">
        <w:rPr>
          <w:color w:val="000000"/>
          <w:sz w:val="24"/>
          <w:szCs w:val="24"/>
          <w:shd w:val="clear" w:color="auto" w:fill="FFFFFF"/>
        </w:rPr>
        <w:t>odpočtovanie</w:t>
      </w:r>
      <w:proofErr w:type="spellEnd"/>
      <w:r w:rsidRPr="00571610">
        <w:rPr>
          <w:color w:val="000000"/>
          <w:sz w:val="24"/>
          <w:szCs w:val="24"/>
          <w:shd w:val="clear" w:color="auto" w:fill="FFFFFF"/>
        </w:rPr>
        <w:t xml:space="preserve"> opatrení bude naviazané na detailné Správy o stave životného prostredia SR, ktoré by sa mali vyhotovovať raz za 4 roky. Uplatňovanie opatrení bude naviazané na základné indikátory pre jednotlivé oblasti, ktoré uvádzame aj v </w:t>
      </w:r>
      <w:proofErr w:type="spellStart"/>
      <w:r w:rsidRPr="00571610">
        <w:rPr>
          <w:color w:val="000000"/>
          <w:sz w:val="24"/>
          <w:szCs w:val="24"/>
          <w:shd w:val="clear" w:color="auto" w:fill="FFFFFF"/>
        </w:rPr>
        <w:t>Envirostratégii</w:t>
      </w:r>
      <w:proofErr w:type="spellEnd"/>
      <w:r w:rsidRPr="00571610">
        <w:rPr>
          <w:color w:val="000000"/>
          <w:sz w:val="24"/>
          <w:szCs w:val="24"/>
          <w:shd w:val="clear" w:color="auto" w:fill="FFFFFF"/>
        </w:rPr>
        <w:t xml:space="preserve"> 2030 a ktoré sú v súlade s indikátormi </w:t>
      </w:r>
      <w:proofErr w:type="spellStart"/>
      <w:r w:rsidRPr="00571610">
        <w:rPr>
          <w:color w:val="000000"/>
          <w:sz w:val="24"/>
          <w:szCs w:val="24"/>
          <w:shd w:val="clear" w:color="auto" w:fill="FFFFFF"/>
        </w:rPr>
        <w:t>SDG’s</w:t>
      </w:r>
      <w:proofErr w:type="spellEnd"/>
      <w:r w:rsidRPr="00571610">
        <w:rPr>
          <w:color w:val="000000"/>
          <w:sz w:val="24"/>
          <w:szCs w:val="24"/>
          <w:shd w:val="clear" w:color="auto" w:fill="FFFFFF"/>
        </w:rPr>
        <w:t xml:space="preserve"> Agendy 2030.</w:t>
      </w:r>
    </w:p>
    <w:p w14:paraId="75FE1DFB" w14:textId="657FC905" w:rsidR="00FE7E4A" w:rsidRPr="00460176" w:rsidRDefault="00FE7E4A" w:rsidP="0022428A">
      <w:pPr>
        <w:pStyle w:val="Vchodzie"/>
        <w:numPr>
          <w:ilvl w:val="0"/>
          <w:numId w:val="17"/>
        </w:numPr>
        <w:tabs>
          <w:tab w:val="clear" w:pos="360"/>
          <w:tab w:val="num" w:pos="567"/>
        </w:tabs>
        <w:spacing w:before="120"/>
        <w:ind w:left="567" w:hanging="567"/>
        <w:jc w:val="both"/>
        <w:rPr>
          <w:i/>
          <w:sz w:val="24"/>
          <w:szCs w:val="24"/>
        </w:rPr>
      </w:pPr>
      <w:r w:rsidRPr="00460176">
        <w:rPr>
          <w:i/>
          <w:sz w:val="24"/>
          <w:szCs w:val="24"/>
        </w:rPr>
        <w:t>pri príprave implementačných dokumentov úzko spolupracovať s odborníkmi z oblasti adaptácie na klimatickú zmenu ako aj pri tvorbe plánov adaptácie na klimatickú zmenu, najmä v prípade návrhov adaptačných opatrení v chránených územiach (NATURA 2000, národná sieť CHÚ),</w:t>
      </w:r>
      <w:r w:rsidR="00D746BF">
        <w:rPr>
          <w:i/>
          <w:sz w:val="24"/>
          <w:szCs w:val="24"/>
        </w:rPr>
        <w:t xml:space="preserve"> </w:t>
      </w:r>
    </w:p>
    <w:p w14:paraId="4BACECAF" w14:textId="058BBE43" w:rsidR="00460176" w:rsidRDefault="00460176" w:rsidP="003F5303">
      <w:pPr>
        <w:pStyle w:val="Vchodzie"/>
        <w:spacing w:before="120"/>
        <w:ind w:left="567"/>
        <w:jc w:val="both"/>
        <w:rPr>
          <w:sz w:val="24"/>
          <w:szCs w:val="24"/>
        </w:rPr>
      </w:pPr>
      <w:r>
        <w:rPr>
          <w:sz w:val="24"/>
          <w:szCs w:val="24"/>
        </w:rPr>
        <w:t>Akceptované</w:t>
      </w:r>
      <w:r w:rsidR="005F67D6">
        <w:rPr>
          <w:sz w:val="24"/>
          <w:szCs w:val="24"/>
        </w:rPr>
        <w:t>.</w:t>
      </w:r>
    </w:p>
    <w:p w14:paraId="30D129AF" w14:textId="77777777" w:rsidR="00FE7E4A" w:rsidRPr="00460176" w:rsidRDefault="00FE7E4A" w:rsidP="003F5303">
      <w:pPr>
        <w:pStyle w:val="Vchodzie"/>
        <w:spacing w:before="120"/>
        <w:jc w:val="both"/>
        <w:rPr>
          <w:i/>
          <w:sz w:val="24"/>
          <w:szCs w:val="24"/>
        </w:rPr>
      </w:pPr>
      <w:r w:rsidRPr="00460176">
        <w:rPr>
          <w:i/>
          <w:sz w:val="24"/>
          <w:szCs w:val="24"/>
        </w:rPr>
        <w:t>Akceptovať a do SD zapracovať tie zmeny a návrhy doplnení zo stanovísk, ktoré boli odporučené vo vyhodnotení stanovísk na prijatie v kap.</w:t>
      </w:r>
      <w:r w:rsidRPr="00460176">
        <w:rPr>
          <w:i/>
        </w:rPr>
        <w:t xml:space="preserve"> III. </w:t>
      </w:r>
      <w:r w:rsidRPr="00460176">
        <w:rPr>
          <w:i/>
          <w:sz w:val="24"/>
          <w:szCs w:val="24"/>
        </w:rPr>
        <w:t>6. Stanoviská predložené k správe o hodnotení a návrhu strategického dokumentu a ich vyhodnotenie.</w:t>
      </w:r>
    </w:p>
    <w:p w14:paraId="70274FE6" w14:textId="73AFC474" w:rsidR="00460176" w:rsidRDefault="00460176" w:rsidP="003F5303">
      <w:pPr>
        <w:pStyle w:val="Vchodzie"/>
        <w:spacing w:before="120"/>
        <w:ind w:left="567"/>
        <w:jc w:val="both"/>
        <w:rPr>
          <w:sz w:val="24"/>
          <w:szCs w:val="24"/>
        </w:rPr>
      </w:pPr>
      <w:r>
        <w:rPr>
          <w:sz w:val="24"/>
          <w:szCs w:val="24"/>
        </w:rPr>
        <w:t xml:space="preserve">Vyhodnotené v bode II. </w:t>
      </w:r>
      <w:r w:rsidRPr="00460176">
        <w:rPr>
          <w:sz w:val="24"/>
          <w:szCs w:val="24"/>
        </w:rPr>
        <w:t>2.</w:t>
      </w:r>
      <w:r>
        <w:rPr>
          <w:sz w:val="24"/>
          <w:szCs w:val="24"/>
        </w:rPr>
        <w:t xml:space="preserve"> </w:t>
      </w:r>
      <w:r w:rsidRPr="00460176">
        <w:rPr>
          <w:sz w:val="24"/>
          <w:szCs w:val="24"/>
        </w:rPr>
        <w:t>Stanoviská predložené k správe o hodnotení strategického dokumentu na vládnej úrovni a ich vyhodnotenie</w:t>
      </w:r>
      <w:r>
        <w:rPr>
          <w:sz w:val="24"/>
          <w:szCs w:val="24"/>
        </w:rPr>
        <w:t>.</w:t>
      </w:r>
    </w:p>
    <w:p w14:paraId="6338F005" w14:textId="77777777" w:rsidR="00FE7E4A" w:rsidRPr="00460176" w:rsidRDefault="00FE7E4A" w:rsidP="003F5303">
      <w:pPr>
        <w:pStyle w:val="Vchodzie"/>
        <w:spacing w:before="120"/>
        <w:jc w:val="both"/>
        <w:rPr>
          <w:i/>
          <w:sz w:val="24"/>
          <w:szCs w:val="24"/>
        </w:rPr>
      </w:pPr>
      <w:r w:rsidRPr="00460176">
        <w:rPr>
          <w:i/>
          <w:sz w:val="24"/>
          <w:szCs w:val="24"/>
        </w:rPr>
        <w:t>Doplniť do SD nové ciele sledovania v oblasti preventívnych prístupov, ktoré by pokrývali aj iné/menej prioritné oblasti, v ktorých už v súčasnosti zaznamenávame dlhodobé alebo krátkodobé zhoršovanie stavu vo vybraných indikátoroch, alebo v budúcnosti bude zaznamenaný nepriaznivý trend vývoja tak, ako sú, resp. budú vyhodnocované v Správach o stave životného prostredia, resp. iných analytických dokumentoch s týmto zameraním.</w:t>
      </w:r>
    </w:p>
    <w:p w14:paraId="0F994D0C" w14:textId="072D83A1" w:rsidR="00077C8D" w:rsidRDefault="00077C8D" w:rsidP="003F5303">
      <w:pPr>
        <w:pStyle w:val="Vchodzie"/>
        <w:spacing w:before="120"/>
        <w:ind w:left="567"/>
        <w:jc w:val="both"/>
        <w:rPr>
          <w:sz w:val="24"/>
          <w:szCs w:val="24"/>
        </w:rPr>
      </w:pPr>
      <w:r>
        <w:rPr>
          <w:sz w:val="24"/>
          <w:szCs w:val="24"/>
        </w:rPr>
        <w:t>Akceptované.</w:t>
      </w:r>
    </w:p>
    <w:p w14:paraId="39108A94" w14:textId="4A3C8F44" w:rsidR="00460176" w:rsidRPr="00460176" w:rsidRDefault="00460176" w:rsidP="003F5303">
      <w:pPr>
        <w:pStyle w:val="Vchodzie"/>
        <w:spacing w:before="120"/>
        <w:ind w:left="567"/>
        <w:jc w:val="both"/>
        <w:rPr>
          <w:sz w:val="24"/>
          <w:szCs w:val="24"/>
        </w:rPr>
      </w:pPr>
      <w:r w:rsidRPr="00460176">
        <w:rPr>
          <w:sz w:val="24"/>
          <w:szCs w:val="24"/>
        </w:rPr>
        <w:t>Nové ciele budú doplnené pri vyhodnocovaní plnenia Envirostratégie 2030 v nadväznosti na Správu o stave životného prostredia SR.</w:t>
      </w:r>
    </w:p>
    <w:p w14:paraId="1A5CDAAB" w14:textId="77777777" w:rsidR="00FE7E4A" w:rsidRPr="00460176" w:rsidRDefault="00FE7E4A" w:rsidP="003F5303">
      <w:pPr>
        <w:pStyle w:val="Vchodzie"/>
        <w:spacing w:before="120"/>
        <w:jc w:val="both"/>
        <w:rPr>
          <w:i/>
          <w:sz w:val="24"/>
          <w:szCs w:val="24"/>
        </w:rPr>
      </w:pPr>
      <w:r w:rsidRPr="00460176">
        <w:rPr>
          <w:i/>
          <w:sz w:val="24"/>
          <w:szCs w:val="24"/>
        </w:rPr>
        <w:t>Doplniť v SD cieľ zameraný na zlepšovanie environmentálnych determinantov kvality života a zdravia obyvateľov SR a riešiť opatreniami aj životné prostredie obyvateľov v sídlach, najmä v </w:t>
      </w:r>
      <w:proofErr w:type="spellStart"/>
      <w:r w:rsidRPr="00460176">
        <w:rPr>
          <w:i/>
          <w:sz w:val="24"/>
          <w:szCs w:val="24"/>
        </w:rPr>
        <w:t>urbánnom</w:t>
      </w:r>
      <w:proofErr w:type="spellEnd"/>
      <w:r w:rsidRPr="00460176">
        <w:rPr>
          <w:i/>
          <w:sz w:val="24"/>
          <w:szCs w:val="24"/>
        </w:rPr>
        <w:t xml:space="preserve"> prostredí, v tých environmentálnych aspektoch, ktoré sú príčinou súčasného nepriaznivého hodnotenia kvality života a zdravia obyvateľov SR v porovnaní s inými krajinami.</w:t>
      </w:r>
    </w:p>
    <w:p w14:paraId="781F68CA" w14:textId="7BC6E50D" w:rsidR="00077C8D" w:rsidRDefault="00077C8D" w:rsidP="003F5303">
      <w:pPr>
        <w:pStyle w:val="Vchodzie"/>
        <w:spacing w:before="120"/>
        <w:ind w:left="705"/>
        <w:jc w:val="both"/>
        <w:rPr>
          <w:sz w:val="24"/>
          <w:szCs w:val="24"/>
        </w:rPr>
      </w:pPr>
      <w:r>
        <w:rPr>
          <w:sz w:val="24"/>
          <w:szCs w:val="24"/>
        </w:rPr>
        <w:t>Čiastočne akceptované.</w:t>
      </w:r>
    </w:p>
    <w:p w14:paraId="51F31CF1" w14:textId="234B3FE7" w:rsidR="00460176" w:rsidRDefault="00460176" w:rsidP="003F5303">
      <w:pPr>
        <w:pStyle w:val="Vchodzie"/>
        <w:spacing w:before="120"/>
        <w:ind w:left="705"/>
        <w:jc w:val="both"/>
        <w:rPr>
          <w:sz w:val="24"/>
          <w:szCs w:val="24"/>
        </w:rPr>
      </w:pPr>
      <w:r>
        <w:rPr>
          <w:sz w:val="24"/>
          <w:szCs w:val="24"/>
        </w:rPr>
        <w:t>P</w:t>
      </w:r>
      <w:r w:rsidRPr="00460176">
        <w:rPr>
          <w:sz w:val="24"/>
          <w:szCs w:val="24"/>
        </w:rPr>
        <w:t xml:space="preserve">ri opatreniach kde to bude relevantné resp. </w:t>
      </w:r>
      <w:proofErr w:type="spellStart"/>
      <w:r w:rsidRPr="00460176">
        <w:rPr>
          <w:sz w:val="24"/>
          <w:szCs w:val="24"/>
        </w:rPr>
        <w:t>monitorovateľné,budú</w:t>
      </w:r>
      <w:proofErr w:type="spellEnd"/>
      <w:r w:rsidRPr="00460176">
        <w:rPr>
          <w:sz w:val="24"/>
          <w:szCs w:val="24"/>
        </w:rPr>
        <w:t xml:space="preserve"> tieto ciele a indikátory riešené v</w:t>
      </w:r>
      <w:r>
        <w:rPr>
          <w:sz w:val="24"/>
          <w:szCs w:val="24"/>
        </w:rPr>
        <w:t> implementácii cieľov a opatrení</w:t>
      </w:r>
      <w:r w:rsidRPr="00460176">
        <w:rPr>
          <w:sz w:val="24"/>
          <w:szCs w:val="24"/>
        </w:rPr>
        <w:t>.</w:t>
      </w:r>
    </w:p>
    <w:p w14:paraId="773D8658" w14:textId="724FA5D9" w:rsidR="00FE7E4A" w:rsidRPr="00460176" w:rsidRDefault="00FE7E4A" w:rsidP="003F5303">
      <w:pPr>
        <w:pStyle w:val="Vchodzie"/>
        <w:spacing w:before="120"/>
        <w:jc w:val="both"/>
        <w:rPr>
          <w:i/>
          <w:sz w:val="24"/>
          <w:szCs w:val="24"/>
        </w:rPr>
      </w:pPr>
      <w:r w:rsidRPr="00460176">
        <w:rPr>
          <w:i/>
          <w:sz w:val="24"/>
          <w:szCs w:val="24"/>
        </w:rPr>
        <w:t>Rozšíriť ciele a opatrenia uvedené v SD v kap. 3.1 a 3.2 o čiastkové ciele zamerané na ochranu pôdu ako zdroj obživy, rozšírením obsahu a rozsahu opatrení zameraných na riešenie problémov ako sú dlhodobo klesajúci trend výmery poľnohospodárskeho pôdneho fondu, najmä na úkor zastavaných plôch a nádvorí, pestovanie energetických plodín a vytláčanie pestovania rastlinnej produkcie pre potravný reťazec čo prináša aj nevhodné environmentálne postupy hospodárenia na pôde a iné nepriame a synergické negatívne vplyvy.</w:t>
      </w:r>
      <w:r w:rsidR="00D746BF">
        <w:rPr>
          <w:i/>
          <w:sz w:val="24"/>
          <w:szCs w:val="24"/>
        </w:rPr>
        <w:t xml:space="preserve"> </w:t>
      </w:r>
    </w:p>
    <w:p w14:paraId="184E146B" w14:textId="77777777" w:rsidR="00077C8D" w:rsidRDefault="00460176" w:rsidP="003F5303">
      <w:pPr>
        <w:pStyle w:val="Vchodzie"/>
        <w:spacing w:before="120"/>
        <w:ind w:left="705"/>
        <w:jc w:val="both"/>
        <w:rPr>
          <w:sz w:val="24"/>
          <w:szCs w:val="24"/>
        </w:rPr>
      </w:pPr>
      <w:r>
        <w:rPr>
          <w:sz w:val="24"/>
          <w:szCs w:val="24"/>
        </w:rPr>
        <w:t xml:space="preserve">Neakceptované. </w:t>
      </w:r>
    </w:p>
    <w:p w14:paraId="15918995" w14:textId="0672078B" w:rsidR="00460176" w:rsidRDefault="00460176" w:rsidP="003F5303">
      <w:pPr>
        <w:pStyle w:val="Vchodzie"/>
        <w:spacing w:before="120"/>
        <w:ind w:left="705"/>
        <w:jc w:val="both"/>
        <w:rPr>
          <w:sz w:val="24"/>
          <w:szCs w:val="24"/>
        </w:rPr>
      </w:pPr>
      <w:r w:rsidRPr="00460176">
        <w:rPr>
          <w:sz w:val="24"/>
          <w:szCs w:val="24"/>
        </w:rPr>
        <w:t>Rozšírenie cieľov takýmto spôsobom by zasahovalo do cieľov a opatrení poľnohospodárskej politiky</w:t>
      </w:r>
      <w:r>
        <w:rPr>
          <w:sz w:val="24"/>
          <w:szCs w:val="24"/>
        </w:rPr>
        <w:t>, zákonov a vyhlášok</w:t>
      </w:r>
      <w:r w:rsidRPr="00460176">
        <w:rPr>
          <w:sz w:val="24"/>
          <w:szCs w:val="24"/>
        </w:rPr>
        <w:t>, ktor</w:t>
      </w:r>
      <w:r>
        <w:rPr>
          <w:sz w:val="24"/>
          <w:szCs w:val="24"/>
        </w:rPr>
        <w:t>é</w:t>
      </w:r>
      <w:r w:rsidRPr="00460176">
        <w:rPr>
          <w:sz w:val="24"/>
          <w:szCs w:val="24"/>
        </w:rPr>
        <w:t xml:space="preserve"> </w:t>
      </w:r>
      <w:r>
        <w:rPr>
          <w:sz w:val="24"/>
          <w:szCs w:val="24"/>
        </w:rPr>
        <w:t>sú</w:t>
      </w:r>
      <w:r w:rsidRPr="00460176">
        <w:rPr>
          <w:sz w:val="24"/>
          <w:szCs w:val="24"/>
        </w:rPr>
        <w:t xml:space="preserve"> v gescii </w:t>
      </w:r>
      <w:r>
        <w:rPr>
          <w:sz w:val="24"/>
          <w:szCs w:val="24"/>
        </w:rPr>
        <w:t xml:space="preserve">Ministerstva pôdohospodárstva a rozvoja vidieka </w:t>
      </w:r>
      <w:r w:rsidRPr="00460176">
        <w:rPr>
          <w:sz w:val="24"/>
          <w:szCs w:val="24"/>
        </w:rPr>
        <w:t>SR.</w:t>
      </w:r>
    </w:p>
    <w:p w14:paraId="0E57CEF7" w14:textId="77777777" w:rsidR="00FE7E4A" w:rsidRPr="00BF701E" w:rsidRDefault="00FE7E4A" w:rsidP="003F5303">
      <w:pPr>
        <w:pStyle w:val="Vchodzie"/>
        <w:spacing w:before="120"/>
        <w:jc w:val="both"/>
        <w:rPr>
          <w:i/>
          <w:sz w:val="24"/>
          <w:szCs w:val="24"/>
        </w:rPr>
      </w:pPr>
      <w:r w:rsidRPr="00BF701E">
        <w:rPr>
          <w:i/>
          <w:sz w:val="24"/>
          <w:szCs w:val="24"/>
        </w:rPr>
        <w:t xml:space="preserve">Analyzovať a vyhodnocovať súčasné strety záujmov ochrany prírody a lesného hospodárstva, zabezpečiť konštruktívnu diskusiu a spoluprácu pri príprave relevantných strategických dokumentov a pri ich implementácii a hľadaní spoločných efektívnych riešení. </w:t>
      </w:r>
    </w:p>
    <w:p w14:paraId="0B151B51" w14:textId="43C5AEE5" w:rsidR="00BF701E" w:rsidRDefault="00BF701E" w:rsidP="00077C8D">
      <w:pPr>
        <w:pStyle w:val="Vchodzie"/>
        <w:spacing w:before="120"/>
        <w:ind w:left="567" w:firstLine="141"/>
        <w:jc w:val="both"/>
        <w:rPr>
          <w:sz w:val="24"/>
          <w:szCs w:val="24"/>
        </w:rPr>
      </w:pPr>
      <w:r>
        <w:rPr>
          <w:sz w:val="24"/>
          <w:szCs w:val="24"/>
        </w:rPr>
        <w:t>Akceptované.</w:t>
      </w:r>
    </w:p>
    <w:p w14:paraId="59AB89E8" w14:textId="77777777" w:rsidR="00FE7E4A" w:rsidRPr="00BF701E" w:rsidRDefault="00FE7E4A" w:rsidP="003F5303">
      <w:pPr>
        <w:pStyle w:val="Vchodzie"/>
        <w:spacing w:before="120"/>
        <w:jc w:val="both"/>
        <w:rPr>
          <w:i/>
          <w:sz w:val="24"/>
          <w:szCs w:val="24"/>
        </w:rPr>
      </w:pPr>
      <w:r w:rsidRPr="00BF701E">
        <w:rPr>
          <w:i/>
          <w:sz w:val="24"/>
          <w:szCs w:val="24"/>
        </w:rPr>
        <w:t>V kap. Inštitucionálny rámec do inštitucionálnej spolupráce zahrnúť Ministerstvo pôdohospodárstva a rozvoja vidieka Slovenskej republiky (MPRV SR) nielen v súvislosti s lesným hospodárstvom, ale celkovo s pôdohospodárstvom.</w:t>
      </w:r>
    </w:p>
    <w:p w14:paraId="11D35113" w14:textId="2FD08972" w:rsidR="00BF701E" w:rsidRDefault="00BF701E" w:rsidP="003F5303">
      <w:pPr>
        <w:pStyle w:val="Vchodzie"/>
        <w:spacing w:before="120"/>
        <w:jc w:val="both"/>
        <w:rPr>
          <w:sz w:val="24"/>
          <w:szCs w:val="24"/>
        </w:rPr>
      </w:pPr>
      <w:r>
        <w:rPr>
          <w:sz w:val="24"/>
          <w:szCs w:val="24"/>
        </w:rPr>
        <w:tab/>
        <w:t>Akceptované</w:t>
      </w:r>
    </w:p>
    <w:p w14:paraId="24D6819E" w14:textId="77777777" w:rsidR="00FE7E4A" w:rsidRPr="00BF701E" w:rsidRDefault="00FE7E4A" w:rsidP="003F5303">
      <w:pPr>
        <w:pStyle w:val="Vchodzie"/>
        <w:spacing w:before="120"/>
        <w:jc w:val="both"/>
        <w:rPr>
          <w:i/>
          <w:sz w:val="24"/>
          <w:szCs w:val="24"/>
        </w:rPr>
      </w:pPr>
      <w:r w:rsidRPr="00BF701E">
        <w:rPr>
          <w:i/>
          <w:sz w:val="24"/>
          <w:szCs w:val="24"/>
        </w:rPr>
        <w:t>Odporúčame venovať ochrane prírody vzhľadom na kontroverznosť stanovísk dotknutých strán osobitnú pozornosť pri tvorbe nového hierarchicky nižšie postaveného strategického dokumentu, napr. novej koncepcie ochrany prírody za účasti všetkých dotknutých strán a najmä kľúčových aktérov.</w:t>
      </w:r>
    </w:p>
    <w:p w14:paraId="6E35A591" w14:textId="0937E0DF" w:rsidR="00BF701E" w:rsidRPr="00A76A57" w:rsidRDefault="00BF701E" w:rsidP="003F5303">
      <w:pPr>
        <w:pStyle w:val="Vchodzie"/>
        <w:spacing w:before="120"/>
        <w:ind w:firstLine="708"/>
        <w:jc w:val="both"/>
        <w:rPr>
          <w:sz w:val="24"/>
          <w:szCs w:val="24"/>
        </w:rPr>
      </w:pPr>
      <w:r>
        <w:rPr>
          <w:sz w:val="24"/>
          <w:szCs w:val="24"/>
        </w:rPr>
        <w:t>Akceptované.</w:t>
      </w:r>
    </w:p>
    <w:p w14:paraId="5437594C" w14:textId="77777777" w:rsidR="00FE7E4A" w:rsidRDefault="00FE7E4A" w:rsidP="003F5303">
      <w:pPr>
        <w:pStyle w:val="ListDash1"/>
        <w:tabs>
          <w:tab w:val="clear" w:pos="720"/>
          <w:tab w:val="left" w:pos="-3060"/>
        </w:tabs>
        <w:adjustRightInd w:val="0"/>
        <w:spacing w:after="0"/>
        <w:ind w:left="360"/>
        <w:rPr>
          <w:b/>
          <w:bCs/>
          <w:color w:val="000000"/>
          <w:lang w:val="sk-SK"/>
        </w:rPr>
      </w:pPr>
    </w:p>
    <w:p w14:paraId="5BCF0C12" w14:textId="7250099D" w:rsidR="00BF701E" w:rsidRPr="0020323C" w:rsidRDefault="00BF701E" w:rsidP="003F5303">
      <w:pPr>
        <w:pStyle w:val="Zkladntext"/>
        <w:spacing w:before="120" w:line="240" w:lineRule="auto"/>
        <w:ind w:firstLine="0"/>
        <w:rPr>
          <w:b/>
          <w:bCs/>
          <w:szCs w:val="24"/>
        </w:rPr>
      </w:pPr>
      <w:r w:rsidRPr="0020323C">
        <w:rPr>
          <w:b/>
          <w:bCs/>
          <w:szCs w:val="24"/>
        </w:rPr>
        <w:t>Návrh monitoringu</w:t>
      </w:r>
    </w:p>
    <w:p w14:paraId="310EF066" w14:textId="77777777" w:rsidR="00BF701E" w:rsidRPr="0020323C" w:rsidRDefault="00BF701E" w:rsidP="003F5303">
      <w:pPr>
        <w:pStyle w:val="BodyText23"/>
        <w:spacing w:before="120"/>
        <w:rPr>
          <w:bCs/>
          <w:lang w:val="sk-SK"/>
        </w:rPr>
      </w:pPr>
      <w:r w:rsidRPr="0020323C">
        <w:rPr>
          <w:bCs/>
          <w:lang w:val="sk-SK"/>
        </w:rPr>
        <w:t>Podľa § 16 ods. 1 zákona o posudzovaní je MŽP SR ako obstarávateľ, resp. rezortný orgán povinné zabezpečiť sledovanie a vyhodnocovanie vplyvov schváleného strategického d</w:t>
      </w:r>
      <w:r>
        <w:rPr>
          <w:bCs/>
          <w:lang w:val="sk-SK"/>
        </w:rPr>
        <w:t>okumentu</w:t>
      </w:r>
      <w:r w:rsidRPr="0020323C">
        <w:rPr>
          <w:bCs/>
          <w:lang w:val="sk-SK"/>
        </w:rPr>
        <w:t xml:space="preserve"> na životné prostredie, prípadne použiť na tento účel existujúci monitoring, aby sa predišlo zdvojovaniu monitorovania. Podľa § 16 ods. 2 zák</w:t>
      </w:r>
      <w:r>
        <w:rPr>
          <w:bCs/>
          <w:lang w:val="sk-SK"/>
        </w:rPr>
        <w:t xml:space="preserve">ona o posudzovaní </w:t>
      </w:r>
      <w:r w:rsidRPr="0020323C">
        <w:rPr>
          <w:bCs/>
          <w:lang w:val="sk-SK"/>
        </w:rPr>
        <w:t>sledovanie a vyhodnocovanie vplyvov strategického dokumentu</w:t>
      </w:r>
      <w:r>
        <w:rPr>
          <w:bCs/>
          <w:lang w:val="sk-SK"/>
        </w:rPr>
        <w:t xml:space="preserve"> na životné prostredie spočíva</w:t>
      </w:r>
      <w:r w:rsidRPr="0020323C">
        <w:rPr>
          <w:bCs/>
          <w:lang w:val="sk-SK"/>
        </w:rPr>
        <w:t>:</w:t>
      </w:r>
    </w:p>
    <w:p w14:paraId="25293513" w14:textId="77777777" w:rsidR="00BF701E" w:rsidRPr="0020323C" w:rsidRDefault="00BF701E" w:rsidP="0088214C">
      <w:pPr>
        <w:pStyle w:val="BodyText23"/>
        <w:numPr>
          <w:ilvl w:val="0"/>
          <w:numId w:val="19"/>
        </w:numPr>
        <w:spacing w:before="120"/>
        <w:ind w:left="567" w:hanging="283"/>
        <w:rPr>
          <w:bCs/>
          <w:lang w:val="sk-SK"/>
        </w:rPr>
      </w:pPr>
      <w:r>
        <w:rPr>
          <w:bCs/>
          <w:lang w:val="sk-SK"/>
        </w:rPr>
        <w:t xml:space="preserve">v </w:t>
      </w:r>
      <w:r w:rsidRPr="0020323C">
        <w:rPr>
          <w:bCs/>
          <w:lang w:val="sk-SK"/>
        </w:rPr>
        <w:t>systematickom sledovaní a vyhodnocovaní jeho vplyvov</w:t>
      </w:r>
      <w:r>
        <w:rPr>
          <w:bCs/>
          <w:lang w:val="sk-SK"/>
        </w:rPr>
        <w:t>;</w:t>
      </w:r>
    </w:p>
    <w:p w14:paraId="38E5E056" w14:textId="77777777" w:rsidR="00BF701E" w:rsidRPr="0020323C" w:rsidRDefault="00BF701E" w:rsidP="0088214C">
      <w:pPr>
        <w:pStyle w:val="BodyText23"/>
        <w:numPr>
          <w:ilvl w:val="0"/>
          <w:numId w:val="19"/>
        </w:numPr>
        <w:spacing w:before="120"/>
        <w:ind w:left="567" w:hanging="283"/>
        <w:rPr>
          <w:bCs/>
          <w:lang w:val="sk-SK"/>
        </w:rPr>
      </w:pPr>
      <w:r>
        <w:rPr>
          <w:bCs/>
          <w:lang w:val="sk-SK"/>
        </w:rPr>
        <w:t xml:space="preserve">vo </w:t>
      </w:r>
      <w:r w:rsidRPr="0020323C">
        <w:rPr>
          <w:bCs/>
          <w:lang w:val="sk-SK"/>
        </w:rPr>
        <w:t>vyhodnocovaní jeho účinnosti</w:t>
      </w:r>
      <w:r>
        <w:rPr>
          <w:bCs/>
          <w:lang w:val="sk-SK"/>
        </w:rPr>
        <w:t>;</w:t>
      </w:r>
    </w:p>
    <w:p w14:paraId="65DC1330" w14:textId="77777777" w:rsidR="00BF701E" w:rsidRPr="0020323C" w:rsidRDefault="00BF701E" w:rsidP="0022428A">
      <w:pPr>
        <w:pStyle w:val="BodyText23"/>
        <w:numPr>
          <w:ilvl w:val="0"/>
          <w:numId w:val="19"/>
        </w:numPr>
        <w:spacing w:before="120"/>
        <w:ind w:left="567" w:hanging="283"/>
        <w:rPr>
          <w:bCs/>
          <w:lang w:val="sk-SK"/>
        </w:rPr>
      </w:pPr>
      <w:r>
        <w:rPr>
          <w:bCs/>
          <w:lang w:val="sk-SK"/>
        </w:rPr>
        <w:t xml:space="preserve">v </w:t>
      </w:r>
      <w:r w:rsidRPr="0020323C">
        <w:rPr>
          <w:bCs/>
          <w:lang w:val="sk-SK"/>
        </w:rPr>
        <w:t>zabezpečení odborného porovnania predpokladaných vplyvov uvedených v správe o hodnotení strategického dokumentu so skutočným stavom.</w:t>
      </w:r>
    </w:p>
    <w:p w14:paraId="46D9115F" w14:textId="77777777" w:rsidR="00BF701E" w:rsidRDefault="00BF701E" w:rsidP="003F5303">
      <w:pPr>
        <w:pStyle w:val="BodyText23"/>
        <w:spacing w:before="120"/>
        <w:rPr>
          <w:bCs/>
          <w:lang w:val="sk-SK"/>
        </w:rPr>
      </w:pPr>
      <w:r w:rsidRPr="0020323C">
        <w:rPr>
          <w:bCs/>
          <w:lang w:val="sk-SK"/>
        </w:rPr>
        <w:t>Podľa § 16 ods. 3 zákona o posudzovaní, ak obstarávateľ zistí, že skutočné</w:t>
      </w:r>
      <w:r>
        <w:rPr>
          <w:bCs/>
          <w:lang w:val="sk-SK"/>
        </w:rPr>
        <w:t xml:space="preserve"> vplyvy strategického dokumentu</w:t>
      </w:r>
      <w:r w:rsidRPr="0020323C">
        <w:rPr>
          <w:bCs/>
          <w:lang w:val="sk-SK"/>
        </w:rPr>
        <w:t xml:space="preserve"> na životné prostredie posudzovaného podľa zákona o posudzovaní vplyvov sú horšie, ako sa uvádza v správe o hodnotení strategického dokumentu, je povinné zabezpečiť opatrenia na ich zmiernenie a zároveň zabezpečiť zmenu, doplnenie, prípadne prepracovanie strategického dokumentu.</w:t>
      </w:r>
    </w:p>
    <w:p w14:paraId="107C49CC" w14:textId="749A5849" w:rsidR="00BF701E" w:rsidRDefault="00BF701E" w:rsidP="003F5303">
      <w:pPr>
        <w:pStyle w:val="BodyText23"/>
        <w:spacing w:before="120"/>
        <w:rPr>
          <w:bCs/>
          <w:lang w:val="sk-SK"/>
        </w:rPr>
      </w:pPr>
      <w:r>
        <w:rPr>
          <w:bCs/>
          <w:lang w:val="sk-SK"/>
        </w:rPr>
        <w:t xml:space="preserve">Na vyhodnocovanie vplyvov strategického dokumentu a trendov vývoja </w:t>
      </w:r>
      <w:r w:rsidR="00604071">
        <w:rPr>
          <w:bCs/>
          <w:lang w:val="sk-SK"/>
        </w:rPr>
        <w:t xml:space="preserve">bolo v záverečnom stanovisku navrhnuté </w:t>
      </w:r>
      <w:r w:rsidRPr="007D5D62">
        <w:rPr>
          <w:bCs/>
          <w:lang w:val="sk-SK"/>
        </w:rPr>
        <w:t>rozšíriť monitorov</w:t>
      </w:r>
      <w:r>
        <w:rPr>
          <w:bCs/>
          <w:lang w:val="sk-SK"/>
        </w:rPr>
        <w:t>anie vplyvov</w:t>
      </w:r>
      <w:r w:rsidR="00D746BF">
        <w:rPr>
          <w:bCs/>
          <w:lang w:val="sk-SK"/>
        </w:rPr>
        <w:t xml:space="preserve"> </w:t>
      </w:r>
      <w:r>
        <w:rPr>
          <w:bCs/>
          <w:lang w:val="sk-SK"/>
        </w:rPr>
        <w:t>nasledovne:</w:t>
      </w:r>
    </w:p>
    <w:p w14:paraId="0B27DA40" w14:textId="4AEE69AC" w:rsidR="00BF701E" w:rsidRDefault="00BF701E" w:rsidP="003F5303">
      <w:pPr>
        <w:pStyle w:val="BodyText23"/>
        <w:spacing w:before="120"/>
        <w:ind w:firstLine="0"/>
        <w:rPr>
          <w:bCs/>
          <w:i/>
          <w:lang w:val="sk-SK"/>
        </w:rPr>
      </w:pPr>
      <w:r w:rsidRPr="00BF701E">
        <w:rPr>
          <w:bCs/>
          <w:i/>
          <w:lang w:val="sk-SK"/>
        </w:rPr>
        <w:t>Pôvodne uvedený zoznam indikátorov v strategickom dokumente rozšíriť o ďalšie indikátory uvedené v tab. č. 1.</w:t>
      </w:r>
      <w:r w:rsidR="00FE2F42">
        <w:rPr>
          <w:bCs/>
          <w:i/>
          <w:lang w:val="sk-SK"/>
        </w:rPr>
        <w:t xml:space="preserve"> STANOVISKA č. 1931/2018-1.7/</w:t>
      </w:r>
      <w:proofErr w:type="spellStart"/>
      <w:r w:rsidR="00FE2F42">
        <w:rPr>
          <w:bCs/>
          <w:i/>
          <w:lang w:val="sk-SK"/>
        </w:rPr>
        <w:t>zk</w:t>
      </w:r>
      <w:proofErr w:type="spellEnd"/>
      <w:r w:rsidRPr="00BF701E">
        <w:rPr>
          <w:bCs/>
          <w:i/>
          <w:lang w:val="sk-SK"/>
        </w:rPr>
        <w:t>;</w:t>
      </w:r>
    </w:p>
    <w:p w14:paraId="038DB636" w14:textId="3D9B35C9" w:rsidR="00BF701E" w:rsidRPr="00BF701E" w:rsidRDefault="00BF701E" w:rsidP="003F5303">
      <w:pPr>
        <w:pStyle w:val="BodyText23"/>
        <w:spacing w:before="120"/>
        <w:ind w:left="567" w:firstLine="0"/>
        <w:rPr>
          <w:bCs/>
          <w:lang w:val="sk-SK"/>
        </w:rPr>
      </w:pPr>
      <w:r w:rsidRPr="00BF701E">
        <w:rPr>
          <w:bCs/>
          <w:lang w:val="sk-SK"/>
        </w:rPr>
        <w:t>Čiastočne akceptované</w:t>
      </w:r>
    </w:p>
    <w:p w14:paraId="6E93F7ED" w14:textId="0D6A38F9" w:rsidR="00BF701E" w:rsidRDefault="00BF701E" w:rsidP="003F5303">
      <w:pPr>
        <w:pStyle w:val="BodyText23"/>
        <w:spacing w:before="120"/>
        <w:ind w:left="567" w:firstLine="0"/>
        <w:rPr>
          <w:bCs/>
          <w:lang w:val="sk-SK"/>
        </w:rPr>
      </w:pPr>
      <w:r>
        <w:rPr>
          <w:bCs/>
          <w:lang w:val="sk-SK"/>
        </w:rPr>
        <w:t xml:space="preserve">Viaceré navrhované indikátory na doplnenie do zoznamu uvedených v SD sú súčasťou týchto nadstavbových indikátorov. Napríklad „Spotreba priemyselných hnojív“ je </w:t>
      </w:r>
      <w:r w:rsidRPr="00BF701E">
        <w:rPr>
          <w:bCs/>
          <w:lang w:val="sk-SK"/>
        </w:rPr>
        <w:t>zahrnutá v indikátore „</w:t>
      </w:r>
      <w:r w:rsidRPr="00BF701E">
        <w:rPr>
          <w:bCs/>
          <w:color w:val="000000"/>
          <w:lang w:val="sk-SK"/>
        </w:rPr>
        <w:t>Spotreba dusíka dodaného v priemyselných hnojivách</w:t>
      </w:r>
      <w:r>
        <w:rPr>
          <w:bCs/>
          <w:lang w:val="sk-SK"/>
        </w:rPr>
        <w:t>“, „</w:t>
      </w:r>
      <w:r w:rsidRPr="00BF701E">
        <w:rPr>
          <w:bCs/>
          <w:lang w:val="sk-SK"/>
        </w:rPr>
        <w:t>Kvalita ovzdušia v</w:t>
      </w:r>
      <w:r>
        <w:rPr>
          <w:bCs/>
          <w:lang w:val="sk-SK"/>
        </w:rPr>
        <w:t> </w:t>
      </w:r>
      <w:r w:rsidRPr="00BF701E">
        <w:rPr>
          <w:bCs/>
          <w:lang w:val="sk-SK"/>
        </w:rPr>
        <w:t>SR</w:t>
      </w:r>
      <w:r>
        <w:rPr>
          <w:bCs/>
          <w:lang w:val="sk-SK"/>
        </w:rPr>
        <w:t xml:space="preserve"> </w:t>
      </w:r>
      <w:r w:rsidRPr="00BF701E">
        <w:rPr>
          <w:bCs/>
          <w:lang w:val="sk-SK"/>
        </w:rPr>
        <w:t xml:space="preserve">PM2,5, NO2, </w:t>
      </w:r>
      <w:proofErr w:type="spellStart"/>
      <w:r w:rsidRPr="00BF701E">
        <w:rPr>
          <w:bCs/>
          <w:lang w:val="sk-SK"/>
        </w:rPr>
        <w:t>BaP</w:t>
      </w:r>
      <w:proofErr w:type="spellEnd"/>
      <w:r>
        <w:rPr>
          <w:bCs/>
          <w:lang w:val="sk-SK"/>
        </w:rPr>
        <w:t>“ je v indikátorovej tabuľke „Čisté ovzdušie“, „</w:t>
      </w:r>
      <w:r w:rsidRPr="00BF701E">
        <w:rPr>
          <w:bCs/>
          <w:lang w:val="sk-SK"/>
        </w:rPr>
        <w:t>Recyklácia a druhotné využívanie odpadov</w:t>
      </w:r>
      <w:r>
        <w:rPr>
          <w:bCs/>
          <w:lang w:val="sk-SK"/>
        </w:rPr>
        <w:t>“ a „</w:t>
      </w:r>
      <w:r w:rsidRPr="00BF701E">
        <w:rPr>
          <w:bCs/>
          <w:lang w:val="sk-SK"/>
        </w:rPr>
        <w:t>Miera zneškodňovania odpadov skládkovaním</w:t>
      </w:r>
      <w:r>
        <w:rPr>
          <w:bCs/>
          <w:lang w:val="sk-SK"/>
        </w:rPr>
        <w:t>“ sú súčasťou indikátorovej tabuľky kapitoly „10 Smerom k obehovému hospodárstvu“.</w:t>
      </w:r>
    </w:p>
    <w:p w14:paraId="35D49F9B" w14:textId="308B1821" w:rsidR="00BF701E" w:rsidRDefault="00BF701E" w:rsidP="003F5303">
      <w:pPr>
        <w:pStyle w:val="BodyText23"/>
        <w:spacing w:before="120"/>
        <w:ind w:left="567" w:firstLine="0"/>
        <w:rPr>
          <w:bCs/>
          <w:lang w:val="sk-SK"/>
        </w:rPr>
      </w:pPr>
      <w:r>
        <w:rPr>
          <w:bCs/>
          <w:lang w:val="sk-SK"/>
        </w:rPr>
        <w:t>Niektoré navrhované indikátory sú súčasťou iných stratégií a ich monitorovanie spadá pod gesciu iného rezortu. Napríklad „</w:t>
      </w:r>
      <w:r w:rsidRPr="00BF701E">
        <w:rPr>
          <w:bCs/>
          <w:lang w:val="sk-SK"/>
        </w:rPr>
        <w:t>Štruktúra využívania poľnohospodárskej pôdy</w:t>
      </w:r>
      <w:r>
        <w:rPr>
          <w:bCs/>
          <w:lang w:val="sk-SK"/>
        </w:rPr>
        <w:t>“ alebo „</w:t>
      </w:r>
      <w:r w:rsidRPr="00BF701E">
        <w:rPr>
          <w:bCs/>
          <w:lang w:val="sk-SK"/>
        </w:rPr>
        <w:t>Podiel ťažby dreva a celkového bežného prírastku</w:t>
      </w:r>
      <w:r>
        <w:rPr>
          <w:bCs/>
          <w:lang w:val="sk-SK"/>
        </w:rPr>
        <w:t>“.</w:t>
      </w:r>
    </w:p>
    <w:p w14:paraId="3151F75A" w14:textId="67EA6A2C" w:rsidR="00BF701E" w:rsidRDefault="00BF701E" w:rsidP="003F5303">
      <w:pPr>
        <w:pStyle w:val="BodyText23"/>
        <w:spacing w:before="120"/>
        <w:ind w:left="567" w:firstLine="0"/>
        <w:rPr>
          <w:bCs/>
          <w:lang w:val="sk-SK"/>
        </w:rPr>
      </w:pPr>
      <w:r>
        <w:rPr>
          <w:bCs/>
          <w:lang w:val="sk-SK"/>
        </w:rPr>
        <w:t xml:space="preserve">Niektoré indikátory idú na </w:t>
      </w:r>
      <w:proofErr w:type="spellStart"/>
      <w:r>
        <w:rPr>
          <w:bCs/>
          <w:lang w:val="sk-SK"/>
        </w:rPr>
        <w:t>mikroúroveň</w:t>
      </w:r>
      <w:proofErr w:type="spellEnd"/>
      <w:r>
        <w:rPr>
          <w:bCs/>
          <w:lang w:val="sk-SK"/>
        </w:rPr>
        <w:t xml:space="preserve"> a keby sme ich v </w:t>
      </w:r>
      <w:proofErr w:type="spellStart"/>
      <w:r>
        <w:rPr>
          <w:bCs/>
          <w:lang w:val="sk-SK"/>
        </w:rPr>
        <w:t>Envirostratégii</w:t>
      </w:r>
      <w:proofErr w:type="spellEnd"/>
      <w:r>
        <w:rPr>
          <w:bCs/>
          <w:lang w:val="sk-SK"/>
        </w:rPr>
        <w:t xml:space="preserve"> 2030 uviedli, tak by bol</w:t>
      </w:r>
      <w:r w:rsidR="00604071">
        <w:rPr>
          <w:bCs/>
          <w:lang w:val="sk-SK"/>
        </w:rPr>
        <w:t>a</w:t>
      </w:r>
      <w:r>
        <w:rPr>
          <w:bCs/>
          <w:lang w:val="sk-SK"/>
        </w:rPr>
        <w:t xml:space="preserve"> relevantná požiadavka uviesť všetky indikátory v danej oblasti. SD by sa tak stal neprehľadný a duplicitný k iným sektorových stratégiám a monitorovacím správam. Jedná sa napríklad o „</w:t>
      </w:r>
      <w:r w:rsidRPr="00BF701E">
        <w:rPr>
          <w:bCs/>
          <w:lang w:val="sk-SK"/>
        </w:rPr>
        <w:t>Podiel prirodzenej obnovy lesných porastov na ich celkovej obnove</w:t>
      </w:r>
      <w:r>
        <w:rPr>
          <w:bCs/>
          <w:lang w:val="sk-SK"/>
        </w:rPr>
        <w:t>“, „</w:t>
      </w:r>
      <w:r w:rsidRPr="00BF701E">
        <w:rPr>
          <w:bCs/>
          <w:lang w:val="sk-SK"/>
        </w:rPr>
        <w:t>Viazanosť uhlíka lesnými ekosystémami</w:t>
      </w:r>
      <w:r>
        <w:rPr>
          <w:bCs/>
          <w:lang w:val="sk-SK"/>
        </w:rPr>
        <w:t>“, „</w:t>
      </w:r>
      <w:r w:rsidRPr="00BF701E">
        <w:rPr>
          <w:bCs/>
          <w:lang w:val="sk-SK"/>
        </w:rPr>
        <w:t>Kategorizácia lesov- vývoj zastúpenia kategórií lesov</w:t>
      </w:r>
      <w:r>
        <w:rPr>
          <w:bCs/>
          <w:lang w:val="sk-SK"/>
        </w:rPr>
        <w:t>“ alebo „</w:t>
      </w:r>
      <w:r w:rsidRPr="00BF701E">
        <w:rPr>
          <w:bCs/>
          <w:lang w:val="sk-SK"/>
        </w:rPr>
        <w:t>Lesy a chránené územia</w:t>
      </w:r>
      <w:r>
        <w:rPr>
          <w:bCs/>
          <w:lang w:val="sk-SK"/>
        </w:rPr>
        <w:t>“.</w:t>
      </w:r>
    </w:p>
    <w:p w14:paraId="12EC7323" w14:textId="77777777" w:rsidR="00BF701E" w:rsidRPr="00BF701E" w:rsidRDefault="00BF701E" w:rsidP="003F5303">
      <w:pPr>
        <w:pStyle w:val="BodyText23"/>
        <w:spacing w:before="120"/>
        <w:ind w:firstLine="0"/>
        <w:rPr>
          <w:bCs/>
          <w:i/>
          <w:lang w:val="sk-SK"/>
        </w:rPr>
      </w:pPr>
      <w:r w:rsidRPr="00BF701E">
        <w:rPr>
          <w:bCs/>
          <w:i/>
          <w:lang w:val="sk-SK"/>
        </w:rPr>
        <w:t>Vyhodnocovať vplyvy prostredníctvom indikátorov zeleného rastu (SAŽP</w:t>
      </w:r>
      <w:r w:rsidRPr="00BF701E">
        <w:rPr>
          <w:i/>
        </w:rPr>
        <w:t xml:space="preserve"> </w:t>
      </w:r>
      <w:r w:rsidRPr="00BF701E">
        <w:rPr>
          <w:bCs/>
          <w:i/>
          <w:lang w:val="sk-SK"/>
        </w:rPr>
        <w:t>http://www1.enviroportal.sk/indikatory/schema.php?schema=124), vzhľadom na prierezový charakter strategického dokumentu ovplyvňujúci aj socioekonomické súvislosti;</w:t>
      </w:r>
    </w:p>
    <w:p w14:paraId="2F2F1C72" w14:textId="750E03C2" w:rsidR="00BF701E" w:rsidRDefault="00BF701E" w:rsidP="00FE2F42">
      <w:pPr>
        <w:pStyle w:val="BodyText23"/>
        <w:spacing w:before="120"/>
        <w:ind w:left="708" w:firstLine="0"/>
        <w:rPr>
          <w:bCs/>
          <w:lang w:val="sk-SK"/>
        </w:rPr>
      </w:pPr>
      <w:r>
        <w:rPr>
          <w:bCs/>
          <w:lang w:val="sk-SK"/>
        </w:rPr>
        <w:t>Akceptované.</w:t>
      </w:r>
    </w:p>
    <w:p w14:paraId="3D631842" w14:textId="71C0F54E" w:rsidR="00BF701E" w:rsidRDefault="00BF701E" w:rsidP="00FE2F42">
      <w:pPr>
        <w:pStyle w:val="BodyText23"/>
        <w:spacing w:before="120"/>
        <w:ind w:left="708" w:firstLine="0"/>
        <w:rPr>
          <w:bCs/>
          <w:lang w:val="sk-SK"/>
        </w:rPr>
      </w:pPr>
      <w:r>
        <w:rPr>
          <w:bCs/>
          <w:lang w:val="sk-SK"/>
        </w:rPr>
        <w:t>Indikátory zeleného rastu pravidelne vyhodnocuje SAŽP v Správe o stave životného prostredia. Aj samotná Envirostratégia 2030 navrhuje vyhodnotenie a aktualizáciu SD do roku 2025 na základe uvádzaných monitorovaných indikátorov.</w:t>
      </w:r>
    </w:p>
    <w:p w14:paraId="1409CDCD" w14:textId="77777777" w:rsidR="00BF701E" w:rsidRPr="00BF701E" w:rsidRDefault="00BF701E" w:rsidP="003F5303">
      <w:pPr>
        <w:pStyle w:val="BodyText23"/>
        <w:spacing w:before="120"/>
        <w:ind w:firstLine="0"/>
        <w:rPr>
          <w:bCs/>
          <w:i/>
          <w:lang w:val="sk-SK"/>
        </w:rPr>
      </w:pPr>
      <w:r w:rsidRPr="00BF701E">
        <w:rPr>
          <w:bCs/>
          <w:i/>
          <w:lang w:val="sk-SK"/>
        </w:rPr>
        <w:t>Vyhodnocovať vplyvy prostredníctvom indikátorov kumulatívnych problémov životného prostredia</w:t>
      </w:r>
      <w:r w:rsidRPr="00BF701E">
        <w:rPr>
          <w:i/>
        </w:rPr>
        <w:t xml:space="preserve"> (</w:t>
      </w:r>
      <w:r w:rsidRPr="00BF701E">
        <w:rPr>
          <w:bCs/>
          <w:i/>
          <w:lang w:val="sk-SK"/>
        </w:rPr>
        <w:t>http://www1.enviroportal.sk/indikatory/kategoria.php?kategoria=205) ako povinné oblasti pre dlhodobé strategické dokumenty.</w:t>
      </w:r>
    </w:p>
    <w:p w14:paraId="4194950F" w14:textId="2071B1D2" w:rsidR="00BF701E" w:rsidRDefault="00BF701E" w:rsidP="00FE2F42">
      <w:pPr>
        <w:keepNext/>
        <w:keepLines/>
        <w:spacing w:before="60" w:after="177" w:line="259" w:lineRule="auto"/>
        <w:ind w:left="708"/>
        <w:contextualSpacing/>
        <w:jc w:val="both"/>
        <w:outlineLvl w:val="1"/>
        <w:rPr>
          <w:rFonts w:eastAsia="Arial"/>
        </w:rPr>
      </w:pPr>
      <w:bookmarkStart w:id="1" w:name="_Toc519481207"/>
      <w:r w:rsidRPr="00BF701E">
        <w:rPr>
          <w:rFonts w:eastAsia="Arial"/>
        </w:rPr>
        <w:t>Akceptované</w:t>
      </w:r>
      <w:bookmarkEnd w:id="1"/>
    </w:p>
    <w:p w14:paraId="795B617C" w14:textId="77777777" w:rsidR="00BF701E" w:rsidRDefault="00BF701E" w:rsidP="003F5303">
      <w:pPr>
        <w:pStyle w:val="text"/>
        <w:spacing w:before="120" w:line="240" w:lineRule="auto"/>
        <w:ind w:firstLine="0"/>
        <w:jc w:val="both"/>
        <w:rPr>
          <w:rFonts w:ascii="Times New Roman" w:hAnsi="Times New Roman"/>
          <w:bCs/>
          <w:sz w:val="24"/>
          <w:szCs w:val="24"/>
          <w:lang w:eastAsia="cs-CZ"/>
        </w:rPr>
      </w:pPr>
    </w:p>
    <w:p w14:paraId="76CBB9C7" w14:textId="4DAFAEDA" w:rsidR="00BF701E" w:rsidRDefault="00BF701E" w:rsidP="003F5303">
      <w:pPr>
        <w:pStyle w:val="text"/>
        <w:spacing w:before="120" w:line="240" w:lineRule="auto"/>
        <w:ind w:firstLine="0"/>
        <w:jc w:val="both"/>
        <w:rPr>
          <w:rFonts w:ascii="Times New Roman" w:hAnsi="Times New Roman"/>
          <w:bCs/>
          <w:sz w:val="24"/>
          <w:szCs w:val="24"/>
          <w:lang w:eastAsia="cs-CZ"/>
        </w:rPr>
      </w:pPr>
      <w:r>
        <w:rPr>
          <w:rFonts w:ascii="Times New Roman" w:hAnsi="Times New Roman"/>
          <w:bCs/>
          <w:sz w:val="24"/>
          <w:szCs w:val="24"/>
          <w:lang w:eastAsia="cs-CZ"/>
        </w:rPr>
        <w:t>Do strategického dokumentu vzhľadom na jeho environmentálne orientovaný charakter boli začlenené podstatné environmentálne aspekty už v jeho návrhu. Na základe posudzovania vplyvov boli zohľadnené nové návrhy na rozšírenie o environmentálny aspekt „kvalita a pohoda života vrátane environmentálnych aspektov zdravia obyvateľstva</w:t>
      </w:r>
      <w:r w:rsidRPr="00A33FFA">
        <w:rPr>
          <w:rFonts w:ascii="Times New Roman" w:hAnsi="Times New Roman"/>
          <w:bCs/>
          <w:sz w:val="24"/>
          <w:szCs w:val="24"/>
          <w:lang w:eastAsia="cs-CZ"/>
        </w:rPr>
        <w:t>“</w:t>
      </w:r>
      <w:r>
        <w:rPr>
          <w:rFonts w:ascii="Times New Roman" w:hAnsi="Times New Roman"/>
          <w:bCs/>
          <w:sz w:val="24"/>
          <w:szCs w:val="24"/>
          <w:lang w:eastAsia="cs-CZ"/>
        </w:rPr>
        <w:t xml:space="preserve">, „ochrana pôdy ako zdroj obživy“ a „stabilita krajiny vo vzťahu k využívaniu </w:t>
      </w:r>
      <w:proofErr w:type="spellStart"/>
      <w:r>
        <w:rPr>
          <w:rFonts w:ascii="Times New Roman" w:hAnsi="Times New Roman"/>
          <w:bCs/>
          <w:sz w:val="24"/>
          <w:szCs w:val="24"/>
          <w:lang w:eastAsia="cs-CZ"/>
        </w:rPr>
        <w:t>agrolesníckych</w:t>
      </w:r>
      <w:proofErr w:type="spellEnd"/>
      <w:r>
        <w:rPr>
          <w:rFonts w:ascii="Times New Roman" w:hAnsi="Times New Roman"/>
          <w:bCs/>
          <w:sz w:val="24"/>
          <w:szCs w:val="24"/>
          <w:lang w:eastAsia="cs-CZ"/>
        </w:rPr>
        <w:t xml:space="preserve"> postupov“.</w:t>
      </w:r>
      <w:r w:rsidR="00D746BF">
        <w:rPr>
          <w:rFonts w:ascii="Times New Roman" w:hAnsi="Times New Roman"/>
          <w:bCs/>
          <w:sz w:val="24"/>
          <w:szCs w:val="24"/>
          <w:lang w:eastAsia="cs-CZ"/>
        </w:rPr>
        <w:t xml:space="preserve"> </w:t>
      </w:r>
      <w:proofErr w:type="spellStart"/>
      <w:r>
        <w:rPr>
          <w:rFonts w:ascii="Times New Roman" w:hAnsi="Times New Roman"/>
          <w:bCs/>
          <w:sz w:val="24"/>
          <w:szCs w:val="24"/>
          <w:shd w:val="clear" w:color="auto" w:fill="FFFFFF" w:themeFill="background1"/>
          <w:lang w:eastAsia="cs-CZ"/>
        </w:rPr>
        <w:t>SoH</w:t>
      </w:r>
      <w:proofErr w:type="spellEnd"/>
      <w:r w:rsidRPr="00A33FFA">
        <w:rPr>
          <w:rFonts w:ascii="Times New Roman" w:hAnsi="Times New Roman"/>
          <w:bCs/>
          <w:sz w:val="24"/>
          <w:szCs w:val="24"/>
          <w:shd w:val="clear" w:color="auto" w:fill="FFFFFF" w:themeFill="background1"/>
          <w:lang w:eastAsia="cs-CZ"/>
        </w:rPr>
        <w:t xml:space="preserve"> </w:t>
      </w:r>
      <w:r>
        <w:rPr>
          <w:rFonts w:ascii="Times New Roman" w:hAnsi="Times New Roman"/>
          <w:bCs/>
          <w:sz w:val="24"/>
          <w:szCs w:val="24"/>
          <w:shd w:val="clear" w:color="auto" w:fill="FFFFFF" w:themeFill="background1"/>
          <w:lang w:eastAsia="cs-CZ"/>
        </w:rPr>
        <w:t>ako aj stanoviská k </w:t>
      </w:r>
      <w:proofErr w:type="spellStart"/>
      <w:r>
        <w:rPr>
          <w:rFonts w:ascii="Times New Roman" w:hAnsi="Times New Roman"/>
          <w:bCs/>
          <w:sz w:val="24"/>
          <w:szCs w:val="24"/>
          <w:shd w:val="clear" w:color="auto" w:fill="FFFFFF" w:themeFill="background1"/>
          <w:lang w:eastAsia="cs-CZ"/>
        </w:rPr>
        <w:t>SoH</w:t>
      </w:r>
      <w:proofErr w:type="spellEnd"/>
      <w:r>
        <w:rPr>
          <w:rFonts w:ascii="Times New Roman" w:hAnsi="Times New Roman"/>
          <w:bCs/>
          <w:sz w:val="24"/>
          <w:szCs w:val="24"/>
          <w:shd w:val="clear" w:color="auto" w:fill="FFFFFF" w:themeFill="background1"/>
          <w:lang w:eastAsia="cs-CZ"/>
        </w:rPr>
        <w:t xml:space="preserve"> a návrhu strategického dokumentu boli</w:t>
      </w:r>
      <w:r w:rsidRPr="00A33FFA">
        <w:rPr>
          <w:rFonts w:ascii="Times New Roman" w:hAnsi="Times New Roman"/>
          <w:bCs/>
          <w:sz w:val="24"/>
          <w:szCs w:val="24"/>
          <w:shd w:val="clear" w:color="auto" w:fill="FFFFFF" w:themeFill="background1"/>
          <w:lang w:eastAsia="cs-CZ"/>
        </w:rPr>
        <w:t xml:space="preserve"> podro</w:t>
      </w:r>
      <w:r>
        <w:rPr>
          <w:rFonts w:ascii="Times New Roman" w:hAnsi="Times New Roman"/>
          <w:bCs/>
          <w:sz w:val="24"/>
          <w:szCs w:val="24"/>
          <w:shd w:val="clear" w:color="auto" w:fill="FFFFFF" w:themeFill="background1"/>
          <w:lang w:eastAsia="cs-CZ"/>
        </w:rPr>
        <w:t>bené</w:t>
      </w:r>
      <w:r w:rsidRPr="00A33FFA">
        <w:rPr>
          <w:rFonts w:ascii="Times New Roman" w:hAnsi="Times New Roman"/>
          <w:bCs/>
          <w:sz w:val="24"/>
          <w:szCs w:val="24"/>
          <w:shd w:val="clear" w:color="auto" w:fill="FFFFFF" w:themeFill="background1"/>
          <w:lang w:eastAsia="cs-CZ"/>
        </w:rPr>
        <w:t xml:space="preserve"> odbornému posúdeniu, z ktorého vyplynuli nové návrhy na doplnenie a úpravu strategického dokumentu</w:t>
      </w:r>
      <w:r>
        <w:rPr>
          <w:rFonts w:ascii="Times New Roman" w:hAnsi="Times New Roman"/>
          <w:bCs/>
          <w:sz w:val="24"/>
          <w:szCs w:val="24"/>
          <w:shd w:val="clear" w:color="auto" w:fill="FFFFFF" w:themeFill="background1"/>
          <w:lang w:eastAsia="cs-CZ"/>
        </w:rPr>
        <w:t xml:space="preserve">. </w:t>
      </w:r>
      <w:proofErr w:type="spellStart"/>
      <w:r>
        <w:rPr>
          <w:rFonts w:ascii="Times New Roman" w:hAnsi="Times New Roman"/>
          <w:bCs/>
          <w:sz w:val="24"/>
          <w:szCs w:val="24"/>
          <w:shd w:val="clear" w:color="auto" w:fill="FFFFFF" w:themeFill="background1"/>
          <w:lang w:eastAsia="cs-CZ"/>
        </w:rPr>
        <w:t>SoH</w:t>
      </w:r>
      <w:proofErr w:type="spellEnd"/>
      <w:r>
        <w:rPr>
          <w:bCs/>
          <w:sz w:val="24"/>
          <w:szCs w:val="24"/>
          <w:shd w:val="clear" w:color="auto" w:fill="FFFFFF" w:themeFill="background1"/>
          <w:lang w:eastAsia="cs-CZ"/>
        </w:rPr>
        <w:t xml:space="preserve"> </w:t>
      </w:r>
      <w:r>
        <w:rPr>
          <w:rFonts w:ascii="Times New Roman" w:hAnsi="Times New Roman"/>
          <w:bCs/>
          <w:sz w:val="24"/>
          <w:szCs w:val="24"/>
          <w:shd w:val="clear" w:color="auto" w:fill="FFFFFF" w:themeFill="background1"/>
          <w:lang w:eastAsia="cs-CZ"/>
        </w:rPr>
        <w:t>aj návrh strategického dokumentu boli verejne prerokované.</w:t>
      </w:r>
      <w:r w:rsidR="00D746BF">
        <w:rPr>
          <w:rFonts w:ascii="Times New Roman" w:hAnsi="Times New Roman"/>
          <w:bCs/>
          <w:sz w:val="24"/>
          <w:szCs w:val="24"/>
          <w:shd w:val="clear" w:color="auto" w:fill="FFFFFF" w:themeFill="background1"/>
          <w:lang w:eastAsia="cs-CZ"/>
        </w:rPr>
        <w:t xml:space="preserve"> </w:t>
      </w:r>
      <w:r>
        <w:rPr>
          <w:rFonts w:ascii="Times New Roman" w:hAnsi="Times New Roman"/>
          <w:bCs/>
          <w:sz w:val="24"/>
          <w:szCs w:val="24"/>
          <w:shd w:val="clear" w:color="auto" w:fill="FFFFFF" w:themeFill="background1"/>
          <w:lang w:eastAsia="cs-CZ"/>
        </w:rPr>
        <w:t xml:space="preserve">Pre konzultácie počas posudzovania bol vytvorený priestor o čom svedčí informácia zverejnená spolu so </w:t>
      </w:r>
      <w:proofErr w:type="spellStart"/>
      <w:r>
        <w:rPr>
          <w:rFonts w:ascii="Times New Roman" w:hAnsi="Times New Roman"/>
          <w:bCs/>
          <w:sz w:val="24"/>
          <w:szCs w:val="24"/>
          <w:shd w:val="clear" w:color="auto" w:fill="FFFFFF" w:themeFill="background1"/>
          <w:lang w:eastAsia="cs-CZ"/>
        </w:rPr>
        <w:t>SoH</w:t>
      </w:r>
      <w:proofErr w:type="spellEnd"/>
      <w:r>
        <w:rPr>
          <w:rFonts w:ascii="Times New Roman" w:hAnsi="Times New Roman"/>
          <w:bCs/>
          <w:sz w:val="24"/>
          <w:szCs w:val="24"/>
          <w:shd w:val="clear" w:color="auto" w:fill="FFFFFF" w:themeFill="background1"/>
          <w:lang w:eastAsia="cs-CZ"/>
        </w:rPr>
        <w:t>, ale o konzultácie nikto neprejavil záujem. S</w:t>
      </w:r>
      <w:r w:rsidRPr="00A33FFA">
        <w:rPr>
          <w:rFonts w:ascii="Times New Roman" w:hAnsi="Times New Roman"/>
          <w:bCs/>
          <w:sz w:val="24"/>
          <w:szCs w:val="24"/>
          <w:shd w:val="clear" w:color="auto" w:fill="FFFFFF" w:themeFill="background1"/>
          <w:lang w:eastAsia="cs-CZ"/>
        </w:rPr>
        <w:t>tanoviská verejnosti k</w:t>
      </w:r>
      <w:r>
        <w:rPr>
          <w:rFonts w:ascii="Times New Roman" w:hAnsi="Times New Roman"/>
          <w:bCs/>
          <w:sz w:val="24"/>
          <w:szCs w:val="24"/>
          <w:shd w:val="clear" w:color="auto" w:fill="FFFFFF" w:themeFill="background1"/>
          <w:lang w:eastAsia="cs-CZ"/>
        </w:rPr>
        <w:t> </w:t>
      </w:r>
      <w:proofErr w:type="spellStart"/>
      <w:r>
        <w:rPr>
          <w:rFonts w:ascii="Times New Roman" w:hAnsi="Times New Roman"/>
          <w:bCs/>
          <w:sz w:val="24"/>
          <w:szCs w:val="24"/>
          <w:shd w:val="clear" w:color="auto" w:fill="FFFFFF" w:themeFill="background1"/>
          <w:lang w:eastAsia="cs-CZ"/>
        </w:rPr>
        <w:t>SoH</w:t>
      </w:r>
      <w:proofErr w:type="spellEnd"/>
      <w:r>
        <w:rPr>
          <w:rFonts w:ascii="Times New Roman" w:hAnsi="Times New Roman"/>
          <w:bCs/>
          <w:sz w:val="24"/>
          <w:szCs w:val="24"/>
          <w:shd w:val="clear" w:color="auto" w:fill="FFFFFF" w:themeFill="background1"/>
          <w:lang w:eastAsia="cs-CZ"/>
        </w:rPr>
        <w:t xml:space="preserve"> </w:t>
      </w:r>
      <w:r w:rsidRPr="00A33FFA">
        <w:rPr>
          <w:rFonts w:ascii="Times New Roman" w:hAnsi="Times New Roman"/>
          <w:bCs/>
          <w:sz w:val="24"/>
          <w:szCs w:val="24"/>
          <w:shd w:val="clear" w:color="auto" w:fill="FFFFFF" w:themeFill="background1"/>
          <w:lang w:eastAsia="cs-CZ"/>
        </w:rPr>
        <w:t>strategického dokumen</w:t>
      </w:r>
      <w:r>
        <w:rPr>
          <w:rFonts w:ascii="Times New Roman" w:hAnsi="Times New Roman"/>
          <w:bCs/>
          <w:sz w:val="24"/>
          <w:szCs w:val="24"/>
          <w:lang w:eastAsia="cs-CZ"/>
        </w:rPr>
        <w:t>tu boli podrobne zdokumentované, analyzované a odôvodnené pripomienky a návrhy z nich vyplývajúce boli premietnuté do podmienok tohto stanoviska. Dôvod výberu predloženej alternatívy je jednoznačný, pretože v porovnaní s nulovým variantom posudzovaná alternatíva predstavuje pozitívny dopad na životné prostredie a zdravie. Iné alternatívy neboli v strategickom dokumente rozpracované a neboli ani posudzované. V súvislosti s monitoringom vplyvov boli navrhnuté dodatočné opatrenia organizačného charakteru a zároveň bol navrhnutý nový rozsah sledovania a vyhodnocovania vplyvov prostredníctvom súborov vybraných indikátorov.</w:t>
      </w:r>
    </w:p>
    <w:p w14:paraId="24C443F8" w14:textId="77777777" w:rsidR="00BF701E" w:rsidRPr="0020323C" w:rsidRDefault="00BF701E" w:rsidP="003F5303">
      <w:pPr>
        <w:pStyle w:val="text"/>
        <w:spacing w:before="120" w:line="240" w:lineRule="auto"/>
        <w:ind w:firstLine="0"/>
        <w:jc w:val="both"/>
        <w:rPr>
          <w:rFonts w:ascii="Times New Roman" w:hAnsi="Times New Roman"/>
          <w:color w:val="auto"/>
          <w:sz w:val="24"/>
          <w:szCs w:val="24"/>
          <w:lang w:eastAsia="cs-CZ"/>
        </w:rPr>
      </w:pPr>
      <w:r w:rsidRPr="0020323C">
        <w:rPr>
          <w:rFonts w:ascii="Times New Roman" w:hAnsi="Times New Roman"/>
          <w:color w:val="auto"/>
          <w:sz w:val="24"/>
          <w:szCs w:val="24"/>
          <w:lang w:eastAsia="cs-CZ"/>
        </w:rPr>
        <w:t>MŽP SR, odbor posudzovania vplyvov na životné prostredie súčasne zverejní</w:t>
      </w:r>
      <w:r>
        <w:rPr>
          <w:rFonts w:ascii="Times New Roman" w:hAnsi="Times New Roman"/>
          <w:color w:val="auto"/>
          <w:sz w:val="24"/>
          <w:szCs w:val="24"/>
          <w:lang w:eastAsia="cs-CZ"/>
        </w:rPr>
        <w:t xml:space="preserve"> schválený strategický dokument</w:t>
      </w:r>
      <w:r w:rsidRPr="0020323C">
        <w:rPr>
          <w:rFonts w:ascii="Times New Roman" w:hAnsi="Times New Roman"/>
          <w:color w:val="auto"/>
          <w:sz w:val="24"/>
          <w:szCs w:val="24"/>
          <w:lang w:eastAsia="cs-CZ"/>
        </w:rPr>
        <w:t xml:space="preserve"> spolu s informáciami podľa § 15 ods. 5 zákona o posudzovaní na svojom webovom sídle.</w:t>
      </w:r>
    </w:p>
    <w:p w14:paraId="6FDFC66A" w14:textId="77777777" w:rsidR="00BF701E" w:rsidRPr="00BF701E" w:rsidRDefault="00BF701E" w:rsidP="003F5303">
      <w:pPr>
        <w:keepNext/>
        <w:keepLines/>
        <w:spacing w:before="60" w:after="177" w:line="259" w:lineRule="auto"/>
        <w:contextualSpacing/>
        <w:jc w:val="both"/>
        <w:outlineLvl w:val="1"/>
        <w:rPr>
          <w:rFonts w:eastAsia="Arial"/>
        </w:rPr>
      </w:pPr>
    </w:p>
    <w:p w14:paraId="11754B1B" w14:textId="77777777" w:rsidR="00BF701E" w:rsidRDefault="00BF701E" w:rsidP="003F5303">
      <w:pPr>
        <w:pStyle w:val="ListDash1"/>
        <w:tabs>
          <w:tab w:val="clear" w:pos="720"/>
          <w:tab w:val="left" w:pos="-3060"/>
        </w:tabs>
        <w:adjustRightInd w:val="0"/>
        <w:spacing w:after="0"/>
        <w:ind w:left="360"/>
        <w:rPr>
          <w:b/>
          <w:bCs/>
          <w:color w:val="000000"/>
          <w:lang w:val="sk-SK"/>
        </w:rPr>
      </w:pPr>
    </w:p>
    <w:p w14:paraId="6A699CB6" w14:textId="77777777" w:rsidR="00FE7E4A" w:rsidRDefault="00FE7E4A" w:rsidP="001F1F98">
      <w:pPr>
        <w:pStyle w:val="ListDash1"/>
        <w:tabs>
          <w:tab w:val="clear" w:pos="720"/>
          <w:tab w:val="left" w:pos="-3060"/>
        </w:tabs>
        <w:adjustRightInd w:val="0"/>
        <w:spacing w:after="0"/>
        <w:ind w:left="360"/>
        <w:rPr>
          <w:b/>
          <w:bCs/>
          <w:color w:val="000000"/>
          <w:lang w:val="sk-SK"/>
        </w:rPr>
      </w:pPr>
    </w:p>
    <w:p w14:paraId="157466F6" w14:textId="77777777" w:rsidR="001F1F98" w:rsidRPr="00804678" w:rsidRDefault="001F1F98" w:rsidP="001F1F98">
      <w:pPr>
        <w:autoSpaceDE w:val="0"/>
        <w:autoSpaceDN w:val="0"/>
        <w:adjustRightInd w:val="0"/>
        <w:jc w:val="both"/>
        <w:rPr>
          <w:b/>
          <w:bCs/>
          <w:color w:val="000000"/>
        </w:rPr>
      </w:pPr>
    </w:p>
    <w:p w14:paraId="2D9EB2ED" w14:textId="77777777" w:rsidR="001F1F98" w:rsidRPr="003F5303" w:rsidRDefault="001F1F98" w:rsidP="001F1F98">
      <w:pPr>
        <w:autoSpaceDE w:val="0"/>
        <w:autoSpaceDN w:val="0"/>
        <w:adjustRightInd w:val="0"/>
        <w:jc w:val="both"/>
        <w:rPr>
          <w:b/>
          <w:bCs/>
          <w:color w:val="000000"/>
        </w:rPr>
      </w:pPr>
      <w:r w:rsidRPr="00804678">
        <w:rPr>
          <w:b/>
          <w:bCs/>
          <w:color w:val="000000"/>
        </w:rPr>
        <w:br w:type="column"/>
      </w:r>
      <w:r w:rsidRPr="003F5303">
        <w:rPr>
          <w:b/>
          <w:bCs/>
          <w:color w:val="000000"/>
        </w:rPr>
        <w:t xml:space="preserve">III. ZHRNUTIE HODNOTENIA VPLYVOV STRATEGICKÉHO DOKUMENTU </w:t>
      </w:r>
      <w:r w:rsidRPr="003F5303">
        <w:rPr>
          <w:b/>
          <w:bCs/>
          <w:color w:val="000000"/>
        </w:rPr>
        <w:br/>
        <w:t>NA VLÁDNEJ ÚROVNI</w:t>
      </w:r>
    </w:p>
    <w:p w14:paraId="3C42F37B" w14:textId="77777777" w:rsidR="001F1F98" w:rsidRPr="003F5303" w:rsidRDefault="001F1F98" w:rsidP="001F1F98">
      <w:pPr>
        <w:autoSpaceDE w:val="0"/>
        <w:autoSpaceDN w:val="0"/>
        <w:adjustRightInd w:val="0"/>
        <w:jc w:val="both"/>
        <w:rPr>
          <w:b/>
          <w:bCs/>
          <w:color w:val="000000"/>
        </w:rPr>
      </w:pPr>
    </w:p>
    <w:p w14:paraId="3A6931F1" w14:textId="77777777" w:rsidR="00030505" w:rsidRPr="00587D69" w:rsidRDefault="00030505" w:rsidP="00030505">
      <w:pPr>
        <w:ind w:left="9" w:right="15"/>
      </w:pPr>
    </w:p>
    <w:p w14:paraId="70ADB062" w14:textId="77777777" w:rsidR="00030505" w:rsidRPr="00587D69" w:rsidRDefault="00030505" w:rsidP="00030505">
      <w:pPr>
        <w:ind w:left="9" w:right="15"/>
        <w:rPr>
          <w:b/>
        </w:rPr>
      </w:pPr>
      <w:r w:rsidRPr="00587D69">
        <w:rPr>
          <w:b/>
        </w:rPr>
        <w:t>1. Vplyvy na zložky životného prostredia</w:t>
      </w:r>
    </w:p>
    <w:p w14:paraId="751039DF" w14:textId="77777777" w:rsidR="0088214C" w:rsidRPr="002519EC" w:rsidRDefault="0088214C" w:rsidP="0088214C">
      <w:pPr>
        <w:pStyle w:val="Nadpis3"/>
        <w:tabs>
          <w:tab w:val="clear" w:pos="1418"/>
        </w:tabs>
        <w:spacing w:before="120" w:after="0" w:line="249" w:lineRule="auto"/>
        <w:ind w:left="0" w:firstLine="0"/>
        <w:jc w:val="both"/>
        <w:rPr>
          <w:rFonts w:ascii="Times New Roman" w:hAnsi="Times New Roman"/>
          <w:sz w:val="24"/>
          <w:szCs w:val="24"/>
        </w:rPr>
      </w:pPr>
      <w:bookmarkStart w:id="2" w:name="_Toc513099545"/>
      <w:r w:rsidRPr="002519EC">
        <w:rPr>
          <w:rFonts w:ascii="Times New Roman" w:eastAsia="Calibri" w:hAnsi="Times New Roman"/>
          <w:i/>
          <w:sz w:val="24"/>
          <w:szCs w:val="24"/>
        </w:rPr>
        <w:t xml:space="preserve">Vplyvy na ovzdušie </w:t>
      </w:r>
    </w:p>
    <w:p w14:paraId="0A891FC5" w14:textId="77777777" w:rsidR="0088214C" w:rsidRDefault="0088214C" w:rsidP="0088214C">
      <w:pPr>
        <w:spacing w:before="120"/>
        <w:ind w:right="39"/>
        <w:jc w:val="both"/>
      </w:pPr>
      <w:r>
        <w:t xml:space="preserve">Ovzdušiu je v SD venovaná kapitola č. 9 Čisté ovzdušie, ktorá predstavuje opatrenia na dosiahnutie priamych a nepriamych pozitívnych vplyvov na kvalitu ovzdušia. Realizácia opatrení z kapitoly č.9 prispeje k zlepšeniu kvality ovzdušia do roku 2030. Synergický pozitívny vplyv na ovzdušie budú mať opatrenia z kapitoly č. 6 Predchádzanie zmene klímy a zmierňovanie jej dopadov. Kumulatívnosť opatrení pozitívne ovplyvní aj ďalšie zložky životného prostredia a zdravie obyvateľstva. Neočakávajú sa negatívne vplyvy na kvalitu ovzdušia vyvolané realizáciou SD. </w:t>
      </w:r>
    </w:p>
    <w:p w14:paraId="49947081"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Vplyvy na vody</w:t>
      </w:r>
    </w:p>
    <w:p w14:paraId="5EACD795" w14:textId="67D3B6D6" w:rsidR="0088214C" w:rsidRDefault="0088214C" w:rsidP="0088214C">
      <w:pPr>
        <w:spacing w:before="120"/>
        <w:ind w:right="39"/>
        <w:jc w:val="both"/>
      </w:pPr>
      <w:r>
        <w:t xml:space="preserve">Vode a vodnému hospodárstvu sú v strategickom dokumente venované kapitoly č. 1 </w:t>
      </w:r>
      <w:r w:rsidRPr="00D96205">
        <w:rPr>
          <w:i/>
        </w:rPr>
        <w:t>Dostatok čistej vody pre všetkých, kapitole č.7 Ochrana pred následkami povodní a kapitola č. 8 Riešenie sucha a nedostatku vody.</w:t>
      </w:r>
      <w:r>
        <w:t xml:space="preserve"> Návrh SD</w:t>
      </w:r>
      <w:r w:rsidR="00D746BF">
        <w:t xml:space="preserve"> </w:t>
      </w:r>
      <w:r>
        <w:t xml:space="preserve">cez navrhované opatrenia má cieľ zabezpečiť zlepšenie súčasného stavu vôd, zabezpečiť ochranu pred povodňami aj navrhuje opatrenia na zmiernenie dopadov sucha. Realizácia SD a opatrenia v ňom navrhnuté by mali vyvolať synergický pozitívny vplyv na vodné hospodárstvo a tým pozitívne ovplyvniť ďalšie zložky životného prostredia a to ovzdušie, prírodné prostredie a biodiverzitu, pôdu, sídelné prostredie čo sa pozitívne prejaví aj na zdraví obyvateľstva SR. Negatívne vplyvy na vody sa prijatím SD nepredpokladajú. </w:t>
      </w:r>
    </w:p>
    <w:p w14:paraId="27D75D5A"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Vplyvy na horninové prostredie </w:t>
      </w:r>
    </w:p>
    <w:p w14:paraId="0C250098" w14:textId="401A2ED2" w:rsidR="0088214C" w:rsidRDefault="0088214C" w:rsidP="0088214C">
      <w:pPr>
        <w:spacing w:before="120"/>
        <w:ind w:right="40"/>
        <w:jc w:val="both"/>
      </w:pPr>
      <w:r>
        <w:t xml:space="preserve">Horninovému prostrediu je v SD venovaná kapitola č. 5 </w:t>
      </w:r>
      <w:r w:rsidRPr="00D96205">
        <w:rPr>
          <w:i/>
        </w:rPr>
        <w:t>Racionálne využívanie horninového prostredia,</w:t>
      </w:r>
      <w:r>
        <w:t xml:space="preserve"> ktorá zahŕňa priame a nepriame opatrenia na zlepšenie stavu horninového prostredia. Realizácia SD a opatrenia v ňom navrhnuté by mali vyvolať priamy pozitívny vplyv na horninové prostredie a tým aj synergicky pozitívne ovplyvňovať ďalšie zložky životného prostredia a zdravie obyvateľstva SR. Neočakávajú sa negatívne vplyvy realizáciou SD.</w:t>
      </w:r>
      <w:r w:rsidR="00D746BF">
        <w:t xml:space="preserve"> </w:t>
      </w:r>
    </w:p>
    <w:p w14:paraId="029471DB"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Vplyvy na pôdu a poľnohospodárstvo a lesníctvo</w:t>
      </w:r>
    </w:p>
    <w:p w14:paraId="13E09F99" w14:textId="77777777" w:rsidR="0088214C" w:rsidRDefault="0088214C" w:rsidP="0088214C">
      <w:pPr>
        <w:spacing w:before="120"/>
        <w:ind w:right="41"/>
        <w:jc w:val="both"/>
      </w:pPr>
      <w:r>
        <w:t>Z hľadiska návrhu opatrení uvedených v SD k presadzovaniu</w:t>
      </w:r>
      <w:r w:rsidRPr="00515DDC">
        <w:t xml:space="preserve"> </w:t>
      </w:r>
      <w:r>
        <w:t xml:space="preserve">k </w:t>
      </w:r>
      <w:r w:rsidRPr="00515DDC">
        <w:t xml:space="preserve">životnému prostrediu </w:t>
      </w:r>
      <w:r>
        <w:t xml:space="preserve">šetrnejších postupov </w:t>
      </w:r>
      <w:r w:rsidRPr="00515DDC">
        <w:t>v</w:t>
      </w:r>
      <w:r>
        <w:t> </w:t>
      </w:r>
      <w:r w:rsidRPr="00515DDC">
        <w:t>poľnohospodárstve</w:t>
      </w:r>
      <w:r>
        <w:t xml:space="preserve">, </w:t>
      </w:r>
      <w:r w:rsidRPr="00515DDC">
        <w:t>k obnove krajinných prvkov na poľnohospodárskej pôde</w:t>
      </w:r>
      <w:r>
        <w:t>,</w:t>
      </w:r>
      <w:r w:rsidRPr="00515DDC">
        <w:t xml:space="preserve"> k zabezpečeniu doriešenia statusu bielych plôch</w:t>
      </w:r>
      <w:r>
        <w:t xml:space="preserve">, </w:t>
      </w:r>
      <w:r w:rsidRPr="00515DDC">
        <w:t>k udržateľnej ťažbe dreva</w:t>
      </w:r>
      <w:r>
        <w:t xml:space="preserve">, k </w:t>
      </w:r>
      <w:r w:rsidRPr="00515DDC">
        <w:t>dodržiavaniu zákazu ťažby dreva v najvyššom stupni ochrany a v blízkosti riek</w:t>
      </w:r>
      <w:r>
        <w:t>, opatrení</w:t>
      </w:r>
      <w:r w:rsidRPr="00515DDC">
        <w:t xml:space="preserve"> na zabezpečenie e</w:t>
      </w:r>
      <w:r>
        <w:t xml:space="preserve">fektívnej kontroly ťažby dreva jedná sa o opatrenia s dlhodobým priamym kumulatívnym a synergickým pozitívnym a významným vplyvom na regionálnej úrovni ako aj lokálnej úrovni, ktorý zabezpečí udržateľné hospodárenie s pôdou. Negatívne vplyvy súvisiace s pôdohospodárskou činnosťou niektoré opatrenia SD zmierňujú. </w:t>
      </w:r>
    </w:p>
    <w:p w14:paraId="2B577D8A"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Vplyvy na prírodné prostredie a </w:t>
      </w:r>
      <w:proofErr w:type="spellStart"/>
      <w:r w:rsidRPr="002519EC">
        <w:rPr>
          <w:rFonts w:ascii="Times New Roman" w:eastAsia="Calibri" w:hAnsi="Times New Roman"/>
          <w:i/>
          <w:sz w:val="24"/>
          <w:szCs w:val="24"/>
        </w:rPr>
        <w:t>biodoverzitu</w:t>
      </w:r>
      <w:proofErr w:type="spellEnd"/>
      <w:r w:rsidRPr="002519EC">
        <w:rPr>
          <w:rFonts w:ascii="Times New Roman" w:eastAsia="Calibri" w:hAnsi="Times New Roman"/>
          <w:i/>
          <w:sz w:val="24"/>
          <w:szCs w:val="24"/>
        </w:rPr>
        <w:t xml:space="preserve"> </w:t>
      </w:r>
    </w:p>
    <w:p w14:paraId="5677D027" w14:textId="0937A786" w:rsidR="0088214C" w:rsidRDefault="0088214C" w:rsidP="0088214C">
      <w:pPr>
        <w:spacing w:before="120"/>
        <w:ind w:right="38"/>
        <w:jc w:val="both"/>
      </w:pPr>
      <w:r>
        <w:t xml:space="preserve">Prírodné prostredie a biodiverzitu rieši v SD kapitola č. 2 </w:t>
      </w:r>
      <w:r w:rsidRPr="00D96205">
        <w:rPr>
          <w:i/>
        </w:rPr>
        <w:t>Účinná ochrana prírody a krajiny</w:t>
      </w:r>
      <w:r>
        <w:t xml:space="preserve">, ale aj niektoré opatrenia v iných kapitolách ako napríklad kapitola č. 4 </w:t>
      </w:r>
      <w:r w:rsidRPr="00D96205">
        <w:rPr>
          <w:i/>
        </w:rPr>
        <w:t>Rovnováha všetkých funkcií lesa</w:t>
      </w:r>
      <w:r>
        <w:t xml:space="preserve"> atď. Realizácia stanovených cieľov a opatrení navrhnutých v SD vyvolá kumulatívny a synergický pozitívny efekt na stav prírodného prostredia a biodiverzitu,</w:t>
      </w:r>
      <w:r w:rsidR="00D746BF">
        <w:t xml:space="preserve"> </w:t>
      </w:r>
      <w:r>
        <w:t>významné negatívne vplyvy sa nepredpokladajú.</w:t>
      </w:r>
      <w:r w:rsidR="00D746BF">
        <w:t xml:space="preserve"> </w:t>
      </w:r>
    </w:p>
    <w:p w14:paraId="4D794AC6"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Vplyvy na zdravie </w:t>
      </w:r>
    </w:p>
    <w:p w14:paraId="41366944" w14:textId="37228849" w:rsidR="0088214C" w:rsidRDefault="0088214C" w:rsidP="0088214C">
      <w:pPr>
        <w:spacing w:before="120"/>
        <w:ind w:right="40"/>
        <w:jc w:val="both"/>
      </w:pPr>
      <w:r>
        <w:t>Ľudské zdravie priamo či nepriamo ovplyvňuje celá rada determinantov v rôznych uvedených oblastiach. Realizácia navrhovaných cieľov SD nevyvolá negatívne kumulatívne vplyvy v oblasti zdravia v spojení s ostatnými opatreniami, naopak, je možné očakávať, že opatrenia realizované v iných oblastiach (nezdravotných) môžu mať pozitívny kumulatívny a synergický efekt aj na verejné zdravie obyvateľov SR.</w:t>
      </w:r>
      <w:r w:rsidR="00D746BF">
        <w:t xml:space="preserve"> </w:t>
      </w:r>
    </w:p>
    <w:p w14:paraId="5F713FA6"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Vplyvy súvisiace s dopravou </w:t>
      </w:r>
    </w:p>
    <w:p w14:paraId="16A3BD5E" w14:textId="77777777" w:rsidR="0088214C" w:rsidRDefault="0088214C" w:rsidP="0088214C">
      <w:pPr>
        <w:spacing w:before="120"/>
        <w:ind w:right="38"/>
        <w:jc w:val="both"/>
      </w:pPr>
      <w:r>
        <w:t xml:space="preserve">Doprava sa objavuje v SD v kapitole č. 6 Predchádzanie zmene klímy a zmierňovanie jej dopadov a v kapitole č. 9 Čisté ovzdušie. Realizácia SD a opatrenia v ňom navrhnuté by mali zmierňovať negatívne vplyvy dopravy a tým aj pozitívne ovplyvňovať ďalšie zložky </w:t>
      </w:r>
      <w:proofErr w:type="spellStart"/>
      <w:r>
        <w:t>žp</w:t>
      </w:r>
      <w:proofErr w:type="spellEnd"/>
      <w:r>
        <w:t xml:space="preserve"> a zdravie obyvateľstva</w:t>
      </w:r>
    </w:p>
    <w:p w14:paraId="22A46E81" w14:textId="3B4E2473"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Vplyvy súvisiace s</w:t>
      </w:r>
      <w:r w:rsidR="00D746BF">
        <w:rPr>
          <w:rFonts w:ascii="Times New Roman" w:eastAsia="Calibri" w:hAnsi="Times New Roman"/>
          <w:i/>
          <w:sz w:val="24"/>
          <w:szCs w:val="24"/>
        </w:rPr>
        <w:t xml:space="preserve"> </w:t>
      </w:r>
      <w:r w:rsidRPr="002519EC">
        <w:rPr>
          <w:rFonts w:ascii="Times New Roman" w:eastAsia="Calibri" w:hAnsi="Times New Roman"/>
          <w:i/>
          <w:sz w:val="24"/>
          <w:szCs w:val="24"/>
        </w:rPr>
        <w:t>energetikou a priemyslom</w:t>
      </w:r>
      <w:r w:rsidR="00D746BF">
        <w:rPr>
          <w:rFonts w:ascii="Times New Roman" w:eastAsia="Calibri" w:hAnsi="Times New Roman"/>
          <w:i/>
          <w:sz w:val="24"/>
          <w:szCs w:val="24"/>
        </w:rPr>
        <w:t xml:space="preserve"> </w:t>
      </w:r>
    </w:p>
    <w:p w14:paraId="19301CEA" w14:textId="77777777" w:rsidR="0088214C" w:rsidRDefault="0088214C" w:rsidP="0088214C">
      <w:pPr>
        <w:spacing w:before="120"/>
        <w:ind w:right="40"/>
        <w:jc w:val="both"/>
      </w:pPr>
      <w:r>
        <w:t xml:space="preserve">Priemysel a energetike sa objavuje v SD v kapitole č. 6 </w:t>
      </w:r>
      <w:r w:rsidRPr="00D96205">
        <w:rPr>
          <w:i/>
        </w:rPr>
        <w:t>Predchádzanie zmene klímy a zmierňovanie jej dopadov, v kapitole č. 9 Čisté ovzdušie a v kapitole č. 11 Ekonomická a zároveň ekologická energia</w:t>
      </w:r>
      <w:r>
        <w:t xml:space="preserve">. Realizácia SD a opatrení v ňom navrhnutých by mali vyvolať kumulatívny a synergický pozitívny dopad – zmierňovanie negatívnych vplyvov priemyslu a energetiky na </w:t>
      </w:r>
      <w:proofErr w:type="spellStart"/>
      <w:r>
        <w:t>žp</w:t>
      </w:r>
      <w:proofErr w:type="spellEnd"/>
      <w:r>
        <w:t xml:space="preserve"> a tým aj pozitívne ovplyvňovať ďalšie zložky </w:t>
      </w:r>
      <w:proofErr w:type="spellStart"/>
      <w:r>
        <w:t>žp</w:t>
      </w:r>
      <w:proofErr w:type="spellEnd"/>
      <w:r>
        <w:t xml:space="preserve"> a zdravie obyvateľstva SR. </w:t>
      </w:r>
    </w:p>
    <w:p w14:paraId="65D1EC83"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Vplyvy na obehové hospodárstvo </w:t>
      </w:r>
    </w:p>
    <w:p w14:paraId="416B3D93" w14:textId="3FD91490" w:rsidR="0088214C" w:rsidRDefault="0088214C" w:rsidP="0088214C">
      <w:pPr>
        <w:spacing w:before="120"/>
        <w:ind w:right="38"/>
        <w:jc w:val="both"/>
      </w:pPr>
      <w:r>
        <w:t>Problém odpadového hospodárstva je v SD identifikovaný ako jeden z najväčších problémov na Slovensku a v porovnaní porovnateľných indikátorov</w:t>
      </w:r>
      <w:r w:rsidR="00D746BF">
        <w:t xml:space="preserve"> </w:t>
      </w:r>
      <w:r>
        <w:t xml:space="preserve">Slovensko najviac zaostáva za vyspelými krajinami. SD sa zaoberá problematikou odpadov v časti </w:t>
      </w:r>
      <w:r w:rsidRPr="00D96205">
        <w:rPr>
          <w:i/>
        </w:rPr>
        <w:t>Zelené hospodárstvo</w:t>
      </w:r>
      <w:r>
        <w:t xml:space="preserve"> v kapitole 10. </w:t>
      </w:r>
      <w:r w:rsidRPr="00D96205">
        <w:rPr>
          <w:i/>
        </w:rPr>
        <w:t>Smerom k obehovému hospodárstvu</w:t>
      </w:r>
      <w:r>
        <w:t xml:space="preserve">, v ktorej popisuje opatrenia na zlepšenie tohto stavu. Očakáva sa významný pozitívny kumulatívny a synergický vplyv najmä v oblasti znižovania nárokov na čerpanie prírodných zdrojov a znižovaním negatívnych vplyvov súvisiacich so zneškodňovaním odpadov skládkovaním. </w:t>
      </w:r>
    </w:p>
    <w:p w14:paraId="4A25FE07"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Vplyvy na rekreáciu a cestovný ruch </w:t>
      </w:r>
    </w:p>
    <w:p w14:paraId="2E8F3347" w14:textId="62A7A4A6" w:rsidR="0088214C" w:rsidRPr="00D96205" w:rsidRDefault="0088214C" w:rsidP="0088214C">
      <w:pPr>
        <w:spacing w:before="120"/>
        <w:ind w:right="40"/>
        <w:jc w:val="both"/>
        <w:rPr>
          <w:i/>
        </w:rPr>
      </w:pPr>
      <w:r>
        <w:t>Kvalita životného prostredia</w:t>
      </w:r>
      <w:r w:rsidR="00D746BF">
        <w:t xml:space="preserve"> </w:t>
      </w:r>
      <w:r>
        <w:t xml:space="preserve">je rozhodujúcim faktorom pre rozvoj cestovného ruchu. Väčšina aktivít v cestovnom ruchu je založená na určitej stabilite klimatických podmienok, ktorým je prispôsobená celá infraštruktúra, marketing a lokálne socioekonomické aktivity. Problematika cestovného ruchu je čiastkovo riešená v kapitole 13. Environmentálne vzdelávanie v každom veku v časti 13.3 </w:t>
      </w:r>
      <w:r w:rsidRPr="00D96205">
        <w:rPr>
          <w:i/>
        </w:rPr>
        <w:t>Zlepšiť environmentálne povedomie aj cez mäkké formy turizmu.</w:t>
      </w:r>
      <w:r w:rsidR="00D746BF">
        <w:rPr>
          <w:i/>
        </w:rPr>
        <w:t xml:space="preserve"> </w:t>
      </w:r>
    </w:p>
    <w:p w14:paraId="46AEF160" w14:textId="77777777" w:rsidR="0088214C" w:rsidRDefault="0088214C" w:rsidP="0088214C">
      <w:pPr>
        <w:spacing w:before="120"/>
        <w:jc w:val="both"/>
      </w:pPr>
      <w:r>
        <w:rPr>
          <w:color w:val="5A5A5A"/>
        </w:rPr>
        <w:t xml:space="preserve"> </w:t>
      </w:r>
      <w:r w:rsidRPr="00EB3F90">
        <w:t xml:space="preserve">Opatrenia na splnenie </w:t>
      </w:r>
      <w:r>
        <w:t xml:space="preserve">cieľov SD na rekreáciu a cestovný ruch majú pozitívny vplyv, s prevahou regionálneho a celoštátneho významu, s dlhodobým a významným vplyvom bez rizík. </w:t>
      </w:r>
    </w:p>
    <w:p w14:paraId="406ECDC3"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Celkové zhodnotenie vplyvov </w:t>
      </w:r>
    </w:p>
    <w:p w14:paraId="75D87C2A" w14:textId="77777777" w:rsidR="0088214C" w:rsidRPr="00E219CB" w:rsidRDefault="0088214C" w:rsidP="0088214C">
      <w:pPr>
        <w:spacing w:before="120"/>
        <w:ind w:right="40"/>
        <w:jc w:val="both"/>
      </w:pPr>
      <w:r>
        <w:t xml:space="preserve">SD obsahuje ciele a súbory opatrení, ktorých implementáciou by sa mali dosiahnuť priame aj nepriame, kumulatívne aj synergické pozitívne vplyvy na životné prostredie a zdravie obyvateľstva, najmä v tých oblastiach, kde v súčasnosti pretrváva nepriaznivý stav. Za týmto účelom sa strategické plánovanie v </w:t>
      </w:r>
      <w:proofErr w:type="spellStart"/>
      <w:r>
        <w:t>envirorezorte</w:t>
      </w:r>
      <w:proofErr w:type="spellEnd"/>
      <w:r>
        <w:t xml:space="preserve"> uskutočňuje. Rozsah dopadov na jednotlivé zložky životného prostredia bude závislý od riešenej oblasti, charakteru a spôsobu implementácie jednotlivých opatrení, ale aj od úrovne spolupráce sektorov v prierezových oblastiach. Za v súčasnosti najviac komplikovanú oblasť v SD možno považovať ochranu prírody a jej významne rozdielne </w:t>
      </w:r>
      <w:r w:rsidRPr="00316019">
        <w:t xml:space="preserve">vnímanie </w:t>
      </w:r>
      <w:r>
        <w:t xml:space="preserve">zástupcami verejnosti a zástupcami štátnych </w:t>
      </w:r>
      <w:r w:rsidRPr="00E219CB">
        <w:t xml:space="preserve">a neštátnych vlastníkov </w:t>
      </w:r>
      <w:r>
        <w:t xml:space="preserve">lesov a </w:t>
      </w:r>
      <w:r w:rsidRPr="00E219CB">
        <w:t xml:space="preserve">lesných pozemkov a ich vnímanie pozitívneho a negatívneho </w:t>
      </w:r>
      <w:r>
        <w:t>dopadu strategického dokumentu na životné prostredie</w:t>
      </w:r>
      <w:r w:rsidRPr="00E219CB">
        <w:t xml:space="preserve"> a socioekonomické súvislosti</w:t>
      </w:r>
      <w:r>
        <w:t>, čo sa jasne prejavilo v ich diametrálne odlišných stanoviskách ku návrhu strategického dokumentu</w:t>
      </w:r>
      <w:r w:rsidRPr="00E219CB">
        <w:t>.</w:t>
      </w:r>
    </w:p>
    <w:p w14:paraId="0D205EA8" w14:textId="77777777" w:rsidR="0088214C" w:rsidRPr="00733E60" w:rsidRDefault="0088214C" w:rsidP="0088214C">
      <w:pPr>
        <w:spacing w:before="120"/>
        <w:ind w:right="40"/>
        <w:jc w:val="both"/>
      </w:pPr>
      <w:r w:rsidRPr="00E219CB">
        <w:t>V súvislosti s uplatňovaním strategického dokumentu sa v</w:t>
      </w:r>
      <w:r>
        <w:t>o vzťahu k životnému prostrediu a zdraviu neočakávajú významnejšie negatívne vplyvy, naopak očakáva sa významný pozitívny dopad kumulatívnych a synergických vplyvov v tých environmentálnych aspektoch, pre ktoré SD navrhuje ciele zlepšenia. Riziká pretrvávania nepriaznivých trendov vývoja v riešených oblastiach by súviseli s nízkou, alebo žiadnou efektivitou implementácie SD.</w:t>
      </w:r>
    </w:p>
    <w:p w14:paraId="2DDC0F33" w14:textId="77777777" w:rsidR="0088214C" w:rsidRPr="002519EC" w:rsidRDefault="0088214C" w:rsidP="0088214C">
      <w:pPr>
        <w:pStyle w:val="Nadpis3"/>
        <w:tabs>
          <w:tab w:val="clear" w:pos="1418"/>
        </w:tabs>
        <w:spacing w:before="120" w:after="0" w:line="249" w:lineRule="auto"/>
        <w:ind w:left="0" w:firstLine="0"/>
        <w:jc w:val="both"/>
        <w:rPr>
          <w:rFonts w:ascii="Times New Roman" w:eastAsia="Calibri" w:hAnsi="Times New Roman"/>
          <w:i/>
          <w:sz w:val="24"/>
          <w:szCs w:val="24"/>
        </w:rPr>
      </w:pPr>
      <w:r w:rsidRPr="002519EC">
        <w:rPr>
          <w:rFonts w:ascii="Times New Roman" w:eastAsia="Calibri" w:hAnsi="Times New Roman"/>
          <w:i/>
          <w:sz w:val="24"/>
          <w:szCs w:val="24"/>
        </w:rPr>
        <w:t xml:space="preserve">Na základe vykonaného posúdenia možno konštatovať, že neboli identifikované také významné negatívne vplyvy, ktoré by znemožňovali </w:t>
      </w:r>
      <w:r>
        <w:rPr>
          <w:rFonts w:ascii="Times New Roman" w:eastAsia="Calibri" w:hAnsi="Times New Roman"/>
          <w:i/>
          <w:sz w:val="24"/>
          <w:szCs w:val="24"/>
        </w:rPr>
        <w:t>odporučiť na prijatie</w:t>
      </w:r>
      <w:r w:rsidRPr="002519EC">
        <w:rPr>
          <w:rFonts w:ascii="Times New Roman" w:eastAsia="Calibri" w:hAnsi="Times New Roman"/>
          <w:i/>
          <w:sz w:val="24"/>
          <w:szCs w:val="24"/>
        </w:rPr>
        <w:t xml:space="preserve"> predložený strategický dokument. </w:t>
      </w:r>
    </w:p>
    <w:bookmarkEnd w:id="2"/>
    <w:p w14:paraId="2889DE1C" w14:textId="77777777" w:rsidR="00030505" w:rsidRDefault="00030505" w:rsidP="00030505">
      <w:pPr>
        <w:pStyle w:val="Tab"/>
        <w:spacing w:before="0" w:after="0"/>
        <w:ind w:left="0"/>
        <w:rPr>
          <w:sz w:val="22"/>
          <w:szCs w:val="22"/>
        </w:rPr>
      </w:pPr>
    </w:p>
    <w:p w14:paraId="4434EE95" w14:textId="77777777" w:rsidR="0088214C" w:rsidRDefault="0088214C" w:rsidP="00030505">
      <w:pPr>
        <w:pStyle w:val="Tab"/>
        <w:spacing w:before="0" w:after="0"/>
        <w:ind w:left="0"/>
        <w:rPr>
          <w:sz w:val="22"/>
          <w:szCs w:val="22"/>
        </w:rPr>
      </w:pPr>
    </w:p>
    <w:p w14:paraId="4C1A917E" w14:textId="77777777" w:rsidR="00030505" w:rsidRPr="007741AC" w:rsidRDefault="00030505" w:rsidP="00030505">
      <w:pPr>
        <w:pStyle w:val="Tab"/>
        <w:spacing w:before="0" w:after="0"/>
        <w:ind w:left="0"/>
        <w:rPr>
          <w:b/>
          <w:sz w:val="22"/>
          <w:szCs w:val="22"/>
        </w:rPr>
      </w:pPr>
      <w:r w:rsidRPr="007741AC">
        <w:rPr>
          <w:b/>
          <w:sz w:val="22"/>
          <w:szCs w:val="22"/>
        </w:rPr>
        <w:t>2. Vplyvy na zdravie obyvateľov</w:t>
      </w:r>
    </w:p>
    <w:p w14:paraId="381403AF" w14:textId="47278D46" w:rsidR="00030505" w:rsidRPr="00587D69" w:rsidRDefault="00030505" w:rsidP="00030505">
      <w:pPr>
        <w:pStyle w:val="Tab"/>
        <w:spacing w:after="0" w:line="360" w:lineRule="auto"/>
        <w:ind w:left="0"/>
        <w:rPr>
          <w:bCs/>
          <w:i/>
          <w:color w:val="346C76"/>
          <w:sz w:val="20"/>
          <w:szCs w:val="20"/>
        </w:rPr>
      </w:pPr>
      <w:r w:rsidRPr="00587D69">
        <w:rPr>
          <w:bCs/>
          <w:i/>
          <w:color w:val="346C76"/>
          <w:sz w:val="20"/>
          <w:szCs w:val="20"/>
        </w:rPr>
        <w:t>Tabuľka 50 Matica vyhodnotenie vplyvov</w:t>
      </w:r>
      <w:r w:rsidR="00D746BF">
        <w:rPr>
          <w:bCs/>
          <w:i/>
          <w:color w:val="346C76"/>
          <w:sz w:val="20"/>
          <w:szCs w:val="20"/>
        </w:rPr>
        <w:t xml:space="preserve"> </w:t>
      </w:r>
      <w:r w:rsidRPr="00587D69">
        <w:rPr>
          <w:bCs/>
          <w:i/>
          <w:color w:val="346C76"/>
          <w:sz w:val="20"/>
          <w:szCs w:val="20"/>
        </w:rPr>
        <w:t>rámcových cieľov SD na zdravie obyvateľstva</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2734"/>
        <w:gridCol w:w="384"/>
        <w:gridCol w:w="537"/>
        <w:gridCol w:w="537"/>
        <w:gridCol w:w="537"/>
        <w:gridCol w:w="537"/>
        <w:gridCol w:w="537"/>
        <w:gridCol w:w="537"/>
        <w:gridCol w:w="537"/>
        <w:gridCol w:w="537"/>
      </w:tblGrid>
      <w:tr w:rsidR="00030505" w:rsidRPr="00587D69" w14:paraId="236C01DB" w14:textId="77777777" w:rsidTr="00AB4B1E">
        <w:trPr>
          <w:cantSplit/>
          <w:trHeight w:val="1419"/>
          <w:tblHeader/>
        </w:trPr>
        <w:tc>
          <w:tcPr>
            <w:tcW w:w="2086" w:type="dxa"/>
            <w:shd w:val="clear" w:color="auto" w:fill="D9D9D9" w:themeFill="background1" w:themeFillShade="D9"/>
            <w:vAlign w:val="center"/>
          </w:tcPr>
          <w:p w14:paraId="72DE15A8" w14:textId="77777777" w:rsidR="00030505" w:rsidRPr="00587D69" w:rsidRDefault="00030505" w:rsidP="00AB4B1E">
            <w:pPr>
              <w:tabs>
                <w:tab w:val="left" w:pos="1380"/>
              </w:tabs>
              <w:spacing w:line="360" w:lineRule="auto"/>
              <w:ind w:left="57" w:right="57"/>
              <w:rPr>
                <w:b/>
                <w:bCs/>
                <w:sz w:val="16"/>
                <w:szCs w:val="16"/>
              </w:rPr>
            </w:pPr>
            <w:r w:rsidRPr="00587D69">
              <w:rPr>
                <w:b/>
                <w:bCs/>
                <w:sz w:val="16"/>
                <w:szCs w:val="16"/>
              </w:rPr>
              <w:t>Oblasti</w:t>
            </w:r>
            <w:r w:rsidRPr="00587D69">
              <w:rPr>
                <w:b/>
                <w:bCs/>
                <w:sz w:val="16"/>
                <w:szCs w:val="16"/>
              </w:rPr>
              <w:tab/>
            </w:r>
          </w:p>
        </w:tc>
        <w:tc>
          <w:tcPr>
            <w:tcW w:w="2734" w:type="dxa"/>
            <w:shd w:val="clear" w:color="auto" w:fill="D9D9D9" w:themeFill="background1" w:themeFillShade="D9"/>
            <w:vAlign w:val="center"/>
          </w:tcPr>
          <w:p w14:paraId="4CF1BA01" w14:textId="77777777" w:rsidR="00030505" w:rsidRPr="00587D69" w:rsidRDefault="00030505" w:rsidP="00AB4B1E">
            <w:pPr>
              <w:spacing w:line="360" w:lineRule="auto"/>
              <w:ind w:left="57" w:right="57"/>
              <w:rPr>
                <w:b/>
                <w:bCs/>
                <w:sz w:val="16"/>
                <w:szCs w:val="16"/>
              </w:rPr>
            </w:pPr>
            <w:r w:rsidRPr="00587D69">
              <w:rPr>
                <w:b/>
                <w:bCs/>
                <w:sz w:val="16"/>
                <w:szCs w:val="16"/>
              </w:rPr>
              <w:t>Ciele (opatrenia)</w:t>
            </w:r>
          </w:p>
        </w:tc>
        <w:tc>
          <w:tcPr>
            <w:tcW w:w="384" w:type="dxa"/>
            <w:shd w:val="clear" w:color="auto" w:fill="D9D9D9" w:themeFill="background1" w:themeFillShade="D9"/>
            <w:textDirection w:val="btLr"/>
          </w:tcPr>
          <w:p w14:paraId="70798876" w14:textId="77777777" w:rsidR="00030505" w:rsidRPr="00587D69" w:rsidRDefault="00030505" w:rsidP="00AB4B1E">
            <w:pPr>
              <w:spacing w:line="360" w:lineRule="auto"/>
              <w:ind w:left="57" w:right="57"/>
              <w:rPr>
                <w:b/>
                <w:bCs/>
                <w:sz w:val="16"/>
                <w:szCs w:val="16"/>
              </w:rPr>
            </w:pPr>
            <w:r w:rsidRPr="00587D69">
              <w:rPr>
                <w:b/>
                <w:bCs/>
                <w:sz w:val="16"/>
                <w:szCs w:val="16"/>
              </w:rPr>
              <w:t>Priamy</w:t>
            </w:r>
          </w:p>
        </w:tc>
        <w:tc>
          <w:tcPr>
            <w:tcW w:w="537" w:type="dxa"/>
            <w:shd w:val="clear" w:color="auto" w:fill="D9D9D9" w:themeFill="background1" w:themeFillShade="D9"/>
            <w:textDirection w:val="btLr"/>
          </w:tcPr>
          <w:p w14:paraId="0174F761" w14:textId="77777777" w:rsidR="00030505" w:rsidRPr="00587D69" w:rsidRDefault="00030505" w:rsidP="00AB4B1E">
            <w:pPr>
              <w:spacing w:line="360" w:lineRule="auto"/>
              <w:ind w:left="57" w:right="57"/>
              <w:rPr>
                <w:b/>
                <w:bCs/>
                <w:sz w:val="16"/>
                <w:szCs w:val="16"/>
              </w:rPr>
            </w:pPr>
            <w:r w:rsidRPr="00587D69">
              <w:rPr>
                <w:b/>
                <w:bCs/>
                <w:sz w:val="16"/>
                <w:szCs w:val="16"/>
              </w:rPr>
              <w:t>Nepriamy</w:t>
            </w:r>
          </w:p>
        </w:tc>
        <w:tc>
          <w:tcPr>
            <w:tcW w:w="537" w:type="dxa"/>
            <w:shd w:val="clear" w:color="auto" w:fill="D9D9D9" w:themeFill="background1" w:themeFillShade="D9"/>
            <w:textDirection w:val="btLr"/>
          </w:tcPr>
          <w:p w14:paraId="7F42F5EA" w14:textId="77777777" w:rsidR="00030505" w:rsidRPr="00587D69" w:rsidRDefault="00030505" w:rsidP="00AB4B1E">
            <w:pPr>
              <w:spacing w:line="360" w:lineRule="auto"/>
              <w:ind w:left="57" w:right="57"/>
              <w:rPr>
                <w:b/>
                <w:bCs/>
                <w:sz w:val="16"/>
                <w:szCs w:val="16"/>
              </w:rPr>
            </w:pPr>
            <w:r w:rsidRPr="00587D69">
              <w:rPr>
                <w:b/>
                <w:bCs/>
                <w:sz w:val="16"/>
                <w:szCs w:val="16"/>
              </w:rPr>
              <w:t>Lokálny</w:t>
            </w:r>
          </w:p>
        </w:tc>
        <w:tc>
          <w:tcPr>
            <w:tcW w:w="537" w:type="dxa"/>
            <w:shd w:val="clear" w:color="auto" w:fill="D9D9D9" w:themeFill="background1" w:themeFillShade="D9"/>
            <w:textDirection w:val="btLr"/>
          </w:tcPr>
          <w:p w14:paraId="46E0FC42" w14:textId="77777777" w:rsidR="00030505" w:rsidRPr="00587D69" w:rsidRDefault="00030505" w:rsidP="00AB4B1E">
            <w:pPr>
              <w:spacing w:line="360" w:lineRule="auto"/>
              <w:ind w:left="57" w:right="57"/>
              <w:rPr>
                <w:b/>
                <w:bCs/>
                <w:sz w:val="16"/>
                <w:szCs w:val="16"/>
              </w:rPr>
            </w:pPr>
            <w:r w:rsidRPr="00587D69">
              <w:rPr>
                <w:b/>
                <w:bCs/>
                <w:sz w:val="16"/>
                <w:szCs w:val="16"/>
              </w:rPr>
              <w:t>Regionálny/štátny</w:t>
            </w:r>
          </w:p>
        </w:tc>
        <w:tc>
          <w:tcPr>
            <w:tcW w:w="537" w:type="dxa"/>
            <w:shd w:val="clear" w:color="auto" w:fill="D9D9D9" w:themeFill="background1" w:themeFillShade="D9"/>
            <w:textDirection w:val="btLr"/>
          </w:tcPr>
          <w:p w14:paraId="403A44B9" w14:textId="77777777" w:rsidR="00030505" w:rsidRPr="00587D69" w:rsidRDefault="00030505" w:rsidP="00AB4B1E">
            <w:pPr>
              <w:spacing w:line="360" w:lineRule="auto"/>
              <w:ind w:left="57" w:right="57"/>
              <w:rPr>
                <w:b/>
                <w:bCs/>
                <w:sz w:val="16"/>
                <w:szCs w:val="16"/>
              </w:rPr>
            </w:pPr>
            <w:r w:rsidRPr="00587D69">
              <w:rPr>
                <w:b/>
                <w:bCs/>
                <w:sz w:val="16"/>
                <w:szCs w:val="16"/>
              </w:rPr>
              <w:t>Krátkodobý</w:t>
            </w:r>
          </w:p>
        </w:tc>
        <w:tc>
          <w:tcPr>
            <w:tcW w:w="537" w:type="dxa"/>
            <w:shd w:val="clear" w:color="auto" w:fill="D9D9D9" w:themeFill="background1" w:themeFillShade="D9"/>
            <w:textDirection w:val="btLr"/>
          </w:tcPr>
          <w:p w14:paraId="166B3165" w14:textId="77777777" w:rsidR="00030505" w:rsidRPr="00587D69" w:rsidRDefault="00030505" w:rsidP="00AB4B1E">
            <w:pPr>
              <w:spacing w:line="360" w:lineRule="auto"/>
              <w:ind w:left="57" w:right="57"/>
              <w:rPr>
                <w:b/>
                <w:bCs/>
                <w:sz w:val="16"/>
                <w:szCs w:val="16"/>
              </w:rPr>
            </w:pPr>
            <w:r w:rsidRPr="00587D69">
              <w:rPr>
                <w:b/>
                <w:bCs/>
                <w:sz w:val="16"/>
                <w:szCs w:val="16"/>
              </w:rPr>
              <w:t>Strednodobý</w:t>
            </w:r>
          </w:p>
        </w:tc>
        <w:tc>
          <w:tcPr>
            <w:tcW w:w="537" w:type="dxa"/>
            <w:shd w:val="clear" w:color="auto" w:fill="D9D9D9" w:themeFill="background1" w:themeFillShade="D9"/>
            <w:textDirection w:val="btLr"/>
          </w:tcPr>
          <w:p w14:paraId="2952AE68" w14:textId="77777777" w:rsidR="00030505" w:rsidRPr="00587D69" w:rsidRDefault="00030505" w:rsidP="00AB4B1E">
            <w:pPr>
              <w:spacing w:line="360" w:lineRule="auto"/>
              <w:ind w:left="57" w:right="57"/>
              <w:rPr>
                <w:b/>
                <w:bCs/>
                <w:sz w:val="16"/>
                <w:szCs w:val="16"/>
              </w:rPr>
            </w:pPr>
            <w:r w:rsidRPr="00587D69">
              <w:rPr>
                <w:b/>
                <w:bCs/>
                <w:sz w:val="16"/>
                <w:szCs w:val="16"/>
              </w:rPr>
              <w:t>Dlhodobý</w:t>
            </w:r>
          </w:p>
        </w:tc>
        <w:tc>
          <w:tcPr>
            <w:tcW w:w="537" w:type="dxa"/>
            <w:shd w:val="clear" w:color="auto" w:fill="D9D9D9" w:themeFill="background1" w:themeFillShade="D9"/>
            <w:textDirection w:val="btLr"/>
          </w:tcPr>
          <w:p w14:paraId="63F9A6E4" w14:textId="77777777" w:rsidR="00030505" w:rsidRPr="00587D69" w:rsidRDefault="00030505" w:rsidP="00AB4B1E">
            <w:pPr>
              <w:spacing w:line="360" w:lineRule="auto"/>
              <w:ind w:left="57" w:right="57"/>
              <w:rPr>
                <w:b/>
                <w:bCs/>
                <w:sz w:val="16"/>
                <w:szCs w:val="16"/>
              </w:rPr>
            </w:pPr>
            <w:r w:rsidRPr="00587D69">
              <w:rPr>
                <w:b/>
                <w:bCs/>
                <w:sz w:val="16"/>
                <w:szCs w:val="16"/>
              </w:rPr>
              <w:t>Významnosť</w:t>
            </w:r>
          </w:p>
        </w:tc>
        <w:tc>
          <w:tcPr>
            <w:tcW w:w="537" w:type="dxa"/>
            <w:shd w:val="clear" w:color="auto" w:fill="D9D9D9" w:themeFill="background1" w:themeFillShade="D9"/>
            <w:textDirection w:val="btLr"/>
          </w:tcPr>
          <w:p w14:paraId="7B84743B" w14:textId="77777777" w:rsidR="00030505" w:rsidRPr="00587D69" w:rsidRDefault="00030505" w:rsidP="00AB4B1E">
            <w:pPr>
              <w:spacing w:line="360" w:lineRule="auto"/>
              <w:ind w:left="57" w:right="57"/>
              <w:rPr>
                <w:b/>
                <w:bCs/>
                <w:sz w:val="16"/>
                <w:szCs w:val="16"/>
              </w:rPr>
            </w:pPr>
            <w:r w:rsidRPr="00587D69">
              <w:rPr>
                <w:b/>
                <w:bCs/>
                <w:sz w:val="16"/>
                <w:szCs w:val="16"/>
              </w:rPr>
              <w:t>Riziká</w:t>
            </w:r>
          </w:p>
        </w:tc>
      </w:tr>
      <w:tr w:rsidR="00030505" w:rsidRPr="00587D69" w14:paraId="136DB215" w14:textId="77777777" w:rsidTr="00AB4B1E">
        <w:tc>
          <w:tcPr>
            <w:tcW w:w="2086" w:type="dxa"/>
            <w:vMerge w:val="restart"/>
            <w:shd w:val="clear" w:color="auto" w:fill="A2CFD6"/>
            <w:vAlign w:val="center"/>
          </w:tcPr>
          <w:p w14:paraId="0190034E" w14:textId="77777777" w:rsidR="00030505" w:rsidRPr="00587D69" w:rsidRDefault="00030505" w:rsidP="00AB4B1E">
            <w:pPr>
              <w:rPr>
                <w:sz w:val="16"/>
                <w:szCs w:val="16"/>
              </w:rPr>
            </w:pPr>
          </w:p>
          <w:p w14:paraId="0CDB8B86" w14:textId="77777777" w:rsidR="00030505" w:rsidRPr="00587D69" w:rsidRDefault="00030505" w:rsidP="00AB4B1E">
            <w:pPr>
              <w:rPr>
                <w:sz w:val="16"/>
                <w:szCs w:val="16"/>
              </w:rPr>
            </w:pPr>
          </w:p>
          <w:p w14:paraId="5D845265" w14:textId="77777777" w:rsidR="00030505" w:rsidRPr="00587D69" w:rsidRDefault="00030505" w:rsidP="00AB4B1E">
            <w:pPr>
              <w:rPr>
                <w:sz w:val="16"/>
                <w:szCs w:val="16"/>
              </w:rPr>
            </w:pPr>
            <w:r w:rsidRPr="00587D69">
              <w:rPr>
                <w:b/>
                <w:bCs/>
                <w:sz w:val="16"/>
                <w:szCs w:val="16"/>
              </w:rPr>
              <w:t>1. Dostatok čistej vody pre všetkých</w:t>
            </w:r>
          </w:p>
        </w:tc>
        <w:tc>
          <w:tcPr>
            <w:tcW w:w="2734" w:type="dxa"/>
          </w:tcPr>
          <w:p w14:paraId="3859D34E" w14:textId="77777777" w:rsidR="00030505" w:rsidRPr="00587D69" w:rsidRDefault="00030505" w:rsidP="00AB4B1E">
            <w:pPr>
              <w:spacing w:before="20" w:after="20"/>
              <w:rPr>
                <w:sz w:val="16"/>
                <w:szCs w:val="16"/>
              </w:rPr>
            </w:pPr>
            <w:r w:rsidRPr="00587D69">
              <w:rPr>
                <w:sz w:val="16"/>
                <w:szCs w:val="16"/>
              </w:rPr>
              <w:t>Zabrániť znečisťovaniu vôd</w:t>
            </w:r>
          </w:p>
        </w:tc>
        <w:tc>
          <w:tcPr>
            <w:tcW w:w="384" w:type="dxa"/>
          </w:tcPr>
          <w:p w14:paraId="690C3AFD"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53FEC15" w14:textId="77777777" w:rsidR="00030505" w:rsidRPr="00587D69" w:rsidRDefault="00030505" w:rsidP="00AB4B1E">
            <w:pPr>
              <w:spacing w:before="20" w:after="20"/>
              <w:jc w:val="center"/>
              <w:rPr>
                <w:sz w:val="16"/>
                <w:szCs w:val="16"/>
              </w:rPr>
            </w:pPr>
          </w:p>
        </w:tc>
        <w:tc>
          <w:tcPr>
            <w:tcW w:w="537" w:type="dxa"/>
          </w:tcPr>
          <w:p w14:paraId="505091E2" w14:textId="77777777" w:rsidR="00030505" w:rsidRPr="00587D69" w:rsidRDefault="00030505" w:rsidP="00AB4B1E">
            <w:pPr>
              <w:spacing w:before="20" w:after="20"/>
              <w:jc w:val="center"/>
              <w:rPr>
                <w:sz w:val="16"/>
                <w:szCs w:val="16"/>
              </w:rPr>
            </w:pPr>
          </w:p>
        </w:tc>
        <w:tc>
          <w:tcPr>
            <w:tcW w:w="537" w:type="dxa"/>
          </w:tcPr>
          <w:p w14:paraId="3DF9640B"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37FC4C7" w14:textId="77777777" w:rsidR="00030505" w:rsidRPr="00587D69" w:rsidRDefault="00030505" w:rsidP="00AB4B1E">
            <w:pPr>
              <w:spacing w:before="20" w:after="20"/>
              <w:jc w:val="center"/>
              <w:rPr>
                <w:sz w:val="16"/>
                <w:szCs w:val="16"/>
              </w:rPr>
            </w:pPr>
          </w:p>
        </w:tc>
        <w:tc>
          <w:tcPr>
            <w:tcW w:w="537" w:type="dxa"/>
          </w:tcPr>
          <w:p w14:paraId="77ACC468" w14:textId="77777777" w:rsidR="00030505" w:rsidRPr="00587D69" w:rsidRDefault="00030505" w:rsidP="00AB4B1E">
            <w:pPr>
              <w:spacing w:before="20" w:after="20"/>
              <w:jc w:val="center"/>
              <w:rPr>
                <w:sz w:val="16"/>
                <w:szCs w:val="16"/>
              </w:rPr>
            </w:pPr>
          </w:p>
        </w:tc>
        <w:tc>
          <w:tcPr>
            <w:tcW w:w="537" w:type="dxa"/>
          </w:tcPr>
          <w:p w14:paraId="39F7B9E0"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FA29605"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4B62413E"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5D83DF6A" w14:textId="77777777" w:rsidTr="00AB4B1E">
        <w:tc>
          <w:tcPr>
            <w:tcW w:w="2086" w:type="dxa"/>
            <w:vMerge/>
            <w:shd w:val="clear" w:color="auto" w:fill="A2CFD6"/>
            <w:vAlign w:val="center"/>
          </w:tcPr>
          <w:p w14:paraId="725578D6" w14:textId="77777777" w:rsidR="00030505" w:rsidRPr="00587D69" w:rsidRDefault="00030505" w:rsidP="00AB4B1E">
            <w:pPr>
              <w:spacing w:before="20" w:after="20"/>
              <w:rPr>
                <w:sz w:val="16"/>
                <w:szCs w:val="16"/>
              </w:rPr>
            </w:pPr>
          </w:p>
        </w:tc>
        <w:tc>
          <w:tcPr>
            <w:tcW w:w="2734" w:type="dxa"/>
          </w:tcPr>
          <w:p w14:paraId="5409A632" w14:textId="77777777" w:rsidR="00030505" w:rsidRPr="00587D69" w:rsidRDefault="00030505" w:rsidP="00AB4B1E">
            <w:pPr>
              <w:spacing w:before="20" w:after="20"/>
              <w:rPr>
                <w:sz w:val="16"/>
                <w:szCs w:val="16"/>
              </w:rPr>
            </w:pPr>
            <w:r w:rsidRPr="00587D69">
              <w:rPr>
                <w:sz w:val="16"/>
                <w:szCs w:val="16"/>
              </w:rPr>
              <w:t>Zvýšiť podiel čistených odpadových vôd</w:t>
            </w:r>
          </w:p>
        </w:tc>
        <w:tc>
          <w:tcPr>
            <w:tcW w:w="384" w:type="dxa"/>
          </w:tcPr>
          <w:p w14:paraId="1139C12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FB2D737" w14:textId="77777777" w:rsidR="00030505" w:rsidRPr="00587D69" w:rsidRDefault="00030505" w:rsidP="00AB4B1E">
            <w:pPr>
              <w:spacing w:before="20" w:after="20"/>
              <w:jc w:val="center"/>
              <w:rPr>
                <w:sz w:val="16"/>
                <w:szCs w:val="16"/>
              </w:rPr>
            </w:pPr>
          </w:p>
        </w:tc>
        <w:tc>
          <w:tcPr>
            <w:tcW w:w="537" w:type="dxa"/>
          </w:tcPr>
          <w:p w14:paraId="3AF75D14" w14:textId="77777777" w:rsidR="00030505" w:rsidRPr="00587D69" w:rsidRDefault="00030505" w:rsidP="00AB4B1E">
            <w:pPr>
              <w:spacing w:before="20" w:after="20"/>
              <w:jc w:val="center"/>
              <w:rPr>
                <w:sz w:val="16"/>
                <w:szCs w:val="16"/>
              </w:rPr>
            </w:pPr>
          </w:p>
        </w:tc>
        <w:tc>
          <w:tcPr>
            <w:tcW w:w="537" w:type="dxa"/>
          </w:tcPr>
          <w:p w14:paraId="3EBAAB1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A42A7F7" w14:textId="77777777" w:rsidR="00030505" w:rsidRPr="00587D69" w:rsidRDefault="00030505" w:rsidP="00AB4B1E">
            <w:pPr>
              <w:spacing w:before="20" w:after="20"/>
              <w:jc w:val="center"/>
              <w:rPr>
                <w:sz w:val="16"/>
                <w:szCs w:val="16"/>
              </w:rPr>
            </w:pPr>
          </w:p>
        </w:tc>
        <w:tc>
          <w:tcPr>
            <w:tcW w:w="537" w:type="dxa"/>
          </w:tcPr>
          <w:p w14:paraId="0A3265F5" w14:textId="77777777" w:rsidR="00030505" w:rsidRPr="00587D69" w:rsidRDefault="00030505" w:rsidP="00AB4B1E">
            <w:pPr>
              <w:spacing w:before="20" w:after="20"/>
              <w:jc w:val="center"/>
              <w:rPr>
                <w:sz w:val="16"/>
                <w:szCs w:val="16"/>
              </w:rPr>
            </w:pPr>
          </w:p>
        </w:tc>
        <w:tc>
          <w:tcPr>
            <w:tcW w:w="537" w:type="dxa"/>
          </w:tcPr>
          <w:p w14:paraId="4A7E167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2307805"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787938C5"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6B0250E7" w14:textId="77777777" w:rsidTr="00AB4B1E">
        <w:tc>
          <w:tcPr>
            <w:tcW w:w="2086" w:type="dxa"/>
            <w:vMerge/>
            <w:shd w:val="clear" w:color="auto" w:fill="A2CFD6"/>
            <w:vAlign w:val="center"/>
          </w:tcPr>
          <w:p w14:paraId="271EDD78" w14:textId="77777777" w:rsidR="00030505" w:rsidRPr="00587D69" w:rsidRDefault="00030505" w:rsidP="00AB4B1E">
            <w:pPr>
              <w:spacing w:before="20" w:after="20"/>
              <w:rPr>
                <w:sz w:val="16"/>
                <w:szCs w:val="16"/>
              </w:rPr>
            </w:pPr>
          </w:p>
        </w:tc>
        <w:tc>
          <w:tcPr>
            <w:tcW w:w="2734" w:type="dxa"/>
          </w:tcPr>
          <w:p w14:paraId="66231703" w14:textId="77777777" w:rsidR="00030505" w:rsidRPr="00587D69" w:rsidRDefault="00030505" w:rsidP="00AB4B1E">
            <w:pPr>
              <w:spacing w:before="20" w:after="20"/>
              <w:rPr>
                <w:sz w:val="16"/>
                <w:szCs w:val="16"/>
              </w:rPr>
            </w:pPr>
            <w:r w:rsidRPr="00587D69">
              <w:rPr>
                <w:sz w:val="16"/>
                <w:szCs w:val="16"/>
              </w:rPr>
              <w:t>Odstrániť nepriaznivé vplyvy vodných tokov</w:t>
            </w:r>
          </w:p>
        </w:tc>
        <w:tc>
          <w:tcPr>
            <w:tcW w:w="384" w:type="dxa"/>
          </w:tcPr>
          <w:p w14:paraId="6B36C6C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F7571DA" w14:textId="77777777" w:rsidR="00030505" w:rsidRPr="00587D69" w:rsidRDefault="00030505" w:rsidP="00AB4B1E">
            <w:pPr>
              <w:spacing w:before="20" w:after="20"/>
              <w:jc w:val="center"/>
              <w:rPr>
                <w:sz w:val="16"/>
                <w:szCs w:val="16"/>
              </w:rPr>
            </w:pPr>
          </w:p>
        </w:tc>
        <w:tc>
          <w:tcPr>
            <w:tcW w:w="537" w:type="dxa"/>
          </w:tcPr>
          <w:p w14:paraId="479D87D8" w14:textId="77777777" w:rsidR="00030505" w:rsidRPr="00587D69" w:rsidRDefault="00030505" w:rsidP="00AB4B1E">
            <w:pPr>
              <w:spacing w:before="20" w:after="20"/>
              <w:jc w:val="center"/>
              <w:rPr>
                <w:sz w:val="16"/>
                <w:szCs w:val="16"/>
              </w:rPr>
            </w:pPr>
          </w:p>
        </w:tc>
        <w:tc>
          <w:tcPr>
            <w:tcW w:w="537" w:type="dxa"/>
          </w:tcPr>
          <w:p w14:paraId="0171468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1AB99CF" w14:textId="77777777" w:rsidR="00030505" w:rsidRPr="00587D69" w:rsidRDefault="00030505" w:rsidP="00AB4B1E">
            <w:pPr>
              <w:spacing w:before="20" w:after="20"/>
              <w:jc w:val="center"/>
              <w:rPr>
                <w:sz w:val="16"/>
                <w:szCs w:val="16"/>
              </w:rPr>
            </w:pPr>
          </w:p>
        </w:tc>
        <w:tc>
          <w:tcPr>
            <w:tcW w:w="537" w:type="dxa"/>
          </w:tcPr>
          <w:p w14:paraId="5F388233" w14:textId="77777777" w:rsidR="00030505" w:rsidRPr="00587D69" w:rsidRDefault="00030505" w:rsidP="00AB4B1E">
            <w:pPr>
              <w:spacing w:before="20" w:after="20"/>
              <w:jc w:val="center"/>
              <w:rPr>
                <w:sz w:val="16"/>
                <w:szCs w:val="16"/>
              </w:rPr>
            </w:pPr>
          </w:p>
        </w:tc>
        <w:tc>
          <w:tcPr>
            <w:tcW w:w="537" w:type="dxa"/>
          </w:tcPr>
          <w:p w14:paraId="15E7C86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7FFE424"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2EE03948"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6DB49899" w14:textId="77777777" w:rsidTr="00AB4B1E">
        <w:tc>
          <w:tcPr>
            <w:tcW w:w="2086" w:type="dxa"/>
            <w:vMerge/>
            <w:shd w:val="clear" w:color="auto" w:fill="A2CFD6"/>
            <w:vAlign w:val="center"/>
          </w:tcPr>
          <w:p w14:paraId="52E68E46" w14:textId="77777777" w:rsidR="00030505" w:rsidRPr="00587D69" w:rsidRDefault="00030505" w:rsidP="00AB4B1E">
            <w:pPr>
              <w:spacing w:before="20" w:after="20"/>
              <w:rPr>
                <w:sz w:val="16"/>
                <w:szCs w:val="16"/>
              </w:rPr>
            </w:pPr>
          </w:p>
        </w:tc>
        <w:tc>
          <w:tcPr>
            <w:tcW w:w="2734" w:type="dxa"/>
          </w:tcPr>
          <w:p w14:paraId="71ED040B" w14:textId="77777777" w:rsidR="00030505" w:rsidRPr="00587D69" w:rsidRDefault="00030505" w:rsidP="00AB4B1E">
            <w:pPr>
              <w:spacing w:before="20" w:after="20"/>
              <w:rPr>
                <w:sz w:val="16"/>
                <w:szCs w:val="16"/>
              </w:rPr>
            </w:pPr>
            <w:r w:rsidRPr="00587D69">
              <w:rPr>
                <w:sz w:val="16"/>
                <w:szCs w:val="16"/>
              </w:rPr>
              <w:t>Nastaviť udržateľné ceny vody</w:t>
            </w:r>
          </w:p>
        </w:tc>
        <w:tc>
          <w:tcPr>
            <w:tcW w:w="384" w:type="dxa"/>
          </w:tcPr>
          <w:p w14:paraId="2CC11A6D" w14:textId="77777777" w:rsidR="00030505" w:rsidRPr="00587D69" w:rsidRDefault="00030505" w:rsidP="00AB4B1E">
            <w:pPr>
              <w:spacing w:before="20" w:after="20"/>
              <w:jc w:val="center"/>
              <w:rPr>
                <w:sz w:val="16"/>
                <w:szCs w:val="16"/>
              </w:rPr>
            </w:pPr>
          </w:p>
        </w:tc>
        <w:tc>
          <w:tcPr>
            <w:tcW w:w="537" w:type="dxa"/>
          </w:tcPr>
          <w:p w14:paraId="071F87F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FAFC354" w14:textId="77777777" w:rsidR="00030505" w:rsidRPr="00587D69" w:rsidRDefault="00030505" w:rsidP="00AB4B1E">
            <w:pPr>
              <w:spacing w:before="20" w:after="20"/>
              <w:jc w:val="center"/>
              <w:rPr>
                <w:sz w:val="16"/>
                <w:szCs w:val="16"/>
              </w:rPr>
            </w:pPr>
          </w:p>
        </w:tc>
        <w:tc>
          <w:tcPr>
            <w:tcW w:w="537" w:type="dxa"/>
          </w:tcPr>
          <w:p w14:paraId="74E55AF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DE05DD9" w14:textId="77777777" w:rsidR="00030505" w:rsidRPr="00587D69" w:rsidRDefault="00030505" w:rsidP="00AB4B1E">
            <w:pPr>
              <w:spacing w:before="20" w:after="20"/>
              <w:jc w:val="center"/>
              <w:rPr>
                <w:sz w:val="16"/>
                <w:szCs w:val="16"/>
              </w:rPr>
            </w:pPr>
          </w:p>
        </w:tc>
        <w:tc>
          <w:tcPr>
            <w:tcW w:w="537" w:type="dxa"/>
          </w:tcPr>
          <w:p w14:paraId="437D21AD" w14:textId="77777777" w:rsidR="00030505" w:rsidRPr="00587D69" w:rsidRDefault="00030505" w:rsidP="00AB4B1E">
            <w:pPr>
              <w:spacing w:before="20" w:after="20"/>
              <w:jc w:val="center"/>
              <w:rPr>
                <w:sz w:val="16"/>
                <w:szCs w:val="16"/>
              </w:rPr>
            </w:pPr>
          </w:p>
        </w:tc>
        <w:tc>
          <w:tcPr>
            <w:tcW w:w="537" w:type="dxa"/>
          </w:tcPr>
          <w:p w14:paraId="3281CD8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8B597AB"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298851BD"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C4D74CF" w14:textId="77777777" w:rsidTr="00AB4B1E">
        <w:tc>
          <w:tcPr>
            <w:tcW w:w="2086" w:type="dxa"/>
            <w:vMerge w:val="restart"/>
            <w:shd w:val="clear" w:color="auto" w:fill="A2CFD6"/>
            <w:vAlign w:val="center"/>
          </w:tcPr>
          <w:p w14:paraId="444F16B9" w14:textId="77777777" w:rsidR="00030505" w:rsidRPr="00587D69" w:rsidRDefault="00030505" w:rsidP="00AB4B1E">
            <w:pPr>
              <w:rPr>
                <w:sz w:val="16"/>
                <w:szCs w:val="16"/>
              </w:rPr>
            </w:pPr>
          </w:p>
          <w:p w14:paraId="29279BD6" w14:textId="77777777" w:rsidR="00030505" w:rsidRPr="00587D69" w:rsidRDefault="00030505" w:rsidP="00AB4B1E">
            <w:pPr>
              <w:rPr>
                <w:sz w:val="16"/>
                <w:szCs w:val="16"/>
              </w:rPr>
            </w:pPr>
          </w:p>
          <w:p w14:paraId="6F923868" w14:textId="77777777" w:rsidR="00030505" w:rsidRPr="00587D69" w:rsidRDefault="00030505" w:rsidP="00AB4B1E">
            <w:pPr>
              <w:rPr>
                <w:sz w:val="16"/>
                <w:szCs w:val="16"/>
              </w:rPr>
            </w:pPr>
          </w:p>
          <w:p w14:paraId="578ADB8D" w14:textId="77777777" w:rsidR="00030505" w:rsidRPr="00587D69" w:rsidRDefault="00030505" w:rsidP="00AB4B1E">
            <w:pPr>
              <w:rPr>
                <w:sz w:val="16"/>
                <w:szCs w:val="16"/>
              </w:rPr>
            </w:pPr>
            <w:r w:rsidRPr="00587D69">
              <w:rPr>
                <w:b/>
                <w:bCs/>
                <w:sz w:val="16"/>
                <w:szCs w:val="16"/>
              </w:rPr>
              <w:t>2. Účinná ochrana prírody a krajiny</w:t>
            </w:r>
          </w:p>
        </w:tc>
        <w:tc>
          <w:tcPr>
            <w:tcW w:w="2734" w:type="dxa"/>
          </w:tcPr>
          <w:p w14:paraId="05158E1D" w14:textId="77777777" w:rsidR="00030505" w:rsidRPr="00587D69" w:rsidRDefault="00030505" w:rsidP="00AB4B1E">
            <w:pPr>
              <w:rPr>
                <w:sz w:val="16"/>
                <w:szCs w:val="16"/>
              </w:rPr>
            </w:pPr>
            <w:r w:rsidRPr="00587D69">
              <w:rPr>
                <w:sz w:val="16"/>
                <w:szCs w:val="16"/>
              </w:rPr>
              <w:t>Zastaviť stratu biodiverzity</w:t>
            </w:r>
          </w:p>
        </w:tc>
        <w:tc>
          <w:tcPr>
            <w:tcW w:w="384" w:type="dxa"/>
          </w:tcPr>
          <w:p w14:paraId="26F99281"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4F761988" w14:textId="77777777" w:rsidR="00030505" w:rsidRPr="00587D69" w:rsidRDefault="00030505" w:rsidP="00AB4B1E">
            <w:pPr>
              <w:spacing w:before="20" w:after="20"/>
              <w:jc w:val="center"/>
              <w:rPr>
                <w:sz w:val="16"/>
                <w:szCs w:val="16"/>
              </w:rPr>
            </w:pPr>
          </w:p>
        </w:tc>
        <w:tc>
          <w:tcPr>
            <w:tcW w:w="537" w:type="dxa"/>
          </w:tcPr>
          <w:p w14:paraId="00BE58DE" w14:textId="77777777" w:rsidR="00030505" w:rsidRPr="00587D69" w:rsidRDefault="00030505" w:rsidP="00AB4B1E">
            <w:pPr>
              <w:spacing w:before="20" w:after="20"/>
              <w:ind w:right="-57" w:hanging="108"/>
              <w:jc w:val="center"/>
              <w:rPr>
                <w:sz w:val="16"/>
                <w:szCs w:val="16"/>
              </w:rPr>
            </w:pPr>
          </w:p>
        </w:tc>
        <w:tc>
          <w:tcPr>
            <w:tcW w:w="537" w:type="dxa"/>
          </w:tcPr>
          <w:p w14:paraId="2163E3B0" w14:textId="77777777" w:rsidR="00030505" w:rsidRPr="00587D69" w:rsidRDefault="00030505" w:rsidP="00AB4B1E">
            <w:pPr>
              <w:spacing w:before="20" w:after="20"/>
              <w:ind w:right="-57" w:hanging="108"/>
              <w:jc w:val="center"/>
              <w:rPr>
                <w:sz w:val="16"/>
                <w:szCs w:val="16"/>
              </w:rPr>
            </w:pPr>
          </w:p>
        </w:tc>
        <w:tc>
          <w:tcPr>
            <w:tcW w:w="537" w:type="dxa"/>
          </w:tcPr>
          <w:p w14:paraId="1022A2C5" w14:textId="77777777" w:rsidR="00030505" w:rsidRPr="00587D69" w:rsidRDefault="00030505" w:rsidP="00AB4B1E">
            <w:pPr>
              <w:spacing w:before="20" w:after="20"/>
              <w:ind w:right="-57" w:hanging="108"/>
              <w:jc w:val="center"/>
              <w:rPr>
                <w:sz w:val="16"/>
                <w:szCs w:val="16"/>
              </w:rPr>
            </w:pPr>
          </w:p>
        </w:tc>
        <w:tc>
          <w:tcPr>
            <w:tcW w:w="537" w:type="dxa"/>
          </w:tcPr>
          <w:p w14:paraId="1BCB17A7" w14:textId="77777777" w:rsidR="00030505" w:rsidRPr="00587D69" w:rsidRDefault="00030505" w:rsidP="00AB4B1E">
            <w:pPr>
              <w:spacing w:before="20" w:after="20"/>
              <w:ind w:right="-57" w:hanging="108"/>
              <w:jc w:val="center"/>
              <w:rPr>
                <w:sz w:val="16"/>
                <w:szCs w:val="16"/>
              </w:rPr>
            </w:pPr>
          </w:p>
        </w:tc>
        <w:tc>
          <w:tcPr>
            <w:tcW w:w="537" w:type="dxa"/>
          </w:tcPr>
          <w:p w14:paraId="595726B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F750FC8"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48EB7753"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9254DAC" w14:textId="77777777" w:rsidTr="00AB4B1E">
        <w:tc>
          <w:tcPr>
            <w:tcW w:w="2086" w:type="dxa"/>
            <w:vMerge/>
            <w:shd w:val="clear" w:color="auto" w:fill="A2CFD6"/>
            <w:vAlign w:val="center"/>
          </w:tcPr>
          <w:p w14:paraId="1286F1E2" w14:textId="77777777" w:rsidR="00030505" w:rsidRPr="00587D69" w:rsidRDefault="00030505" w:rsidP="00AB4B1E">
            <w:pPr>
              <w:spacing w:before="20" w:after="20"/>
              <w:rPr>
                <w:sz w:val="16"/>
                <w:szCs w:val="16"/>
              </w:rPr>
            </w:pPr>
          </w:p>
        </w:tc>
        <w:tc>
          <w:tcPr>
            <w:tcW w:w="2734" w:type="dxa"/>
          </w:tcPr>
          <w:p w14:paraId="5DFA25EB" w14:textId="77777777" w:rsidR="00030505" w:rsidRPr="00587D69" w:rsidRDefault="00030505" w:rsidP="00AB4B1E">
            <w:pPr>
              <w:rPr>
                <w:sz w:val="16"/>
                <w:szCs w:val="16"/>
              </w:rPr>
            </w:pPr>
            <w:r w:rsidRPr="00587D69">
              <w:rPr>
                <w:sz w:val="16"/>
                <w:szCs w:val="16"/>
              </w:rPr>
              <w:t>Zreformovať štátne inštitúcie ochrany prírody</w:t>
            </w:r>
          </w:p>
        </w:tc>
        <w:tc>
          <w:tcPr>
            <w:tcW w:w="384" w:type="dxa"/>
          </w:tcPr>
          <w:p w14:paraId="608D98C3" w14:textId="77777777" w:rsidR="00030505" w:rsidRPr="00587D69" w:rsidRDefault="00030505" w:rsidP="00AB4B1E">
            <w:pPr>
              <w:spacing w:before="20" w:after="20"/>
              <w:ind w:right="-57" w:hanging="108"/>
              <w:jc w:val="center"/>
              <w:rPr>
                <w:sz w:val="16"/>
                <w:szCs w:val="16"/>
              </w:rPr>
            </w:pPr>
          </w:p>
        </w:tc>
        <w:tc>
          <w:tcPr>
            <w:tcW w:w="537" w:type="dxa"/>
          </w:tcPr>
          <w:p w14:paraId="332A5C5D"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B26285C" w14:textId="77777777" w:rsidR="00030505" w:rsidRPr="00587D69" w:rsidRDefault="00030505" w:rsidP="00AB4B1E">
            <w:pPr>
              <w:spacing w:before="20" w:after="20"/>
              <w:ind w:right="-57" w:hanging="108"/>
              <w:jc w:val="center"/>
              <w:rPr>
                <w:sz w:val="16"/>
                <w:szCs w:val="16"/>
              </w:rPr>
            </w:pPr>
          </w:p>
        </w:tc>
        <w:tc>
          <w:tcPr>
            <w:tcW w:w="537" w:type="dxa"/>
          </w:tcPr>
          <w:p w14:paraId="01E743B1" w14:textId="77777777" w:rsidR="00030505" w:rsidRPr="00587D69" w:rsidRDefault="00030505" w:rsidP="00AB4B1E">
            <w:pPr>
              <w:spacing w:before="20" w:after="20"/>
              <w:ind w:right="-57" w:hanging="108"/>
              <w:jc w:val="center"/>
              <w:rPr>
                <w:sz w:val="16"/>
                <w:szCs w:val="16"/>
              </w:rPr>
            </w:pPr>
          </w:p>
        </w:tc>
        <w:tc>
          <w:tcPr>
            <w:tcW w:w="537" w:type="dxa"/>
          </w:tcPr>
          <w:p w14:paraId="201C90EE" w14:textId="77777777" w:rsidR="00030505" w:rsidRPr="00587D69" w:rsidRDefault="00030505" w:rsidP="00AB4B1E">
            <w:pPr>
              <w:spacing w:before="20" w:after="20"/>
              <w:ind w:right="-57" w:hanging="108"/>
              <w:jc w:val="center"/>
              <w:rPr>
                <w:sz w:val="16"/>
                <w:szCs w:val="16"/>
              </w:rPr>
            </w:pPr>
          </w:p>
        </w:tc>
        <w:tc>
          <w:tcPr>
            <w:tcW w:w="537" w:type="dxa"/>
          </w:tcPr>
          <w:p w14:paraId="02F0B3B6" w14:textId="77777777" w:rsidR="00030505" w:rsidRPr="00587D69" w:rsidRDefault="00030505" w:rsidP="00AB4B1E">
            <w:pPr>
              <w:spacing w:before="20" w:after="20"/>
              <w:ind w:right="-57" w:hanging="108"/>
              <w:jc w:val="center"/>
              <w:rPr>
                <w:sz w:val="16"/>
                <w:szCs w:val="16"/>
              </w:rPr>
            </w:pPr>
          </w:p>
        </w:tc>
        <w:tc>
          <w:tcPr>
            <w:tcW w:w="537" w:type="dxa"/>
          </w:tcPr>
          <w:p w14:paraId="672B0EE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9E7A030"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45F95456"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6CB81B8E" w14:textId="77777777" w:rsidTr="00AB4B1E">
        <w:tc>
          <w:tcPr>
            <w:tcW w:w="2086" w:type="dxa"/>
            <w:vMerge/>
            <w:shd w:val="clear" w:color="auto" w:fill="A2CFD6"/>
            <w:vAlign w:val="center"/>
          </w:tcPr>
          <w:p w14:paraId="77217E92" w14:textId="77777777" w:rsidR="00030505" w:rsidRPr="00587D69" w:rsidRDefault="00030505" w:rsidP="00AB4B1E">
            <w:pPr>
              <w:spacing w:before="20" w:after="20"/>
              <w:rPr>
                <w:sz w:val="16"/>
                <w:szCs w:val="16"/>
              </w:rPr>
            </w:pPr>
          </w:p>
        </w:tc>
        <w:tc>
          <w:tcPr>
            <w:tcW w:w="2734" w:type="dxa"/>
          </w:tcPr>
          <w:p w14:paraId="5B01A4FE" w14:textId="77777777" w:rsidR="00030505" w:rsidRPr="00587D69" w:rsidRDefault="00030505" w:rsidP="00AB4B1E">
            <w:pPr>
              <w:rPr>
                <w:sz w:val="16"/>
                <w:szCs w:val="16"/>
              </w:rPr>
            </w:pPr>
            <w:r w:rsidRPr="00587D69">
              <w:rPr>
                <w:sz w:val="16"/>
                <w:szCs w:val="16"/>
              </w:rPr>
              <w:t>Zjednodušiť systém a dodržať bezzásahovosť v najvyššom stupni ochrany</w:t>
            </w:r>
          </w:p>
        </w:tc>
        <w:tc>
          <w:tcPr>
            <w:tcW w:w="384" w:type="dxa"/>
          </w:tcPr>
          <w:p w14:paraId="69238B26" w14:textId="77777777" w:rsidR="00030505" w:rsidRPr="00587D69" w:rsidRDefault="00030505" w:rsidP="00AB4B1E">
            <w:pPr>
              <w:spacing w:before="20" w:after="20"/>
              <w:ind w:right="-57" w:hanging="108"/>
              <w:jc w:val="center"/>
              <w:rPr>
                <w:sz w:val="16"/>
                <w:szCs w:val="16"/>
              </w:rPr>
            </w:pPr>
          </w:p>
        </w:tc>
        <w:tc>
          <w:tcPr>
            <w:tcW w:w="537" w:type="dxa"/>
          </w:tcPr>
          <w:p w14:paraId="139E19B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34CF39F"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2A2ADD73"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497E5194" w14:textId="77777777" w:rsidR="00030505" w:rsidRPr="00587D69" w:rsidRDefault="00030505" w:rsidP="00AB4B1E">
            <w:pPr>
              <w:spacing w:before="20" w:after="20"/>
              <w:ind w:right="-57" w:hanging="108"/>
              <w:jc w:val="center"/>
              <w:rPr>
                <w:sz w:val="16"/>
                <w:szCs w:val="16"/>
              </w:rPr>
            </w:pPr>
          </w:p>
        </w:tc>
        <w:tc>
          <w:tcPr>
            <w:tcW w:w="537" w:type="dxa"/>
          </w:tcPr>
          <w:p w14:paraId="0E0C7B94" w14:textId="77777777" w:rsidR="00030505" w:rsidRPr="00587D69" w:rsidRDefault="00030505" w:rsidP="00AB4B1E">
            <w:pPr>
              <w:spacing w:before="20" w:after="20"/>
              <w:ind w:right="-57" w:hanging="108"/>
              <w:jc w:val="center"/>
              <w:rPr>
                <w:sz w:val="16"/>
                <w:szCs w:val="16"/>
              </w:rPr>
            </w:pPr>
          </w:p>
        </w:tc>
        <w:tc>
          <w:tcPr>
            <w:tcW w:w="537" w:type="dxa"/>
          </w:tcPr>
          <w:p w14:paraId="0FED83F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5EC0168"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69FEBD7C"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260894EF" w14:textId="77777777" w:rsidTr="00AB4B1E">
        <w:tc>
          <w:tcPr>
            <w:tcW w:w="2086" w:type="dxa"/>
            <w:vMerge/>
            <w:shd w:val="clear" w:color="auto" w:fill="A2CFD6"/>
            <w:vAlign w:val="center"/>
          </w:tcPr>
          <w:p w14:paraId="6E060ACC" w14:textId="77777777" w:rsidR="00030505" w:rsidRPr="00587D69" w:rsidRDefault="00030505" w:rsidP="00AB4B1E">
            <w:pPr>
              <w:spacing w:before="20" w:after="20"/>
              <w:rPr>
                <w:sz w:val="16"/>
                <w:szCs w:val="16"/>
              </w:rPr>
            </w:pPr>
          </w:p>
        </w:tc>
        <w:tc>
          <w:tcPr>
            <w:tcW w:w="2734" w:type="dxa"/>
          </w:tcPr>
          <w:p w14:paraId="78D929D2" w14:textId="77777777" w:rsidR="00030505" w:rsidRPr="00587D69" w:rsidRDefault="00030505" w:rsidP="00AB4B1E">
            <w:pPr>
              <w:spacing w:before="20" w:after="20"/>
              <w:rPr>
                <w:sz w:val="16"/>
                <w:szCs w:val="16"/>
              </w:rPr>
            </w:pPr>
            <w:r w:rsidRPr="00587D69">
              <w:rPr>
                <w:sz w:val="16"/>
                <w:szCs w:val="16"/>
              </w:rPr>
              <w:t>Ohodnotiť a udržateľne využívať ekosystémové služby</w:t>
            </w:r>
          </w:p>
        </w:tc>
        <w:tc>
          <w:tcPr>
            <w:tcW w:w="384" w:type="dxa"/>
          </w:tcPr>
          <w:p w14:paraId="3E2644EA" w14:textId="77777777" w:rsidR="00030505" w:rsidRPr="00587D69" w:rsidRDefault="00030505" w:rsidP="00AB4B1E">
            <w:pPr>
              <w:spacing w:before="20" w:after="20"/>
              <w:ind w:right="-57" w:hanging="108"/>
              <w:jc w:val="center"/>
              <w:rPr>
                <w:sz w:val="16"/>
                <w:szCs w:val="16"/>
              </w:rPr>
            </w:pPr>
          </w:p>
        </w:tc>
        <w:tc>
          <w:tcPr>
            <w:tcW w:w="537" w:type="dxa"/>
          </w:tcPr>
          <w:p w14:paraId="5D2EA6F0"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1C72E89" w14:textId="77777777" w:rsidR="00030505" w:rsidRPr="00587D69" w:rsidRDefault="00030505" w:rsidP="00AB4B1E">
            <w:pPr>
              <w:spacing w:before="20" w:after="20"/>
              <w:ind w:right="-57" w:hanging="108"/>
              <w:jc w:val="center"/>
              <w:rPr>
                <w:sz w:val="16"/>
                <w:szCs w:val="16"/>
              </w:rPr>
            </w:pPr>
          </w:p>
        </w:tc>
        <w:tc>
          <w:tcPr>
            <w:tcW w:w="537" w:type="dxa"/>
          </w:tcPr>
          <w:p w14:paraId="31512672"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113CB3BE" w14:textId="77777777" w:rsidR="00030505" w:rsidRPr="00587D69" w:rsidRDefault="00030505" w:rsidP="00AB4B1E">
            <w:pPr>
              <w:spacing w:before="20" w:after="20"/>
              <w:ind w:right="-57" w:hanging="108"/>
              <w:jc w:val="center"/>
              <w:rPr>
                <w:sz w:val="16"/>
                <w:szCs w:val="16"/>
              </w:rPr>
            </w:pPr>
          </w:p>
        </w:tc>
        <w:tc>
          <w:tcPr>
            <w:tcW w:w="537" w:type="dxa"/>
          </w:tcPr>
          <w:p w14:paraId="60C828B5" w14:textId="77777777" w:rsidR="00030505" w:rsidRPr="00587D69" w:rsidRDefault="00030505" w:rsidP="00AB4B1E">
            <w:pPr>
              <w:spacing w:before="20" w:after="20"/>
              <w:ind w:right="-57" w:hanging="108"/>
              <w:jc w:val="center"/>
              <w:rPr>
                <w:sz w:val="16"/>
                <w:szCs w:val="16"/>
              </w:rPr>
            </w:pPr>
          </w:p>
        </w:tc>
        <w:tc>
          <w:tcPr>
            <w:tcW w:w="537" w:type="dxa"/>
          </w:tcPr>
          <w:p w14:paraId="79CE99CB"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5EEEC1F" w14:textId="77777777" w:rsidR="00030505" w:rsidRPr="00587D69" w:rsidRDefault="00030505" w:rsidP="00AB4B1E">
            <w:pPr>
              <w:spacing w:before="20" w:after="20"/>
              <w:jc w:val="center"/>
              <w:rPr>
                <w:sz w:val="16"/>
                <w:szCs w:val="16"/>
              </w:rPr>
            </w:pPr>
            <w:r w:rsidRPr="00587D69">
              <w:rPr>
                <w:sz w:val="16"/>
                <w:szCs w:val="16"/>
              </w:rPr>
              <w:t>0</w:t>
            </w:r>
          </w:p>
        </w:tc>
        <w:tc>
          <w:tcPr>
            <w:tcW w:w="537" w:type="dxa"/>
          </w:tcPr>
          <w:p w14:paraId="39E51FFA"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26E16E0D" w14:textId="77777777" w:rsidTr="00AB4B1E">
        <w:tc>
          <w:tcPr>
            <w:tcW w:w="2086" w:type="dxa"/>
            <w:vMerge/>
            <w:shd w:val="clear" w:color="auto" w:fill="A2CFD6"/>
            <w:vAlign w:val="center"/>
          </w:tcPr>
          <w:p w14:paraId="324669DE" w14:textId="77777777" w:rsidR="00030505" w:rsidRPr="00587D69" w:rsidRDefault="00030505" w:rsidP="00AB4B1E">
            <w:pPr>
              <w:spacing w:before="20" w:after="20"/>
              <w:rPr>
                <w:sz w:val="16"/>
                <w:szCs w:val="16"/>
              </w:rPr>
            </w:pPr>
          </w:p>
        </w:tc>
        <w:tc>
          <w:tcPr>
            <w:tcW w:w="2734" w:type="dxa"/>
          </w:tcPr>
          <w:p w14:paraId="525849B5" w14:textId="77777777" w:rsidR="00030505" w:rsidRPr="00587D69" w:rsidRDefault="00030505" w:rsidP="00AB4B1E">
            <w:pPr>
              <w:spacing w:before="20" w:after="20"/>
              <w:rPr>
                <w:sz w:val="16"/>
                <w:szCs w:val="16"/>
              </w:rPr>
            </w:pPr>
            <w:r w:rsidRPr="00587D69">
              <w:rPr>
                <w:sz w:val="16"/>
                <w:szCs w:val="16"/>
              </w:rPr>
              <w:t>Vytvoriť a uplatňovať integrovaný koncept ochrany krajiny</w:t>
            </w:r>
          </w:p>
        </w:tc>
        <w:tc>
          <w:tcPr>
            <w:tcW w:w="384" w:type="dxa"/>
          </w:tcPr>
          <w:p w14:paraId="2010795A" w14:textId="77777777" w:rsidR="00030505" w:rsidRPr="00587D69" w:rsidRDefault="00030505" w:rsidP="00AB4B1E">
            <w:pPr>
              <w:spacing w:before="20" w:after="20"/>
              <w:ind w:right="-57" w:hanging="108"/>
              <w:jc w:val="center"/>
              <w:rPr>
                <w:sz w:val="16"/>
                <w:szCs w:val="16"/>
              </w:rPr>
            </w:pPr>
          </w:p>
        </w:tc>
        <w:tc>
          <w:tcPr>
            <w:tcW w:w="537" w:type="dxa"/>
          </w:tcPr>
          <w:p w14:paraId="330C27F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46535DE" w14:textId="77777777" w:rsidR="00030505" w:rsidRPr="00587D69" w:rsidRDefault="00030505" w:rsidP="00AB4B1E">
            <w:pPr>
              <w:spacing w:before="20" w:after="20"/>
              <w:ind w:right="-57" w:hanging="108"/>
              <w:jc w:val="center"/>
              <w:rPr>
                <w:sz w:val="16"/>
                <w:szCs w:val="16"/>
              </w:rPr>
            </w:pPr>
          </w:p>
        </w:tc>
        <w:tc>
          <w:tcPr>
            <w:tcW w:w="537" w:type="dxa"/>
          </w:tcPr>
          <w:p w14:paraId="69D0865F"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7FBFED1C" w14:textId="77777777" w:rsidR="00030505" w:rsidRPr="00587D69" w:rsidRDefault="00030505" w:rsidP="00AB4B1E">
            <w:pPr>
              <w:spacing w:before="20" w:after="20"/>
              <w:ind w:right="-57" w:hanging="108"/>
              <w:jc w:val="center"/>
              <w:rPr>
                <w:sz w:val="16"/>
                <w:szCs w:val="16"/>
              </w:rPr>
            </w:pPr>
          </w:p>
        </w:tc>
        <w:tc>
          <w:tcPr>
            <w:tcW w:w="537" w:type="dxa"/>
          </w:tcPr>
          <w:p w14:paraId="00F83C05" w14:textId="77777777" w:rsidR="00030505" w:rsidRPr="00587D69" w:rsidRDefault="00030505" w:rsidP="00AB4B1E">
            <w:pPr>
              <w:spacing w:before="20" w:after="20"/>
              <w:ind w:right="-57" w:hanging="108"/>
              <w:jc w:val="center"/>
              <w:rPr>
                <w:sz w:val="16"/>
                <w:szCs w:val="16"/>
              </w:rPr>
            </w:pPr>
          </w:p>
        </w:tc>
        <w:tc>
          <w:tcPr>
            <w:tcW w:w="537" w:type="dxa"/>
          </w:tcPr>
          <w:p w14:paraId="4E232E3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6B08F68" w14:textId="77777777" w:rsidR="00030505" w:rsidRPr="00587D69" w:rsidRDefault="00030505" w:rsidP="00AB4B1E">
            <w:pPr>
              <w:spacing w:before="20" w:after="20"/>
              <w:jc w:val="center"/>
              <w:rPr>
                <w:sz w:val="16"/>
                <w:szCs w:val="16"/>
              </w:rPr>
            </w:pPr>
            <w:r w:rsidRPr="00587D69">
              <w:rPr>
                <w:sz w:val="16"/>
                <w:szCs w:val="16"/>
              </w:rPr>
              <w:t>0</w:t>
            </w:r>
          </w:p>
        </w:tc>
        <w:tc>
          <w:tcPr>
            <w:tcW w:w="537" w:type="dxa"/>
          </w:tcPr>
          <w:p w14:paraId="2E7A5A28"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42709244" w14:textId="77777777" w:rsidTr="00AB4B1E">
        <w:tc>
          <w:tcPr>
            <w:tcW w:w="2086" w:type="dxa"/>
            <w:vMerge w:val="restart"/>
            <w:shd w:val="clear" w:color="auto" w:fill="A2CFD6"/>
            <w:vAlign w:val="center"/>
          </w:tcPr>
          <w:p w14:paraId="3147A112" w14:textId="77777777" w:rsidR="00030505" w:rsidRPr="00587D69" w:rsidRDefault="00030505" w:rsidP="00AB4B1E">
            <w:pPr>
              <w:spacing w:before="20" w:after="20"/>
              <w:rPr>
                <w:b/>
                <w:bCs/>
                <w:sz w:val="16"/>
                <w:szCs w:val="16"/>
              </w:rPr>
            </w:pPr>
            <w:r w:rsidRPr="00587D69">
              <w:rPr>
                <w:b/>
                <w:bCs/>
                <w:sz w:val="16"/>
                <w:szCs w:val="16"/>
              </w:rPr>
              <w:t>3. Udržateľné hospodárenie s pôdou</w:t>
            </w:r>
          </w:p>
        </w:tc>
        <w:tc>
          <w:tcPr>
            <w:tcW w:w="2734" w:type="dxa"/>
          </w:tcPr>
          <w:p w14:paraId="23FAF9CC" w14:textId="77777777" w:rsidR="00030505" w:rsidRPr="00587D69" w:rsidRDefault="00030505" w:rsidP="00AB4B1E">
            <w:pPr>
              <w:spacing w:before="20" w:after="20"/>
              <w:rPr>
                <w:sz w:val="16"/>
                <w:szCs w:val="16"/>
              </w:rPr>
            </w:pPr>
            <w:r w:rsidRPr="00587D69">
              <w:rPr>
                <w:sz w:val="16"/>
                <w:szCs w:val="16"/>
              </w:rPr>
              <w:t>V poľnohospodárstve presadzovať šetrnejšie postupy k životnému prostrediu</w:t>
            </w:r>
          </w:p>
        </w:tc>
        <w:tc>
          <w:tcPr>
            <w:tcW w:w="384" w:type="dxa"/>
          </w:tcPr>
          <w:p w14:paraId="6E4DBACF" w14:textId="77777777" w:rsidR="00030505" w:rsidRPr="00587D69" w:rsidRDefault="00030505" w:rsidP="00AB4B1E">
            <w:pPr>
              <w:spacing w:before="20" w:after="20"/>
              <w:ind w:right="-57" w:hanging="108"/>
              <w:jc w:val="center"/>
              <w:rPr>
                <w:sz w:val="16"/>
                <w:szCs w:val="16"/>
              </w:rPr>
            </w:pPr>
          </w:p>
        </w:tc>
        <w:tc>
          <w:tcPr>
            <w:tcW w:w="537" w:type="dxa"/>
          </w:tcPr>
          <w:p w14:paraId="37047DC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25A0865" w14:textId="77777777" w:rsidR="00030505" w:rsidRPr="00587D69" w:rsidRDefault="00030505" w:rsidP="00AB4B1E">
            <w:pPr>
              <w:spacing w:before="20" w:after="20"/>
              <w:ind w:right="-57" w:hanging="108"/>
              <w:jc w:val="center"/>
              <w:rPr>
                <w:sz w:val="16"/>
                <w:szCs w:val="16"/>
              </w:rPr>
            </w:pPr>
          </w:p>
        </w:tc>
        <w:tc>
          <w:tcPr>
            <w:tcW w:w="537" w:type="dxa"/>
          </w:tcPr>
          <w:p w14:paraId="1300E103"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23C4ED29" w14:textId="77777777" w:rsidR="00030505" w:rsidRPr="00587D69" w:rsidRDefault="00030505" w:rsidP="00AB4B1E">
            <w:pPr>
              <w:spacing w:before="20" w:after="20"/>
              <w:ind w:right="-57" w:hanging="108"/>
              <w:jc w:val="center"/>
              <w:rPr>
                <w:sz w:val="16"/>
                <w:szCs w:val="16"/>
              </w:rPr>
            </w:pPr>
          </w:p>
        </w:tc>
        <w:tc>
          <w:tcPr>
            <w:tcW w:w="537" w:type="dxa"/>
          </w:tcPr>
          <w:p w14:paraId="54CAF2CB" w14:textId="77777777" w:rsidR="00030505" w:rsidRPr="00587D69" w:rsidRDefault="00030505" w:rsidP="00AB4B1E">
            <w:pPr>
              <w:spacing w:before="20" w:after="20"/>
              <w:ind w:right="-57" w:hanging="108"/>
              <w:jc w:val="center"/>
              <w:rPr>
                <w:sz w:val="16"/>
                <w:szCs w:val="16"/>
              </w:rPr>
            </w:pPr>
          </w:p>
        </w:tc>
        <w:tc>
          <w:tcPr>
            <w:tcW w:w="537" w:type="dxa"/>
          </w:tcPr>
          <w:p w14:paraId="08D138BB"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D7A0F63"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2EAD1E4F"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61CD70DF" w14:textId="77777777" w:rsidTr="00AB4B1E">
        <w:tc>
          <w:tcPr>
            <w:tcW w:w="2086" w:type="dxa"/>
            <w:vMerge/>
            <w:shd w:val="clear" w:color="auto" w:fill="A2CFD6"/>
            <w:vAlign w:val="center"/>
          </w:tcPr>
          <w:p w14:paraId="73A8252C" w14:textId="77777777" w:rsidR="00030505" w:rsidRPr="00587D69" w:rsidRDefault="00030505" w:rsidP="00AB4B1E">
            <w:pPr>
              <w:spacing w:before="20" w:after="20"/>
              <w:rPr>
                <w:sz w:val="16"/>
                <w:szCs w:val="16"/>
              </w:rPr>
            </w:pPr>
          </w:p>
        </w:tc>
        <w:tc>
          <w:tcPr>
            <w:tcW w:w="2734" w:type="dxa"/>
          </w:tcPr>
          <w:p w14:paraId="14A70D76" w14:textId="77777777" w:rsidR="00030505" w:rsidRPr="00587D69" w:rsidRDefault="00030505" w:rsidP="00AB4B1E">
            <w:pPr>
              <w:spacing w:before="20" w:after="20"/>
              <w:rPr>
                <w:sz w:val="16"/>
                <w:szCs w:val="16"/>
              </w:rPr>
            </w:pPr>
            <w:r w:rsidRPr="00587D69">
              <w:rPr>
                <w:sz w:val="16"/>
                <w:szCs w:val="16"/>
              </w:rPr>
              <w:t>Chrániť a obnovovať krajinné prvky na poľnohospodárskej pôde</w:t>
            </w:r>
          </w:p>
        </w:tc>
        <w:tc>
          <w:tcPr>
            <w:tcW w:w="384" w:type="dxa"/>
          </w:tcPr>
          <w:p w14:paraId="67BC20BC" w14:textId="77777777" w:rsidR="00030505" w:rsidRPr="00587D69" w:rsidRDefault="00030505" w:rsidP="00AB4B1E">
            <w:pPr>
              <w:spacing w:before="20" w:after="20"/>
              <w:ind w:right="-57" w:hanging="108"/>
              <w:jc w:val="center"/>
              <w:rPr>
                <w:sz w:val="16"/>
                <w:szCs w:val="16"/>
              </w:rPr>
            </w:pPr>
          </w:p>
        </w:tc>
        <w:tc>
          <w:tcPr>
            <w:tcW w:w="537" w:type="dxa"/>
          </w:tcPr>
          <w:p w14:paraId="3740C75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B2BC518"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693512EA"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34239C1C" w14:textId="77777777" w:rsidR="00030505" w:rsidRPr="00587D69" w:rsidRDefault="00030505" w:rsidP="00AB4B1E">
            <w:pPr>
              <w:spacing w:before="20" w:after="20"/>
              <w:ind w:right="-57" w:hanging="108"/>
              <w:jc w:val="center"/>
              <w:rPr>
                <w:sz w:val="16"/>
                <w:szCs w:val="16"/>
              </w:rPr>
            </w:pPr>
          </w:p>
        </w:tc>
        <w:tc>
          <w:tcPr>
            <w:tcW w:w="537" w:type="dxa"/>
          </w:tcPr>
          <w:p w14:paraId="5528B6BC" w14:textId="77777777" w:rsidR="00030505" w:rsidRPr="00587D69" w:rsidRDefault="00030505" w:rsidP="00AB4B1E">
            <w:pPr>
              <w:spacing w:before="20" w:after="20"/>
              <w:ind w:right="-57" w:hanging="108"/>
              <w:jc w:val="center"/>
              <w:rPr>
                <w:sz w:val="16"/>
                <w:szCs w:val="16"/>
              </w:rPr>
            </w:pPr>
          </w:p>
        </w:tc>
        <w:tc>
          <w:tcPr>
            <w:tcW w:w="537" w:type="dxa"/>
          </w:tcPr>
          <w:p w14:paraId="15F73EF7" w14:textId="77777777" w:rsidR="00030505" w:rsidRPr="00587D69" w:rsidRDefault="00030505" w:rsidP="00AB4B1E">
            <w:pPr>
              <w:spacing w:before="20" w:after="20"/>
              <w:jc w:val="center"/>
              <w:rPr>
                <w:sz w:val="16"/>
                <w:szCs w:val="16"/>
              </w:rPr>
            </w:pPr>
          </w:p>
        </w:tc>
        <w:tc>
          <w:tcPr>
            <w:tcW w:w="537" w:type="dxa"/>
          </w:tcPr>
          <w:p w14:paraId="49373616"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6622D836"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3092C408" w14:textId="77777777" w:rsidTr="00AB4B1E">
        <w:tc>
          <w:tcPr>
            <w:tcW w:w="2086" w:type="dxa"/>
            <w:vMerge/>
            <w:shd w:val="clear" w:color="auto" w:fill="A2CFD6"/>
            <w:vAlign w:val="center"/>
          </w:tcPr>
          <w:p w14:paraId="21701260" w14:textId="77777777" w:rsidR="00030505" w:rsidRPr="00587D69" w:rsidRDefault="00030505" w:rsidP="00AB4B1E">
            <w:pPr>
              <w:spacing w:before="20" w:after="20"/>
              <w:rPr>
                <w:sz w:val="16"/>
                <w:szCs w:val="16"/>
              </w:rPr>
            </w:pPr>
          </w:p>
        </w:tc>
        <w:tc>
          <w:tcPr>
            <w:tcW w:w="2734" w:type="dxa"/>
          </w:tcPr>
          <w:p w14:paraId="637DADE9" w14:textId="77777777" w:rsidR="00030505" w:rsidRPr="00587D69" w:rsidRDefault="00030505" w:rsidP="00AB4B1E">
            <w:pPr>
              <w:spacing w:before="20" w:after="20"/>
              <w:rPr>
                <w:sz w:val="16"/>
                <w:szCs w:val="16"/>
              </w:rPr>
            </w:pPr>
            <w:r w:rsidRPr="00587D69">
              <w:rPr>
                <w:sz w:val="16"/>
                <w:szCs w:val="16"/>
              </w:rPr>
              <w:t>Vytvoriť podmienky na doriešenie statusu bielych pôd</w:t>
            </w:r>
          </w:p>
        </w:tc>
        <w:tc>
          <w:tcPr>
            <w:tcW w:w="384" w:type="dxa"/>
          </w:tcPr>
          <w:p w14:paraId="6785B6F5" w14:textId="77777777" w:rsidR="00030505" w:rsidRPr="00587D69" w:rsidRDefault="00030505" w:rsidP="00AB4B1E">
            <w:pPr>
              <w:spacing w:before="20" w:after="20"/>
              <w:ind w:right="-57" w:hanging="108"/>
              <w:jc w:val="center"/>
              <w:rPr>
                <w:sz w:val="16"/>
                <w:szCs w:val="16"/>
              </w:rPr>
            </w:pPr>
          </w:p>
        </w:tc>
        <w:tc>
          <w:tcPr>
            <w:tcW w:w="537" w:type="dxa"/>
          </w:tcPr>
          <w:p w14:paraId="0FC8C3C0"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40A6210"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3D60B3F7" w14:textId="77777777" w:rsidR="00030505" w:rsidRPr="00587D69" w:rsidRDefault="00030505" w:rsidP="00AB4B1E">
            <w:pPr>
              <w:spacing w:before="20" w:after="20"/>
              <w:ind w:right="-57" w:hanging="108"/>
              <w:jc w:val="center"/>
              <w:rPr>
                <w:sz w:val="16"/>
                <w:szCs w:val="16"/>
              </w:rPr>
            </w:pPr>
            <w:r w:rsidRPr="00587D69">
              <w:rPr>
                <w:sz w:val="16"/>
                <w:szCs w:val="16"/>
              </w:rPr>
              <w:t>+</w:t>
            </w:r>
          </w:p>
        </w:tc>
        <w:tc>
          <w:tcPr>
            <w:tcW w:w="537" w:type="dxa"/>
          </w:tcPr>
          <w:p w14:paraId="41E4CE64" w14:textId="77777777" w:rsidR="00030505" w:rsidRPr="00587D69" w:rsidRDefault="00030505" w:rsidP="00AB4B1E">
            <w:pPr>
              <w:spacing w:before="20" w:after="20"/>
              <w:ind w:right="-57" w:hanging="108"/>
              <w:jc w:val="center"/>
              <w:rPr>
                <w:sz w:val="16"/>
                <w:szCs w:val="16"/>
              </w:rPr>
            </w:pPr>
          </w:p>
        </w:tc>
        <w:tc>
          <w:tcPr>
            <w:tcW w:w="537" w:type="dxa"/>
          </w:tcPr>
          <w:p w14:paraId="01CEACFF" w14:textId="77777777" w:rsidR="00030505" w:rsidRPr="00587D69" w:rsidRDefault="00030505" w:rsidP="00AB4B1E">
            <w:pPr>
              <w:spacing w:before="20" w:after="20"/>
              <w:ind w:right="-57" w:hanging="108"/>
              <w:jc w:val="center"/>
              <w:rPr>
                <w:sz w:val="16"/>
                <w:szCs w:val="16"/>
              </w:rPr>
            </w:pPr>
          </w:p>
        </w:tc>
        <w:tc>
          <w:tcPr>
            <w:tcW w:w="537" w:type="dxa"/>
          </w:tcPr>
          <w:p w14:paraId="70CF5DDE" w14:textId="77777777" w:rsidR="00030505" w:rsidRPr="00587D69" w:rsidRDefault="00030505" w:rsidP="00AB4B1E">
            <w:pPr>
              <w:spacing w:before="20" w:after="20"/>
              <w:jc w:val="center"/>
              <w:rPr>
                <w:sz w:val="16"/>
                <w:szCs w:val="16"/>
              </w:rPr>
            </w:pPr>
          </w:p>
        </w:tc>
        <w:tc>
          <w:tcPr>
            <w:tcW w:w="537" w:type="dxa"/>
          </w:tcPr>
          <w:p w14:paraId="5E51066F"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6570B9BF"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3ADFBE0" w14:textId="77777777" w:rsidTr="00AB4B1E">
        <w:tc>
          <w:tcPr>
            <w:tcW w:w="2086" w:type="dxa"/>
            <w:vMerge w:val="restart"/>
            <w:shd w:val="clear" w:color="auto" w:fill="A2CFD6"/>
            <w:vAlign w:val="center"/>
          </w:tcPr>
          <w:p w14:paraId="0977331D" w14:textId="77777777" w:rsidR="00030505" w:rsidRPr="00587D69" w:rsidRDefault="00030505" w:rsidP="00AB4B1E">
            <w:pPr>
              <w:spacing w:before="20" w:after="20"/>
              <w:rPr>
                <w:b/>
                <w:bCs/>
                <w:sz w:val="16"/>
                <w:szCs w:val="16"/>
              </w:rPr>
            </w:pPr>
            <w:r w:rsidRPr="00587D69">
              <w:rPr>
                <w:b/>
                <w:bCs/>
                <w:sz w:val="16"/>
                <w:szCs w:val="16"/>
              </w:rPr>
              <w:t>4. Rovnováha všetkých funkcií lesa</w:t>
            </w:r>
          </w:p>
        </w:tc>
        <w:tc>
          <w:tcPr>
            <w:tcW w:w="2734" w:type="dxa"/>
          </w:tcPr>
          <w:p w14:paraId="3CF08899" w14:textId="77777777" w:rsidR="00030505" w:rsidRPr="00587D69" w:rsidRDefault="00030505" w:rsidP="00AB4B1E">
            <w:pPr>
              <w:pStyle w:val="Odsekzoznamu"/>
              <w:tabs>
                <w:tab w:val="left" w:pos="1080"/>
              </w:tabs>
              <w:ind w:left="0"/>
              <w:rPr>
                <w:sz w:val="16"/>
                <w:szCs w:val="16"/>
              </w:rPr>
            </w:pPr>
            <w:r w:rsidRPr="00587D69">
              <w:rPr>
                <w:sz w:val="16"/>
                <w:szCs w:val="16"/>
              </w:rPr>
              <w:t>Zabezpečiť udržateľnú ťažbu dreva</w:t>
            </w:r>
          </w:p>
        </w:tc>
        <w:tc>
          <w:tcPr>
            <w:tcW w:w="384" w:type="dxa"/>
          </w:tcPr>
          <w:p w14:paraId="72B51DBC" w14:textId="77777777" w:rsidR="00030505" w:rsidRPr="00587D69" w:rsidRDefault="00030505" w:rsidP="00AB4B1E">
            <w:pPr>
              <w:spacing w:before="20" w:after="20"/>
              <w:ind w:right="-57" w:hanging="108"/>
              <w:jc w:val="center"/>
              <w:rPr>
                <w:sz w:val="16"/>
                <w:szCs w:val="16"/>
              </w:rPr>
            </w:pPr>
          </w:p>
        </w:tc>
        <w:tc>
          <w:tcPr>
            <w:tcW w:w="537" w:type="dxa"/>
          </w:tcPr>
          <w:p w14:paraId="2942B26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EC3E69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C73589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01AC2B8" w14:textId="77777777" w:rsidR="00030505" w:rsidRPr="00587D69" w:rsidRDefault="00030505" w:rsidP="00AB4B1E">
            <w:pPr>
              <w:spacing w:before="20" w:after="20"/>
              <w:ind w:right="-57" w:hanging="108"/>
              <w:jc w:val="center"/>
              <w:rPr>
                <w:sz w:val="16"/>
                <w:szCs w:val="16"/>
              </w:rPr>
            </w:pPr>
          </w:p>
        </w:tc>
        <w:tc>
          <w:tcPr>
            <w:tcW w:w="537" w:type="dxa"/>
          </w:tcPr>
          <w:p w14:paraId="0DACDE38" w14:textId="77777777" w:rsidR="00030505" w:rsidRPr="00587D69" w:rsidRDefault="00030505" w:rsidP="00AB4B1E">
            <w:pPr>
              <w:spacing w:before="20" w:after="20"/>
              <w:ind w:right="-57" w:hanging="108"/>
              <w:jc w:val="center"/>
              <w:rPr>
                <w:sz w:val="16"/>
                <w:szCs w:val="16"/>
              </w:rPr>
            </w:pPr>
          </w:p>
        </w:tc>
        <w:tc>
          <w:tcPr>
            <w:tcW w:w="537" w:type="dxa"/>
          </w:tcPr>
          <w:p w14:paraId="3BD5C7D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36121A2"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10540E1C"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623E393E" w14:textId="77777777" w:rsidTr="00AB4B1E">
        <w:tc>
          <w:tcPr>
            <w:tcW w:w="2086" w:type="dxa"/>
            <w:vMerge/>
            <w:shd w:val="clear" w:color="auto" w:fill="A2CFD6"/>
            <w:vAlign w:val="center"/>
          </w:tcPr>
          <w:p w14:paraId="44A48097" w14:textId="77777777" w:rsidR="00030505" w:rsidRPr="00587D69" w:rsidRDefault="00030505" w:rsidP="00AB4B1E">
            <w:pPr>
              <w:spacing w:before="20" w:after="20"/>
              <w:rPr>
                <w:sz w:val="16"/>
                <w:szCs w:val="16"/>
              </w:rPr>
            </w:pPr>
          </w:p>
        </w:tc>
        <w:tc>
          <w:tcPr>
            <w:tcW w:w="2734" w:type="dxa"/>
          </w:tcPr>
          <w:p w14:paraId="75E5EDE1" w14:textId="77777777" w:rsidR="00030505" w:rsidRPr="00587D69" w:rsidRDefault="00030505" w:rsidP="00AB4B1E">
            <w:pPr>
              <w:pStyle w:val="Odsekzoznamu"/>
              <w:tabs>
                <w:tab w:val="left" w:pos="1080"/>
              </w:tabs>
              <w:ind w:left="0"/>
              <w:rPr>
                <w:sz w:val="16"/>
                <w:szCs w:val="16"/>
              </w:rPr>
            </w:pPr>
            <w:r w:rsidRPr="00587D69">
              <w:rPr>
                <w:sz w:val="16"/>
                <w:szCs w:val="16"/>
              </w:rPr>
              <w:t>Dodržiavať zákaz ťažby dreva v najvyššom stupni ochrany a v blízkosti riek</w:t>
            </w:r>
          </w:p>
        </w:tc>
        <w:tc>
          <w:tcPr>
            <w:tcW w:w="384" w:type="dxa"/>
          </w:tcPr>
          <w:p w14:paraId="10E3C674" w14:textId="77777777" w:rsidR="00030505" w:rsidRPr="00587D69" w:rsidRDefault="00030505" w:rsidP="00AB4B1E">
            <w:pPr>
              <w:spacing w:before="20" w:after="20"/>
              <w:jc w:val="center"/>
              <w:rPr>
                <w:sz w:val="16"/>
                <w:szCs w:val="16"/>
              </w:rPr>
            </w:pPr>
          </w:p>
        </w:tc>
        <w:tc>
          <w:tcPr>
            <w:tcW w:w="537" w:type="dxa"/>
          </w:tcPr>
          <w:p w14:paraId="0D411168"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4457E4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90A25C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55962FF" w14:textId="77777777" w:rsidR="00030505" w:rsidRPr="00587D69" w:rsidRDefault="00030505" w:rsidP="00AB4B1E">
            <w:pPr>
              <w:spacing w:before="20" w:after="20"/>
              <w:ind w:right="-57" w:hanging="108"/>
              <w:jc w:val="center"/>
              <w:rPr>
                <w:sz w:val="16"/>
                <w:szCs w:val="16"/>
              </w:rPr>
            </w:pPr>
          </w:p>
        </w:tc>
        <w:tc>
          <w:tcPr>
            <w:tcW w:w="537" w:type="dxa"/>
          </w:tcPr>
          <w:p w14:paraId="7137A095" w14:textId="77777777" w:rsidR="00030505" w:rsidRPr="00587D69" w:rsidRDefault="00030505" w:rsidP="00AB4B1E">
            <w:pPr>
              <w:spacing w:before="20" w:after="20"/>
              <w:ind w:right="-57" w:hanging="108"/>
              <w:jc w:val="center"/>
              <w:rPr>
                <w:sz w:val="16"/>
                <w:szCs w:val="16"/>
              </w:rPr>
            </w:pPr>
          </w:p>
        </w:tc>
        <w:tc>
          <w:tcPr>
            <w:tcW w:w="537" w:type="dxa"/>
          </w:tcPr>
          <w:p w14:paraId="7E186D0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A1CDF40"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10AD450A"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18F4BE8B" w14:textId="77777777" w:rsidTr="00AB4B1E">
        <w:tc>
          <w:tcPr>
            <w:tcW w:w="2086" w:type="dxa"/>
            <w:vMerge/>
            <w:shd w:val="clear" w:color="auto" w:fill="A2CFD6"/>
            <w:vAlign w:val="center"/>
          </w:tcPr>
          <w:p w14:paraId="0826EA9A" w14:textId="77777777" w:rsidR="00030505" w:rsidRPr="00587D69" w:rsidRDefault="00030505" w:rsidP="00AB4B1E">
            <w:pPr>
              <w:spacing w:before="20" w:after="20"/>
              <w:rPr>
                <w:sz w:val="16"/>
                <w:szCs w:val="16"/>
              </w:rPr>
            </w:pPr>
          </w:p>
        </w:tc>
        <w:tc>
          <w:tcPr>
            <w:tcW w:w="2734" w:type="dxa"/>
          </w:tcPr>
          <w:p w14:paraId="5802B8B6" w14:textId="77777777" w:rsidR="00030505" w:rsidRPr="00587D69" w:rsidRDefault="00030505" w:rsidP="00AB4B1E">
            <w:pPr>
              <w:pStyle w:val="Odsekzoznamu"/>
              <w:tabs>
                <w:tab w:val="left" w:pos="1080"/>
              </w:tabs>
              <w:ind w:left="0"/>
              <w:rPr>
                <w:sz w:val="16"/>
                <w:szCs w:val="16"/>
              </w:rPr>
            </w:pPr>
            <w:r w:rsidRPr="00587D69">
              <w:rPr>
                <w:sz w:val="16"/>
                <w:szCs w:val="16"/>
              </w:rPr>
              <w:t>Zabezpečiť efektívnu kontrolu ťažby dreva</w:t>
            </w:r>
          </w:p>
        </w:tc>
        <w:tc>
          <w:tcPr>
            <w:tcW w:w="384" w:type="dxa"/>
          </w:tcPr>
          <w:p w14:paraId="7B7502BE" w14:textId="77777777" w:rsidR="00030505" w:rsidRPr="00587D69" w:rsidRDefault="00030505" w:rsidP="00AB4B1E">
            <w:pPr>
              <w:spacing w:before="20" w:after="20"/>
              <w:jc w:val="center"/>
              <w:rPr>
                <w:sz w:val="16"/>
                <w:szCs w:val="16"/>
              </w:rPr>
            </w:pPr>
          </w:p>
        </w:tc>
        <w:tc>
          <w:tcPr>
            <w:tcW w:w="537" w:type="dxa"/>
          </w:tcPr>
          <w:p w14:paraId="52F7310D"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021ADA4" w14:textId="77777777" w:rsidR="00030505" w:rsidRPr="00587D69" w:rsidRDefault="00030505" w:rsidP="00AB4B1E">
            <w:pPr>
              <w:spacing w:before="20" w:after="20"/>
              <w:jc w:val="center"/>
              <w:rPr>
                <w:sz w:val="16"/>
                <w:szCs w:val="16"/>
              </w:rPr>
            </w:pPr>
          </w:p>
        </w:tc>
        <w:tc>
          <w:tcPr>
            <w:tcW w:w="537" w:type="dxa"/>
          </w:tcPr>
          <w:p w14:paraId="570F5853"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2BC49CA" w14:textId="77777777" w:rsidR="00030505" w:rsidRPr="00587D69" w:rsidRDefault="00030505" w:rsidP="00AB4B1E">
            <w:pPr>
              <w:spacing w:before="20" w:after="20"/>
              <w:ind w:right="-57" w:hanging="108"/>
              <w:jc w:val="center"/>
              <w:rPr>
                <w:sz w:val="16"/>
                <w:szCs w:val="16"/>
              </w:rPr>
            </w:pPr>
          </w:p>
        </w:tc>
        <w:tc>
          <w:tcPr>
            <w:tcW w:w="537" w:type="dxa"/>
          </w:tcPr>
          <w:p w14:paraId="0C677180" w14:textId="77777777" w:rsidR="00030505" w:rsidRPr="00587D69" w:rsidRDefault="00030505" w:rsidP="00AB4B1E">
            <w:pPr>
              <w:spacing w:before="20" w:after="20"/>
              <w:ind w:right="-57" w:hanging="108"/>
              <w:jc w:val="center"/>
              <w:rPr>
                <w:sz w:val="16"/>
                <w:szCs w:val="16"/>
              </w:rPr>
            </w:pPr>
          </w:p>
        </w:tc>
        <w:tc>
          <w:tcPr>
            <w:tcW w:w="537" w:type="dxa"/>
          </w:tcPr>
          <w:p w14:paraId="7779E7E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AC3A1A5" w14:textId="77777777" w:rsidR="00030505" w:rsidRPr="00587D69" w:rsidRDefault="00030505" w:rsidP="00AB4B1E">
            <w:pPr>
              <w:spacing w:before="20" w:after="20"/>
              <w:jc w:val="center"/>
              <w:rPr>
                <w:sz w:val="16"/>
                <w:szCs w:val="16"/>
              </w:rPr>
            </w:pPr>
          </w:p>
        </w:tc>
        <w:tc>
          <w:tcPr>
            <w:tcW w:w="537" w:type="dxa"/>
          </w:tcPr>
          <w:p w14:paraId="5E1CFBCD"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6AE2A16F" w14:textId="77777777" w:rsidTr="00AB4B1E">
        <w:tc>
          <w:tcPr>
            <w:tcW w:w="2086" w:type="dxa"/>
            <w:vMerge w:val="restart"/>
            <w:shd w:val="clear" w:color="auto" w:fill="A2CFD6"/>
            <w:vAlign w:val="center"/>
          </w:tcPr>
          <w:p w14:paraId="003E9086" w14:textId="77777777" w:rsidR="00030505" w:rsidRPr="00587D69" w:rsidRDefault="00030505" w:rsidP="00AB4B1E">
            <w:pPr>
              <w:spacing w:before="20" w:after="20"/>
              <w:rPr>
                <w:b/>
                <w:bCs/>
                <w:sz w:val="16"/>
                <w:szCs w:val="16"/>
              </w:rPr>
            </w:pPr>
            <w:r w:rsidRPr="00587D69">
              <w:rPr>
                <w:b/>
                <w:bCs/>
                <w:sz w:val="16"/>
                <w:szCs w:val="16"/>
              </w:rPr>
              <w:t>5. Racionálne využívanie horninového prostredia</w:t>
            </w:r>
          </w:p>
        </w:tc>
        <w:tc>
          <w:tcPr>
            <w:tcW w:w="2734" w:type="dxa"/>
          </w:tcPr>
          <w:p w14:paraId="7B3B16BA" w14:textId="77777777" w:rsidR="00030505" w:rsidRPr="00587D69" w:rsidRDefault="00030505" w:rsidP="00AB4B1E">
            <w:pPr>
              <w:autoSpaceDE w:val="0"/>
              <w:autoSpaceDN w:val="0"/>
              <w:adjustRightInd w:val="0"/>
              <w:rPr>
                <w:sz w:val="16"/>
                <w:szCs w:val="16"/>
              </w:rPr>
            </w:pPr>
            <w:r w:rsidRPr="00587D69">
              <w:rPr>
                <w:sz w:val="16"/>
                <w:szCs w:val="16"/>
              </w:rPr>
              <w:t>Posilniť transparentný geologický prieskum</w:t>
            </w:r>
          </w:p>
        </w:tc>
        <w:tc>
          <w:tcPr>
            <w:tcW w:w="384" w:type="dxa"/>
          </w:tcPr>
          <w:p w14:paraId="24E3EAAA" w14:textId="77777777" w:rsidR="00030505" w:rsidRPr="00587D69" w:rsidRDefault="00030505" w:rsidP="00AB4B1E">
            <w:pPr>
              <w:spacing w:before="20" w:after="20"/>
              <w:jc w:val="center"/>
              <w:rPr>
                <w:sz w:val="16"/>
                <w:szCs w:val="16"/>
              </w:rPr>
            </w:pPr>
          </w:p>
        </w:tc>
        <w:tc>
          <w:tcPr>
            <w:tcW w:w="537" w:type="dxa"/>
          </w:tcPr>
          <w:p w14:paraId="56AE3ED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5ACC791" w14:textId="77777777" w:rsidR="00030505" w:rsidRPr="00587D69" w:rsidRDefault="00030505" w:rsidP="00AB4B1E">
            <w:pPr>
              <w:spacing w:before="20" w:after="20"/>
              <w:jc w:val="center"/>
              <w:rPr>
                <w:sz w:val="16"/>
                <w:szCs w:val="16"/>
              </w:rPr>
            </w:pPr>
          </w:p>
        </w:tc>
        <w:tc>
          <w:tcPr>
            <w:tcW w:w="537" w:type="dxa"/>
          </w:tcPr>
          <w:p w14:paraId="0070F83F" w14:textId="77777777" w:rsidR="00030505" w:rsidRPr="00587D69" w:rsidRDefault="00030505" w:rsidP="00AB4B1E">
            <w:pPr>
              <w:spacing w:before="20" w:after="20"/>
              <w:jc w:val="center"/>
              <w:rPr>
                <w:sz w:val="16"/>
                <w:szCs w:val="16"/>
              </w:rPr>
            </w:pPr>
          </w:p>
        </w:tc>
        <w:tc>
          <w:tcPr>
            <w:tcW w:w="537" w:type="dxa"/>
          </w:tcPr>
          <w:p w14:paraId="08F03207" w14:textId="77777777" w:rsidR="00030505" w:rsidRPr="00587D69" w:rsidRDefault="00030505" w:rsidP="00AB4B1E">
            <w:pPr>
              <w:spacing w:before="20" w:after="20"/>
              <w:ind w:right="-57" w:hanging="108"/>
              <w:jc w:val="center"/>
              <w:rPr>
                <w:sz w:val="16"/>
                <w:szCs w:val="16"/>
              </w:rPr>
            </w:pPr>
          </w:p>
        </w:tc>
        <w:tc>
          <w:tcPr>
            <w:tcW w:w="537" w:type="dxa"/>
          </w:tcPr>
          <w:p w14:paraId="01BBDF4F" w14:textId="77777777" w:rsidR="00030505" w:rsidRPr="00587D69" w:rsidRDefault="00030505" w:rsidP="00AB4B1E">
            <w:pPr>
              <w:spacing w:before="20" w:after="20"/>
              <w:ind w:right="-57" w:hanging="108"/>
              <w:jc w:val="center"/>
              <w:rPr>
                <w:sz w:val="16"/>
                <w:szCs w:val="16"/>
              </w:rPr>
            </w:pPr>
          </w:p>
        </w:tc>
        <w:tc>
          <w:tcPr>
            <w:tcW w:w="537" w:type="dxa"/>
          </w:tcPr>
          <w:p w14:paraId="1F72917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9441197" w14:textId="77777777" w:rsidR="00030505" w:rsidRPr="00587D69" w:rsidRDefault="00030505" w:rsidP="00AB4B1E">
            <w:pPr>
              <w:spacing w:before="20" w:after="20"/>
              <w:jc w:val="center"/>
              <w:rPr>
                <w:sz w:val="16"/>
                <w:szCs w:val="16"/>
              </w:rPr>
            </w:pPr>
          </w:p>
        </w:tc>
        <w:tc>
          <w:tcPr>
            <w:tcW w:w="537" w:type="dxa"/>
          </w:tcPr>
          <w:p w14:paraId="13637DED"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7686C67F" w14:textId="77777777" w:rsidTr="00AB4B1E">
        <w:tc>
          <w:tcPr>
            <w:tcW w:w="2086" w:type="dxa"/>
            <w:vMerge/>
            <w:shd w:val="clear" w:color="auto" w:fill="A2CFD6"/>
            <w:vAlign w:val="center"/>
          </w:tcPr>
          <w:p w14:paraId="13580797" w14:textId="77777777" w:rsidR="00030505" w:rsidRPr="00587D69" w:rsidRDefault="00030505" w:rsidP="00AB4B1E">
            <w:pPr>
              <w:spacing w:before="20" w:after="20"/>
              <w:rPr>
                <w:b/>
                <w:bCs/>
                <w:sz w:val="16"/>
                <w:szCs w:val="16"/>
              </w:rPr>
            </w:pPr>
          </w:p>
        </w:tc>
        <w:tc>
          <w:tcPr>
            <w:tcW w:w="2734" w:type="dxa"/>
          </w:tcPr>
          <w:p w14:paraId="3327E913" w14:textId="77777777" w:rsidR="00030505" w:rsidRPr="00587D69" w:rsidRDefault="00030505" w:rsidP="00AB4B1E">
            <w:pPr>
              <w:spacing w:before="20" w:after="20"/>
              <w:rPr>
                <w:sz w:val="16"/>
                <w:szCs w:val="16"/>
              </w:rPr>
            </w:pPr>
            <w:r w:rsidRPr="00587D69">
              <w:rPr>
                <w:sz w:val="16"/>
                <w:szCs w:val="16"/>
              </w:rPr>
              <w:t>Efektívne monitorovať a minimalizovať geologické hazardy a riziká</w:t>
            </w:r>
          </w:p>
        </w:tc>
        <w:tc>
          <w:tcPr>
            <w:tcW w:w="384" w:type="dxa"/>
          </w:tcPr>
          <w:p w14:paraId="1D2540B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9316D66" w14:textId="77777777" w:rsidR="00030505" w:rsidRPr="00587D69" w:rsidRDefault="00030505" w:rsidP="00AB4B1E">
            <w:pPr>
              <w:spacing w:before="20" w:after="20"/>
              <w:jc w:val="center"/>
              <w:rPr>
                <w:sz w:val="16"/>
                <w:szCs w:val="16"/>
              </w:rPr>
            </w:pPr>
          </w:p>
        </w:tc>
        <w:tc>
          <w:tcPr>
            <w:tcW w:w="537" w:type="dxa"/>
          </w:tcPr>
          <w:p w14:paraId="383EBA9F" w14:textId="77777777" w:rsidR="00030505" w:rsidRPr="00587D69" w:rsidRDefault="00030505" w:rsidP="00AB4B1E">
            <w:pPr>
              <w:spacing w:before="20" w:after="20"/>
              <w:jc w:val="center"/>
              <w:rPr>
                <w:sz w:val="16"/>
                <w:szCs w:val="16"/>
              </w:rPr>
            </w:pPr>
          </w:p>
        </w:tc>
        <w:tc>
          <w:tcPr>
            <w:tcW w:w="537" w:type="dxa"/>
          </w:tcPr>
          <w:p w14:paraId="598A3410" w14:textId="77777777" w:rsidR="00030505" w:rsidRPr="00587D69" w:rsidRDefault="00030505" w:rsidP="00AB4B1E">
            <w:pPr>
              <w:spacing w:before="20" w:after="20"/>
              <w:jc w:val="center"/>
              <w:rPr>
                <w:sz w:val="16"/>
                <w:szCs w:val="16"/>
              </w:rPr>
            </w:pPr>
          </w:p>
        </w:tc>
        <w:tc>
          <w:tcPr>
            <w:tcW w:w="537" w:type="dxa"/>
          </w:tcPr>
          <w:p w14:paraId="25FC1C89" w14:textId="77777777" w:rsidR="00030505" w:rsidRPr="00587D69" w:rsidRDefault="00030505" w:rsidP="00AB4B1E">
            <w:pPr>
              <w:spacing w:before="20" w:after="20"/>
              <w:ind w:right="-57" w:hanging="108"/>
              <w:jc w:val="center"/>
              <w:rPr>
                <w:sz w:val="16"/>
                <w:szCs w:val="16"/>
              </w:rPr>
            </w:pPr>
          </w:p>
        </w:tc>
        <w:tc>
          <w:tcPr>
            <w:tcW w:w="537" w:type="dxa"/>
          </w:tcPr>
          <w:p w14:paraId="53DF7BA0" w14:textId="77777777" w:rsidR="00030505" w:rsidRPr="00587D69" w:rsidRDefault="00030505" w:rsidP="00AB4B1E">
            <w:pPr>
              <w:spacing w:before="20" w:after="20"/>
              <w:ind w:right="-57" w:hanging="108"/>
              <w:jc w:val="center"/>
              <w:rPr>
                <w:sz w:val="16"/>
                <w:szCs w:val="16"/>
              </w:rPr>
            </w:pPr>
          </w:p>
        </w:tc>
        <w:tc>
          <w:tcPr>
            <w:tcW w:w="537" w:type="dxa"/>
          </w:tcPr>
          <w:p w14:paraId="3F968A6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D47A29A"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1035AEFC"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181D2DEC" w14:textId="77777777" w:rsidTr="00AB4B1E">
        <w:tc>
          <w:tcPr>
            <w:tcW w:w="2086" w:type="dxa"/>
            <w:vMerge/>
            <w:shd w:val="clear" w:color="auto" w:fill="A2CFD6"/>
            <w:vAlign w:val="center"/>
          </w:tcPr>
          <w:p w14:paraId="2B79E4E2" w14:textId="77777777" w:rsidR="00030505" w:rsidRPr="00587D69" w:rsidRDefault="00030505" w:rsidP="00AB4B1E">
            <w:pPr>
              <w:spacing w:before="20" w:after="20"/>
              <w:rPr>
                <w:b/>
                <w:bCs/>
                <w:sz w:val="16"/>
                <w:szCs w:val="16"/>
              </w:rPr>
            </w:pPr>
          </w:p>
        </w:tc>
        <w:tc>
          <w:tcPr>
            <w:tcW w:w="2734" w:type="dxa"/>
          </w:tcPr>
          <w:p w14:paraId="7E4E778E" w14:textId="77777777" w:rsidR="00030505" w:rsidRPr="00587D69" w:rsidRDefault="00030505" w:rsidP="00AB4B1E">
            <w:pPr>
              <w:autoSpaceDE w:val="0"/>
              <w:autoSpaceDN w:val="0"/>
              <w:adjustRightInd w:val="0"/>
              <w:rPr>
                <w:sz w:val="16"/>
                <w:szCs w:val="16"/>
              </w:rPr>
            </w:pPr>
            <w:r w:rsidRPr="00587D69">
              <w:rPr>
                <w:sz w:val="16"/>
                <w:szCs w:val="16"/>
              </w:rPr>
              <w:t>Minimalizovať dopad ťažby nerastných surovín na životné prostredia</w:t>
            </w:r>
          </w:p>
        </w:tc>
        <w:tc>
          <w:tcPr>
            <w:tcW w:w="384" w:type="dxa"/>
          </w:tcPr>
          <w:p w14:paraId="234D9167" w14:textId="77777777" w:rsidR="00030505" w:rsidRPr="00587D69" w:rsidRDefault="00030505" w:rsidP="00AB4B1E">
            <w:pPr>
              <w:spacing w:before="20" w:after="20"/>
              <w:jc w:val="center"/>
              <w:rPr>
                <w:sz w:val="16"/>
                <w:szCs w:val="16"/>
              </w:rPr>
            </w:pPr>
          </w:p>
        </w:tc>
        <w:tc>
          <w:tcPr>
            <w:tcW w:w="537" w:type="dxa"/>
          </w:tcPr>
          <w:p w14:paraId="71CFD7F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D9DC7E5" w14:textId="77777777" w:rsidR="00030505" w:rsidRPr="00587D69" w:rsidRDefault="00030505" w:rsidP="00AB4B1E">
            <w:pPr>
              <w:spacing w:before="20" w:after="20"/>
              <w:jc w:val="center"/>
              <w:rPr>
                <w:sz w:val="16"/>
                <w:szCs w:val="16"/>
              </w:rPr>
            </w:pPr>
          </w:p>
        </w:tc>
        <w:tc>
          <w:tcPr>
            <w:tcW w:w="537" w:type="dxa"/>
          </w:tcPr>
          <w:p w14:paraId="390A8504" w14:textId="77777777" w:rsidR="00030505" w:rsidRPr="00587D69" w:rsidRDefault="00030505" w:rsidP="00AB4B1E">
            <w:pPr>
              <w:spacing w:before="20" w:after="20"/>
              <w:jc w:val="center"/>
              <w:rPr>
                <w:sz w:val="16"/>
                <w:szCs w:val="16"/>
              </w:rPr>
            </w:pPr>
          </w:p>
        </w:tc>
        <w:tc>
          <w:tcPr>
            <w:tcW w:w="537" w:type="dxa"/>
          </w:tcPr>
          <w:p w14:paraId="639DC8B6" w14:textId="77777777" w:rsidR="00030505" w:rsidRPr="00587D69" w:rsidRDefault="00030505" w:rsidP="00AB4B1E">
            <w:pPr>
              <w:spacing w:before="20" w:after="20"/>
              <w:ind w:right="-57" w:hanging="108"/>
              <w:jc w:val="center"/>
              <w:rPr>
                <w:sz w:val="16"/>
                <w:szCs w:val="16"/>
              </w:rPr>
            </w:pPr>
          </w:p>
        </w:tc>
        <w:tc>
          <w:tcPr>
            <w:tcW w:w="537" w:type="dxa"/>
          </w:tcPr>
          <w:p w14:paraId="3729DB4A" w14:textId="77777777" w:rsidR="00030505" w:rsidRPr="00587D69" w:rsidRDefault="00030505" w:rsidP="00AB4B1E">
            <w:pPr>
              <w:spacing w:before="20" w:after="20"/>
              <w:ind w:right="-57" w:hanging="108"/>
              <w:jc w:val="center"/>
              <w:rPr>
                <w:sz w:val="16"/>
                <w:szCs w:val="16"/>
              </w:rPr>
            </w:pPr>
          </w:p>
        </w:tc>
        <w:tc>
          <w:tcPr>
            <w:tcW w:w="537" w:type="dxa"/>
          </w:tcPr>
          <w:p w14:paraId="5BCE724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A042508"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2C0D5FB3"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7178AA1" w14:textId="77777777" w:rsidTr="00AB4B1E">
        <w:tc>
          <w:tcPr>
            <w:tcW w:w="2086" w:type="dxa"/>
            <w:vMerge/>
            <w:shd w:val="clear" w:color="auto" w:fill="A2CFD6"/>
            <w:vAlign w:val="center"/>
          </w:tcPr>
          <w:p w14:paraId="32776CAF" w14:textId="77777777" w:rsidR="00030505" w:rsidRPr="00587D69" w:rsidRDefault="00030505" w:rsidP="00AB4B1E">
            <w:pPr>
              <w:spacing w:before="20" w:after="20"/>
              <w:rPr>
                <w:b/>
                <w:bCs/>
                <w:sz w:val="16"/>
                <w:szCs w:val="16"/>
              </w:rPr>
            </w:pPr>
          </w:p>
        </w:tc>
        <w:tc>
          <w:tcPr>
            <w:tcW w:w="2734" w:type="dxa"/>
          </w:tcPr>
          <w:p w14:paraId="2A914706" w14:textId="77777777" w:rsidR="00030505" w:rsidRPr="00587D69" w:rsidRDefault="00030505" w:rsidP="00AB4B1E">
            <w:pPr>
              <w:spacing w:before="20" w:after="20"/>
              <w:rPr>
                <w:sz w:val="16"/>
                <w:szCs w:val="16"/>
              </w:rPr>
            </w:pPr>
            <w:r w:rsidRPr="00587D69">
              <w:rPr>
                <w:sz w:val="16"/>
                <w:szCs w:val="16"/>
              </w:rPr>
              <w:t>Sanovať najrizikovejšie opustené a uzavreté úložiská ťažobnému odpadu</w:t>
            </w:r>
          </w:p>
        </w:tc>
        <w:tc>
          <w:tcPr>
            <w:tcW w:w="384" w:type="dxa"/>
          </w:tcPr>
          <w:p w14:paraId="225E75AB"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CD4D559" w14:textId="77777777" w:rsidR="00030505" w:rsidRPr="00587D69" w:rsidRDefault="00030505" w:rsidP="00AB4B1E">
            <w:pPr>
              <w:spacing w:before="20" w:after="20"/>
              <w:jc w:val="center"/>
              <w:rPr>
                <w:sz w:val="16"/>
                <w:szCs w:val="16"/>
              </w:rPr>
            </w:pPr>
          </w:p>
        </w:tc>
        <w:tc>
          <w:tcPr>
            <w:tcW w:w="537" w:type="dxa"/>
          </w:tcPr>
          <w:p w14:paraId="2C0981F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3CB90EA"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3830C9E" w14:textId="77777777" w:rsidR="00030505" w:rsidRPr="00587D69" w:rsidRDefault="00030505" w:rsidP="00AB4B1E">
            <w:pPr>
              <w:spacing w:before="20" w:after="20"/>
              <w:ind w:right="-57" w:hanging="108"/>
              <w:jc w:val="center"/>
              <w:rPr>
                <w:sz w:val="16"/>
                <w:szCs w:val="16"/>
              </w:rPr>
            </w:pPr>
          </w:p>
        </w:tc>
        <w:tc>
          <w:tcPr>
            <w:tcW w:w="537" w:type="dxa"/>
          </w:tcPr>
          <w:p w14:paraId="4587D84C" w14:textId="77777777" w:rsidR="00030505" w:rsidRPr="00587D69" w:rsidRDefault="00030505" w:rsidP="00AB4B1E">
            <w:pPr>
              <w:spacing w:before="20" w:after="20"/>
              <w:ind w:right="-57" w:hanging="108"/>
              <w:jc w:val="center"/>
              <w:rPr>
                <w:sz w:val="16"/>
                <w:szCs w:val="16"/>
              </w:rPr>
            </w:pPr>
          </w:p>
        </w:tc>
        <w:tc>
          <w:tcPr>
            <w:tcW w:w="537" w:type="dxa"/>
          </w:tcPr>
          <w:p w14:paraId="0781BFB8"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7A49CBC"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211D9631"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9250B75" w14:textId="77777777" w:rsidTr="00AB4B1E">
        <w:tc>
          <w:tcPr>
            <w:tcW w:w="2086" w:type="dxa"/>
            <w:vMerge w:val="restart"/>
            <w:shd w:val="clear" w:color="auto" w:fill="A2CFD6"/>
            <w:vAlign w:val="center"/>
          </w:tcPr>
          <w:p w14:paraId="2D2DF823" w14:textId="77777777" w:rsidR="00030505" w:rsidRPr="00587D69" w:rsidRDefault="00030505" w:rsidP="00AB4B1E">
            <w:pPr>
              <w:spacing w:before="20" w:after="20"/>
              <w:rPr>
                <w:b/>
                <w:bCs/>
                <w:sz w:val="16"/>
                <w:szCs w:val="16"/>
              </w:rPr>
            </w:pPr>
            <w:r w:rsidRPr="00587D69">
              <w:rPr>
                <w:b/>
                <w:bCs/>
                <w:sz w:val="16"/>
                <w:szCs w:val="16"/>
              </w:rPr>
              <w:t>6. Predchádzanie a zmierňovanie zmeny klímy</w:t>
            </w:r>
          </w:p>
        </w:tc>
        <w:tc>
          <w:tcPr>
            <w:tcW w:w="2734" w:type="dxa"/>
          </w:tcPr>
          <w:p w14:paraId="579532A7" w14:textId="77777777" w:rsidR="00030505" w:rsidRPr="00587D69" w:rsidRDefault="00030505" w:rsidP="00AB4B1E">
            <w:pPr>
              <w:spacing w:before="20" w:after="20"/>
              <w:rPr>
                <w:sz w:val="16"/>
                <w:szCs w:val="16"/>
              </w:rPr>
            </w:pPr>
            <w:r w:rsidRPr="00587D69">
              <w:rPr>
                <w:sz w:val="16"/>
                <w:szCs w:val="16"/>
              </w:rPr>
              <w:t>Pokračovať v obchodovaní s emisnými kvótami</w:t>
            </w:r>
          </w:p>
        </w:tc>
        <w:tc>
          <w:tcPr>
            <w:tcW w:w="384" w:type="dxa"/>
          </w:tcPr>
          <w:p w14:paraId="11C505A4" w14:textId="77777777" w:rsidR="00030505" w:rsidRPr="00587D69" w:rsidRDefault="00030505" w:rsidP="00AB4B1E">
            <w:pPr>
              <w:spacing w:before="20" w:after="20"/>
              <w:ind w:right="-57" w:hanging="108"/>
              <w:jc w:val="center"/>
              <w:rPr>
                <w:sz w:val="16"/>
                <w:szCs w:val="16"/>
              </w:rPr>
            </w:pPr>
          </w:p>
        </w:tc>
        <w:tc>
          <w:tcPr>
            <w:tcW w:w="537" w:type="dxa"/>
          </w:tcPr>
          <w:p w14:paraId="4E76174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368E40E" w14:textId="77777777" w:rsidR="00030505" w:rsidRPr="00587D69" w:rsidRDefault="00030505" w:rsidP="00AB4B1E">
            <w:pPr>
              <w:spacing w:before="20" w:after="20"/>
              <w:jc w:val="center"/>
              <w:rPr>
                <w:sz w:val="16"/>
                <w:szCs w:val="16"/>
              </w:rPr>
            </w:pPr>
          </w:p>
        </w:tc>
        <w:tc>
          <w:tcPr>
            <w:tcW w:w="537" w:type="dxa"/>
          </w:tcPr>
          <w:p w14:paraId="0A01A2F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BD581D8" w14:textId="77777777" w:rsidR="00030505" w:rsidRPr="00587D69" w:rsidRDefault="00030505" w:rsidP="00AB4B1E">
            <w:pPr>
              <w:spacing w:before="20" w:after="20"/>
              <w:ind w:right="-57" w:hanging="108"/>
              <w:jc w:val="center"/>
              <w:rPr>
                <w:sz w:val="16"/>
                <w:szCs w:val="16"/>
              </w:rPr>
            </w:pPr>
          </w:p>
        </w:tc>
        <w:tc>
          <w:tcPr>
            <w:tcW w:w="537" w:type="dxa"/>
          </w:tcPr>
          <w:p w14:paraId="48E32A70" w14:textId="77777777" w:rsidR="00030505" w:rsidRPr="00587D69" w:rsidRDefault="00030505" w:rsidP="00AB4B1E">
            <w:pPr>
              <w:spacing w:before="20" w:after="20"/>
              <w:ind w:right="-57" w:hanging="108"/>
              <w:jc w:val="center"/>
              <w:rPr>
                <w:sz w:val="16"/>
                <w:szCs w:val="16"/>
              </w:rPr>
            </w:pPr>
          </w:p>
        </w:tc>
        <w:tc>
          <w:tcPr>
            <w:tcW w:w="537" w:type="dxa"/>
          </w:tcPr>
          <w:p w14:paraId="4DDFE4FA"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1601FF1"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7FB62136"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69BD00F7" w14:textId="77777777" w:rsidTr="00AB4B1E">
        <w:tc>
          <w:tcPr>
            <w:tcW w:w="2086" w:type="dxa"/>
            <w:vMerge/>
            <w:shd w:val="clear" w:color="auto" w:fill="A2CFD6"/>
            <w:vAlign w:val="center"/>
          </w:tcPr>
          <w:p w14:paraId="6D353E46" w14:textId="77777777" w:rsidR="00030505" w:rsidRPr="00587D69" w:rsidRDefault="00030505" w:rsidP="00AB4B1E">
            <w:pPr>
              <w:spacing w:before="20" w:after="20"/>
              <w:rPr>
                <w:sz w:val="16"/>
                <w:szCs w:val="16"/>
              </w:rPr>
            </w:pPr>
          </w:p>
        </w:tc>
        <w:tc>
          <w:tcPr>
            <w:tcW w:w="2734" w:type="dxa"/>
          </w:tcPr>
          <w:p w14:paraId="2EA2FB2B" w14:textId="77777777" w:rsidR="00030505" w:rsidRPr="00587D69" w:rsidRDefault="00030505" w:rsidP="00AB4B1E">
            <w:pPr>
              <w:spacing w:before="20" w:after="20"/>
              <w:rPr>
                <w:sz w:val="16"/>
                <w:szCs w:val="16"/>
              </w:rPr>
            </w:pPr>
            <w:r w:rsidRPr="00587D69">
              <w:rPr>
                <w:sz w:val="16"/>
                <w:szCs w:val="16"/>
              </w:rPr>
              <w:t>Zavádzať udržateľné riešenie v doprave</w:t>
            </w:r>
          </w:p>
        </w:tc>
        <w:tc>
          <w:tcPr>
            <w:tcW w:w="384" w:type="dxa"/>
          </w:tcPr>
          <w:p w14:paraId="3D8A5E4A"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050032B" w14:textId="77777777" w:rsidR="00030505" w:rsidRPr="00587D69" w:rsidRDefault="00030505" w:rsidP="00AB4B1E">
            <w:pPr>
              <w:spacing w:before="20" w:after="20"/>
              <w:jc w:val="center"/>
              <w:rPr>
                <w:sz w:val="16"/>
                <w:szCs w:val="16"/>
              </w:rPr>
            </w:pPr>
          </w:p>
        </w:tc>
        <w:tc>
          <w:tcPr>
            <w:tcW w:w="537" w:type="dxa"/>
          </w:tcPr>
          <w:p w14:paraId="18964AA3" w14:textId="77777777" w:rsidR="00030505" w:rsidRPr="00587D69" w:rsidRDefault="00030505" w:rsidP="00AB4B1E">
            <w:pPr>
              <w:spacing w:before="20" w:after="20"/>
              <w:jc w:val="center"/>
              <w:rPr>
                <w:sz w:val="16"/>
                <w:szCs w:val="16"/>
              </w:rPr>
            </w:pPr>
          </w:p>
        </w:tc>
        <w:tc>
          <w:tcPr>
            <w:tcW w:w="537" w:type="dxa"/>
          </w:tcPr>
          <w:p w14:paraId="58BA03AA"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32B7EA8" w14:textId="77777777" w:rsidR="00030505" w:rsidRPr="00587D69" w:rsidRDefault="00030505" w:rsidP="00AB4B1E">
            <w:pPr>
              <w:spacing w:before="20" w:after="20"/>
              <w:ind w:right="-57" w:hanging="108"/>
              <w:jc w:val="center"/>
              <w:rPr>
                <w:sz w:val="16"/>
                <w:szCs w:val="16"/>
              </w:rPr>
            </w:pPr>
          </w:p>
        </w:tc>
        <w:tc>
          <w:tcPr>
            <w:tcW w:w="537" w:type="dxa"/>
          </w:tcPr>
          <w:p w14:paraId="66A6E6A5" w14:textId="77777777" w:rsidR="00030505" w:rsidRPr="00587D69" w:rsidRDefault="00030505" w:rsidP="00AB4B1E">
            <w:pPr>
              <w:spacing w:before="20" w:after="20"/>
              <w:ind w:right="-57" w:hanging="108"/>
              <w:jc w:val="center"/>
              <w:rPr>
                <w:sz w:val="16"/>
                <w:szCs w:val="16"/>
              </w:rPr>
            </w:pPr>
          </w:p>
        </w:tc>
        <w:tc>
          <w:tcPr>
            <w:tcW w:w="537" w:type="dxa"/>
          </w:tcPr>
          <w:p w14:paraId="2BEB2C4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80E3538"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541CA399"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2D36E8B2" w14:textId="77777777" w:rsidTr="00AB4B1E">
        <w:tc>
          <w:tcPr>
            <w:tcW w:w="2086" w:type="dxa"/>
            <w:vMerge/>
            <w:shd w:val="clear" w:color="auto" w:fill="A2CFD6"/>
            <w:vAlign w:val="center"/>
          </w:tcPr>
          <w:p w14:paraId="12DB0283" w14:textId="77777777" w:rsidR="00030505" w:rsidRPr="00587D69" w:rsidRDefault="00030505" w:rsidP="00AB4B1E">
            <w:pPr>
              <w:spacing w:before="20" w:after="20"/>
              <w:rPr>
                <w:sz w:val="16"/>
                <w:szCs w:val="16"/>
              </w:rPr>
            </w:pPr>
          </w:p>
        </w:tc>
        <w:tc>
          <w:tcPr>
            <w:tcW w:w="2734" w:type="dxa"/>
          </w:tcPr>
          <w:p w14:paraId="76FC1BF3" w14:textId="77777777" w:rsidR="00030505" w:rsidRPr="00587D69" w:rsidRDefault="00030505" w:rsidP="00AB4B1E">
            <w:pPr>
              <w:spacing w:before="20" w:after="20"/>
              <w:rPr>
                <w:sz w:val="16"/>
                <w:szCs w:val="16"/>
              </w:rPr>
            </w:pPr>
            <w:r w:rsidRPr="00587D69">
              <w:rPr>
                <w:sz w:val="16"/>
                <w:szCs w:val="16"/>
              </w:rPr>
              <w:t>Budovať zelenú infraštruktúru</w:t>
            </w:r>
          </w:p>
        </w:tc>
        <w:tc>
          <w:tcPr>
            <w:tcW w:w="384" w:type="dxa"/>
          </w:tcPr>
          <w:p w14:paraId="40C93A9B"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2DA1392" w14:textId="77777777" w:rsidR="00030505" w:rsidRPr="00587D69" w:rsidRDefault="00030505" w:rsidP="00AB4B1E">
            <w:pPr>
              <w:spacing w:before="20" w:after="20"/>
              <w:jc w:val="center"/>
              <w:rPr>
                <w:sz w:val="16"/>
                <w:szCs w:val="16"/>
              </w:rPr>
            </w:pPr>
          </w:p>
        </w:tc>
        <w:tc>
          <w:tcPr>
            <w:tcW w:w="537" w:type="dxa"/>
          </w:tcPr>
          <w:p w14:paraId="032D718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169F9D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9A20F0E" w14:textId="77777777" w:rsidR="00030505" w:rsidRPr="00587D69" w:rsidRDefault="00030505" w:rsidP="00AB4B1E">
            <w:pPr>
              <w:spacing w:before="20" w:after="20"/>
              <w:jc w:val="center"/>
              <w:rPr>
                <w:sz w:val="16"/>
                <w:szCs w:val="16"/>
              </w:rPr>
            </w:pPr>
          </w:p>
        </w:tc>
        <w:tc>
          <w:tcPr>
            <w:tcW w:w="537" w:type="dxa"/>
          </w:tcPr>
          <w:p w14:paraId="39286484" w14:textId="77777777" w:rsidR="00030505" w:rsidRPr="00587D69" w:rsidRDefault="00030505" w:rsidP="00AB4B1E">
            <w:pPr>
              <w:spacing w:before="20" w:after="20"/>
              <w:jc w:val="center"/>
              <w:rPr>
                <w:sz w:val="16"/>
                <w:szCs w:val="16"/>
              </w:rPr>
            </w:pPr>
          </w:p>
        </w:tc>
        <w:tc>
          <w:tcPr>
            <w:tcW w:w="537" w:type="dxa"/>
          </w:tcPr>
          <w:p w14:paraId="5DA4FEB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DCC4F08"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4200A140"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221A6E81" w14:textId="77777777" w:rsidTr="00AB4B1E">
        <w:tc>
          <w:tcPr>
            <w:tcW w:w="2086" w:type="dxa"/>
            <w:vMerge/>
            <w:shd w:val="clear" w:color="auto" w:fill="A2CFD6"/>
            <w:vAlign w:val="center"/>
          </w:tcPr>
          <w:p w14:paraId="2E89C357" w14:textId="77777777" w:rsidR="00030505" w:rsidRPr="00587D69" w:rsidRDefault="00030505" w:rsidP="00AB4B1E">
            <w:pPr>
              <w:spacing w:before="20" w:after="20"/>
              <w:rPr>
                <w:sz w:val="16"/>
                <w:szCs w:val="16"/>
              </w:rPr>
            </w:pPr>
          </w:p>
        </w:tc>
        <w:tc>
          <w:tcPr>
            <w:tcW w:w="2734" w:type="dxa"/>
          </w:tcPr>
          <w:p w14:paraId="7617AFCD" w14:textId="77777777" w:rsidR="00030505" w:rsidRPr="00587D69" w:rsidRDefault="00030505" w:rsidP="00AB4B1E">
            <w:pPr>
              <w:spacing w:before="20" w:after="20"/>
              <w:rPr>
                <w:sz w:val="16"/>
                <w:szCs w:val="16"/>
              </w:rPr>
            </w:pPr>
            <w:r w:rsidRPr="00587D69">
              <w:rPr>
                <w:sz w:val="16"/>
                <w:szCs w:val="16"/>
              </w:rPr>
              <w:t>Vypracovať a realizovať adaptačné stratégie na úrovni samospráv</w:t>
            </w:r>
          </w:p>
        </w:tc>
        <w:tc>
          <w:tcPr>
            <w:tcW w:w="384" w:type="dxa"/>
          </w:tcPr>
          <w:p w14:paraId="05C04B7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D1B5DE8" w14:textId="77777777" w:rsidR="00030505" w:rsidRPr="00587D69" w:rsidRDefault="00030505" w:rsidP="00AB4B1E">
            <w:pPr>
              <w:spacing w:before="20" w:after="20"/>
              <w:jc w:val="center"/>
              <w:rPr>
                <w:sz w:val="16"/>
                <w:szCs w:val="16"/>
              </w:rPr>
            </w:pPr>
          </w:p>
        </w:tc>
        <w:tc>
          <w:tcPr>
            <w:tcW w:w="537" w:type="dxa"/>
          </w:tcPr>
          <w:p w14:paraId="5DEE7308"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FBFED5F" w14:textId="77777777" w:rsidR="00030505" w:rsidRPr="00587D69" w:rsidRDefault="00030505" w:rsidP="00AB4B1E">
            <w:pPr>
              <w:spacing w:before="20" w:after="20"/>
              <w:jc w:val="center"/>
              <w:rPr>
                <w:sz w:val="16"/>
                <w:szCs w:val="16"/>
              </w:rPr>
            </w:pPr>
          </w:p>
        </w:tc>
        <w:tc>
          <w:tcPr>
            <w:tcW w:w="537" w:type="dxa"/>
          </w:tcPr>
          <w:p w14:paraId="21022BD5" w14:textId="77777777" w:rsidR="00030505" w:rsidRPr="00587D69" w:rsidRDefault="00030505" w:rsidP="00AB4B1E">
            <w:pPr>
              <w:spacing w:before="20" w:after="20"/>
              <w:jc w:val="center"/>
              <w:rPr>
                <w:sz w:val="16"/>
                <w:szCs w:val="16"/>
              </w:rPr>
            </w:pPr>
          </w:p>
        </w:tc>
        <w:tc>
          <w:tcPr>
            <w:tcW w:w="537" w:type="dxa"/>
          </w:tcPr>
          <w:p w14:paraId="6B584771" w14:textId="77777777" w:rsidR="00030505" w:rsidRPr="00587D69" w:rsidRDefault="00030505" w:rsidP="00AB4B1E">
            <w:pPr>
              <w:spacing w:before="20" w:after="20"/>
              <w:jc w:val="center"/>
              <w:rPr>
                <w:sz w:val="16"/>
                <w:szCs w:val="16"/>
              </w:rPr>
            </w:pPr>
          </w:p>
        </w:tc>
        <w:tc>
          <w:tcPr>
            <w:tcW w:w="537" w:type="dxa"/>
          </w:tcPr>
          <w:p w14:paraId="34B9BBA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461BEFA"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44E86293"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D69B5C8" w14:textId="77777777" w:rsidTr="00AB4B1E">
        <w:tc>
          <w:tcPr>
            <w:tcW w:w="2086" w:type="dxa"/>
            <w:vMerge/>
            <w:shd w:val="clear" w:color="auto" w:fill="A2CFD6"/>
            <w:vAlign w:val="center"/>
          </w:tcPr>
          <w:p w14:paraId="6B0E212E" w14:textId="77777777" w:rsidR="00030505" w:rsidRPr="00587D69" w:rsidRDefault="00030505" w:rsidP="00AB4B1E">
            <w:pPr>
              <w:spacing w:before="20" w:after="20"/>
              <w:rPr>
                <w:sz w:val="16"/>
                <w:szCs w:val="16"/>
              </w:rPr>
            </w:pPr>
          </w:p>
        </w:tc>
        <w:tc>
          <w:tcPr>
            <w:tcW w:w="2734" w:type="dxa"/>
          </w:tcPr>
          <w:p w14:paraId="181BC525" w14:textId="77777777" w:rsidR="00030505" w:rsidRPr="00587D69" w:rsidRDefault="00030505" w:rsidP="00AB4B1E">
            <w:pPr>
              <w:spacing w:before="20" w:after="20"/>
              <w:rPr>
                <w:sz w:val="16"/>
                <w:szCs w:val="16"/>
              </w:rPr>
            </w:pPr>
            <w:r w:rsidRPr="00587D69">
              <w:rPr>
                <w:sz w:val="16"/>
                <w:szCs w:val="16"/>
              </w:rPr>
              <w:t>Predchádzať a zmierňovať dopady zmeny klímy pomocou ochrany ekosystémov a ich služieb</w:t>
            </w:r>
          </w:p>
        </w:tc>
        <w:tc>
          <w:tcPr>
            <w:tcW w:w="384" w:type="dxa"/>
          </w:tcPr>
          <w:p w14:paraId="7C66D16A" w14:textId="77777777" w:rsidR="00030505" w:rsidRPr="00587D69" w:rsidRDefault="00030505" w:rsidP="00AB4B1E">
            <w:pPr>
              <w:spacing w:before="20" w:after="20"/>
              <w:jc w:val="center"/>
              <w:rPr>
                <w:sz w:val="16"/>
                <w:szCs w:val="16"/>
              </w:rPr>
            </w:pPr>
          </w:p>
        </w:tc>
        <w:tc>
          <w:tcPr>
            <w:tcW w:w="537" w:type="dxa"/>
          </w:tcPr>
          <w:p w14:paraId="0F7CB97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EE39159" w14:textId="77777777" w:rsidR="00030505" w:rsidRPr="00587D69" w:rsidRDefault="00030505" w:rsidP="00AB4B1E">
            <w:pPr>
              <w:spacing w:before="20" w:after="20"/>
              <w:jc w:val="center"/>
              <w:rPr>
                <w:sz w:val="16"/>
                <w:szCs w:val="16"/>
              </w:rPr>
            </w:pPr>
          </w:p>
        </w:tc>
        <w:tc>
          <w:tcPr>
            <w:tcW w:w="537" w:type="dxa"/>
          </w:tcPr>
          <w:p w14:paraId="3B4BE6FD"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9E941B6" w14:textId="77777777" w:rsidR="00030505" w:rsidRPr="00587D69" w:rsidRDefault="00030505" w:rsidP="00AB4B1E">
            <w:pPr>
              <w:spacing w:before="20" w:after="20"/>
              <w:jc w:val="center"/>
              <w:rPr>
                <w:sz w:val="16"/>
                <w:szCs w:val="16"/>
              </w:rPr>
            </w:pPr>
          </w:p>
        </w:tc>
        <w:tc>
          <w:tcPr>
            <w:tcW w:w="537" w:type="dxa"/>
          </w:tcPr>
          <w:p w14:paraId="348AE019" w14:textId="77777777" w:rsidR="00030505" w:rsidRPr="00587D69" w:rsidRDefault="00030505" w:rsidP="00AB4B1E">
            <w:pPr>
              <w:spacing w:before="20" w:after="20"/>
              <w:jc w:val="center"/>
              <w:rPr>
                <w:sz w:val="16"/>
                <w:szCs w:val="16"/>
              </w:rPr>
            </w:pPr>
          </w:p>
        </w:tc>
        <w:tc>
          <w:tcPr>
            <w:tcW w:w="537" w:type="dxa"/>
          </w:tcPr>
          <w:p w14:paraId="4EC3F80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F0EC8F5"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0540437D"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4528B1EA" w14:textId="77777777" w:rsidTr="00AB4B1E">
        <w:tc>
          <w:tcPr>
            <w:tcW w:w="2086" w:type="dxa"/>
            <w:vMerge w:val="restart"/>
            <w:shd w:val="clear" w:color="auto" w:fill="A2CFD6"/>
            <w:vAlign w:val="center"/>
          </w:tcPr>
          <w:p w14:paraId="2B6F62F1" w14:textId="77777777" w:rsidR="00030505" w:rsidRPr="00587D69" w:rsidRDefault="00030505" w:rsidP="00AB4B1E">
            <w:pPr>
              <w:spacing w:before="20" w:after="20"/>
              <w:rPr>
                <w:b/>
                <w:bCs/>
                <w:sz w:val="16"/>
                <w:szCs w:val="16"/>
              </w:rPr>
            </w:pPr>
            <w:r w:rsidRPr="00587D69">
              <w:rPr>
                <w:b/>
                <w:bCs/>
                <w:sz w:val="16"/>
                <w:szCs w:val="16"/>
              </w:rPr>
              <w:t>7. Ochrana pred následkami povodní</w:t>
            </w:r>
          </w:p>
        </w:tc>
        <w:tc>
          <w:tcPr>
            <w:tcW w:w="2734" w:type="dxa"/>
          </w:tcPr>
          <w:p w14:paraId="6B33949C" w14:textId="77777777" w:rsidR="00030505" w:rsidRPr="00587D69" w:rsidRDefault="00030505" w:rsidP="00AB4B1E">
            <w:pPr>
              <w:rPr>
                <w:sz w:val="16"/>
                <w:szCs w:val="16"/>
              </w:rPr>
            </w:pPr>
            <w:r w:rsidRPr="00587D69">
              <w:rPr>
                <w:sz w:val="16"/>
                <w:szCs w:val="16"/>
              </w:rPr>
              <w:t>Zvýšiť využitie zelených opatrení</w:t>
            </w:r>
          </w:p>
        </w:tc>
        <w:tc>
          <w:tcPr>
            <w:tcW w:w="384" w:type="dxa"/>
          </w:tcPr>
          <w:p w14:paraId="34D91571" w14:textId="77777777" w:rsidR="00030505" w:rsidRPr="00587D69" w:rsidRDefault="00030505" w:rsidP="00AB4B1E">
            <w:pPr>
              <w:spacing w:before="20" w:after="20"/>
              <w:ind w:right="-57" w:hanging="108"/>
              <w:jc w:val="center"/>
              <w:rPr>
                <w:sz w:val="16"/>
                <w:szCs w:val="16"/>
              </w:rPr>
            </w:pPr>
          </w:p>
        </w:tc>
        <w:tc>
          <w:tcPr>
            <w:tcW w:w="537" w:type="dxa"/>
          </w:tcPr>
          <w:p w14:paraId="071851C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B058B24" w14:textId="77777777" w:rsidR="00030505" w:rsidRPr="00587D69" w:rsidRDefault="00030505" w:rsidP="00AB4B1E">
            <w:pPr>
              <w:spacing w:before="20" w:after="20"/>
              <w:jc w:val="center"/>
              <w:rPr>
                <w:sz w:val="16"/>
                <w:szCs w:val="16"/>
              </w:rPr>
            </w:pPr>
          </w:p>
        </w:tc>
        <w:tc>
          <w:tcPr>
            <w:tcW w:w="537" w:type="dxa"/>
          </w:tcPr>
          <w:p w14:paraId="2EB7D41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D508BC3" w14:textId="77777777" w:rsidR="00030505" w:rsidRPr="00587D69" w:rsidRDefault="00030505" w:rsidP="00AB4B1E">
            <w:pPr>
              <w:spacing w:before="20" w:after="20"/>
              <w:ind w:right="-57" w:hanging="108"/>
              <w:jc w:val="center"/>
              <w:rPr>
                <w:sz w:val="16"/>
                <w:szCs w:val="16"/>
              </w:rPr>
            </w:pPr>
          </w:p>
        </w:tc>
        <w:tc>
          <w:tcPr>
            <w:tcW w:w="537" w:type="dxa"/>
          </w:tcPr>
          <w:p w14:paraId="760E9905" w14:textId="77777777" w:rsidR="00030505" w:rsidRPr="00587D69" w:rsidRDefault="00030505" w:rsidP="00AB4B1E">
            <w:pPr>
              <w:spacing w:before="20" w:after="20"/>
              <w:ind w:right="-57" w:hanging="108"/>
              <w:jc w:val="center"/>
              <w:rPr>
                <w:sz w:val="16"/>
                <w:szCs w:val="16"/>
              </w:rPr>
            </w:pPr>
          </w:p>
        </w:tc>
        <w:tc>
          <w:tcPr>
            <w:tcW w:w="537" w:type="dxa"/>
          </w:tcPr>
          <w:p w14:paraId="2911453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698EDC7"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03E6B7E0"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7AB1F9BB" w14:textId="77777777" w:rsidTr="00AB4B1E">
        <w:tc>
          <w:tcPr>
            <w:tcW w:w="2086" w:type="dxa"/>
            <w:vMerge/>
            <w:shd w:val="clear" w:color="auto" w:fill="A2CFD6"/>
            <w:vAlign w:val="center"/>
          </w:tcPr>
          <w:p w14:paraId="453E37EC" w14:textId="77777777" w:rsidR="00030505" w:rsidRPr="00587D69" w:rsidRDefault="00030505" w:rsidP="00AB4B1E">
            <w:pPr>
              <w:spacing w:before="20" w:after="20"/>
              <w:rPr>
                <w:sz w:val="16"/>
                <w:szCs w:val="16"/>
              </w:rPr>
            </w:pPr>
          </w:p>
        </w:tc>
        <w:tc>
          <w:tcPr>
            <w:tcW w:w="2734" w:type="dxa"/>
          </w:tcPr>
          <w:p w14:paraId="7EF4315F" w14:textId="77777777" w:rsidR="00030505" w:rsidRPr="00587D69" w:rsidRDefault="00030505" w:rsidP="00AB4B1E">
            <w:pPr>
              <w:rPr>
                <w:sz w:val="16"/>
                <w:szCs w:val="16"/>
              </w:rPr>
            </w:pPr>
            <w:r w:rsidRPr="00587D69">
              <w:rPr>
                <w:sz w:val="16"/>
                <w:szCs w:val="16"/>
              </w:rPr>
              <w:t>Dobudovať potrebnú infraštruktúru</w:t>
            </w:r>
          </w:p>
        </w:tc>
        <w:tc>
          <w:tcPr>
            <w:tcW w:w="384" w:type="dxa"/>
          </w:tcPr>
          <w:p w14:paraId="79170524" w14:textId="77777777" w:rsidR="00030505" w:rsidRPr="00587D69" w:rsidRDefault="00030505" w:rsidP="00AB4B1E">
            <w:pPr>
              <w:spacing w:before="20" w:after="20"/>
              <w:jc w:val="center"/>
              <w:rPr>
                <w:sz w:val="16"/>
                <w:szCs w:val="16"/>
              </w:rPr>
            </w:pPr>
          </w:p>
        </w:tc>
        <w:tc>
          <w:tcPr>
            <w:tcW w:w="537" w:type="dxa"/>
          </w:tcPr>
          <w:p w14:paraId="032D2B3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6DECD0A" w14:textId="77777777" w:rsidR="00030505" w:rsidRPr="00587D69" w:rsidRDefault="00030505" w:rsidP="00AB4B1E">
            <w:pPr>
              <w:spacing w:before="20" w:after="20"/>
              <w:jc w:val="center"/>
              <w:rPr>
                <w:sz w:val="16"/>
                <w:szCs w:val="16"/>
              </w:rPr>
            </w:pPr>
          </w:p>
        </w:tc>
        <w:tc>
          <w:tcPr>
            <w:tcW w:w="537" w:type="dxa"/>
          </w:tcPr>
          <w:p w14:paraId="5C6CFB7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BF7ADF7" w14:textId="77777777" w:rsidR="00030505" w:rsidRPr="00587D69" w:rsidRDefault="00030505" w:rsidP="00AB4B1E">
            <w:pPr>
              <w:spacing w:before="20" w:after="20"/>
              <w:ind w:right="-57" w:hanging="108"/>
              <w:jc w:val="center"/>
              <w:rPr>
                <w:sz w:val="16"/>
                <w:szCs w:val="16"/>
              </w:rPr>
            </w:pPr>
          </w:p>
        </w:tc>
        <w:tc>
          <w:tcPr>
            <w:tcW w:w="537" w:type="dxa"/>
          </w:tcPr>
          <w:p w14:paraId="47D9BD3D" w14:textId="77777777" w:rsidR="00030505" w:rsidRPr="00587D69" w:rsidRDefault="00030505" w:rsidP="00AB4B1E">
            <w:pPr>
              <w:spacing w:before="20" w:after="20"/>
              <w:ind w:right="-57" w:hanging="108"/>
              <w:jc w:val="center"/>
              <w:rPr>
                <w:sz w:val="16"/>
                <w:szCs w:val="16"/>
              </w:rPr>
            </w:pPr>
          </w:p>
        </w:tc>
        <w:tc>
          <w:tcPr>
            <w:tcW w:w="537" w:type="dxa"/>
          </w:tcPr>
          <w:p w14:paraId="073DA53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2F77FC6"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4BEDBE7F"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2671B2C4" w14:textId="77777777" w:rsidTr="00AB4B1E">
        <w:tc>
          <w:tcPr>
            <w:tcW w:w="2086" w:type="dxa"/>
            <w:vMerge/>
            <w:shd w:val="clear" w:color="auto" w:fill="A2CFD6"/>
            <w:vAlign w:val="center"/>
          </w:tcPr>
          <w:p w14:paraId="18C674D8" w14:textId="77777777" w:rsidR="00030505" w:rsidRPr="00587D69" w:rsidRDefault="00030505" w:rsidP="00AB4B1E">
            <w:pPr>
              <w:spacing w:before="20" w:after="20"/>
              <w:rPr>
                <w:sz w:val="16"/>
                <w:szCs w:val="16"/>
              </w:rPr>
            </w:pPr>
          </w:p>
        </w:tc>
        <w:tc>
          <w:tcPr>
            <w:tcW w:w="2734" w:type="dxa"/>
          </w:tcPr>
          <w:p w14:paraId="107D4A54" w14:textId="77777777" w:rsidR="00030505" w:rsidRPr="00587D69" w:rsidRDefault="00030505" w:rsidP="00AB4B1E">
            <w:pPr>
              <w:rPr>
                <w:sz w:val="16"/>
                <w:szCs w:val="16"/>
              </w:rPr>
            </w:pPr>
            <w:r w:rsidRPr="00587D69">
              <w:rPr>
                <w:sz w:val="16"/>
                <w:szCs w:val="16"/>
              </w:rPr>
              <w:t>Predchádzať škodám riešením príčin povodní</w:t>
            </w:r>
          </w:p>
        </w:tc>
        <w:tc>
          <w:tcPr>
            <w:tcW w:w="384" w:type="dxa"/>
          </w:tcPr>
          <w:p w14:paraId="3199336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D561424" w14:textId="77777777" w:rsidR="00030505" w:rsidRPr="00587D69" w:rsidRDefault="00030505" w:rsidP="00AB4B1E">
            <w:pPr>
              <w:spacing w:before="20" w:after="20"/>
              <w:jc w:val="center"/>
              <w:rPr>
                <w:sz w:val="16"/>
                <w:szCs w:val="16"/>
              </w:rPr>
            </w:pPr>
          </w:p>
        </w:tc>
        <w:tc>
          <w:tcPr>
            <w:tcW w:w="537" w:type="dxa"/>
          </w:tcPr>
          <w:p w14:paraId="4A4F907B" w14:textId="77777777" w:rsidR="00030505" w:rsidRPr="00587D69" w:rsidRDefault="00030505" w:rsidP="00AB4B1E">
            <w:pPr>
              <w:spacing w:before="20" w:after="20"/>
              <w:jc w:val="center"/>
              <w:rPr>
                <w:sz w:val="16"/>
                <w:szCs w:val="16"/>
              </w:rPr>
            </w:pPr>
          </w:p>
        </w:tc>
        <w:tc>
          <w:tcPr>
            <w:tcW w:w="537" w:type="dxa"/>
          </w:tcPr>
          <w:p w14:paraId="69668BA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E07B499" w14:textId="77777777" w:rsidR="00030505" w:rsidRPr="00587D69" w:rsidRDefault="00030505" w:rsidP="00AB4B1E">
            <w:pPr>
              <w:spacing w:before="20" w:after="20"/>
              <w:ind w:right="-57" w:hanging="108"/>
              <w:jc w:val="center"/>
              <w:rPr>
                <w:sz w:val="16"/>
                <w:szCs w:val="16"/>
              </w:rPr>
            </w:pPr>
          </w:p>
        </w:tc>
        <w:tc>
          <w:tcPr>
            <w:tcW w:w="537" w:type="dxa"/>
          </w:tcPr>
          <w:p w14:paraId="28A816E4" w14:textId="77777777" w:rsidR="00030505" w:rsidRPr="00587D69" w:rsidRDefault="00030505" w:rsidP="00AB4B1E">
            <w:pPr>
              <w:spacing w:before="20" w:after="20"/>
              <w:ind w:right="-57" w:hanging="108"/>
              <w:jc w:val="center"/>
              <w:rPr>
                <w:sz w:val="16"/>
                <w:szCs w:val="16"/>
              </w:rPr>
            </w:pPr>
          </w:p>
        </w:tc>
        <w:tc>
          <w:tcPr>
            <w:tcW w:w="537" w:type="dxa"/>
          </w:tcPr>
          <w:p w14:paraId="5383035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4240AA1"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55B89D27"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3AFB1F29" w14:textId="77777777" w:rsidTr="00AB4B1E">
        <w:tc>
          <w:tcPr>
            <w:tcW w:w="2086" w:type="dxa"/>
            <w:vMerge/>
            <w:shd w:val="clear" w:color="auto" w:fill="A2CFD6"/>
            <w:vAlign w:val="center"/>
          </w:tcPr>
          <w:p w14:paraId="72E3DB9F" w14:textId="77777777" w:rsidR="00030505" w:rsidRPr="00587D69" w:rsidRDefault="00030505" w:rsidP="00AB4B1E">
            <w:pPr>
              <w:spacing w:before="20" w:after="20"/>
              <w:rPr>
                <w:sz w:val="16"/>
                <w:szCs w:val="16"/>
              </w:rPr>
            </w:pPr>
          </w:p>
        </w:tc>
        <w:tc>
          <w:tcPr>
            <w:tcW w:w="2734" w:type="dxa"/>
          </w:tcPr>
          <w:p w14:paraId="2A6D5B79" w14:textId="77777777" w:rsidR="00030505" w:rsidRPr="00587D69" w:rsidRDefault="00030505" w:rsidP="00AB4B1E">
            <w:pPr>
              <w:spacing w:before="20" w:after="20"/>
              <w:rPr>
                <w:sz w:val="16"/>
                <w:szCs w:val="16"/>
              </w:rPr>
            </w:pPr>
            <w:r w:rsidRPr="00587D69">
              <w:rPr>
                <w:sz w:val="16"/>
                <w:szCs w:val="16"/>
              </w:rPr>
              <w:t>Nepovoľovať výstavbu v oblastiach ohrozených povodňami</w:t>
            </w:r>
          </w:p>
        </w:tc>
        <w:tc>
          <w:tcPr>
            <w:tcW w:w="384" w:type="dxa"/>
          </w:tcPr>
          <w:p w14:paraId="405AFC6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D921E9C" w14:textId="77777777" w:rsidR="00030505" w:rsidRPr="00587D69" w:rsidRDefault="00030505" w:rsidP="00AB4B1E">
            <w:pPr>
              <w:spacing w:before="20" w:after="20"/>
              <w:jc w:val="center"/>
              <w:rPr>
                <w:sz w:val="16"/>
                <w:szCs w:val="16"/>
              </w:rPr>
            </w:pPr>
          </w:p>
        </w:tc>
        <w:tc>
          <w:tcPr>
            <w:tcW w:w="537" w:type="dxa"/>
          </w:tcPr>
          <w:p w14:paraId="69AD380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54BAABB" w14:textId="77777777" w:rsidR="00030505" w:rsidRPr="00587D69" w:rsidRDefault="00030505" w:rsidP="00AB4B1E">
            <w:pPr>
              <w:spacing w:before="20" w:after="20"/>
              <w:jc w:val="center"/>
              <w:rPr>
                <w:sz w:val="16"/>
                <w:szCs w:val="16"/>
              </w:rPr>
            </w:pPr>
          </w:p>
        </w:tc>
        <w:tc>
          <w:tcPr>
            <w:tcW w:w="537" w:type="dxa"/>
          </w:tcPr>
          <w:p w14:paraId="32E18C45" w14:textId="77777777" w:rsidR="00030505" w:rsidRPr="00587D69" w:rsidRDefault="00030505" w:rsidP="00AB4B1E">
            <w:pPr>
              <w:spacing w:before="20" w:after="20"/>
              <w:ind w:right="-57" w:hanging="108"/>
              <w:jc w:val="center"/>
              <w:rPr>
                <w:sz w:val="16"/>
                <w:szCs w:val="16"/>
              </w:rPr>
            </w:pPr>
          </w:p>
        </w:tc>
        <w:tc>
          <w:tcPr>
            <w:tcW w:w="537" w:type="dxa"/>
          </w:tcPr>
          <w:p w14:paraId="11CEFFB9" w14:textId="77777777" w:rsidR="00030505" w:rsidRPr="00587D69" w:rsidRDefault="00030505" w:rsidP="00AB4B1E">
            <w:pPr>
              <w:spacing w:before="20" w:after="20"/>
              <w:ind w:right="-57" w:hanging="108"/>
              <w:jc w:val="center"/>
              <w:rPr>
                <w:sz w:val="16"/>
                <w:szCs w:val="16"/>
              </w:rPr>
            </w:pPr>
          </w:p>
        </w:tc>
        <w:tc>
          <w:tcPr>
            <w:tcW w:w="537" w:type="dxa"/>
          </w:tcPr>
          <w:p w14:paraId="4D3508B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69C2A47"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300E9872"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48B0EA20" w14:textId="77777777" w:rsidTr="00AB4B1E">
        <w:tc>
          <w:tcPr>
            <w:tcW w:w="2086" w:type="dxa"/>
            <w:vMerge w:val="restart"/>
            <w:shd w:val="clear" w:color="auto" w:fill="A2CFD6"/>
            <w:vAlign w:val="center"/>
          </w:tcPr>
          <w:p w14:paraId="4EE74840" w14:textId="77777777" w:rsidR="00030505" w:rsidRPr="00587D69" w:rsidRDefault="00030505" w:rsidP="00AB4B1E">
            <w:pPr>
              <w:spacing w:before="20" w:after="20"/>
              <w:rPr>
                <w:b/>
                <w:bCs/>
                <w:sz w:val="16"/>
                <w:szCs w:val="16"/>
              </w:rPr>
            </w:pPr>
            <w:r w:rsidRPr="00587D69">
              <w:rPr>
                <w:b/>
                <w:bCs/>
                <w:sz w:val="16"/>
                <w:szCs w:val="16"/>
              </w:rPr>
              <w:t>8. Riešenie sucha a nedostatku</w:t>
            </w:r>
          </w:p>
        </w:tc>
        <w:tc>
          <w:tcPr>
            <w:tcW w:w="2734" w:type="dxa"/>
          </w:tcPr>
          <w:p w14:paraId="19CBAFB8" w14:textId="77777777" w:rsidR="00030505" w:rsidRPr="00587D69" w:rsidRDefault="00030505" w:rsidP="00AB4B1E">
            <w:pPr>
              <w:spacing w:before="20" w:after="20"/>
              <w:rPr>
                <w:sz w:val="16"/>
                <w:szCs w:val="16"/>
              </w:rPr>
            </w:pPr>
            <w:r w:rsidRPr="00587D69">
              <w:rPr>
                <w:sz w:val="16"/>
                <w:szCs w:val="16"/>
              </w:rPr>
              <w:t>Zásahy v krajine plánovať s ohľadom na ochranu pred nedostatkom vody</w:t>
            </w:r>
          </w:p>
        </w:tc>
        <w:tc>
          <w:tcPr>
            <w:tcW w:w="384" w:type="dxa"/>
          </w:tcPr>
          <w:p w14:paraId="3620F1F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8EFA5EA" w14:textId="77777777" w:rsidR="00030505" w:rsidRPr="00587D69" w:rsidRDefault="00030505" w:rsidP="00AB4B1E">
            <w:pPr>
              <w:spacing w:before="20" w:after="20"/>
              <w:jc w:val="center"/>
              <w:rPr>
                <w:sz w:val="16"/>
                <w:szCs w:val="16"/>
              </w:rPr>
            </w:pPr>
          </w:p>
        </w:tc>
        <w:tc>
          <w:tcPr>
            <w:tcW w:w="537" w:type="dxa"/>
          </w:tcPr>
          <w:p w14:paraId="0CBCCE4A" w14:textId="77777777" w:rsidR="00030505" w:rsidRPr="00587D69" w:rsidRDefault="00030505" w:rsidP="00AB4B1E">
            <w:pPr>
              <w:spacing w:before="20" w:after="20"/>
              <w:jc w:val="center"/>
              <w:rPr>
                <w:sz w:val="16"/>
                <w:szCs w:val="16"/>
              </w:rPr>
            </w:pPr>
          </w:p>
        </w:tc>
        <w:tc>
          <w:tcPr>
            <w:tcW w:w="537" w:type="dxa"/>
          </w:tcPr>
          <w:p w14:paraId="42429CE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08A810C" w14:textId="77777777" w:rsidR="00030505" w:rsidRPr="00587D69" w:rsidRDefault="00030505" w:rsidP="00AB4B1E">
            <w:pPr>
              <w:spacing w:before="20" w:after="20"/>
              <w:ind w:right="-57" w:hanging="108"/>
              <w:jc w:val="center"/>
              <w:rPr>
                <w:sz w:val="16"/>
                <w:szCs w:val="16"/>
              </w:rPr>
            </w:pPr>
          </w:p>
        </w:tc>
        <w:tc>
          <w:tcPr>
            <w:tcW w:w="537" w:type="dxa"/>
          </w:tcPr>
          <w:p w14:paraId="2C855A24" w14:textId="77777777" w:rsidR="00030505" w:rsidRPr="00587D69" w:rsidRDefault="00030505" w:rsidP="00AB4B1E">
            <w:pPr>
              <w:spacing w:before="20" w:after="20"/>
              <w:ind w:right="-57" w:hanging="108"/>
              <w:jc w:val="center"/>
              <w:rPr>
                <w:sz w:val="16"/>
                <w:szCs w:val="16"/>
              </w:rPr>
            </w:pPr>
          </w:p>
        </w:tc>
        <w:tc>
          <w:tcPr>
            <w:tcW w:w="537" w:type="dxa"/>
          </w:tcPr>
          <w:p w14:paraId="12DFD413"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FD78AD6"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7AF5F47A"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587E9CBE" w14:textId="77777777" w:rsidTr="00AB4B1E">
        <w:tc>
          <w:tcPr>
            <w:tcW w:w="2086" w:type="dxa"/>
            <w:vMerge/>
            <w:shd w:val="clear" w:color="auto" w:fill="A2CFD6"/>
            <w:vAlign w:val="center"/>
          </w:tcPr>
          <w:p w14:paraId="4612A691" w14:textId="77777777" w:rsidR="00030505" w:rsidRPr="00587D69" w:rsidRDefault="00030505" w:rsidP="00AB4B1E">
            <w:pPr>
              <w:spacing w:before="20" w:after="20"/>
              <w:rPr>
                <w:sz w:val="16"/>
                <w:szCs w:val="16"/>
              </w:rPr>
            </w:pPr>
          </w:p>
        </w:tc>
        <w:tc>
          <w:tcPr>
            <w:tcW w:w="2734" w:type="dxa"/>
          </w:tcPr>
          <w:p w14:paraId="548CD374" w14:textId="77777777" w:rsidR="00030505" w:rsidRPr="00587D69" w:rsidRDefault="00030505" w:rsidP="00AB4B1E">
            <w:pPr>
              <w:spacing w:before="20" w:after="20"/>
              <w:rPr>
                <w:sz w:val="16"/>
                <w:szCs w:val="16"/>
              </w:rPr>
            </w:pPr>
            <w:r w:rsidRPr="00587D69">
              <w:rPr>
                <w:sz w:val="16"/>
                <w:szCs w:val="16"/>
              </w:rPr>
              <w:t>Zlepšiť opätovné využívanie vody</w:t>
            </w:r>
          </w:p>
        </w:tc>
        <w:tc>
          <w:tcPr>
            <w:tcW w:w="384" w:type="dxa"/>
          </w:tcPr>
          <w:p w14:paraId="3998ED9F" w14:textId="77777777" w:rsidR="00030505" w:rsidRPr="00587D69" w:rsidRDefault="00030505" w:rsidP="00AB4B1E">
            <w:pPr>
              <w:spacing w:before="20" w:after="20"/>
              <w:jc w:val="center"/>
              <w:rPr>
                <w:sz w:val="16"/>
                <w:szCs w:val="16"/>
              </w:rPr>
            </w:pPr>
          </w:p>
        </w:tc>
        <w:tc>
          <w:tcPr>
            <w:tcW w:w="537" w:type="dxa"/>
          </w:tcPr>
          <w:p w14:paraId="3AE0B67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9C5CF6C" w14:textId="77777777" w:rsidR="00030505" w:rsidRPr="00587D69" w:rsidRDefault="00030505" w:rsidP="00AB4B1E">
            <w:pPr>
              <w:spacing w:before="20" w:after="20"/>
              <w:jc w:val="center"/>
              <w:rPr>
                <w:sz w:val="16"/>
                <w:szCs w:val="16"/>
              </w:rPr>
            </w:pPr>
          </w:p>
        </w:tc>
        <w:tc>
          <w:tcPr>
            <w:tcW w:w="537" w:type="dxa"/>
          </w:tcPr>
          <w:p w14:paraId="14B33F4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B901104" w14:textId="77777777" w:rsidR="00030505" w:rsidRPr="00587D69" w:rsidRDefault="00030505" w:rsidP="00AB4B1E">
            <w:pPr>
              <w:spacing w:before="20" w:after="20"/>
              <w:ind w:right="-57" w:hanging="108"/>
              <w:jc w:val="center"/>
              <w:rPr>
                <w:sz w:val="16"/>
                <w:szCs w:val="16"/>
              </w:rPr>
            </w:pPr>
          </w:p>
        </w:tc>
        <w:tc>
          <w:tcPr>
            <w:tcW w:w="537" w:type="dxa"/>
          </w:tcPr>
          <w:p w14:paraId="20E98818" w14:textId="77777777" w:rsidR="00030505" w:rsidRPr="00587D69" w:rsidRDefault="00030505" w:rsidP="00AB4B1E">
            <w:pPr>
              <w:spacing w:before="20" w:after="20"/>
              <w:ind w:right="-57" w:hanging="108"/>
              <w:jc w:val="center"/>
              <w:rPr>
                <w:sz w:val="16"/>
                <w:szCs w:val="16"/>
              </w:rPr>
            </w:pPr>
          </w:p>
        </w:tc>
        <w:tc>
          <w:tcPr>
            <w:tcW w:w="537" w:type="dxa"/>
          </w:tcPr>
          <w:p w14:paraId="3A16B8B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4B82C14"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787FC391"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4A727A8B" w14:textId="77777777" w:rsidTr="00AB4B1E">
        <w:tc>
          <w:tcPr>
            <w:tcW w:w="2086" w:type="dxa"/>
            <w:vMerge/>
            <w:shd w:val="clear" w:color="auto" w:fill="A2CFD6"/>
            <w:vAlign w:val="center"/>
          </w:tcPr>
          <w:p w14:paraId="0C5003A9" w14:textId="77777777" w:rsidR="00030505" w:rsidRPr="00587D69" w:rsidRDefault="00030505" w:rsidP="00AB4B1E">
            <w:pPr>
              <w:spacing w:before="20" w:after="20"/>
              <w:rPr>
                <w:sz w:val="16"/>
                <w:szCs w:val="16"/>
              </w:rPr>
            </w:pPr>
          </w:p>
        </w:tc>
        <w:tc>
          <w:tcPr>
            <w:tcW w:w="2734" w:type="dxa"/>
          </w:tcPr>
          <w:p w14:paraId="74A92DAD" w14:textId="77777777" w:rsidR="00030505" w:rsidRPr="00587D69" w:rsidRDefault="00030505" w:rsidP="00AB4B1E">
            <w:pPr>
              <w:spacing w:before="20" w:after="20"/>
              <w:rPr>
                <w:sz w:val="16"/>
                <w:szCs w:val="16"/>
              </w:rPr>
            </w:pPr>
            <w:r w:rsidRPr="00587D69">
              <w:rPr>
                <w:sz w:val="16"/>
                <w:szCs w:val="16"/>
              </w:rPr>
              <w:t>Zadržať vodu v krajine</w:t>
            </w:r>
          </w:p>
        </w:tc>
        <w:tc>
          <w:tcPr>
            <w:tcW w:w="384" w:type="dxa"/>
          </w:tcPr>
          <w:p w14:paraId="194A4A6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214EAF8" w14:textId="77777777" w:rsidR="00030505" w:rsidRPr="00587D69" w:rsidRDefault="00030505" w:rsidP="00AB4B1E">
            <w:pPr>
              <w:spacing w:before="20" w:after="20"/>
              <w:jc w:val="center"/>
              <w:rPr>
                <w:sz w:val="16"/>
                <w:szCs w:val="16"/>
              </w:rPr>
            </w:pPr>
          </w:p>
        </w:tc>
        <w:tc>
          <w:tcPr>
            <w:tcW w:w="537" w:type="dxa"/>
          </w:tcPr>
          <w:p w14:paraId="0787039D" w14:textId="77777777" w:rsidR="00030505" w:rsidRPr="00587D69" w:rsidRDefault="00030505" w:rsidP="00AB4B1E">
            <w:pPr>
              <w:spacing w:before="20" w:after="20"/>
              <w:jc w:val="center"/>
              <w:rPr>
                <w:sz w:val="16"/>
                <w:szCs w:val="16"/>
              </w:rPr>
            </w:pPr>
          </w:p>
        </w:tc>
        <w:tc>
          <w:tcPr>
            <w:tcW w:w="537" w:type="dxa"/>
          </w:tcPr>
          <w:p w14:paraId="61A2578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C03D5EB" w14:textId="77777777" w:rsidR="00030505" w:rsidRPr="00587D69" w:rsidRDefault="00030505" w:rsidP="00AB4B1E">
            <w:pPr>
              <w:spacing w:before="20" w:after="20"/>
              <w:ind w:right="-57" w:hanging="108"/>
              <w:jc w:val="center"/>
              <w:rPr>
                <w:sz w:val="16"/>
                <w:szCs w:val="16"/>
              </w:rPr>
            </w:pPr>
          </w:p>
        </w:tc>
        <w:tc>
          <w:tcPr>
            <w:tcW w:w="537" w:type="dxa"/>
          </w:tcPr>
          <w:p w14:paraId="2A325AFC" w14:textId="77777777" w:rsidR="00030505" w:rsidRPr="00587D69" w:rsidRDefault="00030505" w:rsidP="00AB4B1E">
            <w:pPr>
              <w:spacing w:before="20" w:after="20"/>
              <w:ind w:right="-57" w:hanging="108"/>
              <w:jc w:val="center"/>
              <w:rPr>
                <w:sz w:val="16"/>
                <w:szCs w:val="16"/>
              </w:rPr>
            </w:pPr>
          </w:p>
        </w:tc>
        <w:tc>
          <w:tcPr>
            <w:tcW w:w="537" w:type="dxa"/>
          </w:tcPr>
          <w:p w14:paraId="68D93B6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0C7DD2A"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3E7C87CC"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111D013B" w14:textId="77777777" w:rsidTr="00AB4B1E">
        <w:tc>
          <w:tcPr>
            <w:tcW w:w="2086" w:type="dxa"/>
            <w:vMerge w:val="restart"/>
            <w:shd w:val="clear" w:color="auto" w:fill="A2CFD6"/>
            <w:vAlign w:val="center"/>
          </w:tcPr>
          <w:p w14:paraId="24D413BE" w14:textId="77777777" w:rsidR="00030505" w:rsidRPr="00587D69" w:rsidRDefault="00030505" w:rsidP="00AB4B1E">
            <w:pPr>
              <w:spacing w:before="20" w:after="20"/>
              <w:rPr>
                <w:b/>
                <w:bCs/>
                <w:sz w:val="16"/>
                <w:szCs w:val="16"/>
              </w:rPr>
            </w:pPr>
            <w:r w:rsidRPr="00587D69">
              <w:rPr>
                <w:b/>
                <w:bCs/>
                <w:sz w:val="16"/>
                <w:szCs w:val="16"/>
              </w:rPr>
              <w:t>9. Čisté ovzdušie</w:t>
            </w:r>
          </w:p>
        </w:tc>
        <w:tc>
          <w:tcPr>
            <w:tcW w:w="2734" w:type="dxa"/>
          </w:tcPr>
          <w:p w14:paraId="7706336A" w14:textId="77777777" w:rsidR="00030505" w:rsidRPr="00587D69" w:rsidRDefault="00030505" w:rsidP="00AB4B1E">
            <w:pPr>
              <w:spacing w:before="20" w:after="20"/>
              <w:rPr>
                <w:sz w:val="16"/>
                <w:szCs w:val="16"/>
              </w:rPr>
            </w:pPr>
            <w:r w:rsidRPr="00587D69">
              <w:rPr>
                <w:sz w:val="16"/>
                <w:szCs w:val="16"/>
              </w:rPr>
              <w:t>Zvážiť zavedenie systému obchodovania s emisnými kvótami pre ovzdušie znečisťujúcimi látkami</w:t>
            </w:r>
          </w:p>
        </w:tc>
        <w:tc>
          <w:tcPr>
            <w:tcW w:w="384" w:type="dxa"/>
          </w:tcPr>
          <w:p w14:paraId="43EF7014" w14:textId="77777777" w:rsidR="00030505" w:rsidRPr="00587D69" w:rsidRDefault="00030505" w:rsidP="00AB4B1E">
            <w:pPr>
              <w:spacing w:before="20" w:after="20"/>
              <w:jc w:val="center"/>
              <w:rPr>
                <w:sz w:val="16"/>
                <w:szCs w:val="16"/>
              </w:rPr>
            </w:pPr>
          </w:p>
        </w:tc>
        <w:tc>
          <w:tcPr>
            <w:tcW w:w="537" w:type="dxa"/>
          </w:tcPr>
          <w:p w14:paraId="53AB91C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805137A" w14:textId="77777777" w:rsidR="00030505" w:rsidRPr="00587D69" w:rsidRDefault="00030505" w:rsidP="00AB4B1E">
            <w:pPr>
              <w:spacing w:before="20" w:after="20"/>
              <w:jc w:val="center"/>
              <w:rPr>
                <w:sz w:val="16"/>
                <w:szCs w:val="16"/>
              </w:rPr>
            </w:pPr>
          </w:p>
        </w:tc>
        <w:tc>
          <w:tcPr>
            <w:tcW w:w="537" w:type="dxa"/>
          </w:tcPr>
          <w:p w14:paraId="75C91D63"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F7958B9" w14:textId="77777777" w:rsidR="00030505" w:rsidRPr="00587D69" w:rsidRDefault="00030505" w:rsidP="00AB4B1E">
            <w:pPr>
              <w:spacing w:before="20" w:after="20"/>
              <w:ind w:right="-57" w:hanging="108"/>
              <w:jc w:val="center"/>
              <w:rPr>
                <w:sz w:val="16"/>
                <w:szCs w:val="16"/>
              </w:rPr>
            </w:pPr>
          </w:p>
        </w:tc>
        <w:tc>
          <w:tcPr>
            <w:tcW w:w="537" w:type="dxa"/>
          </w:tcPr>
          <w:p w14:paraId="2D4D917E" w14:textId="77777777" w:rsidR="00030505" w:rsidRPr="00587D69" w:rsidRDefault="00030505" w:rsidP="00AB4B1E">
            <w:pPr>
              <w:spacing w:before="20" w:after="20"/>
              <w:ind w:right="-57" w:hanging="108"/>
              <w:jc w:val="center"/>
              <w:rPr>
                <w:sz w:val="16"/>
                <w:szCs w:val="16"/>
              </w:rPr>
            </w:pPr>
          </w:p>
        </w:tc>
        <w:tc>
          <w:tcPr>
            <w:tcW w:w="537" w:type="dxa"/>
          </w:tcPr>
          <w:p w14:paraId="13D351EA"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CFA27E5"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13D94447"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32DD10D5" w14:textId="77777777" w:rsidTr="00AB4B1E">
        <w:tc>
          <w:tcPr>
            <w:tcW w:w="2086" w:type="dxa"/>
            <w:vMerge/>
            <w:shd w:val="clear" w:color="auto" w:fill="A2CFD6"/>
            <w:vAlign w:val="center"/>
          </w:tcPr>
          <w:p w14:paraId="20C4F912" w14:textId="77777777" w:rsidR="00030505" w:rsidRPr="00587D69" w:rsidRDefault="00030505" w:rsidP="00AB4B1E">
            <w:pPr>
              <w:spacing w:before="20" w:after="20"/>
              <w:rPr>
                <w:b/>
                <w:bCs/>
                <w:sz w:val="16"/>
                <w:szCs w:val="16"/>
              </w:rPr>
            </w:pPr>
          </w:p>
        </w:tc>
        <w:tc>
          <w:tcPr>
            <w:tcW w:w="2734" w:type="dxa"/>
          </w:tcPr>
          <w:p w14:paraId="3F93E9B3" w14:textId="77777777" w:rsidR="00030505" w:rsidRPr="00587D69" w:rsidRDefault="00030505" w:rsidP="00AB4B1E">
            <w:pPr>
              <w:spacing w:before="20" w:after="20"/>
              <w:rPr>
                <w:sz w:val="16"/>
                <w:szCs w:val="16"/>
              </w:rPr>
            </w:pPr>
            <w:r w:rsidRPr="00587D69">
              <w:rPr>
                <w:sz w:val="16"/>
                <w:szCs w:val="16"/>
              </w:rPr>
              <w:t>Uplatňovať najlepšie dostupné techniky aj pre menšie zariadenia</w:t>
            </w:r>
          </w:p>
        </w:tc>
        <w:tc>
          <w:tcPr>
            <w:tcW w:w="384" w:type="dxa"/>
          </w:tcPr>
          <w:p w14:paraId="287960C7" w14:textId="77777777" w:rsidR="00030505" w:rsidRPr="00587D69" w:rsidRDefault="00030505" w:rsidP="00AB4B1E">
            <w:pPr>
              <w:spacing w:before="20" w:after="20"/>
              <w:jc w:val="center"/>
              <w:rPr>
                <w:sz w:val="16"/>
                <w:szCs w:val="16"/>
              </w:rPr>
            </w:pPr>
          </w:p>
        </w:tc>
        <w:tc>
          <w:tcPr>
            <w:tcW w:w="537" w:type="dxa"/>
          </w:tcPr>
          <w:p w14:paraId="5382899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1E50A6B" w14:textId="77777777" w:rsidR="00030505" w:rsidRPr="00587D69" w:rsidRDefault="00030505" w:rsidP="00AB4B1E">
            <w:pPr>
              <w:spacing w:before="20" w:after="20"/>
              <w:jc w:val="center"/>
              <w:rPr>
                <w:sz w:val="16"/>
                <w:szCs w:val="16"/>
              </w:rPr>
            </w:pPr>
          </w:p>
        </w:tc>
        <w:tc>
          <w:tcPr>
            <w:tcW w:w="537" w:type="dxa"/>
          </w:tcPr>
          <w:p w14:paraId="5ACD9D4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D17E15F" w14:textId="77777777" w:rsidR="00030505" w:rsidRPr="00587D69" w:rsidRDefault="00030505" w:rsidP="00AB4B1E">
            <w:pPr>
              <w:spacing w:before="20" w:after="20"/>
              <w:ind w:right="-57" w:hanging="108"/>
              <w:jc w:val="center"/>
              <w:rPr>
                <w:sz w:val="16"/>
                <w:szCs w:val="16"/>
              </w:rPr>
            </w:pPr>
          </w:p>
        </w:tc>
        <w:tc>
          <w:tcPr>
            <w:tcW w:w="537" w:type="dxa"/>
          </w:tcPr>
          <w:p w14:paraId="382DC9E9" w14:textId="77777777" w:rsidR="00030505" w:rsidRPr="00587D69" w:rsidRDefault="00030505" w:rsidP="00AB4B1E">
            <w:pPr>
              <w:spacing w:before="20" w:after="20"/>
              <w:ind w:right="-57" w:hanging="108"/>
              <w:jc w:val="center"/>
              <w:rPr>
                <w:sz w:val="16"/>
                <w:szCs w:val="16"/>
              </w:rPr>
            </w:pPr>
          </w:p>
        </w:tc>
        <w:tc>
          <w:tcPr>
            <w:tcW w:w="537" w:type="dxa"/>
          </w:tcPr>
          <w:p w14:paraId="4FA7C5A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256D250"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07CF32D0"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1186319" w14:textId="77777777" w:rsidTr="00AB4B1E">
        <w:tc>
          <w:tcPr>
            <w:tcW w:w="2086" w:type="dxa"/>
            <w:vMerge/>
            <w:shd w:val="clear" w:color="auto" w:fill="A2CFD6"/>
            <w:vAlign w:val="center"/>
          </w:tcPr>
          <w:p w14:paraId="65DB88DA" w14:textId="77777777" w:rsidR="00030505" w:rsidRPr="00587D69" w:rsidRDefault="00030505" w:rsidP="00AB4B1E">
            <w:pPr>
              <w:spacing w:before="20" w:after="20"/>
              <w:rPr>
                <w:b/>
                <w:bCs/>
                <w:sz w:val="16"/>
                <w:szCs w:val="16"/>
              </w:rPr>
            </w:pPr>
          </w:p>
        </w:tc>
        <w:tc>
          <w:tcPr>
            <w:tcW w:w="2734" w:type="dxa"/>
          </w:tcPr>
          <w:p w14:paraId="321E0C5B" w14:textId="77777777" w:rsidR="00030505" w:rsidRPr="00587D69" w:rsidRDefault="00030505" w:rsidP="00AB4B1E">
            <w:pPr>
              <w:spacing w:before="20" w:after="20"/>
              <w:rPr>
                <w:sz w:val="16"/>
                <w:szCs w:val="16"/>
              </w:rPr>
            </w:pPr>
            <w:r w:rsidRPr="00587D69">
              <w:rPr>
                <w:sz w:val="16"/>
                <w:szCs w:val="16"/>
              </w:rPr>
              <w:t>Podporovať efektívnejšie spaľovacia zariadenia</w:t>
            </w:r>
          </w:p>
        </w:tc>
        <w:tc>
          <w:tcPr>
            <w:tcW w:w="384" w:type="dxa"/>
          </w:tcPr>
          <w:p w14:paraId="45CCCDE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D03343C" w14:textId="77777777" w:rsidR="00030505" w:rsidRPr="00587D69" w:rsidRDefault="00030505" w:rsidP="00AB4B1E">
            <w:pPr>
              <w:spacing w:before="20" w:after="20"/>
              <w:jc w:val="center"/>
              <w:rPr>
                <w:sz w:val="16"/>
                <w:szCs w:val="16"/>
              </w:rPr>
            </w:pPr>
          </w:p>
        </w:tc>
        <w:tc>
          <w:tcPr>
            <w:tcW w:w="537" w:type="dxa"/>
          </w:tcPr>
          <w:p w14:paraId="5EF7D988" w14:textId="77777777" w:rsidR="00030505" w:rsidRPr="00587D69" w:rsidRDefault="00030505" w:rsidP="00AB4B1E">
            <w:pPr>
              <w:spacing w:before="20" w:after="20"/>
              <w:jc w:val="center"/>
              <w:rPr>
                <w:sz w:val="16"/>
                <w:szCs w:val="16"/>
              </w:rPr>
            </w:pPr>
          </w:p>
        </w:tc>
        <w:tc>
          <w:tcPr>
            <w:tcW w:w="537" w:type="dxa"/>
          </w:tcPr>
          <w:p w14:paraId="65611A4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93A413A" w14:textId="77777777" w:rsidR="00030505" w:rsidRPr="00587D69" w:rsidRDefault="00030505" w:rsidP="00AB4B1E">
            <w:pPr>
              <w:spacing w:before="20" w:after="20"/>
              <w:ind w:right="-57" w:hanging="108"/>
              <w:jc w:val="center"/>
              <w:rPr>
                <w:sz w:val="16"/>
                <w:szCs w:val="16"/>
              </w:rPr>
            </w:pPr>
          </w:p>
        </w:tc>
        <w:tc>
          <w:tcPr>
            <w:tcW w:w="537" w:type="dxa"/>
          </w:tcPr>
          <w:p w14:paraId="2AE53EB0" w14:textId="77777777" w:rsidR="00030505" w:rsidRPr="00587D69" w:rsidRDefault="00030505" w:rsidP="00AB4B1E">
            <w:pPr>
              <w:spacing w:before="20" w:after="20"/>
              <w:ind w:right="-57" w:hanging="108"/>
              <w:jc w:val="center"/>
              <w:rPr>
                <w:sz w:val="16"/>
                <w:szCs w:val="16"/>
              </w:rPr>
            </w:pPr>
          </w:p>
        </w:tc>
        <w:tc>
          <w:tcPr>
            <w:tcW w:w="537" w:type="dxa"/>
          </w:tcPr>
          <w:p w14:paraId="37A2C00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9ACA693"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6F7F48CA"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37B6C63D" w14:textId="77777777" w:rsidTr="00AB4B1E">
        <w:tc>
          <w:tcPr>
            <w:tcW w:w="2086" w:type="dxa"/>
            <w:vMerge/>
            <w:shd w:val="clear" w:color="auto" w:fill="A2CFD6"/>
            <w:vAlign w:val="center"/>
          </w:tcPr>
          <w:p w14:paraId="1F9E7759" w14:textId="77777777" w:rsidR="00030505" w:rsidRPr="00587D69" w:rsidRDefault="00030505" w:rsidP="00AB4B1E">
            <w:pPr>
              <w:spacing w:before="20" w:after="20"/>
              <w:rPr>
                <w:b/>
                <w:bCs/>
                <w:sz w:val="16"/>
                <w:szCs w:val="16"/>
              </w:rPr>
            </w:pPr>
          </w:p>
        </w:tc>
        <w:tc>
          <w:tcPr>
            <w:tcW w:w="2734" w:type="dxa"/>
          </w:tcPr>
          <w:p w14:paraId="1D554CD4" w14:textId="77777777" w:rsidR="00030505" w:rsidRPr="00587D69" w:rsidRDefault="00030505" w:rsidP="00AB4B1E">
            <w:pPr>
              <w:spacing w:before="20" w:after="20"/>
              <w:rPr>
                <w:sz w:val="16"/>
                <w:szCs w:val="16"/>
              </w:rPr>
            </w:pPr>
            <w:r w:rsidRPr="00587D69">
              <w:rPr>
                <w:sz w:val="16"/>
                <w:szCs w:val="16"/>
              </w:rPr>
              <w:t>Postupne utlmiť výrobu elektriny z uhlia</w:t>
            </w:r>
          </w:p>
        </w:tc>
        <w:tc>
          <w:tcPr>
            <w:tcW w:w="384" w:type="dxa"/>
          </w:tcPr>
          <w:p w14:paraId="6C712888"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C2CE4DA" w14:textId="77777777" w:rsidR="00030505" w:rsidRPr="00587D69" w:rsidRDefault="00030505" w:rsidP="00AB4B1E">
            <w:pPr>
              <w:spacing w:before="20" w:after="20"/>
              <w:jc w:val="center"/>
              <w:rPr>
                <w:sz w:val="16"/>
                <w:szCs w:val="16"/>
              </w:rPr>
            </w:pPr>
          </w:p>
        </w:tc>
        <w:tc>
          <w:tcPr>
            <w:tcW w:w="537" w:type="dxa"/>
          </w:tcPr>
          <w:p w14:paraId="71544F97" w14:textId="77777777" w:rsidR="00030505" w:rsidRPr="00587D69" w:rsidRDefault="00030505" w:rsidP="00AB4B1E">
            <w:pPr>
              <w:spacing w:before="20" w:after="20"/>
              <w:jc w:val="center"/>
              <w:rPr>
                <w:sz w:val="16"/>
                <w:szCs w:val="16"/>
              </w:rPr>
            </w:pPr>
          </w:p>
        </w:tc>
        <w:tc>
          <w:tcPr>
            <w:tcW w:w="537" w:type="dxa"/>
          </w:tcPr>
          <w:p w14:paraId="4A7E503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AD8FBB7" w14:textId="77777777" w:rsidR="00030505" w:rsidRPr="00587D69" w:rsidRDefault="00030505" w:rsidP="00AB4B1E">
            <w:pPr>
              <w:spacing w:before="20" w:after="20"/>
              <w:ind w:right="-57" w:hanging="108"/>
              <w:jc w:val="center"/>
              <w:rPr>
                <w:sz w:val="16"/>
                <w:szCs w:val="16"/>
              </w:rPr>
            </w:pPr>
          </w:p>
        </w:tc>
        <w:tc>
          <w:tcPr>
            <w:tcW w:w="537" w:type="dxa"/>
          </w:tcPr>
          <w:p w14:paraId="213D873B" w14:textId="77777777" w:rsidR="00030505" w:rsidRPr="00587D69" w:rsidRDefault="00030505" w:rsidP="00AB4B1E">
            <w:pPr>
              <w:spacing w:before="20" w:after="20"/>
              <w:ind w:right="-57" w:hanging="108"/>
              <w:jc w:val="center"/>
              <w:rPr>
                <w:sz w:val="16"/>
                <w:szCs w:val="16"/>
              </w:rPr>
            </w:pPr>
          </w:p>
        </w:tc>
        <w:tc>
          <w:tcPr>
            <w:tcW w:w="537" w:type="dxa"/>
          </w:tcPr>
          <w:p w14:paraId="50799DB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4A3CFDD"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7B6A4A71"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6ECB084" w14:textId="77777777" w:rsidTr="00AB4B1E">
        <w:tc>
          <w:tcPr>
            <w:tcW w:w="2086" w:type="dxa"/>
            <w:vMerge/>
            <w:shd w:val="clear" w:color="auto" w:fill="A2CFD6"/>
            <w:vAlign w:val="center"/>
          </w:tcPr>
          <w:p w14:paraId="79DFEF4B" w14:textId="77777777" w:rsidR="00030505" w:rsidRPr="00587D69" w:rsidRDefault="00030505" w:rsidP="00AB4B1E">
            <w:pPr>
              <w:spacing w:before="20" w:after="20"/>
              <w:rPr>
                <w:b/>
                <w:bCs/>
                <w:sz w:val="16"/>
                <w:szCs w:val="16"/>
              </w:rPr>
            </w:pPr>
          </w:p>
        </w:tc>
        <w:tc>
          <w:tcPr>
            <w:tcW w:w="2734" w:type="dxa"/>
          </w:tcPr>
          <w:p w14:paraId="1EEC07FC" w14:textId="77777777" w:rsidR="00030505" w:rsidRPr="00587D69" w:rsidRDefault="00030505" w:rsidP="00AB4B1E">
            <w:pPr>
              <w:spacing w:before="20" w:after="20"/>
              <w:rPr>
                <w:sz w:val="16"/>
                <w:szCs w:val="16"/>
              </w:rPr>
            </w:pPr>
            <w:r w:rsidRPr="00587D69">
              <w:rPr>
                <w:sz w:val="16"/>
                <w:szCs w:val="16"/>
              </w:rPr>
              <w:t>Zvýšiť podiel nízkoemisnej dopravy</w:t>
            </w:r>
          </w:p>
        </w:tc>
        <w:tc>
          <w:tcPr>
            <w:tcW w:w="384" w:type="dxa"/>
          </w:tcPr>
          <w:p w14:paraId="5FFB0C3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D106044" w14:textId="77777777" w:rsidR="00030505" w:rsidRPr="00587D69" w:rsidRDefault="00030505" w:rsidP="00AB4B1E">
            <w:pPr>
              <w:spacing w:before="20" w:after="20"/>
              <w:jc w:val="center"/>
              <w:rPr>
                <w:sz w:val="16"/>
                <w:szCs w:val="16"/>
              </w:rPr>
            </w:pPr>
          </w:p>
        </w:tc>
        <w:tc>
          <w:tcPr>
            <w:tcW w:w="537" w:type="dxa"/>
          </w:tcPr>
          <w:p w14:paraId="3849D2B7" w14:textId="77777777" w:rsidR="00030505" w:rsidRPr="00587D69" w:rsidRDefault="00030505" w:rsidP="00AB4B1E">
            <w:pPr>
              <w:spacing w:before="20" w:after="20"/>
              <w:jc w:val="center"/>
              <w:rPr>
                <w:sz w:val="16"/>
                <w:szCs w:val="16"/>
              </w:rPr>
            </w:pPr>
          </w:p>
        </w:tc>
        <w:tc>
          <w:tcPr>
            <w:tcW w:w="537" w:type="dxa"/>
          </w:tcPr>
          <w:p w14:paraId="0325914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343C9C7" w14:textId="77777777" w:rsidR="00030505" w:rsidRPr="00587D69" w:rsidRDefault="00030505" w:rsidP="00AB4B1E">
            <w:pPr>
              <w:spacing w:before="20" w:after="20"/>
              <w:ind w:right="-57" w:hanging="108"/>
              <w:jc w:val="center"/>
              <w:rPr>
                <w:sz w:val="16"/>
                <w:szCs w:val="16"/>
              </w:rPr>
            </w:pPr>
          </w:p>
        </w:tc>
        <w:tc>
          <w:tcPr>
            <w:tcW w:w="537" w:type="dxa"/>
          </w:tcPr>
          <w:p w14:paraId="6AA0C7D6" w14:textId="77777777" w:rsidR="00030505" w:rsidRPr="00587D69" w:rsidRDefault="00030505" w:rsidP="00AB4B1E">
            <w:pPr>
              <w:spacing w:before="20" w:after="20"/>
              <w:ind w:right="-57" w:hanging="108"/>
              <w:jc w:val="center"/>
              <w:rPr>
                <w:sz w:val="16"/>
                <w:szCs w:val="16"/>
              </w:rPr>
            </w:pPr>
          </w:p>
        </w:tc>
        <w:tc>
          <w:tcPr>
            <w:tcW w:w="537" w:type="dxa"/>
          </w:tcPr>
          <w:p w14:paraId="351F46D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BED87BE" w14:textId="77777777" w:rsidR="00030505" w:rsidRPr="00587D69" w:rsidRDefault="00030505" w:rsidP="00AB4B1E">
            <w:pPr>
              <w:spacing w:before="20" w:after="20"/>
              <w:jc w:val="center"/>
              <w:rPr>
                <w:sz w:val="16"/>
                <w:szCs w:val="16"/>
              </w:rPr>
            </w:pPr>
            <w:r w:rsidRPr="00587D69">
              <w:rPr>
                <w:sz w:val="16"/>
                <w:szCs w:val="16"/>
              </w:rPr>
              <w:t>2</w:t>
            </w:r>
          </w:p>
        </w:tc>
        <w:tc>
          <w:tcPr>
            <w:tcW w:w="537" w:type="dxa"/>
          </w:tcPr>
          <w:p w14:paraId="327D2B23"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54EEC20A" w14:textId="77777777" w:rsidTr="00AB4B1E">
        <w:tc>
          <w:tcPr>
            <w:tcW w:w="2086" w:type="dxa"/>
            <w:vMerge w:val="restart"/>
            <w:shd w:val="clear" w:color="auto" w:fill="A2CFD6"/>
            <w:vAlign w:val="center"/>
          </w:tcPr>
          <w:p w14:paraId="413C606A" w14:textId="77777777" w:rsidR="00030505" w:rsidRPr="00587D69" w:rsidRDefault="00030505" w:rsidP="00AB4B1E">
            <w:pPr>
              <w:spacing w:before="20" w:after="20"/>
              <w:rPr>
                <w:b/>
                <w:bCs/>
                <w:sz w:val="16"/>
                <w:szCs w:val="16"/>
              </w:rPr>
            </w:pPr>
            <w:r w:rsidRPr="00587D69">
              <w:rPr>
                <w:b/>
                <w:bCs/>
                <w:sz w:val="16"/>
                <w:szCs w:val="16"/>
              </w:rPr>
              <w:t>10. Smerom k obehovému hospodárstvu</w:t>
            </w:r>
          </w:p>
        </w:tc>
        <w:tc>
          <w:tcPr>
            <w:tcW w:w="2734" w:type="dxa"/>
          </w:tcPr>
          <w:p w14:paraId="444B9FA5" w14:textId="77777777" w:rsidR="00030505" w:rsidRPr="00587D69" w:rsidRDefault="00030505" w:rsidP="00AB4B1E">
            <w:pPr>
              <w:spacing w:before="20" w:after="20"/>
              <w:rPr>
                <w:sz w:val="16"/>
                <w:szCs w:val="16"/>
              </w:rPr>
            </w:pPr>
            <w:r w:rsidRPr="00587D69">
              <w:rPr>
                <w:sz w:val="16"/>
                <w:szCs w:val="16"/>
              </w:rPr>
              <w:t>Podporovať obehovú ekonomiku</w:t>
            </w:r>
          </w:p>
        </w:tc>
        <w:tc>
          <w:tcPr>
            <w:tcW w:w="384" w:type="dxa"/>
          </w:tcPr>
          <w:p w14:paraId="24384E51" w14:textId="77777777" w:rsidR="00030505" w:rsidRPr="00587D69" w:rsidRDefault="00030505" w:rsidP="00AB4B1E">
            <w:pPr>
              <w:spacing w:before="20" w:after="20"/>
              <w:jc w:val="center"/>
              <w:rPr>
                <w:sz w:val="16"/>
                <w:szCs w:val="16"/>
              </w:rPr>
            </w:pPr>
          </w:p>
        </w:tc>
        <w:tc>
          <w:tcPr>
            <w:tcW w:w="537" w:type="dxa"/>
          </w:tcPr>
          <w:p w14:paraId="1F2136F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8459A42" w14:textId="77777777" w:rsidR="00030505" w:rsidRPr="00587D69" w:rsidRDefault="00030505" w:rsidP="00AB4B1E">
            <w:pPr>
              <w:spacing w:before="20" w:after="20"/>
              <w:jc w:val="center"/>
              <w:rPr>
                <w:sz w:val="16"/>
                <w:szCs w:val="16"/>
              </w:rPr>
            </w:pPr>
          </w:p>
        </w:tc>
        <w:tc>
          <w:tcPr>
            <w:tcW w:w="537" w:type="dxa"/>
          </w:tcPr>
          <w:p w14:paraId="013BC69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D3E8F48" w14:textId="77777777" w:rsidR="00030505" w:rsidRPr="00587D69" w:rsidRDefault="00030505" w:rsidP="00AB4B1E">
            <w:pPr>
              <w:spacing w:before="20" w:after="20"/>
              <w:ind w:right="-57" w:hanging="108"/>
              <w:jc w:val="center"/>
              <w:rPr>
                <w:sz w:val="16"/>
                <w:szCs w:val="16"/>
              </w:rPr>
            </w:pPr>
          </w:p>
        </w:tc>
        <w:tc>
          <w:tcPr>
            <w:tcW w:w="537" w:type="dxa"/>
          </w:tcPr>
          <w:p w14:paraId="140BA3BD" w14:textId="77777777" w:rsidR="00030505" w:rsidRPr="00587D69" w:rsidRDefault="00030505" w:rsidP="00AB4B1E">
            <w:pPr>
              <w:spacing w:before="20" w:after="20"/>
              <w:ind w:right="-57" w:hanging="108"/>
              <w:jc w:val="center"/>
              <w:rPr>
                <w:sz w:val="16"/>
                <w:szCs w:val="16"/>
              </w:rPr>
            </w:pPr>
          </w:p>
        </w:tc>
        <w:tc>
          <w:tcPr>
            <w:tcW w:w="537" w:type="dxa"/>
          </w:tcPr>
          <w:p w14:paraId="1D953BF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1293B76"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25DAC61B"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3759A20B" w14:textId="77777777" w:rsidTr="00AB4B1E">
        <w:tc>
          <w:tcPr>
            <w:tcW w:w="2086" w:type="dxa"/>
            <w:vMerge/>
            <w:shd w:val="clear" w:color="auto" w:fill="A2CFD6"/>
            <w:vAlign w:val="center"/>
          </w:tcPr>
          <w:p w14:paraId="6696E2DE" w14:textId="77777777" w:rsidR="00030505" w:rsidRPr="00587D69" w:rsidRDefault="00030505" w:rsidP="00AB4B1E">
            <w:pPr>
              <w:spacing w:before="20" w:after="20"/>
              <w:rPr>
                <w:b/>
                <w:bCs/>
                <w:sz w:val="16"/>
                <w:szCs w:val="16"/>
              </w:rPr>
            </w:pPr>
          </w:p>
        </w:tc>
        <w:tc>
          <w:tcPr>
            <w:tcW w:w="2734" w:type="dxa"/>
          </w:tcPr>
          <w:p w14:paraId="458A5017" w14:textId="77777777" w:rsidR="00030505" w:rsidRPr="00587D69" w:rsidRDefault="00030505" w:rsidP="00AB4B1E">
            <w:pPr>
              <w:spacing w:before="20" w:after="20"/>
              <w:rPr>
                <w:sz w:val="16"/>
                <w:szCs w:val="16"/>
              </w:rPr>
            </w:pPr>
            <w:r w:rsidRPr="00587D69">
              <w:rPr>
                <w:sz w:val="16"/>
                <w:szCs w:val="16"/>
              </w:rPr>
              <w:t>Postupne výrazne zvýšiť poplatky za skládkovanie</w:t>
            </w:r>
          </w:p>
        </w:tc>
        <w:tc>
          <w:tcPr>
            <w:tcW w:w="384" w:type="dxa"/>
          </w:tcPr>
          <w:p w14:paraId="662F5C58" w14:textId="77777777" w:rsidR="00030505" w:rsidRPr="00587D69" w:rsidRDefault="00030505" w:rsidP="00AB4B1E">
            <w:pPr>
              <w:spacing w:before="20" w:after="20"/>
              <w:jc w:val="center"/>
              <w:rPr>
                <w:sz w:val="16"/>
                <w:szCs w:val="16"/>
              </w:rPr>
            </w:pPr>
          </w:p>
        </w:tc>
        <w:tc>
          <w:tcPr>
            <w:tcW w:w="537" w:type="dxa"/>
          </w:tcPr>
          <w:p w14:paraId="41F67B9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7EFADEA" w14:textId="77777777" w:rsidR="00030505" w:rsidRPr="00587D69" w:rsidRDefault="00030505" w:rsidP="00AB4B1E">
            <w:pPr>
              <w:spacing w:before="20" w:after="20"/>
              <w:jc w:val="center"/>
              <w:rPr>
                <w:sz w:val="16"/>
                <w:szCs w:val="16"/>
              </w:rPr>
            </w:pPr>
          </w:p>
        </w:tc>
        <w:tc>
          <w:tcPr>
            <w:tcW w:w="537" w:type="dxa"/>
          </w:tcPr>
          <w:p w14:paraId="30EFB8F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7986041" w14:textId="77777777" w:rsidR="00030505" w:rsidRPr="00587D69" w:rsidRDefault="00030505" w:rsidP="00AB4B1E">
            <w:pPr>
              <w:spacing w:before="20" w:after="20"/>
              <w:ind w:right="-57" w:hanging="108"/>
              <w:jc w:val="center"/>
              <w:rPr>
                <w:sz w:val="16"/>
                <w:szCs w:val="16"/>
              </w:rPr>
            </w:pPr>
          </w:p>
        </w:tc>
        <w:tc>
          <w:tcPr>
            <w:tcW w:w="537" w:type="dxa"/>
          </w:tcPr>
          <w:p w14:paraId="2BB18D1C" w14:textId="77777777" w:rsidR="00030505" w:rsidRPr="00587D69" w:rsidRDefault="00030505" w:rsidP="00AB4B1E">
            <w:pPr>
              <w:spacing w:before="20" w:after="20"/>
              <w:ind w:right="-57" w:hanging="108"/>
              <w:jc w:val="center"/>
              <w:rPr>
                <w:sz w:val="16"/>
                <w:szCs w:val="16"/>
              </w:rPr>
            </w:pPr>
          </w:p>
        </w:tc>
        <w:tc>
          <w:tcPr>
            <w:tcW w:w="537" w:type="dxa"/>
          </w:tcPr>
          <w:p w14:paraId="557F2970"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A65855B" w14:textId="77777777" w:rsidR="00030505" w:rsidRPr="00587D69" w:rsidRDefault="00030505" w:rsidP="00AB4B1E">
            <w:pPr>
              <w:spacing w:before="20" w:after="20"/>
              <w:jc w:val="center"/>
              <w:rPr>
                <w:sz w:val="16"/>
                <w:szCs w:val="16"/>
              </w:rPr>
            </w:pPr>
            <w:r w:rsidRPr="00587D69">
              <w:rPr>
                <w:sz w:val="16"/>
                <w:szCs w:val="16"/>
              </w:rPr>
              <w:t>0</w:t>
            </w:r>
          </w:p>
        </w:tc>
        <w:tc>
          <w:tcPr>
            <w:tcW w:w="537" w:type="dxa"/>
          </w:tcPr>
          <w:p w14:paraId="73B9BB76"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42520A3E" w14:textId="77777777" w:rsidTr="00AB4B1E">
        <w:tc>
          <w:tcPr>
            <w:tcW w:w="2086" w:type="dxa"/>
            <w:vMerge/>
            <w:shd w:val="clear" w:color="auto" w:fill="A2CFD6"/>
            <w:vAlign w:val="center"/>
          </w:tcPr>
          <w:p w14:paraId="04AA435C" w14:textId="77777777" w:rsidR="00030505" w:rsidRPr="00587D69" w:rsidRDefault="00030505" w:rsidP="00AB4B1E">
            <w:pPr>
              <w:spacing w:before="20" w:after="20"/>
              <w:rPr>
                <w:b/>
                <w:bCs/>
                <w:sz w:val="16"/>
                <w:szCs w:val="16"/>
              </w:rPr>
            </w:pPr>
          </w:p>
        </w:tc>
        <w:tc>
          <w:tcPr>
            <w:tcW w:w="2734" w:type="dxa"/>
          </w:tcPr>
          <w:p w14:paraId="12E6DF37" w14:textId="77777777" w:rsidR="00030505" w:rsidRPr="00587D69" w:rsidRDefault="00030505" w:rsidP="00AB4B1E">
            <w:pPr>
              <w:spacing w:before="20" w:after="20"/>
              <w:rPr>
                <w:sz w:val="16"/>
                <w:szCs w:val="16"/>
              </w:rPr>
            </w:pPr>
            <w:r w:rsidRPr="00587D69">
              <w:rPr>
                <w:sz w:val="16"/>
                <w:szCs w:val="16"/>
              </w:rPr>
              <w:t>Zavádzať motivačný množstvový zber</w:t>
            </w:r>
          </w:p>
        </w:tc>
        <w:tc>
          <w:tcPr>
            <w:tcW w:w="384" w:type="dxa"/>
          </w:tcPr>
          <w:p w14:paraId="3E0DFCB3" w14:textId="77777777" w:rsidR="00030505" w:rsidRPr="00587D69" w:rsidRDefault="00030505" w:rsidP="00AB4B1E">
            <w:pPr>
              <w:spacing w:before="20" w:after="20"/>
              <w:jc w:val="center"/>
              <w:rPr>
                <w:sz w:val="16"/>
                <w:szCs w:val="16"/>
              </w:rPr>
            </w:pPr>
          </w:p>
        </w:tc>
        <w:tc>
          <w:tcPr>
            <w:tcW w:w="537" w:type="dxa"/>
          </w:tcPr>
          <w:p w14:paraId="39A42FF3"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AD05DB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6A7E030"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1507FF6" w14:textId="77777777" w:rsidR="00030505" w:rsidRPr="00587D69" w:rsidRDefault="00030505" w:rsidP="00AB4B1E">
            <w:pPr>
              <w:spacing w:before="20" w:after="20"/>
              <w:ind w:right="-57" w:hanging="108"/>
              <w:jc w:val="center"/>
              <w:rPr>
                <w:sz w:val="16"/>
                <w:szCs w:val="16"/>
              </w:rPr>
            </w:pPr>
          </w:p>
        </w:tc>
        <w:tc>
          <w:tcPr>
            <w:tcW w:w="537" w:type="dxa"/>
          </w:tcPr>
          <w:p w14:paraId="0849B0C6" w14:textId="77777777" w:rsidR="00030505" w:rsidRPr="00587D69" w:rsidRDefault="00030505" w:rsidP="00AB4B1E">
            <w:pPr>
              <w:spacing w:before="20" w:after="20"/>
              <w:ind w:right="-57" w:hanging="108"/>
              <w:jc w:val="center"/>
              <w:rPr>
                <w:sz w:val="16"/>
                <w:szCs w:val="16"/>
              </w:rPr>
            </w:pPr>
          </w:p>
        </w:tc>
        <w:tc>
          <w:tcPr>
            <w:tcW w:w="537" w:type="dxa"/>
          </w:tcPr>
          <w:p w14:paraId="0E0F5C73"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E5A4F73"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69A6E2A7"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1B2924C5" w14:textId="77777777" w:rsidTr="00AB4B1E">
        <w:tc>
          <w:tcPr>
            <w:tcW w:w="2086" w:type="dxa"/>
            <w:vMerge/>
            <w:shd w:val="clear" w:color="auto" w:fill="A2CFD6"/>
            <w:vAlign w:val="center"/>
          </w:tcPr>
          <w:p w14:paraId="605FC3BD" w14:textId="77777777" w:rsidR="00030505" w:rsidRPr="00587D69" w:rsidRDefault="00030505" w:rsidP="00AB4B1E">
            <w:pPr>
              <w:spacing w:before="20" w:after="20"/>
              <w:rPr>
                <w:b/>
                <w:bCs/>
                <w:sz w:val="16"/>
                <w:szCs w:val="16"/>
              </w:rPr>
            </w:pPr>
          </w:p>
        </w:tc>
        <w:tc>
          <w:tcPr>
            <w:tcW w:w="2734" w:type="dxa"/>
          </w:tcPr>
          <w:p w14:paraId="54E513FC" w14:textId="77777777" w:rsidR="00030505" w:rsidRPr="00587D69" w:rsidRDefault="00030505" w:rsidP="00AB4B1E">
            <w:pPr>
              <w:spacing w:before="20" w:after="20"/>
              <w:rPr>
                <w:sz w:val="16"/>
                <w:szCs w:val="16"/>
              </w:rPr>
            </w:pPr>
            <w:r w:rsidRPr="00587D69">
              <w:rPr>
                <w:sz w:val="16"/>
                <w:szCs w:val="16"/>
              </w:rPr>
              <w:t>Zaviesť dôslednú prevenciu a vymáhanie princípu „ znečisťovateľ platí“</w:t>
            </w:r>
          </w:p>
        </w:tc>
        <w:tc>
          <w:tcPr>
            <w:tcW w:w="384" w:type="dxa"/>
          </w:tcPr>
          <w:p w14:paraId="733C7AB8" w14:textId="77777777" w:rsidR="00030505" w:rsidRPr="00587D69" w:rsidRDefault="00030505" w:rsidP="00AB4B1E">
            <w:pPr>
              <w:spacing w:before="20" w:after="20"/>
              <w:jc w:val="center"/>
              <w:rPr>
                <w:sz w:val="16"/>
                <w:szCs w:val="16"/>
              </w:rPr>
            </w:pPr>
          </w:p>
        </w:tc>
        <w:tc>
          <w:tcPr>
            <w:tcW w:w="537" w:type="dxa"/>
          </w:tcPr>
          <w:p w14:paraId="723CCC5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17739C9" w14:textId="77777777" w:rsidR="00030505" w:rsidRPr="00587D69" w:rsidRDefault="00030505" w:rsidP="00AB4B1E">
            <w:pPr>
              <w:spacing w:before="20" w:after="20"/>
              <w:jc w:val="center"/>
              <w:rPr>
                <w:sz w:val="16"/>
                <w:szCs w:val="16"/>
              </w:rPr>
            </w:pPr>
          </w:p>
        </w:tc>
        <w:tc>
          <w:tcPr>
            <w:tcW w:w="537" w:type="dxa"/>
          </w:tcPr>
          <w:p w14:paraId="75F09F5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B1CFBAF" w14:textId="77777777" w:rsidR="00030505" w:rsidRPr="00587D69" w:rsidRDefault="00030505" w:rsidP="00AB4B1E">
            <w:pPr>
              <w:spacing w:before="20" w:after="20"/>
              <w:ind w:right="-57" w:hanging="108"/>
              <w:jc w:val="center"/>
              <w:rPr>
                <w:sz w:val="16"/>
                <w:szCs w:val="16"/>
              </w:rPr>
            </w:pPr>
          </w:p>
        </w:tc>
        <w:tc>
          <w:tcPr>
            <w:tcW w:w="537" w:type="dxa"/>
          </w:tcPr>
          <w:p w14:paraId="11F03BD3" w14:textId="77777777" w:rsidR="00030505" w:rsidRPr="00587D69" w:rsidRDefault="00030505" w:rsidP="00AB4B1E">
            <w:pPr>
              <w:spacing w:before="20" w:after="20"/>
              <w:ind w:right="-57" w:hanging="108"/>
              <w:jc w:val="center"/>
              <w:rPr>
                <w:sz w:val="16"/>
                <w:szCs w:val="16"/>
              </w:rPr>
            </w:pPr>
          </w:p>
        </w:tc>
        <w:tc>
          <w:tcPr>
            <w:tcW w:w="537" w:type="dxa"/>
          </w:tcPr>
          <w:p w14:paraId="4833B98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3628DBA"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76E3C5D3"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566377BC" w14:textId="77777777" w:rsidTr="00AB4B1E">
        <w:tc>
          <w:tcPr>
            <w:tcW w:w="2086" w:type="dxa"/>
            <w:vMerge/>
            <w:shd w:val="clear" w:color="auto" w:fill="A2CFD6"/>
            <w:vAlign w:val="center"/>
          </w:tcPr>
          <w:p w14:paraId="14744973" w14:textId="77777777" w:rsidR="00030505" w:rsidRPr="00587D69" w:rsidRDefault="00030505" w:rsidP="00AB4B1E">
            <w:pPr>
              <w:spacing w:before="20" w:after="20"/>
              <w:rPr>
                <w:b/>
                <w:bCs/>
                <w:sz w:val="16"/>
                <w:szCs w:val="16"/>
              </w:rPr>
            </w:pPr>
          </w:p>
        </w:tc>
        <w:tc>
          <w:tcPr>
            <w:tcW w:w="2734" w:type="dxa"/>
          </w:tcPr>
          <w:p w14:paraId="4C3276E0" w14:textId="77777777" w:rsidR="00030505" w:rsidRPr="00587D69" w:rsidRDefault="00030505" w:rsidP="00AB4B1E">
            <w:pPr>
              <w:spacing w:before="20" w:after="20"/>
              <w:rPr>
                <w:sz w:val="16"/>
                <w:szCs w:val="16"/>
              </w:rPr>
            </w:pPr>
            <w:r w:rsidRPr="00587D69">
              <w:rPr>
                <w:sz w:val="16"/>
                <w:szCs w:val="16"/>
              </w:rPr>
              <w:t>Predchádzať tvorbe biologicky rozložiteľného a potravinového odpadu</w:t>
            </w:r>
          </w:p>
        </w:tc>
        <w:tc>
          <w:tcPr>
            <w:tcW w:w="384" w:type="dxa"/>
          </w:tcPr>
          <w:p w14:paraId="47074EC2" w14:textId="77777777" w:rsidR="00030505" w:rsidRPr="00587D69" w:rsidRDefault="00030505" w:rsidP="00AB4B1E">
            <w:pPr>
              <w:spacing w:before="20" w:after="20"/>
              <w:jc w:val="center"/>
              <w:rPr>
                <w:sz w:val="16"/>
                <w:szCs w:val="16"/>
              </w:rPr>
            </w:pPr>
          </w:p>
        </w:tc>
        <w:tc>
          <w:tcPr>
            <w:tcW w:w="537" w:type="dxa"/>
          </w:tcPr>
          <w:p w14:paraId="7E654B1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EFE3FF8" w14:textId="77777777" w:rsidR="00030505" w:rsidRPr="00587D69" w:rsidRDefault="00030505" w:rsidP="00AB4B1E">
            <w:pPr>
              <w:spacing w:before="20" w:after="20"/>
              <w:jc w:val="center"/>
              <w:rPr>
                <w:sz w:val="16"/>
                <w:szCs w:val="16"/>
              </w:rPr>
            </w:pPr>
          </w:p>
        </w:tc>
        <w:tc>
          <w:tcPr>
            <w:tcW w:w="537" w:type="dxa"/>
          </w:tcPr>
          <w:p w14:paraId="4AE8D0C1"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09D56C6" w14:textId="77777777" w:rsidR="00030505" w:rsidRPr="00587D69" w:rsidRDefault="00030505" w:rsidP="00AB4B1E">
            <w:pPr>
              <w:spacing w:before="20" w:after="20"/>
              <w:ind w:right="-57" w:hanging="108"/>
              <w:jc w:val="center"/>
              <w:rPr>
                <w:sz w:val="16"/>
                <w:szCs w:val="16"/>
              </w:rPr>
            </w:pPr>
          </w:p>
        </w:tc>
        <w:tc>
          <w:tcPr>
            <w:tcW w:w="537" w:type="dxa"/>
          </w:tcPr>
          <w:p w14:paraId="0F16E1E5" w14:textId="77777777" w:rsidR="00030505" w:rsidRPr="00587D69" w:rsidRDefault="00030505" w:rsidP="00AB4B1E">
            <w:pPr>
              <w:spacing w:before="20" w:after="20"/>
              <w:ind w:right="-57" w:hanging="108"/>
              <w:jc w:val="center"/>
              <w:rPr>
                <w:sz w:val="16"/>
                <w:szCs w:val="16"/>
              </w:rPr>
            </w:pPr>
          </w:p>
        </w:tc>
        <w:tc>
          <w:tcPr>
            <w:tcW w:w="537" w:type="dxa"/>
          </w:tcPr>
          <w:p w14:paraId="7BE4BA3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0C9FB99"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2FC5E809"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DB6C3B2" w14:textId="77777777" w:rsidTr="00AB4B1E">
        <w:tc>
          <w:tcPr>
            <w:tcW w:w="2086" w:type="dxa"/>
            <w:vMerge w:val="restart"/>
            <w:shd w:val="clear" w:color="auto" w:fill="A2CFD6"/>
            <w:vAlign w:val="center"/>
          </w:tcPr>
          <w:p w14:paraId="40F558AA" w14:textId="77777777" w:rsidR="00030505" w:rsidRPr="00587D69" w:rsidRDefault="00030505" w:rsidP="00AB4B1E">
            <w:pPr>
              <w:spacing w:before="20" w:after="20"/>
              <w:rPr>
                <w:b/>
                <w:bCs/>
                <w:sz w:val="16"/>
                <w:szCs w:val="16"/>
              </w:rPr>
            </w:pPr>
            <w:r w:rsidRPr="00587D69">
              <w:rPr>
                <w:b/>
                <w:bCs/>
                <w:sz w:val="16"/>
                <w:szCs w:val="16"/>
              </w:rPr>
              <w:t>11. Ekonomická a zároveň ekologická energia</w:t>
            </w:r>
          </w:p>
        </w:tc>
        <w:tc>
          <w:tcPr>
            <w:tcW w:w="2734" w:type="dxa"/>
          </w:tcPr>
          <w:p w14:paraId="1F5744C8" w14:textId="77777777" w:rsidR="00030505" w:rsidRPr="00587D69" w:rsidRDefault="00030505" w:rsidP="00AB4B1E">
            <w:pPr>
              <w:spacing w:before="20" w:after="20"/>
              <w:rPr>
                <w:sz w:val="16"/>
                <w:szCs w:val="16"/>
              </w:rPr>
            </w:pPr>
            <w:r w:rsidRPr="00587D69">
              <w:rPr>
                <w:sz w:val="16"/>
                <w:szCs w:val="16"/>
              </w:rPr>
              <w:t>Zvyšovať energetickú efektívnosť</w:t>
            </w:r>
          </w:p>
        </w:tc>
        <w:tc>
          <w:tcPr>
            <w:tcW w:w="384" w:type="dxa"/>
          </w:tcPr>
          <w:p w14:paraId="71F66A05" w14:textId="77777777" w:rsidR="00030505" w:rsidRPr="00587D69" w:rsidRDefault="00030505" w:rsidP="00AB4B1E">
            <w:pPr>
              <w:spacing w:before="20" w:after="20"/>
              <w:jc w:val="center"/>
              <w:rPr>
                <w:sz w:val="16"/>
                <w:szCs w:val="16"/>
              </w:rPr>
            </w:pPr>
          </w:p>
        </w:tc>
        <w:tc>
          <w:tcPr>
            <w:tcW w:w="537" w:type="dxa"/>
          </w:tcPr>
          <w:p w14:paraId="154E38F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4EBBB49" w14:textId="77777777" w:rsidR="00030505" w:rsidRPr="00587D69" w:rsidRDefault="00030505" w:rsidP="00AB4B1E">
            <w:pPr>
              <w:spacing w:before="20" w:after="20"/>
              <w:jc w:val="center"/>
              <w:rPr>
                <w:sz w:val="16"/>
                <w:szCs w:val="16"/>
              </w:rPr>
            </w:pPr>
          </w:p>
        </w:tc>
        <w:tc>
          <w:tcPr>
            <w:tcW w:w="537" w:type="dxa"/>
          </w:tcPr>
          <w:p w14:paraId="127CC6C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7E25918" w14:textId="77777777" w:rsidR="00030505" w:rsidRPr="00587D69" w:rsidRDefault="00030505" w:rsidP="00AB4B1E">
            <w:pPr>
              <w:spacing w:before="20" w:after="20"/>
              <w:ind w:right="-57" w:hanging="108"/>
              <w:jc w:val="center"/>
              <w:rPr>
                <w:sz w:val="16"/>
                <w:szCs w:val="16"/>
              </w:rPr>
            </w:pPr>
          </w:p>
        </w:tc>
        <w:tc>
          <w:tcPr>
            <w:tcW w:w="537" w:type="dxa"/>
          </w:tcPr>
          <w:p w14:paraId="2180CC48" w14:textId="77777777" w:rsidR="00030505" w:rsidRPr="00587D69" w:rsidRDefault="00030505" w:rsidP="00AB4B1E">
            <w:pPr>
              <w:spacing w:before="20" w:after="20"/>
              <w:ind w:right="-57" w:hanging="108"/>
              <w:jc w:val="center"/>
              <w:rPr>
                <w:sz w:val="16"/>
                <w:szCs w:val="16"/>
              </w:rPr>
            </w:pPr>
          </w:p>
        </w:tc>
        <w:tc>
          <w:tcPr>
            <w:tcW w:w="537" w:type="dxa"/>
          </w:tcPr>
          <w:p w14:paraId="6529A27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94ADE44"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183D962C"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1190A3BC" w14:textId="77777777" w:rsidTr="00AB4B1E">
        <w:tc>
          <w:tcPr>
            <w:tcW w:w="2086" w:type="dxa"/>
            <w:vMerge/>
            <w:shd w:val="clear" w:color="auto" w:fill="A2CFD6"/>
            <w:vAlign w:val="center"/>
          </w:tcPr>
          <w:p w14:paraId="377E2F7F" w14:textId="77777777" w:rsidR="00030505" w:rsidRPr="00587D69" w:rsidRDefault="00030505" w:rsidP="00AB4B1E">
            <w:pPr>
              <w:spacing w:before="20" w:after="20"/>
              <w:rPr>
                <w:b/>
                <w:bCs/>
                <w:sz w:val="16"/>
                <w:szCs w:val="16"/>
              </w:rPr>
            </w:pPr>
          </w:p>
        </w:tc>
        <w:tc>
          <w:tcPr>
            <w:tcW w:w="2734" w:type="dxa"/>
          </w:tcPr>
          <w:p w14:paraId="7EF0FEF0" w14:textId="77777777" w:rsidR="00030505" w:rsidRPr="00587D69" w:rsidRDefault="00030505" w:rsidP="00AB4B1E">
            <w:pPr>
              <w:spacing w:before="20" w:after="20"/>
              <w:rPr>
                <w:sz w:val="16"/>
                <w:szCs w:val="16"/>
              </w:rPr>
            </w:pPr>
            <w:r w:rsidRPr="00587D69">
              <w:rPr>
                <w:sz w:val="16"/>
                <w:szCs w:val="16"/>
              </w:rPr>
              <w:t>Rozvíjať obnoviteľné zdroje energie šetrné k prírode</w:t>
            </w:r>
          </w:p>
        </w:tc>
        <w:tc>
          <w:tcPr>
            <w:tcW w:w="384" w:type="dxa"/>
          </w:tcPr>
          <w:p w14:paraId="7E713B4A" w14:textId="77777777" w:rsidR="00030505" w:rsidRPr="00587D69" w:rsidRDefault="00030505" w:rsidP="00AB4B1E">
            <w:pPr>
              <w:spacing w:before="20" w:after="20"/>
              <w:jc w:val="center"/>
              <w:rPr>
                <w:sz w:val="16"/>
                <w:szCs w:val="16"/>
              </w:rPr>
            </w:pPr>
          </w:p>
        </w:tc>
        <w:tc>
          <w:tcPr>
            <w:tcW w:w="537" w:type="dxa"/>
          </w:tcPr>
          <w:p w14:paraId="58FC7AB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8FBDF65" w14:textId="77777777" w:rsidR="00030505" w:rsidRPr="00587D69" w:rsidRDefault="00030505" w:rsidP="00AB4B1E">
            <w:pPr>
              <w:spacing w:before="20" w:after="20"/>
              <w:jc w:val="center"/>
              <w:rPr>
                <w:sz w:val="16"/>
                <w:szCs w:val="16"/>
              </w:rPr>
            </w:pPr>
          </w:p>
        </w:tc>
        <w:tc>
          <w:tcPr>
            <w:tcW w:w="537" w:type="dxa"/>
          </w:tcPr>
          <w:p w14:paraId="21B612A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0F5D519" w14:textId="77777777" w:rsidR="00030505" w:rsidRPr="00587D69" w:rsidRDefault="00030505" w:rsidP="00AB4B1E">
            <w:pPr>
              <w:spacing w:before="20" w:after="20"/>
              <w:ind w:right="-57" w:hanging="108"/>
              <w:jc w:val="center"/>
              <w:rPr>
                <w:sz w:val="16"/>
                <w:szCs w:val="16"/>
              </w:rPr>
            </w:pPr>
          </w:p>
        </w:tc>
        <w:tc>
          <w:tcPr>
            <w:tcW w:w="537" w:type="dxa"/>
          </w:tcPr>
          <w:p w14:paraId="51FD10C6" w14:textId="77777777" w:rsidR="00030505" w:rsidRPr="00587D69" w:rsidRDefault="00030505" w:rsidP="00AB4B1E">
            <w:pPr>
              <w:spacing w:before="20" w:after="20"/>
              <w:ind w:right="-57" w:hanging="108"/>
              <w:jc w:val="center"/>
              <w:rPr>
                <w:sz w:val="16"/>
                <w:szCs w:val="16"/>
              </w:rPr>
            </w:pPr>
          </w:p>
        </w:tc>
        <w:tc>
          <w:tcPr>
            <w:tcW w:w="537" w:type="dxa"/>
          </w:tcPr>
          <w:p w14:paraId="74795CF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EF02BD2"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0ECE0B35"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70D23461" w14:textId="77777777" w:rsidTr="00AB4B1E">
        <w:tc>
          <w:tcPr>
            <w:tcW w:w="2086" w:type="dxa"/>
            <w:vMerge/>
            <w:shd w:val="clear" w:color="auto" w:fill="A2CFD6"/>
            <w:vAlign w:val="center"/>
          </w:tcPr>
          <w:p w14:paraId="74E60E9A" w14:textId="77777777" w:rsidR="00030505" w:rsidRPr="00587D69" w:rsidRDefault="00030505" w:rsidP="00AB4B1E">
            <w:pPr>
              <w:spacing w:before="20" w:after="20"/>
              <w:rPr>
                <w:b/>
                <w:bCs/>
                <w:sz w:val="16"/>
                <w:szCs w:val="16"/>
              </w:rPr>
            </w:pPr>
          </w:p>
        </w:tc>
        <w:tc>
          <w:tcPr>
            <w:tcW w:w="2734" w:type="dxa"/>
          </w:tcPr>
          <w:p w14:paraId="38CB29B3" w14:textId="77777777" w:rsidR="00030505" w:rsidRPr="00587D69" w:rsidRDefault="00030505" w:rsidP="00AB4B1E">
            <w:pPr>
              <w:spacing w:before="20" w:after="20"/>
              <w:rPr>
                <w:sz w:val="16"/>
                <w:szCs w:val="16"/>
              </w:rPr>
            </w:pPr>
            <w:r w:rsidRPr="00587D69">
              <w:rPr>
                <w:sz w:val="16"/>
                <w:szCs w:val="16"/>
              </w:rPr>
              <w:t>Odstrániť environmentálne škodlivé dotácie a regulácie</w:t>
            </w:r>
          </w:p>
        </w:tc>
        <w:tc>
          <w:tcPr>
            <w:tcW w:w="384" w:type="dxa"/>
          </w:tcPr>
          <w:p w14:paraId="650B8653" w14:textId="77777777" w:rsidR="00030505" w:rsidRPr="00587D69" w:rsidRDefault="00030505" w:rsidP="00AB4B1E">
            <w:pPr>
              <w:spacing w:before="20" w:after="20"/>
              <w:jc w:val="center"/>
              <w:rPr>
                <w:sz w:val="16"/>
                <w:szCs w:val="16"/>
              </w:rPr>
            </w:pPr>
          </w:p>
        </w:tc>
        <w:tc>
          <w:tcPr>
            <w:tcW w:w="537" w:type="dxa"/>
          </w:tcPr>
          <w:p w14:paraId="062D173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AE14705" w14:textId="77777777" w:rsidR="00030505" w:rsidRPr="00587D69" w:rsidRDefault="00030505" w:rsidP="00AB4B1E">
            <w:pPr>
              <w:spacing w:before="20" w:after="20"/>
              <w:jc w:val="center"/>
              <w:rPr>
                <w:sz w:val="16"/>
                <w:szCs w:val="16"/>
              </w:rPr>
            </w:pPr>
          </w:p>
        </w:tc>
        <w:tc>
          <w:tcPr>
            <w:tcW w:w="537" w:type="dxa"/>
          </w:tcPr>
          <w:p w14:paraId="7F6E45B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475281D" w14:textId="77777777" w:rsidR="00030505" w:rsidRPr="00587D69" w:rsidRDefault="00030505" w:rsidP="00AB4B1E">
            <w:pPr>
              <w:spacing w:before="20" w:after="20"/>
              <w:ind w:right="-57" w:hanging="108"/>
              <w:jc w:val="center"/>
              <w:rPr>
                <w:sz w:val="16"/>
                <w:szCs w:val="16"/>
              </w:rPr>
            </w:pPr>
          </w:p>
        </w:tc>
        <w:tc>
          <w:tcPr>
            <w:tcW w:w="537" w:type="dxa"/>
          </w:tcPr>
          <w:p w14:paraId="5D90C802" w14:textId="77777777" w:rsidR="00030505" w:rsidRPr="00587D69" w:rsidRDefault="00030505" w:rsidP="00AB4B1E">
            <w:pPr>
              <w:spacing w:before="20" w:after="20"/>
              <w:ind w:right="-57" w:hanging="108"/>
              <w:jc w:val="center"/>
              <w:rPr>
                <w:sz w:val="16"/>
                <w:szCs w:val="16"/>
              </w:rPr>
            </w:pPr>
          </w:p>
        </w:tc>
        <w:tc>
          <w:tcPr>
            <w:tcW w:w="537" w:type="dxa"/>
          </w:tcPr>
          <w:p w14:paraId="1655EF03"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79BF0A59"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30FCE461"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32841E8C" w14:textId="77777777" w:rsidTr="00AB4B1E">
        <w:tc>
          <w:tcPr>
            <w:tcW w:w="2086" w:type="dxa"/>
            <w:vMerge/>
            <w:shd w:val="clear" w:color="auto" w:fill="A2CFD6"/>
            <w:vAlign w:val="center"/>
          </w:tcPr>
          <w:p w14:paraId="4B305098" w14:textId="77777777" w:rsidR="00030505" w:rsidRPr="00587D69" w:rsidRDefault="00030505" w:rsidP="00AB4B1E">
            <w:pPr>
              <w:spacing w:before="20" w:after="20"/>
              <w:rPr>
                <w:b/>
                <w:bCs/>
                <w:sz w:val="16"/>
                <w:szCs w:val="16"/>
              </w:rPr>
            </w:pPr>
          </w:p>
        </w:tc>
        <w:tc>
          <w:tcPr>
            <w:tcW w:w="2734" w:type="dxa"/>
          </w:tcPr>
          <w:p w14:paraId="1790ABAA" w14:textId="77777777" w:rsidR="00030505" w:rsidRPr="00587D69" w:rsidRDefault="00030505" w:rsidP="00AB4B1E">
            <w:pPr>
              <w:spacing w:before="20" w:after="20"/>
              <w:rPr>
                <w:sz w:val="16"/>
                <w:szCs w:val="16"/>
              </w:rPr>
            </w:pPr>
            <w:r w:rsidRPr="00587D69">
              <w:rPr>
                <w:sz w:val="16"/>
                <w:szCs w:val="16"/>
              </w:rPr>
              <w:t>Zlepšiť informovanosť verejnosti o energetických projektoch a energetike</w:t>
            </w:r>
          </w:p>
        </w:tc>
        <w:tc>
          <w:tcPr>
            <w:tcW w:w="384" w:type="dxa"/>
          </w:tcPr>
          <w:p w14:paraId="2416676F" w14:textId="77777777" w:rsidR="00030505" w:rsidRPr="00587D69" w:rsidRDefault="00030505" w:rsidP="00AB4B1E">
            <w:pPr>
              <w:spacing w:before="20" w:after="20"/>
              <w:jc w:val="center"/>
              <w:rPr>
                <w:sz w:val="16"/>
                <w:szCs w:val="16"/>
              </w:rPr>
            </w:pPr>
          </w:p>
        </w:tc>
        <w:tc>
          <w:tcPr>
            <w:tcW w:w="537" w:type="dxa"/>
          </w:tcPr>
          <w:p w14:paraId="0A8ADC87" w14:textId="77777777" w:rsidR="00030505" w:rsidRPr="00587D69" w:rsidRDefault="00030505" w:rsidP="00AB4B1E">
            <w:pPr>
              <w:spacing w:before="20" w:after="20"/>
              <w:jc w:val="center"/>
              <w:rPr>
                <w:sz w:val="16"/>
                <w:szCs w:val="16"/>
              </w:rPr>
            </w:pPr>
          </w:p>
        </w:tc>
        <w:tc>
          <w:tcPr>
            <w:tcW w:w="537" w:type="dxa"/>
          </w:tcPr>
          <w:p w14:paraId="0C3ADA4C" w14:textId="77777777" w:rsidR="00030505" w:rsidRPr="00587D69" w:rsidRDefault="00030505" w:rsidP="00AB4B1E">
            <w:pPr>
              <w:spacing w:before="20" w:after="20"/>
              <w:jc w:val="center"/>
              <w:rPr>
                <w:sz w:val="16"/>
                <w:szCs w:val="16"/>
              </w:rPr>
            </w:pPr>
          </w:p>
        </w:tc>
        <w:tc>
          <w:tcPr>
            <w:tcW w:w="537" w:type="dxa"/>
          </w:tcPr>
          <w:p w14:paraId="48D55260"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AC612A1" w14:textId="77777777" w:rsidR="00030505" w:rsidRPr="00587D69" w:rsidRDefault="00030505" w:rsidP="00AB4B1E">
            <w:pPr>
              <w:spacing w:before="20" w:after="20"/>
              <w:ind w:right="-57" w:hanging="108"/>
              <w:jc w:val="center"/>
              <w:rPr>
                <w:sz w:val="16"/>
                <w:szCs w:val="16"/>
              </w:rPr>
            </w:pPr>
          </w:p>
        </w:tc>
        <w:tc>
          <w:tcPr>
            <w:tcW w:w="537" w:type="dxa"/>
          </w:tcPr>
          <w:p w14:paraId="5BC57797" w14:textId="77777777" w:rsidR="00030505" w:rsidRPr="00587D69" w:rsidRDefault="00030505" w:rsidP="00AB4B1E">
            <w:pPr>
              <w:spacing w:before="20" w:after="20"/>
              <w:ind w:right="-57" w:hanging="108"/>
              <w:jc w:val="center"/>
              <w:rPr>
                <w:sz w:val="16"/>
                <w:szCs w:val="16"/>
              </w:rPr>
            </w:pPr>
          </w:p>
        </w:tc>
        <w:tc>
          <w:tcPr>
            <w:tcW w:w="537" w:type="dxa"/>
          </w:tcPr>
          <w:p w14:paraId="4189B22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A85256A"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40F92EC5"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1F447487" w14:textId="77777777" w:rsidTr="00AB4B1E">
        <w:tc>
          <w:tcPr>
            <w:tcW w:w="2086" w:type="dxa"/>
            <w:vMerge w:val="restart"/>
            <w:shd w:val="clear" w:color="auto" w:fill="A2CFD6"/>
            <w:vAlign w:val="center"/>
          </w:tcPr>
          <w:p w14:paraId="1194B8AE" w14:textId="77777777" w:rsidR="00030505" w:rsidRPr="00587D69" w:rsidRDefault="00030505" w:rsidP="00AB4B1E">
            <w:pPr>
              <w:spacing w:before="20" w:after="20"/>
              <w:rPr>
                <w:b/>
                <w:bCs/>
                <w:sz w:val="16"/>
                <w:szCs w:val="16"/>
              </w:rPr>
            </w:pPr>
            <w:r w:rsidRPr="00587D69">
              <w:rPr>
                <w:b/>
                <w:bCs/>
                <w:sz w:val="16"/>
                <w:szCs w:val="16"/>
              </w:rPr>
              <w:t>12. Ekonomické nástroje pre lepšie životné prostredie</w:t>
            </w:r>
          </w:p>
        </w:tc>
        <w:tc>
          <w:tcPr>
            <w:tcW w:w="2734" w:type="dxa"/>
          </w:tcPr>
          <w:p w14:paraId="117D9A32" w14:textId="77777777" w:rsidR="00030505" w:rsidRPr="00587D69" w:rsidRDefault="00030505" w:rsidP="00AB4B1E">
            <w:pPr>
              <w:spacing w:before="20" w:after="20"/>
              <w:rPr>
                <w:sz w:val="16"/>
                <w:szCs w:val="16"/>
              </w:rPr>
            </w:pPr>
            <w:r w:rsidRPr="00587D69">
              <w:rPr>
                <w:sz w:val="16"/>
                <w:szCs w:val="16"/>
              </w:rPr>
              <w:t>Zvážiť environmentálnu daňovú reformu</w:t>
            </w:r>
          </w:p>
        </w:tc>
        <w:tc>
          <w:tcPr>
            <w:tcW w:w="384" w:type="dxa"/>
          </w:tcPr>
          <w:p w14:paraId="1A911F5F" w14:textId="77777777" w:rsidR="00030505" w:rsidRPr="00587D69" w:rsidRDefault="00030505" w:rsidP="00AB4B1E">
            <w:pPr>
              <w:spacing w:before="20" w:after="20"/>
              <w:jc w:val="center"/>
              <w:rPr>
                <w:sz w:val="16"/>
                <w:szCs w:val="16"/>
              </w:rPr>
            </w:pPr>
          </w:p>
        </w:tc>
        <w:tc>
          <w:tcPr>
            <w:tcW w:w="537" w:type="dxa"/>
          </w:tcPr>
          <w:p w14:paraId="4C6D439F" w14:textId="77777777" w:rsidR="00030505" w:rsidRPr="00587D69" w:rsidRDefault="00030505" w:rsidP="00AB4B1E">
            <w:pPr>
              <w:spacing w:before="20" w:after="20"/>
              <w:jc w:val="center"/>
              <w:rPr>
                <w:sz w:val="16"/>
                <w:szCs w:val="16"/>
              </w:rPr>
            </w:pPr>
          </w:p>
        </w:tc>
        <w:tc>
          <w:tcPr>
            <w:tcW w:w="537" w:type="dxa"/>
          </w:tcPr>
          <w:p w14:paraId="16C808E0" w14:textId="77777777" w:rsidR="00030505" w:rsidRPr="00587D69" w:rsidRDefault="00030505" w:rsidP="00AB4B1E">
            <w:pPr>
              <w:spacing w:before="20" w:after="20"/>
              <w:jc w:val="center"/>
              <w:rPr>
                <w:sz w:val="16"/>
                <w:szCs w:val="16"/>
              </w:rPr>
            </w:pPr>
          </w:p>
        </w:tc>
        <w:tc>
          <w:tcPr>
            <w:tcW w:w="537" w:type="dxa"/>
          </w:tcPr>
          <w:p w14:paraId="13093240"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2D96F8E" w14:textId="77777777" w:rsidR="00030505" w:rsidRPr="00587D69" w:rsidRDefault="00030505" w:rsidP="00AB4B1E">
            <w:pPr>
              <w:spacing w:before="20" w:after="20"/>
              <w:ind w:right="-57" w:hanging="108"/>
              <w:jc w:val="center"/>
              <w:rPr>
                <w:sz w:val="16"/>
                <w:szCs w:val="16"/>
              </w:rPr>
            </w:pPr>
          </w:p>
        </w:tc>
        <w:tc>
          <w:tcPr>
            <w:tcW w:w="537" w:type="dxa"/>
          </w:tcPr>
          <w:p w14:paraId="4A997E2A" w14:textId="77777777" w:rsidR="00030505" w:rsidRPr="00587D69" w:rsidRDefault="00030505" w:rsidP="00AB4B1E">
            <w:pPr>
              <w:spacing w:before="20" w:after="20"/>
              <w:ind w:right="-57" w:hanging="108"/>
              <w:jc w:val="center"/>
              <w:rPr>
                <w:sz w:val="16"/>
                <w:szCs w:val="16"/>
              </w:rPr>
            </w:pPr>
          </w:p>
        </w:tc>
        <w:tc>
          <w:tcPr>
            <w:tcW w:w="537" w:type="dxa"/>
          </w:tcPr>
          <w:p w14:paraId="7D89FA7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15A353E" w14:textId="77777777" w:rsidR="00030505" w:rsidRPr="00587D69" w:rsidRDefault="00030505" w:rsidP="00AB4B1E">
            <w:pPr>
              <w:spacing w:before="20" w:after="20"/>
              <w:jc w:val="center"/>
              <w:rPr>
                <w:sz w:val="16"/>
                <w:szCs w:val="16"/>
              </w:rPr>
            </w:pPr>
            <w:r w:rsidRPr="00587D69">
              <w:rPr>
                <w:sz w:val="16"/>
                <w:szCs w:val="16"/>
              </w:rPr>
              <w:t>0</w:t>
            </w:r>
          </w:p>
        </w:tc>
        <w:tc>
          <w:tcPr>
            <w:tcW w:w="537" w:type="dxa"/>
          </w:tcPr>
          <w:p w14:paraId="6CB96429"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4F4D10D7" w14:textId="77777777" w:rsidTr="00AB4B1E">
        <w:tc>
          <w:tcPr>
            <w:tcW w:w="2086" w:type="dxa"/>
            <w:vMerge/>
            <w:shd w:val="clear" w:color="auto" w:fill="A2CFD6"/>
            <w:vAlign w:val="center"/>
          </w:tcPr>
          <w:p w14:paraId="20372DCB" w14:textId="77777777" w:rsidR="00030505" w:rsidRPr="00587D69" w:rsidRDefault="00030505" w:rsidP="00AB4B1E">
            <w:pPr>
              <w:spacing w:before="20" w:after="20"/>
              <w:rPr>
                <w:b/>
                <w:bCs/>
                <w:sz w:val="16"/>
                <w:szCs w:val="16"/>
              </w:rPr>
            </w:pPr>
          </w:p>
        </w:tc>
        <w:tc>
          <w:tcPr>
            <w:tcW w:w="2734" w:type="dxa"/>
          </w:tcPr>
          <w:p w14:paraId="7FE49AE9" w14:textId="77777777" w:rsidR="00030505" w:rsidRPr="00587D69" w:rsidRDefault="00030505" w:rsidP="00AB4B1E">
            <w:pPr>
              <w:spacing w:before="20" w:after="20"/>
              <w:rPr>
                <w:sz w:val="16"/>
                <w:szCs w:val="16"/>
              </w:rPr>
            </w:pPr>
            <w:r w:rsidRPr="00587D69">
              <w:rPr>
                <w:sz w:val="16"/>
                <w:szCs w:val="16"/>
              </w:rPr>
              <w:t>Zlepšiť kontrolu a prehodnotiť pokuty za znečisťovanie</w:t>
            </w:r>
          </w:p>
        </w:tc>
        <w:tc>
          <w:tcPr>
            <w:tcW w:w="384" w:type="dxa"/>
          </w:tcPr>
          <w:p w14:paraId="0017D881" w14:textId="77777777" w:rsidR="00030505" w:rsidRPr="00587D69" w:rsidRDefault="00030505" w:rsidP="00AB4B1E">
            <w:pPr>
              <w:spacing w:before="20" w:after="20"/>
              <w:jc w:val="center"/>
              <w:rPr>
                <w:sz w:val="16"/>
                <w:szCs w:val="16"/>
              </w:rPr>
            </w:pPr>
          </w:p>
        </w:tc>
        <w:tc>
          <w:tcPr>
            <w:tcW w:w="537" w:type="dxa"/>
          </w:tcPr>
          <w:p w14:paraId="2DD98A15" w14:textId="77777777" w:rsidR="00030505" w:rsidRPr="00587D69" w:rsidRDefault="00030505" w:rsidP="00AB4B1E">
            <w:pPr>
              <w:spacing w:before="20" w:after="20"/>
              <w:jc w:val="center"/>
              <w:rPr>
                <w:sz w:val="16"/>
                <w:szCs w:val="16"/>
              </w:rPr>
            </w:pPr>
          </w:p>
        </w:tc>
        <w:tc>
          <w:tcPr>
            <w:tcW w:w="537" w:type="dxa"/>
          </w:tcPr>
          <w:p w14:paraId="0D930A78" w14:textId="77777777" w:rsidR="00030505" w:rsidRPr="00587D69" w:rsidRDefault="00030505" w:rsidP="00AB4B1E">
            <w:pPr>
              <w:spacing w:before="20" w:after="20"/>
              <w:jc w:val="center"/>
              <w:rPr>
                <w:sz w:val="16"/>
                <w:szCs w:val="16"/>
              </w:rPr>
            </w:pPr>
          </w:p>
        </w:tc>
        <w:tc>
          <w:tcPr>
            <w:tcW w:w="537" w:type="dxa"/>
          </w:tcPr>
          <w:p w14:paraId="5D055F9B"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231981F" w14:textId="77777777" w:rsidR="00030505" w:rsidRPr="00587D69" w:rsidRDefault="00030505" w:rsidP="00AB4B1E">
            <w:pPr>
              <w:spacing w:before="20" w:after="20"/>
              <w:ind w:right="-57" w:hanging="108"/>
              <w:jc w:val="center"/>
              <w:rPr>
                <w:sz w:val="16"/>
                <w:szCs w:val="16"/>
              </w:rPr>
            </w:pPr>
          </w:p>
        </w:tc>
        <w:tc>
          <w:tcPr>
            <w:tcW w:w="537" w:type="dxa"/>
          </w:tcPr>
          <w:p w14:paraId="33A5BCCC" w14:textId="77777777" w:rsidR="00030505" w:rsidRPr="00587D69" w:rsidRDefault="00030505" w:rsidP="00AB4B1E">
            <w:pPr>
              <w:spacing w:before="20" w:after="20"/>
              <w:ind w:right="-57" w:hanging="108"/>
              <w:jc w:val="center"/>
              <w:rPr>
                <w:sz w:val="16"/>
                <w:szCs w:val="16"/>
              </w:rPr>
            </w:pPr>
          </w:p>
        </w:tc>
        <w:tc>
          <w:tcPr>
            <w:tcW w:w="537" w:type="dxa"/>
          </w:tcPr>
          <w:p w14:paraId="7848A849"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166CF1FB"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6C8BEE97"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F844E60" w14:textId="77777777" w:rsidTr="00AB4B1E">
        <w:tc>
          <w:tcPr>
            <w:tcW w:w="2086" w:type="dxa"/>
            <w:vMerge w:val="restart"/>
            <w:shd w:val="clear" w:color="auto" w:fill="A2CFD6"/>
            <w:vAlign w:val="center"/>
          </w:tcPr>
          <w:p w14:paraId="5A8BD6DB" w14:textId="77777777" w:rsidR="00030505" w:rsidRPr="00587D69" w:rsidRDefault="00030505" w:rsidP="00AB4B1E">
            <w:pPr>
              <w:spacing w:before="20" w:after="20"/>
              <w:rPr>
                <w:b/>
                <w:bCs/>
                <w:sz w:val="16"/>
                <w:szCs w:val="16"/>
              </w:rPr>
            </w:pPr>
            <w:r w:rsidRPr="00587D69">
              <w:rPr>
                <w:b/>
                <w:bCs/>
                <w:sz w:val="16"/>
                <w:szCs w:val="16"/>
              </w:rPr>
              <w:t>13. Environmentálne vzdelávanie v každom veku</w:t>
            </w:r>
          </w:p>
        </w:tc>
        <w:tc>
          <w:tcPr>
            <w:tcW w:w="2734" w:type="dxa"/>
          </w:tcPr>
          <w:p w14:paraId="41BE65BA" w14:textId="77777777" w:rsidR="00030505" w:rsidRPr="00587D69" w:rsidRDefault="00030505" w:rsidP="00AB4B1E">
            <w:pPr>
              <w:spacing w:before="20" w:after="20"/>
              <w:rPr>
                <w:sz w:val="16"/>
                <w:szCs w:val="16"/>
              </w:rPr>
            </w:pPr>
            <w:r w:rsidRPr="00587D69">
              <w:rPr>
                <w:sz w:val="16"/>
                <w:szCs w:val="16"/>
              </w:rPr>
              <w:t>Zaviesť environmentálnu výchovu do formálneho vzdelávania</w:t>
            </w:r>
          </w:p>
        </w:tc>
        <w:tc>
          <w:tcPr>
            <w:tcW w:w="384" w:type="dxa"/>
          </w:tcPr>
          <w:p w14:paraId="40516610" w14:textId="77777777" w:rsidR="00030505" w:rsidRPr="00587D69" w:rsidRDefault="00030505" w:rsidP="00AB4B1E">
            <w:pPr>
              <w:spacing w:before="20" w:after="20"/>
              <w:jc w:val="center"/>
              <w:rPr>
                <w:sz w:val="16"/>
                <w:szCs w:val="16"/>
              </w:rPr>
            </w:pPr>
          </w:p>
        </w:tc>
        <w:tc>
          <w:tcPr>
            <w:tcW w:w="537" w:type="dxa"/>
          </w:tcPr>
          <w:p w14:paraId="0DC55752"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6B3A0A8" w14:textId="77777777" w:rsidR="00030505" w:rsidRPr="00587D69" w:rsidRDefault="00030505" w:rsidP="00AB4B1E">
            <w:pPr>
              <w:spacing w:before="20" w:after="20"/>
              <w:jc w:val="center"/>
              <w:rPr>
                <w:sz w:val="16"/>
                <w:szCs w:val="16"/>
              </w:rPr>
            </w:pPr>
          </w:p>
        </w:tc>
        <w:tc>
          <w:tcPr>
            <w:tcW w:w="537" w:type="dxa"/>
          </w:tcPr>
          <w:p w14:paraId="14272BE5"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DCBA205" w14:textId="77777777" w:rsidR="00030505" w:rsidRPr="00587D69" w:rsidRDefault="00030505" w:rsidP="00AB4B1E">
            <w:pPr>
              <w:spacing w:before="20" w:after="20"/>
              <w:ind w:right="-57" w:hanging="108"/>
              <w:jc w:val="center"/>
              <w:rPr>
                <w:sz w:val="16"/>
                <w:szCs w:val="16"/>
              </w:rPr>
            </w:pPr>
          </w:p>
        </w:tc>
        <w:tc>
          <w:tcPr>
            <w:tcW w:w="537" w:type="dxa"/>
          </w:tcPr>
          <w:p w14:paraId="48136BA3" w14:textId="77777777" w:rsidR="00030505" w:rsidRPr="00587D69" w:rsidRDefault="00030505" w:rsidP="00AB4B1E">
            <w:pPr>
              <w:spacing w:before="20" w:after="20"/>
              <w:ind w:right="-57" w:hanging="108"/>
              <w:jc w:val="center"/>
              <w:rPr>
                <w:sz w:val="16"/>
                <w:szCs w:val="16"/>
              </w:rPr>
            </w:pPr>
          </w:p>
        </w:tc>
        <w:tc>
          <w:tcPr>
            <w:tcW w:w="537" w:type="dxa"/>
          </w:tcPr>
          <w:p w14:paraId="2C15338B"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467217B"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437C382F"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4FBCBE04" w14:textId="77777777" w:rsidTr="00AB4B1E">
        <w:tc>
          <w:tcPr>
            <w:tcW w:w="2086" w:type="dxa"/>
            <w:vMerge/>
            <w:shd w:val="clear" w:color="auto" w:fill="A2CFD6"/>
            <w:vAlign w:val="center"/>
          </w:tcPr>
          <w:p w14:paraId="61BF708C" w14:textId="77777777" w:rsidR="00030505" w:rsidRPr="00587D69" w:rsidRDefault="00030505" w:rsidP="00AB4B1E">
            <w:pPr>
              <w:spacing w:before="20" w:after="20"/>
              <w:rPr>
                <w:b/>
                <w:bCs/>
                <w:sz w:val="16"/>
                <w:szCs w:val="16"/>
              </w:rPr>
            </w:pPr>
          </w:p>
        </w:tc>
        <w:tc>
          <w:tcPr>
            <w:tcW w:w="2734" w:type="dxa"/>
          </w:tcPr>
          <w:p w14:paraId="084D8321" w14:textId="77777777" w:rsidR="00030505" w:rsidRPr="00587D69" w:rsidRDefault="00030505" w:rsidP="00AB4B1E">
            <w:pPr>
              <w:spacing w:before="20" w:after="20"/>
              <w:rPr>
                <w:sz w:val="16"/>
                <w:szCs w:val="16"/>
              </w:rPr>
            </w:pPr>
            <w:r w:rsidRPr="00587D69">
              <w:rPr>
                <w:sz w:val="16"/>
                <w:szCs w:val="16"/>
              </w:rPr>
              <w:t>Viesť k zodpovednej výrobe, spotrebe a ochrane neformálnym vzdelávaním</w:t>
            </w:r>
          </w:p>
        </w:tc>
        <w:tc>
          <w:tcPr>
            <w:tcW w:w="384" w:type="dxa"/>
          </w:tcPr>
          <w:p w14:paraId="20AC3B6B" w14:textId="77777777" w:rsidR="00030505" w:rsidRPr="00587D69" w:rsidRDefault="00030505" w:rsidP="00AB4B1E">
            <w:pPr>
              <w:spacing w:before="20" w:after="20"/>
              <w:jc w:val="center"/>
              <w:rPr>
                <w:sz w:val="16"/>
                <w:szCs w:val="16"/>
              </w:rPr>
            </w:pPr>
          </w:p>
        </w:tc>
        <w:tc>
          <w:tcPr>
            <w:tcW w:w="537" w:type="dxa"/>
          </w:tcPr>
          <w:p w14:paraId="0A7034B7"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0DA316D7" w14:textId="77777777" w:rsidR="00030505" w:rsidRPr="00587D69" w:rsidRDefault="00030505" w:rsidP="00AB4B1E">
            <w:pPr>
              <w:spacing w:before="20" w:after="20"/>
              <w:jc w:val="center"/>
              <w:rPr>
                <w:sz w:val="16"/>
                <w:szCs w:val="16"/>
              </w:rPr>
            </w:pPr>
          </w:p>
        </w:tc>
        <w:tc>
          <w:tcPr>
            <w:tcW w:w="537" w:type="dxa"/>
          </w:tcPr>
          <w:p w14:paraId="44AFFF1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ED9C5B0" w14:textId="77777777" w:rsidR="00030505" w:rsidRPr="00587D69" w:rsidRDefault="00030505" w:rsidP="00AB4B1E">
            <w:pPr>
              <w:spacing w:before="20" w:after="20"/>
              <w:ind w:right="-57" w:hanging="108"/>
              <w:jc w:val="center"/>
              <w:rPr>
                <w:sz w:val="16"/>
                <w:szCs w:val="16"/>
              </w:rPr>
            </w:pPr>
          </w:p>
        </w:tc>
        <w:tc>
          <w:tcPr>
            <w:tcW w:w="537" w:type="dxa"/>
          </w:tcPr>
          <w:p w14:paraId="7381AA7B" w14:textId="77777777" w:rsidR="00030505" w:rsidRPr="00587D69" w:rsidRDefault="00030505" w:rsidP="00AB4B1E">
            <w:pPr>
              <w:spacing w:before="20" w:after="20"/>
              <w:ind w:right="-57" w:hanging="108"/>
              <w:jc w:val="center"/>
              <w:rPr>
                <w:sz w:val="16"/>
                <w:szCs w:val="16"/>
              </w:rPr>
            </w:pPr>
          </w:p>
        </w:tc>
        <w:tc>
          <w:tcPr>
            <w:tcW w:w="537" w:type="dxa"/>
          </w:tcPr>
          <w:p w14:paraId="50761DB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E5E6751"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66AE81F7"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76A6AC59" w14:textId="77777777" w:rsidTr="00AB4B1E">
        <w:tc>
          <w:tcPr>
            <w:tcW w:w="2086" w:type="dxa"/>
            <w:vMerge/>
            <w:shd w:val="clear" w:color="auto" w:fill="A2CFD6"/>
            <w:vAlign w:val="center"/>
          </w:tcPr>
          <w:p w14:paraId="16D27EC4" w14:textId="77777777" w:rsidR="00030505" w:rsidRPr="00587D69" w:rsidRDefault="00030505" w:rsidP="00AB4B1E">
            <w:pPr>
              <w:spacing w:before="20" w:after="20"/>
              <w:rPr>
                <w:b/>
                <w:bCs/>
                <w:sz w:val="16"/>
                <w:szCs w:val="16"/>
              </w:rPr>
            </w:pPr>
          </w:p>
        </w:tc>
        <w:tc>
          <w:tcPr>
            <w:tcW w:w="2734" w:type="dxa"/>
          </w:tcPr>
          <w:p w14:paraId="2455DA7B" w14:textId="77777777" w:rsidR="00030505" w:rsidRPr="00587D69" w:rsidRDefault="00030505" w:rsidP="00AB4B1E">
            <w:pPr>
              <w:spacing w:before="20" w:after="20"/>
              <w:rPr>
                <w:sz w:val="16"/>
                <w:szCs w:val="16"/>
              </w:rPr>
            </w:pPr>
            <w:r w:rsidRPr="00587D69">
              <w:rPr>
                <w:sz w:val="16"/>
                <w:szCs w:val="16"/>
              </w:rPr>
              <w:t>Zlepšiť environmentálne povedomie aj cez mäkké formy turizmu</w:t>
            </w:r>
          </w:p>
        </w:tc>
        <w:tc>
          <w:tcPr>
            <w:tcW w:w="384" w:type="dxa"/>
          </w:tcPr>
          <w:p w14:paraId="0CAB59C8" w14:textId="77777777" w:rsidR="00030505" w:rsidRPr="00587D69" w:rsidRDefault="00030505" w:rsidP="00AB4B1E">
            <w:pPr>
              <w:spacing w:before="20" w:after="20"/>
              <w:jc w:val="center"/>
              <w:rPr>
                <w:sz w:val="16"/>
                <w:szCs w:val="16"/>
              </w:rPr>
            </w:pPr>
          </w:p>
        </w:tc>
        <w:tc>
          <w:tcPr>
            <w:tcW w:w="537" w:type="dxa"/>
          </w:tcPr>
          <w:p w14:paraId="24A010D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BB3EBDE" w14:textId="77777777" w:rsidR="00030505" w:rsidRPr="00587D69" w:rsidRDefault="00030505" w:rsidP="00AB4B1E">
            <w:pPr>
              <w:spacing w:before="20" w:after="20"/>
              <w:jc w:val="center"/>
              <w:rPr>
                <w:sz w:val="16"/>
                <w:szCs w:val="16"/>
              </w:rPr>
            </w:pPr>
          </w:p>
        </w:tc>
        <w:tc>
          <w:tcPr>
            <w:tcW w:w="537" w:type="dxa"/>
          </w:tcPr>
          <w:p w14:paraId="306C679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49CF9BD8" w14:textId="77777777" w:rsidR="00030505" w:rsidRPr="00587D69" w:rsidRDefault="00030505" w:rsidP="00AB4B1E">
            <w:pPr>
              <w:spacing w:before="20" w:after="20"/>
              <w:ind w:right="-57" w:hanging="108"/>
              <w:jc w:val="center"/>
              <w:rPr>
                <w:sz w:val="16"/>
                <w:szCs w:val="16"/>
              </w:rPr>
            </w:pPr>
          </w:p>
        </w:tc>
        <w:tc>
          <w:tcPr>
            <w:tcW w:w="537" w:type="dxa"/>
          </w:tcPr>
          <w:p w14:paraId="3C9A94F2" w14:textId="77777777" w:rsidR="00030505" w:rsidRPr="00587D69" w:rsidRDefault="00030505" w:rsidP="00AB4B1E">
            <w:pPr>
              <w:spacing w:before="20" w:after="20"/>
              <w:ind w:right="-57" w:hanging="108"/>
              <w:jc w:val="center"/>
              <w:rPr>
                <w:sz w:val="16"/>
                <w:szCs w:val="16"/>
              </w:rPr>
            </w:pPr>
          </w:p>
        </w:tc>
        <w:tc>
          <w:tcPr>
            <w:tcW w:w="537" w:type="dxa"/>
          </w:tcPr>
          <w:p w14:paraId="1150DBD6"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660E6500"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51459D0C"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560A94CC" w14:textId="77777777" w:rsidTr="00AB4B1E">
        <w:tc>
          <w:tcPr>
            <w:tcW w:w="2086" w:type="dxa"/>
            <w:vMerge w:val="restart"/>
            <w:shd w:val="clear" w:color="auto" w:fill="A2CFD6"/>
            <w:vAlign w:val="center"/>
          </w:tcPr>
          <w:p w14:paraId="732ECE1C" w14:textId="77777777" w:rsidR="00030505" w:rsidRPr="00587D69" w:rsidRDefault="00030505" w:rsidP="00AB4B1E">
            <w:pPr>
              <w:spacing w:before="20" w:after="20"/>
              <w:rPr>
                <w:b/>
                <w:bCs/>
                <w:sz w:val="16"/>
                <w:szCs w:val="16"/>
              </w:rPr>
            </w:pPr>
            <w:r w:rsidRPr="00587D69">
              <w:rPr>
                <w:b/>
                <w:bCs/>
                <w:sz w:val="16"/>
                <w:szCs w:val="16"/>
              </w:rPr>
              <w:t>14. Lepšie údaje pre lepšie rozhodovanie</w:t>
            </w:r>
          </w:p>
        </w:tc>
        <w:tc>
          <w:tcPr>
            <w:tcW w:w="2734" w:type="dxa"/>
          </w:tcPr>
          <w:p w14:paraId="65A60B12" w14:textId="77777777" w:rsidR="00030505" w:rsidRPr="00587D69" w:rsidRDefault="00030505" w:rsidP="00AB4B1E">
            <w:pPr>
              <w:spacing w:before="20" w:after="20"/>
              <w:rPr>
                <w:sz w:val="16"/>
                <w:szCs w:val="16"/>
              </w:rPr>
            </w:pPr>
            <w:r w:rsidRPr="00587D69">
              <w:rPr>
                <w:sz w:val="16"/>
                <w:szCs w:val="16"/>
              </w:rPr>
              <w:t>Zlepšiť rozsah a kvalitu zberu údajov</w:t>
            </w:r>
          </w:p>
        </w:tc>
        <w:tc>
          <w:tcPr>
            <w:tcW w:w="384" w:type="dxa"/>
          </w:tcPr>
          <w:p w14:paraId="2E0397F8" w14:textId="77777777" w:rsidR="00030505" w:rsidRPr="00587D69" w:rsidRDefault="00030505" w:rsidP="00AB4B1E">
            <w:pPr>
              <w:spacing w:before="20" w:after="20"/>
              <w:jc w:val="center"/>
              <w:rPr>
                <w:sz w:val="16"/>
                <w:szCs w:val="16"/>
              </w:rPr>
            </w:pPr>
          </w:p>
        </w:tc>
        <w:tc>
          <w:tcPr>
            <w:tcW w:w="537" w:type="dxa"/>
          </w:tcPr>
          <w:p w14:paraId="5AE9C42F"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51816AA" w14:textId="77777777" w:rsidR="00030505" w:rsidRPr="00587D69" w:rsidRDefault="00030505" w:rsidP="00AB4B1E">
            <w:pPr>
              <w:spacing w:before="20" w:after="20"/>
              <w:jc w:val="center"/>
              <w:rPr>
                <w:sz w:val="16"/>
                <w:szCs w:val="16"/>
              </w:rPr>
            </w:pPr>
          </w:p>
        </w:tc>
        <w:tc>
          <w:tcPr>
            <w:tcW w:w="537" w:type="dxa"/>
          </w:tcPr>
          <w:p w14:paraId="182A5E90" w14:textId="77777777" w:rsidR="00030505" w:rsidRPr="00587D69" w:rsidRDefault="00030505" w:rsidP="00AB4B1E">
            <w:pPr>
              <w:spacing w:before="20" w:after="20"/>
              <w:jc w:val="center"/>
              <w:rPr>
                <w:sz w:val="16"/>
                <w:szCs w:val="16"/>
              </w:rPr>
            </w:pPr>
          </w:p>
        </w:tc>
        <w:tc>
          <w:tcPr>
            <w:tcW w:w="537" w:type="dxa"/>
          </w:tcPr>
          <w:p w14:paraId="2C7A75E2" w14:textId="77777777" w:rsidR="00030505" w:rsidRPr="00587D69" w:rsidRDefault="00030505" w:rsidP="00AB4B1E">
            <w:pPr>
              <w:spacing w:before="20" w:after="20"/>
              <w:ind w:right="-57" w:hanging="108"/>
              <w:jc w:val="center"/>
              <w:rPr>
                <w:sz w:val="16"/>
                <w:szCs w:val="16"/>
              </w:rPr>
            </w:pPr>
          </w:p>
        </w:tc>
        <w:tc>
          <w:tcPr>
            <w:tcW w:w="537" w:type="dxa"/>
          </w:tcPr>
          <w:p w14:paraId="71092216" w14:textId="77777777" w:rsidR="00030505" w:rsidRPr="00587D69" w:rsidRDefault="00030505" w:rsidP="00AB4B1E">
            <w:pPr>
              <w:spacing w:before="20" w:after="20"/>
              <w:ind w:right="-57" w:hanging="108"/>
              <w:jc w:val="center"/>
              <w:rPr>
                <w:sz w:val="16"/>
                <w:szCs w:val="16"/>
              </w:rPr>
            </w:pPr>
          </w:p>
        </w:tc>
        <w:tc>
          <w:tcPr>
            <w:tcW w:w="537" w:type="dxa"/>
          </w:tcPr>
          <w:p w14:paraId="066D8EAC"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34070685"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0C91F256" w14:textId="77777777" w:rsidR="00030505" w:rsidRPr="00587D69" w:rsidRDefault="00030505" w:rsidP="00AB4B1E">
            <w:pPr>
              <w:spacing w:before="20" w:after="20"/>
              <w:jc w:val="center"/>
              <w:rPr>
                <w:sz w:val="16"/>
                <w:szCs w:val="16"/>
              </w:rPr>
            </w:pPr>
            <w:r w:rsidRPr="00587D69">
              <w:rPr>
                <w:sz w:val="16"/>
                <w:szCs w:val="16"/>
              </w:rPr>
              <w:t>0</w:t>
            </w:r>
          </w:p>
        </w:tc>
      </w:tr>
      <w:tr w:rsidR="00030505" w:rsidRPr="00587D69" w14:paraId="01A8C905" w14:textId="77777777" w:rsidTr="00AB4B1E">
        <w:tc>
          <w:tcPr>
            <w:tcW w:w="2086" w:type="dxa"/>
            <w:vMerge/>
            <w:shd w:val="clear" w:color="auto" w:fill="A2CFD6"/>
          </w:tcPr>
          <w:p w14:paraId="6EFB41DB" w14:textId="77777777" w:rsidR="00030505" w:rsidRPr="00587D69" w:rsidRDefault="00030505" w:rsidP="00AB4B1E">
            <w:pPr>
              <w:spacing w:before="20" w:after="20"/>
              <w:rPr>
                <w:b/>
                <w:bCs/>
                <w:sz w:val="16"/>
                <w:szCs w:val="16"/>
              </w:rPr>
            </w:pPr>
          </w:p>
        </w:tc>
        <w:tc>
          <w:tcPr>
            <w:tcW w:w="2734" w:type="dxa"/>
          </w:tcPr>
          <w:p w14:paraId="381A500B" w14:textId="77777777" w:rsidR="00030505" w:rsidRPr="00587D69" w:rsidRDefault="00030505" w:rsidP="00AB4B1E">
            <w:pPr>
              <w:spacing w:before="20" w:after="20"/>
              <w:rPr>
                <w:sz w:val="16"/>
                <w:szCs w:val="16"/>
              </w:rPr>
            </w:pPr>
            <w:r w:rsidRPr="00587D69">
              <w:rPr>
                <w:sz w:val="16"/>
                <w:szCs w:val="16"/>
              </w:rPr>
              <w:t>Využívať údaje a analýzy pri tvorbe opatrení</w:t>
            </w:r>
          </w:p>
        </w:tc>
        <w:tc>
          <w:tcPr>
            <w:tcW w:w="384" w:type="dxa"/>
          </w:tcPr>
          <w:p w14:paraId="647D759C" w14:textId="77777777" w:rsidR="00030505" w:rsidRPr="00587D69" w:rsidRDefault="00030505" w:rsidP="00AB4B1E">
            <w:pPr>
              <w:spacing w:before="20" w:after="20"/>
              <w:jc w:val="center"/>
              <w:rPr>
                <w:sz w:val="16"/>
                <w:szCs w:val="16"/>
              </w:rPr>
            </w:pPr>
          </w:p>
        </w:tc>
        <w:tc>
          <w:tcPr>
            <w:tcW w:w="537" w:type="dxa"/>
          </w:tcPr>
          <w:p w14:paraId="3C15C3AE"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2A00B42B" w14:textId="77777777" w:rsidR="00030505" w:rsidRPr="00587D69" w:rsidRDefault="00030505" w:rsidP="00AB4B1E">
            <w:pPr>
              <w:spacing w:before="20" w:after="20"/>
              <w:jc w:val="center"/>
              <w:rPr>
                <w:sz w:val="16"/>
                <w:szCs w:val="16"/>
              </w:rPr>
            </w:pPr>
          </w:p>
        </w:tc>
        <w:tc>
          <w:tcPr>
            <w:tcW w:w="537" w:type="dxa"/>
          </w:tcPr>
          <w:p w14:paraId="780C93CF" w14:textId="77777777" w:rsidR="00030505" w:rsidRPr="00587D69" w:rsidRDefault="00030505" w:rsidP="00AB4B1E">
            <w:pPr>
              <w:spacing w:before="20" w:after="20"/>
              <w:jc w:val="center"/>
              <w:rPr>
                <w:sz w:val="16"/>
                <w:szCs w:val="16"/>
              </w:rPr>
            </w:pPr>
          </w:p>
        </w:tc>
        <w:tc>
          <w:tcPr>
            <w:tcW w:w="537" w:type="dxa"/>
          </w:tcPr>
          <w:p w14:paraId="158F6343" w14:textId="77777777" w:rsidR="00030505" w:rsidRPr="00587D69" w:rsidRDefault="00030505" w:rsidP="00AB4B1E">
            <w:pPr>
              <w:spacing w:before="20" w:after="20"/>
              <w:ind w:right="-57" w:hanging="108"/>
              <w:jc w:val="center"/>
              <w:rPr>
                <w:sz w:val="16"/>
                <w:szCs w:val="16"/>
              </w:rPr>
            </w:pPr>
          </w:p>
        </w:tc>
        <w:tc>
          <w:tcPr>
            <w:tcW w:w="537" w:type="dxa"/>
          </w:tcPr>
          <w:p w14:paraId="38DFCCF1" w14:textId="77777777" w:rsidR="00030505" w:rsidRPr="00587D69" w:rsidRDefault="00030505" w:rsidP="00AB4B1E">
            <w:pPr>
              <w:spacing w:before="20" w:after="20"/>
              <w:ind w:right="-57" w:hanging="108"/>
              <w:jc w:val="center"/>
              <w:rPr>
                <w:sz w:val="16"/>
                <w:szCs w:val="16"/>
              </w:rPr>
            </w:pPr>
          </w:p>
        </w:tc>
        <w:tc>
          <w:tcPr>
            <w:tcW w:w="537" w:type="dxa"/>
          </w:tcPr>
          <w:p w14:paraId="7CC61DF4" w14:textId="77777777" w:rsidR="00030505" w:rsidRPr="00587D69" w:rsidRDefault="00030505" w:rsidP="00AB4B1E">
            <w:pPr>
              <w:spacing w:before="20" w:after="20"/>
              <w:jc w:val="center"/>
              <w:rPr>
                <w:sz w:val="16"/>
                <w:szCs w:val="16"/>
              </w:rPr>
            </w:pPr>
            <w:r w:rsidRPr="00587D69">
              <w:rPr>
                <w:sz w:val="16"/>
                <w:szCs w:val="16"/>
              </w:rPr>
              <w:t>+</w:t>
            </w:r>
          </w:p>
        </w:tc>
        <w:tc>
          <w:tcPr>
            <w:tcW w:w="537" w:type="dxa"/>
          </w:tcPr>
          <w:p w14:paraId="577802C4" w14:textId="77777777" w:rsidR="00030505" w:rsidRPr="00587D69" w:rsidRDefault="00030505" w:rsidP="00AB4B1E">
            <w:pPr>
              <w:spacing w:before="20" w:after="20"/>
              <w:jc w:val="center"/>
              <w:rPr>
                <w:sz w:val="16"/>
                <w:szCs w:val="16"/>
              </w:rPr>
            </w:pPr>
            <w:r w:rsidRPr="00587D69">
              <w:rPr>
                <w:sz w:val="16"/>
                <w:szCs w:val="16"/>
              </w:rPr>
              <w:t>1</w:t>
            </w:r>
          </w:p>
        </w:tc>
        <w:tc>
          <w:tcPr>
            <w:tcW w:w="537" w:type="dxa"/>
          </w:tcPr>
          <w:p w14:paraId="320EED0D" w14:textId="77777777" w:rsidR="00030505" w:rsidRPr="00587D69" w:rsidRDefault="00030505" w:rsidP="00AB4B1E">
            <w:pPr>
              <w:spacing w:before="20" w:after="20"/>
              <w:jc w:val="center"/>
              <w:rPr>
                <w:sz w:val="16"/>
                <w:szCs w:val="16"/>
              </w:rPr>
            </w:pPr>
            <w:r w:rsidRPr="00587D69">
              <w:rPr>
                <w:sz w:val="16"/>
                <w:szCs w:val="16"/>
              </w:rPr>
              <w:t>0</w:t>
            </w:r>
          </w:p>
        </w:tc>
      </w:tr>
    </w:tbl>
    <w:p w14:paraId="43346842" w14:textId="77777777" w:rsidR="00030505" w:rsidRDefault="00030505" w:rsidP="00030505">
      <w:pPr>
        <w:pStyle w:val="Tab"/>
        <w:spacing w:before="0" w:after="0"/>
        <w:ind w:left="0"/>
        <w:rPr>
          <w:sz w:val="22"/>
          <w:szCs w:val="22"/>
        </w:rPr>
      </w:pPr>
    </w:p>
    <w:p w14:paraId="4C908298" w14:textId="77777777" w:rsidR="00030505" w:rsidRPr="007741AC" w:rsidRDefault="00030505" w:rsidP="003F5303">
      <w:pPr>
        <w:autoSpaceDE w:val="0"/>
        <w:autoSpaceDN w:val="0"/>
        <w:adjustRightInd w:val="0"/>
        <w:spacing w:after="120"/>
        <w:jc w:val="both"/>
        <w:rPr>
          <w:rFonts w:eastAsiaTheme="minorHAnsi"/>
        </w:rPr>
      </w:pPr>
      <w:r w:rsidRPr="007741AC">
        <w:rPr>
          <w:rFonts w:eastAsiaTheme="minorHAnsi"/>
        </w:rPr>
        <w:t>Väčšina navrhovaných cieľov (opatrení) vo vybraných oblastiach, ale najmä tie týkajúce sa dostatku čistej</w:t>
      </w:r>
      <w:r>
        <w:rPr>
          <w:rFonts w:eastAsiaTheme="minorHAnsi"/>
        </w:rPr>
        <w:t xml:space="preserve"> </w:t>
      </w:r>
      <w:r w:rsidRPr="007741AC">
        <w:rPr>
          <w:rFonts w:eastAsiaTheme="minorHAnsi"/>
        </w:rPr>
        <w:t>vody pre všetkých, účinnej ochrane prírody a krajiny, udržateľnému hospodáreniu s pôdou, rovnováhe</w:t>
      </w:r>
      <w:r>
        <w:rPr>
          <w:rFonts w:eastAsiaTheme="minorHAnsi"/>
        </w:rPr>
        <w:t xml:space="preserve"> </w:t>
      </w:r>
      <w:r w:rsidRPr="007741AC">
        <w:rPr>
          <w:rFonts w:eastAsiaTheme="minorHAnsi"/>
        </w:rPr>
        <w:t>všetkých funkcií lesa, predchádzanie a zmierňovanie zmeny klímy, ochrane pred následkami povodní,</w:t>
      </w:r>
      <w:r>
        <w:rPr>
          <w:rFonts w:eastAsiaTheme="minorHAnsi"/>
        </w:rPr>
        <w:t xml:space="preserve"> </w:t>
      </w:r>
      <w:r w:rsidRPr="007741AC">
        <w:rPr>
          <w:rFonts w:eastAsiaTheme="minorHAnsi"/>
        </w:rPr>
        <w:t>riešenie sucha a nedostatku a čistému ovzdušiu priamo alebo nepriamo pozitívne ovplyvnia zdravie</w:t>
      </w:r>
      <w:r>
        <w:rPr>
          <w:rFonts w:eastAsiaTheme="minorHAnsi"/>
        </w:rPr>
        <w:t xml:space="preserve"> </w:t>
      </w:r>
      <w:r w:rsidRPr="007741AC">
        <w:rPr>
          <w:rFonts w:eastAsiaTheme="minorHAnsi"/>
        </w:rPr>
        <w:t>obyvateľov SR.</w:t>
      </w:r>
    </w:p>
    <w:p w14:paraId="5EEEE59F" w14:textId="77777777" w:rsidR="00030505" w:rsidRDefault="00030505" w:rsidP="003F5303">
      <w:pPr>
        <w:autoSpaceDE w:val="0"/>
        <w:autoSpaceDN w:val="0"/>
        <w:adjustRightInd w:val="0"/>
        <w:spacing w:after="120"/>
        <w:jc w:val="both"/>
        <w:rPr>
          <w:rFonts w:eastAsiaTheme="minorHAnsi"/>
        </w:rPr>
      </w:pPr>
      <w:r w:rsidRPr="007741AC">
        <w:rPr>
          <w:rFonts w:eastAsiaTheme="minorHAnsi"/>
        </w:rPr>
        <w:t>Medzi základné ciele SD patria dostatok čistej vody, zachovanie čistého ovzdušia, zmierňovanie zmien klímy</w:t>
      </w:r>
      <w:r>
        <w:rPr>
          <w:rFonts w:eastAsiaTheme="minorHAnsi"/>
        </w:rPr>
        <w:t xml:space="preserve"> </w:t>
      </w:r>
      <w:r w:rsidRPr="007741AC">
        <w:rPr>
          <w:rFonts w:eastAsiaTheme="minorHAnsi"/>
        </w:rPr>
        <w:t>a znižovanie rizík z nich vyplývajúcich. Všetky sú v súlade aj so strategickými dokumentmi SR prijatými</w:t>
      </w:r>
      <w:r>
        <w:rPr>
          <w:rFonts w:eastAsiaTheme="minorHAnsi"/>
        </w:rPr>
        <w:t xml:space="preserve"> </w:t>
      </w:r>
      <w:r w:rsidRPr="007741AC">
        <w:rPr>
          <w:rFonts w:eastAsiaTheme="minorHAnsi"/>
        </w:rPr>
        <w:t>v oblasti zdravia a životného prostredia akými sú NEHAP IV, Strategický rámec starostlivosti o zdravie pre</w:t>
      </w:r>
      <w:r>
        <w:rPr>
          <w:rFonts w:eastAsiaTheme="minorHAnsi"/>
        </w:rPr>
        <w:t xml:space="preserve"> </w:t>
      </w:r>
      <w:r w:rsidRPr="007741AC">
        <w:rPr>
          <w:rFonts w:eastAsiaTheme="minorHAnsi"/>
        </w:rPr>
        <w:t>roky 2014 – 2030 a Protokol o vode a zdraví, ako aj medzinárodných dokumentov Zdravie 2020 : Európska</w:t>
      </w:r>
      <w:r>
        <w:rPr>
          <w:rFonts w:eastAsiaTheme="minorHAnsi"/>
        </w:rPr>
        <w:t xml:space="preserve"> </w:t>
      </w:r>
      <w:r w:rsidRPr="007741AC">
        <w:rPr>
          <w:rFonts w:eastAsiaTheme="minorHAnsi"/>
        </w:rPr>
        <w:t>politika pre zdravie a prosperitu, Biela kniha a Zelená kniha, ale aj napr. dokumentmi WHO (</w:t>
      </w:r>
      <w:proofErr w:type="spellStart"/>
      <w:r w:rsidRPr="007741AC">
        <w:rPr>
          <w:rFonts w:eastAsiaTheme="minorHAnsi"/>
        </w:rPr>
        <w:t>Euroheat</w:t>
      </w:r>
      <w:proofErr w:type="spellEnd"/>
      <w:r w:rsidRPr="007741AC">
        <w:rPr>
          <w:rFonts w:eastAsiaTheme="minorHAnsi"/>
        </w:rPr>
        <w:t>,</w:t>
      </w:r>
      <w:r>
        <w:rPr>
          <w:rFonts w:eastAsiaTheme="minorHAnsi"/>
        </w:rPr>
        <w:t xml:space="preserve"> </w:t>
      </w:r>
      <w:proofErr w:type="spellStart"/>
      <w:r w:rsidRPr="007741AC">
        <w:rPr>
          <w:rFonts w:eastAsiaTheme="minorHAnsi"/>
        </w:rPr>
        <w:t>Improving</w:t>
      </w:r>
      <w:proofErr w:type="spellEnd"/>
      <w:r w:rsidRPr="007741AC">
        <w:rPr>
          <w:rFonts w:eastAsiaTheme="minorHAnsi"/>
        </w:rPr>
        <w:t xml:space="preserve"> </w:t>
      </w:r>
      <w:proofErr w:type="spellStart"/>
      <w:r w:rsidRPr="007741AC">
        <w:rPr>
          <w:rFonts w:eastAsiaTheme="minorHAnsi"/>
        </w:rPr>
        <w:t>public</w:t>
      </w:r>
      <w:proofErr w:type="spellEnd"/>
      <w:r w:rsidRPr="007741AC">
        <w:rPr>
          <w:rFonts w:eastAsiaTheme="minorHAnsi"/>
        </w:rPr>
        <w:t xml:space="preserve"> </w:t>
      </w:r>
      <w:proofErr w:type="spellStart"/>
      <w:r w:rsidRPr="007741AC">
        <w:rPr>
          <w:rFonts w:eastAsiaTheme="minorHAnsi"/>
        </w:rPr>
        <w:t>healt</w:t>
      </w:r>
      <w:proofErr w:type="spellEnd"/>
      <w:r w:rsidRPr="007741AC">
        <w:rPr>
          <w:rFonts w:eastAsiaTheme="minorHAnsi"/>
        </w:rPr>
        <w:t xml:space="preserve"> </w:t>
      </w:r>
      <w:proofErr w:type="spellStart"/>
      <w:r w:rsidRPr="007741AC">
        <w:rPr>
          <w:rFonts w:eastAsiaTheme="minorHAnsi"/>
        </w:rPr>
        <w:t>responses</w:t>
      </w:r>
      <w:proofErr w:type="spellEnd"/>
      <w:r w:rsidRPr="007741AC">
        <w:rPr>
          <w:rFonts w:eastAsiaTheme="minorHAnsi"/>
        </w:rPr>
        <w:t xml:space="preserve"> to </w:t>
      </w:r>
      <w:proofErr w:type="spellStart"/>
      <w:r w:rsidRPr="007741AC">
        <w:rPr>
          <w:rFonts w:eastAsiaTheme="minorHAnsi"/>
        </w:rPr>
        <w:t>extreme</w:t>
      </w:r>
      <w:proofErr w:type="spellEnd"/>
      <w:r w:rsidRPr="007741AC">
        <w:rPr>
          <w:rFonts w:eastAsiaTheme="minorHAnsi"/>
        </w:rPr>
        <w:t xml:space="preserve"> </w:t>
      </w:r>
      <w:proofErr w:type="spellStart"/>
      <w:r w:rsidRPr="007741AC">
        <w:rPr>
          <w:rFonts w:eastAsiaTheme="minorHAnsi"/>
        </w:rPr>
        <w:t>weather</w:t>
      </w:r>
      <w:proofErr w:type="spellEnd"/>
      <w:r w:rsidRPr="007741AC">
        <w:rPr>
          <w:rFonts w:eastAsiaTheme="minorHAnsi"/>
        </w:rPr>
        <w:t>/</w:t>
      </w:r>
      <w:proofErr w:type="spellStart"/>
      <w:r w:rsidRPr="007741AC">
        <w:rPr>
          <w:rFonts w:eastAsiaTheme="minorHAnsi"/>
        </w:rPr>
        <w:t>heat</w:t>
      </w:r>
      <w:proofErr w:type="spellEnd"/>
      <w:r w:rsidRPr="007741AC">
        <w:rPr>
          <w:rFonts w:eastAsiaTheme="minorHAnsi"/>
        </w:rPr>
        <w:t xml:space="preserve"> – </w:t>
      </w:r>
      <w:proofErr w:type="spellStart"/>
      <w:r w:rsidRPr="007741AC">
        <w:rPr>
          <w:rFonts w:eastAsiaTheme="minorHAnsi"/>
        </w:rPr>
        <w:t>waves</w:t>
      </w:r>
      <w:proofErr w:type="spellEnd"/>
      <w:r w:rsidRPr="007741AC">
        <w:rPr>
          <w:rFonts w:eastAsiaTheme="minorHAnsi"/>
        </w:rPr>
        <w:t xml:space="preserve">, </w:t>
      </w:r>
      <w:proofErr w:type="spellStart"/>
      <w:r w:rsidRPr="007741AC">
        <w:rPr>
          <w:rFonts w:eastAsiaTheme="minorHAnsi"/>
        </w:rPr>
        <w:t>Summary</w:t>
      </w:r>
      <w:proofErr w:type="spellEnd"/>
      <w:r w:rsidRPr="007741AC">
        <w:rPr>
          <w:rFonts w:eastAsiaTheme="minorHAnsi"/>
        </w:rPr>
        <w:t xml:space="preserve"> </w:t>
      </w:r>
      <w:proofErr w:type="spellStart"/>
      <w:r w:rsidRPr="007741AC">
        <w:rPr>
          <w:rFonts w:eastAsiaTheme="minorHAnsi"/>
        </w:rPr>
        <w:t>for</w:t>
      </w:r>
      <w:proofErr w:type="spellEnd"/>
      <w:r w:rsidRPr="007741AC">
        <w:rPr>
          <w:rFonts w:eastAsiaTheme="minorHAnsi"/>
        </w:rPr>
        <w:t xml:space="preserve"> </w:t>
      </w:r>
      <w:proofErr w:type="spellStart"/>
      <w:r w:rsidRPr="007741AC">
        <w:rPr>
          <w:rFonts w:eastAsiaTheme="minorHAnsi"/>
        </w:rPr>
        <w:t>Policy</w:t>
      </w:r>
      <w:proofErr w:type="spellEnd"/>
      <w:r w:rsidRPr="007741AC">
        <w:rPr>
          <w:rFonts w:eastAsiaTheme="minorHAnsi"/>
        </w:rPr>
        <w:t xml:space="preserve"> </w:t>
      </w:r>
      <w:proofErr w:type="spellStart"/>
      <w:r w:rsidRPr="007741AC">
        <w:rPr>
          <w:rFonts w:eastAsiaTheme="minorHAnsi"/>
        </w:rPr>
        <w:t>makers</w:t>
      </w:r>
      <w:proofErr w:type="spellEnd"/>
      <w:r w:rsidRPr="007741AC">
        <w:rPr>
          <w:rFonts w:eastAsiaTheme="minorHAnsi"/>
        </w:rPr>
        <w:t>, WHO,</w:t>
      </w:r>
      <w:r>
        <w:rPr>
          <w:rFonts w:eastAsiaTheme="minorHAnsi"/>
        </w:rPr>
        <w:t xml:space="preserve"> </w:t>
      </w:r>
      <w:r w:rsidRPr="007741AC">
        <w:rPr>
          <w:rFonts w:eastAsiaTheme="minorHAnsi"/>
        </w:rPr>
        <w:t xml:space="preserve">2009, </w:t>
      </w:r>
      <w:proofErr w:type="spellStart"/>
      <w:r w:rsidRPr="007741AC">
        <w:rPr>
          <w:rFonts w:eastAsiaTheme="minorHAnsi"/>
        </w:rPr>
        <w:t>Health</w:t>
      </w:r>
      <w:proofErr w:type="spellEnd"/>
      <w:r w:rsidRPr="007741AC">
        <w:rPr>
          <w:rFonts w:eastAsiaTheme="minorHAnsi"/>
        </w:rPr>
        <w:t xml:space="preserve"> 2020: a </w:t>
      </w:r>
      <w:proofErr w:type="spellStart"/>
      <w:r w:rsidRPr="007741AC">
        <w:rPr>
          <w:rFonts w:eastAsiaTheme="minorHAnsi"/>
        </w:rPr>
        <w:t>European</w:t>
      </w:r>
      <w:proofErr w:type="spellEnd"/>
      <w:r w:rsidRPr="007741AC">
        <w:rPr>
          <w:rFonts w:eastAsiaTheme="minorHAnsi"/>
        </w:rPr>
        <w:t xml:space="preserve"> </w:t>
      </w:r>
      <w:proofErr w:type="spellStart"/>
      <w:r w:rsidRPr="007741AC">
        <w:rPr>
          <w:rFonts w:eastAsiaTheme="minorHAnsi"/>
        </w:rPr>
        <w:t>policy</w:t>
      </w:r>
      <w:proofErr w:type="spellEnd"/>
      <w:r w:rsidRPr="007741AC">
        <w:rPr>
          <w:rFonts w:eastAsiaTheme="minorHAnsi"/>
        </w:rPr>
        <w:t xml:space="preserve"> </w:t>
      </w:r>
      <w:proofErr w:type="spellStart"/>
      <w:r w:rsidRPr="007741AC">
        <w:rPr>
          <w:rFonts w:eastAsiaTheme="minorHAnsi"/>
        </w:rPr>
        <w:t>framework</w:t>
      </w:r>
      <w:proofErr w:type="spellEnd"/>
      <w:r w:rsidRPr="007741AC">
        <w:rPr>
          <w:rFonts w:eastAsiaTheme="minorHAnsi"/>
        </w:rPr>
        <w:t xml:space="preserve"> </w:t>
      </w:r>
      <w:proofErr w:type="spellStart"/>
      <w:r w:rsidRPr="007741AC">
        <w:rPr>
          <w:rFonts w:eastAsiaTheme="minorHAnsi"/>
        </w:rPr>
        <w:t>supporting</w:t>
      </w:r>
      <w:proofErr w:type="spellEnd"/>
      <w:r w:rsidRPr="007741AC">
        <w:rPr>
          <w:rFonts w:eastAsiaTheme="minorHAnsi"/>
        </w:rPr>
        <w:t xml:space="preserve"> </w:t>
      </w:r>
      <w:proofErr w:type="spellStart"/>
      <w:r w:rsidRPr="007741AC">
        <w:rPr>
          <w:rFonts w:eastAsiaTheme="minorHAnsi"/>
        </w:rPr>
        <w:t>action</w:t>
      </w:r>
      <w:proofErr w:type="spellEnd"/>
      <w:r w:rsidRPr="007741AC">
        <w:rPr>
          <w:rFonts w:eastAsiaTheme="minorHAnsi"/>
        </w:rPr>
        <w:t xml:space="preserve"> </w:t>
      </w:r>
      <w:proofErr w:type="spellStart"/>
      <w:r w:rsidRPr="007741AC">
        <w:rPr>
          <w:rFonts w:eastAsiaTheme="minorHAnsi"/>
        </w:rPr>
        <w:t>across</w:t>
      </w:r>
      <w:proofErr w:type="spellEnd"/>
      <w:r w:rsidRPr="007741AC">
        <w:rPr>
          <w:rFonts w:eastAsiaTheme="minorHAnsi"/>
        </w:rPr>
        <w:t xml:space="preserve"> </w:t>
      </w:r>
      <w:proofErr w:type="spellStart"/>
      <w:r w:rsidRPr="007741AC">
        <w:rPr>
          <w:rFonts w:eastAsiaTheme="minorHAnsi"/>
        </w:rPr>
        <w:t>government</w:t>
      </w:r>
      <w:proofErr w:type="spellEnd"/>
      <w:r w:rsidRPr="007741AC">
        <w:rPr>
          <w:rFonts w:eastAsiaTheme="minorHAnsi"/>
        </w:rPr>
        <w:t xml:space="preserve"> and society </w:t>
      </w:r>
      <w:proofErr w:type="spellStart"/>
      <w:r w:rsidRPr="007741AC">
        <w:rPr>
          <w:rFonts w:eastAsiaTheme="minorHAnsi"/>
        </w:rPr>
        <w:t>for</w:t>
      </w:r>
      <w:proofErr w:type="spellEnd"/>
      <w:r>
        <w:rPr>
          <w:rFonts w:eastAsiaTheme="minorHAnsi"/>
        </w:rPr>
        <w:t xml:space="preserve"> </w:t>
      </w:r>
      <w:proofErr w:type="spellStart"/>
      <w:r w:rsidRPr="007741AC">
        <w:rPr>
          <w:rFonts w:eastAsiaTheme="minorHAnsi"/>
        </w:rPr>
        <w:t>health</w:t>
      </w:r>
      <w:proofErr w:type="spellEnd"/>
      <w:r w:rsidRPr="007741AC">
        <w:rPr>
          <w:rFonts w:eastAsiaTheme="minorHAnsi"/>
        </w:rPr>
        <w:t xml:space="preserve"> and </w:t>
      </w:r>
      <w:proofErr w:type="spellStart"/>
      <w:r w:rsidRPr="007741AC">
        <w:rPr>
          <w:rFonts w:eastAsiaTheme="minorHAnsi"/>
        </w:rPr>
        <w:t>well-being</w:t>
      </w:r>
      <w:proofErr w:type="spellEnd"/>
      <w:r w:rsidRPr="007741AC">
        <w:rPr>
          <w:rFonts w:eastAsiaTheme="minorHAnsi"/>
        </w:rPr>
        <w:t>, WHO) a dokumentmi EEA (</w:t>
      </w:r>
      <w:proofErr w:type="spellStart"/>
      <w:r w:rsidRPr="007741AC">
        <w:rPr>
          <w:rFonts w:eastAsiaTheme="minorHAnsi"/>
        </w:rPr>
        <w:t>Climate</w:t>
      </w:r>
      <w:proofErr w:type="spellEnd"/>
      <w:r w:rsidRPr="007741AC">
        <w:rPr>
          <w:rFonts w:eastAsiaTheme="minorHAnsi"/>
        </w:rPr>
        <w:t xml:space="preserve"> change, </w:t>
      </w:r>
      <w:proofErr w:type="spellStart"/>
      <w:r w:rsidRPr="007741AC">
        <w:rPr>
          <w:rFonts w:eastAsiaTheme="minorHAnsi"/>
        </w:rPr>
        <w:t>impacts</w:t>
      </w:r>
      <w:proofErr w:type="spellEnd"/>
      <w:r w:rsidRPr="007741AC">
        <w:rPr>
          <w:rFonts w:eastAsiaTheme="minorHAnsi"/>
        </w:rPr>
        <w:t xml:space="preserve"> and </w:t>
      </w:r>
      <w:proofErr w:type="spellStart"/>
      <w:r w:rsidRPr="007741AC">
        <w:rPr>
          <w:rFonts w:eastAsiaTheme="minorHAnsi"/>
        </w:rPr>
        <w:t>vulnerability</w:t>
      </w:r>
      <w:proofErr w:type="spellEnd"/>
      <w:r w:rsidRPr="007741AC">
        <w:rPr>
          <w:rFonts w:eastAsiaTheme="minorHAnsi"/>
        </w:rPr>
        <w:t xml:space="preserve"> in </w:t>
      </w:r>
      <w:proofErr w:type="spellStart"/>
      <w:r w:rsidRPr="007741AC">
        <w:rPr>
          <w:rFonts w:eastAsiaTheme="minorHAnsi"/>
        </w:rPr>
        <w:t>Europe</w:t>
      </w:r>
      <w:proofErr w:type="spellEnd"/>
      <w:r w:rsidRPr="007741AC">
        <w:rPr>
          <w:rFonts w:eastAsiaTheme="minorHAnsi"/>
        </w:rPr>
        <w:t xml:space="preserve"> 2016,</w:t>
      </w:r>
      <w:r>
        <w:rPr>
          <w:rFonts w:eastAsiaTheme="minorHAnsi"/>
        </w:rPr>
        <w:t xml:space="preserve"> </w:t>
      </w:r>
      <w:r w:rsidRPr="007741AC">
        <w:rPr>
          <w:rFonts w:eastAsiaTheme="minorHAnsi"/>
        </w:rPr>
        <w:t xml:space="preserve">A </w:t>
      </w:r>
      <w:proofErr w:type="spellStart"/>
      <w:r w:rsidRPr="007741AC">
        <w:rPr>
          <w:rFonts w:eastAsiaTheme="minorHAnsi"/>
        </w:rPr>
        <w:t>indicator</w:t>
      </w:r>
      <w:proofErr w:type="spellEnd"/>
      <w:r w:rsidRPr="007741AC">
        <w:rPr>
          <w:rFonts w:eastAsiaTheme="minorHAnsi"/>
        </w:rPr>
        <w:t xml:space="preserve"> – </w:t>
      </w:r>
      <w:proofErr w:type="spellStart"/>
      <w:r w:rsidRPr="007741AC">
        <w:rPr>
          <w:rFonts w:eastAsiaTheme="minorHAnsi"/>
        </w:rPr>
        <w:t>based</w:t>
      </w:r>
      <w:proofErr w:type="spellEnd"/>
      <w:r w:rsidRPr="007741AC">
        <w:rPr>
          <w:rFonts w:eastAsiaTheme="minorHAnsi"/>
        </w:rPr>
        <w:t xml:space="preserve"> report, EEA Report, No 1/2017 a </w:t>
      </w:r>
      <w:proofErr w:type="spellStart"/>
      <w:r w:rsidRPr="007741AC">
        <w:rPr>
          <w:rFonts w:eastAsiaTheme="minorHAnsi"/>
        </w:rPr>
        <w:t>Climate</w:t>
      </w:r>
      <w:proofErr w:type="spellEnd"/>
      <w:r w:rsidRPr="007741AC">
        <w:rPr>
          <w:rFonts w:eastAsiaTheme="minorHAnsi"/>
        </w:rPr>
        <w:t xml:space="preserve"> change </w:t>
      </w:r>
      <w:proofErr w:type="spellStart"/>
      <w:r w:rsidRPr="007741AC">
        <w:rPr>
          <w:rFonts w:eastAsiaTheme="minorHAnsi"/>
        </w:rPr>
        <w:t>adaptation</w:t>
      </w:r>
      <w:proofErr w:type="spellEnd"/>
      <w:r w:rsidRPr="007741AC">
        <w:rPr>
          <w:rFonts w:eastAsiaTheme="minorHAnsi"/>
        </w:rPr>
        <w:t xml:space="preserve"> and </w:t>
      </w:r>
      <w:proofErr w:type="spellStart"/>
      <w:r w:rsidRPr="007741AC">
        <w:rPr>
          <w:rFonts w:eastAsiaTheme="minorHAnsi"/>
        </w:rPr>
        <w:t>disaster</w:t>
      </w:r>
      <w:proofErr w:type="spellEnd"/>
      <w:r w:rsidRPr="007741AC">
        <w:rPr>
          <w:rFonts w:eastAsiaTheme="minorHAnsi"/>
        </w:rPr>
        <w:t xml:space="preserve"> risk </w:t>
      </w:r>
      <w:proofErr w:type="spellStart"/>
      <w:r w:rsidRPr="007741AC">
        <w:rPr>
          <w:rFonts w:eastAsiaTheme="minorHAnsi"/>
        </w:rPr>
        <w:t>reduction</w:t>
      </w:r>
      <w:proofErr w:type="spellEnd"/>
      <w:r>
        <w:rPr>
          <w:rFonts w:eastAsiaTheme="minorHAnsi"/>
        </w:rPr>
        <w:t xml:space="preserve"> </w:t>
      </w:r>
      <w:r w:rsidRPr="007741AC">
        <w:rPr>
          <w:rFonts w:eastAsiaTheme="minorHAnsi"/>
        </w:rPr>
        <w:t xml:space="preserve">in </w:t>
      </w:r>
      <w:proofErr w:type="spellStart"/>
      <w:r w:rsidRPr="007741AC">
        <w:rPr>
          <w:rFonts w:eastAsiaTheme="minorHAnsi"/>
        </w:rPr>
        <w:t>Europe</w:t>
      </w:r>
      <w:proofErr w:type="spellEnd"/>
      <w:r w:rsidRPr="007741AC">
        <w:rPr>
          <w:rFonts w:eastAsiaTheme="minorHAnsi"/>
        </w:rPr>
        <w:t xml:space="preserve">, </w:t>
      </w:r>
      <w:proofErr w:type="spellStart"/>
      <w:r w:rsidRPr="007741AC">
        <w:rPr>
          <w:rFonts w:eastAsiaTheme="minorHAnsi"/>
        </w:rPr>
        <w:t>Enhancing</w:t>
      </w:r>
      <w:proofErr w:type="spellEnd"/>
      <w:r w:rsidRPr="007741AC">
        <w:rPr>
          <w:rFonts w:eastAsiaTheme="minorHAnsi"/>
        </w:rPr>
        <w:t xml:space="preserve"> </w:t>
      </w:r>
      <w:proofErr w:type="spellStart"/>
      <w:r w:rsidRPr="007741AC">
        <w:rPr>
          <w:rFonts w:eastAsiaTheme="minorHAnsi"/>
        </w:rPr>
        <w:t>coherece</w:t>
      </w:r>
      <w:proofErr w:type="spellEnd"/>
      <w:r w:rsidRPr="007741AC">
        <w:rPr>
          <w:rFonts w:eastAsiaTheme="minorHAnsi"/>
        </w:rPr>
        <w:t xml:space="preserve"> of </w:t>
      </w:r>
      <w:proofErr w:type="spellStart"/>
      <w:r w:rsidRPr="007741AC">
        <w:rPr>
          <w:rFonts w:eastAsiaTheme="minorHAnsi"/>
        </w:rPr>
        <w:t>the</w:t>
      </w:r>
      <w:proofErr w:type="spellEnd"/>
      <w:r w:rsidRPr="007741AC">
        <w:rPr>
          <w:rFonts w:eastAsiaTheme="minorHAnsi"/>
        </w:rPr>
        <w:t xml:space="preserve"> </w:t>
      </w:r>
      <w:proofErr w:type="spellStart"/>
      <w:r w:rsidRPr="007741AC">
        <w:rPr>
          <w:rFonts w:eastAsiaTheme="minorHAnsi"/>
        </w:rPr>
        <w:t>knowledge</w:t>
      </w:r>
      <w:proofErr w:type="spellEnd"/>
      <w:r w:rsidRPr="007741AC">
        <w:rPr>
          <w:rFonts w:eastAsiaTheme="minorHAnsi"/>
        </w:rPr>
        <w:t xml:space="preserve"> base, </w:t>
      </w:r>
      <w:proofErr w:type="spellStart"/>
      <w:r w:rsidRPr="007741AC">
        <w:rPr>
          <w:rFonts w:eastAsiaTheme="minorHAnsi"/>
        </w:rPr>
        <w:t>policies</w:t>
      </w:r>
      <w:proofErr w:type="spellEnd"/>
      <w:r w:rsidRPr="007741AC">
        <w:rPr>
          <w:rFonts w:eastAsiaTheme="minorHAnsi"/>
        </w:rPr>
        <w:t xml:space="preserve"> and </w:t>
      </w:r>
      <w:proofErr w:type="spellStart"/>
      <w:r w:rsidRPr="007741AC">
        <w:rPr>
          <w:rFonts w:eastAsiaTheme="minorHAnsi"/>
        </w:rPr>
        <w:t>practieces</w:t>
      </w:r>
      <w:proofErr w:type="spellEnd"/>
      <w:r w:rsidRPr="007741AC">
        <w:rPr>
          <w:rFonts w:eastAsiaTheme="minorHAnsi"/>
        </w:rPr>
        <w:t>, EEA Report No 15/2017).</w:t>
      </w:r>
    </w:p>
    <w:p w14:paraId="0DEBEDE4" w14:textId="77777777" w:rsidR="00030505" w:rsidRPr="007741AC" w:rsidRDefault="00030505" w:rsidP="003F5303">
      <w:pPr>
        <w:autoSpaceDE w:val="0"/>
        <w:autoSpaceDN w:val="0"/>
        <w:adjustRightInd w:val="0"/>
        <w:spacing w:after="120"/>
        <w:jc w:val="both"/>
        <w:rPr>
          <w:rFonts w:eastAsiaTheme="minorHAnsi"/>
        </w:rPr>
      </w:pPr>
    </w:p>
    <w:p w14:paraId="2F11F13C" w14:textId="77777777" w:rsidR="00030505" w:rsidRPr="000D607D" w:rsidRDefault="00030505" w:rsidP="003F5303">
      <w:pPr>
        <w:autoSpaceDE w:val="0"/>
        <w:autoSpaceDN w:val="0"/>
        <w:adjustRightInd w:val="0"/>
        <w:spacing w:after="120"/>
        <w:jc w:val="both"/>
        <w:rPr>
          <w:rFonts w:eastAsiaTheme="minorHAnsi"/>
          <w:b/>
          <w:bCs/>
          <w:i/>
          <w:iCs/>
          <w:color w:val="000000" w:themeColor="text1"/>
        </w:rPr>
      </w:pPr>
      <w:r w:rsidRPr="000D607D">
        <w:rPr>
          <w:rFonts w:eastAsiaTheme="minorHAnsi"/>
          <w:b/>
          <w:bCs/>
          <w:i/>
          <w:iCs/>
          <w:color w:val="000000" w:themeColor="text1"/>
        </w:rPr>
        <w:t>Vyhodnotenie súladu cieľov SD v oblasti zdravia</w:t>
      </w:r>
    </w:p>
    <w:p w14:paraId="5E60677B" w14:textId="77777777" w:rsidR="00030505" w:rsidRPr="007741AC" w:rsidRDefault="00030505" w:rsidP="003F5303">
      <w:pPr>
        <w:autoSpaceDE w:val="0"/>
        <w:autoSpaceDN w:val="0"/>
        <w:adjustRightInd w:val="0"/>
        <w:spacing w:after="120"/>
        <w:jc w:val="both"/>
        <w:rPr>
          <w:rFonts w:eastAsiaTheme="minorHAnsi"/>
        </w:rPr>
      </w:pPr>
      <w:r w:rsidRPr="007741AC">
        <w:rPr>
          <w:rFonts w:eastAsiaTheme="minorHAnsi"/>
        </w:rPr>
        <w:t>Viac menej všetky vyššie navrhované ciele (opatrenia) by mali byť v súlade s cieľmi iných strategických</w:t>
      </w:r>
      <w:r>
        <w:rPr>
          <w:rFonts w:eastAsiaTheme="minorHAnsi"/>
        </w:rPr>
        <w:t xml:space="preserve"> </w:t>
      </w:r>
      <w:r w:rsidRPr="007741AC">
        <w:rPr>
          <w:rFonts w:eastAsiaTheme="minorHAnsi"/>
        </w:rPr>
        <w:t>dokumentov prijatých na Slovensku na ochranu zdravia obyvateľstva, akými sú NEHAP IV, Protokol o vode,</w:t>
      </w:r>
      <w:r>
        <w:rPr>
          <w:rFonts w:eastAsiaTheme="minorHAnsi"/>
        </w:rPr>
        <w:t xml:space="preserve"> </w:t>
      </w:r>
      <w:r w:rsidRPr="007741AC">
        <w:rPr>
          <w:rFonts w:eastAsiaTheme="minorHAnsi"/>
        </w:rPr>
        <w:t>Strategický rámec starostlivosti o zdravie pre roky 2014 – 2030, ale aj Štátnym programom sanácie</w:t>
      </w:r>
      <w:r>
        <w:rPr>
          <w:rFonts w:eastAsiaTheme="minorHAnsi"/>
        </w:rPr>
        <w:t xml:space="preserve"> </w:t>
      </w:r>
      <w:r w:rsidRPr="007741AC">
        <w:rPr>
          <w:rFonts w:eastAsiaTheme="minorHAnsi"/>
        </w:rPr>
        <w:t>environmentálnych záťaží a Stratégiou adaptácie Slovenskej republiky na nepriaznivé dôsledky zmeny klímy</w:t>
      </w:r>
      <w:r>
        <w:rPr>
          <w:rFonts w:eastAsiaTheme="minorHAnsi"/>
        </w:rPr>
        <w:t xml:space="preserve"> </w:t>
      </w:r>
      <w:r w:rsidRPr="007741AC">
        <w:rPr>
          <w:rFonts w:eastAsiaTheme="minorHAnsi"/>
        </w:rPr>
        <w:t>– aktualizácia. Niektoré ciele (opatrenia) ovplyvňujú priamo ľudské zdravie, väčšina však nepriamo. Takmer</w:t>
      </w:r>
      <w:r>
        <w:rPr>
          <w:rFonts w:eastAsiaTheme="minorHAnsi"/>
        </w:rPr>
        <w:t xml:space="preserve"> </w:t>
      </w:r>
      <w:r w:rsidRPr="007741AC">
        <w:rPr>
          <w:rFonts w:eastAsiaTheme="minorHAnsi"/>
        </w:rPr>
        <w:t>všetky opatrenia, ktoré budú, alebo sú realizované v jednotlivých oblastiach pozitívne ovplyvnia zdravie</w:t>
      </w:r>
      <w:r>
        <w:rPr>
          <w:rFonts w:eastAsiaTheme="minorHAnsi"/>
        </w:rPr>
        <w:t xml:space="preserve"> </w:t>
      </w:r>
      <w:r w:rsidRPr="007741AC">
        <w:rPr>
          <w:rFonts w:eastAsiaTheme="minorHAnsi"/>
        </w:rPr>
        <w:t>a pohodu obyvateľov SR. Najvýznamnejší dopad na zdravie však majú tie, ktoré súvisia s</w:t>
      </w:r>
      <w:r>
        <w:rPr>
          <w:rFonts w:eastAsiaTheme="minorHAnsi"/>
        </w:rPr>
        <w:t> </w:t>
      </w:r>
      <w:r w:rsidRPr="007741AC">
        <w:rPr>
          <w:rFonts w:eastAsiaTheme="minorHAnsi"/>
        </w:rPr>
        <w:t>udržateľným</w:t>
      </w:r>
      <w:r>
        <w:rPr>
          <w:rFonts w:eastAsiaTheme="minorHAnsi"/>
        </w:rPr>
        <w:t xml:space="preserve"> </w:t>
      </w:r>
      <w:r w:rsidRPr="007741AC">
        <w:rPr>
          <w:rFonts w:eastAsiaTheme="minorHAnsi"/>
        </w:rPr>
        <w:t>využívaním a efektívnou ochranou prírodných zdrojov (s dôrazom na dostatok čistej vody, účinnú ochranu</w:t>
      </w:r>
      <w:r>
        <w:rPr>
          <w:rFonts w:eastAsiaTheme="minorHAnsi"/>
        </w:rPr>
        <w:t xml:space="preserve"> </w:t>
      </w:r>
      <w:r w:rsidRPr="007741AC">
        <w:rPr>
          <w:rFonts w:eastAsiaTheme="minorHAnsi"/>
        </w:rPr>
        <w:t>prírody a krajiny, udržateľné hospodárenie s pôdou) a zmenou klímy a ochrany ovzdušia (s dôrazom na čisté</w:t>
      </w:r>
      <w:r>
        <w:rPr>
          <w:rFonts w:eastAsiaTheme="minorHAnsi"/>
        </w:rPr>
        <w:t xml:space="preserve"> </w:t>
      </w:r>
      <w:r w:rsidRPr="007741AC">
        <w:rPr>
          <w:rFonts w:eastAsiaTheme="minorHAnsi"/>
        </w:rPr>
        <w:t>ovzdušie, riešenie sucha a nedostatku vody a ochrane pred následkami povodní). V nasledujúcom texte sa</w:t>
      </w:r>
      <w:r>
        <w:rPr>
          <w:rFonts w:eastAsiaTheme="minorHAnsi"/>
        </w:rPr>
        <w:t xml:space="preserve"> </w:t>
      </w:r>
      <w:r w:rsidRPr="007741AC">
        <w:rPr>
          <w:rFonts w:eastAsiaTheme="minorHAnsi"/>
        </w:rPr>
        <w:t>zameriame najmä na tie vybrané ciele, ktoré najvýznamnejším spôsobom ovplyvnia ľudské zdravie.</w:t>
      </w:r>
    </w:p>
    <w:p w14:paraId="336ECDF9" w14:textId="77777777" w:rsidR="00030505" w:rsidRPr="007741AC" w:rsidRDefault="00030505" w:rsidP="003F5303">
      <w:pPr>
        <w:autoSpaceDE w:val="0"/>
        <w:autoSpaceDN w:val="0"/>
        <w:adjustRightInd w:val="0"/>
        <w:spacing w:after="120"/>
        <w:jc w:val="both"/>
        <w:rPr>
          <w:rFonts w:eastAsiaTheme="minorHAnsi"/>
          <w:i/>
          <w:iCs/>
        </w:rPr>
      </w:pPr>
      <w:r w:rsidRPr="007741AC">
        <w:rPr>
          <w:rFonts w:eastAsiaTheme="minorHAnsi"/>
          <w:i/>
          <w:iCs/>
        </w:rPr>
        <w:t>Udržateľné využívanie a efektívna ochrana prírodných zdrojov vo vzťahu k zdraviu</w:t>
      </w:r>
    </w:p>
    <w:p w14:paraId="3CE09FB3" w14:textId="77777777" w:rsidR="00030505" w:rsidRPr="007741AC" w:rsidRDefault="00030505" w:rsidP="003F5303">
      <w:pPr>
        <w:autoSpaceDE w:val="0"/>
        <w:autoSpaceDN w:val="0"/>
        <w:adjustRightInd w:val="0"/>
        <w:spacing w:after="120"/>
        <w:jc w:val="both"/>
        <w:rPr>
          <w:rFonts w:eastAsiaTheme="minorHAnsi"/>
        </w:rPr>
      </w:pPr>
      <w:r w:rsidRPr="007741AC">
        <w:rPr>
          <w:rFonts w:eastAsiaTheme="minorHAnsi"/>
        </w:rPr>
        <w:t>Ciele strategického dokumentu v kontexte udržateľného využívania a efektívnej ochrany prírodných zdrojov</w:t>
      </w:r>
      <w:r>
        <w:rPr>
          <w:rFonts w:eastAsiaTheme="minorHAnsi"/>
        </w:rPr>
        <w:t xml:space="preserve"> </w:t>
      </w:r>
      <w:r w:rsidRPr="007741AC">
        <w:rPr>
          <w:rFonts w:eastAsiaTheme="minorHAnsi"/>
        </w:rPr>
        <w:t>jednoznačne poukazujú na potrebu dostatku čistej vody pre všetkých a zabráneniu znečisťovania vôd a</w:t>
      </w:r>
      <w:r>
        <w:rPr>
          <w:rFonts w:eastAsiaTheme="minorHAnsi"/>
        </w:rPr>
        <w:t> </w:t>
      </w:r>
      <w:r w:rsidRPr="007741AC">
        <w:rPr>
          <w:rFonts w:eastAsiaTheme="minorHAnsi"/>
        </w:rPr>
        <w:t>tým</w:t>
      </w:r>
      <w:r>
        <w:rPr>
          <w:rFonts w:eastAsiaTheme="minorHAnsi"/>
        </w:rPr>
        <w:t xml:space="preserve"> </w:t>
      </w:r>
      <w:r w:rsidRPr="007741AC">
        <w:rPr>
          <w:rFonts w:eastAsiaTheme="minorHAnsi"/>
        </w:rPr>
        <w:t>následne ochrane ľudského zdravia. Zároveň do predmetnej oblasti spadá aj sanácia environmentálnych</w:t>
      </w:r>
      <w:r>
        <w:rPr>
          <w:rFonts w:eastAsiaTheme="minorHAnsi"/>
        </w:rPr>
        <w:t xml:space="preserve"> </w:t>
      </w:r>
      <w:r w:rsidRPr="007741AC">
        <w:rPr>
          <w:rFonts w:eastAsiaTheme="minorHAnsi"/>
        </w:rPr>
        <w:t>záťaží (EZ) a najrizikovejších opustených a uzavretých úložísk ťažobného odpadu, čím sa zníži negatívny vplyv</w:t>
      </w:r>
      <w:r>
        <w:rPr>
          <w:rFonts w:eastAsiaTheme="minorHAnsi"/>
        </w:rPr>
        <w:t xml:space="preserve"> </w:t>
      </w:r>
      <w:r w:rsidRPr="007741AC">
        <w:rPr>
          <w:rFonts w:eastAsiaTheme="minorHAnsi"/>
        </w:rPr>
        <w:t>nielen na životné prostredia, ale aj na zdravie obyvateľstva. Ohrozenie zdrojov pitnej vody napr.</w:t>
      </w:r>
      <w:r>
        <w:rPr>
          <w:rFonts w:eastAsiaTheme="minorHAnsi"/>
        </w:rPr>
        <w:t xml:space="preserve"> </w:t>
      </w:r>
      <w:r w:rsidRPr="007741AC">
        <w:rPr>
          <w:rFonts w:eastAsiaTheme="minorHAnsi"/>
        </w:rPr>
        <w:t xml:space="preserve">sekundárnym </w:t>
      </w:r>
      <w:proofErr w:type="spellStart"/>
      <w:r w:rsidRPr="007741AC">
        <w:rPr>
          <w:rFonts w:eastAsiaTheme="minorHAnsi"/>
        </w:rPr>
        <w:t>roznosom</w:t>
      </w:r>
      <w:proofErr w:type="spellEnd"/>
      <w:r w:rsidRPr="007741AC">
        <w:rPr>
          <w:rFonts w:eastAsiaTheme="minorHAnsi"/>
        </w:rPr>
        <w:t xml:space="preserve"> a možnej distribúcie v prípade environmentálnych záťaží, háld a úložísk ťažobného</w:t>
      </w:r>
      <w:r>
        <w:rPr>
          <w:rFonts w:eastAsiaTheme="minorHAnsi"/>
        </w:rPr>
        <w:t xml:space="preserve"> </w:t>
      </w:r>
      <w:r w:rsidRPr="007741AC">
        <w:rPr>
          <w:rFonts w:eastAsiaTheme="minorHAnsi"/>
        </w:rPr>
        <w:t>odpadu do okolia ľudských sídiel predstavuje významný synergický a negatívny dopad na ľudské zdravie.</w:t>
      </w:r>
    </w:p>
    <w:p w14:paraId="105B727E"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Predmetná skupina cieľov (opatrení) predstavuje významný synergický a pozitívny účinok na ľudské zdravie.</w:t>
      </w:r>
    </w:p>
    <w:p w14:paraId="39B132EE" w14:textId="77777777" w:rsidR="00AD48B5" w:rsidRDefault="00AD48B5" w:rsidP="00030505">
      <w:pPr>
        <w:autoSpaceDE w:val="0"/>
        <w:autoSpaceDN w:val="0"/>
        <w:adjustRightInd w:val="0"/>
        <w:spacing w:after="120"/>
        <w:jc w:val="both"/>
        <w:rPr>
          <w:rFonts w:eastAsiaTheme="minorHAnsi"/>
          <w:i/>
          <w:iCs/>
        </w:rPr>
      </w:pPr>
    </w:p>
    <w:p w14:paraId="15E766B3" w14:textId="77777777" w:rsidR="00AD48B5" w:rsidRDefault="00AD48B5" w:rsidP="00030505">
      <w:pPr>
        <w:autoSpaceDE w:val="0"/>
        <w:autoSpaceDN w:val="0"/>
        <w:adjustRightInd w:val="0"/>
        <w:spacing w:after="120"/>
        <w:jc w:val="both"/>
        <w:rPr>
          <w:rFonts w:eastAsiaTheme="minorHAnsi"/>
          <w:i/>
          <w:iCs/>
        </w:rPr>
      </w:pPr>
    </w:p>
    <w:p w14:paraId="1F4404CC" w14:textId="77777777" w:rsidR="00030505" w:rsidRPr="007741AC" w:rsidRDefault="00030505" w:rsidP="00030505">
      <w:pPr>
        <w:autoSpaceDE w:val="0"/>
        <w:autoSpaceDN w:val="0"/>
        <w:adjustRightInd w:val="0"/>
        <w:spacing w:after="120"/>
        <w:jc w:val="both"/>
        <w:rPr>
          <w:rFonts w:eastAsiaTheme="minorHAnsi"/>
          <w:i/>
          <w:iCs/>
        </w:rPr>
      </w:pPr>
      <w:r w:rsidRPr="007741AC">
        <w:rPr>
          <w:rFonts w:eastAsiaTheme="minorHAnsi"/>
          <w:i/>
          <w:iCs/>
        </w:rPr>
        <w:t>Zmena klímy a ochrana ovzdušia vo vzťahu k zdraviu</w:t>
      </w:r>
    </w:p>
    <w:p w14:paraId="0F78C25B"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Ciele strategického dokumentu v kontexte zmeny klímy a ochrany ovzdušia navrhujú okrem iného venovať</w:t>
      </w:r>
      <w:r>
        <w:rPr>
          <w:rFonts w:eastAsiaTheme="minorHAnsi"/>
        </w:rPr>
        <w:t xml:space="preserve"> </w:t>
      </w:r>
      <w:r w:rsidRPr="007741AC">
        <w:rPr>
          <w:rFonts w:eastAsiaTheme="minorHAnsi"/>
        </w:rPr>
        <w:t>pozornosť ochrane pred následkami povodní a sucha, budovať zelenú infraštruktúru, uplatňovať najlepšie</w:t>
      </w:r>
      <w:r>
        <w:rPr>
          <w:rFonts w:eastAsiaTheme="minorHAnsi"/>
        </w:rPr>
        <w:t xml:space="preserve"> </w:t>
      </w:r>
      <w:r w:rsidRPr="007741AC">
        <w:rPr>
          <w:rFonts w:eastAsiaTheme="minorHAnsi"/>
        </w:rPr>
        <w:t>dostupné techniky aj pre menšie spaľovacie zariadenia, zvýšiť podiel nízkoemisnej dopravy a iné. Zvýšená</w:t>
      </w:r>
      <w:r>
        <w:rPr>
          <w:rFonts w:eastAsiaTheme="minorHAnsi"/>
        </w:rPr>
        <w:t xml:space="preserve"> </w:t>
      </w:r>
      <w:r w:rsidRPr="007741AC">
        <w:rPr>
          <w:rFonts w:eastAsiaTheme="minorHAnsi"/>
        </w:rPr>
        <w:t>prašnosť, spôsobená aj dopravou, môže negatívne ovplyvňovať ovzdušie napr. zvýšením koncentrácií častíc</w:t>
      </w:r>
      <w:r>
        <w:rPr>
          <w:rFonts w:eastAsiaTheme="minorHAnsi"/>
        </w:rPr>
        <w:t xml:space="preserve"> </w:t>
      </w:r>
      <w:r w:rsidRPr="007741AC">
        <w:rPr>
          <w:rFonts w:eastAsiaTheme="minorHAnsi"/>
        </w:rPr>
        <w:t xml:space="preserve">PM (príp. </w:t>
      </w:r>
      <w:proofErr w:type="spellStart"/>
      <w:r w:rsidRPr="007741AC">
        <w:rPr>
          <w:rFonts w:eastAsiaTheme="minorHAnsi"/>
        </w:rPr>
        <w:t>NOx</w:t>
      </w:r>
      <w:proofErr w:type="spellEnd"/>
      <w:r w:rsidRPr="007741AC">
        <w:rPr>
          <w:rFonts w:eastAsiaTheme="minorHAnsi"/>
        </w:rPr>
        <w:t>) čo v spojení s peľovou sezónou môže viesť k zvýšeniu alergických ochorení a</w:t>
      </w:r>
      <w:r>
        <w:rPr>
          <w:rFonts w:eastAsiaTheme="minorHAnsi"/>
        </w:rPr>
        <w:t> </w:t>
      </w:r>
      <w:r w:rsidRPr="007741AC">
        <w:rPr>
          <w:rFonts w:eastAsiaTheme="minorHAnsi"/>
        </w:rPr>
        <w:t>astmy</w:t>
      </w:r>
      <w:r>
        <w:rPr>
          <w:rFonts w:eastAsiaTheme="minorHAnsi"/>
        </w:rPr>
        <w:t xml:space="preserve"> </w:t>
      </w:r>
      <w:r w:rsidRPr="007741AC">
        <w:rPr>
          <w:rFonts w:eastAsiaTheme="minorHAnsi"/>
        </w:rPr>
        <w:t>u obyvateľov (potvrdili sa nepriaznivé účinky PM častíc na dýchací a kardiovaskulárny systém). Obdobne</w:t>
      </w:r>
      <w:r>
        <w:rPr>
          <w:rFonts w:eastAsiaTheme="minorHAnsi"/>
        </w:rPr>
        <w:t xml:space="preserve"> </w:t>
      </w:r>
      <w:r w:rsidRPr="007741AC">
        <w:rPr>
          <w:rFonts w:eastAsiaTheme="minorHAnsi"/>
        </w:rPr>
        <w:t>využívanie kúrenísk v domácnostiach využívajúcich nekvalitné palivo počas zimného vykurovacieho obdobia</w:t>
      </w:r>
      <w:r>
        <w:rPr>
          <w:rFonts w:eastAsiaTheme="minorHAnsi"/>
        </w:rPr>
        <w:t xml:space="preserve"> </w:t>
      </w:r>
      <w:r w:rsidRPr="007741AC">
        <w:rPr>
          <w:rFonts w:eastAsiaTheme="minorHAnsi"/>
        </w:rPr>
        <w:t>môže negatívne pôsobiť na zdravie. Vo všeobecnosti je znečistenie ovzdušia zodpovedné za najväčšie</w:t>
      </w:r>
      <w:r>
        <w:rPr>
          <w:rFonts w:eastAsiaTheme="minorHAnsi"/>
        </w:rPr>
        <w:t xml:space="preserve"> </w:t>
      </w:r>
      <w:r w:rsidRPr="007741AC">
        <w:rPr>
          <w:rFonts w:eastAsiaTheme="minorHAnsi"/>
        </w:rPr>
        <w:t>množstvo chorôb podmienených životným prostredím. Za najzávažnejšie z hľadiska vplyvov na zdravie sa v</w:t>
      </w:r>
      <w:r>
        <w:rPr>
          <w:rFonts w:eastAsiaTheme="minorHAnsi"/>
        </w:rPr>
        <w:t xml:space="preserve"> </w:t>
      </w:r>
      <w:r w:rsidRPr="007741AC">
        <w:rPr>
          <w:rFonts w:eastAsiaTheme="minorHAnsi"/>
        </w:rPr>
        <w:t>súčasnosti považujú dve látky: jemné prachové častice a prízemný ozón. Navrhované ciele (opatrenia) preto</w:t>
      </w:r>
      <w:r>
        <w:rPr>
          <w:rFonts w:eastAsiaTheme="minorHAnsi"/>
        </w:rPr>
        <w:t xml:space="preserve"> </w:t>
      </w:r>
      <w:r w:rsidRPr="007741AC">
        <w:rPr>
          <w:rFonts w:eastAsiaTheme="minorHAnsi"/>
        </w:rPr>
        <w:t>predstavujú významný synergický a pozitívny účinok na ľudské zdravie.</w:t>
      </w:r>
    </w:p>
    <w:p w14:paraId="26C4D209" w14:textId="77777777" w:rsidR="00030505" w:rsidRPr="007741AC" w:rsidRDefault="00030505" w:rsidP="00030505">
      <w:pPr>
        <w:autoSpaceDE w:val="0"/>
        <w:autoSpaceDN w:val="0"/>
        <w:adjustRightInd w:val="0"/>
        <w:spacing w:after="120"/>
        <w:jc w:val="both"/>
        <w:rPr>
          <w:rFonts w:eastAsiaTheme="minorHAnsi"/>
          <w:i/>
          <w:iCs/>
        </w:rPr>
      </w:pPr>
      <w:proofErr w:type="spellStart"/>
      <w:r w:rsidRPr="007741AC">
        <w:rPr>
          <w:rFonts w:eastAsiaTheme="minorHAnsi"/>
          <w:i/>
          <w:iCs/>
        </w:rPr>
        <w:t>Komulatívne</w:t>
      </w:r>
      <w:proofErr w:type="spellEnd"/>
      <w:r w:rsidRPr="007741AC">
        <w:rPr>
          <w:rFonts w:eastAsiaTheme="minorHAnsi"/>
          <w:i/>
          <w:iCs/>
        </w:rPr>
        <w:t xml:space="preserve"> a synergické vplyvy</w:t>
      </w:r>
    </w:p>
    <w:p w14:paraId="67BA66DA" w14:textId="77777777" w:rsidR="00030505" w:rsidRPr="007741AC" w:rsidRDefault="00030505" w:rsidP="00030505">
      <w:pPr>
        <w:autoSpaceDE w:val="0"/>
        <w:autoSpaceDN w:val="0"/>
        <w:adjustRightInd w:val="0"/>
        <w:spacing w:after="120"/>
      </w:pPr>
      <w:r w:rsidRPr="007741AC">
        <w:rPr>
          <w:rFonts w:eastAsiaTheme="minorHAnsi"/>
        </w:rPr>
        <w:t>Ľudské zdravie priamo či nepriamo ovplyvňuje celá rada determinantov v rôznych uvedených oblastiach.</w:t>
      </w:r>
      <w:r>
        <w:rPr>
          <w:rFonts w:eastAsiaTheme="minorHAnsi"/>
        </w:rPr>
        <w:t xml:space="preserve"> </w:t>
      </w:r>
      <w:r w:rsidRPr="007741AC">
        <w:rPr>
          <w:rFonts w:eastAsiaTheme="minorHAnsi"/>
        </w:rPr>
        <w:t>Realizácia navrhovaných cieľov SD nevyvolá negatívne kumulatívne vplyvy v oblasti zdravia v</w:t>
      </w:r>
      <w:r>
        <w:rPr>
          <w:rFonts w:eastAsiaTheme="minorHAnsi"/>
        </w:rPr>
        <w:t> </w:t>
      </w:r>
      <w:r w:rsidRPr="007741AC">
        <w:rPr>
          <w:rFonts w:eastAsiaTheme="minorHAnsi"/>
        </w:rPr>
        <w:t>spojení</w:t>
      </w:r>
      <w:r>
        <w:rPr>
          <w:rFonts w:eastAsiaTheme="minorHAnsi"/>
        </w:rPr>
        <w:t xml:space="preserve"> </w:t>
      </w:r>
      <w:r w:rsidRPr="007741AC">
        <w:rPr>
          <w:rFonts w:eastAsiaTheme="minorHAnsi"/>
        </w:rPr>
        <w:t>s ostatnými opatreniami, naopak je možné očakávať, že opatrenia realizované v iných oblastiach</w:t>
      </w:r>
      <w:r>
        <w:rPr>
          <w:rFonts w:eastAsiaTheme="minorHAnsi"/>
        </w:rPr>
        <w:t xml:space="preserve"> </w:t>
      </w:r>
      <w:r w:rsidRPr="007741AC">
        <w:rPr>
          <w:rFonts w:eastAsiaTheme="minorHAnsi"/>
        </w:rPr>
        <w:t>(nezdravotných) môžu mať pozitívny kumulatívny a synergický efekt aj na verejné zdravie obyvateľov SR.</w:t>
      </w:r>
    </w:p>
    <w:p w14:paraId="7508B340" w14:textId="77777777" w:rsidR="00030505" w:rsidRDefault="00030505" w:rsidP="00030505">
      <w:pPr>
        <w:pStyle w:val="Tab"/>
        <w:spacing w:before="0" w:after="0"/>
        <w:ind w:left="0"/>
        <w:rPr>
          <w:sz w:val="22"/>
          <w:szCs w:val="22"/>
        </w:rPr>
      </w:pPr>
    </w:p>
    <w:p w14:paraId="69D19A54" w14:textId="77777777" w:rsidR="00030505" w:rsidRDefault="00030505" w:rsidP="00030505">
      <w:pPr>
        <w:autoSpaceDE w:val="0"/>
        <w:autoSpaceDN w:val="0"/>
        <w:adjustRightInd w:val="0"/>
        <w:spacing w:after="120"/>
        <w:rPr>
          <w:rFonts w:eastAsiaTheme="minorHAnsi"/>
          <w:b/>
          <w:iCs/>
          <w:color w:val="000000" w:themeColor="text1"/>
        </w:rPr>
      </w:pPr>
      <w:r>
        <w:rPr>
          <w:rFonts w:eastAsiaTheme="minorHAnsi"/>
          <w:b/>
          <w:iCs/>
          <w:color w:val="000000" w:themeColor="text1"/>
        </w:rPr>
        <w:t xml:space="preserve">3. </w:t>
      </w:r>
      <w:r w:rsidRPr="007741AC">
        <w:rPr>
          <w:rFonts w:eastAsiaTheme="minorHAnsi"/>
          <w:b/>
          <w:iCs/>
          <w:color w:val="000000" w:themeColor="text1"/>
        </w:rPr>
        <w:t xml:space="preserve">Vplyvy na chránené územia </w:t>
      </w:r>
    </w:p>
    <w:p w14:paraId="291A80ED" w14:textId="77777777" w:rsidR="00030505" w:rsidRPr="007741AC" w:rsidRDefault="00030505" w:rsidP="00030505">
      <w:pPr>
        <w:autoSpaceDE w:val="0"/>
        <w:autoSpaceDN w:val="0"/>
        <w:adjustRightInd w:val="0"/>
        <w:spacing w:after="120"/>
        <w:rPr>
          <w:rFonts w:eastAsiaTheme="minorHAnsi"/>
          <w:i/>
        </w:rPr>
      </w:pPr>
      <w:r w:rsidRPr="007741AC">
        <w:rPr>
          <w:rFonts w:eastAsiaTheme="minorHAnsi"/>
          <w:i/>
        </w:rPr>
        <w:t>Vplyvy na chránené územia medzinárodného významu vrátane území siete NATURA 2000</w:t>
      </w:r>
    </w:p>
    <w:p w14:paraId="78D0D9F6"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Podľa zákona o ochrane prírody a krajiny, sa sieť NATURA 2000 člení na územia európskeho významu (§ 27)</w:t>
      </w:r>
      <w:r>
        <w:rPr>
          <w:rFonts w:eastAsiaTheme="minorHAnsi"/>
        </w:rPr>
        <w:t xml:space="preserve"> </w:t>
      </w:r>
      <w:r w:rsidRPr="007741AC">
        <w:rPr>
          <w:rFonts w:eastAsiaTheme="minorHAnsi"/>
        </w:rPr>
        <w:t>a chránené vtáčie územia (§ 26) – viď kap. III.2.1. Sústava chránených území. Je nutné konštatovať, že sa</w:t>
      </w:r>
      <w:r>
        <w:rPr>
          <w:rFonts w:eastAsiaTheme="minorHAnsi"/>
        </w:rPr>
        <w:t xml:space="preserve"> </w:t>
      </w:r>
      <w:r w:rsidRPr="007741AC">
        <w:rPr>
          <w:rFonts w:eastAsiaTheme="minorHAnsi"/>
        </w:rPr>
        <w:t>dajú očakávať, a s vysokou mierou relevantnosti aj predvídať, vplyvy na predmety ochrany siete NATURA</w:t>
      </w:r>
      <w:r>
        <w:rPr>
          <w:rFonts w:eastAsiaTheme="minorHAnsi"/>
        </w:rPr>
        <w:t xml:space="preserve"> </w:t>
      </w:r>
      <w:r w:rsidRPr="007741AC">
        <w:rPr>
          <w:rFonts w:eastAsiaTheme="minorHAnsi"/>
        </w:rPr>
        <w:t xml:space="preserve">2000 a to najmä v ochrane druhov a biotopov, ale najmä aj v interakcii výskytu druhov </w:t>
      </w:r>
      <w:r w:rsidRPr="007741AC">
        <w:rPr>
          <w:rFonts w:eastAsiaTheme="minorHAnsi"/>
          <w:i/>
          <w:iCs/>
        </w:rPr>
        <w:t xml:space="preserve">in situ </w:t>
      </w:r>
      <w:r w:rsidRPr="007741AC">
        <w:rPr>
          <w:rFonts w:eastAsiaTheme="minorHAnsi"/>
        </w:rPr>
        <w:t>na chránených</w:t>
      </w:r>
      <w:r>
        <w:rPr>
          <w:rFonts w:eastAsiaTheme="minorHAnsi"/>
        </w:rPr>
        <w:t xml:space="preserve"> </w:t>
      </w:r>
      <w:r w:rsidRPr="007741AC">
        <w:rPr>
          <w:rFonts w:eastAsiaTheme="minorHAnsi"/>
        </w:rPr>
        <w:t>druhoch biotopov, teda chránených území v celku. Tieto vplyvy, aj keby boli hodnotené ako pozitívne, môžu</w:t>
      </w:r>
      <w:r>
        <w:rPr>
          <w:rFonts w:eastAsiaTheme="minorHAnsi"/>
        </w:rPr>
        <w:t xml:space="preserve"> </w:t>
      </w:r>
      <w:r w:rsidRPr="007741AC">
        <w:rPr>
          <w:rFonts w:eastAsiaTheme="minorHAnsi"/>
        </w:rPr>
        <w:t>na rozdiel od pozitívnych vplyvov na sústavu chránených území národného významu (najmä veľkoplošných</w:t>
      </w:r>
      <w:r>
        <w:rPr>
          <w:rFonts w:eastAsiaTheme="minorHAnsi"/>
        </w:rPr>
        <w:t xml:space="preserve"> </w:t>
      </w:r>
      <w:r w:rsidRPr="007741AC">
        <w:rPr>
          <w:rFonts w:eastAsiaTheme="minorHAnsi"/>
        </w:rPr>
        <w:t>chránených krajinných oblastí, ale aj niektorých maloplošných napr. chránených areáloch a rezerváciách)</w:t>
      </w:r>
      <w:r>
        <w:rPr>
          <w:rFonts w:eastAsiaTheme="minorHAnsi"/>
        </w:rPr>
        <w:t xml:space="preserve"> </w:t>
      </w:r>
      <w:r w:rsidRPr="007741AC">
        <w:rPr>
          <w:rFonts w:eastAsiaTheme="minorHAnsi"/>
        </w:rPr>
        <w:t>spôsobiť zmenu v predmete ochrany a v priaznivom stave ochrany území NATURA 2000, ktorý je cieľom</w:t>
      </w:r>
      <w:r>
        <w:rPr>
          <w:rFonts w:eastAsiaTheme="minorHAnsi"/>
        </w:rPr>
        <w:t xml:space="preserve"> </w:t>
      </w:r>
      <w:r w:rsidRPr="007741AC">
        <w:rPr>
          <w:rFonts w:eastAsiaTheme="minorHAnsi"/>
        </w:rPr>
        <w:t xml:space="preserve">ochrany na území NATURA 2000 (vyčlenených, resp. tzv. </w:t>
      </w:r>
      <w:proofErr w:type="spellStart"/>
      <w:r w:rsidRPr="007741AC">
        <w:rPr>
          <w:rFonts w:eastAsiaTheme="minorHAnsi"/>
        </w:rPr>
        <w:t>kritériových</w:t>
      </w:r>
      <w:proofErr w:type="spellEnd"/>
      <w:r w:rsidRPr="007741AC">
        <w:rPr>
          <w:rFonts w:eastAsiaTheme="minorHAnsi"/>
        </w:rPr>
        <w:t xml:space="preserve"> druhov rastlín a živočíchov,</w:t>
      </w:r>
      <w:r>
        <w:rPr>
          <w:rFonts w:eastAsiaTheme="minorHAnsi"/>
        </w:rPr>
        <w:t xml:space="preserve"> </w:t>
      </w:r>
      <w:proofErr w:type="spellStart"/>
      <w:r w:rsidRPr="007741AC">
        <w:rPr>
          <w:rFonts w:eastAsiaTheme="minorHAnsi"/>
        </w:rPr>
        <w:t>kritériových</w:t>
      </w:r>
      <w:proofErr w:type="spellEnd"/>
      <w:r w:rsidRPr="007741AC">
        <w:rPr>
          <w:rFonts w:eastAsiaTheme="minorHAnsi"/>
        </w:rPr>
        <w:t xml:space="preserve"> druhov vtákov a vyčlenených druhov biotopov podľa vyhlášky č 24/2003 Z. z., ktorou sa</w:t>
      </w:r>
      <w:r>
        <w:rPr>
          <w:rFonts w:eastAsiaTheme="minorHAnsi"/>
        </w:rPr>
        <w:t xml:space="preserve"> </w:t>
      </w:r>
      <w:r w:rsidRPr="007741AC">
        <w:rPr>
          <w:rFonts w:eastAsiaTheme="minorHAnsi"/>
        </w:rPr>
        <w:t>vykonáva zákon o ochrane prírody a krajiny – prílohy 1a 4).</w:t>
      </w:r>
    </w:p>
    <w:p w14:paraId="7F46B8B6"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Pri realizácii aktualizovanej stratégie sa dajú očakávať nasledovné pozitívne vplyvy na predmet ochrany</w:t>
      </w:r>
      <w:r>
        <w:rPr>
          <w:rFonts w:eastAsiaTheme="minorHAnsi"/>
        </w:rPr>
        <w:t xml:space="preserve"> </w:t>
      </w:r>
      <w:r w:rsidRPr="007741AC">
        <w:rPr>
          <w:rFonts w:eastAsiaTheme="minorHAnsi"/>
        </w:rPr>
        <w:t>území sústavy NATURA 2000 ako aj na priaznivý stav ochrany nasledovne:</w:t>
      </w:r>
    </w:p>
    <w:p w14:paraId="5729122E"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postupná eliminácia a znižovanie miery zraniteľnosti týchto jednotlivých chránených území NATURA</w:t>
      </w:r>
      <w:r>
        <w:rPr>
          <w:rFonts w:eastAsiaTheme="minorHAnsi"/>
        </w:rPr>
        <w:t xml:space="preserve"> </w:t>
      </w:r>
      <w:r w:rsidRPr="007741AC">
        <w:rPr>
          <w:rFonts w:eastAsiaTheme="minorHAnsi"/>
        </w:rPr>
        <w:t>2000,</w:t>
      </w:r>
    </w:p>
    <w:p w14:paraId="5DAB567C"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udržanie priaznivého stavu ochrany predmetov ochrany, pre ktoré boli jednotlivé územia NATURA</w:t>
      </w:r>
      <w:r>
        <w:rPr>
          <w:rFonts w:eastAsiaTheme="minorHAnsi"/>
        </w:rPr>
        <w:t xml:space="preserve"> </w:t>
      </w:r>
      <w:r w:rsidRPr="007741AC">
        <w:rPr>
          <w:rFonts w:eastAsiaTheme="minorHAnsi"/>
        </w:rPr>
        <w:t>2000 vyhlasované na základe ich vedeckého poznania, zdôvodnenia potrieb a</w:t>
      </w:r>
      <w:r>
        <w:rPr>
          <w:rFonts w:eastAsiaTheme="minorHAnsi"/>
        </w:rPr>
        <w:t> </w:t>
      </w:r>
      <w:r w:rsidRPr="007741AC">
        <w:rPr>
          <w:rFonts w:eastAsiaTheme="minorHAnsi"/>
        </w:rPr>
        <w:t>manažmentových</w:t>
      </w:r>
      <w:r>
        <w:rPr>
          <w:rFonts w:eastAsiaTheme="minorHAnsi"/>
        </w:rPr>
        <w:t xml:space="preserve"> </w:t>
      </w:r>
      <w:r w:rsidRPr="007741AC">
        <w:rPr>
          <w:rFonts w:eastAsiaTheme="minorHAnsi"/>
        </w:rPr>
        <w:t>opatrení ochrany alebo prípadnú bezzásahov</w:t>
      </w:r>
      <w:r>
        <w:rPr>
          <w:rFonts w:eastAsiaTheme="minorHAnsi"/>
        </w:rPr>
        <w:t>o</w:t>
      </w:r>
      <w:r w:rsidRPr="007741AC">
        <w:rPr>
          <w:rFonts w:eastAsiaTheme="minorHAnsi"/>
        </w:rPr>
        <w:t>sť,</w:t>
      </w:r>
    </w:p>
    <w:p w14:paraId="1121C2D8"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xml:space="preserve">• pre pripravované územia na zaradenie do siete NATURA 2000 v rámci </w:t>
      </w:r>
      <w:proofErr w:type="spellStart"/>
      <w:r w:rsidRPr="007741AC">
        <w:rPr>
          <w:rFonts w:eastAsiaTheme="minorHAnsi"/>
        </w:rPr>
        <w:t>etapizácie</w:t>
      </w:r>
      <w:proofErr w:type="spellEnd"/>
      <w:r w:rsidRPr="007741AC">
        <w:rPr>
          <w:rFonts w:eastAsiaTheme="minorHAnsi"/>
        </w:rPr>
        <w:t xml:space="preserve"> budovania</w:t>
      </w:r>
      <w:r>
        <w:rPr>
          <w:rFonts w:eastAsiaTheme="minorHAnsi"/>
        </w:rPr>
        <w:t xml:space="preserve"> </w:t>
      </w:r>
      <w:r w:rsidRPr="007741AC">
        <w:rPr>
          <w:rFonts w:eastAsiaTheme="minorHAnsi"/>
        </w:rPr>
        <w:t>koherentnej siete NATURA 2000 na Slovensku, na ktoré sa hľadí v rámci ich prípravy na vyhlásenie</w:t>
      </w:r>
      <w:r>
        <w:rPr>
          <w:rFonts w:eastAsiaTheme="minorHAnsi"/>
        </w:rPr>
        <w:t xml:space="preserve"> </w:t>
      </w:r>
      <w:r w:rsidRPr="007741AC">
        <w:rPr>
          <w:rFonts w:eastAsiaTheme="minorHAnsi"/>
        </w:rPr>
        <w:t>ako keby boli už zaradené do siete NATURA 2000, lepší východiskový stav, ktorý umožní zabrániť</w:t>
      </w:r>
      <w:r>
        <w:rPr>
          <w:rFonts w:eastAsiaTheme="minorHAnsi"/>
        </w:rPr>
        <w:t xml:space="preserve"> </w:t>
      </w:r>
      <w:r w:rsidRPr="007741AC">
        <w:rPr>
          <w:rFonts w:eastAsiaTheme="minorHAnsi"/>
        </w:rPr>
        <w:t>zhoršeniu aktuálneho stavu ochrany daného územia a dosiahnutia cieľového stavu ochrany a</w:t>
      </w:r>
      <w:r>
        <w:rPr>
          <w:rFonts w:eastAsiaTheme="minorHAnsi"/>
        </w:rPr>
        <w:t xml:space="preserve"> </w:t>
      </w:r>
      <w:r w:rsidRPr="007741AC">
        <w:rPr>
          <w:rFonts w:eastAsiaTheme="minorHAnsi"/>
        </w:rPr>
        <w:t>požadovaného stavu predmetu ochrany (stavu chránených biotopov, druhov rastlín a živočíchov),</w:t>
      </w:r>
    </w:p>
    <w:p w14:paraId="573C8C3E"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zvýšenie celkovej starostlivosti o územia NATURA 2000 posilnením odbornej a vedeckej kapacity</w:t>
      </w:r>
      <w:r>
        <w:rPr>
          <w:rFonts w:eastAsiaTheme="minorHAnsi"/>
        </w:rPr>
        <w:t xml:space="preserve"> </w:t>
      </w:r>
      <w:r w:rsidRPr="007741AC">
        <w:rPr>
          <w:rFonts w:eastAsiaTheme="minorHAnsi"/>
        </w:rPr>
        <w:t>správcov území (zložiek ŠOP SR) a vyššej zainteresovanosti nezávislých univerzitných a</w:t>
      </w:r>
      <w:r>
        <w:rPr>
          <w:rFonts w:eastAsiaTheme="minorHAnsi"/>
        </w:rPr>
        <w:t> </w:t>
      </w:r>
      <w:r w:rsidRPr="007741AC">
        <w:rPr>
          <w:rFonts w:eastAsiaTheme="minorHAnsi"/>
        </w:rPr>
        <w:t>akademických</w:t>
      </w:r>
      <w:r>
        <w:rPr>
          <w:rFonts w:eastAsiaTheme="minorHAnsi"/>
        </w:rPr>
        <w:t xml:space="preserve"> </w:t>
      </w:r>
      <w:r w:rsidRPr="007741AC">
        <w:rPr>
          <w:rFonts w:eastAsiaTheme="minorHAnsi"/>
        </w:rPr>
        <w:t>odborných pracovísk a erudovaných zložiek tretieho sektora,</w:t>
      </w:r>
    </w:p>
    <w:p w14:paraId="48DD1412"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zjednotenie sektorových požiadaviek najmä z hľadiska kompetencií a záujmov lesného hospodárstva</w:t>
      </w:r>
      <w:r>
        <w:rPr>
          <w:rFonts w:eastAsiaTheme="minorHAnsi"/>
        </w:rPr>
        <w:t xml:space="preserve"> </w:t>
      </w:r>
      <w:r w:rsidRPr="007741AC">
        <w:rPr>
          <w:rFonts w:eastAsiaTheme="minorHAnsi"/>
        </w:rPr>
        <w:t>a poľovníctva s cieľmi ochrany a zabezpečenia celoplošného priaznivého stavu ochrany v sieti NATURA</w:t>
      </w:r>
      <w:r>
        <w:rPr>
          <w:rFonts w:eastAsiaTheme="minorHAnsi"/>
        </w:rPr>
        <w:t xml:space="preserve"> </w:t>
      </w:r>
      <w:r w:rsidRPr="007741AC">
        <w:rPr>
          <w:rFonts w:eastAsiaTheme="minorHAnsi"/>
        </w:rPr>
        <w:t>2000,</w:t>
      </w:r>
    </w:p>
    <w:p w14:paraId="6457BF71"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zlepšenie vzťahu správcov území NATURA 2000 s vlastníkmi a hospodármi na týchto územiach a</w:t>
      </w:r>
      <w:r>
        <w:rPr>
          <w:rFonts w:eastAsiaTheme="minorHAnsi"/>
        </w:rPr>
        <w:t xml:space="preserve"> </w:t>
      </w:r>
      <w:r w:rsidRPr="007741AC">
        <w:rPr>
          <w:rFonts w:eastAsiaTheme="minorHAnsi"/>
        </w:rPr>
        <w:t>spoločnom dosahovaní cieľov aktualizovanej stratégie, a to aj formou štátneho finančného príspevku</w:t>
      </w:r>
      <w:r>
        <w:rPr>
          <w:rFonts w:eastAsiaTheme="minorHAnsi"/>
        </w:rPr>
        <w:t xml:space="preserve"> </w:t>
      </w:r>
      <w:r w:rsidRPr="007741AC">
        <w:rPr>
          <w:rFonts w:eastAsiaTheme="minorHAnsi"/>
        </w:rPr>
        <w:t>na podporu realizácie opatrení v neštátnych lesoch, na poľnohospodárskej pôde a vo vodných</w:t>
      </w:r>
      <w:r>
        <w:rPr>
          <w:rFonts w:eastAsiaTheme="minorHAnsi"/>
        </w:rPr>
        <w:t xml:space="preserve"> </w:t>
      </w:r>
      <w:r w:rsidRPr="007741AC">
        <w:rPr>
          <w:rFonts w:eastAsiaTheme="minorHAnsi"/>
        </w:rPr>
        <w:t>útvaroch,</w:t>
      </w:r>
    </w:p>
    <w:p w14:paraId="15584824"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zlepšenie ekosystémových služieb a funkcií chránených území a revitalizácia poškodených častí</w:t>
      </w:r>
      <w:r>
        <w:rPr>
          <w:rFonts w:eastAsiaTheme="minorHAnsi"/>
        </w:rPr>
        <w:t xml:space="preserve"> </w:t>
      </w:r>
      <w:r w:rsidRPr="007741AC">
        <w:rPr>
          <w:rFonts w:eastAsiaTheme="minorHAnsi"/>
        </w:rPr>
        <w:t>chránených území zavádzaním formou NBS/PBR,</w:t>
      </w:r>
    </w:p>
    <w:p w14:paraId="76D44ABE"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vyrovnané hospodárstvo v chránených územiach a cieľový manažment v územiach NATURA 2000</w:t>
      </w:r>
      <w:r>
        <w:rPr>
          <w:rFonts w:eastAsiaTheme="minorHAnsi"/>
        </w:rPr>
        <w:t xml:space="preserve"> </w:t>
      </w:r>
      <w:r w:rsidRPr="007741AC">
        <w:rPr>
          <w:rFonts w:eastAsiaTheme="minorHAnsi"/>
        </w:rPr>
        <w:t>cestou ekosystémového prístupu a trvalo udržateľného využívania prírodných zdrojov (biodiverzity),</w:t>
      </w:r>
    </w:p>
    <w:p w14:paraId="494447AB" w14:textId="77777777" w:rsidR="00030505" w:rsidRDefault="00030505" w:rsidP="00030505">
      <w:pPr>
        <w:autoSpaceDE w:val="0"/>
        <w:autoSpaceDN w:val="0"/>
        <w:adjustRightInd w:val="0"/>
        <w:spacing w:after="120"/>
        <w:ind w:left="708"/>
        <w:rPr>
          <w:rFonts w:eastAsiaTheme="minorHAnsi"/>
        </w:rPr>
      </w:pPr>
      <w:r w:rsidRPr="007741AC">
        <w:rPr>
          <w:rFonts w:eastAsiaTheme="minorHAnsi"/>
        </w:rPr>
        <w:t>• začlenenie siete NATURA 2000 na Slovensku do celoeurópskej koherentnej sústavy chránených území</w:t>
      </w:r>
      <w:r>
        <w:rPr>
          <w:rFonts w:eastAsiaTheme="minorHAnsi"/>
        </w:rPr>
        <w:t xml:space="preserve"> </w:t>
      </w:r>
      <w:r w:rsidRPr="007741AC">
        <w:rPr>
          <w:rFonts w:eastAsiaTheme="minorHAnsi"/>
        </w:rPr>
        <w:t>a všeobecný, holistický efekt a prospešnosť z hľadiska zmierňovania dopadov zmeny klímy v</w:t>
      </w:r>
      <w:r>
        <w:rPr>
          <w:rFonts w:eastAsiaTheme="minorHAnsi"/>
        </w:rPr>
        <w:t xml:space="preserve"> </w:t>
      </w:r>
      <w:r w:rsidRPr="007741AC">
        <w:rPr>
          <w:rFonts w:eastAsiaTheme="minorHAnsi"/>
        </w:rPr>
        <w:t>paneurópskom kontexte.</w:t>
      </w:r>
    </w:p>
    <w:p w14:paraId="5B7E53A5" w14:textId="77777777" w:rsidR="00030505" w:rsidRPr="007741AC" w:rsidRDefault="00030505" w:rsidP="00030505">
      <w:pPr>
        <w:autoSpaceDE w:val="0"/>
        <w:autoSpaceDN w:val="0"/>
        <w:adjustRightInd w:val="0"/>
        <w:spacing w:after="120"/>
        <w:jc w:val="both"/>
        <w:rPr>
          <w:rFonts w:eastAsiaTheme="minorHAnsi"/>
        </w:rPr>
      </w:pPr>
    </w:p>
    <w:p w14:paraId="185BC9B2" w14:textId="77777777" w:rsidR="00030505" w:rsidRPr="007741AC" w:rsidRDefault="00030505" w:rsidP="00030505">
      <w:pPr>
        <w:autoSpaceDE w:val="0"/>
        <w:autoSpaceDN w:val="0"/>
        <w:adjustRightInd w:val="0"/>
        <w:spacing w:after="120"/>
        <w:jc w:val="both"/>
        <w:rPr>
          <w:rFonts w:eastAsiaTheme="minorHAnsi"/>
          <w:i/>
          <w:iCs/>
          <w:color w:val="000000" w:themeColor="text1"/>
        </w:rPr>
      </w:pPr>
      <w:r w:rsidRPr="007741AC">
        <w:rPr>
          <w:rFonts w:eastAsiaTheme="minorHAnsi"/>
          <w:i/>
          <w:iCs/>
          <w:color w:val="000000" w:themeColor="text1"/>
        </w:rPr>
        <w:t>Vplyvy na chránené územia národného významu</w:t>
      </w:r>
    </w:p>
    <w:p w14:paraId="14556298"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Pravdepodobné vplyvy na ostatné chránené územia v národnej sústave budú viac-menej identické, ako sú</w:t>
      </w:r>
      <w:r>
        <w:rPr>
          <w:rFonts w:eastAsiaTheme="minorHAnsi"/>
        </w:rPr>
        <w:t xml:space="preserve"> </w:t>
      </w:r>
      <w:r w:rsidRPr="007741AC">
        <w:rPr>
          <w:rFonts w:eastAsiaTheme="minorHAnsi"/>
        </w:rPr>
        <w:t>popísané vyššie, národnú sústavu pokrývajú najmä chránené krajinné oblasti (CHKO počet 14). Pre CHKO</w:t>
      </w:r>
      <w:r>
        <w:rPr>
          <w:rFonts w:eastAsiaTheme="minorHAnsi"/>
        </w:rPr>
        <w:t xml:space="preserve"> </w:t>
      </w:r>
      <w:r w:rsidRPr="007741AC">
        <w:rPr>
          <w:rFonts w:eastAsiaTheme="minorHAnsi"/>
        </w:rPr>
        <w:t>zákon o ochrane prírody a krajiny definuje jeho ciele a charakter v § 18 ako rozsiahlejšie územie, spravidla s</w:t>
      </w:r>
      <w:r>
        <w:rPr>
          <w:rFonts w:eastAsiaTheme="minorHAnsi"/>
        </w:rPr>
        <w:t xml:space="preserve"> </w:t>
      </w:r>
      <w:r w:rsidRPr="007741AC">
        <w:rPr>
          <w:rFonts w:eastAsiaTheme="minorHAnsi"/>
        </w:rPr>
        <w:t>výmerou nad 1 000 ha, s rozptýlenými ekosystémami, významnými pre zachovanie biologickej rozmanitosti</w:t>
      </w:r>
      <w:r>
        <w:rPr>
          <w:rFonts w:eastAsiaTheme="minorHAnsi"/>
        </w:rPr>
        <w:t xml:space="preserve"> </w:t>
      </w:r>
      <w:r w:rsidRPr="007741AC">
        <w:rPr>
          <w:rFonts w:eastAsiaTheme="minorHAnsi"/>
        </w:rPr>
        <w:t>a ekologickej stability, s charakteristickým vzhľadom krajiny alebo so špecifickými formami historického</w:t>
      </w:r>
      <w:r>
        <w:rPr>
          <w:rFonts w:eastAsiaTheme="minorHAnsi"/>
        </w:rPr>
        <w:t xml:space="preserve"> </w:t>
      </w:r>
      <w:r w:rsidRPr="007741AC">
        <w:rPr>
          <w:rFonts w:eastAsiaTheme="minorHAnsi"/>
        </w:rPr>
        <w:t>osídlenia. Hlavným významom CHKO je teda charakteristický vzhľad krajiny a udržiavanie tradičných foriem</w:t>
      </w:r>
      <w:r>
        <w:rPr>
          <w:rFonts w:eastAsiaTheme="minorHAnsi"/>
        </w:rPr>
        <w:t xml:space="preserve"> </w:t>
      </w:r>
      <w:r w:rsidRPr="007741AC">
        <w:rPr>
          <w:rFonts w:eastAsiaTheme="minorHAnsi"/>
        </w:rPr>
        <w:t>a spôsobov využívania chránenej krajiny. To však predpokladá proaktívny manažment týchto území a</w:t>
      </w:r>
      <w:r>
        <w:rPr>
          <w:rFonts w:eastAsiaTheme="minorHAnsi"/>
        </w:rPr>
        <w:t xml:space="preserve"> </w:t>
      </w:r>
      <w:r w:rsidRPr="007741AC">
        <w:rPr>
          <w:rFonts w:eastAsiaTheme="minorHAnsi"/>
        </w:rPr>
        <w:t>permanentné udržiavanie krajinnej mozaiky a ekologickej stability území CHKO. Sústava CHKO súčasne</w:t>
      </w:r>
      <w:r>
        <w:rPr>
          <w:rFonts w:eastAsiaTheme="minorHAnsi"/>
        </w:rPr>
        <w:t xml:space="preserve"> </w:t>
      </w:r>
      <w:r w:rsidRPr="007741AC">
        <w:rPr>
          <w:rFonts w:eastAsiaTheme="minorHAnsi"/>
        </w:rPr>
        <w:t>predstavuje najdôležitejšiu a koherentnú ekologickú sieť ochrany prírody vrátane ekologických koridorov,</w:t>
      </w:r>
      <w:r>
        <w:rPr>
          <w:rFonts w:eastAsiaTheme="minorHAnsi"/>
        </w:rPr>
        <w:t xml:space="preserve"> </w:t>
      </w:r>
      <w:r w:rsidRPr="007741AC">
        <w:rPr>
          <w:rFonts w:eastAsiaTheme="minorHAnsi"/>
        </w:rPr>
        <w:t>prerušovaných biokoridorov (</w:t>
      </w:r>
      <w:proofErr w:type="spellStart"/>
      <w:r w:rsidRPr="007741AC">
        <w:rPr>
          <w:rFonts w:eastAsiaTheme="minorHAnsi"/>
        </w:rPr>
        <w:t>stepping</w:t>
      </w:r>
      <w:proofErr w:type="spellEnd"/>
      <w:r w:rsidRPr="007741AC">
        <w:rPr>
          <w:rFonts w:eastAsiaTheme="minorHAnsi"/>
        </w:rPr>
        <w:t xml:space="preserve"> </w:t>
      </w:r>
      <w:proofErr w:type="spellStart"/>
      <w:r w:rsidRPr="007741AC">
        <w:rPr>
          <w:rFonts w:eastAsiaTheme="minorHAnsi"/>
        </w:rPr>
        <w:t>stones</w:t>
      </w:r>
      <w:proofErr w:type="spellEnd"/>
      <w:r w:rsidRPr="007741AC">
        <w:rPr>
          <w:rFonts w:eastAsiaTheme="minorHAnsi"/>
        </w:rPr>
        <w:t>) a ostatných prvkov ekologickej siete na všetkých jej</w:t>
      </w:r>
      <w:r>
        <w:rPr>
          <w:rFonts w:eastAsiaTheme="minorHAnsi"/>
        </w:rPr>
        <w:t xml:space="preserve"> </w:t>
      </w:r>
      <w:r w:rsidRPr="007741AC">
        <w:rPr>
          <w:rFonts w:eastAsiaTheme="minorHAnsi"/>
        </w:rPr>
        <w:t>priestorových úrovniach. Významnou funkciu takejto ekologickej siete je konektivita medzi jej jednotlivými</w:t>
      </w:r>
      <w:r>
        <w:rPr>
          <w:rFonts w:eastAsiaTheme="minorHAnsi"/>
        </w:rPr>
        <w:t xml:space="preserve"> </w:t>
      </w:r>
      <w:r w:rsidRPr="007741AC">
        <w:rPr>
          <w:rFonts w:eastAsiaTheme="minorHAnsi"/>
        </w:rPr>
        <w:t>jadrovými prvkami slúžiaca najmä pre biologickú rozmanitosť na úrovni druhov, biotopov a vnútro druhovu</w:t>
      </w:r>
      <w:r>
        <w:rPr>
          <w:rFonts w:eastAsiaTheme="minorHAnsi"/>
        </w:rPr>
        <w:t xml:space="preserve"> </w:t>
      </w:r>
      <w:r w:rsidRPr="007741AC">
        <w:rPr>
          <w:rFonts w:eastAsiaTheme="minorHAnsi"/>
        </w:rPr>
        <w:t>diverzitu. Vyvážený ekologický stav a stabilita takejto siete je veľmi významná pre zmierňovanie sociálnych</w:t>
      </w:r>
      <w:r>
        <w:rPr>
          <w:rFonts w:eastAsiaTheme="minorHAnsi"/>
        </w:rPr>
        <w:t xml:space="preserve"> </w:t>
      </w:r>
      <w:r w:rsidRPr="007741AC">
        <w:rPr>
          <w:rFonts w:eastAsiaTheme="minorHAnsi"/>
        </w:rPr>
        <w:t>a ekologických problémov na globálnej, národnej a miestnej úrovni. Účinná realizácia stratégie v</w:t>
      </w:r>
      <w:r>
        <w:rPr>
          <w:rFonts w:eastAsiaTheme="minorHAnsi"/>
        </w:rPr>
        <w:t> </w:t>
      </w:r>
      <w:r w:rsidRPr="007741AC">
        <w:rPr>
          <w:rFonts w:eastAsiaTheme="minorHAnsi"/>
        </w:rPr>
        <w:t>ekologickej</w:t>
      </w:r>
      <w:r>
        <w:rPr>
          <w:rFonts w:eastAsiaTheme="minorHAnsi"/>
        </w:rPr>
        <w:t xml:space="preserve"> </w:t>
      </w:r>
      <w:r w:rsidRPr="007741AC">
        <w:rPr>
          <w:rFonts w:eastAsiaTheme="minorHAnsi"/>
        </w:rPr>
        <w:t>sieti národného významu (teda dominantne na územiach CHKO) bude mať obojstranný pozitívny efekt –</w:t>
      </w:r>
      <w:r>
        <w:rPr>
          <w:rFonts w:eastAsiaTheme="minorHAnsi"/>
        </w:rPr>
        <w:t xml:space="preserve"> </w:t>
      </w:r>
      <w:r w:rsidRPr="007741AC">
        <w:rPr>
          <w:rFonts w:eastAsiaTheme="minorHAnsi"/>
        </w:rPr>
        <w:t>zlepšenie stavu ochrany (</w:t>
      </w:r>
      <w:proofErr w:type="spellStart"/>
      <w:r w:rsidRPr="007741AC">
        <w:rPr>
          <w:rFonts w:eastAsiaTheme="minorHAnsi"/>
        </w:rPr>
        <w:t>ekosozologického</w:t>
      </w:r>
      <w:proofErr w:type="spellEnd"/>
      <w:r w:rsidRPr="007741AC">
        <w:rPr>
          <w:rFonts w:eastAsiaTheme="minorHAnsi"/>
        </w:rPr>
        <w:t xml:space="preserve"> a ekologického) prírody a krajiny v chránených územiach</w:t>
      </w:r>
      <w:r>
        <w:rPr>
          <w:rFonts w:eastAsiaTheme="minorHAnsi"/>
        </w:rPr>
        <w:t xml:space="preserve"> </w:t>
      </w:r>
      <w:r w:rsidRPr="007741AC">
        <w:rPr>
          <w:rFonts w:eastAsiaTheme="minorHAnsi"/>
        </w:rPr>
        <w:t>národného významu a synergicky zvyšovanie adaptívnej kapacity celej krajiny.</w:t>
      </w:r>
    </w:p>
    <w:p w14:paraId="2AB42C26"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Pravdepodobné vplyvy strategického dokumentu na chránené územia a národnú ekologickú sieť ochrany</w:t>
      </w:r>
      <w:r>
        <w:rPr>
          <w:rFonts w:eastAsiaTheme="minorHAnsi"/>
        </w:rPr>
        <w:t xml:space="preserve"> </w:t>
      </w:r>
      <w:r w:rsidRPr="007741AC">
        <w:rPr>
          <w:rFonts w:eastAsiaTheme="minorHAnsi"/>
        </w:rPr>
        <w:t>prírody:</w:t>
      </w:r>
    </w:p>
    <w:p w14:paraId="5D0E79DB"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pozitívne, vplyvy na charakteristický vzhľad krajiny v CHKO a zmeny v predmete ochrany krajinného</w:t>
      </w:r>
      <w:r>
        <w:rPr>
          <w:rFonts w:eastAsiaTheme="minorHAnsi"/>
        </w:rPr>
        <w:t xml:space="preserve"> </w:t>
      </w:r>
      <w:r w:rsidRPr="007741AC">
        <w:rPr>
          <w:rFonts w:eastAsiaTheme="minorHAnsi"/>
        </w:rPr>
        <w:t>rázu danej CHKO a jeho okolia,</w:t>
      </w:r>
    </w:p>
    <w:p w14:paraId="0F65AE6A"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opatrenia stratégie by mali zabezpečiť rovnováhu medzi ochranou územia a trvalo udržateľnými a</w:t>
      </w:r>
      <w:r>
        <w:rPr>
          <w:rFonts w:eastAsiaTheme="minorHAnsi"/>
        </w:rPr>
        <w:t xml:space="preserve"> </w:t>
      </w:r>
      <w:r w:rsidRPr="007741AC">
        <w:rPr>
          <w:rFonts w:eastAsiaTheme="minorHAnsi"/>
        </w:rPr>
        <w:t>tradičnými formami hospodárskeho využívania prírodných a krajinných zdrojov, najmä lesného</w:t>
      </w:r>
      <w:r>
        <w:rPr>
          <w:rFonts w:eastAsiaTheme="minorHAnsi"/>
        </w:rPr>
        <w:t xml:space="preserve"> </w:t>
      </w:r>
      <w:r w:rsidRPr="007741AC">
        <w:rPr>
          <w:rFonts w:eastAsiaTheme="minorHAnsi"/>
        </w:rPr>
        <w:t>hospodárstva a poľnohospodárstva,</w:t>
      </w:r>
    </w:p>
    <w:p w14:paraId="4AE0C28B"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opatrenia zohľadnia nepriaznivé dôsledky hospodárstva v chránených územiach, najmä erodované</w:t>
      </w:r>
      <w:r>
        <w:rPr>
          <w:rFonts w:eastAsiaTheme="minorHAnsi"/>
        </w:rPr>
        <w:t xml:space="preserve"> </w:t>
      </w:r>
      <w:r w:rsidRPr="007741AC">
        <w:rPr>
          <w:rFonts w:eastAsiaTheme="minorHAnsi"/>
        </w:rPr>
        <w:t>lesné cesty a plošnú eróziu pôdy, zadržia dažďovú a pôdnu vodu a zabránia vzniku prívalových</w:t>
      </w:r>
      <w:r>
        <w:rPr>
          <w:rFonts w:eastAsiaTheme="minorHAnsi"/>
        </w:rPr>
        <w:t xml:space="preserve"> </w:t>
      </w:r>
      <w:r w:rsidRPr="007741AC">
        <w:rPr>
          <w:rFonts w:eastAsiaTheme="minorHAnsi"/>
        </w:rPr>
        <w:t>povodní, stabilizujú svahy proti svahovým poruchám a deformáciám a stabilizujú vegetačné prvky</w:t>
      </w:r>
      <w:r>
        <w:rPr>
          <w:rFonts w:eastAsiaTheme="minorHAnsi"/>
        </w:rPr>
        <w:t xml:space="preserve"> </w:t>
      </w:r>
      <w:r w:rsidRPr="007741AC">
        <w:rPr>
          <w:rFonts w:eastAsiaTheme="minorHAnsi"/>
        </w:rPr>
        <w:t>ekologickej stability (ÚSES),</w:t>
      </w:r>
    </w:p>
    <w:p w14:paraId="2B942484"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za účelom celkového zlepšenia stavu lesov v chránených územiach aktualizovaná stratégia zavedie</w:t>
      </w:r>
      <w:r>
        <w:rPr>
          <w:rFonts w:eastAsiaTheme="minorHAnsi"/>
        </w:rPr>
        <w:t xml:space="preserve"> </w:t>
      </w:r>
      <w:r w:rsidRPr="007741AC">
        <w:rPr>
          <w:rFonts w:eastAsiaTheme="minorHAnsi"/>
        </w:rPr>
        <w:t>princípy a postupy zodpovedného lesného hospodárenia aj do plánov starostlivosti o lesy vrátane</w:t>
      </w:r>
      <w:r>
        <w:rPr>
          <w:rFonts w:eastAsiaTheme="minorHAnsi"/>
        </w:rPr>
        <w:t xml:space="preserve"> </w:t>
      </w:r>
      <w:r w:rsidRPr="007741AC">
        <w:rPr>
          <w:rFonts w:eastAsiaTheme="minorHAnsi"/>
        </w:rPr>
        <w:t>sanácie negatívnych následkov ťažby dreva zavádzaním adaptačných a revitalizačných opatrení,</w:t>
      </w:r>
    </w:p>
    <w:p w14:paraId="6D49A382"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pri realizácii nápravných, adaptačných a revitalizačných opatrení v chránených územiach sa bude</w:t>
      </w:r>
      <w:r>
        <w:rPr>
          <w:rFonts w:eastAsiaTheme="minorHAnsi"/>
        </w:rPr>
        <w:t xml:space="preserve"> </w:t>
      </w:r>
      <w:r w:rsidRPr="007741AC">
        <w:rPr>
          <w:rFonts w:eastAsiaTheme="minorHAnsi"/>
        </w:rPr>
        <w:t>postupovať na princípoch NBS/PBR,</w:t>
      </w:r>
    </w:p>
    <w:p w14:paraId="3D129DF9"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zabezpečí prirodzený vývoj ekosystémov a zvýši adaptívnu kapacitu území a krajiny,</w:t>
      </w:r>
    </w:p>
    <w:p w14:paraId="0E433B18" w14:textId="77777777" w:rsidR="00030505" w:rsidRPr="007741AC" w:rsidRDefault="00030505" w:rsidP="00030505">
      <w:pPr>
        <w:autoSpaceDE w:val="0"/>
        <w:autoSpaceDN w:val="0"/>
        <w:adjustRightInd w:val="0"/>
        <w:spacing w:after="120"/>
        <w:ind w:left="708"/>
        <w:jc w:val="both"/>
        <w:rPr>
          <w:rFonts w:eastAsiaTheme="minorHAnsi"/>
        </w:rPr>
      </w:pPr>
      <w:r w:rsidRPr="007741AC">
        <w:rPr>
          <w:rFonts w:eastAsiaTheme="minorHAnsi"/>
        </w:rPr>
        <w:t>• bude vyžadovať trvalo udržateľné hospodárske využívanie najmä hospodárskych lesov v</w:t>
      </w:r>
      <w:r>
        <w:rPr>
          <w:rFonts w:eastAsiaTheme="minorHAnsi"/>
        </w:rPr>
        <w:t> </w:t>
      </w:r>
      <w:r w:rsidRPr="007741AC">
        <w:rPr>
          <w:rFonts w:eastAsiaTheme="minorHAnsi"/>
        </w:rPr>
        <w:t>chránených</w:t>
      </w:r>
      <w:r>
        <w:rPr>
          <w:rFonts w:eastAsiaTheme="minorHAnsi"/>
        </w:rPr>
        <w:t xml:space="preserve"> </w:t>
      </w:r>
      <w:r w:rsidRPr="007741AC">
        <w:rPr>
          <w:rFonts w:eastAsiaTheme="minorHAnsi"/>
        </w:rPr>
        <w:t>územiach a na územiach s aktívnym manažmentom bude akákoľvek iná činnosť podriadená</w:t>
      </w:r>
      <w:r>
        <w:rPr>
          <w:rFonts w:eastAsiaTheme="minorHAnsi"/>
        </w:rPr>
        <w:t xml:space="preserve"> </w:t>
      </w:r>
      <w:r w:rsidRPr="007741AC">
        <w:rPr>
          <w:rFonts w:eastAsiaTheme="minorHAnsi"/>
        </w:rPr>
        <w:t>adaptačným a stabilizačným aktivitám a biotopovým a ekologickým nárokom druhov a biotopov, pre</w:t>
      </w:r>
      <w:r>
        <w:rPr>
          <w:rFonts w:eastAsiaTheme="minorHAnsi"/>
        </w:rPr>
        <w:t xml:space="preserve"> </w:t>
      </w:r>
      <w:r w:rsidRPr="007741AC">
        <w:rPr>
          <w:rFonts w:eastAsiaTheme="minorHAnsi"/>
        </w:rPr>
        <w:t>ktorých ochranu boli dané územia vyhlásené za chránené,</w:t>
      </w:r>
    </w:p>
    <w:p w14:paraId="443EAED5" w14:textId="77777777" w:rsidR="00030505" w:rsidRPr="007741AC" w:rsidRDefault="00030505" w:rsidP="00030505">
      <w:pPr>
        <w:autoSpaceDE w:val="0"/>
        <w:autoSpaceDN w:val="0"/>
        <w:adjustRightInd w:val="0"/>
        <w:spacing w:after="120"/>
        <w:ind w:left="708"/>
      </w:pPr>
      <w:r w:rsidRPr="007741AC">
        <w:rPr>
          <w:rFonts w:eastAsiaTheme="minorHAnsi"/>
        </w:rPr>
        <w:t>• musí sa vyžadovať nadradenosť ochrany prírody pred ekonomickými záujmami v</w:t>
      </w:r>
      <w:r>
        <w:rPr>
          <w:rFonts w:eastAsiaTheme="minorHAnsi"/>
        </w:rPr>
        <w:t> </w:t>
      </w:r>
      <w:r w:rsidRPr="007741AC">
        <w:rPr>
          <w:rFonts w:eastAsiaTheme="minorHAnsi"/>
        </w:rPr>
        <w:t>chránených</w:t>
      </w:r>
      <w:r>
        <w:rPr>
          <w:rFonts w:eastAsiaTheme="minorHAnsi"/>
        </w:rPr>
        <w:t xml:space="preserve"> </w:t>
      </w:r>
      <w:r w:rsidRPr="007741AC">
        <w:rPr>
          <w:rFonts w:eastAsiaTheme="minorHAnsi"/>
        </w:rPr>
        <w:t>územiach.</w:t>
      </w:r>
    </w:p>
    <w:p w14:paraId="33C5F42D" w14:textId="77777777" w:rsidR="00030505" w:rsidRDefault="00030505" w:rsidP="00030505">
      <w:pPr>
        <w:pStyle w:val="Tab"/>
        <w:spacing w:before="0" w:after="0"/>
        <w:ind w:left="0"/>
        <w:rPr>
          <w:sz w:val="22"/>
          <w:szCs w:val="22"/>
        </w:rPr>
      </w:pPr>
    </w:p>
    <w:p w14:paraId="4C35312C" w14:textId="77777777" w:rsidR="00030505" w:rsidRPr="007741AC" w:rsidRDefault="00030505" w:rsidP="00030505">
      <w:pPr>
        <w:autoSpaceDE w:val="0"/>
        <w:autoSpaceDN w:val="0"/>
        <w:adjustRightInd w:val="0"/>
        <w:spacing w:after="120"/>
        <w:jc w:val="both"/>
        <w:rPr>
          <w:rFonts w:eastAsiaTheme="minorHAnsi"/>
          <w:i/>
          <w:iCs/>
          <w:color w:val="000000" w:themeColor="text1"/>
        </w:rPr>
      </w:pPr>
      <w:r w:rsidRPr="007741AC">
        <w:rPr>
          <w:rFonts w:eastAsiaTheme="minorHAnsi"/>
          <w:i/>
          <w:iCs/>
          <w:color w:val="000000" w:themeColor="text1"/>
        </w:rPr>
        <w:t>Vplyvy navrhovaného strategického dokumentu na sústavu území NATURA 2000</w:t>
      </w:r>
    </w:p>
    <w:p w14:paraId="2FAC421F"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V zmysle § 28 zákona o ochrane prírody a krajiny, potenciálny vplyv každej navrhovanej činnosti,</w:t>
      </w:r>
      <w:r>
        <w:rPr>
          <w:rFonts w:eastAsiaTheme="minorHAnsi"/>
        </w:rPr>
        <w:t xml:space="preserve"> </w:t>
      </w:r>
      <w:r w:rsidRPr="007741AC">
        <w:rPr>
          <w:rFonts w:eastAsiaTheme="minorHAnsi"/>
        </w:rPr>
        <w:t>navrhovaného plánu alebo projektu, ktorý by mohol mať významný dopad na lokality v sústave NATURA</w:t>
      </w:r>
      <w:r>
        <w:rPr>
          <w:rFonts w:eastAsiaTheme="minorHAnsi"/>
        </w:rPr>
        <w:t xml:space="preserve"> </w:t>
      </w:r>
      <w:r w:rsidRPr="007741AC">
        <w:rPr>
          <w:rFonts w:eastAsiaTheme="minorHAnsi"/>
        </w:rPr>
        <w:t>2000, musí prejsť procesom primeraného posúdenia a to ešte pred samotným povolením činnosti. Výsledok</w:t>
      </w:r>
      <w:r>
        <w:rPr>
          <w:rFonts w:eastAsiaTheme="minorHAnsi"/>
        </w:rPr>
        <w:t xml:space="preserve"> </w:t>
      </w:r>
      <w:r w:rsidRPr="007741AC">
        <w:rPr>
          <w:rFonts w:eastAsiaTheme="minorHAnsi"/>
        </w:rPr>
        <w:t>primeraného posúdenia je podkladom následného povoľovania. V tomto kontexte by mali byť pojmy plány</w:t>
      </w:r>
      <w:r>
        <w:rPr>
          <w:rFonts w:eastAsiaTheme="minorHAnsi"/>
        </w:rPr>
        <w:t xml:space="preserve"> </w:t>
      </w:r>
      <w:r w:rsidRPr="007741AC">
        <w:rPr>
          <w:rFonts w:eastAsiaTheme="minorHAnsi"/>
        </w:rPr>
        <w:t>a projekty interpretované čo najširšie; môžu sa tým myslieť stavebné zámery, ale aj iné zásahy, ktoré môžu</w:t>
      </w:r>
      <w:r>
        <w:rPr>
          <w:rFonts w:eastAsiaTheme="minorHAnsi"/>
        </w:rPr>
        <w:t xml:space="preserve"> </w:t>
      </w:r>
      <w:r w:rsidRPr="007741AC">
        <w:rPr>
          <w:rFonts w:eastAsiaTheme="minorHAnsi"/>
        </w:rPr>
        <w:t>narušiť integritu lokality. Pre hodnotenie vplyvov činností ako aj pripravovaného strategického dokumentu</w:t>
      </w:r>
      <w:r>
        <w:rPr>
          <w:rFonts w:eastAsiaTheme="minorHAnsi"/>
        </w:rPr>
        <w:t xml:space="preserve"> </w:t>
      </w:r>
      <w:r w:rsidRPr="007741AC">
        <w:rPr>
          <w:rFonts w:eastAsiaTheme="minorHAnsi"/>
        </w:rPr>
        <w:t>bola ŠOP SR spracovaná a odporúčaná metodika na vykonanie primeraného posúdenia vplyvov na predmet</w:t>
      </w:r>
      <w:r>
        <w:rPr>
          <w:rFonts w:eastAsiaTheme="minorHAnsi"/>
        </w:rPr>
        <w:t xml:space="preserve"> </w:t>
      </w:r>
      <w:r w:rsidRPr="007741AC">
        <w:rPr>
          <w:rFonts w:eastAsiaTheme="minorHAnsi"/>
        </w:rPr>
        <w:t>ochrany Metodika hodnotenia významnosti vplyvov plánov a projektov na územia sústavy NATURA 2000 v</w:t>
      </w:r>
      <w:r>
        <w:rPr>
          <w:rFonts w:eastAsiaTheme="minorHAnsi"/>
        </w:rPr>
        <w:t xml:space="preserve"> </w:t>
      </w:r>
      <w:r w:rsidRPr="007741AC">
        <w:rPr>
          <w:rFonts w:eastAsiaTheme="minorHAnsi"/>
        </w:rPr>
        <w:t>Slovenskej republike (ŠOP SR, 2014, aktualizácia 2016).</w:t>
      </w:r>
    </w:p>
    <w:p w14:paraId="7E7170A1" w14:textId="77777777" w:rsidR="00030505" w:rsidRPr="007741AC" w:rsidRDefault="00030505" w:rsidP="00030505">
      <w:pPr>
        <w:autoSpaceDE w:val="0"/>
        <w:autoSpaceDN w:val="0"/>
        <w:adjustRightInd w:val="0"/>
        <w:spacing w:after="120"/>
        <w:jc w:val="both"/>
        <w:rPr>
          <w:rFonts w:eastAsiaTheme="minorHAnsi"/>
          <w:i/>
          <w:iCs/>
        </w:rPr>
      </w:pPr>
      <w:r w:rsidRPr="007741AC">
        <w:rPr>
          <w:rFonts w:eastAsiaTheme="minorHAnsi"/>
          <w:i/>
          <w:iCs/>
        </w:rPr>
        <w:t>Stratégia sa principiálne neposudzuje primeraným posúdením na sieť NATURA 2000 a predmety ochrany v</w:t>
      </w:r>
      <w:r>
        <w:rPr>
          <w:rFonts w:eastAsiaTheme="minorHAnsi"/>
          <w:i/>
          <w:iCs/>
        </w:rPr>
        <w:t xml:space="preserve"> </w:t>
      </w:r>
      <w:r w:rsidRPr="007741AC">
        <w:rPr>
          <w:rFonts w:eastAsiaTheme="minorHAnsi"/>
          <w:i/>
          <w:iCs/>
        </w:rPr>
        <w:t>nej, lebo vlastný strategický dokument je nasmerovaný na celé územie Slovenska.</w:t>
      </w:r>
    </w:p>
    <w:p w14:paraId="60FADABB"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Opatrenia stratégie sú formulované všeobecne a ich konkrétny vplyv môže byť pozitívny, neutrálny, ale aj</w:t>
      </w:r>
      <w:r>
        <w:rPr>
          <w:rFonts w:eastAsiaTheme="minorHAnsi"/>
        </w:rPr>
        <w:t xml:space="preserve"> </w:t>
      </w:r>
      <w:r w:rsidRPr="007741AC">
        <w:rPr>
          <w:rFonts w:eastAsiaTheme="minorHAnsi"/>
        </w:rPr>
        <w:t>negatívny v závislosti od konkrétnych okolností realizácie jednotlivých projektov implementujúcich</w:t>
      </w:r>
      <w:r>
        <w:rPr>
          <w:rFonts w:eastAsiaTheme="minorHAnsi"/>
        </w:rPr>
        <w:t xml:space="preserve"> </w:t>
      </w:r>
      <w:r w:rsidRPr="007741AC">
        <w:rPr>
          <w:rFonts w:eastAsiaTheme="minorHAnsi"/>
        </w:rPr>
        <w:t>opatrenia. Na základe nemožnosti vyhodnotiť vplyv je potrebné zabezpečiť primerané posúdenie v</w:t>
      </w:r>
      <w:r>
        <w:rPr>
          <w:rFonts w:eastAsiaTheme="minorHAnsi"/>
        </w:rPr>
        <w:t> </w:t>
      </w:r>
      <w:r w:rsidRPr="007741AC">
        <w:rPr>
          <w:rFonts w:eastAsiaTheme="minorHAnsi"/>
        </w:rPr>
        <w:t>hierarchii</w:t>
      </w:r>
      <w:r>
        <w:rPr>
          <w:rFonts w:eastAsiaTheme="minorHAnsi"/>
        </w:rPr>
        <w:t xml:space="preserve"> </w:t>
      </w:r>
      <w:r w:rsidRPr="007741AC">
        <w:rPr>
          <w:rFonts w:eastAsiaTheme="minorHAnsi"/>
        </w:rPr>
        <w:t>nižšie postavených plánov alebo projektov rámcovo určených týmto strategickým dokumentom.</w:t>
      </w:r>
    </w:p>
    <w:p w14:paraId="12A616B9"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Stratégia je rámcový dokument a nedefinuje konkrétne lokality, preto nie je možné posúdiť jeho vplyv na</w:t>
      </w:r>
      <w:r>
        <w:rPr>
          <w:rFonts w:eastAsiaTheme="minorHAnsi"/>
        </w:rPr>
        <w:t xml:space="preserve"> </w:t>
      </w:r>
      <w:r w:rsidRPr="007741AC">
        <w:rPr>
          <w:rFonts w:eastAsiaTheme="minorHAnsi"/>
        </w:rPr>
        <w:t>územia sústavy chránených území. Pri príprave plánov alebo projektov je potrebné rešpektovať záujmy</w:t>
      </w:r>
      <w:r>
        <w:rPr>
          <w:rFonts w:eastAsiaTheme="minorHAnsi"/>
        </w:rPr>
        <w:t xml:space="preserve"> </w:t>
      </w:r>
      <w:r w:rsidRPr="007741AC">
        <w:rPr>
          <w:rFonts w:eastAsiaTheme="minorHAnsi"/>
        </w:rPr>
        <w:t>ochrany prírody a krajiny vrátane predmetov ochrany území sústavy chránených území. Ak takýto plán alebo</w:t>
      </w:r>
      <w:r>
        <w:rPr>
          <w:rFonts w:eastAsiaTheme="minorHAnsi"/>
        </w:rPr>
        <w:t xml:space="preserve"> </w:t>
      </w:r>
      <w:r w:rsidRPr="007741AC">
        <w:rPr>
          <w:rFonts w:eastAsiaTheme="minorHAnsi"/>
        </w:rPr>
        <w:t>projekt môže mať vplyv na územie sústavy chránených území, je potrebné posúdiť významnosť vplyvov na</w:t>
      </w:r>
      <w:r>
        <w:rPr>
          <w:rFonts w:eastAsiaTheme="minorHAnsi"/>
        </w:rPr>
        <w:t xml:space="preserve"> </w:t>
      </w:r>
      <w:r w:rsidRPr="007741AC">
        <w:rPr>
          <w:rFonts w:eastAsiaTheme="minorHAnsi"/>
        </w:rPr>
        <w:t>toto územie postupom podľa § 28 ods. 4 zákona o ochrane prírody a krajiny alebo v rámci zisťovacieho</w:t>
      </w:r>
      <w:r>
        <w:rPr>
          <w:rFonts w:eastAsiaTheme="minorHAnsi"/>
        </w:rPr>
        <w:t xml:space="preserve"> </w:t>
      </w:r>
      <w:r w:rsidRPr="007741AC">
        <w:rPr>
          <w:rFonts w:eastAsiaTheme="minorHAnsi"/>
        </w:rPr>
        <w:t>konania, pokiaľ činnosť podlieha posudzovaniu podľa zákona č. 24/2006 Z. z. o posudzovaní vplyvov na</w:t>
      </w:r>
      <w:r>
        <w:rPr>
          <w:rFonts w:eastAsiaTheme="minorHAnsi"/>
        </w:rPr>
        <w:t xml:space="preserve"> </w:t>
      </w:r>
      <w:r w:rsidRPr="007741AC">
        <w:rPr>
          <w:rFonts w:eastAsiaTheme="minorHAnsi"/>
        </w:rPr>
        <w:t>životné prostredie a o zmene a doplnení niektorých predpisov v znení neskorších predpisov (ďalej „zákona“).</w:t>
      </w:r>
    </w:p>
    <w:p w14:paraId="08C26212"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Ak podľa odborného stanoviska štátneho orgánu ochrany prírody a krajiny plán alebo projekt môže mať</w:t>
      </w:r>
      <w:r>
        <w:rPr>
          <w:rFonts w:eastAsiaTheme="minorHAnsi"/>
        </w:rPr>
        <w:t xml:space="preserve"> </w:t>
      </w:r>
      <w:r w:rsidRPr="007741AC">
        <w:rPr>
          <w:rFonts w:eastAsiaTheme="minorHAnsi"/>
        </w:rPr>
        <w:t>samostatne alebo v kombinácii s iným plánom alebo projektom významný vplyv na územie sústavy NATURA</w:t>
      </w:r>
      <w:r>
        <w:rPr>
          <w:rFonts w:eastAsiaTheme="minorHAnsi"/>
        </w:rPr>
        <w:t xml:space="preserve"> </w:t>
      </w:r>
      <w:r w:rsidRPr="007741AC">
        <w:rPr>
          <w:rFonts w:eastAsiaTheme="minorHAnsi"/>
        </w:rPr>
        <w:t>2000, je predmetom posudzovania vplyvov podľa zákona.</w:t>
      </w:r>
    </w:p>
    <w:p w14:paraId="2438FC1F"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Vzhľadom na všeobecnosť navrhnutých opatrení a absenciu podrobností o ich realizácii alebo o realizácii ich</w:t>
      </w:r>
      <w:r>
        <w:rPr>
          <w:rFonts w:eastAsiaTheme="minorHAnsi"/>
        </w:rPr>
        <w:t xml:space="preserve"> </w:t>
      </w:r>
      <w:r w:rsidRPr="007741AC">
        <w:rPr>
          <w:rFonts w:eastAsiaTheme="minorHAnsi"/>
        </w:rPr>
        <w:t>uceleného logického súboru nie je možné vyhodnotiť vplyv celého strategického dokumentu alebo určitých</w:t>
      </w:r>
      <w:r>
        <w:rPr>
          <w:rFonts w:eastAsiaTheme="minorHAnsi"/>
        </w:rPr>
        <w:t xml:space="preserve"> </w:t>
      </w:r>
      <w:r w:rsidRPr="007741AC">
        <w:rPr>
          <w:rFonts w:eastAsiaTheme="minorHAnsi"/>
        </w:rPr>
        <w:t>častí bez poznania lokalizácie a rozsahu jednotlivých opatrení.</w:t>
      </w:r>
    </w:p>
    <w:p w14:paraId="392CF1DA" w14:textId="77777777" w:rsidR="00030505" w:rsidRPr="007741AC" w:rsidRDefault="00030505" w:rsidP="00030505">
      <w:pPr>
        <w:autoSpaceDE w:val="0"/>
        <w:autoSpaceDN w:val="0"/>
        <w:adjustRightInd w:val="0"/>
        <w:spacing w:after="120"/>
        <w:jc w:val="both"/>
        <w:rPr>
          <w:rFonts w:eastAsiaTheme="minorHAnsi"/>
        </w:rPr>
      </w:pPr>
      <w:r w:rsidRPr="007741AC">
        <w:rPr>
          <w:rFonts w:eastAsiaTheme="minorHAnsi"/>
        </w:rPr>
        <w:t>V prípade realizácie opatrení, ktoré nebudú priamo súvisieť s ochranou a manažmentom územia v</w:t>
      </w:r>
      <w:r>
        <w:rPr>
          <w:rFonts w:eastAsiaTheme="minorHAnsi"/>
        </w:rPr>
        <w:t> </w:t>
      </w:r>
      <w:r w:rsidRPr="007741AC">
        <w:rPr>
          <w:rFonts w:eastAsiaTheme="minorHAnsi"/>
        </w:rPr>
        <w:t>územiach</w:t>
      </w:r>
      <w:r>
        <w:rPr>
          <w:rFonts w:eastAsiaTheme="minorHAnsi"/>
        </w:rPr>
        <w:t xml:space="preserve"> </w:t>
      </w:r>
      <w:r w:rsidRPr="007741AC">
        <w:rPr>
          <w:rFonts w:eastAsiaTheme="minorHAnsi"/>
        </w:rPr>
        <w:t>NATURA 2000, alebo v ich blízkosti, sa posúdi, či opatrenia môžu potenciálne predstavovať negatívny vplyv</w:t>
      </w:r>
      <w:r>
        <w:rPr>
          <w:rFonts w:eastAsiaTheme="minorHAnsi"/>
        </w:rPr>
        <w:t xml:space="preserve"> </w:t>
      </w:r>
      <w:r w:rsidRPr="007741AC">
        <w:rPr>
          <w:rFonts w:eastAsiaTheme="minorHAnsi"/>
        </w:rPr>
        <w:t>na integritu územia.</w:t>
      </w:r>
    </w:p>
    <w:p w14:paraId="0C4701B4" w14:textId="77777777" w:rsidR="00030505" w:rsidRPr="000D607D" w:rsidRDefault="00030505" w:rsidP="00030505">
      <w:pPr>
        <w:autoSpaceDE w:val="0"/>
        <w:autoSpaceDN w:val="0"/>
        <w:adjustRightInd w:val="0"/>
        <w:spacing w:after="120"/>
        <w:jc w:val="both"/>
        <w:rPr>
          <w:rFonts w:eastAsiaTheme="minorHAnsi"/>
        </w:rPr>
      </w:pPr>
      <w:r w:rsidRPr="007741AC">
        <w:rPr>
          <w:rFonts w:eastAsiaTheme="minorHAnsi"/>
        </w:rPr>
        <w:t>V zmysle smernice o biotopoch aj potenciálny negatívny vplyv každej navrhovanej činnosti, navrhovaného</w:t>
      </w:r>
      <w:r>
        <w:rPr>
          <w:rFonts w:eastAsiaTheme="minorHAnsi"/>
        </w:rPr>
        <w:t xml:space="preserve"> </w:t>
      </w:r>
      <w:r w:rsidRPr="007741AC">
        <w:rPr>
          <w:rFonts w:eastAsiaTheme="minorHAnsi"/>
        </w:rPr>
        <w:t>plánu alebo projektu, ktorý by mohol mať významný dopad na lokality v sústave NATURA 2000, musí prejsť</w:t>
      </w:r>
      <w:r>
        <w:rPr>
          <w:rFonts w:eastAsiaTheme="minorHAnsi"/>
        </w:rPr>
        <w:t xml:space="preserve"> </w:t>
      </w:r>
      <w:r w:rsidRPr="007741AC">
        <w:rPr>
          <w:rFonts w:eastAsiaTheme="minorHAnsi"/>
        </w:rPr>
        <w:t>procesom primeraného posúdenia, a to ešte pred samotným povolením činnosti. Výsledok primeraného</w:t>
      </w:r>
      <w:r>
        <w:rPr>
          <w:rFonts w:eastAsiaTheme="minorHAnsi"/>
        </w:rPr>
        <w:t xml:space="preserve"> </w:t>
      </w:r>
      <w:r w:rsidRPr="007741AC">
        <w:rPr>
          <w:rFonts w:eastAsiaTheme="minorHAnsi"/>
        </w:rPr>
        <w:t>posúdenia je podkladom následného povoľovania. V tomto kontexte by mali byť pojmy plány a</w:t>
      </w:r>
      <w:r>
        <w:rPr>
          <w:rFonts w:eastAsiaTheme="minorHAnsi"/>
        </w:rPr>
        <w:t> </w:t>
      </w:r>
      <w:r w:rsidRPr="007741AC">
        <w:rPr>
          <w:rFonts w:eastAsiaTheme="minorHAnsi"/>
        </w:rPr>
        <w:t>projekty</w:t>
      </w:r>
      <w:r>
        <w:rPr>
          <w:rFonts w:eastAsiaTheme="minorHAnsi"/>
        </w:rPr>
        <w:t xml:space="preserve"> </w:t>
      </w:r>
      <w:r w:rsidRPr="007741AC">
        <w:rPr>
          <w:rFonts w:eastAsiaTheme="minorHAnsi"/>
        </w:rPr>
        <w:t xml:space="preserve">interpretované čo najširšie; môžu sa tým </w:t>
      </w:r>
      <w:r w:rsidRPr="000D607D">
        <w:rPr>
          <w:rFonts w:eastAsiaTheme="minorHAnsi"/>
        </w:rPr>
        <w:t>myslieť stavebné zámery, ale aj iné zásahy, ktoré môžu narušiť integritu lokality.</w:t>
      </w:r>
    </w:p>
    <w:p w14:paraId="1B191123" w14:textId="77777777" w:rsidR="00030505" w:rsidRPr="000D607D" w:rsidRDefault="00030505" w:rsidP="00030505">
      <w:pPr>
        <w:autoSpaceDE w:val="0"/>
        <w:autoSpaceDN w:val="0"/>
        <w:adjustRightInd w:val="0"/>
        <w:spacing w:after="120"/>
        <w:jc w:val="both"/>
        <w:rPr>
          <w:rFonts w:eastAsiaTheme="minorHAnsi"/>
        </w:rPr>
      </w:pPr>
    </w:p>
    <w:p w14:paraId="2BB32EC7" w14:textId="77777777" w:rsidR="00030505" w:rsidRPr="000D607D" w:rsidRDefault="00030505" w:rsidP="00030505">
      <w:pPr>
        <w:autoSpaceDE w:val="0"/>
        <w:autoSpaceDN w:val="0"/>
        <w:adjustRightInd w:val="0"/>
        <w:spacing w:after="120"/>
        <w:jc w:val="both"/>
        <w:rPr>
          <w:rFonts w:eastAsiaTheme="minorHAnsi"/>
          <w:b/>
        </w:rPr>
      </w:pPr>
      <w:r w:rsidRPr="000D607D">
        <w:rPr>
          <w:rFonts w:eastAsiaTheme="minorHAnsi"/>
          <w:b/>
        </w:rPr>
        <w:t>4. Vplyv na životné prostredie presahujúci štátne hranice</w:t>
      </w:r>
    </w:p>
    <w:p w14:paraId="14165193" w14:textId="77777777" w:rsidR="00030505" w:rsidRPr="000D607D" w:rsidRDefault="00030505" w:rsidP="00030505">
      <w:pPr>
        <w:autoSpaceDE w:val="0"/>
        <w:autoSpaceDN w:val="0"/>
        <w:adjustRightInd w:val="0"/>
        <w:spacing w:after="120"/>
        <w:jc w:val="both"/>
      </w:pPr>
      <w:r w:rsidRPr="000D607D">
        <w:rPr>
          <w:rFonts w:eastAsiaTheme="minorHAnsi"/>
        </w:rPr>
        <w:t>Pravdepodobné významné cezhraničné vplyvy nie sú identifikované ani na zložky životného prostredia ani</w:t>
      </w:r>
      <w:r>
        <w:rPr>
          <w:rFonts w:eastAsiaTheme="minorHAnsi"/>
        </w:rPr>
        <w:t xml:space="preserve"> </w:t>
      </w:r>
      <w:r w:rsidRPr="000D607D">
        <w:rPr>
          <w:rFonts w:eastAsiaTheme="minorHAnsi"/>
        </w:rPr>
        <w:t>na zdravie. Implementáciou predmetnej stratégie sa nepredpokladajú žiadne cezhraničné negatívne</w:t>
      </w:r>
      <w:r>
        <w:rPr>
          <w:rFonts w:eastAsiaTheme="minorHAnsi"/>
        </w:rPr>
        <w:t xml:space="preserve"> </w:t>
      </w:r>
      <w:r w:rsidRPr="000D607D">
        <w:rPr>
          <w:rFonts w:eastAsiaTheme="minorHAnsi"/>
        </w:rPr>
        <w:t>environmentálne vplyvy ani významné negatívne vplyvy na zdravie.</w:t>
      </w:r>
    </w:p>
    <w:p w14:paraId="57E08564" w14:textId="77777777" w:rsidR="00030505" w:rsidRPr="00804678" w:rsidRDefault="00030505" w:rsidP="001F1F98">
      <w:pPr>
        <w:autoSpaceDE w:val="0"/>
        <w:autoSpaceDN w:val="0"/>
        <w:adjustRightInd w:val="0"/>
        <w:jc w:val="both"/>
        <w:rPr>
          <w:b/>
          <w:bCs/>
          <w:color w:val="000000"/>
        </w:rPr>
      </w:pPr>
    </w:p>
    <w:p w14:paraId="37E62838" w14:textId="77777777" w:rsidR="001F1F98" w:rsidRPr="00804678" w:rsidRDefault="001F1F98" w:rsidP="001F1F98">
      <w:pPr>
        <w:autoSpaceDE w:val="0"/>
        <w:autoSpaceDN w:val="0"/>
        <w:adjustRightInd w:val="0"/>
        <w:jc w:val="both"/>
        <w:rPr>
          <w:b/>
          <w:bCs/>
          <w:color w:val="000000"/>
        </w:rPr>
      </w:pPr>
      <w:r w:rsidRPr="00804678">
        <w:rPr>
          <w:color w:val="000000"/>
        </w:rPr>
        <w:br w:type="column"/>
      </w:r>
      <w:r w:rsidRPr="00804678">
        <w:rPr>
          <w:b/>
          <w:bCs/>
          <w:color w:val="000000"/>
        </w:rPr>
        <w:t>IV. ZÁVERY</w:t>
      </w:r>
    </w:p>
    <w:p w14:paraId="13A1CB22" w14:textId="77777777" w:rsidR="001F1F98" w:rsidRPr="00804678" w:rsidRDefault="001F1F98" w:rsidP="001F1F98">
      <w:pPr>
        <w:autoSpaceDE w:val="0"/>
        <w:autoSpaceDN w:val="0"/>
        <w:adjustRightInd w:val="0"/>
        <w:jc w:val="both"/>
        <w:rPr>
          <w:b/>
          <w:bCs/>
          <w:color w:val="000000"/>
        </w:rPr>
      </w:pPr>
    </w:p>
    <w:p w14:paraId="40FA8236" w14:textId="77777777" w:rsidR="001F1F98" w:rsidRPr="00967687" w:rsidRDefault="001F1F98" w:rsidP="0022428A">
      <w:pPr>
        <w:pStyle w:val="Odsekzoznamu"/>
        <w:numPr>
          <w:ilvl w:val="0"/>
          <w:numId w:val="4"/>
        </w:numPr>
        <w:autoSpaceDE w:val="0"/>
        <w:autoSpaceDN w:val="0"/>
        <w:adjustRightInd w:val="0"/>
        <w:jc w:val="both"/>
        <w:rPr>
          <w:b/>
          <w:bCs/>
          <w:color w:val="000000"/>
        </w:rPr>
      </w:pPr>
      <w:r w:rsidRPr="00967687">
        <w:rPr>
          <w:b/>
          <w:bCs/>
          <w:color w:val="000000"/>
        </w:rPr>
        <w:t>Výsledok procesu posudzovania (odporúčanie, neodporúčanie)</w:t>
      </w:r>
    </w:p>
    <w:p w14:paraId="6562278F" w14:textId="77777777" w:rsidR="001F1F98" w:rsidRPr="00804678" w:rsidRDefault="001F1F98" w:rsidP="001F1F98">
      <w:pPr>
        <w:pStyle w:val="Odsekzoznamu"/>
        <w:autoSpaceDE w:val="0"/>
        <w:autoSpaceDN w:val="0"/>
        <w:adjustRightInd w:val="0"/>
        <w:jc w:val="both"/>
      </w:pPr>
    </w:p>
    <w:p w14:paraId="65C1FA7E" w14:textId="77777777" w:rsidR="00030505" w:rsidRPr="0020323C" w:rsidRDefault="00030505" w:rsidP="00030505">
      <w:pPr>
        <w:spacing w:before="120"/>
        <w:jc w:val="both"/>
      </w:pPr>
      <w:r w:rsidRPr="0020323C">
        <w:t>Na zá</w:t>
      </w:r>
      <w:r>
        <w:t>klade celkového výsledku</w:t>
      </w:r>
      <w:r w:rsidRPr="0020323C">
        <w:t xml:space="preserve"> posudzovania vplyvov strategického dokumentu s celoštátnym dosahom „</w:t>
      </w:r>
      <w:r>
        <w:t>Zelenšie Slovensko - Stratégia environmentálnej politiky Slovenskej republiky do roku 2030</w:t>
      </w:r>
      <w:r w:rsidRPr="0020323C">
        <w:t>“ na životné prostredie vykonaného po</w:t>
      </w:r>
      <w:r>
        <w:t>dľa zákona o posudzovaní</w:t>
      </w:r>
      <w:r w:rsidRPr="0020323C">
        <w:t>, pr</w:t>
      </w:r>
      <w:r>
        <w:t>i ktorom sa zvážil súčasný stav</w:t>
      </w:r>
      <w:r w:rsidRPr="0020323C">
        <w:t xml:space="preserve"> územia a únosnosť prírodného prostredia, význam očakávaných vplyvov strategického dokumentu na životné prostredie, chránené územia a zdravie obyvateľstva z hľadiska ich pravdepodobnosti</w:t>
      </w:r>
      <w:r>
        <w:t xml:space="preserve"> výskytu</w:t>
      </w:r>
      <w:r w:rsidRPr="0020323C">
        <w:t>, rozsahu a</w:t>
      </w:r>
      <w:r>
        <w:t> </w:t>
      </w:r>
      <w:r w:rsidRPr="0020323C">
        <w:t>trvania</w:t>
      </w:r>
      <w:r>
        <w:t xml:space="preserve"> a ich váhy/dôležitosti</w:t>
      </w:r>
      <w:r w:rsidRPr="0020323C">
        <w:t>, so zameraním najmä na súlad s ostatnými strategickými dokumentmi na medzinárodnej, národnej, regionálnej a lokálnej úrovni, úroveň spracovania oznámenia o strategickom dokumente, určený rozsah hodnotenia, úroveň spracovania správy o hodnotení, samotného</w:t>
      </w:r>
      <w:r>
        <w:t xml:space="preserve"> návrhu strategického dokumentu</w:t>
      </w:r>
      <w:r w:rsidRPr="0020323C">
        <w:t>, po zohľad</w:t>
      </w:r>
      <w:r>
        <w:t xml:space="preserve">není predložených stanovísk, </w:t>
      </w:r>
      <w:r w:rsidRPr="0020323C">
        <w:t xml:space="preserve">verejného prerokovania, záverov odborného posudku a za súčasného stavu poznania </w:t>
      </w:r>
    </w:p>
    <w:p w14:paraId="5DB398A0" w14:textId="77777777" w:rsidR="00030505" w:rsidRPr="0020323C" w:rsidRDefault="00030505" w:rsidP="00030505">
      <w:pPr>
        <w:pStyle w:val="Zkladntext"/>
        <w:tabs>
          <w:tab w:val="num" w:pos="0"/>
        </w:tabs>
        <w:spacing w:before="120" w:line="240" w:lineRule="auto"/>
        <w:ind w:left="284"/>
        <w:rPr>
          <w:szCs w:val="24"/>
        </w:rPr>
      </w:pPr>
    </w:p>
    <w:p w14:paraId="4DF31EB2" w14:textId="77777777" w:rsidR="00030505" w:rsidRPr="0020323C" w:rsidRDefault="00030505" w:rsidP="00030505">
      <w:pPr>
        <w:pStyle w:val="Hlavika"/>
        <w:numPr>
          <w:ilvl w:val="12"/>
          <w:numId w:val="0"/>
        </w:numPr>
        <w:tabs>
          <w:tab w:val="num" w:pos="0"/>
        </w:tabs>
        <w:spacing w:before="120"/>
        <w:ind w:left="284"/>
        <w:jc w:val="center"/>
        <w:rPr>
          <w:b/>
          <w:bCs/>
        </w:rPr>
      </w:pPr>
      <w:r w:rsidRPr="0020323C">
        <w:rPr>
          <w:b/>
          <w:bCs/>
        </w:rPr>
        <w:t>sa odporúča</w:t>
      </w:r>
    </w:p>
    <w:p w14:paraId="02ED7413" w14:textId="77777777" w:rsidR="00030505" w:rsidRPr="0020323C" w:rsidRDefault="00030505" w:rsidP="00030505">
      <w:pPr>
        <w:pStyle w:val="Hlavika"/>
        <w:numPr>
          <w:ilvl w:val="12"/>
          <w:numId w:val="0"/>
        </w:numPr>
        <w:tabs>
          <w:tab w:val="num" w:pos="0"/>
        </w:tabs>
        <w:spacing w:before="120"/>
        <w:ind w:left="284"/>
        <w:jc w:val="both"/>
        <w:rPr>
          <w:b/>
          <w:bCs/>
        </w:rPr>
      </w:pPr>
      <w:r w:rsidRPr="0020323C">
        <w:rPr>
          <w:b/>
          <w:bCs/>
        </w:rPr>
        <w:t xml:space="preserve"> </w:t>
      </w:r>
    </w:p>
    <w:p w14:paraId="6A8AB579" w14:textId="3E2E1F9C" w:rsidR="00030505" w:rsidRPr="0020323C" w:rsidRDefault="00030505" w:rsidP="00030505">
      <w:pPr>
        <w:pStyle w:val="Zkladntext"/>
        <w:spacing w:before="120" w:line="240" w:lineRule="auto"/>
        <w:ind w:firstLine="0"/>
        <w:rPr>
          <w:szCs w:val="24"/>
        </w:rPr>
      </w:pPr>
      <w:r w:rsidRPr="0020323C">
        <w:rPr>
          <w:szCs w:val="24"/>
        </w:rPr>
        <w:t>prijatie strategického dokumentu s celoštátnym dosahom „</w:t>
      </w:r>
      <w:r>
        <w:t>Zelenšie Slovensko - Stratégia environmentálnej politiky Slovenskej republiky do roku 2030</w:t>
      </w:r>
      <w:r w:rsidRPr="0020323C">
        <w:rPr>
          <w:szCs w:val="24"/>
        </w:rPr>
        <w:t>“ za podmienky dodrž</w:t>
      </w:r>
      <w:r>
        <w:rPr>
          <w:szCs w:val="24"/>
        </w:rPr>
        <w:t xml:space="preserve">ania odporúčaní na </w:t>
      </w:r>
      <w:r w:rsidRPr="0020323C">
        <w:rPr>
          <w:szCs w:val="24"/>
        </w:rPr>
        <w:t>dopracovanie a úpravu návrhu strategického dokumentu uvedených v kapitole VI. „ZÁVERY“, časti 3.</w:t>
      </w:r>
      <w:r>
        <w:rPr>
          <w:szCs w:val="24"/>
        </w:rPr>
        <w:t xml:space="preserve"> „Odporúčania na </w:t>
      </w:r>
      <w:r w:rsidRPr="0020323C">
        <w:rPr>
          <w:szCs w:val="24"/>
        </w:rPr>
        <w:t xml:space="preserve">dopracovanie, úpravu návrhu strategického dokumentu“ a naplnenia požiadaviek na monitoring stanovených v kapitole VI. „ZÁVERY“, časti 5. „Návrh monitoringu“ </w:t>
      </w:r>
      <w:r w:rsidR="00F555C3" w:rsidRPr="0020323C">
        <w:t>stanoviska</w:t>
      </w:r>
      <w:r w:rsidR="00F555C3">
        <w:t xml:space="preserve"> č. 1931/2018-1.7/</w:t>
      </w:r>
      <w:proofErr w:type="spellStart"/>
      <w:r w:rsidR="00F555C3">
        <w:t>zk</w:t>
      </w:r>
      <w:proofErr w:type="spellEnd"/>
      <w:r w:rsidRPr="0020323C">
        <w:rPr>
          <w:szCs w:val="24"/>
        </w:rPr>
        <w:t>.</w:t>
      </w:r>
    </w:p>
    <w:p w14:paraId="0D5F97EA" w14:textId="77777777" w:rsidR="001F1F98" w:rsidRPr="00804678" w:rsidRDefault="001F1F98" w:rsidP="001F1F98">
      <w:pPr>
        <w:jc w:val="both"/>
        <w:rPr>
          <w:color w:val="000000"/>
        </w:rPr>
      </w:pPr>
    </w:p>
    <w:p w14:paraId="2753A807" w14:textId="77777777" w:rsidR="001F1F98" w:rsidRPr="00967687" w:rsidRDefault="001F1F98" w:rsidP="0022428A">
      <w:pPr>
        <w:pStyle w:val="Odsekzoznamu"/>
        <w:numPr>
          <w:ilvl w:val="0"/>
          <w:numId w:val="4"/>
        </w:numPr>
        <w:jc w:val="both"/>
        <w:rPr>
          <w:b/>
          <w:bCs/>
          <w:color w:val="000000"/>
        </w:rPr>
      </w:pPr>
      <w:r w:rsidRPr="00967687">
        <w:rPr>
          <w:b/>
          <w:bCs/>
          <w:color w:val="000000"/>
        </w:rPr>
        <w:t>Odporúčaný variant</w:t>
      </w:r>
    </w:p>
    <w:p w14:paraId="4F61DAFA" w14:textId="77777777" w:rsidR="001F1F98" w:rsidRPr="00804678" w:rsidRDefault="001F1F98" w:rsidP="001F1F98">
      <w:pPr>
        <w:autoSpaceDE w:val="0"/>
        <w:autoSpaceDN w:val="0"/>
        <w:adjustRightInd w:val="0"/>
        <w:jc w:val="both"/>
        <w:rPr>
          <w:b/>
          <w:bCs/>
          <w:color w:val="000000"/>
        </w:rPr>
      </w:pPr>
    </w:p>
    <w:p w14:paraId="636C94D2" w14:textId="6F81FA68" w:rsidR="00030505" w:rsidRPr="0020323C" w:rsidRDefault="00030505" w:rsidP="00030505">
      <w:pPr>
        <w:pStyle w:val="Zkladntext"/>
        <w:spacing w:before="120" w:line="240" w:lineRule="auto"/>
        <w:ind w:firstLine="0"/>
        <w:rPr>
          <w:szCs w:val="24"/>
        </w:rPr>
      </w:pPr>
      <w:r w:rsidRPr="0020323C">
        <w:t>Nakoľko bol návrh strategického d</w:t>
      </w:r>
      <w:r>
        <w:t xml:space="preserve">okumentu </w:t>
      </w:r>
      <w:r w:rsidRPr="0020323C">
        <w:t>vypracovan</w:t>
      </w:r>
      <w:r>
        <w:t>ý v</w:t>
      </w:r>
      <w:r w:rsidR="00604071">
        <w:t> </w:t>
      </w:r>
      <w:r>
        <w:t>jedno</w:t>
      </w:r>
      <w:r w:rsidR="00604071">
        <w:t xml:space="preserve"> </w:t>
      </w:r>
      <w:r w:rsidRPr="0020323C">
        <w:t xml:space="preserve">variantnom riešení, </w:t>
      </w:r>
      <w:r w:rsidR="00397D41">
        <w:t xml:space="preserve">bol odporučený na </w:t>
      </w:r>
      <w:r w:rsidRPr="0020323C">
        <w:t>prija</w:t>
      </w:r>
      <w:r w:rsidR="00397D41">
        <w:t>tie</w:t>
      </w:r>
      <w:r w:rsidRPr="0020323C">
        <w:t xml:space="preserve"> vo variante, ktorý bol posudzovaný z hľadiska vplyvov na životné prostredie, za podmienky dodržan</w:t>
      </w:r>
      <w:r>
        <w:t xml:space="preserve">ia odporúčaní na </w:t>
      </w:r>
      <w:r w:rsidRPr="0020323C">
        <w:t>dopracovanie a úpravu návrhu strategického dokumentu uvedených v kapitole VI. „ZÁVERY“, časti 3. „Odporúča</w:t>
      </w:r>
      <w:r>
        <w:t>nia na</w:t>
      </w:r>
      <w:r w:rsidRPr="0020323C">
        <w:t xml:space="preserve"> dopracovanie, úpravu návrhu strategického dokumentu“ a naplnenia požiadaviek na monitoring stanovených v kapitole VI. „ZÁVERY“, časti 5. „Návrh monitoringu“ stanoviska</w:t>
      </w:r>
      <w:r w:rsidR="00F555C3">
        <w:t xml:space="preserve"> č. 1931/2018-1.7/</w:t>
      </w:r>
      <w:proofErr w:type="spellStart"/>
      <w:r w:rsidR="00F555C3">
        <w:t>zk</w:t>
      </w:r>
      <w:proofErr w:type="spellEnd"/>
      <w:r w:rsidRPr="0020323C">
        <w:t>.</w:t>
      </w:r>
    </w:p>
    <w:p w14:paraId="21E44F26" w14:textId="77777777" w:rsidR="001F1F98" w:rsidRPr="00804678" w:rsidRDefault="001F1F98" w:rsidP="001F1F98">
      <w:pPr>
        <w:autoSpaceDE w:val="0"/>
        <w:autoSpaceDN w:val="0"/>
        <w:adjustRightInd w:val="0"/>
        <w:jc w:val="both"/>
        <w:rPr>
          <w:b/>
          <w:bCs/>
          <w:color w:val="000000"/>
        </w:rPr>
      </w:pPr>
    </w:p>
    <w:p w14:paraId="4EBD35E0" w14:textId="77777777" w:rsidR="001F1F98" w:rsidRPr="00967687" w:rsidRDefault="001F1F98" w:rsidP="0022428A">
      <w:pPr>
        <w:pStyle w:val="Odsekzoznamu"/>
        <w:numPr>
          <w:ilvl w:val="0"/>
          <w:numId w:val="4"/>
        </w:numPr>
        <w:autoSpaceDE w:val="0"/>
        <w:autoSpaceDN w:val="0"/>
        <w:adjustRightInd w:val="0"/>
        <w:jc w:val="both"/>
        <w:rPr>
          <w:b/>
          <w:bCs/>
          <w:color w:val="000000"/>
        </w:rPr>
      </w:pPr>
      <w:r w:rsidRPr="00967687">
        <w:rPr>
          <w:b/>
          <w:bCs/>
          <w:color w:val="000000"/>
        </w:rPr>
        <w:t>Odôvodnenie bodov 1 a</w:t>
      </w:r>
      <w:r>
        <w:rPr>
          <w:b/>
          <w:bCs/>
          <w:color w:val="000000"/>
        </w:rPr>
        <w:t> </w:t>
      </w:r>
      <w:r w:rsidRPr="00967687">
        <w:rPr>
          <w:b/>
          <w:bCs/>
          <w:color w:val="000000"/>
        </w:rPr>
        <w:t>2</w:t>
      </w:r>
    </w:p>
    <w:p w14:paraId="4BC8C0BE" w14:textId="77777777" w:rsidR="001F1F98" w:rsidRPr="00804678" w:rsidRDefault="001F1F98" w:rsidP="00454001">
      <w:pPr>
        <w:autoSpaceDE w:val="0"/>
        <w:autoSpaceDN w:val="0"/>
        <w:adjustRightInd w:val="0"/>
        <w:jc w:val="both"/>
        <w:rPr>
          <w:b/>
          <w:bCs/>
          <w:color w:val="000000"/>
        </w:rPr>
      </w:pPr>
    </w:p>
    <w:p w14:paraId="32C35D40" w14:textId="2CB1039A" w:rsidR="00454001" w:rsidRPr="0020323C" w:rsidRDefault="00397D41" w:rsidP="00397D41">
      <w:pPr>
        <w:pStyle w:val="BodyText23"/>
        <w:spacing w:before="120"/>
        <w:ind w:firstLine="0"/>
        <w:rPr>
          <w:lang w:val="sk-SK"/>
        </w:rPr>
      </w:pPr>
      <w:r>
        <w:rPr>
          <w:lang w:val="sk-SK"/>
        </w:rPr>
        <w:t xml:space="preserve">Strategický dokument </w:t>
      </w:r>
      <w:r w:rsidR="00454001" w:rsidRPr="0020323C">
        <w:rPr>
          <w:lang w:val="sk-SK"/>
        </w:rPr>
        <w:t>bol vypracovan</w:t>
      </w:r>
      <w:r>
        <w:rPr>
          <w:lang w:val="sk-SK"/>
        </w:rPr>
        <w:t>ý v súlade s ustanoveniami z</w:t>
      </w:r>
      <w:r w:rsidRPr="00397D41">
        <w:rPr>
          <w:lang w:val="sk-SK"/>
        </w:rPr>
        <w:t>ákon</w:t>
      </w:r>
      <w:r>
        <w:rPr>
          <w:lang w:val="sk-SK"/>
        </w:rPr>
        <w:t>a</w:t>
      </w:r>
      <w:r w:rsidRPr="00397D41">
        <w:rPr>
          <w:lang w:val="sk-SK"/>
        </w:rPr>
        <w:t xml:space="preserve"> č. 24/2006 Z. z.</w:t>
      </w:r>
      <w:r>
        <w:rPr>
          <w:lang w:val="sk-SK"/>
        </w:rPr>
        <w:t xml:space="preserve"> </w:t>
      </w:r>
      <w:r w:rsidRPr="00397D41">
        <w:rPr>
          <w:lang w:val="sk-SK"/>
        </w:rPr>
        <w:t>o posudzovaní vplyvov na životné prostredie a o zmene a doplnení niektorých zákonov</w:t>
      </w:r>
      <w:r>
        <w:rPr>
          <w:lang w:val="sk-SK"/>
        </w:rPr>
        <w:t xml:space="preserve">, a </w:t>
      </w:r>
      <w:r w:rsidR="00454001" w:rsidRPr="0020323C">
        <w:rPr>
          <w:lang w:val="sk-SK"/>
        </w:rPr>
        <w:t>na základe celkového výsledku procesu posudzovania vplyvov strategického dokumentu s celoštátnym dosahom na životné prostredie vykonaného po</w:t>
      </w:r>
      <w:r w:rsidR="00454001">
        <w:rPr>
          <w:lang w:val="sk-SK"/>
        </w:rPr>
        <w:t>dľa zákona o posudzovaní</w:t>
      </w:r>
      <w:r w:rsidR="00454001" w:rsidRPr="0020323C">
        <w:rPr>
          <w:lang w:val="sk-SK"/>
        </w:rPr>
        <w:t>, pri</w:t>
      </w:r>
      <w:r w:rsidR="00454001">
        <w:rPr>
          <w:lang w:val="sk-SK"/>
        </w:rPr>
        <w:t xml:space="preserve"> ktorom sa zvážil súčasný stav životného prostredia </w:t>
      </w:r>
      <w:r w:rsidR="00454001" w:rsidRPr="0020323C">
        <w:rPr>
          <w:lang w:val="sk-SK"/>
        </w:rPr>
        <w:t>územia a únosnosť prírodného prostredia, význam</w:t>
      </w:r>
      <w:r w:rsidR="00454001">
        <w:rPr>
          <w:lang w:val="sk-SK"/>
        </w:rPr>
        <w:t>nosť</w:t>
      </w:r>
      <w:r w:rsidR="00454001" w:rsidRPr="0020323C">
        <w:rPr>
          <w:lang w:val="sk-SK"/>
        </w:rPr>
        <w:t xml:space="preserve"> očakávaných vplyvov strategického dokumentu na životné prostredie, chránené územia a zdravie obyvateľstva z hľadiska ich pravdepodobnosti, </w:t>
      </w:r>
      <w:r w:rsidR="00454001">
        <w:rPr>
          <w:lang w:val="sk-SK"/>
        </w:rPr>
        <w:t xml:space="preserve">charakteru, </w:t>
      </w:r>
      <w:r w:rsidR="00454001" w:rsidRPr="0020323C">
        <w:rPr>
          <w:lang w:val="sk-SK"/>
        </w:rPr>
        <w:t>rozsahu a trv</w:t>
      </w:r>
      <w:r w:rsidR="00454001">
        <w:rPr>
          <w:lang w:val="sk-SK"/>
        </w:rPr>
        <w:t>ania, so zameraním najmä na kumulatívne a synergické pôsobenie. Zohľadnená bola</w:t>
      </w:r>
      <w:r w:rsidR="00454001" w:rsidRPr="0020323C">
        <w:rPr>
          <w:lang w:val="sk-SK"/>
        </w:rPr>
        <w:t xml:space="preserve"> úroveň spracovania oznámenia o strategickom dokumente, určený rozsah hodnotenia, úroveň spracovan</w:t>
      </w:r>
      <w:r w:rsidR="00454001">
        <w:rPr>
          <w:lang w:val="sk-SK"/>
        </w:rPr>
        <w:t>ia správy o hodnotení,</w:t>
      </w:r>
      <w:r w:rsidR="00454001" w:rsidRPr="0020323C">
        <w:rPr>
          <w:lang w:val="sk-SK"/>
        </w:rPr>
        <w:t xml:space="preserve"> návrh</w:t>
      </w:r>
      <w:r w:rsidR="00454001">
        <w:rPr>
          <w:lang w:val="sk-SK"/>
        </w:rPr>
        <w:t>u strategického dokumentu, vyhodnotenie</w:t>
      </w:r>
      <w:r w:rsidR="00454001" w:rsidRPr="0020323C">
        <w:rPr>
          <w:lang w:val="sk-SK"/>
        </w:rPr>
        <w:t xml:space="preserve"> predložených</w:t>
      </w:r>
      <w:r w:rsidR="00454001">
        <w:rPr>
          <w:lang w:val="sk-SK"/>
        </w:rPr>
        <w:t xml:space="preserve"> stanovísk, výsledok</w:t>
      </w:r>
      <w:r w:rsidR="00D746BF">
        <w:rPr>
          <w:lang w:val="sk-SK"/>
        </w:rPr>
        <w:t xml:space="preserve"> </w:t>
      </w:r>
      <w:r w:rsidR="00454001">
        <w:rPr>
          <w:lang w:val="sk-SK"/>
        </w:rPr>
        <w:t>VP a závery</w:t>
      </w:r>
      <w:r w:rsidR="00454001" w:rsidRPr="0020323C">
        <w:rPr>
          <w:lang w:val="sk-SK"/>
        </w:rPr>
        <w:t xml:space="preserve"> odborného posud</w:t>
      </w:r>
      <w:r w:rsidR="00454001">
        <w:rPr>
          <w:lang w:val="sk-SK"/>
        </w:rPr>
        <w:t>ku</w:t>
      </w:r>
      <w:r w:rsidR="00454001" w:rsidRPr="0020323C">
        <w:rPr>
          <w:lang w:val="sk-SK"/>
        </w:rPr>
        <w:t>.</w:t>
      </w:r>
    </w:p>
    <w:p w14:paraId="415DB247" w14:textId="6D47A826" w:rsidR="00454001" w:rsidRDefault="00454001" w:rsidP="00454001">
      <w:pPr>
        <w:pStyle w:val="BodyText23"/>
        <w:spacing w:before="120"/>
        <w:ind w:firstLine="0"/>
        <w:rPr>
          <w:lang w:val="sk-SK"/>
        </w:rPr>
      </w:pPr>
      <w:r w:rsidRPr="0020323C">
        <w:rPr>
          <w:lang w:val="sk-SK"/>
        </w:rPr>
        <w:t>K správe o hodnotení a k samotnému návrhu strategického dokumentu s celoštátnym</w:t>
      </w:r>
      <w:r>
        <w:rPr>
          <w:lang w:val="sk-SK"/>
        </w:rPr>
        <w:t xml:space="preserve"> dosahom</w:t>
      </w:r>
      <w:r w:rsidRPr="0020323C">
        <w:rPr>
          <w:lang w:val="sk-SK"/>
        </w:rPr>
        <w:t xml:space="preserve"> bolo podľa § 12 zákona o p</w:t>
      </w:r>
      <w:r>
        <w:rPr>
          <w:lang w:val="sk-SK"/>
        </w:rPr>
        <w:t xml:space="preserve">osudzovaní doručených 10 stanovísk, k oznámeniu o SD 3 stanoviská a k rozsahu hodnotenia 1 stanovisko. </w:t>
      </w:r>
      <w:r w:rsidRPr="00D21E27">
        <w:rPr>
          <w:lang w:val="sk-SK"/>
        </w:rPr>
        <w:t>V stanoviskách neboli vz</w:t>
      </w:r>
      <w:r>
        <w:rPr>
          <w:lang w:val="sk-SK"/>
        </w:rPr>
        <w:t>nesené závažné pripomienky k správe o hodnotení</w:t>
      </w:r>
      <w:r w:rsidRPr="00D21E27">
        <w:rPr>
          <w:lang w:val="sk-SK"/>
        </w:rPr>
        <w:t>, ktoré by poukazovali na nesplnenie stanoveného rozsahu hodnotenia</w:t>
      </w:r>
      <w:r>
        <w:rPr>
          <w:lang w:val="sk-SK"/>
        </w:rPr>
        <w:t>, alebo nedostatočného hodnotenia vplyvov</w:t>
      </w:r>
      <w:r w:rsidRPr="00D21E27">
        <w:rPr>
          <w:lang w:val="sk-SK"/>
        </w:rPr>
        <w:t xml:space="preserve">. </w:t>
      </w:r>
      <w:r>
        <w:rPr>
          <w:lang w:val="sk-SK"/>
        </w:rPr>
        <w:t xml:space="preserve">Väčšina pripomienok sa týkala návrhu strategického dokumentu. Jedno zo stanovísk vyjadrilo nesúhlas s predloženým návrhom strategického dokumentu a </w:t>
      </w:r>
      <w:r w:rsidRPr="0020323C">
        <w:rPr>
          <w:lang w:val="sk-SK"/>
        </w:rPr>
        <w:t>obsahovalo požiadavku strategick</w:t>
      </w:r>
      <w:r>
        <w:rPr>
          <w:lang w:val="sk-SK"/>
        </w:rPr>
        <w:t xml:space="preserve">ý dokument </w:t>
      </w:r>
      <w:r w:rsidRPr="0020323C">
        <w:rPr>
          <w:lang w:val="sk-SK"/>
        </w:rPr>
        <w:t>pr</w:t>
      </w:r>
      <w:r>
        <w:rPr>
          <w:lang w:val="sk-SK"/>
        </w:rPr>
        <w:t>epracovať v zmysle jeho požiadaviek. Jedno stanovisko zaslané k oznámeniu o strategickom dokumente poukázalo na nezapojenie vlastníkov neštátnych lesov a lesných pozemkov do prípravy strategického dokumentu a žiadalo nápravu, čo sa premietlo do návrhu</w:t>
      </w:r>
      <w:r w:rsidR="00604071">
        <w:rPr>
          <w:lang w:val="sk-SK"/>
        </w:rPr>
        <w:t xml:space="preserve"> SD</w:t>
      </w:r>
      <w:r>
        <w:rPr>
          <w:lang w:val="sk-SK"/>
        </w:rPr>
        <w:t>.</w:t>
      </w:r>
      <w:r w:rsidRPr="0020323C">
        <w:rPr>
          <w:lang w:val="sk-SK"/>
        </w:rPr>
        <w:t xml:space="preserve"> </w:t>
      </w:r>
      <w:r w:rsidRPr="00CD0294">
        <w:rPr>
          <w:lang w:val="sk-SK"/>
        </w:rPr>
        <w:t>Najviac p</w:t>
      </w:r>
      <w:r>
        <w:rPr>
          <w:lang w:val="sk-SK"/>
        </w:rPr>
        <w:t>ripomienok smerovalo k návrhu strategického dokumentu</w:t>
      </w:r>
      <w:r w:rsidRPr="00CD0294">
        <w:rPr>
          <w:lang w:val="sk-SK"/>
        </w:rPr>
        <w:t xml:space="preserve"> v problematike ochrany prírody a krajiny s poukázaním na viaceré reálne </w:t>
      </w:r>
      <w:r>
        <w:rPr>
          <w:lang w:val="sk-SK"/>
        </w:rPr>
        <w:t>problémy a rozdielne vnímanie strategického dokumentu</w:t>
      </w:r>
      <w:r w:rsidRPr="00CD0294">
        <w:rPr>
          <w:lang w:val="sk-SK"/>
        </w:rPr>
        <w:t xml:space="preserve"> </w:t>
      </w:r>
      <w:r>
        <w:rPr>
          <w:lang w:val="sk-SK"/>
        </w:rPr>
        <w:t xml:space="preserve">vlastníkmi a obhospodarovateľmi štátnych a neštátnych </w:t>
      </w:r>
      <w:r w:rsidRPr="00CD0294">
        <w:rPr>
          <w:lang w:val="sk-SK"/>
        </w:rPr>
        <w:t>lesov/lesných pozemkov</w:t>
      </w:r>
      <w:r>
        <w:rPr>
          <w:lang w:val="sk-SK"/>
        </w:rPr>
        <w:t xml:space="preserve"> a ochranou prírody prezentovanou dotknutou verejnosťou.</w:t>
      </w:r>
      <w:r w:rsidRPr="00CD0294">
        <w:rPr>
          <w:lang w:val="sk-SK"/>
        </w:rPr>
        <w:t xml:space="preserve"> </w:t>
      </w:r>
      <w:r>
        <w:rPr>
          <w:lang w:val="sk-SK"/>
        </w:rPr>
        <w:t>Všetky pripomienky a požiadavky boli vyhodnotené z hľadiska vplyvov na životné prostredie a zdravie. Zohľadnené boli aj špecificky vyhranené stanoviská k problematike</w:t>
      </w:r>
      <w:r w:rsidRPr="00CD0294">
        <w:rPr>
          <w:lang w:val="sk-SK"/>
        </w:rPr>
        <w:t xml:space="preserve"> používania p</w:t>
      </w:r>
      <w:r>
        <w:rPr>
          <w:lang w:val="sk-SK"/>
        </w:rPr>
        <w:t>esticídov a ich vplyvov</w:t>
      </w:r>
      <w:r w:rsidRPr="00CD0294">
        <w:rPr>
          <w:lang w:val="sk-SK"/>
        </w:rPr>
        <w:t xml:space="preserve"> na živé organizmy, vrátane človeka, ako aj </w:t>
      </w:r>
      <w:r>
        <w:rPr>
          <w:lang w:val="sk-SK"/>
        </w:rPr>
        <w:t xml:space="preserve">návrhy na riešenie problémov súvisiacich s dopadom ťažby nerastných surovín na životné prostredie a obyvateľstvo a návrhy </w:t>
      </w:r>
      <w:r w:rsidRPr="00CD0294">
        <w:rPr>
          <w:lang w:val="sk-SK"/>
        </w:rPr>
        <w:t xml:space="preserve">v oblasti </w:t>
      </w:r>
      <w:r>
        <w:rPr>
          <w:lang w:val="sk-SK"/>
        </w:rPr>
        <w:t xml:space="preserve">prínosov </w:t>
      </w:r>
      <w:proofErr w:type="spellStart"/>
      <w:r>
        <w:rPr>
          <w:lang w:val="sk-SK"/>
        </w:rPr>
        <w:t>agrolesníckych</w:t>
      </w:r>
      <w:proofErr w:type="spellEnd"/>
      <w:r>
        <w:rPr>
          <w:lang w:val="sk-SK"/>
        </w:rPr>
        <w:t xml:space="preserve"> postupov</w:t>
      </w:r>
      <w:r w:rsidRPr="00CD0294">
        <w:rPr>
          <w:lang w:val="sk-SK"/>
        </w:rPr>
        <w:t>.</w:t>
      </w:r>
    </w:p>
    <w:p w14:paraId="428D22C3" w14:textId="23BF435C" w:rsidR="00454001" w:rsidRPr="0020323C" w:rsidRDefault="00454001" w:rsidP="00454001">
      <w:pPr>
        <w:pStyle w:val="BodyText23"/>
        <w:spacing w:before="120"/>
        <w:ind w:firstLine="0"/>
        <w:rPr>
          <w:lang w:val="sk-SK"/>
        </w:rPr>
      </w:pPr>
      <w:r w:rsidRPr="0020323C">
        <w:rPr>
          <w:lang w:val="sk-SK"/>
        </w:rPr>
        <w:t xml:space="preserve">Opodstatnené pripomienky a požiadavky boli premietnuté do kapitoly </w:t>
      </w:r>
      <w:r w:rsidRPr="00D33D96">
        <w:rPr>
          <w:lang w:val="sk-SK"/>
        </w:rPr>
        <w:t>VI.3. stanoviska</w:t>
      </w:r>
      <w:r w:rsidR="00F555C3">
        <w:rPr>
          <w:lang w:val="sk-SK"/>
        </w:rPr>
        <w:t xml:space="preserve"> </w:t>
      </w:r>
      <w:r w:rsidR="00F555C3">
        <w:t>č. 1931/2018-1.7/</w:t>
      </w:r>
      <w:proofErr w:type="spellStart"/>
      <w:r w:rsidR="00F555C3">
        <w:t>zk</w:t>
      </w:r>
      <w:proofErr w:type="spellEnd"/>
      <w:r w:rsidRPr="00D33D96">
        <w:rPr>
          <w:lang w:val="sk-SK"/>
        </w:rPr>
        <w:t>.</w:t>
      </w:r>
      <w:r>
        <w:rPr>
          <w:lang w:val="sk-SK"/>
        </w:rPr>
        <w:t xml:space="preserve"> </w:t>
      </w:r>
      <w:r w:rsidRPr="0020323C">
        <w:rPr>
          <w:lang w:val="sk-SK"/>
        </w:rPr>
        <w:t>Neakceptované pripomienky</w:t>
      </w:r>
      <w:r>
        <w:rPr>
          <w:lang w:val="sk-SK"/>
        </w:rPr>
        <w:t xml:space="preserve"> a požiadavky</w:t>
      </w:r>
      <w:r w:rsidRPr="0020323C">
        <w:rPr>
          <w:lang w:val="sk-SK"/>
        </w:rPr>
        <w:t xml:space="preserve"> neboli zohľadnené prevažne z dôvodu, že boli smerované k úprave</w:t>
      </w:r>
      <w:r>
        <w:rPr>
          <w:lang w:val="sk-SK"/>
        </w:rPr>
        <w:t xml:space="preserve"> správy o hodnotení, alebo nemohli byť riešené v rámci procesu posudzovania vplyvov, z dôvodu že sa týkali inej oblasti ako je hodnotenie vplyvov na životné prostredie a zdravie podľa zákona o posudzovaní, alebo predstavovali znižovanie pozitívnych vplyvov a neriešenie súčasných problémov životného prostredia.</w:t>
      </w:r>
    </w:p>
    <w:p w14:paraId="3B7B6BEE" w14:textId="5E9F1A36" w:rsidR="00454001" w:rsidRPr="0020323C" w:rsidRDefault="00454001" w:rsidP="00454001">
      <w:pPr>
        <w:pStyle w:val="BodyText23"/>
        <w:spacing w:before="120"/>
        <w:ind w:firstLine="0"/>
        <w:rPr>
          <w:lang w:val="sk-SK"/>
        </w:rPr>
      </w:pPr>
      <w:r>
        <w:rPr>
          <w:lang w:val="sk-SK"/>
        </w:rPr>
        <w:t>V rámci vykonaného</w:t>
      </w:r>
      <w:r w:rsidRPr="0020323C">
        <w:rPr>
          <w:lang w:val="sk-SK"/>
        </w:rPr>
        <w:t xml:space="preserve"> posúdenia vplyvov na životné prostredie neboli preukázané také negatívne vplyvy na životné prostredie, ktoré by mohli preds</w:t>
      </w:r>
      <w:r>
        <w:rPr>
          <w:lang w:val="sk-SK"/>
        </w:rPr>
        <w:t>tavovať dôvod pre neodporúčanie</w:t>
      </w:r>
      <w:r w:rsidRPr="0020323C">
        <w:rPr>
          <w:lang w:val="sk-SK"/>
        </w:rPr>
        <w:t xml:space="preserve"> strategick</w:t>
      </w:r>
      <w:r>
        <w:rPr>
          <w:lang w:val="sk-SK"/>
        </w:rPr>
        <w:t>ého dokumentu na prijatie</w:t>
      </w:r>
      <w:r w:rsidRPr="0020323C">
        <w:rPr>
          <w:lang w:val="sk-SK"/>
        </w:rPr>
        <w:t xml:space="preserve">. </w:t>
      </w:r>
      <w:r w:rsidRPr="0020323C">
        <w:rPr>
          <w:bCs/>
          <w:lang w:val="sk-SK"/>
        </w:rPr>
        <w:t xml:space="preserve">Vzhľadom na vyššie uvedené skutočnosti </w:t>
      </w:r>
      <w:r>
        <w:rPr>
          <w:bCs/>
          <w:lang w:val="sk-SK"/>
        </w:rPr>
        <w:t xml:space="preserve">sa odporúča prijatie strategického dokumentu podmienené splnením požiadaviek a </w:t>
      </w:r>
      <w:r>
        <w:rPr>
          <w:lang w:val="sk-SK"/>
        </w:rPr>
        <w:t>odporúčaní na</w:t>
      </w:r>
      <w:r w:rsidRPr="0020323C">
        <w:rPr>
          <w:lang w:val="sk-SK"/>
        </w:rPr>
        <w:t xml:space="preserve"> dopracovanie a úpravu návrhu strategického dokumentu uvedených v kapitole VI. „ZÁVERY“, časti 3. „Odporúčania na prepracovanie, dopracovanie, úpravu návrhu strategického dokumentu“ a naplnenia požiadaviek na monitoring stanovených v kapitole VI. „ZÁVERY“, časti 5. „Návrh monitoringu“ </w:t>
      </w:r>
      <w:proofErr w:type="spellStart"/>
      <w:r w:rsidR="00F555C3" w:rsidRPr="0020323C">
        <w:t>stanoviska</w:t>
      </w:r>
      <w:proofErr w:type="spellEnd"/>
      <w:r w:rsidR="00F555C3">
        <w:t xml:space="preserve"> č. 1931/2018-1.7/</w:t>
      </w:r>
      <w:proofErr w:type="spellStart"/>
      <w:r w:rsidR="00F555C3">
        <w:t>zk</w:t>
      </w:r>
      <w:proofErr w:type="spellEnd"/>
      <w:r w:rsidRPr="0020323C">
        <w:rPr>
          <w:lang w:val="sk-SK"/>
        </w:rPr>
        <w:t>.</w:t>
      </w:r>
    </w:p>
    <w:p w14:paraId="54B7CE2D" w14:textId="07FBE9D8" w:rsidR="001F1F98" w:rsidRPr="00804678" w:rsidRDefault="001F1F98" w:rsidP="00454001">
      <w:pPr>
        <w:jc w:val="both"/>
      </w:pPr>
    </w:p>
    <w:p w14:paraId="2A6D8424" w14:textId="77777777" w:rsidR="001F1F98" w:rsidRPr="00804678" w:rsidRDefault="001F1F98" w:rsidP="001F1F98">
      <w:pPr>
        <w:autoSpaceDE w:val="0"/>
        <w:autoSpaceDN w:val="0"/>
        <w:adjustRightInd w:val="0"/>
        <w:jc w:val="both"/>
        <w:rPr>
          <w:color w:val="000000"/>
        </w:rPr>
      </w:pPr>
    </w:p>
    <w:p w14:paraId="46733337" w14:textId="77777777" w:rsidR="001F1F98" w:rsidRPr="00967687" w:rsidRDefault="001F1F98" w:rsidP="0022428A">
      <w:pPr>
        <w:pStyle w:val="Odsekzoznamu"/>
        <w:numPr>
          <w:ilvl w:val="0"/>
          <w:numId w:val="4"/>
        </w:numPr>
        <w:autoSpaceDE w:val="0"/>
        <w:autoSpaceDN w:val="0"/>
        <w:adjustRightInd w:val="0"/>
        <w:jc w:val="both"/>
        <w:rPr>
          <w:b/>
          <w:bCs/>
          <w:color w:val="000000"/>
        </w:rPr>
      </w:pPr>
      <w:r w:rsidRPr="00967687">
        <w:rPr>
          <w:b/>
          <w:bCs/>
          <w:color w:val="000000"/>
        </w:rPr>
        <w:t>Vyhlásenie sumarizujúce, ako boli začlenené úvahy o environmentálnych aspektoch do strategického dokumentu a ako bola zohľadnená správa o hodnotení strategického dokumentu, ako boli zohľadnené stanoviská verejnosti k správe o hodnotení strategického dokumentu, výsledky uskutočnených konzultácií, dôvody výberu schváleného strategického dokumentu v porovnaní s inými prijateľnými variantmi vrátane návrhu monitoringu a o opatreniach, o ktorých sa</w:t>
      </w:r>
      <w:r>
        <w:rPr>
          <w:b/>
          <w:bCs/>
          <w:color w:val="000000"/>
        </w:rPr>
        <w:t> </w:t>
      </w:r>
      <w:r w:rsidRPr="00967687">
        <w:rPr>
          <w:b/>
          <w:bCs/>
          <w:color w:val="000000"/>
        </w:rPr>
        <w:t>rozhodlo v súvislosti s monitoringom</w:t>
      </w:r>
    </w:p>
    <w:p w14:paraId="4C80B286" w14:textId="77777777" w:rsidR="001F1F98" w:rsidRPr="00804678" w:rsidRDefault="001F1F98" w:rsidP="00454001">
      <w:pPr>
        <w:jc w:val="both"/>
      </w:pPr>
    </w:p>
    <w:p w14:paraId="415CFDCB" w14:textId="3A022F09" w:rsidR="009B7C63" w:rsidRDefault="00454001" w:rsidP="00454001">
      <w:pPr>
        <w:pStyle w:val="text"/>
        <w:spacing w:before="120" w:line="240" w:lineRule="auto"/>
        <w:ind w:firstLine="0"/>
        <w:jc w:val="both"/>
        <w:rPr>
          <w:rFonts w:ascii="Times New Roman" w:hAnsi="Times New Roman"/>
          <w:bCs/>
          <w:sz w:val="24"/>
          <w:szCs w:val="24"/>
          <w:lang w:eastAsia="cs-CZ"/>
        </w:rPr>
      </w:pPr>
      <w:r>
        <w:rPr>
          <w:rFonts w:ascii="Times New Roman" w:hAnsi="Times New Roman"/>
          <w:bCs/>
          <w:sz w:val="24"/>
          <w:szCs w:val="24"/>
          <w:lang w:eastAsia="cs-CZ"/>
        </w:rPr>
        <w:t>Do strategického dokumentu vzhľadom na jeho environmentálne orientovaný charakter boli začlenené podstatné environmentálne aspekty už v jeho návrhu. Na základe posudzovania vplyvov boli zohľadnené nové návrhy na rozšírenie o environmentálny aspekt „kvalita a pohoda života vrátane environmentálnych aspektov zdravia obyvateľstva</w:t>
      </w:r>
      <w:r w:rsidRPr="00A33FFA">
        <w:rPr>
          <w:rFonts w:ascii="Times New Roman" w:hAnsi="Times New Roman"/>
          <w:bCs/>
          <w:sz w:val="24"/>
          <w:szCs w:val="24"/>
          <w:lang w:eastAsia="cs-CZ"/>
        </w:rPr>
        <w:t>“</w:t>
      </w:r>
      <w:r>
        <w:rPr>
          <w:rFonts w:ascii="Times New Roman" w:hAnsi="Times New Roman"/>
          <w:bCs/>
          <w:sz w:val="24"/>
          <w:szCs w:val="24"/>
          <w:lang w:eastAsia="cs-CZ"/>
        </w:rPr>
        <w:t xml:space="preserve">, „ochrana pôdy ako zdroj obživy“ a „stabilita krajiny vo vzťahu k využívaniu </w:t>
      </w:r>
      <w:proofErr w:type="spellStart"/>
      <w:r>
        <w:rPr>
          <w:rFonts w:ascii="Times New Roman" w:hAnsi="Times New Roman"/>
          <w:bCs/>
          <w:sz w:val="24"/>
          <w:szCs w:val="24"/>
          <w:lang w:eastAsia="cs-CZ"/>
        </w:rPr>
        <w:t>agrolesníckych</w:t>
      </w:r>
      <w:proofErr w:type="spellEnd"/>
      <w:r>
        <w:rPr>
          <w:rFonts w:ascii="Times New Roman" w:hAnsi="Times New Roman"/>
          <w:bCs/>
          <w:sz w:val="24"/>
          <w:szCs w:val="24"/>
          <w:lang w:eastAsia="cs-CZ"/>
        </w:rPr>
        <w:t xml:space="preserve"> postupov“.</w:t>
      </w:r>
      <w:r w:rsidR="00D746BF">
        <w:rPr>
          <w:rFonts w:ascii="Times New Roman" w:hAnsi="Times New Roman"/>
          <w:bCs/>
          <w:sz w:val="24"/>
          <w:szCs w:val="24"/>
          <w:lang w:eastAsia="cs-CZ"/>
        </w:rPr>
        <w:t xml:space="preserve"> </w:t>
      </w:r>
      <w:proofErr w:type="spellStart"/>
      <w:r>
        <w:rPr>
          <w:rFonts w:ascii="Times New Roman" w:hAnsi="Times New Roman"/>
          <w:bCs/>
          <w:sz w:val="24"/>
          <w:szCs w:val="24"/>
          <w:shd w:val="clear" w:color="auto" w:fill="FFFFFF" w:themeFill="background1"/>
          <w:lang w:eastAsia="cs-CZ"/>
        </w:rPr>
        <w:t>SoH</w:t>
      </w:r>
      <w:proofErr w:type="spellEnd"/>
      <w:r w:rsidRPr="00A33FFA">
        <w:rPr>
          <w:rFonts w:ascii="Times New Roman" w:hAnsi="Times New Roman"/>
          <w:bCs/>
          <w:sz w:val="24"/>
          <w:szCs w:val="24"/>
          <w:shd w:val="clear" w:color="auto" w:fill="FFFFFF" w:themeFill="background1"/>
          <w:lang w:eastAsia="cs-CZ"/>
        </w:rPr>
        <w:t xml:space="preserve"> </w:t>
      </w:r>
      <w:r>
        <w:rPr>
          <w:rFonts w:ascii="Times New Roman" w:hAnsi="Times New Roman"/>
          <w:bCs/>
          <w:sz w:val="24"/>
          <w:szCs w:val="24"/>
          <w:shd w:val="clear" w:color="auto" w:fill="FFFFFF" w:themeFill="background1"/>
          <w:lang w:eastAsia="cs-CZ"/>
        </w:rPr>
        <w:t>ako aj stanoviská k </w:t>
      </w:r>
      <w:proofErr w:type="spellStart"/>
      <w:r>
        <w:rPr>
          <w:rFonts w:ascii="Times New Roman" w:hAnsi="Times New Roman"/>
          <w:bCs/>
          <w:sz w:val="24"/>
          <w:szCs w:val="24"/>
          <w:shd w:val="clear" w:color="auto" w:fill="FFFFFF" w:themeFill="background1"/>
          <w:lang w:eastAsia="cs-CZ"/>
        </w:rPr>
        <w:t>SoH</w:t>
      </w:r>
      <w:proofErr w:type="spellEnd"/>
      <w:r>
        <w:rPr>
          <w:rFonts w:ascii="Times New Roman" w:hAnsi="Times New Roman"/>
          <w:bCs/>
          <w:sz w:val="24"/>
          <w:szCs w:val="24"/>
          <w:shd w:val="clear" w:color="auto" w:fill="FFFFFF" w:themeFill="background1"/>
          <w:lang w:eastAsia="cs-CZ"/>
        </w:rPr>
        <w:t xml:space="preserve"> a návrhu strategického dokumentu boli</w:t>
      </w:r>
      <w:r w:rsidRPr="00A33FFA">
        <w:rPr>
          <w:rFonts w:ascii="Times New Roman" w:hAnsi="Times New Roman"/>
          <w:bCs/>
          <w:sz w:val="24"/>
          <w:szCs w:val="24"/>
          <w:shd w:val="clear" w:color="auto" w:fill="FFFFFF" w:themeFill="background1"/>
          <w:lang w:eastAsia="cs-CZ"/>
        </w:rPr>
        <w:t xml:space="preserve"> podro</w:t>
      </w:r>
      <w:r>
        <w:rPr>
          <w:rFonts w:ascii="Times New Roman" w:hAnsi="Times New Roman"/>
          <w:bCs/>
          <w:sz w:val="24"/>
          <w:szCs w:val="24"/>
          <w:shd w:val="clear" w:color="auto" w:fill="FFFFFF" w:themeFill="background1"/>
          <w:lang w:eastAsia="cs-CZ"/>
        </w:rPr>
        <w:t>bené</w:t>
      </w:r>
      <w:r w:rsidRPr="00A33FFA">
        <w:rPr>
          <w:rFonts w:ascii="Times New Roman" w:hAnsi="Times New Roman"/>
          <w:bCs/>
          <w:sz w:val="24"/>
          <w:szCs w:val="24"/>
          <w:shd w:val="clear" w:color="auto" w:fill="FFFFFF" w:themeFill="background1"/>
          <w:lang w:eastAsia="cs-CZ"/>
        </w:rPr>
        <w:t xml:space="preserve"> odbornému posúdeniu, z ktorého vyplynuli nové návrhy na doplnenie a úpravu strategického dokumentu</w:t>
      </w:r>
      <w:r>
        <w:rPr>
          <w:rFonts w:ascii="Times New Roman" w:hAnsi="Times New Roman"/>
          <w:bCs/>
          <w:sz w:val="24"/>
          <w:szCs w:val="24"/>
          <w:shd w:val="clear" w:color="auto" w:fill="FFFFFF" w:themeFill="background1"/>
          <w:lang w:eastAsia="cs-CZ"/>
        </w:rPr>
        <w:t xml:space="preserve">. </w:t>
      </w:r>
      <w:proofErr w:type="spellStart"/>
      <w:r>
        <w:rPr>
          <w:rFonts w:ascii="Times New Roman" w:hAnsi="Times New Roman"/>
          <w:bCs/>
          <w:sz w:val="24"/>
          <w:szCs w:val="24"/>
          <w:shd w:val="clear" w:color="auto" w:fill="FFFFFF" w:themeFill="background1"/>
          <w:lang w:eastAsia="cs-CZ"/>
        </w:rPr>
        <w:t>SoH</w:t>
      </w:r>
      <w:proofErr w:type="spellEnd"/>
      <w:r>
        <w:rPr>
          <w:bCs/>
          <w:sz w:val="24"/>
          <w:szCs w:val="24"/>
          <w:shd w:val="clear" w:color="auto" w:fill="FFFFFF" w:themeFill="background1"/>
          <w:lang w:eastAsia="cs-CZ"/>
        </w:rPr>
        <w:t xml:space="preserve"> </w:t>
      </w:r>
      <w:r>
        <w:rPr>
          <w:rFonts w:ascii="Times New Roman" w:hAnsi="Times New Roman"/>
          <w:bCs/>
          <w:sz w:val="24"/>
          <w:szCs w:val="24"/>
          <w:shd w:val="clear" w:color="auto" w:fill="FFFFFF" w:themeFill="background1"/>
          <w:lang w:eastAsia="cs-CZ"/>
        </w:rPr>
        <w:t>aj návrh strategického dokumentu boli verejne prerokované.</w:t>
      </w:r>
      <w:r w:rsidR="00D746BF">
        <w:rPr>
          <w:rFonts w:ascii="Times New Roman" w:hAnsi="Times New Roman"/>
          <w:bCs/>
          <w:sz w:val="24"/>
          <w:szCs w:val="24"/>
          <w:shd w:val="clear" w:color="auto" w:fill="FFFFFF" w:themeFill="background1"/>
          <w:lang w:eastAsia="cs-CZ"/>
        </w:rPr>
        <w:t xml:space="preserve"> </w:t>
      </w:r>
      <w:r>
        <w:rPr>
          <w:rFonts w:ascii="Times New Roman" w:hAnsi="Times New Roman"/>
          <w:bCs/>
          <w:sz w:val="24"/>
          <w:szCs w:val="24"/>
          <w:shd w:val="clear" w:color="auto" w:fill="FFFFFF" w:themeFill="background1"/>
          <w:lang w:eastAsia="cs-CZ"/>
        </w:rPr>
        <w:t xml:space="preserve">Pre konzultácie počas posudzovania bol vytvorený priestor o čom svedčí informácia zverejnená spolu so </w:t>
      </w:r>
      <w:proofErr w:type="spellStart"/>
      <w:r>
        <w:rPr>
          <w:rFonts w:ascii="Times New Roman" w:hAnsi="Times New Roman"/>
          <w:bCs/>
          <w:sz w:val="24"/>
          <w:szCs w:val="24"/>
          <w:shd w:val="clear" w:color="auto" w:fill="FFFFFF" w:themeFill="background1"/>
          <w:lang w:eastAsia="cs-CZ"/>
        </w:rPr>
        <w:t>SoH</w:t>
      </w:r>
      <w:proofErr w:type="spellEnd"/>
      <w:r>
        <w:rPr>
          <w:rFonts w:ascii="Times New Roman" w:hAnsi="Times New Roman"/>
          <w:bCs/>
          <w:sz w:val="24"/>
          <w:szCs w:val="24"/>
          <w:shd w:val="clear" w:color="auto" w:fill="FFFFFF" w:themeFill="background1"/>
          <w:lang w:eastAsia="cs-CZ"/>
        </w:rPr>
        <w:t>, ale o konzultácie nikto neprejavil záujem. S</w:t>
      </w:r>
      <w:r w:rsidRPr="00A33FFA">
        <w:rPr>
          <w:rFonts w:ascii="Times New Roman" w:hAnsi="Times New Roman"/>
          <w:bCs/>
          <w:sz w:val="24"/>
          <w:szCs w:val="24"/>
          <w:shd w:val="clear" w:color="auto" w:fill="FFFFFF" w:themeFill="background1"/>
          <w:lang w:eastAsia="cs-CZ"/>
        </w:rPr>
        <w:t>tanoviská verejnosti k</w:t>
      </w:r>
      <w:r>
        <w:rPr>
          <w:rFonts w:ascii="Times New Roman" w:hAnsi="Times New Roman"/>
          <w:bCs/>
          <w:sz w:val="24"/>
          <w:szCs w:val="24"/>
          <w:shd w:val="clear" w:color="auto" w:fill="FFFFFF" w:themeFill="background1"/>
          <w:lang w:eastAsia="cs-CZ"/>
        </w:rPr>
        <w:t> </w:t>
      </w:r>
      <w:proofErr w:type="spellStart"/>
      <w:r>
        <w:rPr>
          <w:rFonts w:ascii="Times New Roman" w:hAnsi="Times New Roman"/>
          <w:bCs/>
          <w:sz w:val="24"/>
          <w:szCs w:val="24"/>
          <w:shd w:val="clear" w:color="auto" w:fill="FFFFFF" w:themeFill="background1"/>
          <w:lang w:eastAsia="cs-CZ"/>
        </w:rPr>
        <w:t>SoH</w:t>
      </w:r>
      <w:proofErr w:type="spellEnd"/>
      <w:r>
        <w:rPr>
          <w:rFonts w:ascii="Times New Roman" w:hAnsi="Times New Roman"/>
          <w:bCs/>
          <w:sz w:val="24"/>
          <w:szCs w:val="24"/>
          <w:shd w:val="clear" w:color="auto" w:fill="FFFFFF" w:themeFill="background1"/>
          <w:lang w:eastAsia="cs-CZ"/>
        </w:rPr>
        <w:t xml:space="preserve"> </w:t>
      </w:r>
      <w:r w:rsidRPr="00A33FFA">
        <w:rPr>
          <w:rFonts w:ascii="Times New Roman" w:hAnsi="Times New Roman"/>
          <w:bCs/>
          <w:sz w:val="24"/>
          <w:szCs w:val="24"/>
          <w:shd w:val="clear" w:color="auto" w:fill="FFFFFF" w:themeFill="background1"/>
          <w:lang w:eastAsia="cs-CZ"/>
        </w:rPr>
        <w:t>strategického dokumen</w:t>
      </w:r>
      <w:r>
        <w:rPr>
          <w:rFonts w:ascii="Times New Roman" w:hAnsi="Times New Roman"/>
          <w:bCs/>
          <w:sz w:val="24"/>
          <w:szCs w:val="24"/>
          <w:lang w:eastAsia="cs-CZ"/>
        </w:rPr>
        <w:t xml:space="preserve">tu boli podrobne zdokumentované, analyzované a odôvodnené pripomienky a návrhy z nich vyplývajúce boli premietnuté do podmienok tohto stanoviska. </w:t>
      </w:r>
    </w:p>
    <w:p w14:paraId="3A3EFEB3" w14:textId="77BEE18B" w:rsidR="00454001" w:rsidRDefault="00454001" w:rsidP="00397D41">
      <w:pPr>
        <w:pStyle w:val="text"/>
        <w:spacing w:after="120" w:line="240" w:lineRule="auto"/>
        <w:ind w:firstLine="0"/>
        <w:jc w:val="both"/>
        <w:rPr>
          <w:rFonts w:ascii="Times New Roman" w:hAnsi="Times New Roman"/>
          <w:bCs/>
          <w:sz w:val="24"/>
          <w:szCs w:val="24"/>
          <w:lang w:eastAsia="cs-CZ"/>
        </w:rPr>
      </w:pPr>
      <w:r>
        <w:rPr>
          <w:rFonts w:ascii="Times New Roman" w:hAnsi="Times New Roman"/>
          <w:bCs/>
          <w:sz w:val="24"/>
          <w:szCs w:val="24"/>
          <w:lang w:eastAsia="cs-CZ"/>
        </w:rPr>
        <w:t>Dôvod výberu predloženej alternatívy je jednoznačný, pretože v porovnaní s nulovým variantom posudzovaná alternatíva predstavuje pozitívny dopad na životné prostredie a zdravie. Iné alternatívy neboli v strategickom dokumente rozpracované a neboli ani posudzované. V súvislosti s monitoringom vplyvov boli navrhnuté dodatočné opatrenia organizačného charakteru</w:t>
      </w:r>
      <w:r w:rsidR="009B7C63">
        <w:rPr>
          <w:rFonts w:ascii="Times New Roman" w:hAnsi="Times New Roman"/>
          <w:bCs/>
          <w:sz w:val="24"/>
          <w:szCs w:val="24"/>
          <w:lang w:eastAsia="cs-CZ"/>
        </w:rPr>
        <w:t>.</w:t>
      </w:r>
      <w:r>
        <w:rPr>
          <w:rFonts w:ascii="Times New Roman" w:hAnsi="Times New Roman"/>
          <w:bCs/>
          <w:sz w:val="24"/>
          <w:szCs w:val="24"/>
          <w:lang w:eastAsia="cs-CZ"/>
        </w:rPr>
        <w:t>.</w:t>
      </w:r>
    </w:p>
    <w:p w14:paraId="1760AB42" w14:textId="076C4CFF" w:rsidR="00454001" w:rsidRPr="0020323C" w:rsidRDefault="009B7C63" w:rsidP="00397D41">
      <w:pPr>
        <w:pStyle w:val="text"/>
        <w:spacing w:after="120" w:line="240" w:lineRule="auto"/>
        <w:ind w:firstLine="0"/>
        <w:jc w:val="both"/>
        <w:rPr>
          <w:rFonts w:ascii="Times New Roman" w:hAnsi="Times New Roman"/>
          <w:sz w:val="24"/>
          <w:szCs w:val="24"/>
          <w:lang w:eastAsia="cs-CZ"/>
        </w:rPr>
      </w:pPr>
      <w:r>
        <w:rPr>
          <w:rFonts w:ascii="Times New Roman" w:hAnsi="Times New Roman"/>
          <w:sz w:val="24"/>
          <w:szCs w:val="24"/>
          <w:lang w:eastAsia="cs-CZ"/>
        </w:rPr>
        <w:t xml:space="preserve">MŽP SR </w:t>
      </w:r>
      <w:r w:rsidR="00454001" w:rsidRPr="0020323C">
        <w:rPr>
          <w:rFonts w:ascii="Times New Roman" w:hAnsi="Times New Roman"/>
          <w:sz w:val="24"/>
          <w:szCs w:val="24"/>
          <w:lang w:eastAsia="cs-CZ"/>
        </w:rPr>
        <w:t>zohľadn</w:t>
      </w:r>
      <w:r>
        <w:rPr>
          <w:rFonts w:ascii="Times New Roman" w:hAnsi="Times New Roman"/>
          <w:sz w:val="24"/>
          <w:szCs w:val="24"/>
          <w:lang w:eastAsia="cs-CZ"/>
        </w:rPr>
        <w:t>il</w:t>
      </w:r>
      <w:r w:rsidR="00454001" w:rsidRPr="0020323C">
        <w:rPr>
          <w:rFonts w:ascii="Times New Roman" w:hAnsi="Times New Roman"/>
          <w:sz w:val="24"/>
          <w:szCs w:val="24"/>
          <w:lang w:eastAsia="cs-CZ"/>
        </w:rPr>
        <w:t xml:space="preserve"> pripomienky vyplývajúce z</w:t>
      </w:r>
      <w:r>
        <w:rPr>
          <w:rFonts w:ascii="Times New Roman" w:hAnsi="Times New Roman"/>
          <w:sz w:val="24"/>
          <w:szCs w:val="24"/>
          <w:lang w:eastAsia="cs-CZ"/>
        </w:rPr>
        <w:t xml:space="preserve">o </w:t>
      </w:r>
      <w:r w:rsidR="00454001" w:rsidRPr="0020323C">
        <w:rPr>
          <w:rFonts w:ascii="Times New Roman" w:hAnsi="Times New Roman"/>
          <w:sz w:val="24"/>
          <w:szCs w:val="24"/>
          <w:lang w:eastAsia="cs-CZ"/>
        </w:rPr>
        <w:t>stanoviska z po</w:t>
      </w:r>
      <w:r w:rsidR="00454001">
        <w:rPr>
          <w:rFonts w:ascii="Times New Roman" w:hAnsi="Times New Roman"/>
          <w:sz w:val="24"/>
          <w:szCs w:val="24"/>
          <w:lang w:eastAsia="cs-CZ"/>
        </w:rPr>
        <w:t>súdenia strategického dokumentu a </w:t>
      </w:r>
      <w:r>
        <w:rPr>
          <w:rFonts w:ascii="Times New Roman" w:hAnsi="Times New Roman"/>
          <w:sz w:val="24"/>
          <w:szCs w:val="24"/>
          <w:lang w:eastAsia="cs-CZ"/>
        </w:rPr>
        <w:t xml:space="preserve">boli </w:t>
      </w:r>
      <w:r w:rsidR="00454001" w:rsidRPr="0020323C">
        <w:rPr>
          <w:rFonts w:ascii="Times New Roman" w:hAnsi="Times New Roman"/>
          <w:sz w:val="24"/>
          <w:szCs w:val="24"/>
          <w:lang w:eastAsia="cs-CZ"/>
        </w:rPr>
        <w:t>dopracova</w:t>
      </w:r>
      <w:r>
        <w:rPr>
          <w:rFonts w:ascii="Times New Roman" w:hAnsi="Times New Roman"/>
          <w:sz w:val="24"/>
          <w:szCs w:val="24"/>
          <w:lang w:eastAsia="cs-CZ"/>
        </w:rPr>
        <w:t>né</w:t>
      </w:r>
      <w:r w:rsidR="00397D41">
        <w:rPr>
          <w:rFonts w:ascii="Times New Roman" w:hAnsi="Times New Roman"/>
          <w:sz w:val="24"/>
          <w:szCs w:val="24"/>
          <w:lang w:eastAsia="cs-CZ"/>
        </w:rPr>
        <w:t xml:space="preserve"> </w:t>
      </w:r>
      <w:r w:rsidR="00454001" w:rsidRPr="0020323C">
        <w:rPr>
          <w:rFonts w:ascii="Times New Roman" w:hAnsi="Times New Roman"/>
          <w:sz w:val="24"/>
          <w:szCs w:val="24"/>
          <w:lang w:eastAsia="cs-CZ"/>
        </w:rPr>
        <w:t>strategického dokumentu</w:t>
      </w:r>
      <w:r w:rsidR="00397D41">
        <w:rPr>
          <w:rFonts w:ascii="Times New Roman" w:hAnsi="Times New Roman"/>
          <w:sz w:val="24"/>
          <w:szCs w:val="24"/>
          <w:lang w:eastAsia="cs-CZ"/>
        </w:rPr>
        <w:t xml:space="preserve">. </w:t>
      </w:r>
      <w:r>
        <w:rPr>
          <w:rFonts w:ascii="Times New Roman" w:hAnsi="Times New Roman"/>
          <w:sz w:val="24"/>
          <w:szCs w:val="24"/>
          <w:lang w:eastAsia="cs-CZ"/>
        </w:rPr>
        <w:t>P</w:t>
      </w:r>
      <w:r w:rsidR="00454001" w:rsidRPr="0020323C">
        <w:rPr>
          <w:rFonts w:ascii="Times New Roman" w:hAnsi="Times New Roman"/>
          <w:sz w:val="24"/>
          <w:szCs w:val="24"/>
          <w:lang w:eastAsia="cs-CZ"/>
        </w:rPr>
        <w:t xml:space="preserve">odľa § 15 ods. 5 zákona o posudzovaní </w:t>
      </w:r>
      <w:r>
        <w:rPr>
          <w:rFonts w:ascii="Times New Roman" w:hAnsi="Times New Roman"/>
          <w:sz w:val="24"/>
          <w:szCs w:val="24"/>
          <w:lang w:eastAsia="cs-CZ"/>
        </w:rPr>
        <w:t xml:space="preserve">MŽP SR </w:t>
      </w:r>
      <w:r w:rsidR="00454001" w:rsidRPr="0020323C">
        <w:rPr>
          <w:rFonts w:ascii="Times New Roman" w:hAnsi="Times New Roman"/>
          <w:sz w:val="24"/>
          <w:szCs w:val="24"/>
          <w:lang w:eastAsia="cs-CZ"/>
        </w:rPr>
        <w:t>svoj postup zdôvodni</w:t>
      </w:r>
      <w:r>
        <w:rPr>
          <w:rFonts w:ascii="Times New Roman" w:hAnsi="Times New Roman"/>
          <w:sz w:val="24"/>
          <w:szCs w:val="24"/>
          <w:lang w:eastAsia="cs-CZ"/>
        </w:rPr>
        <w:t xml:space="preserve">lo. Spracovatelia strategického dokumentu sa primerane zaoberali všetkými doručenými pripomienkami, vyhodnotili ich a akceptovateľné pripomienky zapracovali do návrhu SD a budú sa nimi zaoberať aj v implementácii SD. Neakceptované pripomienky boli náležite odborne zdôvodnené. </w:t>
      </w:r>
      <w:r w:rsidR="00397D41">
        <w:rPr>
          <w:rFonts w:ascii="Times New Roman" w:hAnsi="Times New Roman"/>
          <w:sz w:val="24"/>
          <w:szCs w:val="24"/>
          <w:lang w:eastAsia="cs-CZ"/>
        </w:rPr>
        <w:t xml:space="preserve">Spracovatelia SD </w:t>
      </w:r>
      <w:r w:rsidR="00454001" w:rsidRPr="0020323C">
        <w:rPr>
          <w:rFonts w:ascii="Times New Roman" w:hAnsi="Times New Roman"/>
          <w:sz w:val="24"/>
          <w:szCs w:val="24"/>
          <w:lang w:eastAsia="cs-CZ"/>
        </w:rPr>
        <w:t>zohľadnil</w:t>
      </w:r>
      <w:r w:rsidR="00397D41">
        <w:rPr>
          <w:rFonts w:ascii="Times New Roman" w:hAnsi="Times New Roman"/>
          <w:sz w:val="24"/>
          <w:szCs w:val="24"/>
          <w:lang w:eastAsia="cs-CZ"/>
        </w:rPr>
        <w:t>i</w:t>
      </w:r>
      <w:r w:rsidR="00454001" w:rsidRPr="0020323C">
        <w:rPr>
          <w:rFonts w:ascii="Times New Roman" w:hAnsi="Times New Roman"/>
          <w:sz w:val="24"/>
          <w:szCs w:val="24"/>
          <w:lang w:eastAsia="cs-CZ"/>
        </w:rPr>
        <w:t xml:space="preserve"> obsah a závery správy o hodnotení, ako </w:t>
      </w:r>
      <w:r w:rsidR="00397D41">
        <w:rPr>
          <w:rFonts w:ascii="Times New Roman" w:hAnsi="Times New Roman"/>
          <w:sz w:val="24"/>
          <w:szCs w:val="24"/>
          <w:lang w:eastAsia="cs-CZ"/>
        </w:rPr>
        <w:t xml:space="preserve">aj </w:t>
      </w:r>
      <w:r w:rsidR="00454001" w:rsidRPr="0020323C">
        <w:rPr>
          <w:rFonts w:ascii="Times New Roman" w:hAnsi="Times New Roman"/>
          <w:sz w:val="24"/>
          <w:szCs w:val="24"/>
          <w:lang w:eastAsia="cs-CZ"/>
        </w:rPr>
        <w:t>dôsledky schválenia strategického dokumentu na životné prostredie a zdravie.</w:t>
      </w:r>
    </w:p>
    <w:p w14:paraId="1EA2669F" w14:textId="5494BE2B" w:rsidR="00454001" w:rsidRPr="0020323C" w:rsidRDefault="00454001" w:rsidP="00454001">
      <w:pPr>
        <w:pStyle w:val="text"/>
        <w:spacing w:before="120" w:line="240" w:lineRule="auto"/>
        <w:ind w:firstLine="0"/>
        <w:jc w:val="both"/>
        <w:rPr>
          <w:rFonts w:ascii="Times New Roman" w:hAnsi="Times New Roman"/>
          <w:color w:val="auto"/>
          <w:sz w:val="24"/>
          <w:szCs w:val="24"/>
          <w:lang w:eastAsia="cs-CZ"/>
        </w:rPr>
      </w:pPr>
      <w:r w:rsidRPr="0020323C">
        <w:rPr>
          <w:rFonts w:ascii="Times New Roman" w:hAnsi="Times New Roman"/>
          <w:color w:val="auto"/>
          <w:sz w:val="24"/>
          <w:szCs w:val="24"/>
          <w:lang w:eastAsia="cs-CZ"/>
        </w:rPr>
        <w:t>MŽP SR, odbor posudzovania vplyvov na životné prostredie súčasne zverejní</w:t>
      </w:r>
      <w:r>
        <w:rPr>
          <w:rFonts w:ascii="Times New Roman" w:hAnsi="Times New Roman"/>
          <w:color w:val="auto"/>
          <w:sz w:val="24"/>
          <w:szCs w:val="24"/>
          <w:lang w:eastAsia="cs-CZ"/>
        </w:rPr>
        <w:t xml:space="preserve"> schválený strategický dokument</w:t>
      </w:r>
      <w:r w:rsidRPr="0020323C">
        <w:rPr>
          <w:rFonts w:ascii="Times New Roman" w:hAnsi="Times New Roman"/>
          <w:color w:val="auto"/>
          <w:sz w:val="24"/>
          <w:szCs w:val="24"/>
          <w:lang w:eastAsia="cs-CZ"/>
        </w:rPr>
        <w:t xml:space="preserve"> spolu s informáciami podľa § 15 ods. 5 zákona o posudzovaní na svojom webovom sídle.</w:t>
      </w:r>
      <w:r w:rsidR="00397D41">
        <w:rPr>
          <w:rFonts w:ascii="Times New Roman" w:hAnsi="Times New Roman"/>
          <w:color w:val="auto"/>
          <w:sz w:val="24"/>
          <w:szCs w:val="24"/>
          <w:lang w:eastAsia="cs-CZ"/>
        </w:rPr>
        <w:t xml:space="preserve"> Schválený SD bude zverejnený na webových sídlach </w:t>
      </w:r>
      <w:r w:rsidR="00397D41" w:rsidRPr="00397D41">
        <w:rPr>
          <w:rFonts w:ascii="Times New Roman" w:hAnsi="Times New Roman"/>
          <w:color w:val="auto"/>
          <w:sz w:val="24"/>
          <w:szCs w:val="24"/>
          <w:lang w:eastAsia="cs-CZ"/>
        </w:rPr>
        <w:t>http://www.minzp.sk/</w:t>
      </w:r>
      <w:r w:rsidR="00397D41">
        <w:rPr>
          <w:rFonts w:ascii="Times New Roman" w:hAnsi="Times New Roman"/>
          <w:color w:val="auto"/>
          <w:sz w:val="24"/>
          <w:szCs w:val="24"/>
          <w:lang w:eastAsia="cs-CZ"/>
        </w:rPr>
        <w:t xml:space="preserve"> a </w:t>
      </w:r>
      <w:hyperlink r:id="rId10" w:history="1">
        <w:r w:rsidR="00397D41" w:rsidRPr="00962361">
          <w:rPr>
            <w:rStyle w:val="Hypertextovprepojenie"/>
            <w:rFonts w:ascii="Times New Roman" w:hAnsi="Times New Roman"/>
            <w:sz w:val="24"/>
            <w:szCs w:val="24"/>
            <w:lang w:eastAsia="cs-CZ"/>
          </w:rPr>
          <w:t>www.enviroportal.sk</w:t>
        </w:r>
      </w:hyperlink>
      <w:r w:rsidR="00397D41">
        <w:rPr>
          <w:rFonts w:ascii="Times New Roman" w:hAnsi="Times New Roman"/>
          <w:color w:val="auto"/>
          <w:sz w:val="24"/>
          <w:szCs w:val="24"/>
          <w:lang w:eastAsia="cs-CZ"/>
        </w:rPr>
        <w:t xml:space="preserve">. </w:t>
      </w:r>
    </w:p>
    <w:p w14:paraId="5747996F" w14:textId="77777777" w:rsidR="00454001" w:rsidRDefault="00454001" w:rsidP="00454001">
      <w:pPr>
        <w:autoSpaceDE w:val="0"/>
        <w:autoSpaceDN w:val="0"/>
        <w:adjustRightInd w:val="0"/>
        <w:jc w:val="center"/>
        <w:rPr>
          <w:b/>
          <w:bCs/>
          <w:color w:val="000000"/>
        </w:rPr>
      </w:pPr>
    </w:p>
    <w:sectPr w:rsidR="0045400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AAC0A" w14:textId="77777777" w:rsidR="00712446" w:rsidRDefault="00712446">
      <w:r>
        <w:separator/>
      </w:r>
    </w:p>
  </w:endnote>
  <w:endnote w:type="continuationSeparator" w:id="0">
    <w:p w14:paraId="611A6B80" w14:textId="77777777" w:rsidR="00712446" w:rsidRDefault="00712446">
      <w:r>
        <w:continuationSeparator/>
      </w:r>
    </w:p>
  </w:endnote>
  <w:endnote w:type="continuationNotice" w:id="1">
    <w:p w14:paraId="4F6C8F71" w14:textId="77777777" w:rsidR="00712446" w:rsidRDefault="00712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7645"/>
      <w:docPartObj>
        <w:docPartGallery w:val="Page Numbers (Bottom of Page)"/>
        <w:docPartUnique/>
      </w:docPartObj>
    </w:sdtPr>
    <w:sdtEndPr/>
    <w:sdtContent>
      <w:p w14:paraId="1429FDF3" w14:textId="77777777" w:rsidR="00712446" w:rsidRDefault="00712446" w:rsidP="00E11D6A">
        <w:pPr>
          <w:pStyle w:val="Pta"/>
          <w:jc w:val="right"/>
        </w:pPr>
        <w:r>
          <w:fldChar w:fldCharType="begin"/>
        </w:r>
        <w:r>
          <w:instrText>PAGE   \* MERGEFORMAT</w:instrText>
        </w:r>
        <w:r>
          <w:fldChar w:fldCharType="separate"/>
        </w:r>
        <w:r w:rsidR="00BF3580">
          <w:rPr>
            <w:noProof/>
          </w:rPr>
          <w:t>21</w:t>
        </w:r>
        <w:r>
          <w:fldChar w:fldCharType="end"/>
        </w:r>
      </w:p>
    </w:sdtContent>
  </w:sdt>
  <w:p w14:paraId="2A001896" w14:textId="77777777" w:rsidR="00712446" w:rsidRDefault="007124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22400" w14:textId="77777777" w:rsidR="00712446" w:rsidRDefault="00712446">
      <w:r>
        <w:separator/>
      </w:r>
    </w:p>
  </w:footnote>
  <w:footnote w:type="continuationSeparator" w:id="0">
    <w:p w14:paraId="259426EB" w14:textId="77777777" w:rsidR="00712446" w:rsidRDefault="00712446">
      <w:r>
        <w:continuationSeparator/>
      </w:r>
    </w:p>
  </w:footnote>
  <w:footnote w:type="continuationNotice" w:id="1">
    <w:p w14:paraId="5623D24F" w14:textId="77777777" w:rsidR="00712446" w:rsidRDefault="007124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925536"/>
    <w:lvl w:ilvl="0">
      <w:start w:val="1"/>
      <w:numFmt w:val="bullet"/>
      <w:pStyle w:val="e-Dome6NADPIS"/>
      <w:lvlText w:val=""/>
      <w:lvlJc w:val="left"/>
      <w:pPr>
        <w:tabs>
          <w:tab w:val="num" w:pos="643"/>
        </w:tabs>
        <w:ind w:left="643" w:hanging="360"/>
      </w:pPr>
      <w:rPr>
        <w:rFonts w:ascii="Symbol" w:hAnsi="Symbol" w:hint="default"/>
      </w:rPr>
    </w:lvl>
  </w:abstractNum>
  <w:abstractNum w:abstractNumId="1" w15:restartNumberingAfterBreak="0">
    <w:nsid w:val="00183474"/>
    <w:multiLevelType w:val="hybridMultilevel"/>
    <w:tmpl w:val="E31642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BA522C"/>
    <w:multiLevelType w:val="hybridMultilevel"/>
    <w:tmpl w:val="673841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119B14D2"/>
    <w:multiLevelType w:val="hybridMultilevel"/>
    <w:tmpl w:val="C7F2110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34C7834"/>
    <w:multiLevelType w:val="hybridMultilevel"/>
    <w:tmpl w:val="855A57D8"/>
    <w:lvl w:ilvl="0" w:tplc="ABE02E5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A2249F"/>
    <w:multiLevelType w:val="hybridMultilevel"/>
    <w:tmpl w:val="FB488E7E"/>
    <w:lvl w:ilvl="0" w:tplc="A8CE6130">
      <w:start w:val="1"/>
      <w:numFmt w:val="bullet"/>
      <w:pStyle w:val="Bulletslevel2"/>
      <w:lvlText w:val=""/>
      <w:lvlJc w:val="left"/>
      <w:pPr>
        <w:ind w:left="100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20E2483E"/>
    <w:multiLevelType w:val="multilevel"/>
    <w:tmpl w:val="80C48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3B0A6F"/>
    <w:multiLevelType w:val="hybridMultilevel"/>
    <w:tmpl w:val="FB0E0880"/>
    <w:lvl w:ilvl="0" w:tplc="041B0001">
      <w:start w:val="1"/>
      <w:numFmt w:val="decimal"/>
      <w:pStyle w:val="tlNadpis112pt"/>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9" w15:restartNumberingAfterBreak="0">
    <w:nsid w:val="28306655"/>
    <w:multiLevelType w:val="hybridMultilevel"/>
    <w:tmpl w:val="4D30ABDC"/>
    <w:lvl w:ilvl="0" w:tplc="DAF0AC8E">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BF03AF"/>
    <w:multiLevelType w:val="multilevel"/>
    <w:tmpl w:val="23B07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FCB2BF6"/>
    <w:multiLevelType w:val="hybridMultilevel"/>
    <w:tmpl w:val="71C63A1E"/>
    <w:lvl w:ilvl="0" w:tplc="041B0001">
      <w:start w:val="1"/>
      <w:numFmt w:val="bullet"/>
      <w:lvlText w:val=""/>
      <w:lvlJc w:val="left"/>
      <w:pPr>
        <w:ind w:left="720" w:hanging="360"/>
      </w:pPr>
      <w:rPr>
        <w:rFonts w:ascii="Symbol" w:hAnsi="Symbol" w:hint="default"/>
      </w:rPr>
    </w:lvl>
    <w:lvl w:ilvl="1" w:tplc="ABE02E54">
      <w:numFmt w:val="bullet"/>
      <w:lvlText w:val="-"/>
      <w:lvlJc w:val="left"/>
      <w:pPr>
        <w:ind w:left="1440" w:hanging="360"/>
      </w:pPr>
      <w:rPr>
        <w:rFonts w:ascii="Times New Roman" w:eastAsia="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D05DF5"/>
    <w:multiLevelType w:val="hybridMultilevel"/>
    <w:tmpl w:val="971EC624"/>
    <w:lvl w:ilvl="0" w:tplc="D8E4261A">
      <w:start w:val="4"/>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3D7A8E"/>
    <w:multiLevelType w:val="hybridMultilevel"/>
    <w:tmpl w:val="370AC72E"/>
    <w:lvl w:ilvl="0" w:tplc="62AAADD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AD5340"/>
    <w:multiLevelType w:val="hybridMultilevel"/>
    <w:tmpl w:val="0E704AF6"/>
    <w:lvl w:ilvl="0" w:tplc="DCAC33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4A0327"/>
    <w:multiLevelType w:val="hybridMultilevel"/>
    <w:tmpl w:val="21C28FA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694FB2"/>
    <w:multiLevelType w:val="hybridMultilevel"/>
    <w:tmpl w:val="83CE0958"/>
    <w:lvl w:ilvl="0" w:tplc="9EF45E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7A8F52">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08F7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4026E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601BA">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96EDEC">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EC7870">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21828">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A4929A">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26103E"/>
    <w:multiLevelType w:val="hybridMultilevel"/>
    <w:tmpl w:val="DF74F3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96C4E94"/>
    <w:multiLevelType w:val="hybridMultilevel"/>
    <w:tmpl w:val="84761D92"/>
    <w:lvl w:ilvl="0" w:tplc="DAF0AC8E">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1B2B78"/>
    <w:multiLevelType w:val="multilevel"/>
    <w:tmpl w:val="A9221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01470C"/>
    <w:multiLevelType w:val="hybridMultilevel"/>
    <w:tmpl w:val="CF4AD37E"/>
    <w:lvl w:ilvl="0" w:tplc="ABE02E54">
      <w:numFmt w:val="bullet"/>
      <w:lvlText w:val="-"/>
      <w:lvlJc w:val="left"/>
      <w:pPr>
        <w:ind w:left="1004" w:hanging="360"/>
      </w:pPr>
      <w:rPr>
        <w:rFonts w:ascii="Times New Roman" w:eastAsia="Times New Roman" w:hAnsi="Times New Roman" w:hint="default"/>
      </w:rPr>
    </w:lvl>
    <w:lvl w:ilvl="1" w:tplc="ABE02E54">
      <w:numFmt w:val="bullet"/>
      <w:lvlText w:val="-"/>
      <w:lvlJc w:val="left"/>
      <w:pPr>
        <w:ind w:left="1724" w:hanging="360"/>
      </w:pPr>
      <w:rPr>
        <w:rFonts w:ascii="Times New Roman" w:eastAsia="Times New Roman" w:hAnsi="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6BF43149"/>
    <w:multiLevelType w:val="multilevel"/>
    <w:tmpl w:val="EFE60FEE"/>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1993C6D"/>
    <w:multiLevelType w:val="hybridMultilevel"/>
    <w:tmpl w:val="CEA8BC2A"/>
    <w:lvl w:ilvl="0" w:tplc="ABE02E54">
      <w:numFmt w:val="bullet"/>
      <w:lvlText w:val="-"/>
      <w:lvlJc w:val="left"/>
      <w:pPr>
        <w:ind w:left="1004" w:hanging="360"/>
      </w:pPr>
      <w:rPr>
        <w:rFonts w:ascii="Times New Roman" w:eastAsia="Times New Roman" w:hAnsi="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6"/>
  </w:num>
  <w:num w:numId="2">
    <w:abstractNumId w:val="5"/>
  </w:num>
  <w:num w:numId="3">
    <w:abstractNumId w:val="3"/>
  </w:num>
  <w:num w:numId="4">
    <w:abstractNumId w:val="17"/>
  </w:num>
  <w:num w:numId="5">
    <w:abstractNumId w:val="0"/>
  </w:num>
  <w:num w:numId="6">
    <w:abstractNumId w:val="1"/>
  </w:num>
  <w:num w:numId="7">
    <w:abstractNumId w:val="11"/>
  </w:num>
  <w:num w:numId="8">
    <w:abstractNumId w:val="9"/>
  </w:num>
  <w:num w:numId="9">
    <w:abstractNumId w:val="18"/>
  </w:num>
  <w:num w:numId="10">
    <w:abstractNumId w:val="15"/>
  </w:num>
  <w:num w:numId="11">
    <w:abstractNumId w:val="8"/>
  </w:num>
  <w:num w:numId="12">
    <w:abstractNumId w:val="14"/>
  </w:num>
  <w:num w:numId="13">
    <w:abstractNumId w:val="20"/>
  </w:num>
  <w:num w:numId="14">
    <w:abstractNumId w:val="22"/>
  </w:num>
  <w:num w:numId="15">
    <w:abstractNumId w:val="13"/>
  </w:num>
  <w:num w:numId="16">
    <w:abstractNumId w:val="12"/>
  </w:num>
  <w:num w:numId="17">
    <w:abstractNumId w:val="21"/>
  </w:num>
  <w:num w:numId="18">
    <w:abstractNumId w:val="4"/>
  </w:num>
  <w:num w:numId="19">
    <w:abstractNumId w:val="2"/>
  </w:num>
  <w:num w:numId="20">
    <w:abstractNumId w:val="16"/>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98"/>
    <w:rsid w:val="00025FAA"/>
    <w:rsid w:val="00030505"/>
    <w:rsid w:val="00043926"/>
    <w:rsid w:val="00046458"/>
    <w:rsid w:val="000709AB"/>
    <w:rsid w:val="00074700"/>
    <w:rsid w:val="00077C8D"/>
    <w:rsid w:val="000A6EB6"/>
    <w:rsid w:val="000D140E"/>
    <w:rsid w:val="000F22D6"/>
    <w:rsid w:val="00100DFE"/>
    <w:rsid w:val="00145821"/>
    <w:rsid w:val="00176299"/>
    <w:rsid w:val="00192B59"/>
    <w:rsid w:val="001A09F1"/>
    <w:rsid w:val="001A0CCD"/>
    <w:rsid w:val="001A3787"/>
    <w:rsid w:val="001A624F"/>
    <w:rsid w:val="001F1F98"/>
    <w:rsid w:val="001F4810"/>
    <w:rsid w:val="00223FA4"/>
    <w:rsid w:val="0022428A"/>
    <w:rsid w:val="0025108F"/>
    <w:rsid w:val="00265EE5"/>
    <w:rsid w:val="002E2612"/>
    <w:rsid w:val="00343387"/>
    <w:rsid w:val="003638FA"/>
    <w:rsid w:val="0037638D"/>
    <w:rsid w:val="00397D41"/>
    <w:rsid w:val="003A3A2D"/>
    <w:rsid w:val="003F5303"/>
    <w:rsid w:val="00414FF1"/>
    <w:rsid w:val="004344CC"/>
    <w:rsid w:val="00454001"/>
    <w:rsid w:val="00460176"/>
    <w:rsid w:val="00485776"/>
    <w:rsid w:val="004A61A4"/>
    <w:rsid w:val="004B3030"/>
    <w:rsid w:val="004B6A70"/>
    <w:rsid w:val="004C3074"/>
    <w:rsid w:val="004C4DA1"/>
    <w:rsid w:val="004D0887"/>
    <w:rsid w:val="004D5FEF"/>
    <w:rsid w:val="004E02BA"/>
    <w:rsid w:val="005051E9"/>
    <w:rsid w:val="00571610"/>
    <w:rsid w:val="00580DB7"/>
    <w:rsid w:val="00586E4F"/>
    <w:rsid w:val="005927D6"/>
    <w:rsid w:val="005A3F44"/>
    <w:rsid w:val="005B6A0B"/>
    <w:rsid w:val="005E01C4"/>
    <w:rsid w:val="005E73E2"/>
    <w:rsid w:val="005F67D6"/>
    <w:rsid w:val="00604071"/>
    <w:rsid w:val="006121E5"/>
    <w:rsid w:val="00627FE0"/>
    <w:rsid w:val="0065779E"/>
    <w:rsid w:val="006E7818"/>
    <w:rsid w:val="00712446"/>
    <w:rsid w:val="00716C2B"/>
    <w:rsid w:val="00731687"/>
    <w:rsid w:val="00782E25"/>
    <w:rsid w:val="00796F7E"/>
    <w:rsid w:val="007B4260"/>
    <w:rsid w:val="007C49A5"/>
    <w:rsid w:val="007F0674"/>
    <w:rsid w:val="008054DF"/>
    <w:rsid w:val="008056E0"/>
    <w:rsid w:val="00835017"/>
    <w:rsid w:val="0088214C"/>
    <w:rsid w:val="008D7FC5"/>
    <w:rsid w:val="00904665"/>
    <w:rsid w:val="0092188B"/>
    <w:rsid w:val="00963BA3"/>
    <w:rsid w:val="00990107"/>
    <w:rsid w:val="009A21DA"/>
    <w:rsid w:val="009B5ED3"/>
    <w:rsid w:val="009B7C63"/>
    <w:rsid w:val="009D2A0F"/>
    <w:rsid w:val="009D2A3A"/>
    <w:rsid w:val="009F0CBC"/>
    <w:rsid w:val="00A95D60"/>
    <w:rsid w:val="00AB4B1E"/>
    <w:rsid w:val="00AD48B5"/>
    <w:rsid w:val="00B17806"/>
    <w:rsid w:val="00B40831"/>
    <w:rsid w:val="00B725D9"/>
    <w:rsid w:val="00B7420C"/>
    <w:rsid w:val="00BD1718"/>
    <w:rsid w:val="00BF3580"/>
    <w:rsid w:val="00BF701E"/>
    <w:rsid w:val="00C06E6B"/>
    <w:rsid w:val="00C35F62"/>
    <w:rsid w:val="00C61225"/>
    <w:rsid w:val="00C639AD"/>
    <w:rsid w:val="00C75C8F"/>
    <w:rsid w:val="00C835A2"/>
    <w:rsid w:val="00CD715E"/>
    <w:rsid w:val="00D10138"/>
    <w:rsid w:val="00D746BF"/>
    <w:rsid w:val="00D8335F"/>
    <w:rsid w:val="00DC48E4"/>
    <w:rsid w:val="00DC5A6C"/>
    <w:rsid w:val="00E11D6A"/>
    <w:rsid w:val="00E21F23"/>
    <w:rsid w:val="00E36FC6"/>
    <w:rsid w:val="00E42DB8"/>
    <w:rsid w:val="00E51A14"/>
    <w:rsid w:val="00F34F37"/>
    <w:rsid w:val="00F3577E"/>
    <w:rsid w:val="00F52C6C"/>
    <w:rsid w:val="00F54015"/>
    <w:rsid w:val="00F555C3"/>
    <w:rsid w:val="00F81EDC"/>
    <w:rsid w:val="00FC408A"/>
    <w:rsid w:val="00FE2F42"/>
    <w:rsid w:val="00FE5DA2"/>
    <w:rsid w:val="00FE7E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520F"/>
  <w15:chartTrackingRefBased/>
  <w15:docId w15:val="{AFE52BA3-07F7-4794-BE22-4047850A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1F98"/>
    <w:pPr>
      <w:spacing w:after="0" w:line="240" w:lineRule="auto"/>
    </w:pPr>
    <w:rPr>
      <w:rFonts w:ascii="Times New Roman" w:eastAsia="Times New Roman" w:hAnsi="Times New Roman" w:cs="Times New Roman"/>
      <w:sz w:val="24"/>
      <w:szCs w:val="24"/>
    </w:rPr>
  </w:style>
  <w:style w:type="paragraph" w:styleId="Nadpis1">
    <w:name w:val="heading 1"/>
    <w:aliases w:val="Deloitte N1,Nadpis 1 - IM,I,kapitola,Čo robí (časť),Chapter,01_Heading 1"/>
    <w:basedOn w:val="Normlny"/>
    <w:next w:val="Normlny"/>
    <w:link w:val="Nadpis1Char"/>
    <w:uiPriority w:val="99"/>
    <w:qFormat/>
    <w:rsid w:val="001F1F98"/>
    <w:pPr>
      <w:keepNext/>
      <w:numPr>
        <w:numId w:val="1"/>
      </w:numPr>
      <w:jc w:val="center"/>
      <w:outlineLvl w:val="0"/>
    </w:pPr>
    <w:rPr>
      <w:rFonts w:eastAsia="Arial Unicode MS"/>
      <w:b/>
      <w:sz w:val="28"/>
      <w:szCs w:val="20"/>
    </w:rPr>
  </w:style>
  <w:style w:type="paragraph" w:styleId="Nadpis2">
    <w:name w:val="heading 2"/>
    <w:aliases w:val="Úloha,Deloitte N2,AB,Nadpis_2,Heading 2 Char1,Heading 2 Char Char,Char Char Char Char Char Char,02_Heading 2"/>
    <w:basedOn w:val="Normlny"/>
    <w:next w:val="Normlny"/>
    <w:link w:val="Nadpis2Char"/>
    <w:uiPriority w:val="9"/>
    <w:qFormat/>
    <w:rsid w:val="001F1F98"/>
    <w:pPr>
      <w:keepNext/>
      <w:numPr>
        <w:ilvl w:val="1"/>
        <w:numId w:val="1"/>
      </w:numPr>
      <w:spacing w:before="240" w:after="60"/>
      <w:outlineLvl w:val="1"/>
    </w:pPr>
    <w:rPr>
      <w:rFonts w:ascii="Arial" w:hAnsi="Arial" w:cs="Arial"/>
      <w:b/>
      <w:bCs/>
      <w:i/>
      <w:iCs/>
      <w:sz w:val="28"/>
      <w:szCs w:val="28"/>
    </w:rPr>
  </w:style>
  <w:style w:type="paragraph" w:styleId="Nadpis3">
    <w:name w:val="heading 3"/>
    <w:aliases w:val="Deloitte N3,Obyeajný,1,Podpodkapitola,adpis 3,Podúloha,Heading 3 Char1 Char,Heading 3 Char Char Char,03_Heading 3"/>
    <w:basedOn w:val="Normlny"/>
    <w:next w:val="Normlny"/>
    <w:link w:val="Nadpis3Char"/>
    <w:uiPriority w:val="9"/>
    <w:qFormat/>
    <w:rsid w:val="001F1F98"/>
    <w:pPr>
      <w:keepNext/>
      <w:numPr>
        <w:ilvl w:val="2"/>
        <w:numId w:val="1"/>
      </w:numPr>
      <w:spacing w:before="240" w:after="60"/>
      <w:outlineLvl w:val="2"/>
    </w:pPr>
    <w:rPr>
      <w:rFonts w:ascii="Arial" w:hAnsi="Arial" w:cs="Arial"/>
      <w:b/>
      <w:bCs/>
      <w:sz w:val="26"/>
      <w:szCs w:val="26"/>
    </w:rPr>
  </w:style>
  <w:style w:type="paragraph" w:styleId="Nadpis4">
    <w:name w:val="heading 4"/>
    <w:aliases w:val="Deloitte N4,Nadpis 4 - IM,H4,1-1,Termín"/>
    <w:basedOn w:val="Normlny"/>
    <w:next w:val="Normlny"/>
    <w:link w:val="Nadpis4Char"/>
    <w:uiPriority w:val="9"/>
    <w:qFormat/>
    <w:rsid w:val="001F1F98"/>
    <w:pPr>
      <w:keepNext/>
      <w:numPr>
        <w:ilvl w:val="3"/>
        <w:numId w:val="1"/>
      </w:numPr>
      <w:spacing w:before="240" w:after="60"/>
      <w:outlineLvl w:val="3"/>
    </w:pPr>
    <w:rPr>
      <w:b/>
      <w:bCs/>
      <w:sz w:val="28"/>
      <w:szCs w:val="28"/>
    </w:rPr>
  </w:style>
  <w:style w:type="paragraph" w:styleId="Nadpis5">
    <w:name w:val="heading 5"/>
    <w:aliases w:val="1-1-1"/>
    <w:basedOn w:val="Normlny"/>
    <w:next w:val="Normlny"/>
    <w:link w:val="Nadpis5Char"/>
    <w:uiPriority w:val="9"/>
    <w:qFormat/>
    <w:rsid w:val="001F1F98"/>
    <w:pPr>
      <w:keepNext/>
      <w:numPr>
        <w:ilvl w:val="4"/>
        <w:numId w:val="1"/>
      </w:numPr>
      <w:outlineLvl w:val="4"/>
    </w:pPr>
    <w:rPr>
      <w:b/>
      <w:bCs/>
    </w:rPr>
  </w:style>
  <w:style w:type="paragraph" w:styleId="Nadpis6">
    <w:name w:val="heading 6"/>
    <w:aliases w:val="1-1-1-1"/>
    <w:basedOn w:val="Normlny"/>
    <w:next w:val="Normlny"/>
    <w:link w:val="Nadpis6Char"/>
    <w:qFormat/>
    <w:rsid w:val="001F1F98"/>
    <w:pPr>
      <w:keepNext/>
      <w:numPr>
        <w:ilvl w:val="5"/>
        <w:numId w:val="1"/>
      </w:numPr>
      <w:jc w:val="both"/>
      <w:outlineLvl w:val="5"/>
    </w:pPr>
    <w:rPr>
      <w:b/>
      <w:bCs/>
      <w:u w:val="single"/>
    </w:rPr>
  </w:style>
  <w:style w:type="paragraph" w:styleId="Nadpis7">
    <w:name w:val="heading 7"/>
    <w:basedOn w:val="Normlny"/>
    <w:next w:val="Normlny"/>
    <w:link w:val="Nadpis7Char"/>
    <w:qFormat/>
    <w:rsid w:val="001F1F98"/>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eloitte N1 Char,Nadpis 1 - IM Char,I Char,kapitola Char,Čo robí (časť) Char,Chapter Char,01_Heading 1 Char"/>
    <w:basedOn w:val="Predvolenpsmoodseku"/>
    <w:link w:val="Nadpis1"/>
    <w:uiPriority w:val="99"/>
    <w:rsid w:val="001F1F98"/>
    <w:rPr>
      <w:rFonts w:ascii="Times New Roman" w:eastAsia="Arial Unicode MS" w:hAnsi="Times New Roman" w:cs="Times New Roman"/>
      <w:b/>
      <w:sz w:val="28"/>
      <w:szCs w:val="20"/>
    </w:rPr>
  </w:style>
  <w:style w:type="character" w:customStyle="1" w:styleId="Nadpis2Char">
    <w:name w:val="Nadpis 2 Char"/>
    <w:aliases w:val="Úloha Char,Deloitte N2 Char,AB Char,Nadpis_2 Char,Heading 2 Char1 Char,Heading 2 Char Char Char,Char Char Char Char Char Char Char,02_Heading 2 Char"/>
    <w:basedOn w:val="Predvolenpsmoodseku"/>
    <w:link w:val="Nadpis2"/>
    <w:uiPriority w:val="9"/>
    <w:rsid w:val="001F1F98"/>
    <w:rPr>
      <w:rFonts w:ascii="Arial" w:eastAsia="Times New Roman" w:hAnsi="Arial" w:cs="Arial"/>
      <w:b/>
      <w:bCs/>
      <w:i/>
      <w:iCs/>
      <w:sz w:val="28"/>
      <w:szCs w:val="28"/>
    </w:rPr>
  </w:style>
  <w:style w:type="character" w:customStyle="1" w:styleId="Nadpis3Char">
    <w:name w:val="Nadpis 3 Char"/>
    <w:aliases w:val="Deloitte N3 Char,Obyeajný Char,1 Char,Podpodkapitola Char,adpis 3 Char,Podúloha Char,Heading 3 Char1 Char Char,Heading 3 Char Char Char Char,03_Heading 3 Char"/>
    <w:basedOn w:val="Predvolenpsmoodseku"/>
    <w:link w:val="Nadpis3"/>
    <w:uiPriority w:val="9"/>
    <w:rsid w:val="001F1F98"/>
    <w:rPr>
      <w:rFonts w:ascii="Arial" w:eastAsia="Times New Roman" w:hAnsi="Arial" w:cs="Arial"/>
      <w:b/>
      <w:bCs/>
      <w:sz w:val="26"/>
      <w:szCs w:val="26"/>
    </w:rPr>
  </w:style>
  <w:style w:type="character" w:customStyle="1" w:styleId="Nadpis4Char">
    <w:name w:val="Nadpis 4 Char"/>
    <w:aliases w:val="Deloitte N4 Char,Nadpis 4 - IM Char,H4 Char,1-1 Char,Termín Char"/>
    <w:basedOn w:val="Predvolenpsmoodseku"/>
    <w:link w:val="Nadpis4"/>
    <w:uiPriority w:val="9"/>
    <w:rsid w:val="001F1F98"/>
    <w:rPr>
      <w:rFonts w:ascii="Times New Roman" w:eastAsia="Times New Roman" w:hAnsi="Times New Roman" w:cs="Times New Roman"/>
      <w:b/>
      <w:bCs/>
      <w:sz w:val="28"/>
      <w:szCs w:val="28"/>
    </w:rPr>
  </w:style>
  <w:style w:type="character" w:customStyle="1" w:styleId="Nadpis5Char">
    <w:name w:val="Nadpis 5 Char"/>
    <w:aliases w:val="1-1-1 Char"/>
    <w:basedOn w:val="Predvolenpsmoodseku"/>
    <w:link w:val="Nadpis5"/>
    <w:uiPriority w:val="9"/>
    <w:rsid w:val="001F1F98"/>
    <w:rPr>
      <w:rFonts w:ascii="Times New Roman" w:eastAsia="Times New Roman" w:hAnsi="Times New Roman" w:cs="Times New Roman"/>
      <w:b/>
      <w:bCs/>
      <w:sz w:val="24"/>
      <w:szCs w:val="24"/>
    </w:rPr>
  </w:style>
  <w:style w:type="character" w:customStyle="1" w:styleId="Nadpis6Char">
    <w:name w:val="Nadpis 6 Char"/>
    <w:aliases w:val="1-1-1-1 Char"/>
    <w:basedOn w:val="Predvolenpsmoodseku"/>
    <w:link w:val="Nadpis6"/>
    <w:rsid w:val="001F1F98"/>
    <w:rPr>
      <w:rFonts w:ascii="Times New Roman" w:eastAsia="Times New Roman" w:hAnsi="Times New Roman" w:cs="Times New Roman"/>
      <w:b/>
      <w:bCs/>
      <w:sz w:val="24"/>
      <w:szCs w:val="24"/>
      <w:u w:val="single"/>
    </w:rPr>
  </w:style>
  <w:style w:type="character" w:customStyle="1" w:styleId="Nadpis7Char">
    <w:name w:val="Nadpis 7 Char"/>
    <w:basedOn w:val="Predvolenpsmoodseku"/>
    <w:link w:val="Nadpis7"/>
    <w:rsid w:val="001F1F98"/>
    <w:rPr>
      <w:rFonts w:ascii="Times New Roman" w:eastAsia="Times New Roman" w:hAnsi="Times New Roman" w:cs="Times New Roman"/>
      <w:b/>
      <w:sz w:val="24"/>
      <w:szCs w:val="26"/>
    </w:rPr>
  </w:style>
  <w:style w:type="paragraph" w:customStyle="1" w:styleId="odrka1">
    <w:name w:val="odrážka 1"/>
    <w:basedOn w:val="Normlny"/>
    <w:link w:val="odrka1Char"/>
    <w:uiPriority w:val="99"/>
    <w:qFormat/>
    <w:rsid w:val="001F1F98"/>
    <w:pPr>
      <w:spacing w:line="300" w:lineRule="exact"/>
      <w:jc w:val="both"/>
    </w:pPr>
    <w:rPr>
      <w:rFonts w:ascii="Tahoma" w:hAnsi="Tahoma"/>
      <w:sz w:val="20"/>
      <w:szCs w:val="20"/>
    </w:rPr>
  </w:style>
  <w:style w:type="character" w:customStyle="1" w:styleId="odrka1Char">
    <w:name w:val="odrážka 1 Char"/>
    <w:link w:val="odrka1"/>
    <w:uiPriority w:val="99"/>
    <w:rsid w:val="001F1F98"/>
    <w:rPr>
      <w:rFonts w:ascii="Tahoma" w:eastAsia="Times New Roman" w:hAnsi="Tahoma" w:cs="Times New Roman"/>
      <w:sz w:val="20"/>
      <w:szCs w:val="20"/>
    </w:rPr>
  </w:style>
  <w:style w:type="paragraph" w:customStyle="1" w:styleId="podnadpis1">
    <w:name w:val="podnadpis 1"/>
    <w:basedOn w:val="Normlny"/>
    <w:next w:val="Normlny"/>
    <w:qFormat/>
    <w:rsid w:val="001F1F98"/>
    <w:pPr>
      <w:spacing w:before="120" w:line="300" w:lineRule="exact"/>
      <w:jc w:val="both"/>
    </w:pPr>
    <w:rPr>
      <w:rFonts w:ascii="Tahoma" w:hAnsi="Tahoma"/>
      <w:b/>
      <w:caps/>
      <w:sz w:val="28"/>
      <w:szCs w:val="20"/>
    </w:rPr>
  </w:style>
  <w:style w:type="paragraph" w:customStyle="1" w:styleId="AKSS">
    <w:name w:val="AKSS"/>
    <w:basedOn w:val="Normlny"/>
    <w:qFormat/>
    <w:rsid w:val="001F1F98"/>
    <w:pPr>
      <w:spacing w:line="240" w:lineRule="atLeast"/>
      <w:jc w:val="both"/>
    </w:pPr>
    <w:rPr>
      <w:rFonts w:ascii="Verdana" w:eastAsia="Calibri" w:hAnsi="Verdana"/>
      <w:sz w:val="20"/>
      <w:szCs w:val="20"/>
    </w:rPr>
  </w:style>
  <w:style w:type="paragraph" w:styleId="Popis">
    <w:name w:val="caption"/>
    <w:aliases w:val="Caption Char3,Caption Char2 Char,Caption Char1 Char Char,Caption Char Char Char Char,Caption Char Char1 Char,Caption Char1 Char1,Caption Char Char Char1,Caption Char Char2,Titulek Char,Char Char Char,obrázky,čísla, Char Char Char"/>
    <w:basedOn w:val="Normlny"/>
    <w:next w:val="Normlny"/>
    <w:link w:val="PopisChar"/>
    <w:uiPriority w:val="99"/>
    <w:qFormat/>
    <w:rsid w:val="001F1F98"/>
    <w:rPr>
      <w:i/>
      <w:iCs/>
    </w:rPr>
  </w:style>
  <w:style w:type="paragraph" w:styleId="Nzov">
    <w:name w:val="Title"/>
    <w:basedOn w:val="Normlny"/>
    <w:link w:val="NzovChar"/>
    <w:uiPriority w:val="99"/>
    <w:qFormat/>
    <w:rsid w:val="001F1F98"/>
    <w:pPr>
      <w:jc w:val="center"/>
    </w:pPr>
    <w:rPr>
      <w:b/>
      <w:szCs w:val="20"/>
      <w:lang w:eastAsia="sk-SK"/>
    </w:rPr>
  </w:style>
  <w:style w:type="character" w:customStyle="1" w:styleId="NzovChar">
    <w:name w:val="Názov Char"/>
    <w:basedOn w:val="Predvolenpsmoodseku"/>
    <w:link w:val="Nzov"/>
    <w:uiPriority w:val="99"/>
    <w:rsid w:val="001F1F98"/>
    <w:rPr>
      <w:rFonts w:ascii="Times New Roman" w:eastAsia="Times New Roman" w:hAnsi="Times New Roman" w:cs="Times New Roman"/>
      <w:b/>
      <w:sz w:val="24"/>
      <w:szCs w:val="20"/>
      <w:lang w:eastAsia="sk-SK"/>
    </w:rPr>
  </w:style>
  <w:style w:type="character" w:styleId="Siln">
    <w:name w:val="Strong"/>
    <w:uiPriority w:val="22"/>
    <w:qFormat/>
    <w:rsid w:val="001F1F98"/>
    <w:rPr>
      <w:b/>
      <w:bCs/>
    </w:rPr>
  </w:style>
  <w:style w:type="character" w:styleId="Zvraznenie">
    <w:name w:val="Emphasis"/>
    <w:uiPriority w:val="20"/>
    <w:qFormat/>
    <w:rsid w:val="001F1F98"/>
    <w:rPr>
      <w:i/>
      <w:iCs/>
    </w:rPr>
  </w:style>
  <w:style w:type="paragraph" w:styleId="Bezriadkovania">
    <w:name w:val="No Spacing"/>
    <w:uiPriority w:val="1"/>
    <w:qFormat/>
    <w:rsid w:val="001F1F98"/>
    <w:pPr>
      <w:suppressAutoHyphens/>
      <w:spacing w:after="0" w:line="240" w:lineRule="auto"/>
    </w:pPr>
    <w:rPr>
      <w:rFonts w:ascii="Calibri" w:eastAsia="Times New Roman" w:hAnsi="Calibri" w:cs="Times New Roman"/>
      <w:lang w:eastAsia="ar-SA"/>
    </w:rPr>
  </w:style>
  <w:style w:type="paragraph" w:styleId="Odsekzoznamu">
    <w:name w:val="List Paragraph"/>
    <w:aliases w:val="body,Odsek zoznamu2"/>
    <w:basedOn w:val="Normlny"/>
    <w:link w:val="OdsekzoznamuChar"/>
    <w:uiPriority w:val="34"/>
    <w:qFormat/>
    <w:rsid w:val="001F1F98"/>
    <w:pPr>
      <w:ind w:left="720"/>
      <w:contextualSpacing/>
    </w:pPr>
  </w:style>
  <w:style w:type="character" w:customStyle="1" w:styleId="OdsekzoznamuChar">
    <w:name w:val="Odsek zoznamu Char"/>
    <w:aliases w:val="body Char,Odsek zoznamu2 Char"/>
    <w:link w:val="Odsekzoznamu"/>
    <w:uiPriority w:val="34"/>
    <w:locked/>
    <w:rsid w:val="001F1F98"/>
    <w:rPr>
      <w:rFonts w:ascii="Times New Roman" w:eastAsia="Times New Roman" w:hAnsi="Times New Roman" w:cs="Times New Roman"/>
      <w:sz w:val="24"/>
      <w:szCs w:val="24"/>
    </w:rPr>
  </w:style>
  <w:style w:type="character" w:styleId="Odkaznapoznmkupodiarou">
    <w:name w:val="footnote reference"/>
    <w:aliases w:val="EN Footnote Reference"/>
    <w:rsid w:val="001F1F98"/>
    <w:rPr>
      <w:vertAlign w:val="superscript"/>
    </w:rPr>
  </w:style>
  <w:style w:type="paragraph" w:styleId="Textpoznmkypodiarou">
    <w:name w:val="footnote text"/>
    <w:aliases w:val="Schriftart: 9 pt,Schriftart: 10 pt,Schriftart: 8 pt"/>
    <w:basedOn w:val="Normaltext"/>
    <w:link w:val="TextpoznmkypodiarouChar"/>
    <w:rsid w:val="001F1F98"/>
    <w:pPr>
      <w:keepLines/>
      <w:spacing w:after="0"/>
    </w:pPr>
    <w:rPr>
      <w:sz w:val="18"/>
    </w:rPr>
  </w:style>
  <w:style w:type="character" w:customStyle="1" w:styleId="TextpoznmkypodiarouChar">
    <w:name w:val="Text poznámky pod čiarou Char"/>
    <w:aliases w:val="Schriftart: 9 pt Char,Schriftart: 10 pt Char,Schriftart: 8 pt Char"/>
    <w:basedOn w:val="Predvolenpsmoodseku"/>
    <w:link w:val="Textpoznmkypodiarou"/>
    <w:rsid w:val="001F1F98"/>
    <w:rPr>
      <w:rFonts w:ascii="Calibri" w:eastAsia="Times New Roman" w:hAnsi="Calibri" w:cs="Times New Roman"/>
      <w:sz w:val="18"/>
    </w:rPr>
  </w:style>
  <w:style w:type="paragraph" w:customStyle="1" w:styleId="Normaltext">
    <w:name w:val="Normal text"/>
    <w:link w:val="NormaltextChar"/>
    <w:uiPriority w:val="99"/>
    <w:rsid w:val="001F1F98"/>
    <w:pPr>
      <w:spacing w:before="120" w:after="120" w:line="240" w:lineRule="auto"/>
      <w:jc w:val="both"/>
    </w:pPr>
    <w:rPr>
      <w:rFonts w:ascii="Calibri" w:eastAsia="Times New Roman" w:hAnsi="Calibri" w:cs="Times New Roman"/>
    </w:rPr>
  </w:style>
  <w:style w:type="character" w:customStyle="1" w:styleId="NormaltextChar">
    <w:name w:val="Normal text Char"/>
    <w:link w:val="Normaltext"/>
    <w:uiPriority w:val="99"/>
    <w:rsid w:val="001F1F98"/>
    <w:rPr>
      <w:rFonts w:ascii="Calibri" w:eastAsia="Times New Roman" w:hAnsi="Calibri" w:cs="Times New Roman"/>
    </w:rPr>
  </w:style>
  <w:style w:type="character" w:styleId="Intenzvnezvraznenie">
    <w:name w:val="Intense Emphasis"/>
    <w:basedOn w:val="Predvolenpsmoodseku"/>
    <w:uiPriority w:val="21"/>
    <w:qFormat/>
    <w:rsid w:val="001F1F98"/>
    <w:rPr>
      <w:rFonts w:asciiTheme="minorHAnsi" w:hAnsiTheme="minorHAnsi"/>
      <w:b/>
      <w:bCs/>
      <w:i w:val="0"/>
      <w:iCs/>
      <w:color w:val="29527B"/>
      <w:sz w:val="24"/>
    </w:rPr>
  </w:style>
  <w:style w:type="paragraph" w:customStyle="1" w:styleId="Bulletslevel2">
    <w:name w:val="Bullets level 2"/>
    <w:basedOn w:val="Normlny"/>
    <w:uiPriority w:val="99"/>
    <w:qFormat/>
    <w:rsid w:val="001F1F98"/>
    <w:pPr>
      <w:numPr>
        <w:numId w:val="2"/>
      </w:numPr>
      <w:tabs>
        <w:tab w:val="left" w:pos="567"/>
      </w:tabs>
      <w:spacing w:after="60"/>
      <w:ind w:left="357" w:hanging="357"/>
      <w:jc w:val="both"/>
    </w:pPr>
    <w:rPr>
      <w:rFonts w:ascii="Calibri" w:eastAsia="Times" w:hAnsi="Calibri"/>
      <w:color w:val="000000"/>
      <w:sz w:val="22"/>
      <w:szCs w:val="20"/>
      <w:lang w:val="en-GB"/>
    </w:rPr>
  </w:style>
  <w:style w:type="character" w:customStyle="1" w:styleId="PopisChar">
    <w:name w:val="Popis Char"/>
    <w:aliases w:val="Caption Char3 Char,Caption Char2 Char Char,Caption Char1 Char Char Char,Caption Char Char Char Char Char,Caption Char Char1 Char Char,Caption Char1 Char1 Char,Caption Char Char Char1 Char,Caption Char Char2 Char,Titulek Char Char,obrázky Char"/>
    <w:link w:val="Popis"/>
    <w:uiPriority w:val="99"/>
    <w:rsid w:val="001F1F98"/>
    <w:rPr>
      <w:rFonts w:ascii="Times New Roman" w:eastAsia="Times New Roman" w:hAnsi="Times New Roman" w:cs="Times New Roman"/>
      <w:i/>
      <w:iCs/>
      <w:sz w:val="24"/>
      <w:szCs w:val="24"/>
    </w:rPr>
  </w:style>
  <w:style w:type="paragraph" w:customStyle="1" w:styleId="poznmky">
    <w:name w:val="poznámky"/>
    <w:basedOn w:val="Normlny"/>
    <w:link w:val="poznmkyChar"/>
    <w:qFormat/>
    <w:rsid w:val="001F1F98"/>
    <w:pPr>
      <w:autoSpaceDE w:val="0"/>
      <w:autoSpaceDN w:val="0"/>
      <w:adjustRightInd w:val="0"/>
      <w:spacing w:before="60" w:after="60"/>
      <w:jc w:val="both"/>
    </w:pPr>
    <w:rPr>
      <w:rFonts w:ascii="Calibri" w:hAnsi="Calibri"/>
      <w:i/>
      <w:sz w:val="18"/>
      <w:szCs w:val="22"/>
    </w:rPr>
  </w:style>
  <w:style w:type="character" w:customStyle="1" w:styleId="poznmkyChar">
    <w:name w:val="poznámky Char"/>
    <w:basedOn w:val="Predvolenpsmoodseku"/>
    <w:link w:val="poznmky"/>
    <w:rsid w:val="001F1F98"/>
    <w:rPr>
      <w:rFonts w:ascii="Calibri" w:eastAsia="Times New Roman" w:hAnsi="Calibri" w:cs="Times New Roman"/>
      <w:i/>
      <w:sz w:val="18"/>
    </w:rPr>
  </w:style>
  <w:style w:type="table" w:customStyle="1" w:styleId="Tabukasmriekou5tmavzvraznenie11">
    <w:name w:val="Tabuľka s mriežkou 5 – tmavá – zvýraznenie 11"/>
    <w:basedOn w:val="Normlnatabuka"/>
    <w:uiPriority w:val="50"/>
    <w:rsid w:val="001F1F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textovprepojenie">
    <w:name w:val="Hyperlink"/>
    <w:basedOn w:val="Predvolenpsmoodseku"/>
    <w:uiPriority w:val="99"/>
    <w:unhideWhenUsed/>
    <w:rsid w:val="001F1F98"/>
    <w:rPr>
      <w:color w:val="0563C1" w:themeColor="hyperlink"/>
      <w:u w:val="single"/>
    </w:rPr>
  </w:style>
  <w:style w:type="character" w:styleId="Odkaznakomentr">
    <w:name w:val="annotation reference"/>
    <w:basedOn w:val="Predvolenpsmoodseku"/>
    <w:uiPriority w:val="99"/>
    <w:unhideWhenUsed/>
    <w:rsid w:val="001F1F98"/>
    <w:rPr>
      <w:sz w:val="16"/>
      <w:szCs w:val="16"/>
    </w:rPr>
  </w:style>
  <w:style w:type="paragraph" w:styleId="Textkomentra">
    <w:name w:val="annotation text"/>
    <w:basedOn w:val="Normlny"/>
    <w:link w:val="TextkomentraChar"/>
    <w:uiPriority w:val="99"/>
    <w:unhideWhenUsed/>
    <w:rsid w:val="001F1F98"/>
    <w:rPr>
      <w:sz w:val="20"/>
      <w:szCs w:val="20"/>
    </w:rPr>
  </w:style>
  <w:style w:type="character" w:customStyle="1" w:styleId="TextkomentraChar">
    <w:name w:val="Text komentára Char"/>
    <w:basedOn w:val="Predvolenpsmoodseku"/>
    <w:link w:val="Textkomentra"/>
    <w:uiPriority w:val="99"/>
    <w:rsid w:val="001F1F9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F1F98"/>
    <w:rPr>
      <w:b/>
      <w:bCs/>
    </w:rPr>
  </w:style>
  <w:style w:type="character" w:customStyle="1" w:styleId="PredmetkomentraChar">
    <w:name w:val="Predmet komentára Char"/>
    <w:basedOn w:val="TextkomentraChar"/>
    <w:link w:val="Predmetkomentra"/>
    <w:uiPriority w:val="99"/>
    <w:semiHidden/>
    <w:rsid w:val="001F1F9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1F1F98"/>
    <w:rPr>
      <w:rFonts w:ascii="Tahoma" w:hAnsi="Tahoma" w:cs="Tahoma"/>
      <w:sz w:val="16"/>
      <w:szCs w:val="16"/>
    </w:rPr>
  </w:style>
  <w:style w:type="character" w:customStyle="1" w:styleId="TextbublinyChar">
    <w:name w:val="Text bubliny Char"/>
    <w:basedOn w:val="Predvolenpsmoodseku"/>
    <w:link w:val="Textbubliny"/>
    <w:uiPriority w:val="99"/>
    <w:semiHidden/>
    <w:rsid w:val="001F1F98"/>
    <w:rPr>
      <w:rFonts w:ascii="Tahoma" w:eastAsia="Times New Roman" w:hAnsi="Tahoma" w:cs="Tahoma"/>
      <w:sz w:val="16"/>
      <w:szCs w:val="16"/>
    </w:rPr>
  </w:style>
  <w:style w:type="paragraph" w:styleId="Hlavika">
    <w:name w:val="header"/>
    <w:basedOn w:val="Normlny"/>
    <w:link w:val="HlavikaChar"/>
    <w:uiPriority w:val="99"/>
    <w:unhideWhenUsed/>
    <w:rsid w:val="001F1F98"/>
    <w:pPr>
      <w:tabs>
        <w:tab w:val="center" w:pos="4536"/>
        <w:tab w:val="right" w:pos="9072"/>
      </w:tabs>
    </w:pPr>
  </w:style>
  <w:style w:type="character" w:customStyle="1" w:styleId="HlavikaChar">
    <w:name w:val="Hlavička Char"/>
    <w:basedOn w:val="Predvolenpsmoodseku"/>
    <w:link w:val="Hlavika"/>
    <w:uiPriority w:val="99"/>
    <w:rsid w:val="001F1F98"/>
    <w:rPr>
      <w:rFonts w:ascii="Times New Roman" w:eastAsia="Times New Roman" w:hAnsi="Times New Roman" w:cs="Times New Roman"/>
      <w:sz w:val="24"/>
      <w:szCs w:val="24"/>
    </w:rPr>
  </w:style>
  <w:style w:type="paragraph" w:styleId="Pta">
    <w:name w:val="footer"/>
    <w:basedOn w:val="Normlny"/>
    <w:link w:val="PtaChar"/>
    <w:uiPriority w:val="99"/>
    <w:unhideWhenUsed/>
    <w:rsid w:val="001F1F98"/>
    <w:pPr>
      <w:tabs>
        <w:tab w:val="center" w:pos="4536"/>
        <w:tab w:val="right" w:pos="9072"/>
      </w:tabs>
    </w:pPr>
  </w:style>
  <w:style w:type="character" w:customStyle="1" w:styleId="PtaChar">
    <w:name w:val="Päta Char"/>
    <w:basedOn w:val="Predvolenpsmoodseku"/>
    <w:link w:val="Pta"/>
    <w:uiPriority w:val="99"/>
    <w:rsid w:val="001F1F98"/>
    <w:rPr>
      <w:rFonts w:ascii="Times New Roman" w:eastAsia="Times New Roman" w:hAnsi="Times New Roman" w:cs="Times New Roman"/>
      <w:sz w:val="24"/>
      <w:szCs w:val="24"/>
    </w:rPr>
  </w:style>
  <w:style w:type="paragraph" w:customStyle="1" w:styleId="ListDash1">
    <w:name w:val="List Dash 1"/>
    <w:basedOn w:val="Normlny"/>
    <w:rsid w:val="001F1F98"/>
    <w:pPr>
      <w:tabs>
        <w:tab w:val="num" w:pos="720"/>
      </w:tabs>
      <w:spacing w:after="240"/>
      <w:ind w:left="720" w:hanging="360"/>
      <w:jc w:val="both"/>
    </w:pPr>
    <w:rPr>
      <w:szCs w:val="20"/>
      <w:lang w:val="en-GB"/>
    </w:rPr>
  </w:style>
  <w:style w:type="paragraph" w:customStyle="1" w:styleId="e-Dome6NADPIS">
    <w:name w:val="e-Dome 6 NADPIS"/>
    <w:basedOn w:val="Normlny"/>
    <w:next w:val="Normlny"/>
    <w:uiPriority w:val="99"/>
    <w:rsid w:val="001F1F98"/>
    <w:pPr>
      <w:numPr>
        <w:numId w:val="5"/>
      </w:numPr>
      <w:tabs>
        <w:tab w:val="clear" w:pos="643"/>
      </w:tabs>
      <w:spacing w:before="240" w:after="120" w:line="276" w:lineRule="auto"/>
      <w:ind w:left="1418" w:hanging="1418"/>
    </w:pPr>
    <w:rPr>
      <w:rFonts w:ascii="Century Gothic" w:hAnsi="Century Gothic" w:cs="Century Gothic"/>
      <w:b/>
      <w:bCs/>
      <w:color w:val="92192B"/>
    </w:rPr>
  </w:style>
  <w:style w:type="paragraph" w:styleId="Zoznam2">
    <w:name w:val="List 2"/>
    <w:basedOn w:val="Normlny"/>
    <w:rsid w:val="003A3A2D"/>
    <w:pPr>
      <w:ind w:left="566" w:hanging="283"/>
    </w:pPr>
    <w:rPr>
      <w:lang w:val="en-US"/>
    </w:rPr>
  </w:style>
  <w:style w:type="paragraph" w:customStyle="1" w:styleId="tlNadpis112pt">
    <w:name w:val="Štýl Nadpis 1 + 12 pt"/>
    <w:basedOn w:val="Nadpis1"/>
    <w:uiPriority w:val="99"/>
    <w:rsid w:val="003A3A2D"/>
    <w:pPr>
      <w:numPr>
        <w:numId w:val="11"/>
      </w:numPr>
      <w:tabs>
        <w:tab w:val="clear" w:pos="720"/>
      </w:tabs>
      <w:ind w:left="357" w:hanging="357"/>
      <w:jc w:val="both"/>
    </w:pPr>
    <w:rPr>
      <w:rFonts w:ascii="Arial" w:eastAsia="Times New Roman" w:hAnsi="Arial"/>
      <w:i/>
      <w:iCs/>
      <w:kern w:val="32"/>
      <w:sz w:val="26"/>
      <w:szCs w:val="26"/>
      <w:lang w:val="cs-CZ" w:eastAsia="cs-CZ"/>
    </w:rPr>
  </w:style>
  <w:style w:type="paragraph" w:styleId="Zkladntext">
    <w:name w:val="Body Text"/>
    <w:aliases w:val="Základní text Char,()odstaved,Základní text Char Char,b,b Char,Základní text1 Char,b Char Char Char Char,Základní text1 Char Char Char,b Char Char Char,Základný text1,Základný text odstavca"/>
    <w:basedOn w:val="Normlny"/>
    <w:link w:val="ZkladntextChar"/>
    <w:uiPriority w:val="99"/>
    <w:rsid w:val="00FE7E4A"/>
    <w:pPr>
      <w:spacing w:line="360" w:lineRule="auto"/>
      <w:ind w:firstLine="284"/>
      <w:jc w:val="both"/>
    </w:pPr>
    <w:rPr>
      <w:szCs w:val="20"/>
      <w:lang w:eastAsia="sk-SK"/>
    </w:rPr>
  </w:style>
  <w:style w:type="character" w:customStyle="1" w:styleId="ZkladntextChar">
    <w:name w:val="Základný text Char"/>
    <w:aliases w:val="Základní text Char Char1,()odstaved Char,Základní text Char Char Char,b Char1,b Char Char,Základní text1 Char Char,b Char Char Char Char Char,Základní text1 Char Char Char Char,b Char Char Char Char1,Základný text1 Char"/>
    <w:basedOn w:val="Predvolenpsmoodseku"/>
    <w:link w:val="Zkladntext"/>
    <w:uiPriority w:val="99"/>
    <w:rsid w:val="00FE7E4A"/>
    <w:rPr>
      <w:rFonts w:ascii="Times New Roman" w:eastAsia="Times New Roman" w:hAnsi="Times New Roman" w:cs="Times New Roman"/>
      <w:sz w:val="24"/>
      <w:szCs w:val="20"/>
      <w:lang w:eastAsia="sk-SK"/>
    </w:rPr>
  </w:style>
  <w:style w:type="paragraph" w:customStyle="1" w:styleId="Vchodzie">
    <w:name w:val="Východzie"/>
    <w:rsid w:val="00FE7E4A"/>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Revzia">
    <w:name w:val="Revision"/>
    <w:hidden/>
    <w:uiPriority w:val="99"/>
    <w:semiHidden/>
    <w:rsid w:val="00460176"/>
    <w:pPr>
      <w:spacing w:after="0" w:line="240" w:lineRule="auto"/>
    </w:pPr>
    <w:rPr>
      <w:rFonts w:ascii="Times New Roman" w:eastAsia="Times New Roman" w:hAnsi="Times New Roman" w:cs="Times New Roman"/>
      <w:sz w:val="24"/>
      <w:szCs w:val="24"/>
    </w:rPr>
  </w:style>
  <w:style w:type="paragraph" w:customStyle="1" w:styleId="BodyText23">
    <w:name w:val="Body Text 23"/>
    <w:basedOn w:val="Vchodzie"/>
    <w:rsid w:val="00BF701E"/>
    <w:pPr>
      <w:ind w:firstLine="720"/>
      <w:jc w:val="both"/>
    </w:pPr>
    <w:rPr>
      <w:sz w:val="24"/>
      <w:szCs w:val="24"/>
      <w:lang w:val="de-AT"/>
    </w:rPr>
  </w:style>
  <w:style w:type="table" w:customStyle="1" w:styleId="Tabukasmriekou5tmavzvraznenie31">
    <w:name w:val="Tabuľka s mriežkou 5 – tmavá – zvýraznenie 31"/>
    <w:basedOn w:val="Normlnatabuka"/>
    <w:uiPriority w:val="50"/>
    <w:rsid w:val="00BF701E"/>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text">
    <w:name w:val="text"/>
    <w:link w:val="textChar"/>
    <w:rsid w:val="00BF701E"/>
    <w:pPr>
      <w:widowControl w:val="0"/>
      <w:autoSpaceDE w:val="0"/>
      <w:autoSpaceDN w:val="0"/>
      <w:adjustRightInd w:val="0"/>
      <w:spacing w:after="0" w:line="360" w:lineRule="auto"/>
      <w:ind w:firstLine="284"/>
    </w:pPr>
    <w:rPr>
      <w:rFonts w:ascii="Arial" w:eastAsia="Times New Roman" w:hAnsi="Arial" w:cs="Times New Roman"/>
      <w:color w:val="000000"/>
      <w:lang w:eastAsia="sk-SK"/>
    </w:rPr>
  </w:style>
  <w:style w:type="character" w:customStyle="1" w:styleId="textChar">
    <w:name w:val="text Char"/>
    <w:link w:val="text"/>
    <w:uiPriority w:val="99"/>
    <w:locked/>
    <w:rsid w:val="00BF701E"/>
    <w:rPr>
      <w:rFonts w:ascii="Arial" w:eastAsia="Times New Roman" w:hAnsi="Arial" w:cs="Times New Roman"/>
      <w:color w:val="000000"/>
      <w:lang w:eastAsia="sk-SK"/>
    </w:rPr>
  </w:style>
  <w:style w:type="paragraph" w:customStyle="1" w:styleId="footnotedescription">
    <w:name w:val="footnote description"/>
    <w:next w:val="Normlny"/>
    <w:link w:val="footnotedescriptionChar"/>
    <w:hidden/>
    <w:rsid w:val="00030505"/>
    <w:pPr>
      <w:spacing w:after="0"/>
      <w:ind w:left="7"/>
    </w:pPr>
    <w:rPr>
      <w:rFonts w:ascii="Calibri" w:eastAsia="Calibri" w:hAnsi="Calibri" w:cs="Calibri"/>
      <w:color w:val="000000"/>
      <w:sz w:val="20"/>
      <w:lang w:eastAsia="sk-SK"/>
    </w:rPr>
  </w:style>
  <w:style w:type="character" w:customStyle="1" w:styleId="footnotedescriptionChar">
    <w:name w:val="footnote description Char"/>
    <w:link w:val="footnotedescription"/>
    <w:rsid w:val="00030505"/>
    <w:rPr>
      <w:rFonts w:ascii="Calibri" w:eastAsia="Calibri" w:hAnsi="Calibri" w:cs="Calibri"/>
      <w:color w:val="000000"/>
      <w:sz w:val="20"/>
      <w:lang w:eastAsia="sk-SK"/>
    </w:rPr>
  </w:style>
  <w:style w:type="character" w:customStyle="1" w:styleId="footnotemark">
    <w:name w:val="footnote mark"/>
    <w:hidden/>
    <w:rsid w:val="00030505"/>
    <w:rPr>
      <w:rFonts w:ascii="Calibri" w:eastAsia="Calibri" w:hAnsi="Calibri" w:cs="Calibri"/>
      <w:color w:val="000000"/>
      <w:sz w:val="20"/>
      <w:vertAlign w:val="superscript"/>
    </w:rPr>
  </w:style>
  <w:style w:type="table" w:customStyle="1" w:styleId="TableGrid">
    <w:name w:val="TableGrid"/>
    <w:rsid w:val="00030505"/>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unhideWhenUsed/>
    <w:qFormat/>
    <w:rsid w:val="00030505"/>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sk-SK"/>
    </w:rPr>
  </w:style>
  <w:style w:type="paragraph" w:styleId="Obsah1">
    <w:name w:val="toc 1"/>
    <w:basedOn w:val="Normlny"/>
    <w:next w:val="Normlny"/>
    <w:autoRedefine/>
    <w:uiPriority w:val="39"/>
    <w:unhideWhenUsed/>
    <w:rsid w:val="00030505"/>
    <w:pPr>
      <w:tabs>
        <w:tab w:val="left" w:pos="284"/>
        <w:tab w:val="left" w:pos="426"/>
        <w:tab w:val="right" w:leader="dot" w:pos="9542"/>
      </w:tabs>
      <w:spacing w:after="100" w:line="248" w:lineRule="auto"/>
      <w:ind w:hanging="10"/>
      <w:jc w:val="both"/>
    </w:pPr>
    <w:rPr>
      <w:rFonts w:ascii="Calibri" w:eastAsia="Calibri" w:hAnsi="Calibri" w:cs="Calibri"/>
      <w:color w:val="000000"/>
      <w:sz w:val="22"/>
      <w:szCs w:val="22"/>
      <w:lang w:eastAsia="sk-SK"/>
    </w:rPr>
  </w:style>
  <w:style w:type="paragraph" w:styleId="Obsah2">
    <w:name w:val="toc 2"/>
    <w:basedOn w:val="Normlny"/>
    <w:next w:val="Normlny"/>
    <w:autoRedefine/>
    <w:uiPriority w:val="39"/>
    <w:unhideWhenUsed/>
    <w:rsid w:val="00030505"/>
    <w:pPr>
      <w:tabs>
        <w:tab w:val="left" w:pos="426"/>
        <w:tab w:val="left" w:pos="851"/>
        <w:tab w:val="left" w:pos="1134"/>
        <w:tab w:val="right" w:leader="dot" w:pos="9825"/>
      </w:tabs>
      <w:spacing w:after="100" w:line="248" w:lineRule="auto"/>
      <w:ind w:left="567"/>
      <w:jc w:val="both"/>
    </w:pPr>
    <w:rPr>
      <w:rFonts w:ascii="Calibri" w:eastAsia="Calibri" w:hAnsi="Calibri" w:cs="Calibri"/>
      <w:color w:val="000000"/>
      <w:sz w:val="22"/>
      <w:szCs w:val="22"/>
      <w:lang w:eastAsia="sk-SK"/>
    </w:rPr>
  </w:style>
  <w:style w:type="paragraph" w:styleId="Obsah3">
    <w:name w:val="toc 3"/>
    <w:basedOn w:val="Normlny"/>
    <w:next w:val="Normlny"/>
    <w:autoRedefine/>
    <w:uiPriority w:val="39"/>
    <w:unhideWhenUsed/>
    <w:rsid w:val="00030505"/>
    <w:pPr>
      <w:tabs>
        <w:tab w:val="left" w:pos="1100"/>
        <w:tab w:val="right" w:leader="dot" w:pos="9825"/>
      </w:tabs>
      <w:spacing w:after="100" w:line="248" w:lineRule="auto"/>
      <w:ind w:left="851" w:hanging="284"/>
      <w:jc w:val="both"/>
    </w:pPr>
    <w:rPr>
      <w:rFonts w:ascii="Calibri" w:eastAsia="Calibri" w:hAnsi="Calibri" w:cs="Calibri"/>
      <w:color w:val="000000"/>
      <w:sz w:val="22"/>
      <w:szCs w:val="22"/>
      <w:lang w:eastAsia="sk-SK"/>
    </w:rPr>
  </w:style>
  <w:style w:type="paragraph" w:customStyle="1" w:styleId="Default">
    <w:name w:val="Default"/>
    <w:rsid w:val="00030505"/>
    <w:pPr>
      <w:autoSpaceDE w:val="0"/>
      <w:autoSpaceDN w:val="0"/>
      <w:adjustRightInd w:val="0"/>
      <w:spacing w:after="0" w:line="240" w:lineRule="auto"/>
    </w:pPr>
    <w:rPr>
      <w:rFonts w:ascii="Arial" w:eastAsiaTheme="minorEastAsia" w:hAnsi="Arial" w:cs="Arial"/>
      <w:color w:val="000000"/>
      <w:sz w:val="24"/>
      <w:szCs w:val="24"/>
      <w:lang w:eastAsia="sk-SK"/>
    </w:rPr>
  </w:style>
  <w:style w:type="paragraph" w:customStyle="1" w:styleId="CharChar">
    <w:name w:val="Char Char"/>
    <w:basedOn w:val="Normlny"/>
    <w:rsid w:val="00030505"/>
    <w:pPr>
      <w:spacing w:after="160" w:line="240" w:lineRule="exact"/>
      <w:ind w:firstLine="720"/>
    </w:pPr>
    <w:rPr>
      <w:rFonts w:ascii="Tahoma" w:hAnsi="Tahoma"/>
      <w:sz w:val="20"/>
      <w:szCs w:val="20"/>
      <w:lang w:val="en-US"/>
    </w:rPr>
  </w:style>
  <w:style w:type="paragraph" w:styleId="Normlnywebov">
    <w:name w:val="Normal (Web)"/>
    <w:basedOn w:val="Normlny"/>
    <w:uiPriority w:val="99"/>
    <w:unhideWhenUsed/>
    <w:rsid w:val="00030505"/>
    <w:pPr>
      <w:spacing w:before="100" w:beforeAutospacing="1" w:after="100" w:afterAutospacing="1"/>
    </w:pPr>
    <w:rPr>
      <w:lang w:eastAsia="sk-SK"/>
    </w:rPr>
  </w:style>
  <w:style w:type="character" w:customStyle="1" w:styleId="line-height-150">
    <w:name w:val="line-height-150"/>
    <w:basedOn w:val="Predvolenpsmoodseku"/>
    <w:rsid w:val="00030505"/>
  </w:style>
  <w:style w:type="paragraph" w:customStyle="1" w:styleId="NzovTabuky">
    <w:name w:val="Názov Tabuľky"/>
    <w:basedOn w:val="Normlny"/>
    <w:next w:val="Normaltext"/>
    <w:uiPriority w:val="99"/>
    <w:rsid w:val="00030505"/>
    <w:pPr>
      <w:widowControl w:val="0"/>
      <w:tabs>
        <w:tab w:val="left" w:pos="342"/>
        <w:tab w:val="left" w:pos="851"/>
      </w:tabs>
      <w:adjustRightInd w:val="0"/>
      <w:spacing w:before="240" w:after="120"/>
      <w:ind w:left="360"/>
      <w:jc w:val="both"/>
      <w:textAlignment w:val="baseline"/>
    </w:pPr>
    <w:rPr>
      <w:sz w:val="23"/>
      <w:szCs w:val="23"/>
      <w:lang w:eastAsia="cs-CZ"/>
    </w:rPr>
  </w:style>
  <w:style w:type="paragraph" w:customStyle="1" w:styleId="Tab">
    <w:name w:val="_Tab."/>
    <w:basedOn w:val="NzovTabuky"/>
    <w:link w:val="TabChar"/>
    <w:uiPriority w:val="99"/>
    <w:rsid w:val="00030505"/>
    <w:pPr>
      <w:tabs>
        <w:tab w:val="clear" w:pos="342"/>
        <w:tab w:val="clear" w:pos="851"/>
      </w:tabs>
      <w:spacing w:after="180"/>
    </w:pPr>
  </w:style>
  <w:style w:type="character" w:customStyle="1" w:styleId="TabChar">
    <w:name w:val="_Tab. Char"/>
    <w:link w:val="Tab"/>
    <w:uiPriority w:val="99"/>
    <w:locked/>
    <w:rsid w:val="00030505"/>
    <w:rPr>
      <w:rFonts w:ascii="Times New Roman" w:eastAsia="Times New Roman" w:hAnsi="Times New Roman" w:cs="Times New Roman"/>
      <w:sz w:val="23"/>
      <w:szCs w:val="23"/>
      <w:lang w:eastAsia="cs-CZ"/>
    </w:rPr>
  </w:style>
  <w:style w:type="character" w:customStyle="1" w:styleId="description">
    <w:name w:val="description"/>
    <w:basedOn w:val="Predvolenpsmoodseku"/>
    <w:uiPriority w:val="99"/>
    <w:rsid w:val="00030505"/>
  </w:style>
  <w:style w:type="paragraph" w:styleId="Zarkazkladnhotextu">
    <w:name w:val="Body Text Indent"/>
    <w:basedOn w:val="Normlny"/>
    <w:link w:val="ZarkazkladnhotextuChar"/>
    <w:uiPriority w:val="99"/>
    <w:rsid w:val="00030505"/>
    <w:pPr>
      <w:spacing w:before="60" w:after="60"/>
      <w:ind w:left="72"/>
    </w:pPr>
    <w:rPr>
      <w:rFonts w:ascii="Arial" w:hAnsi="Arial" w:cs="Arial"/>
      <w:b/>
      <w:bCs/>
      <w:lang w:eastAsia="sk-SK"/>
    </w:rPr>
  </w:style>
  <w:style w:type="character" w:customStyle="1" w:styleId="ZarkazkladnhotextuChar">
    <w:name w:val="Zarážka základného textu Char"/>
    <w:basedOn w:val="Predvolenpsmoodseku"/>
    <w:link w:val="Zarkazkladnhotextu"/>
    <w:uiPriority w:val="99"/>
    <w:rsid w:val="00030505"/>
    <w:rPr>
      <w:rFonts w:ascii="Arial" w:eastAsia="Times New Roman" w:hAnsi="Arial" w:cs="Arial"/>
      <w:b/>
      <w:bCs/>
      <w:sz w:val="24"/>
      <w:szCs w:val="24"/>
      <w:lang w:eastAsia="sk-SK"/>
    </w:rPr>
  </w:style>
  <w:style w:type="paragraph" w:styleId="Podtitul">
    <w:name w:val="Subtitle"/>
    <w:basedOn w:val="Normlny"/>
    <w:next w:val="Normlny"/>
    <w:link w:val="PodtitulChar"/>
    <w:uiPriority w:val="11"/>
    <w:qFormat/>
    <w:rsid w:val="00030505"/>
    <w:pPr>
      <w:numPr>
        <w:ilvl w:val="1"/>
      </w:numPr>
      <w:spacing w:after="160" w:line="259" w:lineRule="auto"/>
      <w:ind w:left="10" w:hanging="1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030505"/>
    <w:rPr>
      <w:rFonts w:eastAsiaTheme="minorEastAsia"/>
      <w:color w:val="5A5A5A" w:themeColor="text1" w:themeTint="A5"/>
      <w:spacing w:val="15"/>
    </w:rPr>
  </w:style>
  <w:style w:type="character" w:customStyle="1" w:styleId="graphsource">
    <w:name w:val="graph_source"/>
    <w:basedOn w:val="Predvolenpsmoodseku"/>
    <w:rsid w:val="00030505"/>
  </w:style>
  <w:style w:type="character" w:customStyle="1" w:styleId="apple-converted-space">
    <w:name w:val="apple-converted-space"/>
    <w:basedOn w:val="Predvolenpsmoodseku"/>
    <w:rsid w:val="00030505"/>
  </w:style>
  <w:style w:type="paragraph" w:styleId="Zvraznencitcia">
    <w:name w:val="Intense Quote"/>
    <w:basedOn w:val="Normlny"/>
    <w:next w:val="Normlny"/>
    <w:link w:val="ZvraznencitciaChar"/>
    <w:uiPriority w:val="30"/>
    <w:qFormat/>
    <w:rsid w:val="00030505"/>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ZvraznencitciaChar">
    <w:name w:val="Zvýraznená citácia Char"/>
    <w:basedOn w:val="Predvolenpsmoodseku"/>
    <w:link w:val="Zvraznencitcia"/>
    <w:uiPriority w:val="30"/>
    <w:rsid w:val="00030505"/>
    <w:rPr>
      <w:i/>
      <w:iCs/>
      <w:color w:val="5B9BD5" w:themeColor="accent1"/>
    </w:rPr>
  </w:style>
  <w:style w:type="paragraph" w:customStyle="1" w:styleId="default0">
    <w:name w:val="default"/>
    <w:basedOn w:val="Normlny"/>
    <w:rsid w:val="00030505"/>
    <w:pPr>
      <w:spacing w:before="100" w:beforeAutospacing="1" w:after="100" w:afterAutospacing="1"/>
    </w:pPr>
    <w:rPr>
      <w:lang w:eastAsia="sk-SK"/>
    </w:rPr>
  </w:style>
  <w:style w:type="paragraph" w:customStyle="1" w:styleId="BasicParagraph">
    <w:name w:val="[Basic Paragraph]"/>
    <w:basedOn w:val="Normlny"/>
    <w:uiPriority w:val="99"/>
    <w:rsid w:val="00030505"/>
    <w:pPr>
      <w:autoSpaceDE w:val="0"/>
      <w:autoSpaceDN w:val="0"/>
      <w:adjustRightInd w:val="0"/>
      <w:spacing w:line="288" w:lineRule="auto"/>
      <w:textAlignment w:val="center"/>
    </w:pPr>
    <w:rPr>
      <w:rFonts w:ascii="Minion Pro" w:eastAsiaTheme="minorHAnsi"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yale.edu/sites/default/files/2016EPI_Full_Report_op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zp.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viroportal.sk" TargetMode="External"/><Relationship Id="rId4" Type="http://schemas.openxmlformats.org/officeDocument/2006/relationships/webSettings" Target="webSettings.xml"/><Relationship Id="rId9" Type="http://schemas.openxmlformats.org/officeDocument/2006/relationships/hyperlink" Target="http://epi.yale.edu/sites/default/files/2016EPI_Full_Report_opt.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19136</Words>
  <Characters>109078</Characters>
  <Application>Microsoft Office Word</Application>
  <DocSecurity>0</DocSecurity>
  <Lines>908</Lines>
  <Paragraphs>255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Široký Pavol</dc:creator>
  <cp:keywords/>
  <dc:description/>
  <cp:lastModifiedBy>Široký Pavol</cp:lastModifiedBy>
  <cp:revision>2</cp:revision>
  <dcterms:created xsi:type="dcterms:W3CDTF">2018-10-25T14:27:00Z</dcterms:created>
  <dcterms:modified xsi:type="dcterms:W3CDTF">2018-10-25T14:27:00Z</dcterms:modified>
</cp:coreProperties>
</file>