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81708C" w:rsidRPr="00CA6E29" w:rsidRDefault="00C0662A" w:rsidP="00EF7071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702C3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republiky, ktorým sa mení a dopĺňa nariadenie vlády Slovenskej republiky č. 36/2015 Z. z., ktorým sa ustanovujú pravidlá poskytovania podpory v poľnohospodárstve v súvislosti so schémami viazaných priamych platieb v znení n</w:t>
                  </w:r>
                  <w:r w:rsidR="00A50ED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eskorších predpisov</w:t>
                  </w:r>
                </w:p>
              </w:tc>
            </w:tr>
          </w:tbl>
          <w:p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Tr="007961CB">
        <w:trPr>
          <w:trHeight w:val="447"/>
          <w:tblCellSpacing w:w="15" w:type="dxa"/>
        </w:trPr>
        <w:tc>
          <w:tcPr>
            <w:tcW w:w="1697" w:type="dxa"/>
            <w:hideMark/>
          </w:tcPr>
          <w:p w:rsidR="0081708C" w:rsidRDefault="000C1540" w:rsidP="000C1540">
            <w:pPr>
              <w:ind w:right="-318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Číslo </w:t>
            </w:r>
            <w:r w:rsidR="0081708C">
              <w:rPr>
                <w:rFonts w:ascii="Times" w:hAnsi="Times" w:cs="Times"/>
                <w:sz w:val="25"/>
                <w:szCs w:val="25"/>
              </w:rPr>
              <w:t>materiálu:</w:t>
            </w:r>
            <w:r w:rsidR="00F47A94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81708C">
              <w:rPr>
                <w:rFonts w:ascii="Times" w:hAnsi="Times" w:cs="Times"/>
                <w:sz w:val="25"/>
                <w:szCs w:val="25"/>
              </w:rPr>
              <w:t> </w:t>
            </w:r>
          </w:p>
        </w:tc>
        <w:tc>
          <w:tcPr>
            <w:tcW w:w="7756" w:type="dxa"/>
            <w:hideMark/>
          </w:tcPr>
          <w:p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:rsidTr="000C1540">
        <w:trPr>
          <w:trHeight w:val="664"/>
          <w:tblCellSpacing w:w="15" w:type="dxa"/>
        </w:trPr>
        <w:tc>
          <w:tcPr>
            <w:tcW w:w="1697" w:type="dxa"/>
            <w:hideMark/>
          </w:tcPr>
          <w:p w:rsidR="0081708C" w:rsidRDefault="0081708C" w:rsidP="000C1540">
            <w:pPr>
              <w:ind w:right="-318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kladateľ: </w:t>
            </w:r>
            <w:r w:rsidR="000C1540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</w:tc>
        <w:tc>
          <w:tcPr>
            <w:tcW w:w="7756" w:type="dxa"/>
          </w:tcPr>
          <w:p w:rsidR="0081708C" w:rsidRPr="00ED412E" w:rsidRDefault="000C1540" w:rsidP="000C154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podpredsedníčka vlády a </w:t>
            </w:r>
            <w:r w:rsidRPr="00633D22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</w:p>
        </w:tc>
      </w:tr>
    </w:tbl>
    <w:p w:rsidR="0081708C" w:rsidRDefault="000C1540" w:rsidP="0081708C">
      <w:r>
        <w:pict>
          <v:rect id="_x0000_i1025" style="width:0;height:1.5pt" o:hralign="center" o:hrstd="t" o:hr="t" fillcolor="gray" stroked="f"/>
        </w:pict>
      </w:r>
    </w:p>
    <w:p w:rsidR="0081708C" w:rsidRDefault="0081708C" w:rsidP="0081708C"/>
    <w:p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:rsidR="009C4F6D" w:rsidRDefault="009C4F6D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 dopĺňa nariadenie vlády Slovenskej republiky č. 36/2015 Z. z., ktorým sa ustanovujú pravidlá poskytovania podpory v poľnohospodárstve v súvislosti so schémami viazaných priamych platieb v znení n</w:t>
            </w:r>
            <w:r w:rsidR="00A50ED9">
              <w:rPr>
                <w:rFonts w:ascii="Times" w:hAnsi="Times" w:cs="Times"/>
                <w:sz w:val="25"/>
                <w:szCs w:val="25"/>
              </w:rPr>
              <w:t>eskorších predpisov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3702C3">
        <w:trPr>
          <w:divId w:val="50679720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702C3" w:rsidRDefault="003702C3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781D4F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Vykoná</w:t>
            </w:r>
            <w:r w:rsidR="00557779"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7878" w:type="dxa"/>
          </w:tcPr>
          <w:p w:rsidR="00557779" w:rsidRPr="00557779" w:rsidRDefault="003702C3" w:rsidP="003702C3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  <w:tr w:rsidR="00557779" w:rsidTr="005E1E88">
        <w:trPr>
          <w:cantSplit/>
        </w:trPr>
        <w:tc>
          <w:tcPr>
            <w:tcW w:w="1668" w:type="dxa"/>
          </w:tcPr>
          <w:p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:rsidR="00557779" w:rsidRDefault="00557779" w:rsidP="0081708C"/>
        </w:tc>
      </w:tr>
    </w:tbl>
    <w:p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66A02"/>
    <w:rsid w:val="00074658"/>
    <w:rsid w:val="000C1540"/>
    <w:rsid w:val="0010780A"/>
    <w:rsid w:val="00175B8A"/>
    <w:rsid w:val="001D495F"/>
    <w:rsid w:val="00262699"/>
    <w:rsid w:val="00266B00"/>
    <w:rsid w:val="002B0D08"/>
    <w:rsid w:val="0034423F"/>
    <w:rsid w:val="00356199"/>
    <w:rsid w:val="003702C3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2F48"/>
    <w:rsid w:val="006B6F58"/>
    <w:rsid w:val="006F2EA0"/>
    <w:rsid w:val="006F3C1D"/>
    <w:rsid w:val="006F6506"/>
    <w:rsid w:val="00721C0A"/>
    <w:rsid w:val="00781D4F"/>
    <w:rsid w:val="007961CB"/>
    <w:rsid w:val="007B4365"/>
    <w:rsid w:val="007B7762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50ED9"/>
    <w:rsid w:val="00AE3F99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00ED"/>
    <w:rsid w:val="00E22B67"/>
    <w:rsid w:val="00E755E8"/>
    <w:rsid w:val="00EA65D1"/>
    <w:rsid w:val="00EB7696"/>
    <w:rsid w:val="00ED412E"/>
    <w:rsid w:val="00EE62D1"/>
    <w:rsid w:val="00EF7071"/>
    <w:rsid w:val="00F47A94"/>
    <w:rsid w:val="00F94F2B"/>
    <w:rsid w:val="00F9721E"/>
    <w:rsid w:val="00FC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AE3F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AE3F9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AE3F9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3F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3F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AE3F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rsid w:val="00AE3F99"/>
    <w:pPr>
      <w:outlineLvl w:val="0"/>
    </w:pPr>
  </w:style>
  <w:style w:type="paragraph" w:styleId="Nadpis2">
    <w:name w:val="heading 2"/>
    <w:basedOn w:val="Normlny"/>
    <w:link w:val="Nadpis2Char"/>
    <w:uiPriority w:val="99"/>
    <w:qFormat/>
    <w:rsid w:val="00AE3F99"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3F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E3F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27.1.2017 7:46:46"/>
    <f:field ref="objchangedby" par="" text="Administrator, System"/>
    <f:field ref="objmodifiedat" par="" text="27.1.2017 7:46:50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2781-9B80-42A4-BC5D-EA567B250A2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E55FDC86-9DBA-4FC8-BF56-677E560C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292746A-F155-4F0B-B583-5AA9B2344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4304EC-6713-4B53-B3D9-C61C1AE3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Nemec Roman</cp:lastModifiedBy>
  <cp:revision>6</cp:revision>
  <dcterms:created xsi:type="dcterms:W3CDTF">2018-11-21T12:54:00Z</dcterms:created>
  <dcterms:modified xsi:type="dcterms:W3CDTF">2019-01-25T08:00:00Z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COO.2145.1000.3.1807423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19" name="FSC#SKEDITIONSLOVLEX@103.510:rezortcislopredpis">
    <vt:lpwstr>65/2017-100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LP/2016/971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38 až 44 a 107 až 109 Zmluvy o fungovaní Európskej únie v platnom znení.  </vt:lpwstr>
  </property>
  <property fmtid="{D5CDD505-2E9C-101B-9397-08002B2CF9AE}" pid="39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0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7" name="FSC#SKEDITIONSLOVLEX@103.510:AttrStrListDocPropInfoUzPreberanePP">
    <vt:lpwstr>bezpredmetné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30. 10. 2016</vt:lpwstr>
  </property>
  <property fmtid="{D5CDD505-2E9C-101B-9397-08002B2CF9AE}" pid="51" name="FSC#SKEDITIONSLOVLEX@103.510:AttrDateDocPropUkonceniePKK">
    <vt:lpwstr>15. 11. 2016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58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59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0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122/2016 Z. z 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iadenia vlády Slovenskej republiky č. 122/2016 Z. z 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