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9B" w:rsidRPr="007451E4" w:rsidRDefault="00C9779B" w:rsidP="00C9779B">
      <w:pPr>
        <w:widowControl/>
        <w:tabs>
          <w:tab w:val="center" w:pos="4536"/>
          <w:tab w:val="left" w:pos="5325"/>
        </w:tabs>
        <w:adjustRightInd/>
        <w:spacing w:after="240" w:line="240" w:lineRule="auto"/>
        <w:jc w:val="center"/>
        <w:rPr>
          <w:rFonts w:ascii="Times New Roman" w:hAnsi="Times New Roman" w:cs="Times New Roman"/>
          <w:caps/>
          <w:sz w:val="24"/>
          <w:szCs w:val="20"/>
          <w:lang w:eastAsia="sk-SK"/>
        </w:rPr>
      </w:pPr>
      <w:r w:rsidRPr="007451E4">
        <w:rPr>
          <w:rFonts w:ascii="Times New Roman" w:hAnsi="Times New Roman" w:cs="Times New Roman"/>
          <w:caps/>
          <w:sz w:val="24"/>
          <w:szCs w:val="20"/>
          <w:lang w:eastAsia="sk-SK"/>
        </w:rPr>
        <w:t>N</w:t>
      </w:r>
      <w:r w:rsidRPr="007451E4">
        <w:rPr>
          <w:rFonts w:ascii="Times New Roman" w:hAnsi="Times New Roman" w:cs="Times New Roman"/>
          <w:sz w:val="24"/>
          <w:szCs w:val="20"/>
          <w:lang w:eastAsia="sk-SK"/>
        </w:rPr>
        <w:t>ávrh</w:t>
      </w:r>
    </w:p>
    <w:p w:rsidR="00C9779B" w:rsidRPr="007451E4" w:rsidRDefault="00C9779B" w:rsidP="00C9779B">
      <w:pPr>
        <w:widowControl/>
        <w:adjustRightInd/>
        <w:spacing w:before="240"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>Nariadenie vlády</w:t>
      </w: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b/>
          <w:sz w:val="24"/>
          <w:szCs w:val="24"/>
          <w:lang w:eastAsia="sk-SK"/>
        </w:rPr>
        <w:t>Slovenskej republiky</w:t>
      </w:r>
    </w:p>
    <w:p w:rsidR="00C9779B" w:rsidRPr="007451E4" w:rsidRDefault="00C9779B" w:rsidP="00C9779B">
      <w:pPr>
        <w:widowControl/>
        <w:adjustRightInd/>
        <w:spacing w:before="120" w:after="0" w:line="300" w:lineRule="exact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z.......... 2018,</w:t>
      </w:r>
    </w:p>
    <w:p w:rsidR="00C9779B" w:rsidRPr="007451E4" w:rsidRDefault="00C9779B" w:rsidP="00C9779B">
      <w:pPr>
        <w:widowControl/>
        <w:adjustRightInd/>
        <w:spacing w:before="120" w:after="0" w:line="300" w:lineRule="exact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b/>
          <w:sz w:val="24"/>
          <w:szCs w:val="24"/>
          <w:lang w:eastAsia="sk-SK"/>
        </w:rPr>
        <w:t>ktorým sa ustanovuje výška povinného príspevku a povinnej platby a podrobnosti                  o spôsobe výberu a platenia povinného príspevku a povinnej platby na účet Národného jadrového fondu</w:t>
      </w:r>
    </w:p>
    <w:p w:rsidR="00C9779B" w:rsidRPr="007451E4" w:rsidRDefault="00C9779B" w:rsidP="00C9779B">
      <w:pPr>
        <w:widowControl/>
        <w:adjustRightInd/>
        <w:spacing w:after="240" w:line="300" w:lineRule="exac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Vláda Slovenskej republiky podľa § 10 ods. 4 zákona č. </w:t>
      </w:r>
      <w:r w:rsidR="00AA62E4">
        <w:rPr>
          <w:rFonts w:ascii="Times New Roman" w:hAnsi="Times New Roman" w:cs="Times New Roman"/>
          <w:sz w:val="24"/>
          <w:szCs w:val="24"/>
          <w:lang w:eastAsia="sk-SK"/>
        </w:rPr>
        <w:t>308</w:t>
      </w:r>
      <w:r w:rsidR="00AA62E4" w:rsidRPr="007451E4">
        <w:rPr>
          <w:rFonts w:ascii="Times New Roman" w:hAnsi="Times New Roman" w:cs="Times New Roman"/>
          <w:sz w:val="24"/>
          <w:szCs w:val="24"/>
          <w:lang w:eastAsia="sk-SK"/>
        </w:rPr>
        <w:t>/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2018 Z. z. o Národnom jadrovom fonde a o zmene a doplnení zákona č. 541/2004 Z. z. o mierovom využívaní jadrovej energie (atómový zákon) a o zmene a doplnení niektorých zákonov v znení neskorších predpisov (ďalej len „zákon“) nariaďuje:</w:t>
      </w: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tabs>
          <w:tab w:val="left" w:pos="993"/>
        </w:tabs>
        <w:adjustRightInd/>
        <w:spacing w:before="120" w:after="0" w:line="300" w:lineRule="exact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§ 1</w:t>
      </w: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Výška povinného príspevku</w:t>
      </w:r>
    </w:p>
    <w:p w:rsidR="00C9779B" w:rsidRPr="007451E4" w:rsidRDefault="00C9779B" w:rsidP="00C9779B">
      <w:pPr>
        <w:widowControl/>
        <w:adjustRightInd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(1) Výška ročného povinného príspevku na rok 2019 je</w:t>
      </w:r>
    </w:p>
    <w:p w:rsidR="00C9779B" w:rsidRPr="007451E4" w:rsidRDefault="00C9779B" w:rsidP="00C9779B">
      <w:pPr>
        <w:widowControl/>
        <w:adjustRightInd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41 036 084 eur pre jadrovú elektráreň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Jaslovské Bohunice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V2,</w:t>
      </w:r>
    </w:p>
    <w:p w:rsidR="00C9779B" w:rsidRPr="007451E4" w:rsidRDefault="00C9779B" w:rsidP="00C9779B">
      <w:pPr>
        <w:widowControl/>
        <w:adjustRightInd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24 891 727 eur pre jadrovú elektráreň Mochovce 1, 2.</w:t>
      </w: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(2) Držiteľ povolenia na prevádzku jadrového zariadenia na výrobu elektriny valorizuje od roku </w:t>
      </w:r>
      <w:r w:rsidRPr="00582A85">
        <w:rPr>
          <w:rFonts w:ascii="Times New Roman" w:hAnsi="Times New Roman" w:cs="Times New Roman"/>
          <w:sz w:val="24"/>
          <w:szCs w:val="24"/>
          <w:lang w:eastAsia="sk-SK"/>
        </w:rPr>
        <w:t>2020 vrátane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výšku ročného povinného príspevku každoročne k 1. januáru o mieru jadrovej inflácie za predchádzajúci kalendárny rok určenú Štatistickým úradom Slovenskej republiky so zaokrúhlením na dve desatinné miesta.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9779B" w:rsidRPr="007451E4" w:rsidRDefault="00C9779B" w:rsidP="00C9779B">
      <w:pPr>
        <w:widowControl/>
        <w:adjustRightInd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§ 2</w:t>
      </w: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Výška povinnej platby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(1) Povinná platba na roky 2019 až 2022 sa ustanovuje ako suma vlastnej povinnej platby držiteľa povolenia na prevádzku jadrového zariadenia iného ako jadrové zariadenie na výrobu elektriny a platby z kumulačného fondu držiteľa povolenia na prevádzku jadrového zariadenia iného ako jadrové zariadenie na výrobu elektriny.</w:t>
      </w: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(2) Výška ročnej </w:t>
      </w:r>
      <w:r w:rsidR="00F15AAE"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vlastnej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povinnej platby na rok 2019 je</w:t>
      </w:r>
    </w:p>
    <w:p w:rsidR="00C9779B" w:rsidRPr="007451E4" w:rsidRDefault="00C9779B" w:rsidP="00C9779B">
      <w:pPr>
        <w:widowControl/>
        <w:numPr>
          <w:ilvl w:val="0"/>
          <w:numId w:val="1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910 094 eur pre jadrové zariadenie Technológie na spracovanie a úpravu rádioaktívnych odpadov vrátane objektov a zariadení sem prevedených z jadrovej elektrárne A1,</w:t>
      </w:r>
    </w:p>
    <w:p w:rsidR="00C9779B" w:rsidRPr="007451E4" w:rsidRDefault="00C9779B" w:rsidP="00C9779B">
      <w:pPr>
        <w:widowControl/>
        <w:numPr>
          <w:ilvl w:val="0"/>
          <w:numId w:val="1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81 919 eur pre jadrové zariadenie </w:t>
      </w:r>
      <w:proofErr w:type="spellStart"/>
      <w:r w:rsidRPr="007451E4">
        <w:rPr>
          <w:rFonts w:ascii="Times New Roman" w:hAnsi="Times New Roman" w:cs="Times New Roman"/>
          <w:sz w:val="24"/>
          <w:szCs w:val="24"/>
          <w:lang w:eastAsia="sk-SK"/>
        </w:rPr>
        <w:t>Medzisklad</w:t>
      </w:r>
      <w:proofErr w:type="spellEnd"/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vyhoretého jadrového paliva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c)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29 907 eur pre jadrové zariadenie Finálne spracovanie kvapalných rádioaktívnych odpadov prevádzkované v lokalite Mochovce,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d)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18 690 eur pre jadrové zariadenie Integrálny sklad rádioaktívnych odpadov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e)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50 761 eur pre jadrové zariadenie Republikové úložisko rádioaktívnych odpadov prevádzkované v lokalite Mochovce.</w:t>
      </w:r>
    </w:p>
    <w:p w:rsidR="00C9779B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(3) Výška </w:t>
      </w:r>
      <w:r w:rsidR="00F15AAE">
        <w:rPr>
          <w:rFonts w:ascii="Times New Roman" w:hAnsi="Times New Roman" w:cs="Times New Roman"/>
          <w:sz w:val="24"/>
          <w:szCs w:val="24"/>
          <w:lang w:eastAsia="sk-SK"/>
        </w:rPr>
        <w:t xml:space="preserve">ročnej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platby z kumulačného fondu na rok 2019 je</w:t>
      </w:r>
    </w:p>
    <w:p w:rsidR="00C9779B" w:rsidRPr="007451E4" w:rsidRDefault="00C9779B" w:rsidP="00C9779B">
      <w:pPr>
        <w:widowControl/>
        <w:numPr>
          <w:ilvl w:val="0"/>
          <w:numId w:val="5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2 730 282  eur pre  jadrové  zariadenie  Technológie  na  spracovanie a úpravu rádioaktívnych odpadov vrátane objektov a zariadení sem prevedených z jadrovej elektrárne A1,</w:t>
      </w:r>
    </w:p>
    <w:p w:rsidR="00C9779B" w:rsidRPr="007451E4" w:rsidRDefault="00C9779B" w:rsidP="00C9779B">
      <w:pPr>
        <w:widowControl/>
        <w:numPr>
          <w:ilvl w:val="0"/>
          <w:numId w:val="5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245 758 eur pre jadrové zariadenie </w:t>
      </w:r>
      <w:proofErr w:type="spellStart"/>
      <w:r w:rsidRPr="007451E4">
        <w:rPr>
          <w:rFonts w:ascii="Times New Roman" w:hAnsi="Times New Roman" w:cs="Times New Roman"/>
          <w:sz w:val="24"/>
          <w:szCs w:val="24"/>
          <w:lang w:eastAsia="sk-SK"/>
        </w:rPr>
        <w:t>Medzisklad</w:t>
      </w:r>
      <w:proofErr w:type="spellEnd"/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vyhoretého jadrového paliva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c)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89 720 eur   pre  jadrové  zariadenie  Finálne  spracovanie  kvapalných rádioaktívnych odpadov prevádzkované v lokalite Mochovce,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d)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56 069 eur pre jadrové zariadenie Integrálny sklad rádioaktívnych odpadov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e)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152 283 eur  pre  jadrové  zariadenie  Republikové  úložisko   rádioaktívnych odpadov prevádzkované v lokalite Mochovce.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(4) Výška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 xml:space="preserve"> ročnej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vlastnej povinnej platby na rok 2020 je</w:t>
      </w:r>
    </w:p>
    <w:p w:rsidR="00C9779B" w:rsidRPr="007451E4" w:rsidRDefault="00C9779B" w:rsidP="00C9779B">
      <w:pPr>
        <w:widowControl/>
        <w:numPr>
          <w:ilvl w:val="0"/>
          <w:numId w:val="2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1 820 188 eur pre jadrové zariadenie Technológie na spracovanie a úpravu rádioaktívnych odpadov vrátane objektov a zariadení sem prevedených z jadrovej elektrárne A1,</w:t>
      </w:r>
    </w:p>
    <w:p w:rsidR="00C9779B" w:rsidRPr="007451E4" w:rsidRDefault="00C9779B" w:rsidP="00C9779B">
      <w:pPr>
        <w:widowControl/>
        <w:numPr>
          <w:ilvl w:val="0"/>
          <w:numId w:val="2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163 839 eur pre jadrové zariadenie </w:t>
      </w:r>
      <w:proofErr w:type="spellStart"/>
      <w:r w:rsidRPr="007451E4">
        <w:rPr>
          <w:rFonts w:ascii="Times New Roman" w:hAnsi="Times New Roman" w:cs="Times New Roman"/>
          <w:sz w:val="24"/>
          <w:szCs w:val="24"/>
          <w:lang w:eastAsia="sk-SK"/>
        </w:rPr>
        <w:t>Medzisklad</w:t>
      </w:r>
      <w:proofErr w:type="spellEnd"/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vyhoretého jadrového paliva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c)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59 814 eur pre  jadrové  zariadenie  Finálne  spracovanie  kvapalných  rádioaktívnych odpadov prevádzkované v lokalite Mochovce,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d)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37 379 eur pre jadrové zariadenie Integrálny sklad rádioaktívnych odpadov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e)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101 522 eur pre jadrové zariadenie Republikové úložisko rádioaktívnych odpadov prevádzkované v lokalite Mochovce.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(5) Výška 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 xml:space="preserve">ročnej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platby z kumulačného fondu na rok 2020 je</w:t>
      </w:r>
    </w:p>
    <w:p w:rsidR="00C9779B" w:rsidRPr="007451E4" w:rsidRDefault="00C9779B" w:rsidP="00C9779B">
      <w:pPr>
        <w:widowControl/>
        <w:numPr>
          <w:ilvl w:val="0"/>
          <w:numId w:val="6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1 820 188 eur pre jadrové zariadenie Technológie na spracovanie a úpravu rádioaktívnych odpadov vrátane objektov a zariadení sem prevedených z jadrovej elektrárne A1,</w:t>
      </w:r>
    </w:p>
    <w:p w:rsidR="00C9779B" w:rsidRPr="007451E4" w:rsidRDefault="00C9779B" w:rsidP="00C9779B">
      <w:pPr>
        <w:widowControl/>
        <w:numPr>
          <w:ilvl w:val="0"/>
          <w:numId w:val="6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163 839 eur pre jadrové zariadenie </w:t>
      </w:r>
      <w:proofErr w:type="spellStart"/>
      <w:r w:rsidRPr="007451E4">
        <w:rPr>
          <w:rFonts w:ascii="Times New Roman" w:hAnsi="Times New Roman" w:cs="Times New Roman"/>
          <w:sz w:val="24"/>
          <w:szCs w:val="24"/>
          <w:lang w:eastAsia="sk-SK"/>
        </w:rPr>
        <w:t>Medzisklad</w:t>
      </w:r>
      <w:proofErr w:type="spellEnd"/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vyhoretého jadrového paliva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c)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59 814 eur pre  jadrové  zariadenie  Finálne  spracovanie  kvapalných rádioaktívnych odpadov prevádzkované v lokalite Mochovce,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d)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37 379 eur pre jadrové zariadenie Integrálny sklad rádioaktívnych odpadov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e)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101 522 eur  pre  jadrové  zariadenie  Republikové  úložisko  rádioaktívnych  odpadov prevádzkované v lokalite Mochovce.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(6) Držiteľ povolenia na prevádzku jadrového zariadenia iného ako jadrové zariadenie na výrobu elektriny valorizuje výšku </w:t>
      </w:r>
      <w:r w:rsidR="00312812"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ročnej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vlastnej povinnej platby a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 xml:space="preserve"> ročnej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platby z kumulačného fondu 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>na</w:t>
      </w:r>
      <w:r w:rsidR="00312812"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rok 2020 k 1. januáru 2020 o mieru jadrovej inflácie za predchádzajúci kalendárny rok určenú Štatistickým úradom Slovenskej republiky so zaokrúhlením na dve desatinné miesta.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(7) Výška ročnej </w:t>
      </w:r>
      <w:r w:rsidR="00312812"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vlastnej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povinnej platby na rok 2021 je</w:t>
      </w:r>
    </w:p>
    <w:p w:rsidR="00C9779B" w:rsidRPr="007451E4" w:rsidRDefault="00C9779B" w:rsidP="00C9779B">
      <w:pPr>
        <w:widowControl/>
        <w:numPr>
          <w:ilvl w:val="0"/>
          <w:numId w:val="3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2 730 282 eur pre jadrové zariadenie Technológie na spracovanie a úpravu rádioaktívnych odpadov vrátane objektov a zariadení sem prevedených z jadrovej elektrárne A1,</w:t>
      </w:r>
    </w:p>
    <w:p w:rsidR="00C9779B" w:rsidRPr="007451E4" w:rsidRDefault="00C9779B" w:rsidP="00C9779B">
      <w:pPr>
        <w:widowControl/>
        <w:numPr>
          <w:ilvl w:val="0"/>
          <w:numId w:val="3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245 758 eur pre jadrové zariadenie </w:t>
      </w:r>
      <w:proofErr w:type="spellStart"/>
      <w:r w:rsidRPr="007451E4">
        <w:rPr>
          <w:rFonts w:ascii="Times New Roman" w:hAnsi="Times New Roman" w:cs="Times New Roman"/>
          <w:sz w:val="24"/>
          <w:szCs w:val="24"/>
          <w:lang w:eastAsia="sk-SK"/>
        </w:rPr>
        <w:t>Medzisklad</w:t>
      </w:r>
      <w:proofErr w:type="spellEnd"/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vyhoretého jadrového paliva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c)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89 720 eur pre  jadrové  zariadenie  Finálne  spracovanie  kvapalných  rádioaktívnych odpadov prevádzkované v lokalite Mochovce,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d)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56 069 eur pre jadrové zariadenie Integrálny sklad rádioaktívnych odpadov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e)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152 283 eur pre jadrové  zariadenie  Republikové  úložisko rádioaktívnych  odpadov prevádzkované v lokalite Mochovce.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(8) Výška 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 xml:space="preserve">ročnej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platby z kumulačného fondu na rok 2021 je</w:t>
      </w:r>
    </w:p>
    <w:p w:rsidR="00C9779B" w:rsidRPr="007451E4" w:rsidRDefault="00C9779B" w:rsidP="00C9779B">
      <w:pPr>
        <w:widowControl/>
        <w:numPr>
          <w:ilvl w:val="0"/>
          <w:numId w:val="7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910 094 eur pre jadrové zariadenie Technológie na spracovanie a úpravu rádioaktívnych odpadov vrátane objektov a zariadení sem prevedených z jadrovej elektrárne A1,</w:t>
      </w:r>
    </w:p>
    <w:p w:rsidR="00C9779B" w:rsidRPr="007451E4" w:rsidRDefault="00C9779B" w:rsidP="00C9779B">
      <w:pPr>
        <w:widowControl/>
        <w:numPr>
          <w:ilvl w:val="0"/>
          <w:numId w:val="7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81 919 eur pre jadrové zariadenie </w:t>
      </w:r>
      <w:proofErr w:type="spellStart"/>
      <w:r w:rsidRPr="007451E4">
        <w:rPr>
          <w:rFonts w:ascii="Times New Roman" w:hAnsi="Times New Roman" w:cs="Times New Roman"/>
          <w:sz w:val="24"/>
          <w:szCs w:val="24"/>
          <w:lang w:eastAsia="sk-SK"/>
        </w:rPr>
        <w:t>Medzisklad</w:t>
      </w:r>
      <w:proofErr w:type="spellEnd"/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vyhoretého jadrového paliva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c)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29 907 eur pre jadrové zariadenie Finálne spracovanie kvapalných rádioaktívnych odpadov prevádzkované v lokalite Mochovce,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d)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18 690 eur pre jadrové zariadenie Integrálny sklad rádioaktívnych odpadov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e)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50 761 eur pre jadrové zariadenie Republikové úložisko rádioaktívnych odpadov prevádzkované v lokalite Mochovce.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(9) Držiteľ povolenia na prevádzku jadrového zariadenia iného ako jadrové zariadenie na výrobu elektriny valorizuje výšku ročnej </w:t>
      </w:r>
      <w:r w:rsidR="00312812"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vlastnej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povinnej platby a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 xml:space="preserve"> ročnej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 platby z kumulačného fondu na rok 2021 k 1. januáru 2021 o mieru jadrovej inflácie za kalendárne roky 2019 a 2020 určenú Štatistickým úradom Slovenskej republiky so zaokrúhlením na dve desatinné miesta.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(10) Výška ročnej </w:t>
      </w:r>
      <w:r w:rsidR="00312812"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vlastnej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povinnej platby na rok 2022 je</w:t>
      </w:r>
    </w:p>
    <w:p w:rsidR="00C9779B" w:rsidRPr="007451E4" w:rsidRDefault="00C9779B" w:rsidP="00C9779B">
      <w:pPr>
        <w:widowControl/>
        <w:numPr>
          <w:ilvl w:val="0"/>
          <w:numId w:val="4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3 640 376 eur pre jadrové zariadenie Technológie na spracovanie a úpravu rádioaktívnych odpadov vrátane objektov a zariadení sem prevedených z jadrovej elektrárne A1,</w:t>
      </w:r>
    </w:p>
    <w:p w:rsidR="00C9779B" w:rsidRPr="007451E4" w:rsidRDefault="00C9779B" w:rsidP="00C9779B">
      <w:pPr>
        <w:widowControl/>
        <w:numPr>
          <w:ilvl w:val="0"/>
          <w:numId w:val="4"/>
        </w:numPr>
        <w:autoSpaceDE w:val="0"/>
        <w:autoSpaceDN w:val="0"/>
        <w:adjustRightInd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327 677 eur pre jadrové zariadenie </w:t>
      </w:r>
      <w:proofErr w:type="spellStart"/>
      <w:r w:rsidRPr="007451E4">
        <w:rPr>
          <w:rFonts w:ascii="Times New Roman" w:hAnsi="Times New Roman" w:cs="Times New Roman"/>
          <w:sz w:val="24"/>
          <w:szCs w:val="24"/>
          <w:lang w:eastAsia="sk-SK"/>
        </w:rPr>
        <w:t>Medzisklad</w:t>
      </w:r>
      <w:proofErr w:type="spellEnd"/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vyhoretého jadrového paliva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c)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119 627 eur pre jadrové  zariadenie  Finálne spracovanie kvapalných rádioaktívnych odpadov prevádzkované v lokalite Mochovce,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d)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74 758 eur pre jadrové zariadenie  Integrálny sklad rádioaktívnych odpadov prevádzkovaný v lokalite Jaslovské Bohunice,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e)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203 044 eur pre jadrové zariadenie Republikové úložisko rádioaktívnych  odpadov prevádzkované v lokalite Mochovce.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tabs>
          <w:tab w:val="left" w:pos="993"/>
        </w:tabs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(11) Výška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 xml:space="preserve"> ročnej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platby z kumulačného fondu na rok 2022 pre jadrové zariadenia podľa odseku 10 je 0 eur.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(12) Držiteľ povolenia na prevádzku jadrového zariadenia iného ako jadrové zariadenie na výrobu elektriny valorizuje výšku ročnej </w:t>
      </w:r>
      <w:r w:rsidR="00312812"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vlastnej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povinnej platby a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 xml:space="preserve"> ročnej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platby z kumulačného fondu na rok 2022 k 1. januáru 2022 o mieru jadrovej inflácie za kalendárne roky 2019, 2020 a 2021 určenú Štatistickým úradom Slovenskej republiky so zaokrúhlením na dve desatinné miesta.</w:t>
      </w: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(13) Držiteľ povolenia na prevádzku jadrového zariadenia iného ako jadrové zariadenie na výrobu elektriny valorizuje od roku 2023 vrátane výšku ročnej povinnej platby </w:t>
      </w:r>
      <w:r w:rsidR="00475AB0">
        <w:rPr>
          <w:rFonts w:ascii="Times New Roman" w:hAnsi="Times New Roman" w:cs="Times New Roman"/>
          <w:sz w:val="24"/>
          <w:szCs w:val="24"/>
          <w:lang w:eastAsia="sk-SK"/>
        </w:rPr>
        <w:t xml:space="preserve">každoročne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k 1. januáru o mieru jadrovej inflácie za predchádzajúci kalendárny rok určenú Štatistickým úradom Slovenskej republiky so zaokrúhlením na dve desatinné miesta.</w:t>
      </w:r>
    </w:p>
    <w:p w:rsidR="00C9779B" w:rsidRPr="007451E4" w:rsidRDefault="00C9779B" w:rsidP="00C9779B">
      <w:pPr>
        <w:widowControl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§ 3</w:t>
      </w: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Spôsob výberu a platenia povinného príspevku a povinnej platby</w:t>
      </w: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(1) Držiteľ povolenia na prevádzku jadrového zariadenia na výrobu elektriny platí povinný príspevok podľa § 10 ods. 2 zákona na účet Národného jadrového fondu v Štátnej pokladnici raz ročne so splatnosťou do 1. decembra príslušného kalendárneho roka.  </w:t>
      </w: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(2) Držiteľ povolenia na prevádzku jadrového zariadenia iného ako jadrové zariadenie na výrobu elektriny platí povinnú platbu podľa § 10 ods. 3 zákona na účet Národného jadrového fondu v Štátnej pokladnici raz ročne so splatnosťou do 1. decembra príslušného kalendárneho roka. </w:t>
      </w: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(3) Povinný príspevok a povinná platba sa považuje za zaplatenú pripísaním finančných prostriedkov na účet Národného jadrového fondu v Štátnej pokladnici.   </w:t>
      </w:r>
    </w:p>
    <w:p w:rsidR="00C9779B" w:rsidRPr="007451E4" w:rsidRDefault="00C9779B" w:rsidP="00C9779B">
      <w:pPr>
        <w:widowControl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§ 4</w:t>
      </w: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Prechodné ustanoveni</w:t>
      </w:r>
      <w:r>
        <w:rPr>
          <w:rFonts w:ascii="Times New Roman" w:hAnsi="Times New Roman" w:cs="Times New Roman"/>
          <w:sz w:val="24"/>
          <w:szCs w:val="24"/>
          <w:lang w:eastAsia="sk-SK"/>
        </w:rPr>
        <w:t>a</w:t>
      </w: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(1) Držiteľ povolenia na prevádzku jadrového zariadenia na výrobu elektriny zaplatí povinné príspevky za obdobie do konca štvrtého štvrťroka 2018 podľa predpisov účinných do 31. 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>januára</w:t>
      </w:r>
      <w:r w:rsidR="00312812"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201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>9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C9779B" w:rsidRPr="007451E4" w:rsidRDefault="00C9779B" w:rsidP="00C9779B">
      <w:pPr>
        <w:widowControl/>
        <w:adjustRightInd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(2) Povinné príspevky zaplatené za obdobie časti roka 2019 podľa predpisov účinných do 31. 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>januára</w:t>
      </w:r>
      <w:r w:rsidR="00312812"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201</w:t>
      </w:r>
      <w:r w:rsidR="00312812">
        <w:rPr>
          <w:rFonts w:ascii="Times New Roman" w:hAnsi="Times New Roman" w:cs="Times New Roman"/>
          <w:sz w:val="24"/>
          <w:szCs w:val="24"/>
          <w:lang w:eastAsia="sk-SK"/>
        </w:rPr>
        <w:t>9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sa započítajú do celkovej sumy povinného príspevku podľa § 1 ods. 1.</w:t>
      </w: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§ 5</w:t>
      </w: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Zrušovacie ustanovenie</w:t>
      </w: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Zrušuje sa </w:t>
      </w:r>
      <w:r w:rsidR="00AA62E4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ariadenie vlády Slovenskej republiky č. 312/2007 Z. z., ktorým sa ustanovujú podrobnosti o spôsobe výberu a platenia povinného príspevku na Národný jadrový fond na vyraďovanie jadrových zariadení a na nakladanie s vyhoretým jadrovým palivom a rádioaktívnymi odpadmi v znení nariadenia vlády </w:t>
      </w:r>
      <w:r w:rsidR="00AA62E4">
        <w:rPr>
          <w:rFonts w:ascii="Times New Roman" w:hAnsi="Times New Roman" w:cs="Times New Roman"/>
          <w:sz w:val="24"/>
          <w:szCs w:val="24"/>
          <w:lang w:eastAsia="sk-SK"/>
        </w:rPr>
        <w:t>Slovenskej republiky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č. 145/2012 Z. z. </w:t>
      </w:r>
    </w:p>
    <w:p w:rsidR="00C9779B" w:rsidRPr="007451E4" w:rsidRDefault="00C9779B" w:rsidP="00C9779B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§ 6</w:t>
      </w:r>
    </w:p>
    <w:p w:rsidR="00242960" w:rsidRPr="007451E4" w:rsidRDefault="00242960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Účinnosť</w:t>
      </w:r>
    </w:p>
    <w:p w:rsidR="00C9779B" w:rsidRPr="007451E4" w:rsidRDefault="00C9779B" w:rsidP="00C9779B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7451E4" w:rsidRDefault="00C9779B" w:rsidP="00C9779B">
      <w:pPr>
        <w:widowControl/>
        <w:adjustRightInd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Toto nariadenie vlády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nadobúda účinnosť 1. </w:t>
      </w:r>
      <w:r w:rsidR="00AA62E4">
        <w:rPr>
          <w:rFonts w:ascii="Times New Roman" w:hAnsi="Times New Roman" w:cs="Times New Roman"/>
          <w:sz w:val="24"/>
          <w:szCs w:val="24"/>
          <w:lang w:eastAsia="sk-SK"/>
        </w:rPr>
        <w:t>februára</w:t>
      </w:r>
      <w:r w:rsidR="00AA62E4"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2019.</w:t>
      </w:r>
    </w:p>
    <w:p w:rsidR="00C9779B" w:rsidRPr="007451E4" w:rsidRDefault="00C9779B" w:rsidP="00C9779B">
      <w:pPr>
        <w:widowControl/>
        <w:adjustRightInd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779B" w:rsidRPr="00D5254E" w:rsidRDefault="00C9779B" w:rsidP="00C977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9B" w:rsidRPr="00D5254E" w:rsidRDefault="00C9779B" w:rsidP="00C9779B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DD4CE5" w:rsidRDefault="00DD4CE5"/>
    <w:sectPr w:rsidR="00DD4CE5" w:rsidSect="00DB75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12" w:rsidRDefault="00312812" w:rsidP="004262F0">
      <w:pPr>
        <w:spacing w:after="0" w:line="240" w:lineRule="auto"/>
      </w:pPr>
      <w:r>
        <w:separator/>
      </w:r>
    </w:p>
  </w:endnote>
  <w:endnote w:type="continuationSeparator" w:id="0">
    <w:p w:rsidR="00312812" w:rsidRDefault="00312812" w:rsidP="0042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292"/>
      <w:docPartObj>
        <w:docPartGallery w:val="Page Numbers (Bottom of Page)"/>
        <w:docPartUnique/>
      </w:docPartObj>
    </w:sdtPr>
    <w:sdtContent>
      <w:p w:rsidR="00312812" w:rsidRDefault="007545CE">
        <w:pPr>
          <w:pStyle w:val="Pta"/>
          <w:jc w:val="center"/>
        </w:pPr>
        <w:fldSimple w:instr=" PAGE   \* MERGEFORMAT ">
          <w:r w:rsidR="0090644B">
            <w:rPr>
              <w:noProof/>
            </w:rPr>
            <w:t>4</w:t>
          </w:r>
        </w:fldSimple>
      </w:p>
    </w:sdtContent>
  </w:sdt>
  <w:p w:rsidR="00312812" w:rsidRDefault="0031281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12" w:rsidRDefault="00312812" w:rsidP="004262F0">
      <w:pPr>
        <w:spacing w:after="0" w:line="240" w:lineRule="auto"/>
      </w:pPr>
      <w:r>
        <w:separator/>
      </w:r>
    </w:p>
  </w:footnote>
  <w:footnote w:type="continuationSeparator" w:id="0">
    <w:p w:rsidR="00312812" w:rsidRDefault="00312812" w:rsidP="0042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BF2"/>
    <w:multiLevelType w:val="hybridMultilevel"/>
    <w:tmpl w:val="0DEE9D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F80"/>
    <w:multiLevelType w:val="hybridMultilevel"/>
    <w:tmpl w:val="0DEE9D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32A9"/>
    <w:multiLevelType w:val="hybridMultilevel"/>
    <w:tmpl w:val="0DEE9D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F40D5"/>
    <w:multiLevelType w:val="hybridMultilevel"/>
    <w:tmpl w:val="0DEE9D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54C52"/>
    <w:multiLevelType w:val="hybridMultilevel"/>
    <w:tmpl w:val="0DEE9D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80698"/>
    <w:multiLevelType w:val="hybridMultilevel"/>
    <w:tmpl w:val="0DEE9D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B2692"/>
    <w:multiLevelType w:val="hybridMultilevel"/>
    <w:tmpl w:val="0DEE9D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79B"/>
    <w:rsid w:val="00141818"/>
    <w:rsid w:val="00242960"/>
    <w:rsid w:val="00312812"/>
    <w:rsid w:val="004262F0"/>
    <w:rsid w:val="00475AB0"/>
    <w:rsid w:val="0063335A"/>
    <w:rsid w:val="006B5065"/>
    <w:rsid w:val="007545CE"/>
    <w:rsid w:val="0090644B"/>
    <w:rsid w:val="00906BCC"/>
    <w:rsid w:val="00AA62E4"/>
    <w:rsid w:val="00BC222B"/>
    <w:rsid w:val="00C0035A"/>
    <w:rsid w:val="00C9779B"/>
    <w:rsid w:val="00DB7507"/>
    <w:rsid w:val="00DD4CE5"/>
    <w:rsid w:val="00F1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79B"/>
    <w:pPr>
      <w:widowControl w:val="0"/>
      <w:adjustRightInd w:val="0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9779B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42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62F0"/>
    <w:rPr>
      <w:rFonts w:ascii="Calibri" w:eastAsia="Times New Roman" w:hAnsi="Calibri" w:cs="Calibri"/>
    </w:rPr>
  </w:style>
  <w:style w:type="paragraph" w:styleId="Pta">
    <w:name w:val="footer"/>
    <w:basedOn w:val="Normlny"/>
    <w:link w:val="PtaChar"/>
    <w:uiPriority w:val="99"/>
    <w:unhideWhenUsed/>
    <w:rsid w:val="0042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62F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79B"/>
    <w:pPr>
      <w:widowControl w:val="0"/>
      <w:adjustRightInd w:val="0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9779B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8</cp:revision>
  <dcterms:created xsi:type="dcterms:W3CDTF">2018-10-18T08:20:00Z</dcterms:created>
  <dcterms:modified xsi:type="dcterms:W3CDTF">2018-12-12T08:45:00Z</dcterms:modified>
</cp:coreProperties>
</file>