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6" w:rsidRPr="002A7EE7" w:rsidRDefault="00B007B6" w:rsidP="00B007B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-3810</wp:posOffset>
            </wp:positionV>
            <wp:extent cx="609600" cy="609600"/>
            <wp:effectExtent l="19050" t="0" r="0" b="0"/>
            <wp:wrapSquare wrapText="bothSides"/>
            <wp:docPr id="2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7B6" w:rsidRPr="002A7EE7" w:rsidRDefault="00B007B6" w:rsidP="00B007B6">
      <w:pPr>
        <w:jc w:val="both"/>
      </w:pPr>
    </w:p>
    <w:p w:rsidR="00B007B6" w:rsidRDefault="00B007B6" w:rsidP="00B007B6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007B6" w:rsidRDefault="00B007B6" w:rsidP="00B007B6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007B6" w:rsidRPr="00264379" w:rsidRDefault="00B007B6" w:rsidP="00B007B6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B007B6" w:rsidRDefault="00B007B6" w:rsidP="00B007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B007B6" w:rsidRDefault="00B007B6" w:rsidP="00B007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24. septembra 2018                              </w:t>
      </w:r>
    </w:p>
    <w:p w:rsidR="00B007B6" w:rsidRDefault="00B007B6" w:rsidP="00B007B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B007B6" w:rsidRDefault="00B007B6" w:rsidP="00B007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07B6" w:rsidRDefault="00B007B6" w:rsidP="00B007B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007B6" w:rsidRPr="00264379" w:rsidRDefault="00B007B6" w:rsidP="00B007B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B007B6" w:rsidRPr="00264379" w:rsidRDefault="00B007B6" w:rsidP="00B007B6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7B6" w:rsidRDefault="00B007B6" w:rsidP="00B00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B6" w:rsidRDefault="00B007B6" w:rsidP="00B007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07B6" w:rsidRPr="00264379" w:rsidRDefault="00B007B6" w:rsidP="00B00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B007B6" w:rsidRPr="00264379" w:rsidRDefault="00B007B6" w:rsidP="00B007B6">
      <w:pPr>
        <w:keepNext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64379">
        <w:rPr>
          <w:rFonts w:ascii="Times New Roman" w:hAnsi="Times New Roman" w:cs="Times New Roman"/>
          <w:b/>
          <w:bCs/>
          <w:sz w:val="28"/>
          <w:szCs w:val="28"/>
        </w:rPr>
        <w:t>návrh</w:t>
      </w:r>
      <w:r>
        <w:rPr>
          <w:rFonts w:ascii="Times New Roman" w:hAnsi="Times New Roman" w:cs="Times New Roman"/>
          <w:b/>
          <w:bCs/>
          <w:sz w:val="28"/>
          <w:szCs w:val="28"/>
        </w:rPr>
        <w:t>u zákona, ktorým sa mení a dopĺňa zákon č. 56/2012 Z. z. o cestnej doprave v znení neskorších predpisov a ktorým sa menia a dopĺňajú niektoré zákony</w:t>
      </w:r>
    </w:p>
    <w:p w:rsidR="00B007B6" w:rsidRPr="00264379" w:rsidRDefault="00B007B6" w:rsidP="00B007B6">
      <w:pPr>
        <w:rPr>
          <w:rFonts w:ascii="Times New Roman" w:hAnsi="Times New Roman" w:cs="Times New Roman"/>
          <w:b/>
        </w:rPr>
      </w:pPr>
    </w:p>
    <w:p w:rsidR="00B007B6" w:rsidRDefault="00B007B6" w:rsidP="00B007B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B007B6" w:rsidRDefault="00B007B6" w:rsidP="00B007B6">
      <w:pPr>
        <w:spacing w:line="276" w:lineRule="auto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>Všeobecne k návrhu:</w:t>
      </w:r>
    </w:p>
    <w:p w:rsidR="000A2A2F" w:rsidRPr="00674F2E" w:rsidRDefault="00DA555D" w:rsidP="000A2A2F">
      <w:pPr>
        <w:pStyle w:val="CM4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má predovšetkým </w:t>
      </w:r>
      <w:r w:rsidR="000A2A2F" w:rsidRPr="00674F2E">
        <w:rPr>
          <w:rFonts w:ascii="Times New Roman" w:hAnsi="Times New Roman"/>
        </w:rPr>
        <w:t>vytvoriť vhodnejšie podmienky v oblasti podnikania v taxislužbe, prijatie opatrení smerujúcich k predchádzaniu nelegálneho spôsobu podnikania v taxislužbe a zabezpečiť účinnejšiu kontrolu v tejto oblasti.</w:t>
      </w:r>
    </w:p>
    <w:p w:rsidR="00E33C95" w:rsidRDefault="000A2A2F" w:rsidP="000A2A2F">
      <w:pPr>
        <w:pStyle w:val="CM4"/>
        <w:spacing w:before="120"/>
        <w:ind w:firstLine="709"/>
        <w:jc w:val="both"/>
        <w:rPr>
          <w:rFonts w:ascii="Times New Roman" w:hAnsi="Times New Roman"/>
        </w:rPr>
      </w:pPr>
      <w:r w:rsidRPr="00674F2E">
        <w:rPr>
          <w:rFonts w:ascii="Times New Roman" w:hAnsi="Times New Roman"/>
        </w:rPr>
        <w:t xml:space="preserve">V súčasnosti je na prevádzkovanie taxislužby potrebná koncesia a zároveň je potrebné plniť podmienky ustanovené v zákone č. 56/2012 Z. z. o cestnej doprave v znení neskorších predpisov. </w:t>
      </w:r>
      <w:r w:rsidR="00DA555D">
        <w:rPr>
          <w:rFonts w:ascii="Times New Roman" w:hAnsi="Times New Roman"/>
        </w:rPr>
        <w:t xml:space="preserve">V roku 2012 boli stanovené podmienky, </w:t>
      </w:r>
      <w:r w:rsidRPr="00674F2E">
        <w:rPr>
          <w:rFonts w:ascii="Times New Roman" w:hAnsi="Times New Roman"/>
        </w:rPr>
        <w:t>ktoré je potrebné splniť na prevádzkovanie taxislužby</w:t>
      </w:r>
      <w:r w:rsidR="00DA555D">
        <w:rPr>
          <w:rFonts w:ascii="Times New Roman" w:hAnsi="Times New Roman"/>
        </w:rPr>
        <w:t>.</w:t>
      </w:r>
      <w:r w:rsidRPr="00674F2E">
        <w:rPr>
          <w:rFonts w:ascii="Times New Roman" w:hAnsi="Times New Roman"/>
        </w:rPr>
        <w:t xml:space="preserve"> Aplikačná prax od roku 2012 však ukázala, že niektoré podmienky je potrebné revidovať. V niektorých prípadoch, predovšetkým pri nelegálnom prevádzkovaní taxislužby, je veľmi slabý kontrolný mechanizmus. </w:t>
      </w:r>
    </w:p>
    <w:p w:rsidR="000A2A2F" w:rsidRPr="00674F2E" w:rsidRDefault="000A2A2F" w:rsidP="000A2A2F">
      <w:pPr>
        <w:pStyle w:val="CM4"/>
        <w:spacing w:before="120"/>
        <w:ind w:firstLine="709"/>
        <w:jc w:val="both"/>
        <w:rPr>
          <w:rFonts w:ascii="Times New Roman" w:hAnsi="Times New Roman"/>
        </w:rPr>
      </w:pPr>
      <w:r w:rsidRPr="00674F2E">
        <w:rPr>
          <w:rFonts w:ascii="Times New Roman" w:hAnsi="Times New Roman"/>
        </w:rPr>
        <w:t xml:space="preserve">Cieľom predloženého návrhu zákona je revidovať a zjednodušiť podmienky v taxislužbe na základe aplikačnej praxe a nastaviť vhodnejšie princípy tak, aby sa v čo najväčšej miere zamedzilo nelegálnemu spôsobu podnikania v taxislužbe. Zároveň návrh zákona reaguje aj na nové trendy v oblasti </w:t>
      </w:r>
      <w:proofErr w:type="spellStart"/>
      <w:r w:rsidRPr="00674F2E">
        <w:rPr>
          <w:rFonts w:ascii="Times New Roman" w:hAnsi="Times New Roman"/>
        </w:rPr>
        <w:t>kolaboratívnej</w:t>
      </w:r>
      <w:proofErr w:type="spellEnd"/>
      <w:r w:rsidRPr="00674F2E">
        <w:rPr>
          <w:rFonts w:ascii="Times New Roman" w:hAnsi="Times New Roman"/>
        </w:rPr>
        <w:t xml:space="preserve"> ekonomiky a podporuje využívanie digitálnych platforiem pri podnikaní v oblasti prepravy osôb.</w:t>
      </w:r>
    </w:p>
    <w:p w:rsidR="000A2A2F" w:rsidRPr="00264379" w:rsidRDefault="000A2A2F" w:rsidP="00B007B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B007B6" w:rsidRDefault="00B007B6" w:rsidP="00B007B6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B007B6" w:rsidRDefault="00B007B6" w:rsidP="00B007B6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B007B6" w:rsidRDefault="00B007B6" w:rsidP="00B007B6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264379">
        <w:rPr>
          <w:rFonts w:ascii="Times New Roman" w:hAnsi="Times New Roman" w:cs="Times New Roman"/>
          <w:b/>
          <w:bCs/>
          <w:szCs w:val="20"/>
        </w:rPr>
        <w:t xml:space="preserve">Pripomienky k návrhu materiálu:  </w:t>
      </w:r>
    </w:p>
    <w:p w:rsidR="00DA555D" w:rsidRDefault="00DA555D" w:rsidP="002C4911">
      <w:pPr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DA555D">
        <w:rPr>
          <w:rFonts w:ascii="Times New Roman" w:hAnsi="Times New Roman" w:cs="Times New Roman"/>
          <w:b/>
        </w:rPr>
        <w:t>K § 26 ods. 9</w:t>
      </w:r>
    </w:p>
    <w:p w:rsidR="002C4911" w:rsidRPr="002C4911" w:rsidRDefault="00DA555D" w:rsidP="002C4911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="002C4911" w:rsidRPr="002C4911">
        <w:rPr>
          <w:rFonts w:ascii="Times New Roman" w:hAnsi="Times New Roman" w:cs="Times New Roman"/>
        </w:rPr>
        <w:t>Obec môže všeobecne záväzným nariadením ustanoviť podrobnosti o výkone taxislužby na území obce.</w:t>
      </w:r>
      <w:r>
        <w:rPr>
          <w:rFonts w:ascii="Times New Roman" w:hAnsi="Times New Roman" w:cs="Times New Roman"/>
        </w:rPr>
        <w:t>“</w:t>
      </w:r>
    </w:p>
    <w:p w:rsidR="00DA555D" w:rsidRDefault="00DA555D" w:rsidP="002C4911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Cs w:val="20"/>
        </w:rPr>
      </w:pPr>
    </w:p>
    <w:p w:rsidR="002C4911" w:rsidRPr="002C4911" w:rsidRDefault="002C4911" w:rsidP="002C4911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DA555D">
        <w:rPr>
          <w:rFonts w:ascii="Times New Roman" w:hAnsi="Times New Roman" w:cs="Times New Roman"/>
          <w:bCs/>
          <w:szCs w:val="20"/>
        </w:rPr>
        <w:t>ZMOS</w:t>
      </w:r>
      <w:r w:rsidRPr="002C4911">
        <w:rPr>
          <w:rFonts w:ascii="Times New Roman" w:hAnsi="Times New Roman" w:cs="Times New Roman"/>
          <w:b/>
          <w:bCs/>
          <w:szCs w:val="20"/>
        </w:rPr>
        <w:t xml:space="preserve"> </w:t>
      </w:r>
      <w:r w:rsidRPr="002C4911">
        <w:rPr>
          <w:rFonts w:ascii="Times New Roman" w:hAnsi="Times New Roman" w:cs="Times New Roman"/>
          <w:bCs/>
          <w:szCs w:val="20"/>
        </w:rPr>
        <w:t>navrhu</w:t>
      </w:r>
      <w:r w:rsidR="00DA555D">
        <w:rPr>
          <w:rFonts w:ascii="Times New Roman" w:hAnsi="Times New Roman" w:cs="Times New Roman"/>
          <w:bCs/>
          <w:szCs w:val="20"/>
        </w:rPr>
        <w:t xml:space="preserve">je, aby sa v návrhu zákona </w:t>
      </w:r>
      <w:r>
        <w:rPr>
          <w:rFonts w:ascii="Times New Roman" w:hAnsi="Times New Roman" w:cs="Times New Roman"/>
          <w:bCs/>
          <w:szCs w:val="20"/>
        </w:rPr>
        <w:t>bližšie špecifikovalo aké podrobnosti</w:t>
      </w:r>
      <w:r w:rsidR="00DA555D">
        <w:rPr>
          <w:rFonts w:ascii="Times New Roman" w:hAnsi="Times New Roman" w:cs="Times New Roman"/>
          <w:bCs/>
          <w:szCs w:val="20"/>
        </w:rPr>
        <w:t xml:space="preserve"> môže obec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2C4911">
        <w:rPr>
          <w:rFonts w:ascii="Times New Roman" w:hAnsi="Times New Roman" w:cs="Times New Roman"/>
        </w:rPr>
        <w:t>všeobecn</w:t>
      </w:r>
      <w:r>
        <w:rPr>
          <w:rFonts w:ascii="Times New Roman" w:hAnsi="Times New Roman" w:cs="Times New Roman"/>
        </w:rPr>
        <w:t>e záväzným nariadením ustanoviť</w:t>
      </w:r>
      <w:r w:rsidR="00DA555D">
        <w:rPr>
          <w:rFonts w:ascii="Times New Roman" w:hAnsi="Times New Roman" w:cs="Times New Roman"/>
        </w:rPr>
        <w:t xml:space="preserve"> v súvislosti s výkonom taxislužby na území obce.</w:t>
      </w:r>
    </w:p>
    <w:p w:rsidR="00B007B6" w:rsidRDefault="00B007B6" w:rsidP="00B007B6">
      <w:pPr>
        <w:spacing w:line="276" w:lineRule="auto"/>
        <w:jc w:val="both"/>
        <w:rPr>
          <w:rFonts w:ascii="Times New Roman" w:hAnsi="Times New Roman" w:cs="Times New Roman"/>
          <w:bCs/>
          <w:szCs w:val="20"/>
        </w:rPr>
      </w:pPr>
    </w:p>
    <w:p w:rsidR="00DA555D" w:rsidRDefault="00DA555D" w:rsidP="00B007B6">
      <w:pPr>
        <w:spacing w:line="276" w:lineRule="auto"/>
        <w:jc w:val="both"/>
        <w:rPr>
          <w:rFonts w:ascii="Times New Roman" w:hAnsi="Times New Roman" w:cs="Times New Roman"/>
          <w:bCs/>
          <w:szCs w:val="20"/>
        </w:rPr>
      </w:pPr>
    </w:p>
    <w:p w:rsidR="00DA555D" w:rsidRDefault="00DA555D" w:rsidP="00B007B6">
      <w:pPr>
        <w:spacing w:line="276" w:lineRule="auto"/>
        <w:jc w:val="both"/>
        <w:rPr>
          <w:rFonts w:ascii="Times New Roman" w:hAnsi="Times New Roman" w:cs="Times New Roman"/>
          <w:bCs/>
          <w:szCs w:val="20"/>
        </w:rPr>
      </w:pPr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lastRenderedPageBreak/>
        <w:t xml:space="preserve">Záver: </w:t>
      </w:r>
    </w:p>
    <w:p w:rsidR="00B007B6" w:rsidRPr="00264379" w:rsidRDefault="00B007B6" w:rsidP="00B007B6">
      <w:pPr>
        <w:rPr>
          <w:rFonts w:ascii="Times New Roman" w:hAnsi="Times New Roman" w:cs="Times New Roman"/>
          <w:bCs/>
        </w:rPr>
      </w:pPr>
      <w:r w:rsidRPr="0073115B">
        <w:rPr>
          <w:rFonts w:ascii="Times New Roman" w:hAnsi="Times New Roman" w:cs="Times New Roman"/>
          <w:bCs/>
        </w:rPr>
        <w:t xml:space="preserve">ZMOS navrhuje HSR, aby  návrh </w:t>
      </w:r>
      <w:r>
        <w:rPr>
          <w:rFonts w:ascii="Times New Roman" w:hAnsi="Times New Roman" w:cs="Times New Roman"/>
          <w:bCs/>
        </w:rPr>
        <w:t>nariadenia vlády SR</w:t>
      </w:r>
      <w:r w:rsidRPr="0073115B">
        <w:rPr>
          <w:rFonts w:ascii="Times New Roman" w:hAnsi="Times New Roman" w:cs="Times New Roman"/>
          <w:bCs/>
        </w:rPr>
        <w:t xml:space="preserve"> </w:t>
      </w:r>
      <w:r w:rsidR="00DA555D">
        <w:rPr>
          <w:rFonts w:ascii="Times New Roman" w:hAnsi="Times New Roman" w:cs="Times New Roman"/>
          <w:bCs/>
        </w:rPr>
        <w:t xml:space="preserve">po zapracovaní pripomienky ZMOS </w:t>
      </w:r>
      <w:r w:rsidRPr="0073115B">
        <w:rPr>
          <w:rFonts w:ascii="Times New Roman" w:hAnsi="Times New Roman" w:cs="Times New Roman"/>
          <w:bCs/>
        </w:rPr>
        <w:t>odporučila na ďalšie legislatívne konanie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B007B6" w:rsidRPr="00264379" w:rsidRDefault="00B007B6" w:rsidP="00B007B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430ADB" w:rsidRDefault="00430ADB"/>
    <w:sectPr w:rsidR="00430ADB" w:rsidSect="0043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079"/>
    <w:multiLevelType w:val="hybridMultilevel"/>
    <w:tmpl w:val="033A2526"/>
    <w:lvl w:ilvl="0" w:tplc="BF906B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B007B6"/>
    <w:rsid w:val="000A2A2F"/>
    <w:rsid w:val="00102C4F"/>
    <w:rsid w:val="002C4911"/>
    <w:rsid w:val="00430ADB"/>
    <w:rsid w:val="006426FF"/>
    <w:rsid w:val="00B007B6"/>
    <w:rsid w:val="00D02A45"/>
    <w:rsid w:val="00DA555D"/>
    <w:rsid w:val="00E33C95"/>
    <w:rsid w:val="00F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7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007B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007B6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CM4">
    <w:name w:val="CM4"/>
    <w:basedOn w:val="Normlny"/>
    <w:uiPriority w:val="99"/>
    <w:rsid w:val="000A2A2F"/>
    <w:pPr>
      <w:autoSpaceDE w:val="0"/>
      <w:autoSpaceDN w:val="0"/>
    </w:pPr>
    <w:rPr>
      <w:rFonts w:ascii="EUAlbertina" w:eastAsiaTheme="minorHAnsi" w:hAnsi="EUAlbertina" w:cs="Times New Roman"/>
      <w:lang w:eastAsia="sk-SK"/>
    </w:rPr>
  </w:style>
  <w:style w:type="paragraph" w:styleId="Odsekzoznamu">
    <w:name w:val="List Paragraph"/>
    <w:aliases w:val="Odsek zákon"/>
    <w:basedOn w:val="Normlny"/>
    <w:uiPriority w:val="34"/>
    <w:qFormat/>
    <w:rsid w:val="002C4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dcterms:created xsi:type="dcterms:W3CDTF">2018-09-20T12:51:00Z</dcterms:created>
  <dcterms:modified xsi:type="dcterms:W3CDTF">2018-09-21T07:04:00Z</dcterms:modified>
</cp:coreProperties>
</file>