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44"/>
        <w:gridCol w:w="435"/>
        <w:gridCol w:w="4274"/>
        <w:gridCol w:w="426"/>
      </w:tblGrid>
      <w:tr w:rsidR="00E104F3" w:rsidRPr="00823970" w14:paraId="00AEBE0B" w14:textId="77777777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4FAF80" w14:textId="77777777" w:rsidR="00494CFC" w:rsidRPr="00823970" w:rsidRDefault="00494CFC" w:rsidP="00494CFC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lang w:val="sk-SK"/>
              </w:rPr>
            </w:pPr>
            <w:r w:rsidRPr="00823970">
              <w:rPr>
                <w:rFonts w:ascii="Times New Roman" w:hAnsi="Times New Roman"/>
                <w:b/>
                <w:bCs/>
                <w:caps/>
                <w:color w:val="000000"/>
                <w:sz w:val="24"/>
                <w:lang w:val="sk-SK"/>
              </w:rPr>
              <w:t xml:space="preserve">ÚRAD </w:t>
            </w:r>
            <w:r w:rsidR="00823970" w:rsidRPr="00823970">
              <w:rPr>
                <w:rFonts w:ascii="Times New Roman" w:hAnsi="Times New Roman"/>
                <w:b/>
                <w:bCs/>
                <w:caps/>
                <w:color w:val="000000"/>
                <w:sz w:val="24"/>
                <w:lang w:val="sk-SK"/>
              </w:rPr>
              <w:t xml:space="preserve">PODPREDSEDU </w:t>
            </w:r>
            <w:r w:rsidRPr="00823970">
              <w:rPr>
                <w:rFonts w:ascii="Times New Roman" w:hAnsi="Times New Roman"/>
                <w:b/>
                <w:bCs/>
                <w:caps/>
                <w:color w:val="000000"/>
                <w:sz w:val="24"/>
                <w:lang w:val="sk-SK"/>
              </w:rPr>
              <w:t xml:space="preserve">vlády </w:t>
            </w:r>
          </w:p>
          <w:p w14:paraId="500C71FA" w14:textId="77777777" w:rsidR="00E104F3" w:rsidRPr="00823970" w:rsidRDefault="00E77B7F" w:rsidP="00494CFC">
            <w:pPr>
              <w:widowControl/>
              <w:spacing w:after="0" w:line="240" w:lineRule="auto"/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Slovenskej republiky </w:t>
            </w:r>
            <w:r w:rsidR="00823970" w:rsidRPr="00823970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PRE</w:t>
            </w:r>
          </w:p>
          <w:p w14:paraId="087D71AB" w14:textId="77777777" w:rsidR="00823970" w:rsidRPr="00823970" w:rsidRDefault="00823970" w:rsidP="00494CFC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INVESTÍCIE A INFORMATIZÁCIU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E6B89" w14:textId="77777777" w:rsidR="00E104F3" w:rsidRPr="00823970" w:rsidRDefault="00E104F3" w:rsidP="00E104F3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04C5F" w14:textId="77777777" w:rsidR="00E104F3" w:rsidRPr="00823970" w:rsidRDefault="00E104F3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594B9D" w:rsidRPr="00823970" w14:paraId="0F9BF275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D6431" w14:textId="2327790C" w:rsidR="00594B9D" w:rsidRPr="00823970" w:rsidRDefault="00594B9D" w:rsidP="0082035B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Číslo: </w:t>
            </w:r>
            <w:r w:rsidR="00BC5CAE">
              <w:rPr>
                <w:sz w:val="24"/>
                <w:szCs w:val="24"/>
              </w:rPr>
              <w:t>2501</w:t>
            </w:r>
            <w:r w:rsidR="00041226">
              <w:rPr>
                <w:sz w:val="24"/>
                <w:szCs w:val="24"/>
              </w:rPr>
              <w:t>/201</w:t>
            </w:r>
            <w:r w:rsidR="00B85B95">
              <w:rPr>
                <w:sz w:val="24"/>
                <w:szCs w:val="24"/>
              </w:rPr>
              <w:t>8</w:t>
            </w:r>
            <w:r w:rsidR="00041226">
              <w:rPr>
                <w:sz w:val="24"/>
                <w:szCs w:val="24"/>
              </w:rPr>
              <w:t>/oLG-</w:t>
            </w:r>
            <w:r w:rsidR="007C2E6A">
              <w:rPr>
                <w:sz w:val="24"/>
                <w:szCs w:val="24"/>
              </w:rPr>
              <w:t>1</w:t>
            </w:r>
            <w:r w:rsidR="0082035B"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98E7B" w14:textId="77777777" w:rsidR="00594B9D" w:rsidRPr="00823970" w:rsidRDefault="00594B9D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823970" w14:paraId="07CE9A3B" w14:textId="77777777" w:rsidTr="00997A2B">
        <w:trPr>
          <w:gridAfter w:val="1"/>
          <w:wAfter w:w="426" w:type="dxa"/>
          <w:trHeight w:hRule="exact" w:val="554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129F3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33900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823970" w14:paraId="794F4D4F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21F03" w14:textId="77777777" w:rsidR="00E90069" w:rsidRDefault="00B21F97" w:rsidP="00E90069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Materiál na </w:t>
            </w:r>
            <w:r w:rsidR="00E90069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rokovanie </w:t>
            </w:r>
          </w:p>
          <w:p w14:paraId="35AF4E10" w14:textId="57204E8B" w:rsidR="00B21F97" w:rsidRPr="00823970" w:rsidRDefault="00C23066" w:rsidP="00E90069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Legislatívnej rady vlády</w:t>
            </w:r>
            <w:r w:rsidR="00E90069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SR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29C9F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823970" w14:paraId="27CAAA2C" w14:textId="77777777" w:rsidTr="00823970">
        <w:trPr>
          <w:gridAfter w:val="1"/>
          <w:wAfter w:w="426" w:type="dxa"/>
          <w:trHeight w:hRule="exact" w:val="794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5CFD3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2C2DE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25922" w:rsidRPr="00823970" w14:paraId="05A72E38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F2690" w14:textId="77777777" w:rsidR="00625922" w:rsidRPr="00823970" w:rsidRDefault="00625922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6C059B" w:rsidRPr="00823970" w14:paraId="427BA2D5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A4CDE4" w14:textId="77777777" w:rsidR="006C059B" w:rsidRPr="00823970" w:rsidRDefault="006C059B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823970" w14:paraId="769680C6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229ABA" w14:textId="77777777" w:rsidR="0058428F" w:rsidRPr="00823970" w:rsidRDefault="00EE0CE2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Z</w:t>
            </w:r>
            <w:r w:rsidR="00494CFC" w:rsidRPr="00823970"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ákon</w:t>
            </w:r>
          </w:p>
        </w:tc>
      </w:tr>
      <w:tr w:rsidR="0058428F" w:rsidRPr="00823970" w14:paraId="04834B9B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D71668" w14:textId="77777777" w:rsidR="0058428F" w:rsidRPr="00823970" w:rsidRDefault="0058428F" w:rsidP="006C05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823970" w14:paraId="3CB5375A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F83926" w14:textId="2DA4649D" w:rsidR="0058428F" w:rsidRPr="00823970" w:rsidRDefault="0058428F" w:rsidP="00451C7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</w:t>
            </w:r>
            <w:r w:rsidR="00E77B7F"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 201</w:t>
            </w:r>
            <w:r w:rsidR="00451C75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8</w:t>
            </w: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,</w:t>
            </w:r>
          </w:p>
        </w:tc>
      </w:tr>
      <w:tr w:rsidR="00B21F97" w:rsidRPr="00823970" w14:paraId="5ADDD4FB" w14:textId="77777777" w:rsidTr="00823970">
        <w:trPr>
          <w:gridAfter w:val="1"/>
          <w:wAfter w:w="426" w:type="dxa"/>
          <w:trHeight w:val="320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195BA7" w14:textId="77777777" w:rsidR="00B21F97" w:rsidRPr="00823970" w:rsidRDefault="00B21F97" w:rsidP="006C05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823970" w14:paraId="468826A6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408DAF" w14:textId="6A8A046C" w:rsidR="0058428F" w:rsidRPr="00BC5CAE" w:rsidRDefault="00BC5CAE" w:rsidP="00BC5CA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ktorým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sa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mení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dopĺňa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zákon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č. 575/2001 Z. z. o 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organizácii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činnosti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vlády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a 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organizácii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ústrednej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štátnej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správy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v 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znení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neskorších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predpisov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a 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ktorým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sa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menia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dopĺňajú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niektoré</w:t>
            </w:r>
            <w:proofErr w:type="spellEnd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CAE">
              <w:rPr>
                <w:rFonts w:ascii="Times New Roman" w:hAnsi="Times New Roman"/>
                <w:b/>
                <w:sz w:val="24"/>
                <w:szCs w:val="24"/>
              </w:rPr>
              <w:t>zákony</w:t>
            </w:r>
            <w:proofErr w:type="spellEnd"/>
          </w:p>
        </w:tc>
      </w:tr>
      <w:tr w:rsidR="00B21F97" w:rsidRPr="00823970" w14:paraId="51B85535" w14:textId="77777777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F915B" w14:textId="77777777" w:rsidR="00B21F97" w:rsidRPr="00823970" w:rsidRDefault="00B21F9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823970" w14:paraId="31F43523" w14:textId="77777777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9A38E" w14:textId="77777777" w:rsidR="00B21F97" w:rsidRPr="00823970" w:rsidRDefault="00B21F9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9B1D45" w:rsidRPr="00823970" w14:paraId="21778E3B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73C30" w14:textId="77777777" w:rsidR="009B1D45" w:rsidRPr="00823970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CA0F5" w14:textId="77777777" w:rsidR="009B1D45" w:rsidRPr="00823970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9B1D45" w:rsidRPr="00823970" w14:paraId="0D34305D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82765" w14:textId="77777777" w:rsidR="009B1D45" w:rsidRPr="00823970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C0122" w14:textId="77777777" w:rsidR="009B1D45" w:rsidRPr="00823970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9B1D45" w:rsidRPr="00823970" w14:paraId="218460B0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018B2" w14:textId="425AA4C8" w:rsidR="009B1D45" w:rsidRPr="00823970" w:rsidRDefault="008258E6" w:rsidP="008258E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I</w:t>
            </w:r>
            <w:r w:rsidR="007F266C" w:rsidRPr="00823970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 xml:space="preserve">niciatívny </w:t>
            </w:r>
            <w:r w:rsidR="005016F4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materiál</w:t>
            </w:r>
            <w:r w:rsidR="005016F4" w:rsidRPr="00823970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7862B" w14:textId="4F678FC4" w:rsidR="003F36FB" w:rsidRDefault="00DE3EB5" w:rsidP="00494CF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</w:t>
            </w:r>
            <w:r w:rsidR="003F36F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Návrh </w:t>
            </w:r>
            <w:r w:rsidR="00A21F62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uznesenia vlády SR</w:t>
            </w:r>
          </w:p>
          <w:p w14:paraId="1E3029A3" w14:textId="4A0CBE1A" w:rsidR="00DE3EB5" w:rsidRDefault="003F36FB" w:rsidP="00494CF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2. </w:t>
            </w:r>
            <w:r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Predkladacia správa</w:t>
            </w:r>
            <w:r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</w:t>
            </w:r>
            <w:r w:rsidR="00DE3EB5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. </w:t>
            </w:r>
            <w:r w:rsidR="005016F4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Vlastný materiál</w:t>
            </w:r>
            <w:r w:rsidR="00DE065A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</w:t>
            </w:r>
            <w:r w:rsidR="00B721D8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</w:r>
            <w:r w:rsidR="00A21F6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</w:t>
            </w:r>
            <w:r w:rsidR="00DE3EB5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. D</w:t>
            </w:r>
            <w:r w:rsidR="00B721D8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ôvodová správa </w:t>
            </w:r>
            <w:r w:rsidR="002F4CF5" w:rsidRPr="00823970">
              <w:rPr>
                <w:rFonts w:ascii="Times New Roman" w:hAnsi="Times New Roman"/>
                <w:sz w:val="24"/>
                <w:szCs w:val="24"/>
                <w:lang w:val="sk-SK"/>
              </w:rPr>
              <w:t>–</w:t>
            </w:r>
            <w:r w:rsidR="00DE3EB5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</w:t>
            </w:r>
            <w:r w:rsidR="00DE3EB5" w:rsidRPr="00823970">
              <w:rPr>
                <w:rFonts w:ascii="Times New Roman" w:hAnsi="Times New Roman"/>
                <w:sz w:val="24"/>
                <w:szCs w:val="24"/>
                <w:lang w:val="sk-SK"/>
              </w:rPr>
              <w:t>všeobecná časť</w:t>
            </w:r>
            <w:r w:rsidR="00B721D8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</w:r>
            <w:r w:rsidR="00A21F6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</w:t>
            </w:r>
            <w:r w:rsidR="00DE3EB5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. Dôvodová správa </w:t>
            </w:r>
            <w:r w:rsidR="00DE3EB5" w:rsidRPr="00823970">
              <w:rPr>
                <w:rFonts w:ascii="Times New Roman" w:hAnsi="Times New Roman"/>
                <w:sz w:val="24"/>
                <w:szCs w:val="24"/>
                <w:lang w:val="sk-SK"/>
              </w:rPr>
              <w:t>– osobitná časť</w:t>
            </w:r>
          </w:p>
          <w:p w14:paraId="65E5BF5D" w14:textId="1696C771" w:rsidR="00E90069" w:rsidRPr="00823970" w:rsidRDefault="00E90069" w:rsidP="00494CF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6. Vyhodnotenie MPK</w:t>
            </w:r>
          </w:p>
          <w:p w14:paraId="38BA208E" w14:textId="659693AA" w:rsidR="00DE3EB5" w:rsidRPr="00823970" w:rsidRDefault="00E90069" w:rsidP="00494CF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7</w:t>
            </w:r>
            <w:r w:rsidR="00DE3EB5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.</w:t>
            </w:r>
            <w:r w:rsidR="0022105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</w:t>
            </w:r>
            <w:r w:rsidR="00DE3EB5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Doložka zlučiteľnosti</w:t>
            </w:r>
          </w:p>
          <w:p w14:paraId="577FAA9C" w14:textId="458695B5" w:rsidR="00DE3EB5" w:rsidRDefault="00E90069" w:rsidP="00DE3EB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8</w:t>
            </w:r>
            <w:r w:rsidR="00DE3EB5" w:rsidRPr="00823970">
              <w:rPr>
                <w:rFonts w:ascii="Times New Roman" w:hAnsi="Times New Roman"/>
                <w:sz w:val="24"/>
                <w:szCs w:val="24"/>
                <w:lang w:val="sk-SK"/>
              </w:rPr>
              <w:t>. Doložka vybraných vplyvov</w:t>
            </w:r>
          </w:p>
          <w:p w14:paraId="4A7C5148" w14:textId="293B2A0B" w:rsidR="00FA06D2" w:rsidRDefault="00E90069" w:rsidP="00DE3EB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9</w:t>
            </w:r>
            <w:r w:rsidR="0020654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. </w:t>
            </w:r>
            <w:r w:rsidR="00BC5CAE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Vyhlásenie </w:t>
            </w:r>
            <w:r w:rsidR="00DF4CE1">
              <w:rPr>
                <w:rFonts w:ascii="Times New Roman" w:hAnsi="Times New Roman"/>
                <w:sz w:val="24"/>
                <w:szCs w:val="24"/>
                <w:lang w:val="sk-SK"/>
              </w:rPr>
              <w:t>predkladateľa</w:t>
            </w:r>
          </w:p>
          <w:p w14:paraId="744A32E5" w14:textId="05F57217" w:rsidR="00FA06D2" w:rsidRDefault="00E90069" w:rsidP="00DE3EB5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10</w:t>
            </w:r>
            <w:r w:rsidR="00FA06D2">
              <w:rPr>
                <w:rFonts w:ascii="Times New Roman" w:hAnsi="Times New Roman"/>
                <w:sz w:val="24"/>
                <w:szCs w:val="24"/>
                <w:lang w:val="sk-SK"/>
              </w:rPr>
              <w:t>. Správa o účasti verejnosti spoločnosti</w:t>
            </w:r>
          </w:p>
          <w:p w14:paraId="57C0FBB0" w14:textId="02F9B6CB" w:rsidR="003F36FB" w:rsidRPr="00823970" w:rsidRDefault="003F36FB" w:rsidP="00BC5CA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823970" w14:paraId="3B71E9AA" w14:textId="77777777" w:rsidTr="00823970">
        <w:trPr>
          <w:gridAfter w:val="1"/>
          <w:wAfter w:w="426" w:type="dxa"/>
          <w:trHeight w:hRule="exact" w:val="510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DF9EE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0C482" w14:textId="77777777" w:rsidR="002971D4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  <w:p w14:paraId="71EA0FED" w14:textId="61C59BA4" w:rsidR="00FA06D2" w:rsidRPr="00823970" w:rsidRDefault="00FA06D2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823970" w14:paraId="17F2629C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A291A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79D18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823970" w14:paraId="7F0A09DE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DB9B0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96590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823970" w14:paraId="0C9E5587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99192" w14:textId="5CCFEAC9" w:rsidR="00494CFC" w:rsidRPr="00823970" w:rsidRDefault="00BC5CAE" w:rsidP="00D91D0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Richard R a š i</w:t>
            </w:r>
          </w:p>
          <w:p w14:paraId="38C254B2" w14:textId="30E32712" w:rsidR="002971D4" w:rsidRPr="00823970" w:rsidRDefault="00A21F62" w:rsidP="00A21F6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podpredseda vlády SR</w:t>
            </w:r>
            <w:r w:rsidR="00A04D73"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  <w:r w:rsidR="00A04D73"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pre investície a informatizáciu</w:t>
            </w:r>
            <w:r w:rsidR="00A04D73"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81585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14:paraId="129F45EE" w14:textId="77777777" w:rsidR="00DE065A" w:rsidRPr="00823970" w:rsidRDefault="00DE065A" w:rsidP="002045EF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14:paraId="2A72A306" w14:textId="77777777" w:rsidR="00E6150B" w:rsidRDefault="00E6150B" w:rsidP="00494CFC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0D1BEA09" w14:textId="77777777" w:rsidR="00E6150B" w:rsidRDefault="00E6150B" w:rsidP="00494CFC">
      <w:pPr>
        <w:widowControl/>
        <w:spacing w:after="0"/>
        <w:jc w:val="center"/>
        <w:rPr>
          <w:rFonts w:ascii="Times New Roman" w:hAnsi="Times New Roman"/>
          <w:sz w:val="24"/>
          <w:lang w:val="sk-SK"/>
        </w:rPr>
      </w:pPr>
    </w:p>
    <w:p w14:paraId="034A7443" w14:textId="124421CF" w:rsidR="00494CFC" w:rsidRPr="00823970" w:rsidRDefault="00DE3EB5" w:rsidP="00494CFC">
      <w:pPr>
        <w:widowControl/>
        <w:spacing w:after="0"/>
        <w:jc w:val="center"/>
        <w:rPr>
          <w:rFonts w:ascii="Times New Roman" w:hAnsi="Times New Roman"/>
          <w:color w:val="000000"/>
          <w:sz w:val="28"/>
          <w:szCs w:val="24"/>
          <w:lang w:val="sk-SK"/>
        </w:rPr>
      </w:pPr>
      <w:r w:rsidRPr="00823970">
        <w:rPr>
          <w:rFonts w:ascii="Times New Roman" w:hAnsi="Times New Roman"/>
          <w:sz w:val="24"/>
          <w:lang w:val="sk-SK"/>
        </w:rPr>
        <w:t>Bratislava</w:t>
      </w:r>
      <w:r w:rsidR="00494CFC" w:rsidRPr="00823970">
        <w:rPr>
          <w:rFonts w:ascii="Times New Roman" w:hAnsi="Times New Roman"/>
          <w:sz w:val="24"/>
          <w:lang w:val="sk-SK"/>
        </w:rPr>
        <w:t xml:space="preserve"> </w:t>
      </w:r>
      <w:r w:rsidR="00BC5CAE">
        <w:rPr>
          <w:rFonts w:ascii="Times New Roman" w:hAnsi="Times New Roman"/>
          <w:sz w:val="24"/>
          <w:lang w:val="sk-SK"/>
        </w:rPr>
        <w:t>august</w:t>
      </w:r>
      <w:r w:rsidR="00117D53" w:rsidRPr="00823970">
        <w:rPr>
          <w:rFonts w:ascii="Times New Roman" w:hAnsi="Times New Roman"/>
          <w:sz w:val="24"/>
          <w:lang w:val="sk-SK"/>
        </w:rPr>
        <w:t xml:space="preserve"> </w:t>
      </w:r>
      <w:r w:rsidR="00494CFC" w:rsidRPr="00823970">
        <w:rPr>
          <w:rFonts w:ascii="Times New Roman" w:hAnsi="Times New Roman"/>
          <w:sz w:val="24"/>
          <w:lang w:val="sk-SK"/>
        </w:rPr>
        <w:t>201</w:t>
      </w:r>
      <w:r w:rsidR="00451C75">
        <w:rPr>
          <w:rFonts w:ascii="Times New Roman" w:hAnsi="Times New Roman"/>
          <w:sz w:val="24"/>
          <w:lang w:val="sk-SK"/>
        </w:rPr>
        <w:t>8</w:t>
      </w:r>
    </w:p>
    <w:sectPr w:rsidR="00494CFC" w:rsidRPr="00823970" w:rsidSect="007C2E6A">
      <w:footerReference w:type="default" r:id="rId9"/>
      <w:pgSz w:w="11905" w:h="16838" w:orient="landscape" w:code="8"/>
      <w:pgMar w:top="1418" w:right="1418" w:bottom="1418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8C35D" w14:textId="77777777" w:rsidR="002410A6" w:rsidRDefault="002410A6" w:rsidP="00E26316">
      <w:pPr>
        <w:spacing w:after="0" w:line="240" w:lineRule="auto"/>
      </w:pPr>
      <w:r>
        <w:separator/>
      </w:r>
    </w:p>
  </w:endnote>
  <w:endnote w:type="continuationSeparator" w:id="0">
    <w:p w14:paraId="77910194" w14:textId="77777777" w:rsidR="002410A6" w:rsidRDefault="002410A6" w:rsidP="00E2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1DBE6" w14:textId="77777777" w:rsidR="00E26316" w:rsidRDefault="00E26316" w:rsidP="00E26316">
    <w:pPr>
      <w:pStyle w:val="Pta"/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B92A2" w14:textId="77777777" w:rsidR="002410A6" w:rsidRDefault="002410A6" w:rsidP="00E26316">
      <w:pPr>
        <w:spacing w:after="0" w:line="240" w:lineRule="auto"/>
      </w:pPr>
      <w:r>
        <w:separator/>
      </w:r>
    </w:p>
  </w:footnote>
  <w:footnote w:type="continuationSeparator" w:id="0">
    <w:p w14:paraId="70666949" w14:textId="77777777" w:rsidR="002410A6" w:rsidRDefault="002410A6" w:rsidP="00E2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bookFoldPrinting/>
  <w:drawingGridHorizontalSpacing w:val="110"/>
  <w:displayHorizontalDrawingGridEvery w:val="2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C4"/>
    <w:rsid w:val="00011271"/>
    <w:rsid w:val="000167E5"/>
    <w:rsid w:val="00041226"/>
    <w:rsid w:val="000769E3"/>
    <w:rsid w:val="000D7136"/>
    <w:rsid w:val="000F5205"/>
    <w:rsid w:val="000F55BE"/>
    <w:rsid w:val="00117D53"/>
    <w:rsid w:val="00127C71"/>
    <w:rsid w:val="00182ABC"/>
    <w:rsid w:val="00204558"/>
    <w:rsid w:val="002045EF"/>
    <w:rsid w:val="00206541"/>
    <w:rsid w:val="00221057"/>
    <w:rsid w:val="002330E8"/>
    <w:rsid w:val="002410A6"/>
    <w:rsid w:val="00250469"/>
    <w:rsid w:val="002971D4"/>
    <w:rsid w:val="002A6F8E"/>
    <w:rsid w:val="002A79B6"/>
    <w:rsid w:val="002D3492"/>
    <w:rsid w:val="002F4CF5"/>
    <w:rsid w:val="00374117"/>
    <w:rsid w:val="003873B5"/>
    <w:rsid w:val="003B05A8"/>
    <w:rsid w:val="003F36FB"/>
    <w:rsid w:val="00403EF7"/>
    <w:rsid w:val="0041250E"/>
    <w:rsid w:val="00434A1B"/>
    <w:rsid w:val="0043786D"/>
    <w:rsid w:val="00451C75"/>
    <w:rsid w:val="004865D7"/>
    <w:rsid w:val="00494CFC"/>
    <w:rsid w:val="004B1BD5"/>
    <w:rsid w:val="004B68FC"/>
    <w:rsid w:val="004D717D"/>
    <w:rsid w:val="004F187C"/>
    <w:rsid w:val="005016F4"/>
    <w:rsid w:val="00520C68"/>
    <w:rsid w:val="00544767"/>
    <w:rsid w:val="0058428F"/>
    <w:rsid w:val="00594B9D"/>
    <w:rsid w:val="00625922"/>
    <w:rsid w:val="00643124"/>
    <w:rsid w:val="00670285"/>
    <w:rsid w:val="00680450"/>
    <w:rsid w:val="006C059B"/>
    <w:rsid w:val="006C65C4"/>
    <w:rsid w:val="00735790"/>
    <w:rsid w:val="00777181"/>
    <w:rsid w:val="007A2B56"/>
    <w:rsid w:val="007C2E6A"/>
    <w:rsid w:val="007F266C"/>
    <w:rsid w:val="0082035B"/>
    <w:rsid w:val="00823970"/>
    <w:rsid w:val="008258E6"/>
    <w:rsid w:val="00854FB3"/>
    <w:rsid w:val="008855F5"/>
    <w:rsid w:val="00900662"/>
    <w:rsid w:val="00923099"/>
    <w:rsid w:val="009931BB"/>
    <w:rsid w:val="00997A2B"/>
    <w:rsid w:val="009A39F2"/>
    <w:rsid w:val="009B1D45"/>
    <w:rsid w:val="00A04D73"/>
    <w:rsid w:val="00A21F62"/>
    <w:rsid w:val="00A33151"/>
    <w:rsid w:val="00A401E9"/>
    <w:rsid w:val="00A40D99"/>
    <w:rsid w:val="00A44E78"/>
    <w:rsid w:val="00A97152"/>
    <w:rsid w:val="00B02E85"/>
    <w:rsid w:val="00B21F97"/>
    <w:rsid w:val="00B332BF"/>
    <w:rsid w:val="00B46F6F"/>
    <w:rsid w:val="00B721D8"/>
    <w:rsid w:val="00B85B95"/>
    <w:rsid w:val="00BC2C4F"/>
    <w:rsid w:val="00BC5CAE"/>
    <w:rsid w:val="00BD7F5F"/>
    <w:rsid w:val="00BE31F6"/>
    <w:rsid w:val="00BE7A2F"/>
    <w:rsid w:val="00C23066"/>
    <w:rsid w:val="00C33467"/>
    <w:rsid w:val="00C35D8B"/>
    <w:rsid w:val="00C520E1"/>
    <w:rsid w:val="00C722B4"/>
    <w:rsid w:val="00C7759B"/>
    <w:rsid w:val="00C81896"/>
    <w:rsid w:val="00C87F13"/>
    <w:rsid w:val="00CB20F2"/>
    <w:rsid w:val="00CF79B7"/>
    <w:rsid w:val="00D6633D"/>
    <w:rsid w:val="00D670C3"/>
    <w:rsid w:val="00D91D08"/>
    <w:rsid w:val="00D94494"/>
    <w:rsid w:val="00DE065A"/>
    <w:rsid w:val="00DE3EB5"/>
    <w:rsid w:val="00DF4CE1"/>
    <w:rsid w:val="00DF7C96"/>
    <w:rsid w:val="00E104F3"/>
    <w:rsid w:val="00E26316"/>
    <w:rsid w:val="00E6150B"/>
    <w:rsid w:val="00E77B7F"/>
    <w:rsid w:val="00E90069"/>
    <w:rsid w:val="00EA3D75"/>
    <w:rsid w:val="00EC4F12"/>
    <w:rsid w:val="00EE0CE2"/>
    <w:rsid w:val="00F444C6"/>
    <w:rsid w:val="00F45960"/>
    <w:rsid w:val="00FA06D2"/>
    <w:rsid w:val="00FB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E950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D8B"/>
    <w:pPr>
      <w:widowControl w:val="0"/>
      <w:adjustRightInd w:val="0"/>
    </w:pPr>
    <w:rPr>
      <w:rFonts w:cs="Times New Roman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4B9D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left w:w="0" w:type="dxa"/>
        <w:right w:w="0" w:type="dxa"/>
      </w:tblCellMar>
    </w:tblPr>
  </w:style>
  <w:style w:type="character" w:styleId="Zstupntext">
    <w:name w:val="Placeholder Text"/>
    <w:basedOn w:val="Predvolenpsmoodseku"/>
    <w:uiPriority w:val="99"/>
    <w:semiHidden/>
    <w:rsid w:val="00594B9D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94B9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26316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E26316"/>
    <w:rPr>
      <w:rFonts w:ascii="Times New Roman" w:hAnsi="Times New Roman" w:cs="Times New Roman"/>
    </w:rPr>
  </w:style>
  <w:style w:type="paragraph" w:styleId="Odsekzoznamu">
    <w:name w:val="List Paragraph"/>
    <w:basedOn w:val="Normlny"/>
    <w:uiPriority w:val="34"/>
    <w:qFormat/>
    <w:locked/>
    <w:rsid w:val="00DE3EB5"/>
    <w:pPr>
      <w:ind w:left="720"/>
      <w:contextualSpacing/>
    </w:pPr>
  </w:style>
  <w:style w:type="paragraph" w:customStyle="1" w:styleId="Vlada">
    <w:name w:val="Vlada"/>
    <w:basedOn w:val="Normlny"/>
    <w:rsid w:val="00823970"/>
    <w:pPr>
      <w:widowControl/>
      <w:adjustRightInd/>
      <w:spacing w:before="480" w:after="120" w:line="240" w:lineRule="auto"/>
    </w:pPr>
    <w:rPr>
      <w:rFonts w:ascii="Times New Roman" w:hAnsi="Times New Roman"/>
      <w:b/>
      <w:bCs/>
      <w:sz w:val="32"/>
      <w:szCs w:val="3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86CA20F-0227-4554-8E71-7370CAD51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D7B4A-51B0-4FE8-8C79-6CFE7DD9A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4B8398-9B9B-4D42-AD57-22E4376BDB6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koki</dc:creator>
  <cp:lastModifiedBy>Martin Semanco</cp:lastModifiedBy>
  <cp:revision>10</cp:revision>
  <cp:lastPrinted>2018-08-08T11:49:00Z</cp:lastPrinted>
  <dcterms:created xsi:type="dcterms:W3CDTF">2018-08-08T10:06:00Z</dcterms:created>
  <dcterms:modified xsi:type="dcterms:W3CDTF">2018-08-15T11:32:00Z</dcterms:modified>
</cp:coreProperties>
</file>