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BACBE01" w:rsidR="000C2162" w:rsidRDefault="000F335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DF488A">
              <w:rPr>
                <w:sz w:val="25"/>
                <w:szCs w:val="25"/>
              </w:rPr>
              <w:fldChar w:fldCharType="separate"/>
            </w:r>
            <w:r w:rsidR="00DF488A">
              <w:rPr>
                <w:sz w:val="25"/>
                <w:szCs w:val="25"/>
              </w:rPr>
              <w:t>spis č. 2018/8739-60AA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D798AC3" w:rsidR="0012409A" w:rsidRPr="00D52766" w:rsidRDefault="000F335B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metodike na výpočet podielu uznaného športu na rok 2019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D68773F" w:rsidR="00A56B40" w:rsidRPr="008E4F14" w:rsidRDefault="000F335B" w:rsidP="000F335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68 ods. 4 zákona č. 440/2015 Z. z. o športe a o zmene a doplnení niektorých zákonov v znení zákona č. 354/2016 Z. z.</w:t>
            </w:r>
          </w:p>
        </w:tc>
        <w:tc>
          <w:tcPr>
            <w:tcW w:w="5149" w:type="dxa"/>
          </w:tcPr>
          <w:p w14:paraId="1BC5F412" w14:textId="2C90C428" w:rsidR="000F335B" w:rsidRDefault="000F335B" w:rsidP="000F335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0F335B" w14:paraId="79797B63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5ABFB7" w14:textId="29BF9E5F" w:rsidR="000F335B" w:rsidRDefault="00DF488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0F335B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0F335B" w14:paraId="67EE795A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F6FBD" w14:textId="199382C7" w:rsidR="000F335B" w:rsidRDefault="00DF488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0F335B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DF488A" w14:paraId="3E487776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FCF49A1" w14:textId="71221497" w:rsidR="00DF488A" w:rsidRDefault="00DF488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0F335B" w14:paraId="522A3D57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B26DC7" w14:textId="77777777" w:rsidR="000F335B" w:rsidRDefault="000F33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0F335B" w14:paraId="7FD1E9F0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800879" w14:textId="77777777" w:rsidR="000F335B" w:rsidRDefault="000F33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0F335B" w14:paraId="6A8FEF14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08902D" w14:textId="77777777" w:rsidR="000F335B" w:rsidRDefault="000F33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0F335B" w14:paraId="0C5B5881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D3BF36" w14:textId="77777777" w:rsidR="000F335B" w:rsidRDefault="000F33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0F335B" w14:paraId="060993D6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5F1732" w14:textId="77777777" w:rsidR="000F335B" w:rsidRDefault="000F33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0F335B" w14:paraId="1CECC325" w14:textId="77777777">
              <w:trPr>
                <w:divId w:val="16989622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7934D6" w14:textId="77777777" w:rsidR="000F335B" w:rsidRDefault="000F33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</w:tbl>
          <w:p w14:paraId="6CC1771C" w14:textId="48C20E65" w:rsidR="00A56B40" w:rsidRPr="008073E3" w:rsidRDefault="00A56B40" w:rsidP="000F335B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7F0A1E6" w14:textId="77777777" w:rsidR="00DF488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DF488A">
        <w:rPr>
          <w:sz w:val="25"/>
          <w:szCs w:val="25"/>
        </w:rPr>
        <w:fldChar w:fldCharType="separate"/>
      </w:r>
      <w:r w:rsidR="00DF488A">
        <w:rPr>
          <w:sz w:val="25"/>
          <w:szCs w:val="25"/>
        </w:rPr>
        <w:t>Martina Lubyová</w:t>
      </w:r>
    </w:p>
    <w:p w14:paraId="284604DA" w14:textId="4CF6DBA3" w:rsidR="009D7004" w:rsidRPr="008E4F14" w:rsidRDefault="00DF488A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C570E" w14:textId="77777777" w:rsidR="00BE1E2C" w:rsidRDefault="00BE1E2C" w:rsidP="00AF1D48">
      <w:r>
        <w:separator/>
      </w:r>
    </w:p>
  </w:endnote>
  <w:endnote w:type="continuationSeparator" w:id="0">
    <w:p w14:paraId="22B62008" w14:textId="77777777" w:rsidR="00BE1E2C" w:rsidRDefault="00BE1E2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DF12B5">
      <w:t>2. 8. 2018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46FA9" w14:textId="77777777" w:rsidR="00BE1E2C" w:rsidRDefault="00BE1E2C" w:rsidP="00AF1D48">
      <w:r>
        <w:separator/>
      </w:r>
    </w:p>
  </w:footnote>
  <w:footnote w:type="continuationSeparator" w:id="0">
    <w:p w14:paraId="0FA9A787" w14:textId="77777777" w:rsidR="00BE1E2C" w:rsidRDefault="00BE1E2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35B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1E2C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DF12B5"/>
    <w:rsid w:val="00DF488A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.8.2018 13:46:59"/>
    <f:field ref="objchangedby" par="" text="Administrator, System"/>
    <f:field ref="objmodifiedat" par="" text="2.8.2018 13:47:0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5</cp:revision>
  <cp:lastPrinted>2018-08-02T11:58:00Z</cp:lastPrinted>
  <dcterms:created xsi:type="dcterms:W3CDTF">2018-08-02T11:47:00Z</dcterms:created>
  <dcterms:modified xsi:type="dcterms:W3CDTF">2018-08-02T11:58:00Z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COO.2145.1000.3.2905166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predpisov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2. 8. 2018</vt:lpwstr>
  </property>
</Properties>
</file>