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DE" w:rsidRPr="009D76DE" w:rsidRDefault="009D76DE" w:rsidP="009D76DE">
      <w:pPr>
        <w:pStyle w:val="Default"/>
      </w:pPr>
    </w:p>
    <w:p w:rsidR="009D76DE" w:rsidRPr="009D76DE" w:rsidRDefault="009D76DE" w:rsidP="009D76DE">
      <w:pPr>
        <w:pStyle w:val="Default"/>
        <w:jc w:val="center"/>
        <w:rPr>
          <w:sz w:val="23"/>
          <w:szCs w:val="23"/>
        </w:rPr>
      </w:pPr>
      <w:r w:rsidRPr="009D76DE">
        <w:rPr>
          <w:b/>
          <w:bCs/>
          <w:sz w:val="23"/>
          <w:szCs w:val="23"/>
        </w:rPr>
        <w:t>TABUĽKA ZHODY</w:t>
      </w:r>
    </w:p>
    <w:p w:rsidR="00F13E11" w:rsidRPr="009D76DE" w:rsidRDefault="009D76DE" w:rsidP="009D76DE">
      <w:pPr>
        <w:spacing w:after="0" w:line="240" w:lineRule="auto"/>
        <w:jc w:val="center"/>
        <w:rPr>
          <w:rFonts w:ascii="Times New Roman" w:hAnsi="Times New Roman" w:cs="Times New Roman"/>
          <w:b/>
          <w:bCs/>
          <w:sz w:val="23"/>
          <w:szCs w:val="23"/>
        </w:rPr>
      </w:pPr>
      <w:r w:rsidRPr="009D76DE">
        <w:rPr>
          <w:rFonts w:ascii="Times New Roman" w:hAnsi="Times New Roman" w:cs="Times New Roman"/>
          <w:b/>
          <w:bCs/>
          <w:sz w:val="23"/>
          <w:szCs w:val="23"/>
        </w:rPr>
        <w:t>návrhu právneho predpisu s právom Európskej únie</w:t>
      </w:r>
    </w:p>
    <w:tbl>
      <w:tblPr>
        <w:tblW w:w="13486"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510"/>
        <w:gridCol w:w="5879"/>
        <w:gridCol w:w="354"/>
        <w:gridCol w:w="304"/>
        <w:gridCol w:w="658"/>
        <w:gridCol w:w="573"/>
        <w:gridCol w:w="3299"/>
        <w:gridCol w:w="573"/>
        <w:gridCol w:w="1336"/>
      </w:tblGrid>
      <w:tr w:rsidR="00162E0C" w:rsidRPr="009D76DE" w:rsidTr="00B06C5B">
        <w:tc>
          <w:tcPr>
            <w:tcW w:w="6743" w:type="dxa"/>
            <w:gridSpan w:val="3"/>
            <w:tcBorders>
              <w:top w:val="single" w:sz="4" w:space="0" w:color="auto"/>
              <w:left w:val="single" w:sz="4" w:space="0" w:color="auto"/>
              <w:bottom w:val="single" w:sz="4" w:space="0" w:color="auto"/>
              <w:right w:val="single" w:sz="4" w:space="0" w:color="auto"/>
            </w:tcBorders>
          </w:tcPr>
          <w:p w:rsidR="00162E0C" w:rsidRPr="009D76DE" w:rsidRDefault="00162E0C" w:rsidP="009D76DE">
            <w:pPr>
              <w:spacing w:after="0" w:line="240" w:lineRule="auto"/>
              <w:rPr>
                <w:rFonts w:ascii="Times New Roman" w:hAnsi="Times New Roman" w:cs="Times New Roman"/>
                <w:b/>
                <w:sz w:val="20"/>
                <w:lang w:eastAsia="cs-CZ"/>
              </w:rPr>
            </w:pPr>
            <w:r>
              <w:rPr>
                <w:rFonts w:ascii="Times New Roman" w:hAnsi="Times New Roman" w:cs="Times New Roman"/>
                <w:b/>
                <w:sz w:val="20"/>
                <w:lang w:eastAsia="cs-CZ"/>
              </w:rPr>
              <w:t>Právny predpis EÚ</w:t>
            </w:r>
          </w:p>
        </w:tc>
        <w:tc>
          <w:tcPr>
            <w:tcW w:w="6743" w:type="dxa"/>
            <w:gridSpan w:val="6"/>
            <w:tcBorders>
              <w:top w:val="single" w:sz="4" w:space="0" w:color="auto"/>
              <w:left w:val="single" w:sz="4" w:space="0" w:color="auto"/>
              <w:bottom w:val="single" w:sz="4" w:space="0" w:color="auto"/>
              <w:right w:val="single" w:sz="4" w:space="0" w:color="auto"/>
            </w:tcBorders>
          </w:tcPr>
          <w:p w:rsidR="00162E0C" w:rsidRPr="00162E0C" w:rsidRDefault="00162E0C" w:rsidP="00162E0C">
            <w:pPr>
              <w:spacing w:after="0" w:line="240" w:lineRule="auto"/>
              <w:rPr>
                <w:rFonts w:ascii="Times New Roman" w:hAnsi="Times New Roman" w:cs="Times New Roman"/>
                <w:b/>
                <w:sz w:val="20"/>
                <w:lang w:eastAsia="cs-CZ"/>
              </w:rPr>
            </w:pPr>
            <w:r w:rsidRPr="00162E0C">
              <w:rPr>
                <w:rFonts w:ascii="Times New Roman" w:hAnsi="Times New Roman" w:cs="Times New Roman"/>
                <w:b/>
                <w:sz w:val="20"/>
                <w:lang w:eastAsia="cs-CZ"/>
              </w:rPr>
              <w:t xml:space="preserve">Právne predpisy Slovenskej republiky </w:t>
            </w:r>
          </w:p>
          <w:p w:rsidR="00162E0C" w:rsidRPr="009D76DE" w:rsidRDefault="00162E0C" w:rsidP="00162E0C">
            <w:pPr>
              <w:tabs>
                <w:tab w:val="left" w:pos="1680"/>
              </w:tabs>
              <w:spacing w:after="0" w:line="240" w:lineRule="auto"/>
              <w:rPr>
                <w:rFonts w:ascii="Times New Roman" w:hAnsi="Times New Roman" w:cs="Times New Roman"/>
                <w:sz w:val="20"/>
                <w:szCs w:val="20"/>
                <w:lang w:eastAsia="cs-CZ"/>
              </w:rPr>
            </w:pPr>
          </w:p>
        </w:tc>
      </w:tr>
      <w:tr w:rsidR="009D76DE" w:rsidRPr="009D76DE" w:rsidTr="00B06C5B">
        <w:tc>
          <w:tcPr>
            <w:tcW w:w="6743" w:type="dxa"/>
            <w:gridSpan w:val="3"/>
            <w:tcBorders>
              <w:top w:val="single" w:sz="4" w:space="0" w:color="auto"/>
              <w:left w:val="single" w:sz="4" w:space="0" w:color="auto"/>
              <w:bottom w:val="single" w:sz="4" w:space="0" w:color="auto"/>
              <w:right w:val="single" w:sz="4" w:space="0" w:color="auto"/>
            </w:tcBorders>
          </w:tcPr>
          <w:p w:rsidR="009D76DE" w:rsidRPr="009D76DE" w:rsidRDefault="009D76DE" w:rsidP="009D76DE">
            <w:pPr>
              <w:spacing w:after="0" w:line="240" w:lineRule="auto"/>
              <w:rPr>
                <w:rFonts w:ascii="Times New Roman" w:hAnsi="Times New Roman" w:cs="Times New Roman"/>
                <w:b/>
                <w:sz w:val="20"/>
                <w:lang w:eastAsia="cs-CZ"/>
              </w:rPr>
            </w:pPr>
            <w:r w:rsidRPr="009D76DE">
              <w:rPr>
                <w:rFonts w:ascii="Times New Roman" w:hAnsi="Times New Roman" w:cs="Times New Roman"/>
                <w:b/>
                <w:sz w:val="20"/>
                <w:lang w:eastAsia="cs-CZ"/>
              </w:rPr>
              <w:t xml:space="preserve">Smernica Európskeho parlamentu a Rady 2009/28/ES z 23. apríla 2009 o podpore využívania  energie z obnoviteľných zdrojov  energie  a o zmene  a doplnení  a následnom zrušení  smerníc 2001/77/ES a 2003/30/ES </w:t>
            </w:r>
          </w:p>
          <w:p w:rsidR="009D76DE" w:rsidRPr="009D76DE" w:rsidRDefault="009D76DE" w:rsidP="009D76DE">
            <w:pPr>
              <w:spacing w:after="0" w:line="240" w:lineRule="auto"/>
              <w:jc w:val="center"/>
              <w:rPr>
                <w:rFonts w:ascii="Times New Roman" w:hAnsi="Times New Roman" w:cs="Times New Roman"/>
                <w:sz w:val="20"/>
              </w:rPr>
            </w:pPr>
          </w:p>
        </w:tc>
        <w:tc>
          <w:tcPr>
            <w:tcW w:w="6743" w:type="dxa"/>
            <w:gridSpan w:val="6"/>
            <w:tcBorders>
              <w:top w:val="single" w:sz="4" w:space="0" w:color="auto"/>
              <w:left w:val="single" w:sz="4" w:space="0" w:color="auto"/>
              <w:bottom w:val="single" w:sz="4" w:space="0" w:color="auto"/>
              <w:right w:val="single" w:sz="4" w:space="0" w:color="auto"/>
            </w:tcBorders>
          </w:tcPr>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szCs w:val="20"/>
                <w:lang w:eastAsia="cs-CZ"/>
              </w:rPr>
              <w:t>Návrh zákona, ktorým sa mení a dopĺňa zákon č. 309/2009 Z. z. o podpore obnoviteľných zdrojov energie a vysoko účinnej kombinovanej výroby a o zmene a doplnení niektorých zákonov v znení neskorších predpisov a ktorým sa menia a dopĺňajú niektoré zákony</w:t>
            </w:r>
          </w:p>
        </w:tc>
      </w:tr>
      <w:tr w:rsidR="009D76DE" w:rsidRPr="009D76DE" w:rsidTr="00B06C5B">
        <w:tc>
          <w:tcPr>
            <w:tcW w:w="510"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spacing w:after="0" w:line="240" w:lineRule="auto"/>
              <w:jc w:val="center"/>
              <w:rPr>
                <w:rFonts w:ascii="Times New Roman" w:hAnsi="Times New Roman" w:cs="Times New Roman"/>
                <w:sz w:val="20"/>
                <w:lang w:eastAsia="cs-CZ"/>
              </w:rPr>
            </w:pPr>
            <w:r w:rsidRPr="009D76DE">
              <w:rPr>
                <w:rFonts w:ascii="Times New Roman" w:hAnsi="Times New Roman" w:cs="Times New Roman"/>
                <w:sz w:val="20"/>
              </w:rPr>
              <w:t>1</w:t>
            </w:r>
          </w:p>
        </w:tc>
        <w:tc>
          <w:tcPr>
            <w:tcW w:w="5879"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spacing w:after="0" w:line="240" w:lineRule="auto"/>
              <w:jc w:val="center"/>
              <w:rPr>
                <w:rFonts w:ascii="Times New Roman" w:hAnsi="Times New Roman" w:cs="Times New Roman"/>
                <w:sz w:val="20"/>
                <w:lang w:eastAsia="cs-CZ"/>
              </w:rPr>
            </w:pPr>
            <w:r w:rsidRPr="009D76DE">
              <w:rPr>
                <w:rFonts w:ascii="Times New Roman" w:hAnsi="Times New Roman" w:cs="Times New Roman"/>
                <w:sz w:val="20"/>
              </w:rPr>
              <w:t>2</w:t>
            </w:r>
          </w:p>
        </w:tc>
        <w:tc>
          <w:tcPr>
            <w:tcW w:w="658" w:type="dxa"/>
            <w:gridSpan w:val="2"/>
            <w:tcBorders>
              <w:top w:val="single" w:sz="4" w:space="0" w:color="auto"/>
              <w:left w:val="single" w:sz="4" w:space="0" w:color="auto"/>
              <w:bottom w:val="single" w:sz="4" w:space="0" w:color="auto"/>
              <w:right w:val="single" w:sz="4" w:space="0" w:color="auto"/>
            </w:tcBorders>
          </w:tcPr>
          <w:p w:rsidR="009D76DE" w:rsidRPr="009D76DE" w:rsidRDefault="009D76DE" w:rsidP="009D76DE">
            <w:pPr>
              <w:spacing w:after="0" w:line="240" w:lineRule="auto"/>
              <w:jc w:val="center"/>
              <w:rPr>
                <w:rFonts w:ascii="Times New Roman" w:hAnsi="Times New Roman" w:cs="Times New Roman"/>
                <w:sz w:val="20"/>
                <w:lang w:eastAsia="cs-CZ"/>
              </w:rPr>
            </w:pPr>
            <w:r w:rsidRPr="009D76DE">
              <w:rPr>
                <w:rFonts w:ascii="Times New Roman" w:hAnsi="Times New Roman" w:cs="Times New Roman"/>
                <w:sz w:val="20"/>
              </w:rPr>
              <w:t>3</w:t>
            </w:r>
          </w:p>
        </w:tc>
        <w:tc>
          <w:tcPr>
            <w:tcW w:w="658"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spacing w:after="0" w:line="240" w:lineRule="auto"/>
              <w:jc w:val="center"/>
              <w:rPr>
                <w:rFonts w:ascii="Times New Roman" w:hAnsi="Times New Roman" w:cs="Times New Roman"/>
                <w:sz w:val="20"/>
                <w:lang w:eastAsia="cs-CZ"/>
              </w:rPr>
            </w:pPr>
            <w:r w:rsidRPr="009D76DE">
              <w:rPr>
                <w:rFonts w:ascii="Times New Roman" w:hAnsi="Times New Roman" w:cs="Times New Roman"/>
                <w:sz w:val="20"/>
              </w:rPr>
              <w:t>4</w:t>
            </w:r>
          </w:p>
        </w:tc>
        <w:tc>
          <w:tcPr>
            <w:tcW w:w="573"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spacing w:after="0" w:line="240" w:lineRule="auto"/>
              <w:jc w:val="center"/>
              <w:rPr>
                <w:rFonts w:ascii="Times New Roman" w:hAnsi="Times New Roman" w:cs="Times New Roman"/>
                <w:sz w:val="20"/>
                <w:lang w:eastAsia="cs-CZ"/>
              </w:rPr>
            </w:pPr>
            <w:r w:rsidRPr="009D76DE">
              <w:rPr>
                <w:rFonts w:ascii="Times New Roman" w:hAnsi="Times New Roman" w:cs="Times New Roman"/>
                <w:sz w:val="20"/>
              </w:rPr>
              <w:t>5</w:t>
            </w:r>
          </w:p>
        </w:tc>
        <w:tc>
          <w:tcPr>
            <w:tcW w:w="3299"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spacing w:after="0" w:line="240" w:lineRule="auto"/>
              <w:jc w:val="center"/>
              <w:rPr>
                <w:rFonts w:ascii="Times New Roman" w:hAnsi="Times New Roman" w:cs="Times New Roman"/>
                <w:sz w:val="20"/>
                <w:lang w:eastAsia="cs-CZ"/>
              </w:rPr>
            </w:pPr>
            <w:r w:rsidRPr="009D76DE">
              <w:rPr>
                <w:rFonts w:ascii="Times New Roman" w:hAnsi="Times New Roman" w:cs="Times New Roman"/>
                <w:sz w:val="20"/>
              </w:rPr>
              <w:t>6</w:t>
            </w:r>
          </w:p>
        </w:tc>
        <w:tc>
          <w:tcPr>
            <w:tcW w:w="573"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spacing w:after="0" w:line="240" w:lineRule="auto"/>
              <w:jc w:val="center"/>
              <w:rPr>
                <w:rFonts w:ascii="Times New Roman" w:hAnsi="Times New Roman" w:cs="Times New Roman"/>
                <w:sz w:val="20"/>
                <w:lang w:eastAsia="cs-CZ"/>
              </w:rPr>
            </w:pPr>
            <w:r w:rsidRPr="009D76DE">
              <w:rPr>
                <w:rFonts w:ascii="Times New Roman" w:hAnsi="Times New Roman" w:cs="Times New Roman"/>
                <w:sz w:val="20"/>
              </w:rPr>
              <w:t>7</w:t>
            </w:r>
          </w:p>
        </w:tc>
        <w:tc>
          <w:tcPr>
            <w:tcW w:w="1336" w:type="dxa"/>
            <w:tcBorders>
              <w:top w:val="single" w:sz="4" w:space="0" w:color="auto"/>
              <w:left w:val="single" w:sz="4" w:space="0" w:color="auto"/>
              <w:bottom w:val="single" w:sz="4" w:space="0" w:color="auto"/>
              <w:right w:val="single" w:sz="4" w:space="0" w:color="auto"/>
            </w:tcBorders>
          </w:tcPr>
          <w:p w:rsidR="009D76DE" w:rsidRPr="009D76DE" w:rsidRDefault="00162E0C" w:rsidP="009D76DE">
            <w:pPr>
              <w:spacing w:after="0" w:line="240" w:lineRule="auto"/>
              <w:jc w:val="center"/>
              <w:rPr>
                <w:rFonts w:ascii="Times New Roman" w:hAnsi="Times New Roman" w:cs="Times New Roman"/>
                <w:sz w:val="20"/>
                <w:lang w:eastAsia="cs-CZ"/>
              </w:rPr>
            </w:pPr>
            <w:r>
              <w:rPr>
                <w:rFonts w:ascii="Times New Roman" w:hAnsi="Times New Roman" w:cs="Times New Roman"/>
                <w:sz w:val="20"/>
              </w:rPr>
              <w:t>8</w:t>
            </w:r>
          </w:p>
        </w:tc>
      </w:tr>
      <w:tr w:rsidR="009D76DE" w:rsidRPr="009D76DE" w:rsidTr="00B06C5B">
        <w:tc>
          <w:tcPr>
            <w:tcW w:w="510"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Default"/>
              <w:rPr>
                <w:sz w:val="20"/>
                <w:szCs w:val="20"/>
              </w:rPr>
            </w:pPr>
            <w:r w:rsidRPr="009D76DE">
              <w:rPr>
                <w:sz w:val="20"/>
                <w:szCs w:val="20"/>
              </w:rPr>
              <w:t xml:space="preserve">Článok </w:t>
            </w:r>
          </w:p>
          <w:p w:rsidR="009D76DE" w:rsidRPr="009D76DE" w:rsidRDefault="009D76DE" w:rsidP="009D76DE">
            <w:pPr>
              <w:pStyle w:val="Default"/>
              <w:rPr>
                <w:sz w:val="20"/>
                <w:szCs w:val="20"/>
              </w:rPr>
            </w:pPr>
            <w:r w:rsidRPr="009D76DE">
              <w:rPr>
                <w:sz w:val="20"/>
                <w:szCs w:val="20"/>
              </w:rPr>
              <w:t xml:space="preserve">(Č, O, V, P) </w:t>
            </w:r>
          </w:p>
        </w:tc>
        <w:tc>
          <w:tcPr>
            <w:tcW w:w="5879"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Default"/>
              <w:rPr>
                <w:sz w:val="20"/>
                <w:szCs w:val="20"/>
              </w:rPr>
            </w:pPr>
            <w:r w:rsidRPr="009D76DE">
              <w:rPr>
                <w:sz w:val="20"/>
                <w:szCs w:val="20"/>
              </w:rPr>
              <w:t xml:space="preserve">Text </w:t>
            </w:r>
          </w:p>
        </w:tc>
        <w:tc>
          <w:tcPr>
            <w:tcW w:w="658" w:type="dxa"/>
            <w:gridSpan w:val="2"/>
            <w:tcBorders>
              <w:top w:val="single" w:sz="4" w:space="0" w:color="auto"/>
              <w:left w:val="single" w:sz="4" w:space="0" w:color="auto"/>
              <w:bottom w:val="single" w:sz="4" w:space="0" w:color="auto"/>
              <w:right w:val="single" w:sz="4" w:space="0" w:color="auto"/>
            </w:tcBorders>
          </w:tcPr>
          <w:p w:rsidR="00162E0C" w:rsidRPr="00E521AB" w:rsidRDefault="00162E0C" w:rsidP="00162E0C">
            <w:pPr>
              <w:pStyle w:val="Normlny0"/>
              <w:jc w:val="center"/>
              <w:rPr>
                <w:sz w:val="18"/>
                <w:szCs w:val="18"/>
              </w:rPr>
            </w:pPr>
            <w:r w:rsidRPr="00E521AB">
              <w:rPr>
                <w:sz w:val="18"/>
                <w:szCs w:val="18"/>
              </w:rPr>
              <w:t xml:space="preserve">Spôsob </w:t>
            </w:r>
            <w:proofErr w:type="spellStart"/>
            <w:r w:rsidRPr="00E521AB">
              <w:rPr>
                <w:sz w:val="18"/>
                <w:szCs w:val="18"/>
              </w:rPr>
              <w:t>transp</w:t>
            </w:r>
            <w:proofErr w:type="spellEnd"/>
            <w:r w:rsidRPr="00E521AB">
              <w:rPr>
                <w:sz w:val="18"/>
                <w:szCs w:val="18"/>
              </w:rPr>
              <w:t>.</w:t>
            </w:r>
          </w:p>
          <w:p w:rsidR="009D76DE" w:rsidRPr="009D76DE" w:rsidRDefault="00162E0C" w:rsidP="00162E0C">
            <w:pPr>
              <w:pStyle w:val="Default"/>
              <w:rPr>
                <w:sz w:val="20"/>
                <w:szCs w:val="20"/>
              </w:rPr>
            </w:pPr>
            <w:r w:rsidRPr="00E521AB">
              <w:rPr>
                <w:sz w:val="18"/>
                <w:szCs w:val="18"/>
              </w:rPr>
              <w:t xml:space="preserve">(N, O, D, </w:t>
            </w:r>
            <w:proofErr w:type="spellStart"/>
            <w:r w:rsidRPr="00E521AB">
              <w:rPr>
                <w:sz w:val="18"/>
                <w:szCs w:val="18"/>
              </w:rPr>
              <w:t>n.a</w:t>
            </w:r>
            <w:proofErr w:type="spellEnd"/>
            <w:r w:rsidRPr="00E521AB">
              <w:rPr>
                <w:sz w:val="18"/>
                <w:szCs w:val="18"/>
              </w:rPr>
              <w:t>.)</w:t>
            </w:r>
          </w:p>
        </w:tc>
        <w:tc>
          <w:tcPr>
            <w:tcW w:w="658" w:type="dxa"/>
            <w:tcBorders>
              <w:top w:val="single" w:sz="4" w:space="0" w:color="auto"/>
              <w:left w:val="single" w:sz="4" w:space="0" w:color="auto"/>
              <w:bottom w:val="single" w:sz="4" w:space="0" w:color="auto"/>
              <w:right w:val="single" w:sz="4" w:space="0" w:color="auto"/>
            </w:tcBorders>
          </w:tcPr>
          <w:p w:rsidR="00162E0C" w:rsidRPr="00E521AB" w:rsidRDefault="00162E0C" w:rsidP="00162E0C">
            <w:pPr>
              <w:pStyle w:val="Normlny0"/>
              <w:jc w:val="center"/>
              <w:rPr>
                <w:sz w:val="18"/>
                <w:szCs w:val="18"/>
              </w:rPr>
            </w:pPr>
            <w:r w:rsidRPr="00E521AB">
              <w:rPr>
                <w:sz w:val="18"/>
                <w:szCs w:val="18"/>
              </w:rPr>
              <w:t>Číslo</w:t>
            </w:r>
          </w:p>
          <w:p w:rsidR="009D76DE" w:rsidRPr="009D76DE" w:rsidRDefault="00162E0C" w:rsidP="00162E0C">
            <w:pPr>
              <w:pStyle w:val="Default"/>
              <w:rPr>
                <w:sz w:val="20"/>
                <w:szCs w:val="20"/>
              </w:rPr>
            </w:pPr>
            <w:r w:rsidRPr="00E521AB">
              <w:rPr>
                <w:sz w:val="18"/>
                <w:szCs w:val="18"/>
              </w:rPr>
              <w:t>predpisu</w:t>
            </w:r>
            <w:r w:rsidR="009D76DE" w:rsidRPr="009D76DE">
              <w:rPr>
                <w:sz w:val="20"/>
                <w:szCs w:val="20"/>
              </w:rPr>
              <w:t xml:space="preserve"> </w:t>
            </w:r>
          </w:p>
        </w:tc>
        <w:tc>
          <w:tcPr>
            <w:tcW w:w="573"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Default"/>
              <w:rPr>
                <w:sz w:val="20"/>
                <w:szCs w:val="20"/>
              </w:rPr>
            </w:pPr>
            <w:r w:rsidRPr="009D76DE">
              <w:rPr>
                <w:sz w:val="20"/>
                <w:szCs w:val="20"/>
              </w:rPr>
              <w:t xml:space="preserve">Článok (Č, §, O, V, P) </w:t>
            </w:r>
          </w:p>
        </w:tc>
        <w:tc>
          <w:tcPr>
            <w:tcW w:w="3299"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Default"/>
              <w:rPr>
                <w:sz w:val="20"/>
                <w:szCs w:val="20"/>
              </w:rPr>
            </w:pPr>
            <w:r w:rsidRPr="009D76DE">
              <w:rPr>
                <w:sz w:val="20"/>
                <w:szCs w:val="20"/>
              </w:rPr>
              <w:t xml:space="preserve">Text </w:t>
            </w:r>
          </w:p>
        </w:tc>
        <w:tc>
          <w:tcPr>
            <w:tcW w:w="573"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Default"/>
              <w:rPr>
                <w:sz w:val="20"/>
                <w:szCs w:val="20"/>
              </w:rPr>
            </w:pPr>
            <w:r w:rsidRPr="009D76DE">
              <w:rPr>
                <w:sz w:val="20"/>
                <w:szCs w:val="20"/>
              </w:rPr>
              <w:t xml:space="preserve">Zhoda </w:t>
            </w:r>
          </w:p>
        </w:tc>
        <w:tc>
          <w:tcPr>
            <w:tcW w:w="1336"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Default"/>
              <w:rPr>
                <w:sz w:val="20"/>
                <w:szCs w:val="20"/>
              </w:rPr>
            </w:pPr>
            <w:r w:rsidRPr="009D76DE">
              <w:rPr>
                <w:sz w:val="20"/>
                <w:szCs w:val="20"/>
              </w:rPr>
              <w:t xml:space="preserve">Poznámky </w:t>
            </w:r>
          </w:p>
        </w:tc>
      </w:tr>
      <w:tr w:rsidR="009D76DE" w:rsidRPr="009D76DE" w:rsidTr="00B06C5B">
        <w:tc>
          <w:tcPr>
            <w:tcW w:w="510"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webov"/>
              <w:spacing w:before="0" w:beforeAutospacing="0" w:after="0" w:afterAutospacing="0"/>
              <w:rPr>
                <w:sz w:val="20"/>
                <w:szCs w:val="20"/>
              </w:rPr>
            </w:pPr>
            <w:r w:rsidRPr="009D76DE">
              <w:rPr>
                <w:sz w:val="20"/>
                <w:szCs w:val="20"/>
              </w:rPr>
              <w:t>Č:2</w:t>
            </w:r>
          </w:p>
          <w:p w:rsidR="009D76DE" w:rsidRPr="009D76DE" w:rsidRDefault="009D76DE" w:rsidP="009D76DE">
            <w:pPr>
              <w:pStyle w:val="Normlnywebov"/>
              <w:spacing w:before="0" w:beforeAutospacing="0" w:after="0" w:afterAutospacing="0"/>
              <w:rPr>
                <w:sz w:val="20"/>
                <w:szCs w:val="20"/>
              </w:rPr>
            </w:pPr>
            <w:r w:rsidRPr="009D76DE">
              <w:rPr>
                <w:sz w:val="20"/>
                <w:szCs w:val="20"/>
              </w:rPr>
              <w:t>V:j</w:t>
            </w:r>
          </w:p>
        </w:tc>
        <w:tc>
          <w:tcPr>
            <w:tcW w:w="5879"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spacing w:after="0" w:line="240" w:lineRule="auto"/>
              <w:jc w:val="both"/>
              <w:rPr>
                <w:rFonts w:ascii="Times New Roman" w:hAnsi="Times New Roman" w:cs="Times New Roman"/>
                <w:sz w:val="20"/>
              </w:rPr>
            </w:pPr>
            <w:r w:rsidRPr="009D76DE">
              <w:rPr>
                <w:rFonts w:ascii="Times New Roman" w:hAnsi="Times New Roman" w:cs="Times New Roman"/>
                <w:sz w:val="20"/>
              </w:rPr>
              <w:t>„potvrdenie o pôvode“ je elektronický dokument, ktorého jediným účelom je poskytnúť koncovému spotrebiteľovi dôkaz o tom, že daný podiel alebo množstvo energie bolo vyrobené z obnoviteľných zdrojov energie v súlade s článkom 3 ods. 6 smernice 2003/54/ES,</w:t>
            </w:r>
          </w:p>
          <w:p w:rsidR="009D76DE" w:rsidRPr="009D76DE" w:rsidRDefault="009D76DE" w:rsidP="009D76DE">
            <w:pPr>
              <w:pStyle w:val="Normlnywebov"/>
              <w:spacing w:before="0" w:beforeAutospacing="0" w:after="0" w:afterAutospacing="0"/>
              <w:jc w:val="center"/>
              <w:rPr>
                <w:sz w:val="20"/>
                <w:szCs w:val="20"/>
              </w:rPr>
            </w:pPr>
          </w:p>
        </w:tc>
        <w:tc>
          <w:tcPr>
            <w:tcW w:w="658" w:type="dxa"/>
            <w:gridSpan w:val="2"/>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0"/>
            </w:pPr>
            <w:r w:rsidRPr="009D76DE">
              <w:t>N</w:t>
            </w:r>
          </w:p>
        </w:tc>
        <w:tc>
          <w:tcPr>
            <w:tcW w:w="658" w:type="dxa"/>
            <w:tcBorders>
              <w:top w:val="single" w:sz="4" w:space="0" w:color="auto"/>
              <w:left w:val="single" w:sz="4" w:space="0" w:color="auto"/>
              <w:bottom w:val="single" w:sz="4" w:space="0" w:color="auto"/>
              <w:right w:val="single" w:sz="4" w:space="0" w:color="auto"/>
            </w:tcBorders>
          </w:tcPr>
          <w:p w:rsidR="009D76DE" w:rsidRPr="009D76DE" w:rsidRDefault="00312211" w:rsidP="003D1E11">
            <w:pPr>
              <w:spacing w:after="0" w:line="240" w:lineRule="auto"/>
              <w:jc w:val="center"/>
            </w:pPr>
            <w:r>
              <w:rPr>
                <w:rFonts w:ascii="Times New Roman" w:hAnsi="Times New Roman" w:cs="Times New Roman"/>
                <w:sz w:val="20"/>
              </w:rPr>
              <w:t xml:space="preserve">Návrh </w:t>
            </w:r>
          </w:p>
        </w:tc>
        <w:tc>
          <w:tcPr>
            <w:tcW w:w="573"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Č: I, §</w:t>
            </w:r>
            <w:r w:rsidR="00312211">
              <w:rPr>
                <w:rFonts w:ascii="Times New Roman" w:hAnsi="Times New Roman" w:cs="Times New Roman"/>
                <w:sz w:val="20"/>
              </w:rPr>
              <w:t>8</w:t>
            </w:r>
            <w:r w:rsidRPr="009D76DE">
              <w:rPr>
                <w:rFonts w:ascii="Times New Roman" w:hAnsi="Times New Roman" w:cs="Times New Roman"/>
                <w:sz w:val="20"/>
              </w:rPr>
              <w:t>a, O:</w:t>
            </w:r>
            <w:r w:rsidR="00312211">
              <w:rPr>
                <w:rFonts w:ascii="Times New Roman" w:hAnsi="Times New Roman" w:cs="Times New Roman"/>
                <w:sz w:val="20"/>
              </w:rPr>
              <w:t>2</w:t>
            </w:r>
            <w:r w:rsidRPr="009D76DE">
              <w:rPr>
                <w:rFonts w:ascii="Times New Roman" w:hAnsi="Times New Roman" w:cs="Times New Roman"/>
                <w:sz w:val="20"/>
              </w:rPr>
              <w:t>,</w:t>
            </w: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312211">
            <w:pPr>
              <w:pStyle w:val="Spiatonadresanaoblke"/>
              <w:jc w:val="center"/>
            </w:pPr>
          </w:p>
        </w:tc>
        <w:tc>
          <w:tcPr>
            <w:tcW w:w="3299" w:type="dxa"/>
            <w:tcBorders>
              <w:top w:val="single" w:sz="4" w:space="0" w:color="auto"/>
              <w:left w:val="single" w:sz="4" w:space="0" w:color="auto"/>
              <w:bottom w:val="single" w:sz="4" w:space="0" w:color="auto"/>
              <w:right w:val="single" w:sz="4" w:space="0" w:color="auto"/>
            </w:tcBorders>
          </w:tcPr>
          <w:p w:rsidR="009D76DE" w:rsidRPr="009D76DE" w:rsidRDefault="00312211" w:rsidP="00B32A33">
            <w:pPr>
              <w:widowControl w:val="0"/>
              <w:autoSpaceDE w:val="0"/>
              <w:autoSpaceDN w:val="0"/>
              <w:adjustRightInd w:val="0"/>
              <w:jc w:val="both"/>
              <w:rPr>
                <w:rFonts w:ascii="Times New Roman" w:hAnsi="Times New Roman" w:cs="Times New Roman"/>
                <w:sz w:val="20"/>
              </w:rPr>
            </w:pPr>
            <w:r w:rsidRPr="00636AB5">
              <w:t>(2</w:t>
            </w:r>
            <w:r w:rsidRPr="00312211">
              <w:rPr>
                <w:rFonts w:ascii="Times New Roman" w:hAnsi="Times New Roman" w:cs="Times New Roman"/>
                <w:sz w:val="20"/>
              </w:rPr>
              <w:t>)  Záruka pôvodu elektriny z obnoviteľných zdrojov energie je doklad, že elektrina bola vyrobená z obnoviteľných zdrojov energie a používa sa na účely preukázania, že daný podiel elektriny bol vyrobený z obnoviteľných zdrojov energie a dodaný do elektrizačnej sústavy. So zárukou pôvodu elektriny z obnoviteľných zdrojov energie je spojené právo dodávateľa elektriny uviesť pri vyúčtovaní dodanej elektriny koncovému odberateľovi elektrinu ako elektrinu vyrobenú z obnoviteľného zdroja energie.</w:t>
            </w:r>
          </w:p>
        </w:tc>
        <w:tc>
          <w:tcPr>
            <w:tcW w:w="573"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0"/>
              <w:jc w:val="center"/>
            </w:pPr>
          </w:p>
        </w:tc>
        <w:tc>
          <w:tcPr>
            <w:tcW w:w="1336"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0"/>
              <w:jc w:val="center"/>
            </w:pPr>
          </w:p>
        </w:tc>
      </w:tr>
      <w:tr w:rsidR="009D76DE" w:rsidRPr="009D76DE" w:rsidTr="00B06C5B">
        <w:tc>
          <w:tcPr>
            <w:tcW w:w="510"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Č:2</w:t>
            </w: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V:k</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pStyle w:val="Normlnywebov"/>
              <w:spacing w:before="0" w:beforeAutospacing="0" w:after="0" w:afterAutospacing="0"/>
              <w:rPr>
                <w:sz w:val="20"/>
                <w:szCs w:val="20"/>
              </w:rPr>
            </w:pPr>
            <w:r w:rsidRPr="009D76DE">
              <w:rPr>
                <w:sz w:val="20"/>
              </w:rPr>
              <w:t>V:</w:t>
            </w:r>
          </w:p>
        </w:tc>
        <w:tc>
          <w:tcPr>
            <w:tcW w:w="5879"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spacing w:after="0" w:line="240" w:lineRule="auto"/>
              <w:jc w:val="both"/>
              <w:rPr>
                <w:rFonts w:ascii="Times New Roman" w:hAnsi="Times New Roman" w:cs="Times New Roman"/>
                <w:sz w:val="20"/>
              </w:rPr>
            </w:pPr>
            <w:r w:rsidRPr="009D76DE">
              <w:rPr>
                <w:rFonts w:ascii="Times New Roman" w:hAnsi="Times New Roman" w:cs="Times New Roman"/>
                <w:sz w:val="20"/>
              </w:rPr>
              <w:lastRenderedPageBreak/>
              <w:t xml:space="preserve">„systém podpory“ je akýkoľvek nástroj, systém alebo mechanizmus, ktorý uplatňuje členský štát alebo skupina členských štátov a ktorý podporuje využívanie energie z obnoviteľných zdrojov energie znížením nákladov na túto energiu, zvýšením ceny, za ktorú sa môže </w:t>
            </w:r>
            <w:r w:rsidRPr="009D76DE">
              <w:rPr>
                <w:rFonts w:ascii="Times New Roman" w:hAnsi="Times New Roman" w:cs="Times New Roman"/>
                <w:sz w:val="20"/>
              </w:rPr>
              <w:lastRenderedPageBreak/>
              <w:t>predávať, alebo zvýšením nakúpeného objemu takejto energie prostredníctvom povinnosti využívania energie z obnoviteľných zdrojov energie alebo inak; toto okrem iného zahŕňa aj investičnú pomoc, oslobodenie od dane alebo zníženie dane, vrátenie dane, systémy podpory povinnosti využívania energie z obnoviteľných zdrojov energie vrátane systémov využívajúcich „zelené“ certifikáty a systémy priamej podpory cien vrátane výkupných sadzieb a vyplácania prémií,</w:t>
            </w:r>
          </w:p>
          <w:p w:rsidR="009D76DE" w:rsidRPr="009D76DE" w:rsidRDefault="009D76DE" w:rsidP="009D76DE">
            <w:pPr>
              <w:spacing w:after="0" w:line="240" w:lineRule="auto"/>
              <w:jc w:val="both"/>
              <w:rPr>
                <w:rFonts w:ascii="Times New Roman" w:hAnsi="Times New Roman" w:cs="Times New Roman"/>
                <w:sz w:val="20"/>
              </w:rPr>
            </w:pPr>
          </w:p>
          <w:p w:rsidR="009D76DE" w:rsidRPr="009D76DE" w:rsidRDefault="009D76DE" w:rsidP="009D76DE">
            <w:pPr>
              <w:spacing w:after="0" w:line="240" w:lineRule="auto"/>
              <w:jc w:val="both"/>
              <w:rPr>
                <w:rFonts w:ascii="Times New Roman" w:hAnsi="Times New Roman" w:cs="Times New Roman"/>
                <w:sz w:val="20"/>
              </w:rPr>
            </w:pPr>
            <w:r w:rsidRPr="009D76DE">
              <w:rPr>
                <w:rFonts w:ascii="Times New Roman" w:hAnsi="Times New Roman" w:cs="Times New Roman"/>
                <w:sz w:val="20"/>
              </w:rPr>
              <w:t>„povinnosť využitia energie z obnoviteľných zdrojov energie“ je národný systém podpory, v rámci ktorého sa vyžaduje od výrobcov energie, aby do svojej výroby zahrnuli daný podiel energie z obnoviteľných zdrojov energie, od dodávateľov energie sa vyžaduje, aby do svojich dodávok zahrnuli daný podiel energie z obnoviteľných zdrojov energie, a od spotrebiteľov energie sa vyžaduje, aby do svojej spotreby zahrnuli daný podiel energie z obnoviteľných zdrojov energie; patria sem aj systémy, podľa ktorých sa tieto požiadavky môžu splniť prostredníctvom „zelených“ certifikátov,</w:t>
            </w:r>
          </w:p>
          <w:p w:rsidR="009D76DE" w:rsidRPr="009D76DE" w:rsidRDefault="009D76DE" w:rsidP="009D76DE">
            <w:pPr>
              <w:pStyle w:val="Normlnywebov"/>
              <w:spacing w:before="0" w:beforeAutospacing="0" w:after="0" w:afterAutospacing="0"/>
              <w:jc w:val="center"/>
              <w:rPr>
                <w:sz w:val="20"/>
                <w:szCs w:val="20"/>
              </w:rPr>
            </w:pPr>
          </w:p>
        </w:tc>
        <w:tc>
          <w:tcPr>
            <w:tcW w:w="658" w:type="dxa"/>
            <w:gridSpan w:val="2"/>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0"/>
            </w:pPr>
            <w:r w:rsidRPr="009D76DE">
              <w:lastRenderedPageBreak/>
              <w:t>N</w:t>
            </w:r>
          </w:p>
        </w:tc>
        <w:tc>
          <w:tcPr>
            <w:tcW w:w="658" w:type="dxa"/>
            <w:tcBorders>
              <w:top w:val="single" w:sz="4" w:space="0" w:color="auto"/>
              <w:left w:val="single" w:sz="4" w:space="0" w:color="auto"/>
              <w:bottom w:val="single" w:sz="4" w:space="0" w:color="auto"/>
              <w:right w:val="single" w:sz="4" w:space="0" w:color="auto"/>
            </w:tcBorders>
          </w:tcPr>
          <w:p w:rsidR="009D76DE" w:rsidRPr="009D76DE" w:rsidRDefault="00312211" w:rsidP="003D1E11">
            <w:pPr>
              <w:spacing w:after="0" w:line="240" w:lineRule="auto"/>
              <w:jc w:val="center"/>
            </w:pPr>
            <w:r>
              <w:rPr>
                <w:rFonts w:ascii="Times New Roman" w:hAnsi="Times New Roman" w:cs="Times New Roman"/>
                <w:sz w:val="20"/>
              </w:rPr>
              <w:t xml:space="preserve">Návrh </w:t>
            </w:r>
          </w:p>
        </w:tc>
        <w:tc>
          <w:tcPr>
            <w:tcW w:w="573"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webov"/>
              <w:spacing w:before="0" w:beforeAutospacing="0" w:after="0" w:afterAutospacing="0"/>
              <w:jc w:val="both"/>
              <w:rPr>
                <w:sz w:val="20"/>
                <w:szCs w:val="20"/>
              </w:rPr>
            </w:pPr>
            <w:r w:rsidRPr="009D76DE">
              <w:rPr>
                <w:sz w:val="20"/>
                <w:szCs w:val="20"/>
              </w:rPr>
              <w:t>Č: I, §3, O:1,</w:t>
            </w: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 xml:space="preserve">P: a, </w:t>
            </w:r>
            <w:r w:rsidRPr="009D76DE">
              <w:rPr>
                <w:sz w:val="20"/>
                <w:szCs w:val="20"/>
              </w:rPr>
              <w:lastRenderedPageBreak/>
              <w:t>b, c, d</w:t>
            </w:r>
            <w:r w:rsidR="00312211">
              <w:rPr>
                <w:sz w:val="20"/>
                <w:szCs w:val="20"/>
              </w:rPr>
              <w:t>, e</w:t>
            </w:r>
          </w:p>
          <w:p w:rsidR="009D76DE" w:rsidRPr="009D76DE" w:rsidRDefault="009D76DE" w:rsidP="009D76DE">
            <w:pPr>
              <w:pStyle w:val="Normlny0"/>
            </w:pPr>
          </w:p>
        </w:tc>
        <w:tc>
          <w:tcPr>
            <w:tcW w:w="3299"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0"/>
              <w:jc w:val="both"/>
            </w:pPr>
            <w:r w:rsidRPr="009D76DE">
              <w:lastRenderedPageBreak/>
              <w:t xml:space="preserve">Podpora výroby elektriny z obnoviteľných zdrojov energie a podpora výroby elektriny vysoko účinnou kombinovanou výrobou sa </w:t>
            </w:r>
            <w:r w:rsidRPr="009D76DE">
              <w:lastRenderedPageBreak/>
              <w:t>zabezpečuje</w:t>
            </w:r>
          </w:p>
          <w:p w:rsidR="009D76DE" w:rsidRPr="009D76DE" w:rsidRDefault="009D76DE" w:rsidP="009D76DE">
            <w:pPr>
              <w:pStyle w:val="Normlny0"/>
              <w:jc w:val="both"/>
            </w:pPr>
            <w:r w:rsidRPr="009D76DE">
              <w:t>a) prednostným</w:t>
            </w:r>
          </w:p>
          <w:p w:rsidR="009D76DE" w:rsidRPr="009D76DE" w:rsidRDefault="009D76DE" w:rsidP="009D76DE">
            <w:pPr>
              <w:pStyle w:val="Normlny0"/>
              <w:jc w:val="both"/>
            </w:pPr>
            <w:r w:rsidRPr="009D76DE">
              <w:t>1. pripojením zariadenia na výrobu elektriny do</w:t>
            </w:r>
            <w:r w:rsidR="00312211">
              <w:t xml:space="preserve"> </w:t>
            </w:r>
            <w:r w:rsidRPr="009D76DE">
              <w:t>distribučnej sústavy,</w:t>
            </w:r>
          </w:p>
          <w:p w:rsidR="009D76DE" w:rsidRPr="009D76DE" w:rsidRDefault="009D76DE" w:rsidP="009D76DE">
            <w:pPr>
              <w:pStyle w:val="Normlny0"/>
              <w:jc w:val="both"/>
            </w:pPr>
            <w:r w:rsidRPr="009D76DE">
              <w:t>2. prístupom do sústavy,</w:t>
            </w:r>
          </w:p>
          <w:p w:rsidR="009D76DE" w:rsidRPr="009D76DE" w:rsidRDefault="009D76DE" w:rsidP="009D76DE">
            <w:pPr>
              <w:pStyle w:val="Normlny0"/>
              <w:jc w:val="both"/>
            </w:pPr>
            <w:r w:rsidRPr="009D76DE">
              <w:t>3. prenosom elektriny, distribúciou elektriny a dodávkou elektriny,</w:t>
            </w:r>
          </w:p>
          <w:p w:rsidR="009D76DE" w:rsidRPr="009D76DE" w:rsidRDefault="009D76DE" w:rsidP="009D76DE">
            <w:pPr>
              <w:pStyle w:val="Normlny0"/>
            </w:pPr>
            <w:r w:rsidRPr="009D76DE">
              <w:t xml:space="preserve">b) </w:t>
            </w:r>
            <w:r w:rsidR="00312211">
              <w:t>výkupom elektriny výkupcom elektriny..</w:t>
            </w:r>
          </w:p>
          <w:p w:rsidR="009D76DE" w:rsidRPr="009D76DE" w:rsidRDefault="009D76DE" w:rsidP="009D76DE">
            <w:pPr>
              <w:pStyle w:val="Normlny0"/>
              <w:jc w:val="both"/>
            </w:pPr>
            <w:r w:rsidRPr="009D76DE">
              <w:t>c) doplatkom,</w:t>
            </w:r>
          </w:p>
          <w:p w:rsidR="009D76DE" w:rsidRDefault="009D76DE" w:rsidP="009D76DE">
            <w:pPr>
              <w:pStyle w:val="Normlny0"/>
            </w:pPr>
            <w:r w:rsidRPr="009D76DE">
              <w:t xml:space="preserve">d) prevzatím zodpovednosti za odchýlku </w:t>
            </w:r>
            <w:r w:rsidR="00312211">
              <w:t>výkupcom elektriny,</w:t>
            </w:r>
          </w:p>
          <w:p w:rsidR="00312211" w:rsidRPr="009D76DE" w:rsidRDefault="00312211" w:rsidP="009D76DE">
            <w:pPr>
              <w:pStyle w:val="Normlny0"/>
            </w:pPr>
            <w:r>
              <w:t>e) príplatkom.</w:t>
            </w:r>
          </w:p>
          <w:p w:rsidR="009D76DE" w:rsidRPr="009D76DE" w:rsidRDefault="009D76DE" w:rsidP="009D76DE">
            <w:pPr>
              <w:pStyle w:val="Normlny0"/>
              <w:jc w:val="both"/>
            </w:pPr>
          </w:p>
        </w:tc>
        <w:tc>
          <w:tcPr>
            <w:tcW w:w="573"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0"/>
              <w:jc w:val="center"/>
            </w:pPr>
            <w:r w:rsidRPr="009D76DE">
              <w:lastRenderedPageBreak/>
              <w:t>Ú</w:t>
            </w:r>
          </w:p>
        </w:tc>
        <w:tc>
          <w:tcPr>
            <w:tcW w:w="1336"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0"/>
              <w:jc w:val="center"/>
            </w:pPr>
          </w:p>
        </w:tc>
      </w:tr>
      <w:tr w:rsidR="009D76DE" w:rsidRPr="009D76DE" w:rsidTr="00B06C5B">
        <w:tc>
          <w:tcPr>
            <w:tcW w:w="510"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lastRenderedPageBreak/>
              <w:t>O:2</w:t>
            </w:r>
          </w:p>
          <w:p w:rsidR="009D76DE" w:rsidRPr="009D76DE" w:rsidRDefault="009D76DE" w:rsidP="009D76DE">
            <w:pPr>
              <w:pStyle w:val="Normlnywebov"/>
              <w:spacing w:before="0" w:beforeAutospacing="0" w:after="0" w:afterAutospacing="0"/>
              <w:rPr>
                <w:sz w:val="20"/>
                <w:szCs w:val="20"/>
              </w:rPr>
            </w:pPr>
          </w:p>
        </w:tc>
        <w:tc>
          <w:tcPr>
            <w:tcW w:w="5879"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webov"/>
              <w:spacing w:before="0" w:beforeAutospacing="0" w:after="0" w:afterAutospacing="0"/>
              <w:jc w:val="both"/>
              <w:rPr>
                <w:sz w:val="20"/>
                <w:szCs w:val="20"/>
              </w:rPr>
            </w:pPr>
            <w:r w:rsidRPr="009D76DE">
              <w:rPr>
                <w:sz w:val="20"/>
                <w:szCs w:val="20"/>
              </w:rPr>
              <w:t>Členské štáty jasne vymedzia všetky technické špecifikácie, ktoré musia spĺňať zariadenia a systémy na výrobu energie z obnoviteľných zdrojov energie, a ktoré sú predpokladom čerpania výhod zo systémov podpory. V prípade, že existujú európske normy vrátane environmentálnych označení, energetických označení alebo iných technických referenčných systémov vytvorených európskymi normalizačnými orgánmi, sú takéto technické špecifikácie vyjadrené na základe týchto noriem. V takýchto technických špecifikáciách sa nepredpisuje, kde sa má zariadeniam a systémom udeliť osvedčenie, a nemali by byť prekážkou fungovania vnútorného trhu.</w:t>
            </w:r>
          </w:p>
          <w:p w:rsidR="009D76DE" w:rsidRPr="009D76DE" w:rsidRDefault="009D76DE" w:rsidP="009D76DE">
            <w:pPr>
              <w:pStyle w:val="Normlnywebov"/>
              <w:spacing w:before="0" w:beforeAutospacing="0" w:after="0" w:afterAutospacing="0"/>
              <w:jc w:val="center"/>
              <w:rPr>
                <w:sz w:val="20"/>
                <w:szCs w:val="20"/>
              </w:rPr>
            </w:pPr>
          </w:p>
        </w:tc>
        <w:tc>
          <w:tcPr>
            <w:tcW w:w="658" w:type="dxa"/>
            <w:gridSpan w:val="2"/>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0"/>
            </w:pPr>
            <w:r w:rsidRPr="009D76DE">
              <w:t>N</w:t>
            </w:r>
          </w:p>
        </w:tc>
        <w:tc>
          <w:tcPr>
            <w:tcW w:w="658" w:type="dxa"/>
            <w:tcBorders>
              <w:top w:val="single" w:sz="4" w:space="0" w:color="auto"/>
              <w:left w:val="single" w:sz="4" w:space="0" w:color="auto"/>
              <w:bottom w:val="single" w:sz="4" w:space="0" w:color="auto"/>
              <w:right w:val="single" w:sz="4" w:space="0" w:color="auto"/>
            </w:tcBorders>
          </w:tcPr>
          <w:p w:rsidR="00312211" w:rsidRPr="009D76DE" w:rsidRDefault="00312211" w:rsidP="00312211">
            <w:pPr>
              <w:spacing w:after="0" w:line="240" w:lineRule="auto"/>
              <w:jc w:val="center"/>
              <w:rPr>
                <w:rFonts w:ascii="Times New Roman" w:hAnsi="Times New Roman" w:cs="Times New Roman"/>
                <w:sz w:val="20"/>
              </w:rPr>
            </w:pPr>
            <w:r>
              <w:rPr>
                <w:rFonts w:ascii="Times New Roman" w:hAnsi="Times New Roman" w:cs="Times New Roman"/>
                <w:sz w:val="20"/>
              </w:rPr>
              <w:t xml:space="preserve">Návrh </w:t>
            </w:r>
          </w:p>
          <w:p w:rsidR="009D76DE" w:rsidRPr="009D76DE" w:rsidRDefault="009D76DE" w:rsidP="009D76DE">
            <w:pPr>
              <w:pStyle w:val="Normlny0"/>
            </w:pPr>
          </w:p>
          <w:p w:rsidR="009D76DE" w:rsidRPr="009D76DE" w:rsidRDefault="009D76DE" w:rsidP="009D76DE">
            <w:pPr>
              <w:spacing w:after="0" w:line="240" w:lineRule="auto"/>
              <w:rPr>
                <w:rFonts w:ascii="Times New Roman" w:hAnsi="Times New Roman" w:cs="Times New Roman"/>
              </w:rPr>
            </w:pPr>
          </w:p>
        </w:tc>
        <w:tc>
          <w:tcPr>
            <w:tcW w:w="573"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Spiatonadresanaoblke"/>
              <w:jc w:val="center"/>
              <w:rPr>
                <w:rFonts w:ascii="Times New Roman" w:hAnsi="Times New Roman" w:cs="Times New Roman"/>
                <w:sz w:val="20"/>
                <w:szCs w:val="20"/>
                <w:lang w:eastAsia="sk-SK"/>
              </w:rPr>
            </w:pPr>
            <w:r w:rsidRPr="009D76DE">
              <w:rPr>
                <w:rFonts w:ascii="Times New Roman" w:hAnsi="Times New Roman" w:cs="Times New Roman"/>
                <w:sz w:val="20"/>
                <w:szCs w:val="20"/>
                <w:lang w:eastAsia="sk-SK"/>
              </w:rPr>
              <w:t>§:3</w:t>
            </w:r>
          </w:p>
          <w:p w:rsidR="009D76DE" w:rsidRDefault="009D76DE" w:rsidP="009D76DE">
            <w:pPr>
              <w:pStyle w:val="Spiatonadresanaoblke"/>
              <w:jc w:val="center"/>
              <w:rPr>
                <w:rFonts w:ascii="Times New Roman" w:hAnsi="Times New Roman" w:cs="Times New Roman"/>
                <w:sz w:val="20"/>
                <w:szCs w:val="20"/>
                <w:lang w:eastAsia="sk-SK"/>
              </w:rPr>
            </w:pPr>
            <w:r w:rsidRPr="009D76DE">
              <w:rPr>
                <w:rFonts w:ascii="Times New Roman" w:hAnsi="Times New Roman" w:cs="Times New Roman"/>
                <w:sz w:val="20"/>
                <w:szCs w:val="20"/>
                <w:lang w:eastAsia="sk-SK"/>
              </w:rPr>
              <w:t>O:3</w:t>
            </w:r>
          </w:p>
          <w:p w:rsidR="00312211" w:rsidRDefault="00312211" w:rsidP="009D76DE">
            <w:pPr>
              <w:pStyle w:val="Spiatonadresanaoblke"/>
              <w:jc w:val="center"/>
              <w:rPr>
                <w:rFonts w:ascii="Times New Roman" w:hAnsi="Times New Roman" w:cs="Times New Roman"/>
                <w:sz w:val="20"/>
                <w:szCs w:val="20"/>
                <w:lang w:eastAsia="sk-SK"/>
              </w:rPr>
            </w:pPr>
          </w:p>
          <w:p w:rsidR="00312211" w:rsidRDefault="00312211" w:rsidP="009D76DE">
            <w:pPr>
              <w:pStyle w:val="Spiatonadresanaoblke"/>
              <w:jc w:val="center"/>
              <w:rPr>
                <w:rFonts w:ascii="Times New Roman" w:hAnsi="Times New Roman" w:cs="Times New Roman"/>
                <w:sz w:val="20"/>
                <w:szCs w:val="20"/>
                <w:lang w:eastAsia="sk-SK"/>
              </w:rPr>
            </w:pPr>
          </w:p>
          <w:p w:rsidR="00312211" w:rsidRDefault="00312211" w:rsidP="009D76DE">
            <w:pPr>
              <w:pStyle w:val="Spiatonadresanaoblke"/>
              <w:jc w:val="center"/>
              <w:rPr>
                <w:rFonts w:ascii="Times New Roman" w:hAnsi="Times New Roman" w:cs="Times New Roman"/>
                <w:sz w:val="20"/>
                <w:szCs w:val="20"/>
                <w:lang w:eastAsia="sk-SK"/>
              </w:rPr>
            </w:pPr>
          </w:p>
          <w:p w:rsidR="00312211" w:rsidRDefault="00312211" w:rsidP="009D76DE">
            <w:pPr>
              <w:pStyle w:val="Spiatonadresanaoblke"/>
              <w:jc w:val="center"/>
              <w:rPr>
                <w:rFonts w:ascii="Times New Roman" w:hAnsi="Times New Roman" w:cs="Times New Roman"/>
                <w:sz w:val="20"/>
                <w:szCs w:val="20"/>
                <w:lang w:eastAsia="sk-SK"/>
              </w:rPr>
            </w:pPr>
          </w:p>
          <w:p w:rsidR="00312211" w:rsidRDefault="00312211" w:rsidP="009D76DE">
            <w:pPr>
              <w:pStyle w:val="Spiatonadresanaoblke"/>
              <w:jc w:val="center"/>
              <w:rPr>
                <w:rFonts w:ascii="Times New Roman" w:hAnsi="Times New Roman" w:cs="Times New Roman"/>
                <w:sz w:val="20"/>
                <w:szCs w:val="20"/>
                <w:lang w:eastAsia="sk-SK"/>
              </w:rPr>
            </w:pPr>
          </w:p>
          <w:p w:rsidR="00312211" w:rsidRDefault="00312211" w:rsidP="009D76DE">
            <w:pPr>
              <w:pStyle w:val="Spiatonadresanaoblke"/>
              <w:jc w:val="center"/>
              <w:rPr>
                <w:rFonts w:ascii="Times New Roman" w:hAnsi="Times New Roman" w:cs="Times New Roman"/>
                <w:sz w:val="20"/>
                <w:szCs w:val="20"/>
                <w:lang w:eastAsia="sk-SK"/>
              </w:rPr>
            </w:pPr>
          </w:p>
          <w:p w:rsidR="00312211" w:rsidRDefault="00312211" w:rsidP="009D76DE">
            <w:pPr>
              <w:pStyle w:val="Spiatonadresanaoblke"/>
              <w:jc w:val="center"/>
              <w:rPr>
                <w:rFonts w:ascii="Times New Roman" w:hAnsi="Times New Roman" w:cs="Times New Roman"/>
                <w:sz w:val="20"/>
                <w:szCs w:val="20"/>
                <w:lang w:eastAsia="sk-SK"/>
              </w:rPr>
            </w:pPr>
          </w:p>
          <w:p w:rsidR="00312211" w:rsidRDefault="00312211" w:rsidP="009D76DE">
            <w:pPr>
              <w:pStyle w:val="Spiatonadresanaoblke"/>
              <w:jc w:val="center"/>
              <w:rPr>
                <w:rFonts w:ascii="Times New Roman" w:hAnsi="Times New Roman" w:cs="Times New Roman"/>
                <w:sz w:val="20"/>
                <w:szCs w:val="20"/>
                <w:lang w:eastAsia="sk-SK"/>
              </w:rPr>
            </w:pPr>
          </w:p>
          <w:p w:rsidR="00312211" w:rsidRPr="009D76DE" w:rsidRDefault="00312211" w:rsidP="009D76DE">
            <w:pPr>
              <w:pStyle w:val="Spiatonadresanaoblke"/>
              <w:jc w:val="center"/>
              <w:rPr>
                <w:rFonts w:ascii="Times New Roman" w:hAnsi="Times New Roman" w:cs="Times New Roman"/>
                <w:sz w:val="20"/>
                <w:szCs w:val="20"/>
                <w:lang w:eastAsia="sk-SK"/>
              </w:rPr>
            </w:pPr>
            <w:r>
              <w:rPr>
                <w:rFonts w:ascii="Times New Roman" w:hAnsi="Times New Roman" w:cs="Times New Roman"/>
                <w:sz w:val="20"/>
                <w:szCs w:val="20"/>
                <w:lang w:eastAsia="sk-SK"/>
              </w:rPr>
              <w:t>O:4 P:a</w:t>
            </w:r>
          </w:p>
          <w:p w:rsidR="009D76DE" w:rsidRPr="009D76DE" w:rsidRDefault="009D76DE" w:rsidP="009D76DE">
            <w:pPr>
              <w:pStyle w:val="Normlny0"/>
            </w:pPr>
          </w:p>
        </w:tc>
        <w:tc>
          <w:tcPr>
            <w:tcW w:w="3299" w:type="dxa"/>
            <w:tcBorders>
              <w:top w:val="single" w:sz="4" w:space="0" w:color="auto"/>
              <w:left w:val="single" w:sz="4" w:space="0" w:color="auto"/>
              <w:bottom w:val="single" w:sz="4" w:space="0" w:color="auto"/>
              <w:right w:val="single" w:sz="4" w:space="0" w:color="auto"/>
            </w:tcBorders>
          </w:tcPr>
          <w:p w:rsidR="009D76DE" w:rsidRDefault="00312211" w:rsidP="00312211">
            <w:pPr>
              <w:pStyle w:val="Normlny0"/>
              <w:jc w:val="both"/>
            </w:pPr>
            <w:r w:rsidRPr="008D2491">
              <w:t xml:space="preserve">(3) Podpora podľa odseku 1 písm. b) a d) sa vzťahuje na elektrinu  vyrobenú v zariadení výrobcu elektriny s celkovým inštalovaným výkonom do 250 </w:t>
            </w:r>
            <w:proofErr w:type="spellStart"/>
            <w:r w:rsidRPr="008D2491">
              <w:t>kW</w:t>
            </w:r>
            <w:proofErr w:type="spellEnd"/>
            <w:r w:rsidRPr="008D2491">
              <w:t xml:space="preserve"> vrátane a vyrobenú vysoko účinnou kombinovanou výrobou, z vodnej energie, geotermálnej energie, bioplynu, skládkového plynu alebo plynu z čističiek odpadových vôd,</w:t>
            </w:r>
          </w:p>
          <w:p w:rsidR="00312211" w:rsidRDefault="00312211" w:rsidP="00312211">
            <w:pPr>
              <w:spacing w:after="0" w:line="240" w:lineRule="auto"/>
              <w:jc w:val="both"/>
              <w:rPr>
                <w:rFonts w:ascii="Times New Roman" w:eastAsia="Times New Roman" w:hAnsi="Times New Roman" w:cs="Times New Roman"/>
                <w:sz w:val="20"/>
                <w:szCs w:val="20"/>
              </w:rPr>
            </w:pPr>
          </w:p>
          <w:p w:rsidR="00312211" w:rsidRPr="00312211" w:rsidRDefault="00312211" w:rsidP="00312211">
            <w:pPr>
              <w:spacing w:after="0" w:line="240" w:lineRule="auto"/>
              <w:jc w:val="both"/>
              <w:rPr>
                <w:rFonts w:ascii="Times New Roman" w:eastAsia="Times New Roman" w:hAnsi="Times New Roman" w:cs="Times New Roman"/>
                <w:sz w:val="20"/>
                <w:szCs w:val="20"/>
              </w:rPr>
            </w:pPr>
            <w:r w:rsidRPr="00312211">
              <w:rPr>
                <w:rFonts w:ascii="Times New Roman" w:eastAsia="Times New Roman" w:hAnsi="Times New Roman" w:cs="Times New Roman"/>
                <w:sz w:val="20"/>
                <w:szCs w:val="20"/>
              </w:rPr>
              <w:t xml:space="preserve">(4) Podpora podľa odseku 1 písm. c) sa vzťahuje na elektrinu vyrobenú </w:t>
            </w:r>
          </w:p>
          <w:p w:rsidR="00312211" w:rsidRPr="00312211" w:rsidRDefault="00312211" w:rsidP="00312211">
            <w:pPr>
              <w:pStyle w:val="Odsekzoznamu"/>
              <w:ind w:left="0"/>
              <w:jc w:val="both"/>
              <w:rPr>
                <w:sz w:val="20"/>
                <w:szCs w:val="20"/>
              </w:rPr>
            </w:pPr>
            <w:r w:rsidRPr="00312211">
              <w:rPr>
                <w:sz w:val="20"/>
                <w:szCs w:val="20"/>
              </w:rPr>
              <w:t xml:space="preserve">a) v zariadení výrobcu elektriny s celkovým inštalovaným výkonom do 500 </w:t>
            </w:r>
            <w:proofErr w:type="spellStart"/>
            <w:r w:rsidRPr="00312211">
              <w:rPr>
                <w:sz w:val="20"/>
                <w:szCs w:val="20"/>
              </w:rPr>
              <w:t>kW</w:t>
            </w:r>
            <w:proofErr w:type="spellEnd"/>
            <w:r w:rsidRPr="00312211">
              <w:rPr>
                <w:sz w:val="20"/>
                <w:szCs w:val="20"/>
              </w:rPr>
              <w:t xml:space="preserve">, ak ide o zariadenie využívajúce vodnú energiu, geotermálnu  energiu, bioplyn, skládkový plyn alebo plyn z čističiek odpadových vôd, </w:t>
            </w:r>
            <w:r>
              <w:rPr>
                <w:sz w:val="20"/>
                <w:szCs w:val="20"/>
              </w:rPr>
              <w:t>..</w:t>
            </w:r>
          </w:p>
          <w:p w:rsidR="00312211" w:rsidRPr="009D76DE" w:rsidRDefault="00312211" w:rsidP="00312211">
            <w:pPr>
              <w:pStyle w:val="Normlny0"/>
              <w:jc w:val="both"/>
            </w:pPr>
          </w:p>
        </w:tc>
        <w:tc>
          <w:tcPr>
            <w:tcW w:w="573"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0"/>
              <w:jc w:val="center"/>
            </w:pPr>
            <w:r w:rsidRPr="009D76DE">
              <w:t>Ú</w:t>
            </w:r>
          </w:p>
        </w:tc>
        <w:tc>
          <w:tcPr>
            <w:tcW w:w="1336"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0"/>
              <w:jc w:val="center"/>
            </w:pPr>
          </w:p>
        </w:tc>
      </w:tr>
      <w:tr w:rsidR="009D76DE" w:rsidRPr="009D76DE" w:rsidTr="00B06C5B">
        <w:tc>
          <w:tcPr>
            <w:tcW w:w="510"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webov"/>
              <w:spacing w:before="0" w:beforeAutospacing="0" w:after="0" w:afterAutospacing="0"/>
              <w:rPr>
                <w:sz w:val="20"/>
                <w:szCs w:val="20"/>
              </w:rPr>
            </w:pPr>
            <w:r w:rsidRPr="009D76DE">
              <w:rPr>
                <w:sz w:val="20"/>
                <w:szCs w:val="20"/>
              </w:rPr>
              <w:lastRenderedPageBreak/>
              <w:t>O:6</w:t>
            </w:r>
          </w:p>
        </w:tc>
        <w:tc>
          <w:tcPr>
            <w:tcW w:w="5879"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webov"/>
              <w:spacing w:before="0" w:beforeAutospacing="0" w:after="0" w:afterAutospacing="0"/>
              <w:jc w:val="both"/>
              <w:rPr>
                <w:sz w:val="20"/>
                <w:szCs w:val="20"/>
              </w:rPr>
            </w:pPr>
            <w:r w:rsidRPr="009D76DE">
              <w:rPr>
                <w:sz w:val="20"/>
                <w:szCs w:val="20"/>
              </w:rPr>
              <w:t>Členské štáty s ohľadom na svoje stavebné predpisy podporujú využitie vykurovacích a chladiacich systémov a zariadení využívajúcich energiu z obnoviteľných zdrojov energie, ktoré dosahujú značné zníženie energetickej spotreby. Ak existujú energetické alebo environmentálne označenia alebo iné vhodné osvedčenia alebo normy vypracované na vnútroštátnej úrovni alebo na úrovni Spoločenstva, členské štáty ich využijú ako základ pre podporu takýchto systémov a zariadení.</w:t>
            </w:r>
          </w:p>
          <w:p w:rsidR="009D76DE" w:rsidRDefault="009D76DE"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V prípade biomasy členské štáty podporujú konverzné technológie, ktoré dosahujú konverznú účinnosť aspoň 85 % v prípade využitia v domácnostiach a na komerčné účely a aspoň 70 % v prípade priemyselného využitia.</w:t>
            </w:r>
          </w:p>
          <w:p w:rsidR="009D76DE" w:rsidRPr="009D76DE" w:rsidRDefault="009D76DE" w:rsidP="009D76DE">
            <w:pPr>
              <w:pStyle w:val="Normlnywebov"/>
              <w:spacing w:before="0" w:beforeAutospacing="0" w:after="0" w:afterAutospacing="0"/>
              <w:jc w:val="both"/>
              <w:rPr>
                <w:sz w:val="20"/>
                <w:szCs w:val="20"/>
              </w:rPr>
            </w:pPr>
            <w:r w:rsidRPr="009D76DE">
              <w:rPr>
                <w:sz w:val="20"/>
                <w:szCs w:val="20"/>
              </w:rPr>
              <w:br w:type="page"/>
              <w:t>V prípade tepelných čerpadiel členské štáty podporujú využívanie tepelných čerpadiel, ktoré spĺňajú minimálne požiadavky environmentálneho označovania ustanovené v rozhodnutí Komisie 2007/742/ES z 9. novembra 2007, ktorým sa ustanovujú ekologické kritériá udeľovania environmentálnej značky Spoločenstva pre tepelné čerpadlá poháňané elektrinou alebo plynom a pre plynové absorpčné tepelné čerpadlá</w:t>
            </w:r>
            <w:r w:rsidRPr="009D76DE">
              <w:rPr>
                <w:sz w:val="20"/>
                <w:szCs w:val="20"/>
              </w:rPr>
              <w:footnoteReference w:id="1"/>
            </w:r>
            <w:r w:rsidRPr="009D76DE">
              <w:rPr>
                <w:sz w:val="20"/>
                <w:szCs w:val="20"/>
              </w:rPr>
              <w:t>.</w:t>
            </w: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V prípade slnečnej tepelnej energie členské štáty podporujú využívanie zariadení a systémov, ktorým sa udelilo osvedčenie, založených na európskych normách, ak takéto normy existujú, vrátane environmentálnych a energetických označení a iných technických referenčných systémov vytvorených európskymi normalizačnými orgánmi.</w:t>
            </w: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Členské štáty použijú pri hodnotení konverznej účinnosti a pomeru vstupu a výstupu systémov a zariadení na účely tohto odseku postupy Spoločenstva alebo, ak takéto postupy Spoločenstva chýbajú, použijú medzinárodné postupy, ak existujú.</w:t>
            </w:r>
          </w:p>
          <w:p w:rsidR="009D76DE" w:rsidRPr="009D76DE" w:rsidRDefault="009D76DE" w:rsidP="009D76DE">
            <w:pPr>
              <w:pStyle w:val="Normlnywebov"/>
              <w:spacing w:before="0" w:beforeAutospacing="0" w:after="0" w:afterAutospacing="0"/>
              <w:jc w:val="center"/>
              <w:rPr>
                <w:sz w:val="20"/>
                <w:szCs w:val="20"/>
              </w:rPr>
            </w:pPr>
          </w:p>
        </w:tc>
        <w:tc>
          <w:tcPr>
            <w:tcW w:w="658" w:type="dxa"/>
            <w:gridSpan w:val="2"/>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0"/>
            </w:pPr>
            <w:r w:rsidRPr="009D76DE">
              <w:t>N</w:t>
            </w:r>
          </w:p>
        </w:tc>
        <w:tc>
          <w:tcPr>
            <w:tcW w:w="658" w:type="dxa"/>
            <w:tcBorders>
              <w:top w:val="single" w:sz="4" w:space="0" w:color="auto"/>
              <w:left w:val="single" w:sz="4" w:space="0" w:color="auto"/>
              <w:bottom w:val="single" w:sz="4" w:space="0" w:color="auto"/>
              <w:right w:val="single" w:sz="4" w:space="0" w:color="auto"/>
            </w:tcBorders>
          </w:tcPr>
          <w:p w:rsidR="00312211" w:rsidRPr="009D76DE" w:rsidRDefault="00312211" w:rsidP="00312211">
            <w:pPr>
              <w:spacing w:after="0" w:line="240" w:lineRule="auto"/>
              <w:jc w:val="center"/>
              <w:rPr>
                <w:rFonts w:ascii="Times New Roman" w:hAnsi="Times New Roman" w:cs="Times New Roman"/>
                <w:sz w:val="20"/>
              </w:rPr>
            </w:pPr>
            <w:r>
              <w:rPr>
                <w:rFonts w:ascii="Times New Roman" w:hAnsi="Times New Roman" w:cs="Times New Roman"/>
                <w:sz w:val="20"/>
              </w:rPr>
              <w:t xml:space="preserve">Návrh </w:t>
            </w:r>
          </w:p>
          <w:p w:rsidR="009D76DE" w:rsidRPr="009D76DE" w:rsidRDefault="009D76DE" w:rsidP="009D76DE">
            <w:pPr>
              <w:pStyle w:val="Normlny0"/>
            </w:pPr>
          </w:p>
          <w:p w:rsidR="009D76DE" w:rsidRPr="009D76DE" w:rsidRDefault="009D76DE" w:rsidP="009D76DE">
            <w:pPr>
              <w:pStyle w:val="Normlny0"/>
            </w:pPr>
          </w:p>
          <w:p w:rsidR="009D76DE" w:rsidRPr="009D76DE" w:rsidRDefault="009D76DE" w:rsidP="009D76DE">
            <w:pPr>
              <w:pStyle w:val="Normlny0"/>
            </w:pPr>
          </w:p>
          <w:p w:rsidR="009D76DE" w:rsidRPr="009D76DE" w:rsidRDefault="009D76DE" w:rsidP="009D76DE">
            <w:pPr>
              <w:pStyle w:val="Normlny0"/>
            </w:pPr>
          </w:p>
          <w:p w:rsidR="009D76DE" w:rsidRPr="009D76DE" w:rsidRDefault="009D76DE" w:rsidP="00D91A36">
            <w:pPr>
              <w:pStyle w:val="Spiatonadresanaoblke"/>
              <w:jc w:val="center"/>
            </w:pPr>
          </w:p>
        </w:tc>
        <w:tc>
          <w:tcPr>
            <w:tcW w:w="573"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Spiatonadresanaoblke"/>
              <w:jc w:val="center"/>
              <w:rPr>
                <w:rFonts w:ascii="Times New Roman" w:hAnsi="Times New Roman" w:cs="Times New Roman"/>
                <w:sz w:val="20"/>
                <w:szCs w:val="20"/>
                <w:lang w:eastAsia="sk-SK"/>
              </w:rPr>
            </w:pPr>
            <w:r w:rsidRPr="009D76DE">
              <w:rPr>
                <w:rFonts w:ascii="Times New Roman" w:hAnsi="Times New Roman" w:cs="Times New Roman"/>
                <w:sz w:val="20"/>
                <w:szCs w:val="20"/>
                <w:lang w:eastAsia="sk-SK"/>
              </w:rPr>
              <w:t>§:3</w:t>
            </w:r>
          </w:p>
          <w:p w:rsidR="009D76DE" w:rsidRPr="009D76DE" w:rsidRDefault="009D76DE" w:rsidP="009D76DE">
            <w:pPr>
              <w:pStyle w:val="Spiatonadresanaoblke"/>
              <w:jc w:val="center"/>
              <w:rPr>
                <w:rFonts w:ascii="Times New Roman" w:hAnsi="Times New Roman" w:cs="Times New Roman"/>
                <w:sz w:val="20"/>
                <w:szCs w:val="20"/>
                <w:lang w:eastAsia="sk-SK"/>
              </w:rPr>
            </w:pPr>
            <w:r w:rsidRPr="009D76DE">
              <w:rPr>
                <w:rFonts w:ascii="Times New Roman" w:hAnsi="Times New Roman" w:cs="Times New Roman"/>
                <w:sz w:val="20"/>
                <w:szCs w:val="20"/>
                <w:lang w:eastAsia="sk-SK"/>
              </w:rPr>
              <w:t>O:</w:t>
            </w:r>
            <w:r w:rsidR="00312211">
              <w:rPr>
                <w:rFonts w:ascii="Times New Roman" w:hAnsi="Times New Roman" w:cs="Times New Roman"/>
                <w:sz w:val="20"/>
                <w:szCs w:val="20"/>
                <w:lang w:eastAsia="sk-SK"/>
              </w:rPr>
              <w:t>8</w:t>
            </w:r>
          </w:p>
          <w:p w:rsidR="009D76DE" w:rsidRPr="009D76DE" w:rsidRDefault="009D76DE" w:rsidP="009D76DE">
            <w:pPr>
              <w:pStyle w:val="Normlny0"/>
            </w:pPr>
          </w:p>
          <w:p w:rsidR="009D76DE" w:rsidRPr="009D76DE" w:rsidRDefault="009D76DE" w:rsidP="009D76DE">
            <w:pPr>
              <w:pStyle w:val="Normlny0"/>
            </w:pPr>
          </w:p>
          <w:p w:rsidR="009D76DE" w:rsidRPr="009D76DE" w:rsidRDefault="009D76DE" w:rsidP="009D76DE">
            <w:pPr>
              <w:pStyle w:val="Normlny0"/>
            </w:pPr>
          </w:p>
          <w:p w:rsidR="009D76DE" w:rsidRPr="009D76DE" w:rsidRDefault="009D76DE" w:rsidP="009D76DE">
            <w:pPr>
              <w:pStyle w:val="Normlny0"/>
            </w:pPr>
          </w:p>
          <w:p w:rsidR="009D76DE" w:rsidRPr="009D76DE" w:rsidRDefault="009D76DE" w:rsidP="009D76DE">
            <w:pPr>
              <w:pStyle w:val="Normlny0"/>
            </w:pPr>
          </w:p>
          <w:p w:rsidR="009D76DE" w:rsidRPr="009D76DE" w:rsidRDefault="00D91A36" w:rsidP="009D76DE">
            <w:pPr>
              <w:pStyle w:val="Normlny0"/>
            </w:pPr>
            <w:r>
              <w:t>P:a</w:t>
            </w: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Default="009D76DE" w:rsidP="009D76DE">
            <w:pPr>
              <w:pStyle w:val="Spiatonadresanaoblke"/>
              <w:jc w:val="center"/>
              <w:rPr>
                <w:rFonts w:ascii="Times New Roman" w:hAnsi="Times New Roman" w:cs="Times New Roman"/>
                <w:sz w:val="20"/>
                <w:szCs w:val="20"/>
                <w:lang w:eastAsia="sk-SK"/>
              </w:rPr>
            </w:pPr>
          </w:p>
          <w:p w:rsidR="00B45A56" w:rsidRDefault="00B45A56" w:rsidP="009D76DE">
            <w:pPr>
              <w:pStyle w:val="Spiatonadresanaoblke"/>
              <w:jc w:val="center"/>
              <w:rPr>
                <w:rFonts w:ascii="Times New Roman" w:hAnsi="Times New Roman" w:cs="Times New Roman"/>
                <w:sz w:val="20"/>
                <w:szCs w:val="20"/>
                <w:lang w:eastAsia="sk-SK"/>
              </w:rPr>
            </w:pPr>
          </w:p>
          <w:p w:rsidR="00B45A56" w:rsidRDefault="00B45A56" w:rsidP="009D76DE">
            <w:pPr>
              <w:pStyle w:val="Spiatonadresanaoblke"/>
              <w:jc w:val="center"/>
              <w:rPr>
                <w:rFonts w:ascii="Times New Roman" w:hAnsi="Times New Roman" w:cs="Times New Roman"/>
                <w:sz w:val="20"/>
                <w:szCs w:val="20"/>
                <w:lang w:eastAsia="sk-SK"/>
              </w:rPr>
            </w:pPr>
          </w:p>
          <w:p w:rsidR="00B45A56" w:rsidRPr="009D76DE" w:rsidRDefault="00B45A56"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r w:rsidRPr="009D76DE">
              <w:rPr>
                <w:rFonts w:ascii="Times New Roman" w:hAnsi="Times New Roman" w:cs="Times New Roman"/>
                <w:sz w:val="20"/>
                <w:szCs w:val="20"/>
                <w:lang w:eastAsia="sk-SK"/>
              </w:rPr>
              <w:t>P:</w:t>
            </w:r>
            <w:r w:rsidR="00D91A36">
              <w:rPr>
                <w:rFonts w:ascii="Times New Roman" w:hAnsi="Times New Roman" w:cs="Times New Roman"/>
                <w:sz w:val="20"/>
                <w:szCs w:val="20"/>
                <w:lang w:eastAsia="sk-SK"/>
              </w:rPr>
              <w:t>b</w:t>
            </w: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D91A36">
            <w:pPr>
              <w:pStyle w:val="Spiatonadresanaoblke"/>
              <w:jc w:val="center"/>
            </w:pPr>
          </w:p>
        </w:tc>
        <w:tc>
          <w:tcPr>
            <w:tcW w:w="3299" w:type="dxa"/>
            <w:tcBorders>
              <w:top w:val="single" w:sz="4" w:space="0" w:color="auto"/>
              <w:left w:val="single" w:sz="4" w:space="0" w:color="auto"/>
              <w:bottom w:val="single" w:sz="4" w:space="0" w:color="auto"/>
              <w:right w:val="single" w:sz="4" w:space="0" w:color="auto"/>
            </w:tcBorders>
          </w:tcPr>
          <w:p w:rsidR="00312211" w:rsidRPr="00312211" w:rsidRDefault="00312211" w:rsidP="00B32A33">
            <w:pPr>
              <w:tabs>
                <w:tab w:val="num" w:pos="158"/>
              </w:tabs>
              <w:spacing w:after="0" w:line="240" w:lineRule="auto"/>
              <w:ind w:left="16"/>
              <w:jc w:val="both"/>
              <w:rPr>
                <w:rFonts w:ascii="Times New Roman" w:eastAsia="Times New Roman" w:hAnsi="Times New Roman" w:cs="Times New Roman"/>
                <w:sz w:val="20"/>
                <w:szCs w:val="20"/>
              </w:rPr>
            </w:pPr>
            <w:r w:rsidRPr="00312211">
              <w:rPr>
                <w:rFonts w:ascii="Times New Roman" w:eastAsia="Times New Roman" w:hAnsi="Times New Roman" w:cs="Times New Roman"/>
                <w:sz w:val="20"/>
                <w:szCs w:val="20"/>
              </w:rPr>
              <w:t>Pri zariadení výrobcu elektriny využívajúcom biomasu alebo produkt jej spracovania sa podpora podľa odseku 1 písm. c) a e) vzťahuje na množstvo elektriny vyrobenej vysoko účinnou kombinovanou výrobou určené podľa § 19 ods. 1 písm. a), pričom</w:t>
            </w:r>
          </w:p>
          <w:p w:rsidR="00312211" w:rsidRPr="00312211" w:rsidRDefault="00312211" w:rsidP="00B32A33">
            <w:pPr>
              <w:tabs>
                <w:tab w:val="num" w:pos="709"/>
              </w:tabs>
              <w:spacing w:after="0" w:line="240" w:lineRule="auto"/>
              <w:jc w:val="both"/>
              <w:rPr>
                <w:rFonts w:ascii="Times New Roman" w:eastAsia="Times New Roman" w:hAnsi="Times New Roman" w:cs="Times New Roman"/>
                <w:sz w:val="20"/>
                <w:szCs w:val="20"/>
              </w:rPr>
            </w:pPr>
            <w:r w:rsidRPr="00312211">
              <w:rPr>
                <w:rFonts w:ascii="Times New Roman" w:eastAsia="Times New Roman" w:hAnsi="Times New Roman" w:cs="Times New Roman"/>
                <w:sz w:val="20"/>
                <w:szCs w:val="20"/>
              </w:rPr>
              <w:t>a)</w:t>
            </w:r>
            <w:r w:rsidRPr="00312211" w:rsidDel="00F31A73">
              <w:rPr>
                <w:rFonts w:ascii="Times New Roman" w:eastAsia="Times New Roman" w:hAnsi="Times New Roman" w:cs="Times New Roman"/>
                <w:sz w:val="20"/>
                <w:szCs w:val="20"/>
              </w:rPr>
              <w:t xml:space="preserve"> </w:t>
            </w:r>
            <w:r w:rsidRPr="00312211">
              <w:rPr>
                <w:rFonts w:ascii="Times New Roman" w:eastAsia="Times New Roman" w:hAnsi="Times New Roman" w:cs="Times New Roman"/>
                <w:sz w:val="20"/>
                <w:szCs w:val="20"/>
              </w:rPr>
              <w:t>biomasa ako vstupná surovina pri spaľovaní, spoluspaľovaní alebo spracovaní na jej produkt musí spĺňať požiadavky na kvalitu a parametre</w:t>
            </w:r>
            <w:r w:rsidRPr="00312211" w:rsidDel="00B22CB8">
              <w:rPr>
                <w:rFonts w:ascii="Times New Roman" w:eastAsia="Times New Roman" w:hAnsi="Times New Roman" w:cs="Times New Roman"/>
                <w:sz w:val="20"/>
                <w:szCs w:val="20"/>
              </w:rPr>
              <w:t xml:space="preserve"> </w:t>
            </w:r>
            <w:r w:rsidRPr="00312211">
              <w:rPr>
                <w:rFonts w:ascii="Times New Roman" w:eastAsia="Times New Roman" w:hAnsi="Times New Roman" w:cs="Times New Roman"/>
                <w:sz w:val="20"/>
                <w:szCs w:val="20"/>
              </w:rPr>
              <w:t>podľa § 19 ods. 2 písm. h),</w:t>
            </w:r>
          </w:p>
          <w:p w:rsidR="009D76DE" w:rsidRPr="009D76DE" w:rsidRDefault="00312211" w:rsidP="00B32A33">
            <w:pPr>
              <w:tabs>
                <w:tab w:val="num" w:pos="709"/>
              </w:tabs>
              <w:spacing w:after="0" w:line="240" w:lineRule="auto"/>
              <w:jc w:val="both"/>
            </w:pPr>
            <w:r w:rsidRPr="00312211">
              <w:rPr>
                <w:rFonts w:ascii="Times New Roman" w:eastAsia="Times New Roman" w:hAnsi="Times New Roman" w:cs="Times New Roman"/>
                <w:sz w:val="20"/>
                <w:szCs w:val="20"/>
              </w:rPr>
              <w:t xml:space="preserve">b) </w:t>
            </w:r>
            <w:proofErr w:type="spellStart"/>
            <w:r w:rsidRPr="00312211">
              <w:rPr>
                <w:rFonts w:ascii="Times New Roman" w:eastAsia="Times New Roman" w:hAnsi="Times New Roman" w:cs="Times New Roman"/>
                <w:sz w:val="20"/>
                <w:szCs w:val="20"/>
              </w:rPr>
              <w:t>biokvapalina</w:t>
            </w:r>
            <w:proofErr w:type="spellEnd"/>
            <w:r w:rsidRPr="00312211">
              <w:rPr>
                <w:rFonts w:ascii="Times New Roman" w:eastAsia="Times New Roman" w:hAnsi="Times New Roman" w:cs="Times New Roman"/>
                <w:sz w:val="20"/>
                <w:szCs w:val="20"/>
              </w:rPr>
              <w:t xml:space="preserve"> musí spĺňať kritériá trvalej udržateľnosti podľa § 19b ods. 1 písm. a).</w:t>
            </w:r>
            <w:r w:rsidR="00B45A56" w:rsidRPr="009D76DE">
              <w:t xml:space="preserve"> </w:t>
            </w:r>
          </w:p>
        </w:tc>
        <w:tc>
          <w:tcPr>
            <w:tcW w:w="573"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0"/>
              <w:jc w:val="center"/>
            </w:pPr>
            <w:r w:rsidRPr="009D76DE">
              <w:t>Ú</w:t>
            </w:r>
          </w:p>
        </w:tc>
        <w:tc>
          <w:tcPr>
            <w:tcW w:w="1336"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0"/>
              <w:jc w:val="center"/>
            </w:pPr>
          </w:p>
        </w:tc>
      </w:tr>
      <w:tr w:rsidR="009D76DE" w:rsidRPr="009D76DE" w:rsidTr="00B06C5B">
        <w:tc>
          <w:tcPr>
            <w:tcW w:w="510"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Č:</w:t>
            </w: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15</w:t>
            </w: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O:1</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Default="009D76DE" w:rsidP="009D76DE">
            <w:pPr>
              <w:spacing w:after="0" w:line="240" w:lineRule="auto"/>
              <w:jc w:val="center"/>
              <w:rPr>
                <w:rFonts w:ascii="Times New Roman" w:hAnsi="Times New Roman" w:cs="Times New Roman"/>
                <w:sz w:val="20"/>
              </w:rPr>
            </w:pPr>
          </w:p>
          <w:p w:rsidR="00B45A56" w:rsidRDefault="00B45A56" w:rsidP="009D76DE">
            <w:pPr>
              <w:spacing w:after="0" w:line="240" w:lineRule="auto"/>
              <w:jc w:val="center"/>
              <w:rPr>
                <w:rFonts w:ascii="Times New Roman" w:hAnsi="Times New Roman" w:cs="Times New Roman"/>
                <w:sz w:val="20"/>
              </w:rPr>
            </w:pPr>
          </w:p>
          <w:p w:rsidR="00B45A56" w:rsidRDefault="00B45A56" w:rsidP="009D76DE">
            <w:pPr>
              <w:spacing w:after="0" w:line="240" w:lineRule="auto"/>
              <w:jc w:val="center"/>
              <w:rPr>
                <w:rFonts w:ascii="Times New Roman" w:hAnsi="Times New Roman" w:cs="Times New Roman"/>
                <w:sz w:val="20"/>
              </w:rPr>
            </w:pPr>
          </w:p>
          <w:p w:rsidR="00B45A56" w:rsidRDefault="00B45A56" w:rsidP="009D76DE">
            <w:pPr>
              <w:spacing w:after="0" w:line="240" w:lineRule="auto"/>
              <w:jc w:val="center"/>
              <w:rPr>
                <w:rFonts w:ascii="Times New Roman" w:hAnsi="Times New Roman" w:cs="Times New Roman"/>
                <w:sz w:val="20"/>
              </w:rPr>
            </w:pPr>
          </w:p>
          <w:p w:rsidR="00B45A56" w:rsidRDefault="00B45A56" w:rsidP="009D76DE">
            <w:pPr>
              <w:spacing w:after="0" w:line="240" w:lineRule="auto"/>
              <w:jc w:val="center"/>
              <w:rPr>
                <w:rFonts w:ascii="Times New Roman" w:hAnsi="Times New Roman" w:cs="Times New Roman"/>
                <w:sz w:val="20"/>
              </w:rPr>
            </w:pPr>
          </w:p>
          <w:p w:rsidR="00B45A56" w:rsidRDefault="00B45A56" w:rsidP="009D76DE">
            <w:pPr>
              <w:spacing w:after="0" w:line="240" w:lineRule="auto"/>
              <w:jc w:val="center"/>
              <w:rPr>
                <w:rFonts w:ascii="Times New Roman" w:hAnsi="Times New Roman" w:cs="Times New Roman"/>
                <w:sz w:val="20"/>
              </w:rPr>
            </w:pPr>
          </w:p>
          <w:p w:rsidR="00B45A56" w:rsidRDefault="00B45A56" w:rsidP="009D76DE">
            <w:pPr>
              <w:spacing w:after="0" w:line="240" w:lineRule="auto"/>
              <w:jc w:val="center"/>
              <w:rPr>
                <w:rFonts w:ascii="Times New Roman" w:hAnsi="Times New Roman" w:cs="Times New Roman"/>
                <w:sz w:val="20"/>
              </w:rPr>
            </w:pPr>
          </w:p>
          <w:p w:rsidR="00E868CA" w:rsidRPr="009D76DE" w:rsidRDefault="00E868CA"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O:2</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Default="009D76DE" w:rsidP="009D76DE">
            <w:pPr>
              <w:spacing w:after="0" w:line="240" w:lineRule="auto"/>
              <w:jc w:val="center"/>
              <w:rPr>
                <w:rFonts w:ascii="Times New Roman" w:hAnsi="Times New Roman" w:cs="Times New Roman"/>
                <w:sz w:val="20"/>
              </w:rPr>
            </w:pPr>
          </w:p>
          <w:p w:rsidR="00CE6F4A" w:rsidRDefault="00CE6F4A" w:rsidP="009D76DE">
            <w:pPr>
              <w:spacing w:after="0" w:line="240" w:lineRule="auto"/>
              <w:jc w:val="center"/>
              <w:rPr>
                <w:rFonts w:ascii="Times New Roman" w:hAnsi="Times New Roman" w:cs="Times New Roman"/>
                <w:sz w:val="20"/>
              </w:rPr>
            </w:pPr>
          </w:p>
          <w:p w:rsidR="00CE6F4A" w:rsidRDefault="00CE6F4A" w:rsidP="009D76DE">
            <w:pPr>
              <w:spacing w:after="0" w:line="240" w:lineRule="auto"/>
              <w:jc w:val="center"/>
              <w:rPr>
                <w:rFonts w:ascii="Times New Roman" w:hAnsi="Times New Roman" w:cs="Times New Roman"/>
                <w:sz w:val="20"/>
              </w:rPr>
            </w:pPr>
          </w:p>
          <w:p w:rsidR="00CE6F4A" w:rsidRDefault="00CE6F4A" w:rsidP="009D76DE">
            <w:pPr>
              <w:spacing w:after="0" w:line="240" w:lineRule="auto"/>
              <w:jc w:val="center"/>
              <w:rPr>
                <w:rFonts w:ascii="Times New Roman" w:hAnsi="Times New Roman" w:cs="Times New Roman"/>
                <w:sz w:val="20"/>
              </w:rPr>
            </w:pPr>
          </w:p>
          <w:p w:rsidR="00CE6F4A" w:rsidRPr="009D76DE" w:rsidRDefault="00CE6F4A"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O:3</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Default="009D76DE" w:rsidP="009D76DE">
            <w:pPr>
              <w:spacing w:after="0" w:line="240" w:lineRule="auto"/>
              <w:jc w:val="center"/>
              <w:rPr>
                <w:rFonts w:ascii="Times New Roman" w:hAnsi="Times New Roman" w:cs="Times New Roman"/>
                <w:sz w:val="20"/>
              </w:rPr>
            </w:pPr>
          </w:p>
          <w:p w:rsidR="00CE6F4A" w:rsidRDefault="00CE6F4A" w:rsidP="009D76DE">
            <w:pPr>
              <w:spacing w:after="0" w:line="240" w:lineRule="auto"/>
              <w:jc w:val="center"/>
              <w:rPr>
                <w:rFonts w:ascii="Times New Roman" w:hAnsi="Times New Roman" w:cs="Times New Roman"/>
                <w:sz w:val="20"/>
              </w:rPr>
            </w:pPr>
          </w:p>
          <w:p w:rsidR="00CE6F4A" w:rsidRDefault="00CE6F4A" w:rsidP="009D76DE">
            <w:pPr>
              <w:spacing w:after="0" w:line="240" w:lineRule="auto"/>
              <w:jc w:val="center"/>
              <w:rPr>
                <w:rFonts w:ascii="Times New Roman" w:hAnsi="Times New Roman" w:cs="Times New Roman"/>
                <w:sz w:val="20"/>
              </w:rPr>
            </w:pPr>
          </w:p>
          <w:p w:rsidR="00CE6F4A" w:rsidRDefault="00CE6F4A" w:rsidP="009D76DE">
            <w:pPr>
              <w:spacing w:after="0" w:line="240" w:lineRule="auto"/>
              <w:jc w:val="center"/>
              <w:rPr>
                <w:rFonts w:ascii="Times New Roman" w:hAnsi="Times New Roman" w:cs="Times New Roman"/>
                <w:sz w:val="20"/>
              </w:rPr>
            </w:pPr>
          </w:p>
          <w:p w:rsidR="00CE6F4A" w:rsidRDefault="00CE6F4A" w:rsidP="009D76DE">
            <w:pPr>
              <w:spacing w:after="0" w:line="240" w:lineRule="auto"/>
              <w:jc w:val="center"/>
              <w:rPr>
                <w:rFonts w:ascii="Times New Roman" w:hAnsi="Times New Roman" w:cs="Times New Roman"/>
                <w:sz w:val="20"/>
              </w:rPr>
            </w:pPr>
          </w:p>
          <w:p w:rsidR="00CE6F4A" w:rsidRPr="009D76DE" w:rsidRDefault="00CE6F4A"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O:4</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O:5</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Default="009D76DE" w:rsidP="009D76DE">
            <w:pPr>
              <w:spacing w:after="0" w:line="240" w:lineRule="auto"/>
              <w:jc w:val="center"/>
              <w:rPr>
                <w:rFonts w:ascii="Times New Roman" w:hAnsi="Times New Roman" w:cs="Times New Roman"/>
                <w:sz w:val="20"/>
              </w:rPr>
            </w:pPr>
          </w:p>
          <w:p w:rsidR="005A1939" w:rsidRDefault="005A1939" w:rsidP="009D76DE">
            <w:pPr>
              <w:spacing w:after="0" w:line="240" w:lineRule="auto"/>
              <w:jc w:val="center"/>
              <w:rPr>
                <w:rFonts w:ascii="Times New Roman" w:hAnsi="Times New Roman" w:cs="Times New Roman"/>
                <w:sz w:val="20"/>
              </w:rPr>
            </w:pPr>
          </w:p>
          <w:p w:rsidR="005A1939" w:rsidRDefault="005A1939" w:rsidP="009D76DE">
            <w:pPr>
              <w:spacing w:after="0" w:line="240" w:lineRule="auto"/>
              <w:jc w:val="center"/>
              <w:rPr>
                <w:rFonts w:ascii="Times New Roman" w:hAnsi="Times New Roman" w:cs="Times New Roman"/>
                <w:sz w:val="20"/>
              </w:rPr>
            </w:pPr>
          </w:p>
          <w:p w:rsidR="005A1939" w:rsidRDefault="005A1939" w:rsidP="009D76DE">
            <w:pPr>
              <w:spacing w:after="0" w:line="240" w:lineRule="auto"/>
              <w:jc w:val="center"/>
              <w:rPr>
                <w:rFonts w:ascii="Times New Roman" w:hAnsi="Times New Roman" w:cs="Times New Roman"/>
                <w:sz w:val="20"/>
              </w:rPr>
            </w:pPr>
          </w:p>
          <w:p w:rsidR="005A1939" w:rsidRPr="009D76DE" w:rsidRDefault="005A1939" w:rsidP="009D76DE">
            <w:pPr>
              <w:spacing w:after="0" w:line="240" w:lineRule="auto"/>
              <w:jc w:val="center"/>
              <w:rPr>
                <w:rFonts w:ascii="Times New Roman" w:hAnsi="Times New Roman" w:cs="Times New Roman"/>
                <w:sz w:val="20"/>
              </w:rPr>
            </w:pPr>
          </w:p>
          <w:p w:rsidR="005A1939" w:rsidRDefault="005A1939" w:rsidP="009D76DE">
            <w:pPr>
              <w:spacing w:after="0" w:line="240" w:lineRule="auto"/>
              <w:jc w:val="center"/>
              <w:rPr>
                <w:rFonts w:ascii="Times New Roman" w:hAnsi="Times New Roman" w:cs="Times New Roman"/>
                <w:sz w:val="20"/>
              </w:rPr>
            </w:pPr>
          </w:p>
          <w:p w:rsidR="005A1939" w:rsidRDefault="005A1939" w:rsidP="009D76DE">
            <w:pPr>
              <w:spacing w:after="0" w:line="240" w:lineRule="auto"/>
              <w:jc w:val="center"/>
              <w:rPr>
                <w:rFonts w:ascii="Times New Roman" w:hAnsi="Times New Roman" w:cs="Times New Roman"/>
                <w:sz w:val="20"/>
              </w:rPr>
            </w:pPr>
          </w:p>
          <w:p w:rsidR="005A1939" w:rsidRDefault="005A1939" w:rsidP="009D76DE">
            <w:pPr>
              <w:spacing w:after="0" w:line="240" w:lineRule="auto"/>
              <w:jc w:val="center"/>
              <w:rPr>
                <w:rFonts w:ascii="Times New Roman" w:hAnsi="Times New Roman" w:cs="Times New Roman"/>
                <w:sz w:val="20"/>
              </w:rPr>
            </w:pPr>
          </w:p>
          <w:p w:rsidR="00B32A33" w:rsidRDefault="00B32A33" w:rsidP="009D76DE">
            <w:pPr>
              <w:spacing w:after="0" w:line="240" w:lineRule="auto"/>
              <w:jc w:val="center"/>
              <w:rPr>
                <w:rFonts w:ascii="Times New Roman" w:hAnsi="Times New Roman" w:cs="Times New Roman"/>
                <w:sz w:val="20"/>
              </w:rPr>
            </w:pPr>
          </w:p>
          <w:p w:rsidR="005A1939" w:rsidRDefault="005A1939"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O:6</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V:a</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lastRenderedPageBreak/>
              <w:t>V:b</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V:c</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V:d</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V:e</w:t>
            </w:r>
          </w:p>
          <w:p w:rsidR="009D76DE" w:rsidRPr="009D76DE" w:rsidRDefault="009D76DE" w:rsidP="009D76DE">
            <w:pPr>
              <w:spacing w:after="0" w:line="240" w:lineRule="auto"/>
              <w:jc w:val="center"/>
              <w:rPr>
                <w:rFonts w:ascii="Times New Roman" w:hAnsi="Times New Roman" w:cs="Times New Roman"/>
                <w:sz w:val="20"/>
              </w:rPr>
            </w:pPr>
          </w:p>
          <w:p w:rsidR="009D76DE" w:rsidRDefault="009D76DE" w:rsidP="009D76DE">
            <w:pPr>
              <w:spacing w:after="0" w:line="240" w:lineRule="auto"/>
              <w:jc w:val="center"/>
              <w:rPr>
                <w:rFonts w:ascii="Times New Roman" w:hAnsi="Times New Roman" w:cs="Times New Roman"/>
                <w:sz w:val="20"/>
              </w:rPr>
            </w:pPr>
          </w:p>
          <w:p w:rsidR="005A1939" w:rsidRPr="009D76DE" w:rsidRDefault="005A1939"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V:f</w:t>
            </w:r>
          </w:p>
          <w:p w:rsidR="009D76DE" w:rsidRDefault="009D76DE" w:rsidP="009D76DE">
            <w:pPr>
              <w:spacing w:after="0" w:line="240" w:lineRule="auto"/>
              <w:jc w:val="center"/>
              <w:rPr>
                <w:rFonts w:ascii="Times New Roman" w:hAnsi="Times New Roman" w:cs="Times New Roman"/>
                <w:sz w:val="20"/>
              </w:rPr>
            </w:pPr>
          </w:p>
          <w:p w:rsidR="00FF2666" w:rsidRDefault="00FF2666" w:rsidP="009D76DE">
            <w:pPr>
              <w:spacing w:after="0" w:line="240" w:lineRule="auto"/>
              <w:jc w:val="center"/>
              <w:rPr>
                <w:rFonts w:ascii="Times New Roman" w:hAnsi="Times New Roman" w:cs="Times New Roman"/>
                <w:sz w:val="20"/>
              </w:rPr>
            </w:pPr>
          </w:p>
          <w:p w:rsidR="00FF2666" w:rsidRDefault="00FF2666" w:rsidP="009D76DE">
            <w:pPr>
              <w:spacing w:after="0" w:line="240" w:lineRule="auto"/>
              <w:jc w:val="center"/>
              <w:rPr>
                <w:rFonts w:ascii="Times New Roman" w:hAnsi="Times New Roman" w:cs="Times New Roman"/>
                <w:sz w:val="20"/>
              </w:rPr>
            </w:pPr>
          </w:p>
          <w:p w:rsidR="003D1E11" w:rsidRDefault="003D1E11" w:rsidP="009D76DE">
            <w:pPr>
              <w:spacing w:after="0" w:line="240" w:lineRule="auto"/>
              <w:jc w:val="center"/>
              <w:rPr>
                <w:rFonts w:ascii="Times New Roman" w:hAnsi="Times New Roman" w:cs="Times New Roman"/>
                <w:sz w:val="20"/>
              </w:rPr>
            </w:pPr>
          </w:p>
          <w:p w:rsidR="003D1E11" w:rsidRDefault="003D1E11" w:rsidP="009D76DE">
            <w:pPr>
              <w:spacing w:after="0" w:line="240" w:lineRule="auto"/>
              <w:jc w:val="center"/>
              <w:rPr>
                <w:rFonts w:ascii="Times New Roman" w:hAnsi="Times New Roman" w:cs="Times New Roman"/>
                <w:sz w:val="20"/>
              </w:rPr>
            </w:pPr>
          </w:p>
          <w:p w:rsidR="003D1E11" w:rsidRPr="009D76DE" w:rsidRDefault="003D1E11" w:rsidP="009D76DE">
            <w:pPr>
              <w:spacing w:after="0" w:line="240" w:lineRule="auto"/>
              <w:jc w:val="center"/>
              <w:rPr>
                <w:rFonts w:ascii="Times New Roman" w:hAnsi="Times New Roman" w:cs="Times New Roman"/>
                <w:sz w:val="20"/>
              </w:rPr>
            </w:pPr>
          </w:p>
          <w:p w:rsidR="00FF2666" w:rsidRPr="009D76DE" w:rsidRDefault="00FF2666"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O:7</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Default="009D76DE" w:rsidP="009D76DE">
            <w:pPr>
              <w:spacing w:after="0" w:line="240" w:lineRule="auto"/>
              <w:jc w:val="center"/>
              <w:rPr>
                <w:rFonts w:ascii="Times New Roman" w:hAnsi="Times New Roman" w:cs="Times New Roman"/>
                <w:sz w:val="20"/>
              </w:rPr>
            </w:pPr>
          </w:p>
          <w:p w:rsidR="00B32A33" w:rsidRDefault="00B32A33" w:rsidP="009D76DE">
            <w:pPr>
              <w:spacing w:after="0" w:line="240" w:lineRule="auto"/>
              <w:jc w:val="center"/>
              <w:rPr>
                <w:rFonts w:ascii="Times New Roman" w:hAnsi="Times New Roman" w:cs="Times New Roman"/>
                <w:sz w:val="20"/>
              </w:rPr>
            </w:pPr>
          </w:p>
          <w:p w:rsidR="00B32A33" w:rsidRDefault="00B32A33" w:rsidP="009D76DE">
            <w:pPr>
              <w:spacing w:after="0" w:line="240" w:lineRule="auto"/>
              <w:jc w:val="center"/>
              <w:rPr>
                <w:rFonts w:ascii="Times New Roman" w:hAnsi="Times New Roman" w:cs="Times New Roman"/>
                <w:sz w:val="20"/>
              </w:rPr>
            </w:pPr>
          </w:p>
          <w:p w:rsidR="00B32A33" w:rsidRDefault="00B32A33" w:rsidP="009D76DE">
            <w:pPr>
              <w:spacing w:after="0" w:line="240" w:lineRule="auto"/>
              <w:jc w:val="center"/>
              <w:rPr>
                <w:rFonts w:ascii="Times New Roman" w:hAnsi="Times New Roman" w:cs="Times New Roman"/>
                <w:sz w:val="20"/>
              </w:rPr>
            </w:pPr>
          </w:p>
          <w:p w:rsidR="00B32A33" w:rsidRDefault="00B32A33" w:rsidP="009D76DE">
            <w:pPr>
              <w:spacing w:after="0" w:line="240" w:lineRule="auto"/>
              <w:jc w:val="center"/>
              <w:rPr>
                <w:rFonts w:ascii="Times New Roman" w:hAnsi="Times New Roman" w:cs="Times New Roman"/>
                <w:sz w:val="20"/>
              </w:rPr>
            </w:pPr>
          </w:p>
          <w:p w:rsidR="00B32A33" w:rsidRDefault="00B32A33" w:rsidP="009D76DE">
            <w:pPr>
              <w:spacing w:after="0" w:line="240" w:lineRule="auto"/>
              <w:jc w:val="center"/>
              <w:rPr>
                <w:rFonts w:ascii="Times New Roman" w:hAnsi="Times New Roman" w:cs="Times New Roman"/>
                <w:sz w:val="20"/>
              </w:rPr>
            </w:pPr>
          </w:p>
          <w:p w:rsidR="00B32A33" w:rsidRDefault="00B32A33" w:rsidP="009D76DE">
            <w:pPr>
              <w:spacing w:after="0" w:line="240" w:lineRule="auto"/>
              <w:jc w:val="center"/>
              <w:rPr>
                <w:rFonts w:ascii="Times New Roman" w:hAnsi="Times New Roman" w:cs="Times New Roman"/>
                <w:sz w:val="20"/>
              </w:rPr>
            </w:pPr>
          </w:p>
          <w:p w:rsidR="00B32A33" w:rsidRDefault="00B32A33" w:rsidP="009D76DE">
            <w:pPr>
              <w:spacing w:after="0" w:line="240" w:lineRule="auto"/>
              <w:jc w:val="center"/>
              <w:rPr>
                <w:rFonts w:ascii="Times New Roman" w:hAnsi="Times New Roman" w:cs="Times New Roman"/>
                <w:sz w:val="20"/>
              </w:rPr>
            </w:pPr>
          </w:p>
          <w:p w:rsidR="00B32A33" w:rsidRDefault="00B32A33" w:rsidP="009D76DE">
            <w:pPr>
              <w:spacing w:after="0" w:line="240" w:lineRule="auto"/>
              <w:jc w:val="center"/>
              <w:rPr>
                <w:rFonts w:ascii="Times New Roman" w:hAnsi="Times New Roman" w:cs="Times New Roman"/>
                <w:sz w:val="20"/>
              </w:rPr>
            </w:pPr>
          </w:p>
          <w:p w:rsidR="00B32A33" w:rsidRDefault="00B32A33" w:rsidP="009D76DE">
            <w:pPr>
              <w:spacing w:after="0" w:line="240" w:lineRule="auto"/>
              <w:jc w:val="center"/>
              <w:rPr>
                <w:rFonts w:ascii="Times New Roman" w:hAnsi="Times New Roman" w:cs="Times New Roman"/>
                <w:sz w:val="20"/>
              </w:rPr>
            </w:pPr>
          </w:p>
          <w:p w:rsidR="00B32A33" w:rsidRDefault="00B32A33" w:rsidP="009D76DE">
            <w:pPr>
              <w:spacing w:after="0" w:line="240" w:lineRule="auto"/>
              <w:jc w:val="center"/>
              <w:rPr>
                <w:rFonts w:ascii="Times New Roman" w:hAnsi="Times New Roman" w:cs="Times New Roman"/>
                <w:sz w:val="20"/>
              </w:rPr>
            </w:pPr>
          </w:p>
          <w:p w:rsidR="00B32A33" w:rsidRDefault="00B32A33" w:rsidP="009D76DE">
            <w:pPr>
              <w:spacing w:after="0" w:line="240" w:lineRule="auto"/>
              <w:jc w:val="center"/>
              <w:rPr>
                <w:rFonts w:ascii="Times New Roman" w:hAnsi="Times New Roman" w:cs="Times New Roman"/>
                <w:sz w:val="20"/>
              </w:rPr>
            </w:pPr>
          </w:p>
          <w:p w:rsidR="00B32A33" w:rsidRDefault="00B32A33" w:rsidP="009D76DE">
            <w:pPr>
              <w:spacing w:after="0" w:line="240" w:lineRule="auto"/>
              <w:jc w:val="center"/>
              <w:rPr>
                <w:rFonts w:ascii="Times New Roman" w:hAnsi="Times New Roman" w:cs="Times New Roman"/>
                <w:sz w:val="20"/>
              </w:rPr>
            </w:pPr>
          </w:p>
          <w:p w:rsidR="00B32A33" w:rsidRDefault="00B32A33" w:rsidP="009D76DE">
            <w:pPr>
              <w:spacing w:after="0" w:line="240" w:lineRule="auto"/>
              <w:jc w:val="center"/>
              <w:rPr>
                <w:rFonts w:ascii="Times New Roman" w:hAnsi="Times New Roman" w:cs="Times New Roman"/>
                <w:sz w:val="20"/>
              </w:rPr>
            </w:pPr>
          </w:p>
          <w:p w:rsidR="00B32A33" w:rsidRDefault="00B32A33" w:rsidP="009D76DE">
            <w:pPr>
              <w:spacing w:after="0" w:line="240" w:lineRule="auto"/>
              <w:jc w:val="center"/>
              <w:rPr>
                <w:rFonts w:ascii="Times New Roman" w:hAnsi="Times New Roman" w:cs="Times New Roman"/>
                <w:sz w:val="20"/>
              </w:rPr>
            </w:pPr>
          </w:p>
          <w:p w:rsidR="00B32A33" w:rsidRDefault="00B32A33" w:rsidP="009D76DE">
            <w:pPr>
              <w:spacing w:after="0" w:line="240" w:lineRule="auto"/>
              <w:jc w:val="center"/>
              <w:rPr>
                <w:rFonts w:ascii="Times New Roman" w:hAnsi="Times New Roman" w:cs="Times New Roman"/>
                <w:sz w:val="20"/>
              </w:rPr>
            </w:pPr>
          </w:p>
          <w:p w:rsidR="00B32A33" w:rsidRPr="009D76DE" w:rsidRDefault="00B32A33"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O:8</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FF2666" w:rsidRPr="009D76DE" w:rsidRDefault="00FF2666"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O:9</w:t>
            </w:r>
          </w:p>
          <w:p w:rsidR="009D76DE" w:rsidRPr="009D76DE" w:rsidRDefault="009D76DE" w:rsidP="009D76DE">
            <w:pPr>
              <w:pStyle w:val="Normlnywebov"/>
              <w:spacing w:before="0" w:beforeAutospacing="0" w:after="0" w:afterAutospacing="0"/>
              <w:rPr>
                <w:sz w:val="20"/>
                <w:szCs w:val="20"/>
              </w:rPr>
            </w:pPr>
          </w:p>
        </w:tc>
        <w:tc>
          <w:tcPr>
            <w:tcW w:w="5879"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spacing w:after="0" w:line="240" w:lineRule="auto"/>
              <w:jc w:val="both"/>
              <w:rPr>
                <w:rFonts w:ascii="Times New Roman" w:hAnsi="Times New Roman" w:cs="Times New Roman"/>
                <w:sz w:val="20"/>
              </w:rPr>
            </w:pPr>
            <w:r w:rsidRPr="009D76DE">
              <w:rPr>
                <w:rFonts w:ascii="Times New Roman" w:hAnsi="Times New Roman" w:cs="Times New Roman"/>
                <w:sz w:val="20"/>
              </w:rPr>
              <w:lastRenderedPageBreak/>
              <w:t xml:space="preserve">Na účely preukázania podielu alebo množstva energie z obnoviteľných zdrojov energie v energetickom mixe dodávateľa koncovému spotrebiteľovi podľa článku 3 ods. 6 smernice 2003/54/ES členské štáty zabezpečia, aby pôvod elektriny vyrobenej z obnoviteľných zdrojov energie bolo možné zaručiť v zmysle tejto smernice v súlade s </w:t>
            </w:r>
            <w:r w:rsidRPr="009D76DE">
              <w:rPr>
                <w:rFonts w:ascii="Times New Roman" w:hAnsi="Times New Roman" w:cs="Times New Roman"/>
                <w:sz w:val="20"/>
              </w:rPr>
              <w:lastRenderedPageBreak/>
              <w:t>objektívnymi, transparentnými a nediskriminačnými kritériami.</w:t>
            </w:r>
          </w:p>
          <w:p w:rsidR="009D76DE" w:rsidRDefault="009D76DE" w:rsidP="009D76DE">
            <w:pPr>
              <w:spacing w:after="0" w:line="240" w:lineRule="auto"/>
              <w:jc w:val="both"/>
              <w:rPr>
                <w:rFonts w:ascii="Times New Roman" w:hAnsi="Times New Roman" w:cs="Times New Roman"/>
                <w:sz w:val="20"/>
              </w:rPr>
            </w:pPr>
          </w:p>
          <w:p w:rsidR="00B45A56" w:rsidRDefault="00B45A56" w:rsidP="009D76DE">
            <w:pPr>
              <w:spacing w:after="0" w:line="240" w:lineRule="auto"/>
              <w:jc w:val="both"/>
              <w:rPr>
                <w:rFonts w:ascii="Times New Roman" w:hAnsi="Times New Roman" w:cs="Times New Roman"/>
                <w:sz w:val="20"/>
              </w:rPr>
            </w:pPr>
          </w:p>
          <w:p w:rsidR="00B45A56" w:rsidRDefault="00B45A56" w:rsidP="009D76DE">
            <w:pPr>
              <w:spacing w:after="0" w:line="240" w:lineRule="auto"/>
              <w:jc w:val="both"/>
              <w:rPr>
                <w:rFonts w:ascii="Times New Roman" w:hAnsi="Times New Roman" w:cs="Times New Roman"/>
                <w:sz w:val="20"/>
              </w:rPr>
            </w:pPr>
          </w:p>
          <w:p w:rsidR="00B45A56" w:rsidRDefault="00B45A56" w:rsidP="009D76DE">
            <w:pPr>
              <w:spacing w:after="0" w:line="240" w:lineRule="auto"/>
              <w:jc w:val="both"/>
              <w:rPr>
                <w:rFonts w:ascii="Times New Roman" w:hAnsi="Times New Roman" w:cs="Times New Roman"/>
                <w:sz w:val="20"/>
              </w:rPr>
            </w:pPr>
          </w:p>
          <w:p w:rsidR="00B45A56" w:rsidRDefault="00B45A56" w:rsidP="009D76DE">
            <w:pPr>
              <w:spacing w:after="0" w:line="240" w:lineRule="auto"/>
              <w:jc w:val="both"/>
              <w:rPr>
                <w:rFonts w:ascii="Times New Roman" w:hAnsi="Times New Roman" w:cs="Times New Roman"/>
                <w:sz w:val="20"/>
              </w:rPr>
            </w:pPr>
          </w:p>
          <w:p w:rsidR="00B45A56" w:rsidRDefault="00B45A56" w:rsidP="009D76DE">
            <w:pPr>
              <w:spacing w:after="0" w:line="240" w:lineRule="auto"/>
              <w:jc w:val="both"/>
              <w:rPr>
                <w:rFonts w:ascii="Times New Roman" w:hAnsi="Times New Roman" w:cs="Times New Roman"/>
                <w:sz w:val="20"/>
              </w:rPr>
            </w:pPr>
          </w:p>
          <w:p w:rsidR="00E868CA" w:rsidRDefault="00E868CA" w:rsidP="009D76DE">
            <w:pPr>
              <w:spacing w:after="0" w:line="240" w:lineRule="auto"/>
              <w:jc w:val="both"/>
              <w:rPr>
                <w:rFonts w:ascii="Times New Roman" w:hAnsi="Times New Roman" w:cs="Times New Roman"/>
                <w:sz w:val="20"/>
              </w:rPr>
            </w:pPr>
          </w:p>
          <w:p w:rsidR="00E868CA" w:rsidRDefault="00E868CA" w:rsidP="009D76DE">
            <w:pPr>
              <w:spacing w:after="0" w:line="240" w:lineRule="auto"/>
              <w:jc w:val="both"/>
              <w:rPr>
                <w:rFonts w:ascii="Times New Roman" w:hAnsi="Times New Roman" w:cs="Times New Roman"/>
                <w:sz w:val="20"/>
              </w:rPr>
            </w:pPr>
          </w:p>
          <w:p w:rsidR="00B45A56" w:rsidRDefault="00B45A56" w:rsidP="009D76DE">
            <w:pPr>
              <w:spacing w:after="0" w:line="240" w:lineRule="auto"/>
              <w:jc w:val="both"/>
              <w:rPr>
                <w:rFonts w:ascii="Times New Roman" w:hAnsi="Times New Roman" w:cs="Times New Roman"/>
                <w:sz w:val="20"/>
              </w:rPr>
            </w:pPr>
          </w:p>
          <w:p w:rsidR="00B45A56" w:rsidRDefault="00B45A56" w:rsidP="009D76DE">
            <w:pPr>
              <w:spacing w:after="0" w:line="240" w:lineRule="auto"/>
              <w:jc w:val="both"/>
              <w:rPr>
                <w:rFonts w:ascii="Times New Roman" w:hAnsi="Times New Roman" w:cs="Times New Roman"/>
                <w:sz w:val="20"/>
              </w:rPr>
            </w:pPr>
          </w:p>
          <w:p w:rsidR="00B45A56" w:rsidRPr="009D76DE" w:rsidRDefault="00B45A56" w:rsidP="009D76DE">
            <w:pPr>
              <w:spacing w:after="0" w:line="240" w:lineRule="auto"/>
              <w:jc w:val="both"/>
              <w:rPr>
                <w:rFonts w:ascii="Times New Roman" w:hAnsi="Times New Roman" w:cs="Times New Roman"/>
                <w:sz w:val="20"/>
              </w:rPr>
            </w:pP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 xml:space="preserve">Na tento účel členské štáty zabezpečia, aby sa potvrdenia o pôvode vydávali na žiadosť výrobcu elektriny z obnoviteľných zdrojov energie. Členské štáty môžu stanoviť, aby sa potvrdenia o pôvode vydávali na žiadosť výrobcov tepla a chladu z obnoviteľných zdrojov energie. Vydávanie týchto potvrdení môže podliehať minimálnemu kapacitnému obmedzeniu. Potvrdenie o pôvode má štandardný objem 1 </w:t>
            </w:r>
            <w:proofErr w:type="spellStart"/>
            <w:r w:rsidRPr="009D76DE">
              <w:rPr>
                <w:sz w:val="20"/>
                <w:szCs w:val="20"/>
              </w:rPr>
              <w:t>MWh</w:t>
            </w:r>
            <w:proofErr w:type="spellEnd"/>
            <w:r w:rsidRPr="009D76DE">
              <w:rPr>
                <w:sz w:val="20"/>
                <w:szCs w:val="20"/>
              </w:rPr>
              <w:t>. Na každú jednotku vyrobenej energie sa vydáva len jedno potvrdenie o pôvode.</w:t>
            </w: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Členské štáty zabezpečia, aby sa každá jednotka energie z obnoviteľných zdrojov energie započítala iba raz.</w:t>
            </w:r>
          </w:p>
          <w:p w:rsidR="00CE6F4A" w:rsidRDefault="00CE6F4A" w:rsidP="009D76DE">
            <w:pPr>
              <w:pStyle w:val="Normlnywebov"/>
              <w:spacing w:before="0" w:beforeAutospacing="0" w:after="0" w:afterAutospacing="0"/>
              <w:jc w:val="both"/>
              <w:rPr>
                <w:sz w:val="20"/>
                <w:szCs w:val="20"/>
              </w:rPr>
            </w:pPr>
          </w:p>
          <w:p w:rsidR="00CE6F4A" w:rsidRDefault="00CE6F4A"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Členské štáty môžu stanoviť, aby sa neposkytovala žiadna podpora výrobcovi, ak už tento výrobca získal potvrdenie o pôvode na rovnakú výrobu energie z obnoviteľných zdrojov energie.</w:t>
            </w: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Potvrdenie o pôvode nezohráva žiadnu úlohu z hľadiska dodržiavania článku 3 zo strany členského štátu. Prevody potvrdení o pôvode, samostatne alebo spoločne s fyzickým prenosom energie, nemajú žiaden vplyv na rozhodnutie členských štátov využívať štatistické prenosy, spoločné projekty alebo spoločné systémy podpory na účely plnenia cieľov, alebo na výpočet hrubej konečnej energetickej spotreby z obnoviteľných zdrojov energie v súlade s článkom 5.</w:t>
            </w:r>
          </w:p>
          <w:p w:rsidR="009D76DE" w:rsidRPr="009D76DE" w:rsidRDefault="009D76DE"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Potvrdenie o pôvode možno použiť iba do dvanástich mesiacov od vyrobenia príslušnej energetickej jednotky. Potvrdenie o pôvode sa po použití zruší.</w:t>
            </w:r>
          </w:p>
          <w:p w:rsidR="009D76DE" w:rsidRPr="009D76DE" w:rsidRDefault="009D76DE"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p>
          <w:p w:rsidR="009D76DE" w:rsidRDefault="009D76DE" w:rsidP="009D76DE">
            <w:pPr>
              <w:pStyle w:val="Normlnywebov"/>
              <w:spacing w:before="0" w:beforeAutospacing="0" w:after="0" w:afterAutospacing="0"/>
              <w:jc w:val="both"/>
              <w:rPr>
                <w:sz w:val="20"/>
                <w:szCs w:val="20"/>
              </w:rPr>
            </w:pPr>
          </w:p>
          <w:p w:rsidR="00CE6F4A" w:rsidRDefault="00CE6F4A" w:rsidP="009D76DE">
            <w:pPr>
              <w:pStyle w:val="Normlnywebov"/>
              <w:spacing w:before="0" w:beforeAutospacing="0" w:after="0" w:afterAutospacing="0"/>
              <w:jc w:val="both"/>
              <w:rPr>
                <w:sz w:val="20"/>
                <w:szCs w:val="20"/>
              </w:rPr>
            </w:pPr>
          </w:p>
          <w:p w:rsidR="00CE6F4A" w:rsidRDefault="00CE6F4A" w:rsidP="009D76DE">
            <w:pPr>
              <w:pStyle w:val="Normlnywebov"/>
              <w:spacing w:before="0" w:beforeAutospacing="0" w:after="0" w:afterAutospacing="0"/>
              <w:jc w:val="both"/>
              <w:rPr>
                <w:sz w:val="20"/>
                <w:szCs w:val="20"/>
              </w:rPr>
            </w:pPr>
          </w:p>
          <w:p w:rsidR="00CE6F4A" w:rsidRDefault="00CE6F4A" w:rsidP="009D76DE">
            <w:pPr>
              <w:pStyle w:val="Normlnywebov"/>
              <w:spacing w:before="0" w:beforeAutospacing="0" w:after="0" w:afterAutospacing="0"/>
              <w:jc w:val="both"/>
              <w:rPr>
                <w:sz w:val="20"/>
                <w:szCs w:val="20"/>
              </w:rPr>
            </w:pPr>
          </w:p>
          <w:p w:rsidR="00CE6F4A" w:rsidRDefault="00CE6F4A" w:rsidP="009D76DE">
            <w:pPr>
              <w:pStyle w:val="Normlnywebov"/>
              <w:spacing w:before="0" w:beforeAutospacing="0" w:after="0" w:afterAutospacing="0"/>
              <w:jc w:val="both"/>
              <w:rPr>
                <w:sz w:val="20"/>
                <w:szCs w:val="20"/>
              </w:rPr>
            </w:pPr>
          </w:p>
          <w:p w:rsidR="00CE6F4A" w:rsidRPr="009D76DE" w:rsidRDefault="00CE6F4A"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Členské štáty alebo určené príslušné orgány vykonávajú dohľad nad vydávaním, prevodom a rušením potvrdení o pôvode. Určené príslušné orgány majú geografickú právomoc, ktorá sa neprekrýva, a sú nezávislé od činností výroby, obchodovania a dodávky.</w:t>
            </w:r>
          </w:p>
          <w:p w:rsidR="009D76DE" w:rsidRPr="009D76DE" w:rsidRDefault="009D76DE"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Členské štáty alebo určené príslušné orgány zavedú vhodné mechanizmy na zabezpečenie toho, aby sa potvrdenia o pôvode vydávali, prevádzali a rušili elektronicky a aby boli presné, spoľahlivé a chránené voči podvodom.</w:t>
            </w:r>
          </w:p>
          <w:p w:rsidR="009D76DE" w:rsidRPr="009D76DE" w:rsidRDefault="009D76DE" w:rsidP="009D76DE">
            <w:pPr>
              <w:pStyle w:val="Normlnywebov"/>
              <w:spacing w:before="0" w:beforeAutospacing="0" w:after="0" w:afterAutospacing="0"/>
              <w:jc w:val="both"/>
              <w:rPr>
                <w:sz w:val="20"/>
                <w:szCs w:val="20"/>
              </w:rPr>
            </w:pPr>
          </w:p>
          <w:p w:rsidR="009D76DE" w:rsidRDefault="009D76DE" w:rsidP="009D76DE">
            <w:pPr>
              <w:pStyle w:val="Normlnywebov"/>
              <w:spacing w:before="0" w:beforeAutospacing="0" w:after="0" w:afterAutospacing="0"/>
              <w:jc w:val="both"/>
              <w:rPr>
                <w:sz w:val="20"/>
                <w:szCs w:val="20"/>
              </w:rPr>
            </w:pPr>
          </w:p>
          <w:p w:rsidR="005A1939" w:rsidRDefault="005A1939" w:rsidP="009D76DE">
            <w:pPr>
              <w:pStyle w:val="Normlnywebov"/>
              <w:spacing w:before="0" w:beforeAutospacing="0" w:after="0" w:afterAutospacing="0"/>
              <w:jc w:val="both"/>
              <w:rPr>
                <w:sz w:val="20"/>
                <w:szCs w:val="20"/>
              </w:rPr>
            </w:pPr>
          </w:p>
          <w:p w:rsidR="005A1939" w:rsidRDefault="005A1939" w:rsidP="009D76DE">
            <w:pPr>
              <w:pStyle w:val="Normlnywebov"/>
              <w:spacing w:before="0" w:beforeAutospacing="0" w:after="0" w:afterAutospacing="0"/>
              <w:jc w:val="both"/>
              <w:rPr>
                <w:sz w:val="20"/>
                <w:szCs w:val="20"/>
              </w:rPr>
            </w:pPr>
          </w:p>
          <w:p w:rsidR="005A1939" w:rsidRDefault="005A1939" w:rsidP="009D76DE">
            <w:pPr>
              <w:pStyle w:val="Normlnywebov"/>
              <w:spacing w:before="0" w:beforeAutospacing="0" w:after="0" w:afterAutospacing="0"/>
              <w:jc w:val="both"/>
              <w:rPr>
                <w:sz w:val="20"/>
                <w:szCs w:val="20"/>
              </w:rPr>
            </w:pPr>
          </w:p>
          <w:p w:rsidR="005A1939" w:rsidRDefault="005A1939" w:rsidP="009D76DE">
            <w:pPr>
              <w:pStyle w:val="Normlnywebov"/>
              <w:spacing w:before="0" w:beforeAutospacing="0" w:after="0" w:afterAutospacing="0"/>
              <w:jc w:val="both"/>
              <w:rPr>
                <w:sz w:val="20"/>
                <w:szCs w:val="20"/>
              </w:rPr>
            </w:pPr>
          </w:p>
          <w:p w:rsidR="005A1939" w:rsidRPr="009D76DE" w:rsidRDefault="005A1939" w:rsidP="009D76DE">
            <w:pPr>
              <w:pStyle w:val="Normlnywebov"/>
              <w:spacing w:before="0" w:beforeAutospacing="0" w:after="0" w:afterAutospacing="0"/>
              <w:jc w:val="both"/>
              <w:rPr>
                <w:sz w:val="20"/>
                <w:szCs w:val="20"/>
              </w:rPr>
            </w:pPr>
          </w:p>
          <w:p w:rsidR="005A1939" w:rsidRDefault="005A1939" w:rsidP="009D76DE">
            <w:pPr>
              <w:pStyle w:val="Normlnywebov"/>
              <w:spacing w:before="0" w:beforeAutospacing="0" w:after="0" w:afterAutospacing="0"/>
              <w:jc w:val="both"/>
              <w:rPr>
                <w:sz w:val="20"/>
                <w:szCs w:val="20"/>
              </w:rPr>
            </w:pPr>
          </w:p>
          <w:p w:rsidR="005A1939" w:rsidRDefault="005A1939" w:rsidP="009D76DE">
            <w:pPr>
              <w:pStyle w:val="Normlnywebov"/>
              <w:spacing w:before="0" w:beforeAutospacing="0" w:after="0" w:afterAutospacing="0"/>
              <w:jc w:val="both"/>
              <w:rPr>
                <w:sz w:val="20"/>
                <w:szCs w:val="20"/>
              </w:rPr>
            </w:pPr>
          </w:p>
          <w:p w:rsidR="005A1939" w:rsidRDefault="005A1939" w:rsidP="009D76DE">
            <w:pPr>
              <w:pStyle w:val="Normlnywebov"/>
              <w:spacing w:before="0" w:beforeAutospacing="0" w:after="0" w:afterAutospacing="0"/>
              <w:jc w:val="both"/>
              <w:rPr>
                <w:sz w:val="20"/>
                <w:szCs w:val="20"/>
              </w:rPr>
            </w:pPr>
          </w:p>
          <w:p w:rsidR="005A1939" w:rsidRDefault="005A1939"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Potvrdenie o pôvode obsahuje aspoň tieto informácie:</w:t>
            </w:r>
          </w:p>
          <w:p w:rsidR="009D76DE" w:rsidRPr="009D76DE" w:rsidRDefault="009D76DE"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zdroj energie, z ktorého bola energia vyrobená, ako aj počiatočný a koncový dátum výroby,</w:t>
            </w:r>
          </w:p>
          <w:p w:rsidR="009D76DE" w:rsidRPr="009D76DE" w:rsidRDefault="009D76DE" w:rsidP="009D76DE">
            <w:pPr>
              <w:pStyle w:val="Normlnywebov"/>
              <w:spacing w:before="0" w:beforeAutospacing="0" w:after="0" w:afterAutospacing="0"/>
              <w:jc w:val="both"/>
              <w:rPr>
                <w:sz w:val="20"/>
                <w:szCs w:val="20"/>
              </w:rPr>
            </w:pPr>
            <w:r w:rsidRPr="009D76DE">
              <w:rPr>
                <w:sz w:val="20"/>
                <w:szCs w:val="20"/>
              </w:rPr>
              <w:lastRenderedPageBreak/>
              <w:t>či sa týka:</w:t>
            </w: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i)</w:t>
            </w:r>
            <w:r w:rsidRPr="009D76DE">
              <w:rPr>
                <w:sz w:val="20"/>
                <w:szCs w:val="20"/>
              </w:rPr>
              <w:tab/>
              <w:t>elektriny alebo</w:t>
            </w:r>
          </w:p>
          <w:p w:rsidR="009D76DE" w:rsidRPr="009D76DE" w:rsidRDefault="009D76DE" w:rsidP="009D76DE">
            <w:pPr>
              <w:pStyle w:val="Normlnywebov"/>
              <w:spacing w:before="0" w:beforeAutospacing="0" w:after="0" w:afterAutospacing="0"/>
              <w:jc w:val="both"/>
              <w:rPr>
                <w:sz w:val="20"/>
                <w:szCs w:val="20"/>
              </w:rPr>
            </w:pPr>
            <w:proofErr w:type="spellStart"/>
            <w:r w:rsidRPr="009D76DE">
              <w:rPr>
                <w:sz w:val="20"/>
                <w:szCs w:val="20"/>
              </w:rPr>
              <w:t>ii</w:t>
            </w:r>
            <w:proofErr w:type="spellEnd"/>
            <w:r w:rsidRPr="009D76DE">
              <w:rPr>
                <w:sz w:val="20"/>
                <w:szCs w:val="20"/>
              </w:rPr>
              <w:t>)</w:t>
            </w:r>
            <w:r w:rsidRPr="009D76DE">
              <w:rPr>
                <w:sz w:val="20"/>
                <w:szCs w:val="20"/>
              </w:rPr>
              <w:tab/>
              <w:t>tepla alebo chladu,</w:t>
            </w: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označenie, miesto, typ a kapacitu zariadenia, v ktorom bola energia vyrobená,</w:t>
            </w:r>
          </w:p>
          <w:p w:rsidR="009D76DE" w:rsidRPr="009D76DE" w:rsidRDefault="009D76DE"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či a do akej miery získalo zariadenie investičnú podporu, či a do akej miery získala energetická jednotka akúkoľvek inú podporu z národného systému podpory a druh systému podpory,</w:t>
            </w:r>
          </w:p>
          <w:p w:rsidR="009D76DE" w:rsidRPr="009D76DE" w:rsidRDefault="009D76DE"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dátum uvedenia zariadenia do prevádzky a</w:t>
            </w:r>
          </w:p>
          <w:p w:rsidR="009D76DE" w:rsidRDefault="009D76DE" w:rsidP="009D76DE">
            <w:pPr>
              <w:pStyle w:val="Normlnywebov"/>
              <w:spacing w:before="0" w:beforeAutospacing="0" w:after="0" w:afterAutospacing="0"/>
              <w:jc w:val="both"/>
              <w:rPr>
                <w:sz w:val="20"/>
                <w:szCs w:val="20"/>
              </w:rPr>
            </w:pPr>
          </w:p>
          <w:p w:rsidR="005A1939" w:rsidRPr="009D76DE" w:rsidRDefault="005A1939"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dátum a krajinu vydania a osobitné identifikačné číslo.</w:t>
            </w:r>
          </w:p>
          <w:p w:rsidR="009D76DE" w:rsidRPr="009D76DE" w:rsidRDefault="009D76DE" w:rsidP="009D76DE">
            <w:pPr>
              <w:pStyle w:val="Normlnywebov"/>
              <w:spacing w:before="0" w:beforeAutospacing="0" w:after="0" w:afterAutospacing="0"/>
              <w:jc w:val="both"/>
              <w:rPr>
                <w:sz w:val="20"/>
                <w:szCs w:val="20"/>
              </w:rPr>
            </w:pPr>
          </w:p>
          <w:p w:rsidR="009D76DE" w:rsidRDefault="009D76DE" w:rsidP="009D76DE">
            <w:pPr>
              <w:pStyle w:val="Normlnywebov"/>
              <w:spacing w:before="0" w:beforeAutospacing="0" w:after="0" w:afterAutospacing="0"/>
              <w:jc w:val="both"/>
              <w:rPr>
                <w:sz w:val="20"/>
                <w:szCs w:val="20"/>
              </w:rPr>
            </w:pPr>
          </w:p>
          <w:p w:rsidR="00FF2666" w:rsidRDefault="00FF2666" w:rsidP="009D76DE">
            <w:pPr>
              <w:pStyle w:val="Normlnywebov"/>
              <w:spacing w:before="0" w:beforeAutospacing="0" w:after="0" w:afterAutospacing="0"/>
              <w:jc w:val="both"/>
              <w:rPr>
                <w:sz w:val="20"/>
                <w:szCs w:val="20"/>
              </w:rPr>
            </w:pPr>
          </w:p>
          <w:p w:rsidR="003D1E11" w:rsidRDefault="003D1E11" w:rsidP="009D76DE">
            <w:pPr>
              <w:pStyle w:val="Normlnywebov"/>
              <w:spacing w:before="0" w:beforeAutospacing="0" w:after="0" w:afterAutospacing="0"/>
              <w:jc w:val="both"/>
              <w:rPr>
                <w:sz w:val="20"/>
                <w:szCs w:val="20"/>
              </w:rPr>
            </w:pPr>
          </w:p>
          <w:p w:rsidR="003D1E11" w:rsidRDefault="003D1E11" w:rsidP="009D76DE">
            <w:pPr>
              <w:pStyle w:val="Normlnywebov"/>
              <w:spacing w:before="0" w:beforeAutospacing="0" w:after="0" w:afterAutospacing="0"/>
              <w:jc w:val="both"/>
              <w:rPr>
                <w:sz w:val="20"/>
                <w:szCs w:val="20"/>
              </w:rPr>
            </w:pPr>
          </w:p>
          <w:p w:rsidR="003D1E11" w:rsidRDefault="003D1E11" w:rsidP="009D76DE">
            <w:pPr>
              <w:pStyle w:val="Normlnywebov"/>
              <w:spacing w:before="0" w:beforeAutospacing="0" w:after="0" w:afterAutospacing="0"/>
              <w:jc w:val="both"/>
              <w:rPr>
                <w:sz w:val="20"/>
                <w:szCs w:val="20"/>
              </w:rPr>
            </w:pPr>
          </w:p>
          <w:p w:rsidR="00FF2666" w:rsidRPr="009D76DE" w:rsidRDefault="00FF2666"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Keď sa od dodávateľa elektriny požaduje, aby preukázal podiel alebo množstvo energie z obnoviteľných zdrojov energie vo svojom energetickom mixe na účely článku 3 ods. 6 smernice 2003/54/ES, môže na to využiť svoje potvrdenia o pôvode.</w:t>
            </w:r>
          </w:p>
          <w:p w:rsidR="009D76DE" w:rsidRDefault="009D76DE" w:rsidP="009D76DE">
            <w:pPr>
              <w:pStyle w:val="Normlnywebov"/>
              <w:spacing w:before="0" w:beforeAutospacing="0" w:after="0" w:afterAutospacing="0"/>
              <w:jc w:val="both"/>
              <w:rPr>
                <w:sz w:val="20"/>
                <w:szCs w:val="20"/>
              </w:rPr>
            </w:pPr>
          </w:p>
          <w:p w:rsidR="00B32A33" w:rsidRDefault="00B32A33" w:rsidP="009D76DE">
            <w:pPr>
              <w:pStyle w:val="Normlnywebov"/>
              <w:spacing w:before="0" w:beforeAutospacing="0" w:after="0" w:afterAutospacing="0"/>
              <w:jc w:val="both"/>
              <w:rPr>
                <w:sz w:val="20"/>
                <w:szCs w:val="20"/>
              </w:rPr>
            </w:pPr>
          </w:p>
          <w:p w:rsidR="00B32A33" w:rsidRDefault="00B32A33" w:rsidP="009D76DE">
            <w:pPr>
              <w:pStyle w:val="Normlnywebov"/>
              <w:spacing w:before="0" w:beforeAutospacing="0" w:after="0" w:afterAutospacing="0"/>
              <w:jc w:val="both"/>
              <w:rPr>
                <w:sz w:val="20"/>
                <w:szCs w:val="20"/>
              </w:rPr>
            </w:pPr>
          </w:p>
          <w:p w:rsidR="00B32A33" w:rsidRDefault="00B32A33" w:rsidP="009D76DE">
            <w:pPr>
              <w:pStyle w:val="Normlnywebov"/>
              <w:spacing w:before="0" w:beforeAutospacing="0" w:after="0" w:afterAutospacing="0"/>
              <w:jc w:val="both"/>
              <w:rPr>
                <w:sz w:val="20"/>
                <w:szCs w:val="20"/>
              </w:rPr>
            </w:pPr>
          </w:p>
          <w:p w:rsidR="00B32A33" w:rsidRDefault="00B32A33" w:rsidP="009D76DE">
            <w:pPr>
              <w:pStyle w:val="Normlnywebov"/>
              <w:spacing w:before="0" w:beforeAutospacing="0" w:after="0" w:afterAutospacing="0"/>
              <w:jc w:val="both"/>
              <w:rPr>
                <w:sz w:val="20"/>
                <w:szCs w:val="20"/>
              </w:rPr>
            </w:pPr>
          </w:p>
          <w:p w:rsidR="00B32A33" w:rsidRDefault="00B32A33" w:rsidP="009D76DE">
            <w:pPr>
              <w:pStyle w:val="Normlnywebov"/>
              <w:spacing w:before="0" w:beforeAutospacing="0" w:after="0" w:afterAutospacing="0"/>
              <w:jc w:val="both"/>
              <w:rPr>
                <w:sz w:val="20"/>
                <w:szCs w:val="20"/>
              </w:rPr>
            </w:pPr>
          </w:p>
          <w:p w:rsidR="00B32A33" w:rsidRDefault="00B32A33" w:rsidP="009D76DE">
            <w:pPr>
              <w:pStyle w:val="Normlnywebov"/>
              <w:spacing w:before="0" w:beforeAutospacing="0" w:after="0" w:afterAutospacing="0"/>
              <w:jc w:val="both"/>
              <w:rPr>
                <w:sz w:val="20"/>
                <w:szCs w:val="20"/>
              </w:rPr>
            </w:pPr>
          </w:p>
          <w:p w:rsidR="00B32A33" w:rsidRDefault="00B32A33" w:rsidP="009D76DE">
            <w:pPr>
              <w:pStyle w:val="Normlnywebov"/>
              <w:spacing w:before="0" w:beforeAutospacing="0" w:after="0" w:afterAutospacing="0"/>
              <w:jc w:val="both"/>
              <w:rPr>
                <w:sz w:val="20"/>
                <w:szCs w:val="20"/>
              </w:rPr>
            </w:pPr>
          </w:p>
          <w:p w:rsidR="00B32A33" w:rsidRDefault="00B32A33" w:rsidP="009D76DE">
            <w:pPr>
              <w:pStyle w:val="Normlnywebov"/>
              <w:spacing w:before="0" w:beforeAutospacing="0" w:after="0" w:afterAutospacing="0"/>
              <w:jc w:val="both"/>
              <w:rPr>
                <w:sz w:val="20"/>
                <w:szCs w:val="20"/>
              </w:rPr>
            </w:pPr>
          </w:p>
          <w:p w:rsidR="00B32A33" w:rsidRDefault="00B32A33" w:rsidP="009D76DE">
            <w:pPr>
              <w:pStyle w:val="Normlnywebov"/>
              <w:spacing w:before="0" w:beforeAutospacing="0" w:after="0" w:afterAutospacing="0"/>
              <w:jc w:val="both"/>
              <w:rPr>
                <w:sz w:val="20"/>
                <w:szCs w:val="20"/>
              </w:rPr>
            </w:pPr>
          </w:p>
          <w:p w:rsidR="00B32A33" w:rsidRDefault="00B32A33" w:rsidP="009D76DE">
            <w:pPr>
              <w:pStyle w:val="Normlnywebov"/>
              <w:spacing w:before="0" w:beforeAutospacing="0" w:after="0" w:afterAutospacing="0"/>
              <w:jc w:val="both"/>
              <w:rPr>
                <w:sz w:val="20"/>
                <w:szCs w:val="20"/>
              </w:rPr>
            </w:pPr>
          </w:p>
          <w:p w:rsidR="00B32A33" w:rsidRDefault="00B32A33" w:rsidP="009D76DE">
            <w:pPr>
              <w:pStyle w:val="Normlnywebov"/>
              <w:spacing w:before="0" w:beforeAutospacing="0" w:after="0" w:afterAutospacing="0"/>
              <w:jc w:val="both"/>
              <w:rPr>
                <w:sz w:val="20"/>
                <w:szCs w:val="20"/>
              </w:rPr>
            </w:pPr>
          </w:p>
          <w:p w:rsidR="00B32A33" w:rsidRDefault="00B32A33" w:rsidP="009D76DE">
            <w:pPr>
              <w:pStyle w:val="Normlnywebov"/>
              <w:spacing w:before="0" w:beforeAutospacing="0" w:after="0" w:afterAutospacing="0"/>
              <w:jc w:val="both"/>
              <w:rPr>
                <w:sz w:val="20"/>
                <w:szCs w:val="20"/>
              </w:rPr>
            </w:pPr>
          </w:p>
          <w:p w:rsidR="00B32A33" w:rsidRDefault="00B32A33" w:rsidP="009D76DE">
            <w:pPr>
              <w:pStyle w:val="Normlnywebov"/>
              <w:spacing w:before="0" w:beforeAutospacing="0" w:after="0" w:afterAutospacing="0"/>
              <w:jc w:val="both"/>
              <w:rPr>
                <w:sz w:val="20"/>
                <w:szCs w:val="20"/>
              </w:rPr>
            </w:pPr>
          </w:p>
          <w:p w:rsidR="00B32A33" w:rsidRDefault="00B32A33" w:rsidP="009D76DE">
            <w:pPr>
              <w:pStyle w:val="Normlnywebov"/>
              <w:spacing w:before="0" w:beforeAutospacing="0" w:after="0" w:afterAutospacing="0"/>
              <w:jc w:val="both"/>
              <w:rPr>
                <w:sz w:val="20"/>
                <w:szCs w:val="20"/>
              </w:rPr>
            </w:pPr>
          </w:p>
          <w:p w:rsidR="00B32A33" w:rsidRDefault="00B32A33" w:rsidP="009D76DE">
            <w:pPr>
              <w:pStyle w:val="Normlnywebov"/>
              <w:spacing w:before="0" w:beforeAutospacing="0" w:after="0" w:afterAutospacing="0"/>
              <w:jc w:val="both"/>
              <w:rPr>
                <w:sz w:val="20"/>
                <w:szCs w:val="20"/>
              </w:rPr>
            </w:pPr>
          </w:p>
          <w:p w:rsidR="00B32A33" w:rsidRPr="009D76DE" w:rsidRDefault="00B32A33"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Množstvo energie z obnoviteľných zdrojov energie zodpovedajúce potvrdeniam o pôvode, ktoré dodávateľ elektriny previedol na tretiu stranu, sa odpočíta z podielu energie z obnoviteľných zdrojov energie v jeho energetickom mixe na účely článku 3 ods. 6 smernice 2003/54/ES.</w:t>
            </w:r>
          </w:p>
          <w:p w:rsidR="009D76DE" w:rsidRPr="009D76DE" w:rsidRDefault="009D76DE"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p>
          <w:p w:rsidR="009D76DE" w:rsidRDefault="009D76DE"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Členské štáty uznávajú potvrdenia o pôvode vydané inými členskými štátmi v súlade s touto smernicou výhradne ako dôkaz prvkov uvedených v odseku 1 a odseku 6 písm. a) až f). Členský štát môže odmietnuť uznať potvrdenie o pôvode len v prípade, že má opodstatnené pochybnosti o jeho presnosti, spoľahlivosti alebo vierohodnosti. Členský štát o takomto odmietnutí a o jeho dôvodoch informuje Komisiu.</w:t>
            </w:r>
          </w:p>
          <w:p w:rsidR="009D76DE" w:rsidRPr="009D76DE" w:rsidRDefault="009D76DE" w:rsidP="009D76DE">
            <w:pPr>
              <w:pStyle w:val="Normlnywebov"/>
              <w:spacing w:before="0" w:beforeAutospacing="0" w:after="0" w:afterAutospacing="0"/>
              <w:jc w:val="center"/>
              <w:rPr>
                <w:sz w:val="20"/>
                <w:szCs w:val="20"/>
              </w:rPr>
            </w:pPr>
          </w:p>
        </w:tc>
        <w:tc>
          <w:tcPr>
            <w:tcW w:w="658" w:type="dxa"/>
            <w:gridSpan w:val="2"/>
            <w:tcBorders>
              <w:top w:val="single" w:sz="4" w:space="0" w:color="auto"/>
              <w:left w:val="single" w:sz="4" w:space="0" w:color="auto"/>
              <w:bottom w:val="single" w:sz="4" w:space="0" w:color="auto"/>
              <w:right w:val="single" w:sz="4" w:space="0" w:color="auto"/>
            </w:tcBorders>
          </w:tcPr>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lastRenderedPageBreak/>
              <w:t>N</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Default="009D76DE" w:rsidP="009D76DE">
            <w:pPr>
              <w:spacing w:after="0" w:line="240" w:lineRule="auto"/>
              <w:jc w:val="center"/>
              <w:rPr>
                <w:rFonts w:ascii="Times New Roman" w:hAnsi="Times New Roman" w:cs="Times New Roman"/>
                <w:sz w:val="20"/>
              </w:rPr>
            </w:pPr>
          </w:p>
          <w:p w:rsidR="00B45A56" w:rsidRDefault="00B45A56" w:rsidP="009D76DE">
            <w:pPr>
              <w:spacing w:after="0" w:line="240" w:lineRule="auto"/>
              <w:jc w:val="center"/>
              <w:rPr>
                <w:rFonts w:ascii="Times New Roman" w:hAnsi="Times New Roman" w:cs="Times New Roman"/>
                <w:sz w:val="20"/>
              </w:rPr>
            </w:pPr>
          </w:p>
          <w:p w:rsidR="00B45A56" w:rsidRDefault="00B45A56" w:rsidP="009D76DE">
            <w:pPr>
              <w:spacing w:after="0" w:line="240" w:lineRule="auto"/>
              <w:jc w:val="center"/>
              <w:rPr>
                <w:rFonts w:ascii="Times New Roman" w:hAnsi="Times New Roman" w:cs="Times New Roman"/>
                <w:sz w:val="20"/>
              </w:rPr>
            </w:pPr>
          </w:p>
          <w:p w:rsidR="00B45A56" w:rsidRDefault="00B45A56" w:rsidP="009D76DE">
            <w:pPr>
              <w:spacing w:after="0" w:line="240" w:lineRule="auto"/>
              <w:jc w:val="center"/>
              <w:rPr>
                <w:rFonts w:ascii="Times New Roman" w:hAnsi="Times New Roman" w:cs="Times New Roman"/>
                <w:sz w:val="20"/>
              </w:rPr>
            </w:pPr>
          </w:p>
          <w:p w:rsidR="00B45A56" w:rsidRDefault="00B45A56" w:rsidP="009D76DE">
            <w:pPr>
              <w:spacing w:after="0" w:line="240" w:lineRule="auto"/>
              <w:jc w:val="center"/>
              <w:rPr>
                <w:rFonts w:ascii="Times New Roman" w:hAnsi="Times New Roman" w:cs="Times New Roman"/>
                <w:sz w:val="20"/>
              </w:rPr>
            </w:pPr>
          </w:p>
          <w:p w:rsidR="00B45A56" w:rsidRDefault="00B45A56" w:rsidP="009D76DE">
            <w:pPr>
              <w:spacing w:after="0" w:line="240" w:lineRule="auto"/>
              <w:jc w:val="center"/>
              <w:rPr>
                <w:rFonts w:ascii="Times New Roman" w:hAnsi="Times New Roman" w:cs="Times New Roman"/>
                <w:sz w:val="20"/>
              </w:rPr>
            </w:pPr>
          </w:p>
          <w:p w:rsidR="00B45A56" w:rsidRDefault="00B45A56" w:rsidP="009D76DE">
            <w:pPr>
              <w:spacing w:after="0" w:line="240" w:lineRule="auto"/>
              <w:jc w:val="center"/>
              <w:rPr>
                <w:rFonts w:ascii="Times New Roman" w:hAnsi="Times New Roman" w:cs="Times New Roman"/>
                <w:sz w:val="20"/>
              </w:rPr>
            </w:pPr>
          </w:p>
          <w:p w:rsidR="00B45A56" w:rsidRDefault="00B45A56" w:rsidP="009D76DE">
            <w:pPr>
              <w:spacing w:after="0" w:line="240" w:lineRule="auto"/>
              <w:jc w:val="center"/>
              <w:rPr>
                <w:rFonts w:ascii="Times New Roman" w:hAnsi="Times New Roman" w:cs="Times New Roman"/>
                <w:sz w:val="20"/>
              </w:rPr>
            </w:pPr>
          </w:p>
          <w:p w:rsidR="00B45A56" w:rsidRDefault="00B45A56" w:rsidP="009D76DE">
            <w:pPr>
              <w:spacing w:after="0" w:line="240" w:lineRule="auto"/>
              <w:jc w:val="center"/>
              <w:rPr>
                <w:rFonts w:ascii="Times New Roman" w:hAnsi="Times New Roman" w:cs="Times New Roman"/>
                <w:sz w:val="20"/>
              </w:rPr>
            </w:pPr>
          </w:p>
          <w:p w:rsidR="00B45A56" w:rsidRDefault="00B45A56" w:rsidP="009D76DE">
            <w:pPr>
              <w:spacing w:after="0" w:line="240" w:lineRule="auto"/>
              <w:jc w:val="center"/>
              <w:rPr>
                <w:rFonts w:ascii="Times New Roman" w:hAnsi="Times New Roman" w:cs="Times New Roman"/>
                <w:sz w:val="20"/>
              </w:rPr>
            </w:pPr>
          </w:p>
          <w:p w:rsidR="00B45A56" w:rsidRPr="009D76DE" w:rsidRDefault="00B45A56"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N</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Default="009D76DE"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Pr="009D76DE" w:rsidRDefault="00E868CA"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N</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Default="009D76DE" w:rsidP="009D76DE">
            <w:pPr>
              <w:spacing w:after="0" w:line="240" w:lineRule="auto"/>
              <w:jc w:val="center"/>
              <w:rPr>
                <w:rFonts w:ascii="Times New Roman" w:hAnsi="Times New Roman" w:cs="Times New Roman"/>
                <w:sz w:val="20"/>
              </w:rPr>
            </w:pPr>
          </w:p>
          <w:p w:rsidR="00CE6F4A" w:rsidRDefault="00CE6F4A" w:rsidP="009D76DE">
            <w:pPr>
              <w:spacing w:after="0" w:line="240" w:lineRule="auto"/>
              <w:jc w:val="center"/>
              <w:rPr>
                <w:rFonts w:ascii="Times New Roman" w:hAnsi="Times New Roman" w:cs="Times New Roman"/>
                <w:sz w:val="20"/>
              </w:rPr>
            </w:pPr>
          </w:p>
          <w:p w:rsidR="00CE6F4A" w:rsidRDefault="00CE6F4A" w:rsidP="009D76DE">
            <w:pPr>
              <w:spacing w:after="0" w:line="240" w:lineRule="auto"/>
              <w:jc w:val="center"/>
              <w:rPr>
                <w:rFonts w:ascii="Times New Roman" w:hAnsi="Times New Roman" w:cs="Times New Roman"/>
                <w:sz w:val="20"/>
              </w:rPr>
            </w:pPr>
          </w:p>
          <w:p w:rsidR="00CE6F4A" w:rsidRDefault="00CE6F4A" w:rsidP="009D76DE">
            <w:pPr>
              <w:spacing w:after="0" w:line="240" w:lineRule="auto"/>
              <w:jc w:val="center"/>
              <w:rPr>
                <w:rFonts w:ascii="Times New Roman" w:hAnsi="Times New Roman" w:cs="Times New Roman"/>
                <w:sz w:val="20"/>
              </w:rPr>
            </w:pPr>
          </w:p>
          <w:p w:rsidR="00CE6F4A" w:rsidRDefault="00CE6F4A" w:rsidP="009D76DE">
            <w:pPr>
              <w:spacing w:after="0" w:line="240" w:lineRule="auto"/>
              <w:jc w:val="center"/>
              <w:rPr>
                <w:rFonts w:ascii="Times New Roman" w:hAnsi="Times New Roman" w:cs="Times New Roman"/>
                <w:sz w:val="20"/>
              </w:rPr>
            </w:pPr>
          </w:p>
          <w:p w:rsidR="005A1939" w:rsidRDefault="005A1939" w:rsidP="009D76DE">
            <w:pPr>
              <w:spacing w:after="0" w:line="240" w:lineRule="auto"/>
              <w:jc w:val="center"/>
              <w:rPr>
                <w:rFonts w:ascii="Times New Roman" w:hAnsi="Times New Roman" w:cs="Times New Roman"/>
                <w:sz w:val="20"/>
              </w:rPr>
            </w:pPr>
          </w:p>
          <w:p w:rsidR="00CE6F4A" w:rsidRDefault="00CE6F4A"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N</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N</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N</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N</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pStyle w:val="Normlny0"/>
            </w:pPr>
          </w:p>
        </w:tc>
        <w:tc>
          <w:tcPr>
            <w:tcW w:w="658" w:type="dxa"/>
            <w:tcBorders>
              <w:top w:val="single" w:sz="4" w:space="0" w:color="auto"/>
              <w:left w:val="single" w:sz="4" w:space="0" w:color="auto"/>
              <w:bottom w:val="single" w:sz="4" w:space="0" w:color="auto"/>
              <w:right w:val="single" w:sz="4" w:space="0" w:color="auto"/>
            </w:tcBorders>
          </w:tcPr>
          <w:p w:rsidR="00B32A33" w:rsidRDefault="00B45A56" w:rsidP="003D1E11">
            <w:pPr>
              <w:spacing w:after="0" w:line="240" w:lineRule="auto"/>
              <w:jc w:val="center"/>
              <w:rPr>
                <w:rFonts w:ascii="Times New Roman" w:hAnsi="Times New Roman" w:cs="Times New Roman"/>
                <w:sz w:val="20"/>
              </w:rPr>
            </w:pPr>
            <w:r>
              <w:rPr>
                <w:rFonts w:ascii="Times New Roman" w:hAnsi="Times New Roman" w:cs="Times New Roman"/>
                <w:sz w:val="20"/>
              </w:rPr>
              <w:lastRenderedPageBreak/>
              <w:t>Návrh</w:t>
            </w: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r>
              <w:rPr>
                <w:rFonts w:ascii="Times New Roman" w:hAnsi="Times New Roman" w:cs="Times New Roman"/>
                <w:sz w:val="20"/>
              </w:rPr>
              <w:t>251/2012</w:t>
            </w: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r>
              <w:rPr>
                <w:rFonts w:ascii="Times New Roman" w:hAnsi="Times New Roman" w:cs="Times New Roman"/>
                <w:sz w:val="20"/>
              </w:rPr>
              <w:t>návrh</w:t>
            </w: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B32A33" w:rsidRDefault="00B32A33" w:rsidP="003D1E11">
            <w:pPr>
              <w:spacing w:after="0" w:line="240" w:lineRule="auto"/>
              <w:jc w:val="center"/>
              <w:rPr>
                <w:rFonts w:ascii="Times New Roman" w:hAnsi="Times New Roman" w:cs="Times New Roman"/>
                <w:sz w:val="20"/>
              </w:rPr>
            </w:pPr>
          </w:p>
          <w:p w:rsidR="009D76DE" w:rsidRPr="009D76DE" w:rsidRDefault="00B45A56" w:rsidP="003D1E11">
            <w:pPr>
              <w:spacing w:after="0" w:line="240" w:lineRule="auto"/>
              <w:jc w:val="center"/>
            </w:pPr>
            <w:r>
              <w:rPr>
                <w:rFonts w:ascii="Times New Roman" w:hAnsi="Times New Roman" w:cs="Times New Roman"/>
                <w:sz w:val="20"/>
              </w:rPr>
              <w:t xml:space="preserve"> </w:t>
            </w:r>
          </w:p>
        </w:tc>
        <w:tc>
          <w:tcPr>
            <w:tcW w:w="573"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lastRenderedPageBreak/>
              <w:t>Č: I, §</w:t>
            </w:r>
            <w:r w:rsidR="00B45A56">
              <w:rPr>
                <w:rFonts w:ascii="Times New Roman" w:hAnsi="Times New Roman" w:cs="Times New Roman"/>
                <w:sz w:val="20"/>
              </w:rPr>
              <w:t>8</w:t>
            </w:r>
            <w:r w:rsidRPr="009D76DE">
              <w:rPr>
                <w:rFonts w:ascii="Times New Roman" w:hAnsi="Times New Roman" w:cs="Times New Roman"/>
                <w:sz w:val="20"/>
              </w:rPr>
              <w:t>a, O:</w:t>
            </w:r>
            <w:r w:rsidR="00B45A56">
              <w:rPr>
                <w:rFonts w:ascii="Times New Roman" w:hAnsi="Times New Roman" w:cs="Times New Roman"/>
                <w:sz w:val="20"/>
              </w:rPr>
              <w:t>2</w:t>
            </w: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Default="009D76DE" w:rsidP="009D76DE">
            <w:pPr>
              <w:pStyle w:val="Spiatonadresanaoblke"/>
              <w:jc w:val="center"/>
              <w:rPr>
                <w:rFonts w:ascii="Times New Roman" w:hAnsi="Times New Roman" w:cs="Times New Roman"/>
                <w:sz w:val="20"/>
                <w:szCs w:val="20"/>
                <w:lang w:eastAsia="sk-SK"/>
              </w:rPr>
            </w:pPr>
          </w:p>
          <w:p w:rsidR="00B45A56" w:rsidRDefault="00B45A56" w:rsidP="009D76DE">
            <w:pPr>
              <w:pStyle w:val="Spiatonadresanaoblke"/>
              <w:jc w:val="center"/>
              <w:rPr>
                <w:rFonts w:ascii="Times New Roman" w:hAnsi="Times New Roman" w:cs="Times New Roman"/>
                <w:sz w:val="20"/>
                <w:szCs w:val="20"/>
                <w:lang w:eastAsia="sk-SK"/>
              </w:rPr>
            </w:pPr>
          </w:p>
          <w:p w:rsidR="00B45A56" w:rsidRDefault="00B45A56" w:rsidP="009D76DE">
            <w:pPr>
              <w:pStyle w:val="Spiatonadresanaoblke"/>
              <w:jc w:val="center"/>
              <w:rPr>
                <w:rFonts w:ascii="Times New Roman" w:hAnsi="Times New Roman" w:cs="Times New Roman"/>
                <w:sz w:val="20"/>
                <w:szCs w:val="20"/>
                <w:lang w:eastAsia="sk-SK"/>
              </w:rPr>
            </w:pPr>
          </w:p>
          <w:p w:rsidR="00B45A56" w:rsidRDefault="00B45A56" w:rsidP="009D76DE">
            <w:pPr>
              <w:pStyle w:val="Spiatonadresanaoblke"/>
              <w:jc w:val="center"/>
              <w:rPr>
                <w:rFonts w:ascii="Times New Roman" w:hAnsi="Times New Roman" w:cs="Times New Roman"/>
                <w:sz w:val="20"/>
                <w:szCs w:val="20"/>
                <w:lang w:eastAsia="sk-SK"/>
              </w:rPr>
            </w:pPr>
          </w:p>
          <w:p w:rsidR="00B45A56" w:rsidRDefault="00B45A56" w:rsidP="009D76DE">
            <w:pPr>
              <w:pStyle w:val="Spiatonadresanaoblke"/>
              <w:jc w:val="center"/>
              <w:rPr>
                <w:rFonts w:ascii="Times New Roman" w:hAnsi="Times New Roman" w:cs="Times New Roman"/>
                <w:sz w:val="20"/>
                <w:szCs w:val="20"/>
                <w:lang w:eastAsia="sk-SK"/>
              </w:rPr>
            </w:pPr>
          </w:p>
          <w:p w:rsidR="00B45A56" w:rsidRDefault="00B45A56" w:rsidP="009D76DE">
            <w:pPr>
              <w:pStyle w:val="Spiatonadresanaoblke"/>
              <w:jc w:val="center"/>
              <w:rPr>
                <w:rFonts w:ascii="Times New Roman" w:hAnsi="Times New Roman" w:cs="Times New Roman"/>
                <w:sz w:val="20"/>
                <w:szCs w:val="20"/>
                <w:lang w:eastAsia="sk-SK"/>
              </w:rPr>
            </w:pPr>
          </w:p>
          <w:p w:rsidR="00B45A56" w:rsidRDefault="00B45A56" w:rsidP="009D76DE">
            <w:pPr>
              <w:pStyle w:val="Spiatonadresanaoblke"/>
              <w:jc w:val="center"/>
              <w:rPr>
                <w:rFonts w:ascii="Times New Roman" w:hAnsi="Times New Roman" w:cs="Times New Roman"/>
                <w:sz w:val="20"/>
                <w:szCs w:val="20"/>
                <w:lang w:eastAsia="sk-SK"/>
              </w:rPr>
            </w:pPr>
          </w:p>
          <w:p w:rsidR="00B45A56" w:rsidRDefault="00B45A56" w:rsidP="009D76DE">
            <w:pPr>
              <w:pStyle w:val="Spiatonadresanaoblke"/>
              <w:jc w:val="center"/>
              <w:rPr>
                <w:rFonts w:ascii="Times New Roman" w:hAnsi="Times New Roman" w:cs="Times New Roman"/>
                <w:sz w:val="20"/>
                <w:szCs w:val="20"/>
                <w:lang w:eastAsia="sk-SK"/>
              </w:rPr>
            </w:pPr>
          </w:p>
          <w:p w:rsidR="00B45A56" w:rsidRDefault="00B45A56" w:rsidP="009D76DE">
            <w:pPr>
              <w:pStyle w:val="Spiatonadresanaoblke"/>
              <w:jc w:val="center"/>
              <w:rPr>
                <w:rFonts w:ascii="Times New Roman" w:hAnsi="Times New Roman" w:cs="Times New Roman"/>
                <w:sz w:val="20"/>
                <w:szCs w:val="20"/>
                <w:lang w:eastAsia="sk-SK"/>
              </w:rPr>
            </w:pPr>
          </w:p>
          <w:p w:rsidR="00B45A56" w:rsidRPr="009D76DE" w:rsidRDefault="00B45A56"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Normlnywebov"/>
              <w:spacing w:before="0" w:beforeAutospacing="0" w:after="0" w:afterAutospacing="0"/>
              <w:rPr>
                <w:sz w:val="20"/>
                <w:szCs w:val="20"/>
              </w:rPr>
            </w:pPr>
            <w:r w:rsidRPr="009D76DE">
              <w:rPr>
                <w:sz w:val="20"/>
                <w:szCs w:val="20"/>
              </w:rPr>
              <w:t>Č: I, §:</w:t>
            </w:r>
            <w:r w:rsidR="00B45A56">
              <w:rPr>
                <w:sz w:val="20"/>
                <w:szCs w:val="20"/>
              </w:rPr>
              <w:t>8b</w:t>
            </w:r>
            <w:r w:rsidRPr="009D76DE">
              <w:rPr>
                <w:sz w:val="20"/>
                <w:szCs w:val="20"/>
              </w:rPr>
              <w:t>, O:2</w:t>
            </w: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CE6F4A" w:rsidP="009D76DE">
            <w:pPr>
              <w:pStyle w:val="Spiatonadresanaoblke"/>
              <w:jc w:val="center"/>
              <w:rPr>
                <w:rFonts w:ascii="Times New Roman" w:hAnsi="Times New Roman" w:cs="Times New Roman"/>
                <w:sz w:val="20"/>
                <w:szCs w:val="20"/>
                <w:lang w:eastAsia="sk-SK"/>
              </w:rPr>
            </w:pPr>
            <w:r>
              <w:rPr>
                <w:rFonts w:ascii="Times New Roman" w:hAnsi="Times New Roman" w:cs="Times New Roman"/>
                <w:sz w:val="20"/>
                <w:szCs w:val="20"/>
                <w:lang w:eastAsia="sk-SK"/>
              </w:rPr>
              <w:t>P:a,b c</w:t>
            </w: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Default="009D76DE" w:rsidP="009D76DE">
            <w:pPr>
              <w:pStyle w:val="Spiatonadresanaoblke"/>
              <w:jc w:val="center"/>
              <w:rPr>
                <w:rFonts w:ascii="Times New Roman" w:hAnsi="Times New Roman" w:cs="Times New Roman"/>
                <w:sz w:val="20"/>
                <w:szCs w:val="20"/>
                <w:lang w:eastAsia="sk-SK"/>
              </w:rPr>
            </w:pPr>
          </w:p>
          <w:p w:rsidR="00B45A56" w:rsidRDefault="00B45A56" w:rsidP="009D76DE">
            <w:pPr>
              <w:pStyle w:val="Spiatonadresanaoblke"/>
              <w:jc w:val="center"/>
              <w:rPr>
                <w:rFonts w:ascii="Times New Roman" w:hAnsi="Times New Roman" w:cs="Times New Roman"/>
                <w:sz w:val="20"/>
                <w:szCs w:val="20"/>
                <w:lang w:eastAsia="sk-SK"/>
              </w:rPr>
            </w:pPr>
          </w:p>
          <w:p w:rsidR="00B45A56" w:rsidRPr="009D76DE" w:rsidRDefault="00B45A56"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Normlnywebov"/>
              <w:spacing w:before="0" w:beforeAutospacing="0" w:after="0" w:afterAutospacing="0"/>
              <w:rPr>
                <w:sz w:val="20"/>
                <w:szCs w:val="20"/>
              </w:rPr>
            </w:pPr>
          </w:p>
          <w:p w:rsidR="009D76DE" w:rsidRDefault="009D76DE" w:rsidP="009D76DE">
            <w:pPr>
              <w:pStyle w:val="Spiatonadresanaoblke"/>
              <w:jc w:val="center"/>
              <w:rPr>
                <w:rFonts w:ascii="Times New Roman" w:hAnsi="Times New Roman" w:cs="Times New Roman"/>
                <w:sz w:val="20"/>
                <w:szCs w:val="20"/>
                <w:lang w:eastAsia="sk-SK"/>
              </w:rPr>
            </w:pPr>
          </w:p>
          <w:p w:rsidR="00E868CA" w:rsidRDefault="00E868CA" w:rsidP="009D76DE">
            <w:pPr>
              <w:pStyle w:val="Spiatonadresanaoblke"/>
              <w:jc w:val="center"/>
              <w:rPr>
                <w:rFonts w:ascii="Times New Roman" w:hAnsi="Times New Roman" w:cs="Times New Roman"/>
                <w:sz w:val="20"/>
                <w:szCs w:val="20"/>
                <w:lang w:eastAsia="sk-SK"/>
              </w:rPr>
            </w:pPr>
          </w:p>
          <w:p w:rsidR="00E868CA" w:rsidRPr="009D76DE" w:rsidRDefault="00E868CA"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CE6F4A" w:rsidP="009D76DE">
            <w:pPr>
              <w:pStyle w:val="Normlnywebov"/>
              <w:spacing w:before="0" w:beforeAutospacing="0" w:after="0" w:afterAutospacing="0"/>
              <w:rPr>
                <w:sz w:val="20"/>
                <w:szCs w:val="20"/>
              </w:rPr>
            </w:pPr>
            <w:r>
              <w:rPr>
                <w:sz w:val="20"/>
                <w:szCs w:val="20"/>
              </w:rPr>
              <w:t>Č: I, §:8a, O:4</w:t>
            </w: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Normlnywebov"/>
              <w:spacing w:before="0" w:beforeAutospacing="0" w:after="0" w:afterAutospacing="0"/>
              <w:rPr>
                <w:sz w:val="20"/>
                <w:szCs w:val="20"/>
              </w:rPr>
            </w:pPr>
            <w:r w:rsidRPr="009D76DE">
              <w:rPr>
                <w:sz w:val="20"/>
                <w:szCs w:val="20"/>
              </w:rPr>
              <w:t xml:space="preserve"> </w:t>
            </w:r>
          </w:p>
          <w:p w:rsidR="009D76DE" w:rsidRPr="009D76DE" w:rsidRDefault="009D76DE" w:rsidP="009D76DE">
            <w:pPr>
              <w:pStyle w:val="Normlnywebov"/>
              <w:spacing w:before="0" w:beforeAutospacing="0" w:after="0" w:afterAutospacing="0"/>
              <w:rPr>
                <w:sz w:val="20"/>
                <w:szCs w:val="20"/>
              </w:rPr>
            </w:pPr>
          </w:p>
          <w:p w:rsidR="009D76DE" w:rsidRPr="009D76DE" w:rsidRDefault="009D76DE" w:rsidP="009D76DE">
            <w:pPr>
              <w:pStyle w:val="Normlnywebov"/>
              <w:spacing w:before="0" w:beforeAutospacing="0" w:after="0" w:afterAutospacing="0"/>
              <w:rPr>
                <w:sz w:val="20"/>
                <w:szCs w:val="20"/>
              </w:rPr>
            </w:pPr>
          </w:p>
          <w:p w:rsidR="009D76DE" w:rsidRPr="009D76DE" w:rsidRDefault="009D76DE" w:rsidP="009D76DE">
            <w:pPr>
              <w:pStyle w:val="Normlnywebov"/>
              <w:spacing w:before="0" w:beforeAutospacing="0" w:after="0" w:afterAutospacing="0"/>
              <w:rPr>
                <w:sz w:val="20"/>
                <w:szCs w:val="20"/>
              </w:rPr>
            </w:pPr>
          </w:p>
          <w:p w:rsidR="009D76DE" w:rsidRDefault="009D76DE" w:rsidP="009D76DE">
            <w:pPr>
              <w:pStyle w:val="Normlnywebov"/>
              <w:spacing w:before="0" w:beforeAutospacing="0" w:after="0" w:afterAutospacing="0"/>
              <w:rPr>
                <w:sz w:val="20"/>
                <w:szCs w:val="20"/>
              </w:rPr>
            </w:pPr>
          </w:p>
          <w:p w:rsidR="00CE6F4A" w:rsidRDefault="00CE6F4A" w:rsidP="009D76DE">
            <w:pPr>
              <w:pStyle w:val="Normlnywebov"/>
              <w:spacing w:before="0" w:beforeAutospacing="0" w:after="0" w:afterAutospacing="0"/>
              <w:rPr>
                <w:sz w:val="20"/>
                <w:szCs w:val="20"/>
              </w:rPr>
            </w:pPr>
          </w:p>
          <w:p w:rsidR="00CE6F4A" w:rsidRDefault="00CE6F4A" w:rsidP="009D76DE">
            <w:pPr>
              <w:pStyle w:val="Normlnywebov"/>
              <w:spacing w:before="0" w:beforeAutospacing="0" w:after="0" w:afterAutospacing="0"/>
              <w:rPr>
                <w:sz w:val="20"/>
                <w:szCs w:val="20"/>
              </w:rPr>
            </w:pPr>
          </w:p>
          <w:p w:rsidR="00CE6F4A" w:rsidRDefault="00CE6F4A" w:rsidP="009D76DE">
            <w:pPr>
              <w:pStyle w:val="Normlnywebov"/>
              <w:spacing w:before="0" w:beforeAutospacing="0" w:after="0" w:afterAutospacing="0"/>
              <w:rPr>
                <w:sz w:val="20"/>
                <w:szCs w:val="20"/>
              </w:rPr>
            </w:pPr>
          </w:p>
          <w:p w:rsidR="005A1939" w:rsidRDefault="005A1939" w:rsidP="009D76DE">
            <w:pPr>
              <w:pStyle w:val="Normlnywebov"/>
              <w:spacing w:before="0" w:beforeAutospacing="0" w:after="0" w:afterAutospacing="0"/>
              <w:rPr>
                <w:sz w:val="20"/>
                <w:szCs w:val="20"/>
              </w:rPr>
            </w:pPr>
          </w:p>
          <w:p w:rsidR="005A1939" w:rsidRPr="009D76DE" w:rsidRDefault="005A1939" w:rsidP="009D76DE">
            <w:pPr>
              <w:pStyle w:val="Normlnywebov"/>
              <w:spacing w:before="0" w:beforeAutospacing="0" w:after="0" w:afterAutospacing="0"/>
              <w:rPr>
                <w:sz w:val="20"/>
                <w:szCs w:val="20"/>
              </w:rPr>
            </w:pPr>
          </w:p>
          <w:p w:rsidR="009D76DE" w:rsidRPr="009D76DE" w:rsidRDefault="005A1939" w:rsidP="009D76DE">
            <w:pPr>
              <w:pStyle w:val="Normlnywebov"/>
              <w:spacing w:before="0" w:beforeAutospacing="0" w:after="0" w:afterAutospacing="0"/>
              <w:rPr>
                <w:sz w:val="20"/>
                <w:szCs w:val="20"/>
              </w:rPr>
            </w:pPr>
            <w:r>
              <w:rPr>
                <w:sz w:val="20"/>
                <w:szCs w:val="20"/>
              </w:rPr>
              <w:t>§:8b, O:13</w:t>
            </w: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5A1939" w:rsidP="009D76DE">
            <w:pPr>
              <w:pStyle w:val="Normlnywebov"/>
              <w:spacing w:before="0" w:beforeAutospacing="0" w:after="0" w:afterAutospacing="0"/>
              <w:rPr>
                <w:sz w:val="20"/>
                <w:szCs w:val="20"/>
              </w:rPr>
            </w:pPr>
            <w:r>
              <w:rPr>
                <w:sz w:val="20"/>
                <w:szCs w:val="20"/>
              </w:rPr>
              <w:t>Č: I, §:8b, O:1</w:t>
            </w:r>
          </w:p>
          <w:p w:rsidR="009D76DE" w:rsidRPr="009D76DE" w:rsidRDefault="009D76DE" w:rsidP="009D76DE">
            <w:pPr>
              <w:pStyle w:val="Normlnywebov"/>
              <w:spacing w:before="0" w:beforeAutospacing="0" w:after="0" w:afterAutospacing="0"/>
              <w:rPr>
                <w:sz w:val="20"/>
                <w:szCs w:val="20"/>
              </w:rPr>
            </w:pPr>
            <w:r w:rsidRPr="009D76DE">
              <w:rPr>
                <w:sz w:val="20"/>
                <w:szCs w:val="20"/>
              </w:rPr>
              <w:t>P:c</w:t>
            </w:r>
          </w:p>
          <w:p w:rsidR="009D76DE" w:rsidRDefault="009D76DE" w:rsidP="009D76DE">
            <w:pPr>
              <w:pStyle w:val="Spiatonadresanaoblke"/>
              <w:jc w:val="center"/>
              <w:rPr>
                <w:rFonts w:ascii="Times New Roman" w:hAnsi="Times New Roman" w:cs="Times New Roman"/>
                <w:sz w:val="20"/>
                <w:szCs w:val="20"/>
                <w:lang w:eastAsia="sk-SK"/>
              </w:rPr>
            </w:pPr>
          </w:p>
          <w:p w:rsidR="005A1939" w:rsidRDefault="005A1939" w:rsidP="009D76DE">
            <w:pPr>
              <w:pStyle w:val="Spiatonadresanaoblke"/>
              <w:jc w:val="center"/>
              <w:rPr>
                <w:rFonts w:ascii="Times New Roman" w:hAnsi="Times New Roman" w:cs="Times New Roman"/>
                <w:sz w:val="20"/>
                <w:szCs w:val="20"/>
                <w:lang w:eastAsia="sk-SK"/>
              </w:rPr>
            </w:pPr>
          </w:p>
          <w:p w:rsidR="005A1939" w:rsidRDefault="005A1939" w:rsidP="009D76DE">
            <w:pPr>
              <w:pStyle w:val="Spiatonadresanaoblke"/>
              <w:jc w:val="center"/>
              <w:rPr>
                <w:rFonts w:ascii="Times New Roman" w:hAnsi="Times New Roman" w:cs="Times New Roman"/>
                <w:sz w:val="20"/>
                <w:szCs w:val="20"/>
                <w:lang w:eastAsia="sk-SK"/>
              </w:rPr>
            </w:pPr>
          </w:p>
          <w:p w:rsidR="00B32A33" w:rsidRDefault="00B32A33" w:rsidP="009D76DE">
            <w:pPr>
              <w:pStyle w:val="Spiatonadresanaoblke"/>
              <w:jc w:val="center"/>
              <w:rPr>
                <w:rFonts w:ascii="Times New Roman" w:hAnsi="Times New Roman" w:cs="Times New Roman"/>
                <w:sz w:val="20"/>
                <w:szCs w:val="20"/>
                <w:lang w:eastAsia="sk-SK"/>
              </w:rPr>
            </w:pPr>
          </w:p>
          <w:p w:rsidR="005A1939" w:rsidRDefault="005A1939" w:rsidP="009D76DE">
            <w:pPr>
              <w:pStyle w:val="Spiatonadresanaoblke"/>
              <w:jc w:val="center"/>
              <w:rPr>
                <w:rFonts w:ascii="Times New Roman" w:hAnsi="Times New Roman" w:cs="Times New Roman"/>
                <w:sz w:val="20"/>
                <w:szCs w:val="20"/>
                <w:lang w:eastAsia="sk-SK"/>
              </w:rPr>
            </w:pPr>
          </w:p>
          <w:p w:rsidR="005A1939" w:rsidRDefault="005A1939" w:rsidP="009D76DE">
            <w:pPr>
              <w:pStyle w:val="Spiatonadresanaoblke"/>
              <w:jc w:val="center"/>
              <w:rPr>
                <w:rFonts w:ascii="Times New Roman" w:hAnsi="Times New Roman" w:cs="Times New Roman"/>
                <w:sz w:val="20"/>
                <w:szCs w:val="20"/>
                <w:lang w:eastAsia="sk-SK"/>
              </w:rPr>
            </w:pPr>
          </w:p>
          <w:p w:rsidR="005A1939" w:rsidRDefault="005A1939" w:rsidP="009D76DE">
            <w:pPr>
              <w:pStyle w:val="Spiatonadresanaoblke"/>
              <w:jc w:val="center"/>
              <w:rPr>
                <w:rFonts w:ascii="Times New Roman" w:hAnsi="Times New Roman" w:cs="Times New Roman"/>
                <w:sz w:val="20"/>
                <w:szCs w:val="20"/>
                <w:lang w:eastAsia="sk-SK"/>
              </w:rPr>
            </w:pPr>
            <w:r>
              <w:rPr>
                <w:rFonts w:ascii="Times New Roman" w:hAnsi="Times New Roman" w:cs="Times New Roman"/>
                <w:sz w:val="20"/>
                <w:szCs w:val="20"/>
                <w:lang w:eastAsia="sk-SK"/>
              </w:rPr>
              <w:t>P:f</w:t>
            </w:r>
          </w:p>
          <w:p w:rsidR="005A1939" w:rsidRDefault="005A1939" w:rsidP="009D76DE">
            <w:pPr>
              <w:pStyle w:val="Spiatonadresanaoblke"/>
              <w:jc w:val="center"/>
              <w:rPr>
                <w:rFonts w:ascii="Times New Roman" w:hAnsi="Times New Roman" w:cs="Times New Roman"/>
                <w:sz w:val="20"/>
                <w:szCs w:val="20"/>
                <w:lang w:eastAsia="sk-SK"/>
              </w:rPr>
            </w:pPr>
          </w:p>
          <w:p w:rsidR="005A1939" w:rsidRDefault="005A1939" w:rsidP="009D76DE">
            <w:pPr>
              <w:pStyle w:val="Spiatonadresanaoblke"/>
              <w:jc w:val="center"/>
              <w:rPr>
                <w:rFonts w:ascii="Times New Roman" w:hAnsi="Times New Roman" w:cs="Times New Roman"/>
                <w:sz w:val="20"/>
                <w:szCs w:val="20"/>
                <w:lang w:eastAsia="sk-SK"/>
              </w:rPr>
            </w:pPr>
          </w:p>
          <w:p w:rsidR="00B32A33" w:rsidRDefault="00B32A33" w:rsidP="009D76DE">
            <w:pPr>
              <w:pStyle w:val="Spiatonadresanaoblke"/>
              <w:jc w:val="center"/>
              <w:rPr>
                <w:rFonts w:ascii="Times New Roman" w:hAnsi="Times New Roman" w:cs="Times New Roman"/>
                <w:sz w:val="20"/>
                <w:szCs w:val="20"/>
                <w:lang w:eastAsia="sk-SK"/>
              </w:rPr>
            </w:pPr>
          </w:p>
          <w:p w:rsidR="005A1939" w:rsidRDefault="005A1939" w:rsidP="009D76DE">
            <w:pPr>
              <w:pStyle w:val="Spiatonadresanaoblke"/>
              <w:jc w:val="center"/>
              <w:rPr>
                <w:rFonts w:ascii="Times New Roman" w:hAnsi="Times New Roman" w:cs="Times New Roman"/>
                <w:sz w:val="20"/>
                <w:szCs w:val="20"/>
                <w:lang w:eastAsia="sk-SK"/>
              </w:rPr>
            </w:pPr>
          </w:p>
          <w:p w:rsidR="009D76DE" w:rsidRPr="009D76DE" w:rsidRDefault="005A1939" w:rsidP="009D76DE">
            <w:pPr>
              <w:pStyle w:val="Normlnywebov"/>
              <w:spacing w:before="0" w:beforeAutospacing="0" w:after="0" w:afterAutospacing="0"/>
              <w:jc w:val="center"/>
              <w:rPr>
                <w:sz w:val="20"/>
                <w:szCs w:val="20"/>
              </w:rPr>
            </w:pPr>
            <w:r>
              <w:rPr>
                <w:sz w:val="20"/>
                <w:szCs w:val="20"/>
              </w:rPr>
              <w:t>Č: I, §:8</w:t>
            </w:r>
            <w:r w:rsidR="009D76DE" w:rsidRPr="009D76DE">
              <w:rPr>
                <w:sz w:val="20"/>
                <w:szCs w:val="20"/>
              </w:rPr>
              <w:t>a, O:</w:t>
            </w:r>
            <w:r>
              <w:rPr>
                <w:sz w:val="20"/>
                <w:szCs w:val="20"/>
              </w:rPr>
              <w:t>3</w:t>
            </w:r>
            <w:r w:rsidR="009D76DE" w:rsidRPr="009D76DE">
              <w:rPr>
                <w:sz w:val="20"/>
                <w:szCs w:val="20"/>
              </w:rPr>
              <w:t xml:space="preserve"> </w:t>
            </w:r>
          </w:p>
          <w:p w:rsidR="005A1939" w:rsidRDefault="009D76DE" w:rsidP="009D76DE">
            <w:pPr>
              <w:pStyle w:val="Normlnywebov"/>
              <w:spacing w:before="0" w:beforeAutospacing="0" w:after="0" w:afterAutospacing="0"/>
              <w:jc w:val="center"/>
              <w:rPr>
                <w:sz w:val="20"/>
                <w:szCs w:val="20"/>
              </w:rPr>
            </w:pPr>
            <w:r w:rsidRPr="009D76DE">
              <w:rPr>
                <w:sz w:val="20"/>
                <w:szCs w:val="20"/>
              </w:rPr>
              <w:t xml:space="preserve">P: a, </w:t>
            </w:r>
          </w:p>
          <w:p w:rsidR="005A1939" w:rsidRDefault="005A1939" w:rsidP="009D76DE">
            <w:pPr>
              <w:pStyle w:val="Normlnywebov"/>
              <w:spacing w:before="0" w:beforeAutospacing="0" w:after="0" w:afterAutospacing="0"/>
              <w:jc w:val="center"/>
              <w:rPr>
                <w:sz w:val="20"/>
                <w:szCs w:val="20"/>
              </w:rPr>
            </w:pPr>
          </w:p>
          <w:p w:rsidR="005A1939" w:rsidRDefault="005A1939" w:rsidP="009D76DE">
            <w:pPr>
              <w:pStyle w:val="Normlnywebov"/>
              <w:spacing w:before="0" w:beforeAutospacing="0" w:after="0" w:afterAutospacing="0"/>
              <w:jc w:val="center"/>
              <w:rPr>
                <w:sz w:val="20"/>
                <w:szCs w:val="20"/>
              </w:rPr>
            </w:pPr>
          </w:p>
          <w:p w:rsidR="009D76DE" w:rsidRPr="009D76DE" w:rsidRDefault="009D76DE" w:rsidP="009D76DE">
            <w:pPr>
              <w:pStyle w:val="Normlnywebov"/>
              <w:spacing w:before="0" w:beforeAutospacing="0" w:after="0" w:afterAutospacing="0"/>
              <w:jc w:val="center"/>
              <w:rPr>
                <w:sz w:val="20"/>
                <w:szCs w:val="20"/>
              </w:rPr>
            </w:pPr>
            <w:r w:rsidRPr="009D76DE">
              <w:rPr>
                <w:sz w:val="20"/>
                <w:szCs w:val="20"/>
              </w:rPr>
              <w:t>b</w:t>
            </w: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Normlnywebov"/>
              <w:spacing w:before="0" w:beforeAutospacing="0" w:after="0" w:afterAutospacing="0"/>
              <w:jc w:val="center"/>
              <w:rPr>
                <w:sz w:val="20"/>
                <w:szCs w:val="20"/>
              </w:rPr>
            </w:pPr>
            <w:r w:rsidRPr="009D76DE">
              <w:rPr>
                <w:sz w:val="20"/>
                <w:szCs w:val="20"/>
              </w:rPr>
              <w:t xml:space="preserve"> P: c</w:t>
            </w: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Default="009D76DE" w:rsidP="009D76DE">
            <w:pPr>
              <w:pStyle w:val="Normlnywebov"/>
              <w:spacing w:before="0" w:beforeAutospacing="0" w:after="0" w:afterAutospacing="0"/>
              <w:jc w:val="center"/>
              <w:rPr>
                <w:sz w:val="20"/>
                <w:szCs w:val="20"/>
              </w:rPr>
            </w:pPr>
          </w:p>
          <w:p w:rsidR="005A1939" w:rsidRDefault="005A1939" w:rsidP="009D76DE">
            <w:pPr>
              <w:pStyle w:val="Normlnywebov"/>
              <w:spacing w:before="0" w:beforeAutospacing="0" w:after="0" w:afterAutospacing="0"/>
              <w:jc w:val="center"/>
              <w:rPr>
                <w:sz w:val="20"/>
                <w:szCs w:val="20"/>
              </w:rPr>
            </w:pPr>
          </w:p>
          <w:p w:rsidR="005A1939" w:rsidRPr="009D76DE" w:rsidRDefault="005A1939" w:rsidP="009D76DE">
            <w:pPr>
              <w:pStyle w:val="Normlnywebov"/>
              <w:spacing w:before="0" w:beforeAutospacing="0" w:after="0" w:afterAutospacing="0"/>
              <w:jc w:val="center"/>
              <w:rPr>
                <w:sz w:val="20"/>
                <w:szCs w:val="20"/>
              </w:rPr>
            </w:pPr>
          </w:p>
          <w:p w:rsidR="009D76DE" w:rsidRPr="009D76DE" w:rsidRDefault="009D76DE" w:rsidP="009D76DE">
            <w:pPr>
              <w:pStyle w:val="Normlnywebov"/>
              <w:spacing w:before="0" w:beforeAutospacing="0" w:after="0" w:afterAutospacing="0"/>
              <w:jc w:val="center"/>
              <w:rPr>
                <w:sz w:val="20"/>
                <w:szCs w:val="20"/>
              </w:rPr>
            </w:pPr>
            <w:r w:rsidRPr="009D76DE">
              <w:rPr>
                <w:sz w:val="20"/>
                <w:szCs w:val="20"/>
              </w:rPr>
              <w:t xml:space="preserve"> P: d</w:t>
            </w: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Normlnywebov"/>
              <w:spacing w:before="0" w:beforeAutospacing="0" w:after="0" w:afterAutospacing="0"/>
              <w:jc w:val="center"/>
              <w:rPr>
                <w:sz w:val="20"/>
                <w:szCs w:val="20"/>
              </w:rPr>
            </w:pPr>
          </w:p>
          <w:p w:rsidR="009D76DE" w:rsidRPr="009D76DE" w:rsidRDefault="009D76DE" w:rsidP="009D76DE">
            <w:pPr>
              <w:pStyle w:val="Normlnywebov"/>
              <w:spacing w:before="0" w:beforeAutospacing="0" w:after="0" w:afterAutospacing="0"/>
              <w:jc w:val="center"/>
              <w:rPr>
                <w:sz w:val="20"/>
                <w:szCs w:val="20"/>
              </w:rPr>
            </w:pPr>
            <w:r w:rsidRPr="009D76DE">
              <w:rPr>
                <w:sz w:val="20"/>
                <w:szCs w:val="20"/>
              </w:rPr>
              <w:t>P: e</w:t>
            </w:r>
          </w:p>
          <w:p w:rsidR="009D76DE" w:rsidRPr="009D76DE" w:rsidRDefault="009D76DE" w:rsidP="009D76DE">
            <w:pPr>
              <w:pStyle w:val="Normlnywebov"/>
              <w:spacing w:before="0" w:beforeAutospacing="0" w:after="0" w:afterAutospacing="0"/>
              <w:jc w:val="center"/>
              <w:rPr>
                <w:sz w:val="20"/>
                <w:szCs w:val="20"/>
              </w:rPr>
            </w:pPr>
          </w:p>
          <w:p w:rsidR="009D76DE" w:rsidRDefault="009D76DE" w:rsidP="009D76DE">
            <w:pPr>
              <w:pStyle w:val="Normlnywebov"/>
              <w:spacing w:before="0" w:beforeAutospacing="0" w:after="0" w:afterAutospacing="0"/>
              <w:jc w:val="center"/>
              <w:rPr>
                <w:sz w:val="20"/>
                <w:szCs w:val="20"/>
              </w:rPr>
            </w:pPr>
          </w:p>
          <w:p w:rsidR="005A1939" w:rsidRDefault="005A1939" w:rsidP="009D76DE">
            <w:pPr>
              <w:pStyle w:val="Normlnywebov"/>
              <w:spacing w:before="0" w:beforeAutospacing="0" w:after="0" w:afterAutospacing="0"/>
              <w:jc w:val="center"/>
              <w:rPr>
                <w:sz w:val="20"/>
                <w:szCs w:val="20"/>
              </w:rPr>
            </w:pPr>
          </w:p>
          <w:p w:rsidR="005A1939" w:rsidRPr="009D76DE" w:rsidRDefault="005A1939" w:rsidP="009D76DE">
            <w:pPr>
              <w:pStyle w:val="Normlnywebov"/>
              <w:spacing w:before="0" w:beforeAutospacing="0" w:after="0" w:afterAutospacing="0"/>
              <w:jc w:val="center"/>
              <w:rPr>
                <w:sz w:val="20"/>
                <w:szCs w:val="20"/>
              </w:rPr>
            </w:pPr>
          </w:p>
          <w:p w:rsidR="009D76DE" w:rsidRPr="009D76DE" w:rsidRDefault="009D76DE" w:rsidP="009D76DE">
            <w:pPr>
              <w:pStyle w:val="Normlnywebov"/>
              <w:spacing w:before="0" w:beforeAutospacing="0" w:after="0" w:afterAutospacing="0"/>
              <w:jc w:val="center"/>
              <w:rPr>
                <w:sz w:val="20"/>
                <w:szCs w:val="20"/>
              </w:rPr>
            </w:pPr>
            <w:r w:rsidRPr="009D76DE">
              <w:rPr>
                <w:sz w:val="20"/>
                <w:szCs w:val="20"/>
              </w:rPr>
              <w:t xml:space="preserve">  </w:t>
            </w:r>
            <w:r w:rsidR="005A1939">
              <w:rPr>
                <w:sz w:val="20"/>
                <w:szCs w:val="20"/>
              </w:rPr>
              <w:t>P: f</w:t>
            </w:r>
          </w:p>
          <w:p w:rsidR="009D76DE" w:rsidRDefault="009D76DE" w:rsidP="009D76DE">
            <w:pPr>
              <w:pStyle w:val="Spiatonadresanaoblke"/>
              <w:jc w:val="center"/>
              <w:rPr>
                <w:rFonts w:ascii="Times New Roman" w:hAnsi="Times New Roman" w:cs="Times New Roman"/>
                <w:sz w:val="20"/>
                <w:szCs w:val="20"/>
                <w:lang w:eastAsia="sk-SK"/>
              </w:rPr>
            </w:pPr>
          </w:p>
          <w:p w:rsidR="00B32A33" w:rsidRDefault="00B32A33" w:rsidP="009D76DE">
            <w:pPr>
              <w:pStyle w:val="Spiatonadresanaoblke"/>
              <w:jc w:val="center"/>
              <w:rPr>
                <w:rFonts w:ascii="Times New Roman" w:hAnsi="Times New Roman" w:cs="Times New Roman"/>
                <w:sz w:val="20"/>
                <w:szCs w:val="20"/>
                <w:lang w:eastAsia="sk-SK"/>
              </w:rPr>
            </w:pPr>
          </w:p>
          <w:p w:rsidR="00B32A33" w:rsidRPr="009D76DE" w:rsidRDefault="00B32A33"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FF2666" w:rsidP="009D76DE">
            <w:pPr>
              <w:pStyle w:val="Spiatonadresanaoblke"/>
              <w:jc w:val="center"/>
              <w:rPr>
                <w:rFonts w:ascii="Times New Roman" w:hAnsi="Times New Roman" w:cs="Times New Roman"/>
                <w:sz w:val="20"/>
                <w:szCs w:val="20"/>
                <w:lang w:eastAsia="sk-SK"/>
              </w:rPr>
            </w:pPr>
            <w:r>
              <w:rPr>
                <w:rFonts w:ascii="Times New Roman" w:hAnsi="Times New Roman" w:cs="Times New Roman"/>
                <w:sz w:val="20"/>
                <w:szCs w:val="20"/>
                <w:lang w:eastAsia="sk-SK"/>
              </w:rPr>
              <w:t>g</w:t>
            </w:r>
          </w:p>
          <w:p w:rsidR="009D76DE" w:rsidRDefault="009D76DE" w:rsidP="009D76DE">
            <w:pPr>
              <w:pStyle w:val="Spiatonadresanaoblke"/>
              <w:jc w:val="center"/>
              <w:rPr>
                <w:rFonts w:ascii="Times New Roman" w:hAnsi="Times New Roman" w:cs="Times New Roman"/>
                <w:sz w:val="20"/>
                <w:szCs w:val="20"/>
                <w:lang w:eastAsia="sk-SK"/>
              </w:rPr>
            </w:pPr>
          </w:p>
          <w:p w:rsidR="003D1E11" w:rsidRDefault="003D1E11" w:rsidP="009D76DE">
            <w:pPr>
              <w:pStyle w:val="Spiatonadresanaoblke"/>
              <w:jc w:val="center"/>
              <w:rPr>
                <w:rFonts w:ascii="Times New Roman" w:hAnsi="Times New Roman" w:cs="Times New Roman"/>
                <w:sz w:val="20"/>
                <w:szCs w:val="20"/>
                <w:lang w:eastAsia="sk-SK"/>
              </w:rPr>
            </w:pPr>
          </w:p>
          <w:p w:rsidR="003D1E11" w:rsidRDefault="00B32A33" w:rsidP="009D76DE">
            <w:pPr>
              <w:pStyle w:val="Spiatonadresanaoblke"/>
              <w:jc w:val="center"/>
              <w:rPr>
                <w:rFonts w:ascii="Times New Roman" w:hAnsi="Times New Roman" w:cs="Times New Roman"/>
                <w:sz w:val="20"/>
                <w:szCs w:val="20"/>
                <w:lang w:eastAsia="sk-SK"/>
              </w:rPr>
            </w:pPr>
            <w:r>
              <w:rPr>
                <w:rFonts w:ascii="Times New Roman" w:hAnsi="Times New Roman" w:cs="Times New Roman"/>
                <w:sz w:val="20"/>
                <w:szCs w:val="20"/>
                <w:lang w:eastAsia="sk-SK"/>
              </w:rPr>
              <w:t>§34</w:t>
            </w:r>
          </w:p>
          <w:p w:rsidR="00B32A33" w:rsidRDefault="00B32A33" w:rsidP="009D76DE">
            <w:pPr>
              <w:pStyle w:val="Spiatonadresanaoblke"/>
              <w:jc w:val="center"/>
              <w:rPr>
                <w:rFonts w:ascii="Times New Roman" w:hAnsi="Times New Roman" w:cs="Times New Roman"/>
                <w:sz w:val="20"/>
                <w:szCs w:val="20"/>
                <w:lang w:eastAsia="sk-SK"/>
              </w:rPr>
            </w:pPr>
            <w:r>
              <w:rPr>
                <w:rFonts w:ascii="Times New Roman" w:hAnsi="Times New Roman" w:cs="Times New Roman"/>
                <w:sz w:val="20"/>
                <w:szCs w:val="20"/>
                <w:lang w:eastAsia="sk-SK"/>
              </w:rPr>
              <w:t>O:2</w:t>
            </w:r>
          </w:p>
          <w:p w:rsidR="003D1E11" w:rsidRDefault="003D1E11" w:rsidP="009D76DE">
            <w:pPr>
              <w:pStyle w:val="Spiatonadresanaoblke"/>
              <w:jc w:val="center"/>
              <w:rPr>
                <w:rFonts w:ascii="Times New Roman" w:hAnsi="Times New Roman" w:cs="Times New Roman"/>
                <w:sz w:val="20"/>
                <w:szCs w:val="20"/>
                <w:lang w:eastAsia="sk-SK"/>
              </w:rPr>
            </w:pPr>
          </w:p>
          <w:p w:rsidR="00B32A33" w:rsidRDefault="00B32A33" w:rsidP="009D76DE">
            <w:pPr>
              <w:pStyle w:val="Spiatonadresanaoblke"/>
              <w:jc w:val="center"/>
              <w:rPr>
                <w:rFonts w:ascii="Times New Roman" w:hAnsi="Times New Roman" w:cs="Times New Roman"/>
                <w:sz w:val="20"/>
                <w:szCs w:val="20"/>
                <w:lang w:eastAsia="sk-SK"/>
              </w:rPr>
            </w:pPr>
          </w:p>
          <w:p w:rsidR="00B32A33" w:rsidRDefault="00B32A33" w:rsidP="009D76DE">
            <w:pPr>
              <w:pStyle w:val="Spiatonadresanaoblke"/>
              <w:jc w:val="center"/>
              <w:rPr>
                <w:rFonts w:ascii="Times New Roman" w:hAnsi="Times New Roman" w:cs="Times New Roman"/>
                <w:sz w:val="20"/>
                <w:szCs w:val="20"/>
                <w:lang w:eastAsia="sk-SK"/>
              </w:rPr>
            </w:pPr>
          </w:p>
          <w:p w:rsidR="00B32A33" w:rsidRDefault="00B32A33" w:rsidP="009D76DE">
            <w:pPr>
              <w:pStyle w:val="Spiatonadresanaoblke"/>
              <w:jc w:val="center"/>
              <w:rPr>
                <w:rFonts w:ascii="Times New Roman" w:hAnsi="Times New Roman" w:cs="Times New Roman"/>
                <w:sz w:val="20"/>
                <w:szCs w:val="20"/>
                <w:lang w:eastAsia="sk-SK"/>
              </w:rPr>
            </w:pPr>
          </w:p>
          <w:p w:rsidR="00B32A33" w:rsidRDefault="00B32A33" w:rsidP="009D76DE">
            <w:pPr>
              <w:pStyle w:val="Spiatonadresanaoblke"/>
              <w:jc w:val="center"/>
              <w:rPr>
                <w:rFonts w:ascii="Times New Roman" w:hAnsi="Times New Roman" w:cs="Times New Roman"/>
                <w:sz w:val="20"/>
                <w:szCs w:val="20"/>
                <w:lang w:eastAsia="sk-SK"/>
              </w:rPr>
            </w:pPr>
          </w:p>
          <w:p w:rsidR="00B32A33" w:rsidRDefault="00B32A33" w:rsidP="009D76DE">
            <w:pPr>
              <w:pStyle w:val="Spiatonadresanaoblke"/>
              <w:jc w:val="center"/>
              <w:rPr>
                <w:rFonts w:ascii="Times New Roman" w:hAnsi="Times New Roman" w:cs="Times New Roman"/>
                <w:sz w:val="20"/>
                <w:szCs w:val="20"/>
                <w:lang w:eastAsia="sk-SK"/>
              </w:rPr>
            </w:pPr>
          </w:p>
          <w:p w:rsidR="00B32A33" w:rsidRDefault="00B32A33" w:rsidP="009D76DE">
            <w:pPr>
              <w:pStyle w:val="Spiatonadresanaoblke"/>
              <w:jc w:val="center"/>
              <w:rPr>
                <w:rFonts w:ascii="Times New Roman" w:hAnsi="Times New Roman" w:cs="Times New Roman"/>
                <w:sz w:val="20"/>
                <w:szCs w:val="20"/>
                <w:lang w:eastAsia="sk-SK"/>
              </w:rPr>
            </w:pPr>
          </w:p>
          <w:p w:rsidR="00B32A33" w:rsidRDefault="00B32A33" w:rsidP="009D76DE">
            <w:pPr>
              <w:pStyle w:val="Spiatonadresanaoblke"/>
              <w:jc w:val="center"/>
              <w:rPr>
                <w:rFonts w:ascii="Times New Roman" w:hAnsi="Times New Roman" w:cs="Times New Roman"/>
                <w:sz w:val="20"/>
                <w:szCs w:val="20"/>
                <w:lang w:eastAsia="sk-SK"/>
              </w:rPr>
            </w:pPr>
          </w:p>
          <w:p w:rsidR="00B32A33" w:rsidRDefault="00B32A33" w:rsidP="009D76DE">
            <w:pPr>
              <w:pStyle w:val="Spiatonadresanaoblke"/>
              <w:jc w:val="center"/>
              <w:rPr>
                <w:rFonts w:ascii="Times New Roman" w:hAnsi="Times New Roman" w:cs="Times New Roman"/>
                <w:sz w:val="20"/>
                <w:szCs w:val="20"/>
                <w:lang w:eastAsia="sk-SK"/>
              </w:rPr>
            </w:pPr>
          </w:p>
          <w:p w:rsidR="00B32A33" w:rsidRDefault="00B32A33" w:rsidP="009D76DE">
            <w:pPr>
              <w:pStyle w:val="Spiatonadresanaoblke"/>
              <w:jc w:val="center"/>
              <w:rPr>
                <w:rFonts w:ascii="Times New Roman" w:hAnsi="Times New Roman" w:cs="Times New Roman"/>
                <w:sz w:val="20"/>
                <w:szCs w:val="20"/>
                <w:lang w:eastAsia="sk-SK"/>
              </w:rPr>
            </w:pPr>
          </w:p>
          <w:p w:rsidR="00B32A33" w:rsidRDefault="00B32A33" w:rsidP="009D76DE">
            <w:pPr>
              <w:pStyle w:val="Spiatonadresanaoblke"/>
              <w:jc w:val="center"/>
              <w:rPr>
                <w:rFonts w:ascii="Times New Roman" w:hAnsi="Times New Roman" w:cs="Times New Roman"/>
                <w:sz w:val="20"/>
                <w:szCs w:val="20"/>
                <w:lang w:eastAsia="sk-SK"/>
              </w:rPr>
            </w:pPr>
          </w:p>
          <w:p w:rsidR="00B32A33" w:rsidRDefault="00B32A33" w:rsidP="009D76DE">
            <w:pPr>
              <w:pStyle w:val="Spiatonadresanaoblke"/>
              <w:jc w:val="center"/>
              <w:rPr>
                <w:rFonts w:ascii="Times New Roman" w:hAnsi="Times New Roman" w:cs="Times New Roman"/>
                <w:sz w:val="20"/>
                <w:szCs w:val="20"/>
                <w:lang w:eastAsia="sk-SK"/>
              </w:rPr>
            </w:pPr>
          </w:p>
          <w:p w:rsidR="00B32A33" w:rsidRDefault="00B32A33" w:rsidP="009D76DE">
            <w:pPr>
              <w:pStyle w:val="Spiatonadresanaoblke"/>
              <w:jc w:val="center"/>
              <w:rPr>
                <w:rFonts w:ascii="Times New Roman" w:hAnsi="Times New Roman" w:cs="Times New Roman"/>
                <w:sz w:val="20"/>
                <w:szCs w:val="20"/>
                <w:lang w:eastAsia="sk-SK"/>
              </w:rPr>
            </w:pPr>
          </w:p>
          <w:p w:rsidR="00B32A33" w:rsidRDefault="00B32A33" w:rsidP="009D76DE">
            <w:pPr>
              <w:pStyle w:val="Spiatonadresanaoblke"/>
              <w:jc w:val="center"/>
              <w:rPr>
                <w:rFonts w:ascii="Times New Roman" w:hAnsi="Times New Roman" w:cs="Times New Roman"/>
                <w:sz w:val="20"/>
                <w:szCs w:val="20"/>
                <w:lang w:eastAsia="sk-SK"/>
              </w:rPr>
            </w:pPr>
          </w:p>
          <w:p w:rsidR="00B32A33" w:rsidRDefault="00B32A33" w:rsidP="009D76DE">
            <w:pPr>
              <w:pStyle w:val="Spiatonadresanaoblke"/>
              <w:jc w:val="center"/>
              <w:rPr>
                <w:rFonts w:ascii="Times New Roman" w:hAnsi="Times New Roman" w:cs="Times New Roman"/>
                <w:sz w:val="20"/>
                <w:szCs w:val="20"/>
                <w:lang w:eastAsia="sk-SK"/>
              </w:rPr>
            </w:pPr>
          </w:p>
          <w:p w:rsidR="00B32A33" w:rsidRDefault="00B32A33" w:rsidP="009D76DE">
            <w:pPr>
              <w:pStyle w:val="Spiatonadresanaoblke"/>
              <w:jc w:val="center"/>
              <w:rPr>
                <w:rFonts w:ascii="Times New Roman" w:hAnsi="Times New Roman" w:cs="Times New Roman"/>
                <w:sz w:val="20"/>
                <w:szCs w:val="20"/>
                <w:lang w:eastAsia="sk-SK"/>
              </w:rPr>
            </w:pPr>
          </w:p>
          <w:p w:rsidR="00B32A33" w:rsidRDefault="00B32A33" w:rsidP="009D76DE">
            <w:pPr>
              <w:pStyle w:val="Spiatonadresanaoblke"/>
              <w:jc w:val="center"/>
              <w:rPr>
                <w:rFonts w:ascii="Times New Roman" w:hAnsi="Times New Roman" w:cs="Times New Roman"/>
                <w:sz w:val="20"/>
                <w:szCs w:val="20"/>
                <w:lang w:eastAsia="sk-SK"/>
              </w:rPr>
            </w:pPr>
          </w:p>
          <w:p w:rsidR="00B32A33" w:rsidRPr="009D76DE" w:rsidRDefault="00B32A33" w:rsidP="009D76DE">
            <w:pPr>
              <w:pStyle w:val="Spiatonadresanaoblke"/>
              <w:jc w:val="center"/>
              <w:rPr>
                <w:rFonts w:ascii="Times New Roman" w:hAnsi="Times New Roman" w:cs="Times New Roman"/>
                <w:sz w:val="20"/>
                <w:szCs w:val="20"/>
                <w:lang w:eastAsia="sk-SK"/>
              </w:rPr>
            </w:pPr>
          </w:p>
          <w:p w:rsidR="00B32A33" w:rsidRDefault="00B32A33" w:rsidP="009D76DE">
            <w:pPr>
              <w:pStyle w:val="Spiatonadresanaoblke"/>
              <w:jc w:val="center"/>
              <w:rPr>
                <w:rFonts w:ascii="Times New Roman" w:hAnsi="Times New Roman" w:cs="Times New Roman"/>
                <w:sz w:val="20"/>
                <w:szCs w:val="20"/>
                <w:lang w:eastAsia="sk-SK"/>
              </w:rPr>
            </w:pPr>
            <w:r>
              <w:rPr>
                <w:rFonts w:ascii="Times New Roman" w:hAnsi="Times New Roman" w:cs="Times New Roman"/>
                <w:sz w:val="20"/>
                <w:szCs w:val="20"/>
                <w:lang w:eastAsia="sk-SK"/>
              </w:rPr>
              <w:t>Č:I</w:t>
            </w:r>
          </w:p>
          <w:p w:rsidR="009D76DE" w:rsidRPr="009D76DE" w:rsidRDefault="00FF2666" w:rsidP="009D76DE">
            <w:pPr>
              <w:pStyle w:val="Spiatonadresanaoblke"/>
              <w:jc w:val="center"/>
              <w:rPr>
                <w:rFonts w:ascii="Times New Roman" w:hAnsi="Times New Roman" w:cs="Times New Roman"/>
                <w:sz w:val="20"/>
                <w:szCs w:val="20"/>
                <w:lang w:eastAsia="sk-SK"/>
              </w:rPr>
            </w:pPr>
            <w:r>
              <w:rPr>
                <w:rFonts w:ascii="Times New Roman" w:hAnsi="Times New Roman" w:cs="Times New Roman"/>
                <w:sz w:val="20"/>
                <w:szCs w:val="20"/>
                <w:lang w:eastAsia="sk-SK"/>
              </w:rPr>
              <w:t>§:8b</w:t>
            </w:r>
          </w:p>
          <w:p w:rsidR="009D76DE" w:rsidRPr="009D76DE" w:rsidRDefault="00FF2666" w:rsidP="009D76DE">
            <w:pPr>
              <w:pStyle w:val="Spiatonadresanaoblke"/>
              <w:jc w:val="center"/>
              <w:rPr>
                <w:rFonts w:ascii="Times New Roman" w:hAnsi="Times New Roman" w:cs="Times New Roman"/>
                <w:sz w:val="20"/>
                <w:szCs w:val="20"/>
                <w:lang w:eastAsia="sk-SK"/>
              </w:rPr>
            </w:pPr>
            <w:r>
              <w:rPr>
                <w:rFonts w:ascii="Times New Roman" w:hAnsi="Times New Roman" w:cs="Times New Roman"/>
                <w:sz w:val="20"/>
                <w:szCs w:val="20"/>
                <w:lang w:eastAsia="sk-SK"/>
              </w:rPr>
              <w:t>O:6</w:t>
            </w: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r w:rsidRPr="009D76DE">
              <w:rPr>
                <w:rFonts w:ascii="Times New Roman" w:hAnsi="Times New Roman" w:cs="Times New Roman"/>
                <w:sz w:val="20"/>
                <w:szCs w:val="20"/>
                <w:lang w:eastAsia="sk-SK"/>
              </w:rPr>
              <w:t>§:</w:t>
            </w:r>
            <w:r w:rsidR="00FF2666">
              <w:rPr>
                <w:rFonts w:ascii="Times New Roman" w:hAnsi="Times New Roman" w:cs="Times New Roman"/>
                <w:sz w:val="20"/>
                <w:szCs w:val="20"/>
                <w:lang w:eastAsia="sk-SK"/>
              </w:rPr>
              <w:t>8b</w:t>
            </w:r>
          </w:p>
          <w:p w:rsidR="009D76DE" w:rsidRPr="009D76DE" w:rsidRDefault="009D76DE" w:rsidP="009D76DE">
            <w:pPr>
              <w:pStyle w:val="Spiatonadresanaoblke"/>
              <w:jc w:val="center"/>
              <w:rPr>
                <w:rFonts w:ascii="Times New Roman" w:hAnsi="Times New Roman" w:cs="Times New Roman"/>
                <w:sz w:val="20"/>
                <w:szCs w:val="20"/>
                <w:lang w:eastAsia="sk-SK"/>
              </w:rPr>
            </w:pPr>
            <w:r w:rsidRPr="009D76DE">
              <w:rPr>
                <w:rFonts w:ascii="Times New Roman" w:hAnsi="Times New Roman" w:cs="Times New Roman"/>
                <w:sz w:val="20"/>
                <w:szCs w:val="20"/>
                <w:lang w:eastAsia="sk-SK"/>
              </w:rPr>
              <w:t>O:1</w:t>
            </w:r>
            <w:r w:rsidR="00FF2666">
              <w:rPr>
                <w:rFonts w:ascii="Times New Roman" w:hAnsi="Times New Roman" w:cs="Times New Roman"/>
                <w:sz w:val="20"/>
                <w:szCs w:val="20"/>
                <w:lang w:eastAsia="sk-SK"/>
              </w:rPr>
              <w:t>0</w:t>
            </w: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r w:rsidRPr="009D76DE">
              <w:rPr>
                <w:rFonts w:ascii="Times New Roman" w:hAnsi="Times New Roman" w:cs="Times New Roman"/>
                <w:sz w:val="20"/>
                <w:szCs w:val="20"/>
                <w:lang w:eastAsia="sk-SK"/>
              </w:rPr>
              <w:t xml:space="preserve">§: </w:t>
            </w:r>
            <w:r w:rsidR="00FF2666">
              <w:rPr>
                <w:rFonts w:ascii="Times New Roman" w:hAnsi="Times New Roman" w:cs="Times New Roman"/>
                <w:sz w:val="20"/>
                <w:szCs w:val="20"/>
                <w:lang w:eastAsia="sk-SK"/>
              </w:rPr>
              <w:t>8b</w:t>
            </w:r>
          </w:p>
          <w:p w:rsidR="009D76DE" w:rsidRPr="009D76DE" w:rsidRDefault="009D76DE" w:rsidP="00FF2666">
            <w:pPr>
              <w:pStyle w:val="Normlny0"/>
            </w:pPr>
            <w:r w:rsidRPr="009D76DE">
              <w:t>O:1</w:t>
            </w:r>
            <w:r w:rsidR="00FF2666">
              <w:t>1</w:t>
            </w:r>
          </w:p>
        </w:tc>
        <w:tc>
          <w:tcPr>
            <w:tcW w:w="3299" w:type="dxa"/>
            <w:tcBorders>
              <w:top w:val="single" w:sz="4" w:space="0" w:color="auto"/>
              <w:left w:val="single" w:sz="4" w:space="0" w:color="auto"/>
              <w:bottom w:val="single" w:sz="4" w:space="0" w:color="auto"/>
              <w:right w:val="single" w:sz="4" w:space="0" w:color="auto"/>
            </w:tcBorders>
          </w:tcPr>
          <w:p w:rsidR="00B45A56" w:rsidRDefault="00B45A56" w:rsidP="00B45A56">
            <w:pPr>
              <w:widowControl w:val="0"/>
              <w:autoSpaceDE w:val="0"/>
              <w:autoSpaceDN w:val="0"/>
              <w:adjustRightInd w:val="0"/>
              <w:jc w:val="both"/>
              <w:rPr>
                <w:rFonts w:ascii="Times New Roman" w:eastAsia="Times New Roman" w:hAnsi="Times New Roman" w:cs="Times New Roman"/>
                <w:sz w:val="20"/>
                <w:szCs w:val="20"/>
              </w:rPr>
            </w:pPr>
            <w:r w:rsidRPr="00B45A56">
              <w:rPr>
                <w:rFonts w:ascii="Times New Roman" w:eastAsia="Times New Roman" w:hAnsi="Times New Roman" w:cs="Times New Roman"/>
                <w:sz w:val="20"/>
                <w:szCs w:val="20"/>
              </w:rPr>
              <w:lastRenderedPageBreak/>
              <w:t xml:space="preserve">2)  Záruka pôvodu elektriny z obnoviteľných zdrojov energie je doklad, že elektrina bola vyrobená z obnoviteľných zdrojov energie a </w:t>
            </w:r>
            <w:r w:rsidRPr="00B45A56">
              <w:rPr>
                <w:rFonts w:ascii="Times New Roman" w:eastAsia="Times New Roman" w:hAnsi="Times New Roman" w:cs="Times New Roman"/>
                <w:sz w:val="20"/>
                <w:szCs w:val="20"/>
              </w:rPr>
              <w:lastRenderedPageBreak/>
              <w:t>používa sa na účely preukázania, že daný podiel elektriny bol vyrobený z obnoviteľných zdrojov energie a dodaný do elektrizačnej sústavy. So zárukou pôvodu elektriny z obnoviteľných zdrojov energie je spojené právo dodávateľa elektriny uviesť pri vyúčtovaní dodanej elektriny koncovému odberateľovi elektrinu ako elektrinu vyrobenú z </w:t>
            </w:r>
          </w:p>
          <w:p w:rsidR="00B45A56" w:rsidRPr="00B45A56" w:rsidRDefault="00B45A56" w:rsidP="00B45A56">
            <w:pPr>
              <w:pStyle w:val="Odsekzoznamu"/>
              <w:widowControl w:val="0"/>
              <w:autoSpaceDE w:val="0"/>
              <w:autoSpaceDN w:val="0"/>
              <w:adjustRightInd w:val="0"/>
              <w:ind w:left="0"/>
              <w:rPr>
                <w:sz w:val="20"/>
                <w:szCs w:val="20"/>
              </w:rPr>
            </w:pPr>
            <w:r w:rsidRPr="00B45A56">
              <w:rPr>
                <w:sz w:val="20"/>
                <w:szCs w:val="20"/>
              </w:rPr>
              <w:t xml:space="preserve">(2) Záruku pôvodu vydá organizátor krátkodobého trhu s elektrinou v elektronickej podobe pre každú </w:t>
            </w:r>
            <w:proofErr w:type="spellStart"/>
            <w:r w:rsidRPr="00B45A56">
              <w:rPr>
                <w:sz w:val="20"/>
                <w:szCs w:val="20"/>
              </w:rPr>
              <w:t>megawatthodinu</w:t>
            </w:r>
            <w:proofErr w:type="spellEnd"/>
            <w:r w:rsidRPr="00B45A56">
              <w:rPr>
                <w:sz w:val="20"/>
                <w:szCs w:val="20"/>
              </w:rPr>
              <w:t xml:space="preserve"> elektriny na žiadosť výrobcovi elektriny, ak </w:t>
            </w:r>
          </w:p>
          <w:p w:rsidR="00B45A56" w:rsidRPr="00B45A56" w:rsidRDefault="00B45A56" w:rsidP="00B45A56">
            <w:pPr>
              <w:pStyle w:val="Odsekzoznamu"/>
              <w:widowControl w:val="0"/>
              <w:autoSpaceDE w:val="0"/>
              <w:autoSpaceDN w:val="0"/>
              <w:adjustRightInd w:val="0"/>
              <w:ind w:left="0"/>
              <w:rPr>
                <w:sz w:val="20"/>
                <w:szCs w:val="20"/>
              </w:rPr>
            </w:pPr>
            <w:r w:rsidRPr="00B45A56">
              <w:rPr>
                <w:sz w:val="20"/>
                <w:szCs w:val="20"/>
              </w:rPr>
              <w:t xml:space="preserve">a) žiadateľom je držiteľ účtu, </w:t>
            </w:r>
          </w:p>
          <w:p w:rsidR="00B45A56" w:rsidRPr="00B45A56" w:rsidRDefault="00B45A56" w:rsidP="00B45A56">
            <w:pPr>
              <w:pStyle w:val="Odsekzoznamu"/>
              <w:widowControl w:val="0"/>
              <w:autoSpaceDE w:val="0"/>
              <w:autoSpaceDN w:val="0"/>
              <w:adjustRightInd w:val="0"/>
              <w:ind w:left="0"/>
              <w:rPr>
                <w:sz w:val="20"/>
                <w:szCs w:val="20"/>
              </w:rPr>
            </w:pPr>
            <w:r w:rsidRPr="00B45A56">
              <w:rPr>
                <w:sz w:val="20"/>
                <w:szCs w:val="20"/>
              </w:rPr>
              <w:t xml:space="preserve">b) žiadateľ uvedie v žiadosti všetky údaje v elektronickej evidencii,  </w:t>
            </w:r>
          </w:p>
          <w:p w:rsidR="00B45A56" w:rsidRDefault="00B45A56" w:rsidP="00B45A56">
            <w:pPr>
              <w:widowControl w:val="0"/>
              <w:autoSpaceDE w:val="0"/>
              <w:autoSpaceDN w:val="0"/>
              <w:adjustRightInd w:val="0"/>
              <w:jc w:val="both"/>
              <w:rPr>
                <w:rFonts w:ascii="Times New Roman" w:eastAsia="Times New Roman" w:hAnsi="Times New Roman" w:cs="Times New Roman"/>
                <w:sz w:val="20"/>
                <w:szCs w:val="20"/>
              </w:rPr>
            </w:pPr>
            <w:r w:rsidRPr="00B45A56">
              <w:rPr>
                <w:rFonts w:ascii="Times New Roman" w:eastAsia="Times New Roman" w:hAnsi="Times New Roman" w:cs="Times New Roman"/>
                <w:sz w:val="20"/>
                <w:szCs w:val="20"/>
              </w:rPr>
              <w:t>c) elektrina je evidovaná v elektronickej evidencii a  je vyrobená z obnoviteľných zdrojov energie, ak žiada o vydanie záruky pôvodu elektriny z obnoviteľných zdrojov energie</w:t>
            </w:r>
            <w:r>
              <w:rPr>
                <w:rFonts w:ascii="Times New Roman" w:eastAsia="Times New Roman" w:hAnsi="Times New Roman" w:cs="Times New Roman"/>
                <w:sz w:val="20"/>
                <w:szCs w:val="20"/>
              </w:rPr>
              <w:t>..</w:t>
            </w:r>
          </w:p>
          <w:p w:rsidR="00B45A56" w:rsidRDefault="00B45A56" w:rsidP="00B45A56">
            <w:pPr>
              <w:widowControl w:val="0"/>
              <w:autoSpaceDE w:val="0"/>
              <w:autoSpaceDN w:val="0"/>
              <w:adjustRightInd w:val="0"/>
              <w:jc w:val="both"/>
              <w:rPr>
                <w:rFonts w:ascii="Times New Roman" w:eastAsia="Times New Roman" w:hAnsi="Times New Roman" w:cs="Times New Roman"/>
                <w:sz w:val="20"/>
                <w:szCs w:val="20"/>
              </w:rPr>
            </w:pPr>
          </w:p>
          <w:p w:rsidR="00CE6F4A" w:rsidRDefault="00CE6F4A" w:rsidP="00B45A56">
            <w:pPr>
              <w:widowControl w:val="0"/>
              <w:autoSpaceDE w:val="0"/>
              <w:autoSpaceDN w:val="0"/>
              <w:adjustRightInd w:val="0"/>
              <w:jc w:val="both"/>
              <w:rPr>
                <w:rFonts w:ascii="Times New Roman" w:eastAsia="Times New Roman" w:hAnsi="Times New Roman" w:cs="Times New Roman"/>
                <w:sz w:val="20"/>
                <w:szCs w:val="20"/>
              </w:rPr>
            </w:pPr>
          </w:p>
          <w:p w:rsidR="00E868CA" w:rsidRDefault="00E868CA" w:rsidP="00B45A56">
            <w:pPr>
              <w:widowControl w:val="0"/>
              <w:autoSpaceDE w:val="0"/>
              <w:autoSpaceDN w:val="0"/>
              <w:adjustRightInd w:val="0"/>
              <w:jc w:val="both"/>
              <w:rPr>
                <w:rFonts w:ascii="Times New Roman" w:eastAsia="Times New Roman" w:hAnsi="Times New Roman" w:cs="Times New Roman"/>
                <w:sz w:val="20"/>
                <w:szCs w:val="20"/>
              </w:rPr>
            </w:pPr>
          </w:p>
          <w:p w:rsidR="00CE6F4A" w:rsidRPr="00CE6F4A" w:rsidRDefault="003D1E11" w:rsidP="00CE6F4A">
            <w:pPr>
              <w:widowControl w:val="0"/>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E6F4A" w:rsidRPr="00CE6F4A">
              <w:rPr>
                <w:rFonts w:ascii="Times New Roman" w:eastAsia="Times New Roman" w:hAnsi="Times New Roman" w:cs="Times New Roman"/>
                <w:sz w:val="20"/>
                <w:szCs w:val="20"/>
              </w:rPr>
              <w:t xml:space="preserve">4) Záruku pôvodu elektriny z obnoviteľných zdrojov energie možno použiť do 12 mesiacov od dátumu výroby elektriny z obnoviteľných </w:t>
            </w:r>
            <w:r w:rsidR="00CE6F4A" w:rsidRPr="00CE6F4A">
              <w:rPr>
                <w:rFonts w:ascii="Times New Roman" w:eastAsia="Times New Roman" w:hAnsi="Times New Roman" w:cs="Times New Roman"/>
                <w:sz w:val="20"/>
                <w:szCs w:val="20"/>
              </w:rPr>
              <w:lastRenderedPageBreak/>
              <w:t>zdrojov energie. Použitím záruky pôvodu elektriny z obnoviteľných zdrojov energie sa rozumie jej uplatnenie na preukázanie podielu elektriny z obnoviteľných zdrojov na celkovom množstve elektriny dodanej koncovému odberateľovi.</w:t>
            </w:r>
          </w:p>
          <w:p w:rsidR="00B45A56" w:rsidRDefault="003D1E11" w:rsidP="00B45A56">
            <w:pPr>
              <w:widowControl w:val="0"/>
              <w:autoSpaceDE w:val="0"/>
              <w:autoSpaceDN w:val="0"/>
              <w:adjustRightInd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CE6F4A" w:rsidRPr="00CE6F4A">
              <w:rPr>
                <w:rFonts w:ascii="Times New Roman" w:eastAsia="Times New Roman" w:hAnsi="Times New Roman" w:cs="Times New Roman"/>
                <w:sz w:val="20"/>
                <w:szCs w:val="20"/>
              </w:rPr>
              <w:t>13)  Dohľad nad evidenciou, prevodom a zrušením záruk pôvodu a nad evidenciou uznania záruk pôvodu vykonáva úrad. Organizátor krátkodobého trhu s elektrinou, výrobca elektriny a dodávateľ elektriny sú povinní poskytnúť úradu potrebnú súčinnosť pri výkone dohľadu.</w:t>
            </w:r>
          </w:p>
          <w:p w:rsidR="005A1939" w:rsidRDefault="005A1939" w:rsidP="005A193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A1939">
              <w:rPr>
                <w:rFonts w:ascii="Times New Roman" w:eastAsia="Times New Roman" w:hAnsi="Times New Roman" w:cs="Times New Roman"/>
                <w:sz w:val="20"/>
                <w:szCs w:val="20"/>
              </w:rPr>
              <w:t>(1) Organizátor krátkodobého trhu s</w:t>
            </w:r>
            <w:r>
              <w:rPr>
                <w:rFonts w:ascii="Times New Roman" w:eastAsia="Times New Roman" w:hAnsi="Times New Roman" w:cs="Times New Roman"/>
                <w:sz w:val="20"/>
                <w:szCs w:val="20"/>
              </w:rPr>
              <w:t> elektrinou</w:t>
            </w:r>
            <w:r w:rsidRPr="005A1939">
              <w:rPr>
                <w:rFonts w:ascii="Times New Roman" w:eastAsia="Times New Roman" w:hAnsi="Times New Roman" w:cs="Times New Roman"/>
                <w:sz w:val="20"/>
                <w:szCs w:val="20"/>
              </w:rPr>
              <w:t xml:space="preserve"> v elektronickej evidencii</w:t>
            </w:r>
          </w:p>
          <w:p w:rsidR="005A1939" w:rsidRPr="005A1939" w:rsidRDefault="005A1939" w:rsidP="005A193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A1939">
              <w:rPr>
                <w:rFonts w:ascii="Times New Roman" w:eastAsia="Times New Roman" w:hAnsi="Times New Roman" w:cs="Times New Roman"/>
                <w:sz w:val="20"/>
                <w:szCs w:val="20"/>
              </w:rPr>
              <w:t>c) eviduje prevody záruk pôvodu medzi držiteľmi účtov, eviduje prevody záruk pôvodu prostredníctvom ním organizovaného trhu a prevody záruk pôvodu medzi držiteľom účtu a výrobcom elektriny alebo dodávateľom elektriny z iného členského štátu Európskej Únie,</w:t>
            </w:r>
          </w:p>
          <w:p w:rsidR="005A1939" w:rsidRPr="005A1939" w:rsidRDefault="005A1939" w:rsidP="005A1939">
            <w:pPr>
              <w:widowControl w:val="0"/>
              <w:autoSpaceDE w:val="0"/>
              <w:autoSpaceDN w:val="0"/>
              <w:adjustRightInd w:val="0"/>
              <w:jc w:val="both"/>
              <w:rPr>
                <w:rFonts w:ascii="Times New Roman" w:eastAsia="Times New Roman" w:hAnsi="Times New Roman" w:cs="Times New Roman"/>
                <w:sz w:val="20"/>
                <w:szCs w:val="20"/>
              </w:rPr>
            </w:pPr>
            <w:r w:rsidRPr="005A1939">
              <w:rPr>
                <w:rFonts w:ascii="Times New Roman" w:eastAsia="Times New Roman" w:hAnsi="Times New Roman" w:cs="Times New Roman"/>
                <w:sz w:val="20"/>
                <w:szCs w:val="20"/>
              </w:rPr>
              <w:t>f) ruší záruky pôvodu po uplatnení záruky pôvodu alebo uplynutí doby, počas ktorej možno použiť záruku pôvodu.</w:t>
            </w:r>
          </w:p>
          <w:p w:rsidR="005A1939" w:rsidRPr="005A1939" w:rsidRDefault="005A1939" w:rsidP="005A193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A1939">
              <w:rPr>
                <w:rFonts w:ascii="Times New Roman" w:eastAsia="Times New Roman" w:hAnsi="Times New Roman" w:cs="Times New Roman"/>
                <w:sz w:val="20"/>
                <w:szCs w:val="20"/>
              </w:rPr>
              <w:t>(3) Záruka pôvodu elektriny z obnoviteľných zdrojov energie obsahuje najmä</w:t>
            </w:r>
          </w:p>
          <w:p w:rsidR="005A1939" w:rsidRPr="005A1939" w:rsidRDefault="005A1939" w:rsidP="005A193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A1939">
              <w:rPr>
                <w:rFonts w:ascii="Times New Roman" w:eastAsia="Times New Roman" w:hAnsi="Times New Roman" w:cs="Times New Roman"/>
                <w:sz w:val="20"/>
                <w:szCs w:val="20"/>
              </w:rPr>
              <w:t xml:space="preserve">a) zdroj energie, z ktorého bola </w:t>
            </w:r>
            <w:r w:rsidRPr="005A1939">
              <w:rPr>
                <w:rFonts w:ascii="Times New Roman" w:eastAsia="Times New Roman" w:hAnsi="Times New Roman" w:cs="Times New Roman"/>
                <w:sz w:val="20"/>
                <w:szCs w:val="20"/>
              </w:rPr>
              <w:lastRenderedPageBreak/>
              <w:t xml:space="preserve">elektrina vyrobená, </w:t>
            </w:r>
          </w:p>
          <w:p w:rsidR="005A1939" w:rsidRPr="005A1939" w:rsidRDefault="005A1939" w:rsidP="005A193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A1939">
              <w:rPr>
                <w:rFonts w:ascii="Times New Roman" w:eastAsia="Times New Roman" w:hAnsi="Times New Roman" w:cs="Times New Roman"/>
                <w:sz w:val="20"/>
                <w:szCs w:val="20"/>
              </w:rPr>
              <w:t xml:space="preserve">b) počiatočný a koncový dátum výroby elektriny, </w:t>
            </w:r>
          </w:p>
          <w:p w:rsidR="005A1939" w:rsidRPr="005A1939" w:rsidRDefault="005A1939" w:rsidP="005A193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A1939">
              <w:rPr>
                <w:rFonts w:ascii="Times New Roman" w:eastAsia="Times New Roman" w:hAnsi="Times New Roman" w:cs="Times New Roman"/>
                <w:sz w:val="20"/>
                <w:szCs w:val="20"/>
              </w:rPr>
              <w:t xml:space="preserve">c) označenie, miesto, technológiu a celkový inštalovaný výkon zariadenia, v ktorom bola elektrina vyrobená, </w:t>
            </w:r>
          </w:p>
          <w:p w:rsidR="005A1939" w:rsidRDefault="005A1939" w:rsidP="005A193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A1939" w:rsidRDefault="005A1939" w:rsidP="005A193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A1939" w:rsidRPr="005A1939" w:rsidRDefault="005A1939" w:rsidP="005A193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A1939">
              <w:rPr>
                <w:rFonts w:ascii="Times New Roman" w:eastAsia="Times New Roman" w:hAnsi="Times New Roman" w:cs="Times New Roman"/>
                <w:sz w:val="20"/>
                <w:szCs w:val="20"/>
              </w:rPr>
              <w:t xml:space="preserve">d) výšku investičnej pomoci alebo inej podpory z národného systému podpory a druh systému podpory, ak ju zariadenie výrobcu elektriny získalo, </w:t>
            </w:r>
          </w:p>
          <w:p w:rsidR="005A1939" w:rsidRDefault="005A1939" w:rsidP="005A193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A1939" w:rsidRPr="005A1939" w:rsidRDefault="005A1939" w:rsidP="005A193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A1939">
              <w:rPr>
                <w:rFonts w:ascii="Times New Roman" w:eastAsia="Times New Roman" w:hAnsi="Times New Roman" w:cs="Times New Roman"/>
                <w:sz w:val="20"/>
                <w:szCs w:val="20"/>
              </w:rPr>
              <w:t xml:space="preserve">e) dátum uvedenia zariadenia výrobcu elektriny do prevádzky a dátum ukončenia rekonštrukcie alebo modernizácie technologickej časti energetického zariadenia výrobcu elektriny, </w:t>
            </w:r>
          </w:p>
          <w:p w:rsidR="005A1939" w:rsidRPr="005A1939" w:rsidRDefault="005A1939" w:rsidP="005A193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A1939">
              <w:rPr>
                <w:rFonts w:ascii="Times New Roman" w:eastAsia="Times New Roman" w:hAnsi="Times New Roman" w:cs="Times New Roman"/>
                <w:sz w:val="20"/>
                <w:szCs w:val="20"/>
              </w:rPr>
              <w:t xml:space="preserve">f) dátum a štát, v ktorom bola záruka pôvodu elektriny z obnoviteľných zdrojov energie vydaná, </w:t>
            </w:r>
          </w:p>
          <w:p w:rsidR="005A1939" w:rsidRPr="005A1939" w:rsidRDefault="005A1939" w:rsidP="005A193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A1939">
              <w:rPr>
                <w:rFonts w:ascii="Times New Roman" w:eastAsia="Times New Roman" w:hAnsi="Times New Roman" w:cs="Times New Roman"/>
                <w:sz w:val="20"/>
                <w:szCs w:val="20"/>
              </w:rPr>
              <w:t>g) identifikačné číslo.</w:t>
            </w:r>
          </w:p>
          <w:p w:rsidR="00B45A56" w:rsidRDefault="00B45A56" w:rsidP="005A1939">
            <w:pPr>
              <w:widowControl w:val="0"/>
              <w:autoSpaceDE w:val="0"/>
              <w:autoSpaceDN w:val="0"/>
              <w:adjustRightInd w:val="0"/>
              <w:spacing w:after="0" w:line="240" w:lineRule="auto"/>
              <w:jc w:val="both"/>
              <w:rPr>
                <w:rFonts w:ascii="Times New Roman" w:hAnsi="Times New Roman" w:cs="Times New Roman"/>
                <w:sz w:val="20"/>
              </w:rPr>
            </w:pPr>
          </w:p>
          <w:p w:rsidR="00B32A33" w:rsidRDefault="00B32A33" w:rsidP="005A1939">
            <w:pPr>
              <w:widowControl w:val="0"/>
              <w:autoSpaceDE w:val="0"/>
              <w:autoSpaceDN w:val="0"/>
              <w:adjustRightInd w:val="0"/>
              <w:spacing w:after="0" w:line="240" w:lineRule="auto"/>
              <w:jc w:val="both"/>
              <w:rPr>
                <w:rFonts w:ascii="Times New Roman" w:hAnsi="Times New Roman" w:cs="Times New Roman"/>
                <w:sz w:val="20"/>
              </w:rPr>
            </w:pPr>
          </w:p>
          <w:p w:rsidR="00B32A33" w:rsidRDefault="00B32A33" w:rsidP="005A1939">
            <w:pPr>
              <w:widowControl w:val="0"/>
              <w:autoSpaceDE w:val="0"/>
              <w:autoSpaceDN w:val="0"/>
              <w:adjustRightInd w:val="0"/>
              <w:spacing w:after="0" w:line="240" w:lineRule="auto"/>
              <w:jc w:val="both"/>
              <w:rPr>
                <w:rFonts w:ascii="Times New Roman" w:hAnsi="Times New Roman" w:cs="Times New Roman"/>
                <w:sz w:val="20"/>
              </w:rPr>
            </w:pPr>
            <w:r w:rsidRPr="00B32A33">
              <w:rPr>
                <w:rFonts w:ascii="Times New Roman" w:hAnsi="Times New Roman" w:cs="Times New Roman"/>
                <w:sz w:val="20"/>
              </w:rPr>
              <w:t>Dodávateľ elektriny je povinný</w:t>
            </w:r>
          </w:p>
          <w:p w:rsidR="003D1E11" w:rsidRDefault="00B32A33" w:rsidP="005A1939">
            <w:pPr>
              <w:widowControl w:val="0"/>
              <w:autoSpaceDE w:val="0"/>
              <w:autoSpaceDN w:val="0"/>
              <w:adjustRightInd w:val="0"/>
              <w:spacing w:after="0" w:line="240" w:lineRule="auto"/>
              <w:jc w:val="both"/>
              <w:rPr>
                <w:rFonts w:ascii="Times New Roman" w:hAnsi="Times New Roman" w:cs="Times New Roman"/>
                <w:sz w:val="20"/>
              </w:rPr>
            </w:pPr>
            <w:r w:rsidRPr="00B32A33">
              <w:rPr>
                <w:rFonts w:ascii="Times New Roman" w:hAnsi="Times New Roman" w:cs="Times New Roman"/>
                <w:sz w:val="20"/>
              </w:rPr>
              <w:t xml:space="preserve"> </w:t>
            </w:r>
            <w:r>
              <w:rPr>
                <w:rFonts w:ascii="Times New Roman" w:hAnsi="Times New Roman" w:cs="Times New Roman"/>
                <w:sz w:val="20"/>
              </w:rPr>
              <w:t xml:space="preserve">c) </w:t>
            </w:r>
            <w:r w:rsidRPr="00B32A33">
              <w:rPr>
                <w:rFonts w:ascii="Times New Roman" w:hAnsi="Times New Roman" w:cs="Times New Roman"/>
                <w:sz w:val="20"/>
              </w:rPr>
              <w:t xml:space="preserve">poskytovať odberateľovi elektriny a na požiadanie aj ministerstvu a úradu informácie o podiele jednotlivých druhov primárnych energetických zdrojov na elektrine nakúpenej alebo vyrobenej dodávateľom na účel jej dodávky odberateľom elektriny v súlade so zverejneným energetickým mixom dodávky elektriny, pričom pri poskytovaní týchto informácií zohľadní aj elektrinu nakúpenú alebo vyrobenú v iných členských štátoch a v tretích štátoch; podiel elektriny </w:t>
            </w:r>
            <w:r w:rsidRPr="00B32A33">
              <w:rPr>
                <w:rFonts w:ascii="Times New Roman" w:hAnsi="Times New Roman" w:cs="Times New Roman"/>
                <w:sz w:val="20"/>
              </w:rPr>
              <w:lastRenderedPageBreak/>
              <w:t>vyrobenej z obnoviteľných zdrojov energie v energetickom mixe dodávky elektriny môže dodávateľ na vyúčtovaní dodávok elektriny zmeniť len uplatnením záruk pôvodu elektriny z obnoviteľných zdrojov energie</w:t>
            </w:r>
          </w:p>
          <w:p w:rsidR="003D1E11" w:rsidRPr="00FF2666" w:rsidRDefault="003D1E11" w:rsidP="005A1939">
            <w:pPr>
              <w:widowControl w:val="0"/>
              <w:autoSpaceDE w:val="0"/>
              <w:autoSpaceDN w:val="0"/>
              <w:adjustRightInd w:val="0"/>
              <w:spacing w:after="0" w:line="240" w:lineRule="auto"/>
              <w:jc w:val="both"/>
              <w:rPr>
                <w:rFonts w:ascii="Times New Roman" w:hAnsi="Times New Roman" w:cs="Times New Roman"/>
                <w:sz w:val="20"/>
              </w:rPr>
            </w:pPr>
          </w:p>
          <w:p w:rsidR="00FF2666" w:rsidRPr="00FF2666" w:rsidRDefault="00FF2666" w:rsidP="00FF2666">
            <w:pPr>
              <w:widowControl w:val="0"/>
              <w:autoSpaceDE w:val="0"/>
              <w:autoSpaceDN w:val="0"/>
              <w:adjustRightInd w:val="0"/>
              <w:jc w:val="both"/>
              <w:rPr>
                <w:sz w:val="20"/>
              </w:rPr>
            </w:pPr>
            <w:r w:rsidRPr="00FF2666">
              <w:rPr>
                <w:rFonts w:ascii="Times New Roman" w:hAnsi="Times New Roman" w:cs="Times New Roman"/>
                <w:sz w:val="20"/>
              </w:rPr>
              <w:t xml:space="preserve">(6) Množstvo elektriny zodpovedajúce zárukám pôvodu elektriny z obnoviteľných zdrojov energie, ktoré dodávateľ elektriny previedol na iného účastníka trhu s elektrinou, sa odpočíta z podielu elektriny z obnoviteľných zdrojov energie v jeho dodávke elektriny. </w:t>
            </w:r>
          </w:p>
          <w:p w:rsidR="009D76DE" w:rsidRPr="009D76DE" w:rsidRDefault="009D76DE" w:rsidP="009D76DE">
            <w:pPr>
              <w:autoSpaceDE w:val="0"/>
              <w:autoSpaceDN w:val="0"/>
              <w:adjustRightInd w:val="0"/>
              <w:spacing w:after="0" w:line="240" w:lineRule="auto"/>
              <w:jc w:val="both"/>
              <w:rPr>
                <w:rFonts w:ascii="Times New Roman" w:hAnsi="Times New Roman" w:cs="Times New Roman"/>
                <w:sz w:val="20"/>
              </w:rPr>
            </w:pPr>
            <w:r w:rsidRPr="009D76DE">
              <w:rPr>
                <w:rFonts w:ascii="Times New Roman" w:hAnsi="Times New Roman" w:cs="Times New Roman"/>
                <w:sz w:val="20"/>
              </w:rPr>
              <w:t>Záruka pôvodu elektriny z obnoviteľných zdrojov energie, ktorá bola vydaná v inom členskom štáte na základe mechanizmu zaručujúceho presnosť a spoľahlivosť vydávania záruk pôvodu, sa uznáva na účely tohto zákona. Záruku pôvodu elektriny z obnoviteľných zdrojov energie vydanú v inom členskom štáte môže úrad odmietnuť uznať, ak existujú opodstatnené pochybnosti o jej presnosti, spoľahlivosti alebo vierohodnosti. ...</w:t>
            </w:r>
          </w:p>
          <w:p w:rsidR="009D76DE" w:rsidRPr="009D76DE" w:rsidRDefault="009D76DE" w:rsidP="009D76DE">
            <w:pPr>
              <w:autoSpaceDE w:val="0"/>
              <w:autoSpaceDN w:val="0"/>
              <w:adjustRightInd w:val="0"/>
              <w:spacing w:after="0" w:line="240" w:lineRule="auto"/>
              <w:ind w:firstLine="284"/>
              <w:jc w:val="both"/>
              <w:rPr>
                <w:rFonts w:ascii="Times New Roman" w:hAnsi="Times New Roman" w:cs="Times New Roman"/>
                <w:sz w:val="20"/>
              </w:rPr>
            </w:pPr>
          </w:p>
          <w:p w:rsidR="009D76DE" w:rsidRPr="009D76DE" w:rsidRDefault="00FF2666" w:rsidP="009D76DE">
            <w:pPr>
              <w:pStyle w:val="Normlny0"/>
              <w:jc w:val="both"/>
            </w:pPr>
            <w:r w:rsidRPr="00FF2666">
              <w:rPr>
                <w:rFonts w:eastAsiaTheme="minorEastAsia"/>
                <w:szCs w:val="22"/>
              </w:rPr>
              <w:t xml:space="preserve">Ak organizátor krátkodobého trhu s elektrinou záruku pôvodu podľa odseku 10 neuzná, oznámi dôvody neuznania ministerstvu, ktoré informuje Európsku komisiu o dôvodoch neuznania záruky pôvodu vydanej v inom členskom štáte. Ak Európska komisia rozhodne o tom, že </w:t>
            </w:r>
            <w:r w:rsidRPr="00FF2666">
              <w:rPr>
                <w:rFonts w:eastAsiaTheme="minorEastAsia"/>
                <w:szCs w:val="22"/>
              </w:rPr>
              <w:lastRenderedPageBreak/>
              <w:t>neuznanie záruky pôvodu bolo v rozpore s právnymi predpismi Európskej únie, je organizátor krátkodobého trhu s elektrinou povinný bezodkladne po oznámení rozhodnutia Európskej komisie vykonať evidenciu prevodu záruky pôvodu.</w:t>
            </w:r>
          </w:p>
        </w:tc>
        <w:tc>
          <w:tcPr>
            <w:tcW w:w="573"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lastRenderedPageBreak/>
              <w:t>Ú</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Ú</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Default="009D76DE"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Pr="009D76DE" w:rsidRDefault="00E868CA"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Ú</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Default="009D76DE" w:rsidP="009D76DE">
            <w:pPr>
              <w:spacing w:after="0" w:line="240" w:lineRule="auto"/>
              <w:jc w:val="center"/>
              <w:rPr>
                <w:rFonts w:ascii="Times New Roman" w:hAnsi="Times New Roman" w:cs="Times New Roman"/>
                <w:sz w:val="20"/>
              </w:rPr>
            </w:pPr>
          </w:p>
          <w:p w:rsidR="00E868CA" w:rsidRPr="009D76DE" w:rsidRDefault="00E868CA"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Default="009D76DE"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Pr="009D76DE" w:rsidRDefault="00E868CA"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Ú</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Ú</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Default="009D76DE"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Pr="009D76DE" w:rsidRDefault="00E868CA"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Ú</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Default="009D76DE"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Pr="009D76DE" w:rsidRDefault="00E868CA"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Default="009D76DE"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r w:rsidRPr="009D76DE">
              <w:rPr>
                <w:rFonts w:ascii="Times New Roman" w:hAnsi="Times New Roman" w:cs="Times New Roman"/>
                <w:sz w:val="20"/>
              </w:rPr>
              <w:t>Ú</w:t>
            </w:r>
          </w:p>
          <w:p w:rsidR="009D76DE" w:rsidRPr="009D76DE" w:rsidRDefault="009D76DE" w:rsidP="009D76DE">
            <w:pPr>
              <w:spacing w:after="0" w:line="240" w:lineRule="auto"/>
              <w:jc w:val="center"/>
              <w:rPr>
                <w:rFonts w:ascii="Times New Roman" w:hAnsi="Times New Roman" w:cs="Times New Roman"/>
                <w:sz w:val="20"/>
              </w:rPr>
            </w:pPr>
          </w:p>
          <w:p w:rsidR="009D76DE" w:rsidRDefault="009D76DE"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Default="00E868CA" w:rsidP="009D76DE">
            <w:pPr>
              <w:spacing w:after="0" w:line="240" w:lineRule="auto"/>
              <w:jc w:val="center"/>
              <w:rPr>
                <w:rFonts w:ascii="Times New Roman" w:hAnsi="Times New Roman" w:cs="Times New Roman"/>
                <w:sz w:val="20"/>
              </w:rPr>
            </w:pPr>
          </w:p>
          <w:p w:rsidR="00E868CA" w:rsidRPr="009D76DE" w:rsidRDefault="00E868CA" w:rsidP="009D76DE">
            <w:pPr>
              <w:spacing w:after="0" w:line="240" w:lineRule="auto"/>
              <w:jc w:val="center"/>
              <w:rPr>
                <w:rFonts w:ascii="Times New Roman" w:hAnsi="Times New Roman" w:cs="Times New Roman"/>
                <w:sz w:val="20"/>
              </w:rPr>
            </w:pPr>
          </w:p>
          <w:p w:rsidR="00E868CA" w:rsidRPr="009D76DE" w:rsidRDefault="00E868CA" w:rsidP="00E868CA">
            <w:pPr>
              <w:spacing w:after="0" w:line="240" w:lineRule="auto"/>
              <w:jc w:val="center"/>
              <w:rPr>
                <w:rFonts w:ascii="Times New Roman" w:hAnsi="Times New Roman" w:cs="Times New Roman"/>
                <w:sz w:val="20"/>
              </w:rPr>
            </w:pPr>
            <w:r w:rsidRPr="009D76DE">
              <w:rPr>
                <w:rFonts w:ascii="Times New Roman" w:hAnsi="Times New Roman" w:cs="Times New Roman"/>
                <w:sz w:val="20"/>
              </w:rPr>
              <w:t>Ú</w:t>
            </w: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spacing w:after="0" w:line="240" w:lineRule="auto"/>
              <w:jc w:val="center"/>
              <w:rPr>
                <w:rFonts w:ascii="Times New Roman" w:hAnsi="Times New Roman" w:cs="Times New Roman"/>
                <w:sz w:val="20"/>
              </w:rPr>
            </w:pPr>
          </w:p>
          <w:p w:rsidR="009D76DE" w:rsidRPr="009D76DE" w:rsidRDefault="009D76DE" w:rsidP="009D76DE">
            <w:pPr>
              <w:pStyle w:val="Normlny0"/>
              <w:jc w:val="center"/>
            </w:pPr>
          </w:p>
        </w:tc>
        <w:tc>
          <w:tcPr>
            <w:tcW w:w="1336"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0"/>
              <w:jc w:val="center"/>
            </w:pPr>
          </w:p>
        </w:tc>
      </w:tr>
      <w:tr w:rsidR="009D76DE" w:rsidRPr="009D76DE" w:rsidTr="00B06C5B">
        <w:tc>
          <w:tcPr>
            <w:tcW w:w="510"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webov"/>
              <w:spacing w:before="0" w:beforeAutospacing="0" w:after="0" w:afterAutospacing="0"/>
              <w:rPr>
                <w:sz w:val="20"/>
                <w:szCs w:val="20"/>
              </w:rPr>
            </w:pPr>
            <w:r w:rsidRPr="009D76DE">
              <w:rPr>
                <w:sz w:val="20"/>
                <w:szCs w:val="20"/>
              </w:rPr>
              <w:lastRenderedPageBreak/>
              <w:t>O:2</w:t>
            </w:r>
          </w:p>
          <w:p w:rsidR="009D76DE" w:rsidRPr="009D76DE" w:rsidRDefault="009D76DE" w:rsidP="009D76DE">
            <w:pPr>
              <w:pStyle w:val="Normlnywebov"/>
              <w:spacing w:before="0" w:beforeAutospacing="0" w:after="0" w:afterAutospacing="0"/>
              <w:rPr>
                <w:sz w:val="20"/>
                <w:szCs w:val="20"/>
              </w:rPr>
            </w:pPr>
            <w:r w:rsidRPr="009D76DE">
              <w:rPr>
                <w:sz w:val="20"/>
                <w:szCs w:val="20"/>
              </w:rPr>
              <w:t>V: c</w:t>
            </w:r>
          </w:p>
        </w:tc>
        <w:tc>
          <w:tcPr>
            <w:tcW w:w="5879"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spacing w:after="0" w:line="240" w:lineRule="auto"/>
              <w:jc w:val="both"/>
              <w:rPr>
                <w:rFonts w:ascii="Times New Roman" w:hAnsi="Times New Roman" w:cs="Times New Roman"/>
                <w:sz w:val="20"/>
              </w:rPr>
            </w:pPr>
            <w:r w:rsidRPr="009D76DE">
              <w:rPr>
                <w:rFonts w:ascii="Times New Roman" w:hAnsi="Times New Roman" w:cs="Times New Roman"/>
                <w:sz w:val="20"/>
              </w:rPr>
              <w:t>členské štáty zabezpečia, aby prevádzkovatelia prenosových sústav uprednostňovali pri využívaní zariadení vyrábajúcich elektrinu zariadenia, ktoré vyrábajú elektrinu z obnoviteľných zdrojov energie, ak to povoľuje bezpečná prevádzka národnej elektrizačnej sústavy, a na základe transparentných a nediskriminačných kritérií. Členské štáty zabezpečia, aby sa prijímali vhodné prevádzkové opatrenia týkajúce sa sústavy a trhu s cieľom minimalizovať redukciu výroby elektriny vyrobenej z obnoviteľných zdrojov energie. Ak sa prijímajú dôležité opatrenia na obmedzenie obnoviteľných zdrojov energie s cieľom zaručiť bezpečnosť národnej elektrizačnej sústavy a bezpečnosť dodávok energie, členské štáty zabezpečia, aby príslušní prevádzkovatelia sústav podávali príslušnému regulačnému orgánu správy o týchto opatreniach a uvádzali, aké nápravné opatrenia chcú prijímať na zabraňovanie nevhodnej redukcii.</w:t>
            </w:r>
          </w:p>
          <w:p w:rsidR="009D76DE" w:rsidRPr="009D76DE" w:rsidRDefault="009D76DE" w:rsidP="009D76DE">
            <w:pPr>
              <w:pStyle w:val="Normlnywebov"/>
              <w:spacing w:before="0" w:beforeAutospacing="0" w:after="0" w:afterAutospacing="0"/>
              <w:jc w:val="center"/>
              <w:rPr>
                <w:sz w:val="20"/>
                <w:szCs w:val="20"/>
              </w:rPr>
            </w:pPr>
          </w:p>
        </w:tc>
        <w:tc>
          <w:tcPr>
            <w:tcW w:w="658" w:type="dxa"/>
            <w:gridSpan w:val="2"/>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0"/>
            </w:pPr>
            <w:r w:rsidRPr="009D76DE">
              <w:t>N</w:t>
            </w:r>
          </w:p>
        </w:tc>
        <w:tc>
          <w:tcPr>
            <w:tcW w:w="658"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Spiatonadresanaoblke"/>
              <w:jc w:val="center"/>
              <w:rPr>
                <w:rFonts w:ascii="Times New Roman" w:hAnsi="Times New Roman" w:cs="Times New Roman"/>
                <w:sz w:val="20"/>
                <w:szCs w:val="20"/>
                <w:lang w:eastAsia="sk-SK"/>
              </w:rPr>
            </w:pPr>
            <w:r w:rsidRPr="009D76DE">
              <w:rPr>
                <w:rFonts w:ascii="Times New Roman" w:hAnsi="Times New Roman" w:cs="Times New Roman"/>
                <w:sz w:val="20"/>
                <w:szCs w:val="20"/>
                <w:lang w:eastAsia="sk-SK"/>
              </w:rPr>
              <w:t xml:space="preserve">Zákon č. 309/2009 </w:t>
            </w:r>
            <w:proofErr w:type="spellStart"/>
            <w:r w:rsidRPr="009D76DE">
              <w:rPr>
                <w:rFonts w:ascii="Times New Roman" w:hAnsi="Times New Roman" w:cs="Times New Roman"/>
                <w:sz w:val="20"/>
                <w:szCs w:val="20"/>
                <w:lang w:eastAsia="sk-SK"/>
              </w:rPr>
              <w:t>Z.z</w:t>
            </w:r>
            <w:proofErr w:type="spellEnd"/>
            <w:r w:rsidRPr="009D76DE">
              <w:rPr>
                <w:rFonts w:ascii="Times New Roman" w:hAnsi="Times New Roman" w:cs="Times New Roman"/>
                <w:sz w:val="20"/>
                <w:szCs w:val="20"/>
                <w:lang w:eastAsia="sk-SK"/>
              </w:rPr>
              <w:t>.</w:t>
            </w:r>
          </w:p>
          <w:p w:rsidR="009D76DE" w:rsidRDefault="009D76DE" w:rsidP="009D76DE">
            <w:pPr>
              <w:pStyle w:val="Normlny0"/>
            </w:pPr>
          </w:p>
          <w:p w:rsidR="001C6539" w:rsidRDefault="001C6539" w:rsidP="009D76DE">
            <w:pPr>
              <w:pStyle w:val="Normlny0"/>
            </w:pPr>
          </w:p>
          <w:p w:rsidR="001C6539" w:rsidRDefault="001C6539" w:rsidP="009D76DE">
            <w:pPr>
              <w:pStyle w:val="Normlny0"/>
            </w:pPr>
          </w:p>
          <w:p w:rsidR="001C6539" w:rsidRDefault="001C6539" w:rsidP="009D76DE">
            <w:pPr>
              <w:pStyle w:val="Normlny0"/>
            </w:pPr>
          </w:p>
          <w:p w:rsidR="001C6539" w:rsidRDefault="001C6539" w:rsidP="009D76DE">
            <w:pPr>
              <w:pStyle w:val="Normlny0"/>
            </w:pPr>
          </w:p>
          <w:p w:rsidR="001C6539" w:rsidRDefault="001C6539" w:rsidP="009D76DE">
            <w:pPr>
              <w:pStyle w:val="Normlny0"/>
            </w:pPr>
          </w:p>
          <w:p w:rsidR="001C6539" w:rsidRDefault="001C6539" w:rsidP="009D76DE">
            <w:pPr>
              <w:pStyle w:val="Normlny0"/>
            </w:pPr>
            <w:r>
              <w:t xml:space="preserve">Návrh </w:t>
            </w:r>
          </w:p>
          <w:p w:rsidR="001C6539" w:rsidRDefault="001C6539" w:rsidP="009D76DE">
            <w:pPr>
              <w:pStyle w:val="Normlny0"/>
            </w:pPr>
          </w:p>
          <w:p w:rsidR="001C6539" w:rsidRDefault="001C6539" w:rsidP="009D76DE">
            <w:pPr>
              <w:pStyle w:val="Normlny0"/>
            </w:pPr>
          </w:p>
          <w:p w:rsidR="001C6539" w:rsidRDefault="001C6539" w:rsidP="009D76DE">
            <w:pPr>
              <w:pStyle w:val="Normlny0"/>
            </w:pPr>
          </w:p>
          <w:p w:rsidR="001C6539" w:rsidRDefault="001C6539" w:rsidP="009D76DE">
            <w:pPr>
              <w:pStyle w:val="Normlny0"/>
            </w:pPr>
          </w:p>
          <w:p w:rsidR="001C6539" w:rsidRDefault="001C6539" w:rsidP="009D76DE">
            <w:pPr>
              <w:pStyle w:val="Normlny0"/>
            </w:pPr>
          </w:p>
          <w:p w:rsidR="001C6539" w:rsidRDefault="001C6539" w:rsidP="009D76DE">
            <w:pPr>
              <w:pStyle w:val="Normlny0"/>
            </w:pPr>
          </w:p>
          <w:p w:rsidR="001C6539" w:rsidRDefault="001C6539" w:rsidP="009D76DE">
            <w:pPr>
              <w:pStyle w:val="Normlny0"/>
            </w:pPr>
          </w:p>
          <w:p w:rsidR="001C6539" w:rsidRDefault="001C6539" w:rsidP="009D76DE">
            <w:pPr>
              <w:pStyle w:val="Normlny0"/>
            </w:pPr>
          </w:p>
          <w:p w:rsidR="001C6539" w:rsidRDefault="001C6539" w:rsidP="009D76DE">
            <w:pPr>
              <w:pStyle w:val="Normlny0"/>
            </w:pPr>
          </w:p>
          <w:p w:rsidR="001C6539" w:rsidRDefault="001C6539" w:rsidP="009D76DE">
            <w:pPr>
              <w:pStyle w:val="Normlny0"/>
            </w:pPr>
          </w:p>
          <w:p w:rsidR="001C6539" w:rsidRDefault="001C6539" w:rsidP="009D76DE">
            <w:pPr>
              <w:pStyle w:val="Normlny0"/>
            </w:pPr>
          </w:p>
          <w:p w:rsidR="009D76DE" w:rsidRPr="009D76DE" w:rsidRDefault="009D76DE" w:rsidP="009D76DE">
            <w:pPr>
              <w:pStyle w:val="Spiatonadresanaoblke"/>
              <w:jc w:val="center"/>
              <w:rPr>
                <w:rFonts w:ascii="Times New Roman" w:hAnsi="Times New Roman" w:cs="Times New Roman"/>
                <w:sz w:val="20"/>
                <w:szCs w:val="20"/>
                <w:lang w:eastAsia="sk-SK"/>
              </w:rPr>
            </w:pPr>
            <w:r w:rsidRPr="009D76DE">
              <w:rPr>
                <w:rFonts w:ascii="Times New Roman" w:hAnsi="Times New Roman" w:cs="Times New Roman"/>
                <w:sz w:val="20"/>
                <w:szCs w:val="20"/>
                <w:lang w:eastAsia="sk-SK"/>
              </w:rPr>
              <w:t xml:space="preserve">Zákon č. </w:t>
            </w:r>
            <w:r w:rsidR="001C6539">
              <w:rPr>
                <w:rFonts w:ascii="Times New Roman" w:hAnsi="Times New Roman" w:cs="Times New Roman"/>
                <w:sz w:val="20"/>
                <w:szCs w:val="20"/>
                <w:lang w:eastAsia="sk-SK"/>
              </w:rPr>
              <w:t>251/2012</w:t>
            </w:r>
            <w:r w:rsidRPr="009D76DE">
              <w:rPr>
                <w:rFonts w:ascii="Times New Roman" w:hAnsi="Times New Roman" w:cs="Times New Roman"/>
                <w:sz w:val="20"/>
                <w:szCs w:val="20"/>
                <w:lang w:eastAsia="sk-SK"/>
              </w:rPr>
              <w:t xml:space="preserve"> Z. z.</w:t>
            </w:r>
          </w:p>
          <w:p w:rsidR="009D76DE" w:rsidRPr="009D76DE" w:rsidRDefault="009D76DE" w:rsidP="009D76DE">
            <w:pPr>
              <w:pStyle w:val="Normlny0"/>
            </w:pPr>
          </w:p>
        </w:tc>
        <w:tc>
          <w:tcPr>
            <w:tcW w:w="573" w:type="dxa"/>
            <w:tcBorders>
              <w:top w:val="single" w:sz="4" w:space="0" w:color="auto"/>
              <w:left w:val="single" w:sz="4" w:space="0" w:color="auto"/>
              <w:bottom w:val="single" w:sz="4" w:space="0" w:color="auto"/>
              <w:right w:val="single" w:sz="4" w:space="0" w:color="auto"/>
            </w:tcBorders>
          </w:tcPr>
          <w:p w:rsidR="001C6539" w:rsidRDefault="001C6539" w:rsidP="009D76DE">
            <w:pPr>
              <w:pStyle w:val="Normlnywebov"/>
              <w:spacing w:before="0" w:beforeAutospacing="0" w:after="0" w:afterAutospacing="0"/>
              <w:rPr>
                <w:sz w:val="20"/>
                <w:szCs w:val="20"/>
              </w:rPr>
            </w:pPr>
            <w:r>
              <w:rPr>
                <w:sz w:val="20"/>
                <w:szCs w:val="20"/>
              </w:rPr>
              <w:t xml:space="preserve">Č: I, §5, O:1 </w:t>
            </w:r>
          </w:p>
          <w:p w:rsidR="009D76DE" w:rsidRPr="009D76DE" w:rsidRDefault="009D76DE" w:rsidP="009D76DE">
            <w:pPr>
              <w:pStyle w:val="Normlnywebov"/>
              <w:spacing w:before="0" w:beforeAutospacing="0" w:after="0" w:afterAutospacing="0"/>
              <w:rPr>
                <w:sz w:val="20"/>
                <w:szCs w:val="20"/>
              </w:rPr>
            </w:pPr>
            <w:r w:rsidRPr="009D76DE">
              <w:rPr>
                <w:sz w:val="20"/>
                <w:szCs w:val="20"/>
              </w:rPr>
              <w:t xml:space="preserve"> </w:t>
            </w:r>
          </w:p>
          <w:p w:rsidR="009D76DE" w:rsidRPr="009D76DE" w:rsidRDefault="009D76DE" w:rsidP="009D76DE">
            <w:pPr>
              <w:pStyle w:val="Normlnywebov"/>
              <w:spacing w:before="0" w:beforeAutospacing="0" w:after="0" w:afterAutospacing="0"/>
              <w:rPr>
                <w:sz w:val="20"/>
                <w:szCs w:val="20"/>
              </w:rPr>
            </w:pPr>
          </w:p>
          <w:p w:rsidR="009D76DE" w:rsidRDefault="009D76DE" w:rsidP="009D76DE">
            <w:pPr>
              <w:pStyle w:val="Normlnywebov"/>
              <w:spacing w:before="0" w:beforeAutospacing="0" w:after="0" w:afterAutospacing="0"/>
              <w:rPr>
                <w:sz w:val="20"/>
                <w:szCs w:val="20"/>
              </w:rPr>
            </w:pPr>
          </w:p>
          <w:p w:rsidR="001C6539" w:rsidRDefault="001C6539" w:rsidP="009D76DE">
            <w:pPr>
              <w:pStyle w:val="Normlnywebov"/>
              <w:spacing w:before="0" w:beforeAutospacing="0" w:after="0" w:afterAutospacing="0"/>
              <w:rPr>
                <w:sz w:val="20"/>
                <w:szCs w:val="20"/>
              </w:rPr>
            </w:pPr>
          </w:p>
          <w:p w:rsidR="001C6539" w:rsidRDefault="001C6539" w:rsidP="009D76DE">
            <w:pPr>
              <w:pStyle w:val="Normlnywebov"/>
              <w:spacing w:before="0" w:beforeAutospacing="0" w:after="0" w:afterAutospacing="0"/>
              <w:rPr>
                <w:sz w:val="20"/>
                <w:szCs w:val="20"/>
              </w:rPr>
            </w:pPr>
          </w:p>
          <w:p w:rsidR="001C6539" w:rsidRDefault="001C6539" w:rsidP="009D76DE">
            <w:pPr>
              <w:pStyle w:val="Normlnywebov"/>
              <w:spacing w:before="0" w:beforeAutospacing="0" w:after="0" w:afterAutospacing="0"/>
              <w:rPr>
                <w:sz w:val="20"/>
                <w:szCs w:val="20"/>
              </w:rPr>
            </w:pPr>
          </w:p>
          <w:p w:rsidR="001C6539" w:rsidRDefault="001C6539" w:rsidP="009D76DE">
            <w:pPr>
              <w:pStyle w:val="Normlnywebov"/>
              <w:spacing w:before="0" w:beforeAutospacing="0" w:after="0" w:afterAutospacing="0"/>
              <w:rPr>
                <w:sz w:val="20"/>
                <w:szCs w:val="20"/>
              </w:rPr>
            </w:pPr>
          </w:p>
          <w:p w:rsidR="001C6539" w:rsidRDefault="001C6539" w:rsidP="009D76DE">
            <w:pPr>
              <w:pStyle w:val="Normlnywebov"/>
              <w:spacing w:before="0" w:beforeAutospacing="0" w:after="0" w:afterAutospacing="0"/>
              <w:rPr>
                <w:sz w:val="20"/>
                <w:szCs w:val="20"/>
              </w:rPr>
            </w:pPr>
          </w:p>
          <w:p w:rsidR="001C6539" w:rsidRDefault="001C6539" w:rsidP="001C6539">
            <w:pPr>
              <w:pStyle w:val="Normlnywebov"/>
              <w:spacing w:before="0" w:beforeAutospacing="0" w:after="0" w:afterAutospacing="0"/>
              <w:rPr>
                <w:sz w:val="20"/>
                <w:szCs w:val="20"/>
              </w:rPr>
            </w:pPr>
            <w:r>
              <w:rPr>
                <w:sz w:val="20"/>
                <w:szCs w:val="20"/>
              </w:rPr>
              <w:t xml:space="preserve">Č: I, §5, O:5 </w:t>
            </w:r>
          </w:p>
          <w:p w:rsidR="001C6539" w:rsidRDefault="001C6539" w:rsidP="009D76DE">
            <w:pPr>
              <w:pStyle w:val="Normlnywebov"/>
              <w:spacing w:before="0" w:beforeAutospacing="0" w:after="0" w:afterAutospacing="0"/>
              <w:rPr>
                <w:sz w:val="20"/>
                <w:szCs w:val="20"/>
              </w:rPr>
            </w:pPr>
          </w:p>
          <w:p w:rsidR="001C6539" w:rsidRDefault="001C6539" w:rsidP="009D76DE">
            <w:pPr>
              <w:pStyle w:val="Normlnywebov"/>
              <w:spacing w:before="0" w:beforeAutospacing="0" w:after="0" w:afterAutospacing="0"/>
              <w:rPr>
                <w:sz w:val="20"/>
                <w:szCs w:val="20"/>
              </w:rPr>
            </w:pPr>
          </w:p>
          <w:p w:rsidR="001C6539" w:rsidRDefault="001C6539" w:rsidP="009D76DE">
            <w:pPr>
              <w:pStyle w:val="Normlnywebov"/>
              <w:spacing w:before="0" w:beforeAutospacing="0" w:after="0" w:afterAutospacing="0"/>
              <w:rPr>
                <w:sz w:val="20"/>
                <w:szCs w:val="20"/>
              </w:rPr>
            </w:pPr>
          </w:p>
          <w:p w:rsidR="001C6539" w:rsidRDefault="001C6539" w:rsidP="009D76DE">
            <w:pPr>
              <w:pStyle w:val="Normlnywebov"/>
              <w:spacing w:before="0" w:beforeAutospacing="0" w:after="0" w:afterAutospacing="0"/>
              <w:rPr>
                <w:sz w:val="20"/>
                <w:szCs w:val="20"/>
              </w:rPr>
            </w:pPr>
          </w:p>
          <w:p w:rsidR="001C6539" w:rsidRDefault="001C6539" w:rsidP="009D76DE">
            <w:pPr>
              <w:pStyle w:val="Normlnywebov"/>
              <w:spacing w:before="0" w:beforeAutospacing="0" w:after="0" w:afterAutospacing="0"/>
              <w:rPr>
                <w:sz w:val="20"/>
                <w:szCs w:val="20"/>
              </w:rPr>
            </w:pPr>
          </w:p>
          <w:p w:rsidR="001C6539" w:rsidRDefault="001C6539" w:rsidP="009D76DE">
            <w:pPr>
              <w:pStyle w:val="Normlnywebov"/>
              <w:spacing w:before="0" w:beforeAutospacing="0" w:after="0" w:afterAutospacing="0"/>
              <w:rPr>
                <w:sz w:val="20"/>
                <w:szCs w:val="20"/>
              </w:rPr>
            </w:pPr>
          </w:p>
          <w:p w:rsidR="001C6539" w:rsidRDefault="001C6539" w:rsidP="009D76DE">
            <w:pPr>
              <w:pStyle w:val="Normlnywebov"/>
              <w:spacing w:before="0" w:beforeAutospacing="0" w:after="0" w:afterAutospacing="0"/>
              <w:rPr>
                <w:sz w:val="20"/>
                <w:szCs w:val="20"/>
              </w:rPr>
            </w:pPr>
          </w:p>
          <w:p w:rsidR="001C6539" w:rsidRDefault="001C6539" w:rsidP="009D76DE">
            <w:pPr>
              <w:pStyle w:val="Normlnywebov"/>
              <w:spacing w:before="0" w:beforeAutospacing="0" w:after="0" w:afterAutospacing="0"/>
              <w:rPr>
                <w:sz w:val="20"/>
                <w:szCs w:val="20"/>
              </w:rPr>
            </w:pPr>
          </w:p>
          <w:p w:rsidR="001C6539" w:rsidRPr="009D76DE" w:rsidRDefault="001C6539" w:rsidP="009D76DE">
            <w:pPr>
              <w:pStyle w:val="Normlnywebov"/>
              <w:spacing w:before="0" w:beforeAutospacing="0" w:after="0" w:afterAutospacing="0"/>
              <w:rPr>
                <w:sz w:val="20"/>
                <w:szCs w:val="20"/>
              </w:rPr>
            </w:pPr>
          </w:p>
          <w:p w:rsidR="009D76DE" w:rsidRPr="009D76DE" w:rsidRDefault="009D76DE" w:rsidP="009D76DE">
            <w:pPr>
              <w:pStyle w:val="Normlnywebov"/>
              <w:spacing w:before="0" w:beforeAutospacing="0" w:after="0" w:afterAutospacing="0"/>
              <w:rPr>
                <w:sz w:val="20"/>
                <w:szCs w:val="20"/>
              </w:rPr>
            </w:pPr>
            <w:r w:rsidRPr="009D76DE">
              <w:rPr>
                <w:sz w:val="20"/>
                <w:szCs w:val="20"/>
              </w:rPr>
              <w:t>§:2</w:t>
            </w:r>
            <w:r w:rsidR="001C6539">
              <w:rPr>
                <w:sz w:val="20"/>
                <w:szCs w:val="20"/>
              </w:rPr>
              <w:t>4</w:t>
            </w:r>
          </w:p>
          <w:p w:rsidR="009D76DE" w:rsidRPr="009D76DE" w:rsidRDefault="009D76DE" w:rsidP="009D76DE">
            <w:pPr>
              <w:pStyle w:val="Normlnywebov"/>
              <w:spacing w:before="0" w:beforeAutospacing="0" w:after="0" w:afterAutospacing="0"/>
              <w:rPr>
                <w:sz w:val="20"/>
                <w:szCs w:val="20"/>
              </w:rPr>
            </w:pPr>
            <w:r w:rsidRPr="009D76DE">
              <w:rPr>
                <w:sz w:val="20"/>
                <w:szCs w:val="20"/>
              </w:rPr>
              <w:t>O:3</w:t>
            </w:r>
          </w:p>
          <w:p w:rsidR="009D76DE" w:rsidRPr="009D76DE" w:rsidRDefault="009D76DE" w:rsidP="009D76DE">
            <w:pPr>
              <w:pStyle w:val="Normlnywebov"/>
              <w:spacing w:before="0" w:beforeAutospacing="0" w:after="0" w:afterAutospacing="0"/>
              <w:rPr>
                <w:sz w:val="20"/>
                <w:szCs w:val="20"/>
              </w:rPr>
            </w:pPr>
          </w:p>
          <w:p w:rsidR="009D76DE" w:rsidRPr="009D76DE" w:rsidRDefault="009D76DE" w:rsidP="009D76DE">
            <w:pPr>
              <w:pStyle w:val="Normlnywebov"/>
              <w:spacing w:before="0" w:beforeAutospacing="0" w:after="0" w:afterAutospacing="0"/>
              <w:rPr>
                <w:sz w:val="20"/>
                <w:szCs w:val="20"/>
              </w:rPr>
            </w:pPr>
          </w:p>
          <w:p w:rsidR="009D76DE" w:rsidRDefault="009D76DE" w:rsidP="009D76DE">
            <w:pPr>
              <w:pStyle w:val="Normlnywebov"/>
              <w:spacing w:before="0" w:beforeAutospacing="0" w:after="0" w:afterAutospacing="0"/>
              <w:rPr>
                <w:sz w:val="20"/>
                <w:szCs w:val="20"/>
              </w:rPr>
            </w:pPr>
          </w:p>
          <w:p w:rsidR="001C6539" w:rsidRDefault="001C6539" w:rsidP="009D76DE">
            <w:pPr>
              <w:pStyle w:val="Normlnywebov"/>
              <w:spacing w:before="0" w:beforeAutospacing="0" w:after="0" w:afterAutospacing="0"/>
              <w:rPr>
                <w:sz w:val="20"/>
                <w:szCs w:val="20"/>
              </w:rPr>
            </w:pPr>
          </w:p>
          <w:p w:rsidR="001C6539" w:rsidRDefault="001C6539" w:rsidP="009D76DE">
            <w:pPr>
              <w:pStyle w:val="Normlnywebov"/>
              <w:spacing w:before="0" w:beforeAutospacing="0" w:after="0" w:afterAutospacing="0"/>
              <w:rPr>
                <w:sz w:val="20"/>
                <w:szCs w:val="20"/>
              </w:rPr>
            </w:pPr>
          </w:p>
          <w:p w:rsidR="001C6539" w:rsidRDefault="001C6539" w:rsidP="009D76DE">
            <w:pPr>
              <w:pStyle w:val="Normlnywebov"/>
              <w:spacing w:before="0" w:beforeAutospacing="0" w:after="0" w:afterAutospacing="0"/>
              <w:rPr>
                <w:sz w:val="20"/>
                <w:szCs w:val="20"/>
              </w:rPr>
            </w:pPr>
          </w:p>
          <w:p w:rsidR="001C6539" w:rsidRDefault="001C6539" w:rsidP="009D76DE">
            <w:pPr>
              <w:pStyle w:val="Normlnywebov"/>
              <w:spacing w:before="0" w:beforeAutospacing="0" w:after="0" w:afterAutospacing="0"/>
              <w:rPr>
                <w:sz w:val="20"/>
                <w:szCs w:val="20"/>
              </w:rPr>
            </w:pPr>
          </w:p>
          <w:p w:rsidR="001C6539" w:rsidRDefault="001C6539" w:rsidP="009D76DE">
            <w:pPr>
              <w:pStyle w:val="Normlnywebov"/>
              <w:spacing w:before="0" w:beforeAutospacing="0" w:after="0" w:afterAutospacing="0"/>
              <w:rPr>
                <w:sz w:val="20"/>
                <w:szCs w:val="20"/>
              </w:rPr>
            </w:pPr>
          </w:p>
          <w:p w:rsidR="001C6539" w:rsidRDefault="001C6539" w:rsidP="009D76DE">
            <w:pPr>
              <w:pStyle w:val="Normlnywebov"/>
              <w:spacing w:before="0" w:beforeAutospacing="0" w:after="0" w:afterAutospacing="0"/>
              <w:rPr>
                <w:sz w:val="20"/>
                <w:szCs w:val="20"/>
              </w:rPr>
            </w:pPr>
          </w:p>
          <w:p w:rsidR="001C6539" w:rsidRDefault="001C6539" w:rsidP="009D76DE">
            <w:pPr>
              <w:pStyle w:val="Normlnywebov"/>
              <w:spacing w:before="0" w:beforeAutospacing="0" w:after="0" w:afterAutospacing="0"/>
              <w:rPr>
                <w:sz w:val="20"/>
                <w:szCs w:val="20"/>
              </w:rPr>
            </w:pPr>
          </w:p>
          <w:p w:rsidR="001C6539" w:rsidRDefault="001C6539" w:rsidP="009D76DE">
            <w:pPr>
              <w:pStyle w:val="Normlnywebov"/>
              <w:spacing w:before="0" w:beforeAutospacing="0" w:after="0" w:afterAutospacing="0"/>
              <w:rPr>
                <w:sz w:val="20"/>
                <w:szCs w:val="20"/>
              </w:rPr>
            </w:pPr>
          </w:p>
          <w:p w:rsidR="009D76DE" w:rsidRPr="009D76DE" w:rsidRDefault="009D76DE" w:rsidP="001C6539">
            <w:pPr>
              <w:pStyle w:val="Normlnywebov"/>
              <w:spacing w:before="0" w:beforeAutospacing="0" w:after="0" w:afterAutospacing="0"/>
            </w:pPr>
          </w:p>
        </w:tc>
        <w:tc>
          <w:tcPr>
            <w:tcW w:w="3299" w:type="dxa"/>
            <w:tcBorders>
              <w:top w:val="single" w:sz="4" w:space="0" w:color="auto"/>
              <w:left w:val="single" w:sz="4" w:space="0" w:color="auto"/>
              <w:bottom w:val="single" w:sz="4" w:space="0" w:color="auto"/>
              <w:right w:val="single" w:sz="4" w:space="0" w:color="auto"/>
            </w:tcBorders>
          </w:tcPr>
          <w:p w:rsidR="009D76DE" w:rsidRPr="009D76DE" w:rsidRDefault="001C6539" w:rsidP="009D76DE">
            <w:pPr>
              <w:pStyle w:val="Textpoznmkypodiarou"/>
              <w:spacing w:line="240" w:lineRule="auto"/>
              <w:rPr>
                <w:rFonts w:ascii="Times New Roman" w:hAnsi="Times New Roman"/>
              </w:rPr>
            </w:pPr>
            <w:r>
              <w:rPr>
                <w:rFonts w:ascii="Times New Roman" w:hAnsi="Times New Roman"/>
              </w:rPr>
              <w:lastRenderedPageBreak/>
              <w:t>(1</w:t>
            </w:r>
            <w:r w:rsidRPr="001C6539">
              <w:rPr>
                <w:rFonts w:ascii="Times New Roman" w:hAnsi="Times New Roman"/>
              </w:rPr>
              <w:t xml:space="preserve">) Prevádzkovateľ distribučnej sústavy je povinný po úhrade ceny za pripojenie do distribučnej sústavy prednostne pripojiť zariadenie výrobcu elektriny do distribučnej sústavy, ak takéto zariadenie spĺňa technické podmienky a obchodné podmienky pripojenia do sústavy tak, aby bola zachovaná bezpečnosť, spoľahlivosť a stabilita prevádzky </w:t>
            </w:r>
          </w:p>
          <w:p w:rsidR="009D76DE" w:rsidRDefault="009D76DE" w:rsidP="009D76DE">
            <w:pPr>
              <w:pStyle w:val="Textpoznmkypodiarou"/>
              <w:spacing w:line="240" w:lineRule="auto"/>
              <w:rPr>
                <w:rFonts w:ascii="Times New Roman" w:hAnsi="Times New Roman"/>
              </w:rPr>
            </w:pPr>
          </w:p>
          <w:p w:rsidR="001C6539" w:rsidRPr="001C6539" w:rsidRDefault="001C6539" w:rsidP="001C6539">
            <w:pPr>
              <w:pStyle w:val="Textpoznmkypodiarou"/>
              <w:rPr>
                <w:rFonts w:ascii="Times New Roman" w:hAnsi="Times New Roman"/>
              </w:rPr>
            </w:pPr>
            <w:r w:rsidRPr="001C6539">
              <w:rPr>
                <w:rFonts w:ascii="Times New Roman" w:hAnsi="Times New Roman"/>
              </w:rPr>
              <w:t>(5</w:t>
            </w:r>
            <w:r>
              <w:rPr>
                <w:rFonts w:ascii="Times New Roman" w:hAnsi="Times New Roman"/>
              </w:rPr>
              <w:t xml:space="preserve">) </w:t>
            </w:r>
            <w:r w:rsidRPr="001C6539">
              <w:rPr>
                <w:rFonts w:ascii="Times New Roman" w:hAnsi="Times New Roman"/>
              </w:rPr>
              <w:t>Prevádzkový poriadok</w:t>
            </w:r>
            <w:r w:rsidR="009D1924">
              <w:rPr>
                <w:rFonts w:ascii="Times New Roman" w:hAnsi="Times New Roman"/>
              </w:rPr>
              <w:t xml:space="preserve"> </w:t>
            </w:r>
            <w:r w:rsidRPr="001C6539">
              <w:rPr>
                <w:rFonts w:ascii="Times New Roman" w:hAnsi="Times New Roman"/>
              </w:rPr>
              <w:t xml:space="preserve">prevádzkovateľa distribučnej sústavy obsahuje podmienky rozšírenia distribučnej sústavy podľa odseku 2 na účel zabezpečenia podpory výroby elektriny z obnoviteľných zdrojov energie </w:t>
            </w:r>
            <w:r>
              <w:rPr>
                <w:rFonts w:ascii="Times New Roman" w:hAnsi="Times New Roman"/>
              </w:rPr>
              <w:t>..</w:t>
            </w:r>
            <w:r w:rsidRPr="001C6539">
              <w:rPr>
                <w:rFonts w:ascii="Times New Roman" w:hAnsi="Times New Roman"/>
              </w:rPr>
              <w:t>podľa § 3 ods. 1 písm. a).“.</w:t>
            </w:r>
          </w:p>
          <w:p w:rsidR="001C6539" w:rsidRPr="009D76DE" w:rsidRDefault="001C6539" w:rsidP="009D76DE">
            <w:pPr>
              <w:pStyle w:val="Textpoznmkypodiarou"/>
              <w:spacing w:line="240" w:lineRule="auto"/>
              <w:rPr>
                <w:rFonts w:ascii="Times New Roman" w:hAnsi="Times New Roman"/>
              </w:rPr>
            </w:pPr>
          </w:p>
          <w:p w:rsidR="009D76DE" w:rsidRPr="009D76DE" w:rsidRDefault="001C6539" w:rsidP="009D76DE">
            <w:pPr>
              <w:spacing w:after="0" w:line="240" w:lineRule="auto"/>
              <w:jc w:val="both"/>
              <w:rPr>
                <w:rFonts w:ascii="Times New Roman" w:hAnsi="Times New Roman" w:cs="Times New Roman"/>
                <w:sz w:val="20"/>
              </w:rPr>
            </w:pPr>
            <w:r w:rsidRPr="001C6539">
              <w:rPr>
                <w:rFonts w:ascii="Times New Roman" w:hAnsi="Times New Roman" w:cs="Times New Roman"/>
                <w:sz w:val="20"/>
              </w:rPr>
              <w:t>Ministerstvo môže vo všeobecnom hospodárskom záujme uložiť povinnosť výrobcovi elektriny, prevádzkovateľovi sústavy a prevádzkovateľovi siete, dodávateľovi elektriny a dodávateľovi plynu a prevádzkovateľovi zásobníka zabezpečiť</w:t>
            </w:r>
            <w:r w:rsidR="009D76DE" w:rsidRPr="009D76DE">
              <w:rPr>
                <w:rFonts w:ascii="Times New Roman" w:hAnsi="Times New Roman" w:cs="Times New Roman"/>
                <w:sz w:val="20"/>
              </w:rPr>
              <w:t>.</w:t>
            </w:r>
          </w:p>
          <w:p w:rsidR="001C6539" w:rsidRPr="001C6539" w:rsidRDefault="001C6539" w:rsidP="001C6539">
            <w:pPr>
              <w:spacing w:after="0" w:line="240" w:lineRule="auto"/>
              <w:jc w:val="both"/>
              <w:rPr>
                <w:rFonts w:ascii="Times New Roman" w:hAnsi="Times New Roman" w:cs="Times New Roman"/>
                <w:bCs/>
                <w:sz w:val="20"/>
              </w:rPr>
            </w:pPr>
            <w:r w:rsidRPr="001C6539">
              <w:rPr>
                <w:rFonts w:ascii="Times New Roman" w:hAnsi="Times New Roman" w:cs="Times New Roman"/>
                <w:bCs/>
                <w:sz w:val="20"/>
              </w:rPr>
              <w:lastRenderedPageBreak/>
              <w:t>b)</w:t>
            </w:r>
            <w:r>
              <w:rPr>
                <w:rFonts w:ascii="Times New Roman" w:hAnsi="Times New Roman" w:cs="Times New Roman"/>
                <w:bCs/>
                <w:sz w:val="20"/>
              </w:rPr>
              <w:t xml:space="preserve"> </w:t>
            </w:r>
            <w:r w:rsidRPr="001C6539">
              <w:rPr>
                <w:rFonts w:ascii="Times New Roman" w:hAnsi="Times New Roman" w:cs="Times New Roman"/>
                <w:bCs/>
                <w:sz w:val="20"/>
              </w:rPr>
              <w:t xml:space="preserve">využitie obnoviteľných zdrojov energie, kombinovanej výroby a domáceho uhlia pri výrobe elektriny, </w:t>
            </w:r>
          </w:p>
          <w:p w:rsidR="009D76DE" w:rsidRPr="001C6539" w:rsidRDefault="001C6539" w:rsidP="001C6539">
            <w:pPr>
              <w:spacing w:after="0" w:line="240" w:lineRule="auto"/>
              <w:jc w:val="both"/>
              <w:rPr>
                <w:rFonts w:ascii="Times New Roman" w:hAnsi="Times New Roman" w:cs="Times New Roman"/>
                <w:bCs/>
                <w:sz w:val="20"/>
              </w:rPr>
            </w:pPr>
            <w:r w:rsidRPr="001C6539">
              <w:rPr>
                <w:rFonts w:ascii="Times New Roman" w:hAnsi="Times New Roman" w:cs="Times New Roman"/>
                <w:bCs/>
                <w:sz w:val="20"/>
              </w:rPr>
              <w:t>c)</w:t>
            </w:r>
            <w:r>
              <w:rPr>
                <w:rFonts w:ascii="Times New Roman" w:hAnsi="Times New Roman" w:cs="Times New Roman"/>
                <w:bCs/>
                <w:sz w:val="20"/>
              </w:rPr>
              <w:t xml:space="preserve"> </w:t>
            </w:r>
            <w:r w:rsidRPr="001C6539">
              <w:rPr>
                <w:rFonts w:ascii="Times New Roman" w:hAnsi="Times New Roman" w:cs="Times New Roman"/>
                <w:bCs/>
                <w:sz w:val="20"/>
              </w:rPr>
              <w:t xml:space="preserve">prednostný prístup, pripojenie, prenos, distribúciu a dodávku elektriny vyrobenej z obnoviteľných zdrojov energie </w:t>
            </w:r>
            <w:r>
              <w:rPr>
                <w:rFonts w:ascii="Times New Roman" w:hAnsi="Times New Roman" w:cs="Times New Roman"/>
                <w:bCs/>
                <w:sz w:val="20"/>
              </w:rPr>
              <w:t>...</w:t>
            </w:r>
          </w:p>
        </w:tc>
        <w:tc>
          <w:tcPr>
            <w:tcW w:w="573"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0"/>
              <w:jc w:val="center"/>
            </w:pPr>
            <w:r w:rsidRPr="009D76DE">
              <w:lastRenderedPageBreak/>
              <w:t>Ú</w:t>
            </w:r>
          </w:p>
        </w:tc>
        <w:tc>
          <w:tcPr>
            <w:tcW w:w="1336"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0"/>
              <w:jc w:val="center"/>
            </w:pPr>
          </w:p>
        </w:tc>
      </w:tr>
      <w:tr w:rsidR="009D76DE" w:rsidRPr="009D76DE" w:rsidTr="00B06C5B">
        <w:tc>
          <w:tcPr>
            <w:tcW w:w="510"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webov"/>
              <w:spacing w:before="0" w:beforeAutospacing="0" w:after="0" w:afterAutospacing="0"/>
              <w:rPr>
                <w:sz w:val="20"/>
                <w:szCs w:val="20"/>
              </w:rPr>
            </w:pPr>
            <w:r w:rsidRPr="009D76DE">
              <w:rPr>
                <w:sz w:val="20"/>
                <w:szCs w:val="20"/>
              </w:rPr>
              <w:lastRenderedPageBreak/>
              <w:t>O:3</w:t>
            </w:r>
          </w:p>
        </w:tc>
        <w:tc>
          <w:tcPr>
            <w:tcW w:w="5879"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webov"/>
              <w:spacing w:before="0" w:beforeAutospacing="0" w:after="0" w:afterAutospacing="0"/>
              <w:jc w:val="both"/>
              <w:rPr>
                <w:sz w:val="20"/>
                <w:szCs w:val="20"/>
              </w:rPr>
            </w:pPr>
            <w:r w:rsidRPr="009D76DE">
              <w:rPr>
                <w:sz w:val="20"/>
                <w:szCs w:val="20"/>
              </w:rPr>
              <w:t>Členské štáty vyžadujú od prevádzkovateľov prenosových sústav a od prevádzkovateľov distribučných sústav, aby stanovili a zverejnili svoje štandardné pravidlá týkajúce sa znášania a rozdelenia nákladov na technické úpravy, akými sú napríklad pripojenia do sústavy a jej posilnenia, zlepšenie prevádzky sústavy a pravidlá nediskriminačného uplatňovania predpisov sústavy, ktoré sú potrebné na začlenenie nových výrobcov dodávajúcich elektrinu vyrábanú z obnoviteľných zdrojov energie do prepojených sústav.</w:t>
            </w:r>
          </w:p>
          <w:p w:rsidR="009D76DE" w:rsidRPr="009D76DE" w:rsidRDefault="009D76DE" w:rsidP="009D76DE">
            <w:pPr>
              <w:pStyle w:val="Normlnywebov"/>
              <w:spacing w:before="0" w:beforeAutospacing="0" w:after="0" w:afterAutospacing="0"/>
              <w:jc w:val="both"/>
              <w:rPr>
                <w:sz w:val="20"/>
                <w:szCs w:val="20"/>
              </w:rPr>
            </w:pPr>
            <w:r w:rsidRPr="009D76DE">
              <w:rPr>
                <w:sz w:val="20"/>
                <w:szCs w:val="20"/>
              </w:rPr>
              <w:t>Tieto pravidlá sa zakladajú na objektívnych, transparentných a nediskriminačných kritériách, pričom sa zohľadňujú najmä všetky náklady a výhody vyplývajúce z pripojenia týchto výrobcov do sústavy a osobitné podmienky výrobcov v okrajových regiónoch a v regiónoch s nízkou hustotou obyvateľstva. Tieto pravidlá môžu stanoviť rôzne druhy pripojenia.</w:t>
            </w:r>
          </w:p>
          <w:p w:rsidR="009D76DE" w:rsidRPr="009D76DE" w:rsidRDefault="009D76DE" w:rsidP="009D76DE">
            <w:pPr>
              <w:pStyle w:val="Normlnywebov"/>
              <w:spacing w:before="0" w:beforeAutospacing="0" w:after="0" w:afterAutospacing="0"/>
              <w:jc w:val="center"/>
              <w:rPr>
                <w:sz w:val="20"/>
                <w:szCs w:val="20"/>
              </w:rPr>
            </w:pPr>
          </w:p>
        </w:tc>
        <w:tc>
          <w:tcPr>
            <w:tcW w:w="658" w:type="dxa"/>
            <w:gridSpan w:val="2"/>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0"/>
            </w:pPr>
            <w:r w:rsidRPr="009D76DE">
              <w:t>N</w:t>
            </w:r>
          </w:p>
        </w:tc>
        <w:tc>
          <w:tcPr>
            <w:tcW w:w="658"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Spiatonadresanaoblke"/>
              <w:jc w:val="center"/>
              <w:rPr>
                <w:rFonts w:ascii="Times New Roman" w:hAnsi="Times New Roman" w:cs="Times New Roman"/>
                <w:sz w:val="20"/>
                <w:szCs w:val="20"/>
                <w:lang w:eastAsia="sk-SK"/>
              </w:rPr>
            </w:pPr>
            <w:r w:rsidRPr="009D76DE">
              <w:rPr>
                <w:rFonts w:ascii="Times New Roman" w:hAnsi="Times New Roman" w:cs="Times New Roman"/>
                <w:sz w:val="20"/>
                <w:szCs w:val="20"/>
                <w:lang w:eastAsia="sk-SK"/>
              </w:rPr>
              <w:t>Zákon č. 309/</w:t>
            </w:r>
          </w:p>
          <w:p w:rsidR="009D76DE" w:rsidRPr="009D76DE" w:rsidRDefault="009D76DE" w:rsidP="009D76DE">
            <w:pPr>
              <w:pStyle w:val="Spiatonadresanaoblke"/>
              <w:jc w:val="center"/>
              <w:rPr>
                <w:rFonts w:ascii="Times New Roman" w:hAnsi="Times New Roman" w:cs="Times New Roman"/>
                <w:sz w:val="20"/>
                <w:szCs w:val="20"/>
                <w:lang w:eastAsia="sk-SK"/>
              </w:rPr>
            </w:pPr>
            <w:r w:rsidRPr="009D76DE">
              <w:rPr>
                <w:rFonts w:ascii="Times New Roman" w:hAnsi="Times New Roman" w:cs="Times New Roman"/>
                <w:sz w:val="20"/>
                <w:szCs w:val="20"/>
                <w:lang w:eastAsia="sk-SK"/>
              </w:rPr>
              <w:t xml:space="preserve">2009 </w:t>
            </w:r>
            <w:proofErr w:type="spellStart"/>
            <w:r w:rsidRPr="009D76DE">
              <w:rPr>
                <w:rFonts w:ascii="Times New Roman" w:hAnsi="Times New Roman" w:cs="Times New Roman"/>
                <w:sz w:val="20"/>
                <w:szCs w:val="20"/>
                <w:lang w:eastAsia="sk-SK"/>
              </w:rPr>
              <w:t>Z.z</w:t>
            </w:r>
            <w:proofErr w:type="spellEnd"/>
            <w:r w:rsidRPr="009D76DE">
              <w:rPr>
                <w:rFonts w:ascii="Times New Roman" w:hAnsi="Times New Roman" w:cs="Times New Roman"/>
                <w:sz w:val="20"/>
                <w:szCs w:val="20"/>
                <w:lang w:eastAsia="sk-SK"/>
              </w:rPr>
              <w:t>.</w:t>
            </w:r>
          </w:p>
          <w:p w:rsidR="009D76DE" w:rsidRDefault="009D76DE" w:rsidP="009D76DE">
            <w:pPr>
              <w:pStyle w:val="Normlny0"/>
            </w:pPr>
          </w:p>
          <w:p w:rsidR="00867B30" w:rsidRDefault="00867B30" w:rsidP="009D76DE">
            <w:pPr>
              <w:pStyle w:val="Normlny0"/>
            </w:pPr>
          </w:p>
          <w:p w:rsidR="00867B30" w:rsidRDefault="00867B30" w:rsidP="009D76DE">
            <w:pPr>
              <w:pStyle w:val="Normlny0"/>
            </w:pPr>
          </w:p>
          <w:p w:rsidR="00867B30" w:rsidRDefault="00867B30" w:rsidP="009D76DE">
            <w:pPr>
              <w:pStyle w:val="Normlny0"/>
            </w:pPr>
            <w:r>
              <w:t>251/2012</w:t>
            </w:r>
          </w:p>
          <w:p w:rsidR="009D1924" w:rsidRDefault="009D1924" w:rsidP="009D76DE">
            <w:pPr>
              <w:pStyle w:val="Normlny0"/>
            </w:pPr>
          </w:p>
          <w:p w:rsidR="009D1924" w:rsidRDefault="009D1924" w:rsidP="009D76DE">
            <w:pPr>
              <w:pStyle w:val="Normlny0"/>
            </w:pPr>
          </w:p>
          <w:p w:rsidR="009D1924" w:rsidRDefault="009D1924" w:rsidP="009D76DE">
            <w:pPr>
              <w:pStyle w:val="Normlny0"/>
            </w:pPr>
          </w:p>
          <w:p w:rsidR="009D1924" w:rsidRDefault="009D1924" w:rsidP="009D76DE">
            <w:pPr>
              <w:pStyle w:val="Normlny0"/>
            </w:pPr>
          </w:p>
          <w:p w:rsidR="009D1924" w:rsidRDefault="009D1924" w:rsidP="009D76DE">
            <w:pPr>
              <w:pStyle w:val="Normlny0"/>
            </w:pPr>
          </w:p>
          <w:p w:rsidR="009D1924" w:rsidRPr="009D76DE" w:rsidRDefault="009D1924" w:rsidP="009D1924">
            <w:pPr>
              <w:pStyle w:val="Spiatonadresanaoblke"/>
              <w:jc w:val="center"/>
              <w:rPr>
                <w:rFonts w:ascii="Times New Roman" w:hAnsi="Times New Roman" w:cs="Times New Roman"/>
                <w:sz w:val="20"/>
                <w:szCs w:val="20"/>
                <w:lang w:eastAsia="sk-SK"/>
              </w:rPr>
            </w:pPr>
            <w:r w:rsidRPr="009D76DE">
              <w:rPr>
                <w:rFonts w:ascii="Times New Roman" w:hAnsi="Times New Roman" w:cs="Times New Roman"/>
                <w:sz w:val="20"/>
                <w:szCs w:val="20"/>
                <w:lang w:eastAsia="sk-SK"/>
              </w:rPr>
              <w:t>Zákon č. 309/</w:t>
            </w:r>
          </w:p>
          <w:p w:rsidR="009D1924" w:rsidRPr="009D76DE" w:rsidRDefault="009D1924" w:rsidP="009D1924">
            <w:pPr>
              <w:pStyle w:val="Spiatonadresanaoblke"/>
              <w:jc w:val="center"/>
              <w:rPr>
                <w:rFonts w:ascii="Times New Roman" w:hAnsi="Times New Roman" w:cs="Times New Roman"/>
                <w:sz w:val="20"/>
                <w:szCs w:val="20"/>
                <w:lang w:eastAsia="sk-SK"/>
              </w:rPr>
            </w:pPr>
            <w:r w:rsidRPr="009D76DE">
              <w:rPr>
                <w:rFonts w:ascii="Times New Roman" w:hAnsi="Times New Roman" w:cs="Times New Roman"/>
                <w:sz w:val="20"/>
                <w:szCs w:val="20"/>
                <w:lang w:eastAsia="sk-SK"/>
              </w:rPr>
              <w:t xml:space="preserve">2009 </w:t>
            </w:r>
            <w:proofErr w:type="spellStart"/>
            <w:r w:rsidRPr="009D76DE">
              <w:rPr>
                <w:rFonts w:ascii="Times New Roman" w:hAnsi="Times New Roman" w:cs="Times New Roman"/>
                <w:sz w:val="20"/>
                <w:szCs w:val="20"/>
                <w:lang w:eastAsia="sk-SK"/>
              </w:rPr>
              <w:t>Z.z</w:t>
            </w:r>
            <w:proofErr w:type="spellEnd"/>
            <w:r w:rsidRPr="009D76DE">
              <w:rPr>
                <w:rFonts w:ascii="Times New Roman" w:hAnsi="Times New Roman" w:cs="Times New Roman"/>
                <w:sz w:val="20"/>
                <w:szCs w:val="20"/>
                <w:lang w:eastAsia="sk-SK"/>
              </w:rPr>
              <w:t>.</w:t>
            </w:r>
          </w:p>
          <w:p w:rsidR="009D1924" w:rsidRPr="009D76DE" w:rsidRDefault="009D1924" w:rsidP="009D76DE">
            <w:pPr>
              <w:pStyle w:val="Normlny0"/>
            </w:pPr>
          </w:p>
        </w:tc>
        <w:tc>
          <w:tcPr>
            <w:tcW w:w="573"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Spiatonadresanaoblke"/>
              <w:jc w:val="center"/>
              <w:rPr>
                <w:rFonts w:ascii="Times New Roman" w:hAnsi="Times New Roman" w:cs="Times New Roman"/>
                <w:sz w:val="20"/>
                <w:szCs w:val="20"/>
                <w:lang w:eastAsia="sk-SK"/>
              </w:rPr>
            </w:pPr>
            <w:r w:rsidRPr="009D76DE">
              <w:rPr>
                <w:rFonts w:ascii="Times New Roman" w:hAnsi="Times New Roman" w:cs="Times New Roman"/>
                <w:sz w:val="20"/>
                <w:szCs w:val="20"/>
                <w:lang w:eastAsia="sk-SK"/>
              </w:rPr>
              <w:t>§:19</w:t>
            </w:r>
          </w:p>
          <w:p w:rsidR="009D76DE" w:rsidRPr="009D76DE" w:rsidRDefault="009D76DE" w:rsidP="009D76DE">
            <w:pPr>
              <w:pStyle w:val="Spiatonadresanaoblke"/>
              <w:jc w:val="center"/>
              <w:rPr>
                <w:rFonts w:ascii="Times New Roman" w:hAnsi="Times New Roman" w:cs="Times New Roman"/>
                <w:sz w:val="20"/>
                <w:szCs w:val="20"/>
                <w:lang w:eastAsia="sk-SK"/>
              </w:rPr>
            </w:pPr>
            <w:r w:rsidRPr="009D76DE">
              <w:rPr>
                <w:rFonts w:ascii="Times New Roman" w:hAnsi="Times New Roman" w:cs="Times New Roman"/>
                <w:sz w:val="20"/>
                <w:szCs w:val="20"/>
                <w:lang w:eastAsia="sk-SK"/>
              </w:rPr>
              <w:t>O:2</w:t>
            </w:r>
          </w:p>
          <w:p w:rsidR="009D76DE" w:rsidRPr="009D76DE" w:rsidRDefault="009D76DE" w:rsidP="009D76DE">
            <w:pPr>
              <w:pStyle w:val="Spiatonadresanaoblke"/>
              <w:jc w:val="center"/>
              <w:rPr>
                <w:rFonts w:ascii="Times New Roman" w:hAnsi="Times New Roman" w:cs="Times New Roman"/>
                <w:sz w:val="20"/>
                <w:szCs w:val="20"/>
                <w:lang w:eastAsia="sk-SK"/>
              </w:rPr>
            </w:pPr>
            <w:r w:rsidRPr="009D76DE">
              <w:rPr>
                <w:rFonts w:ascii="Times New Roman" w:hAnsi="Times New Roman" w:cs="Times New Roman"/>
                <w:sz w:val="20"/>
                <w:szCs w:val="20"/>
                <w:lang w:eastAsia="sk-SK"/>
              </w:rPr>
              <w:t>P:c</w:t>
            </w: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r w:rsidRPr="009D76DE">
              <w:rPr>
                <w:rFonts w:ascii="Times New Roman" w:hAnsi="Times New Roman" w:cs="Times New Roman"/>
                <w:sz w:val="20"/>
                <w:szCs w:val="20"/>
                <w:lang w:eastAsia="sk-SK"/>
              </w:rPr>
              <w:t>§:</w:t>
            </w:r>
            <w:r w:rsidR="00867B30">
              <w:rPr>
                <w:rFonts w:ascii="Times New Roman" w:hAnsi="Times New Roman" w:cs="Times New Roman"/>
                <w:sz w:val="20"/>
                <w:szCs w:val="20"/>
                <w:lang w:eastAsia="sk-SK"/>
              </w:rPr>
              <w:t>31</w:t>
            </w:r>
          </w:p>
          <w:p w:rsidR="009D76DE" w:rsidRDefault="00867B30" w:rsidP="009D76DE">
            <w:pPr>
              <w:pStyle w:val="Spiatonadresanaoblke"/>
              <w:jc w:val="center"/>
              <w:rPr>
                <w:rFonts w:ascii="Times New Roman" w:hAnsi="Times New Roman" w:cs="Times New Roman"/>
                <w:sz w:val="20"/>
                <w:szCs w:val="20"/>
                <w:lang w:eastAsia="sk-SK"/>
              </w:rPr>
            </w:pPr>
            <w:r>
              <w:rPr>
                <w:rFonts w:ascii="Times New Roman" w:hAnsi="Times New Roman" w:cs="Times New Roman"/>
                <w:sz w:val="20"/>
                <w:szCs w:val="20"/>
                <w:lang w:eastAsia="sk-SK"/>
              </w:rPr>
              <w:t>O:2</w:t>
            </w:r>
          </w:p>
          <w:p w:rsidR="00867B30" w:rsidRPr="009D76DE" w:rsidRDefault="00E868CA" w:rsidP="009D76DE">
            <w:pPr>
              <w:pStyle w:val="Spiatonadresanaoblke"/>
              <w:jc w:val="center"/>
              <w:rPr>
                <w:rFonts w:ascii="Times New Roman" w:hAnsi="Times New Roman" w:cs="Times New Roman"/>
                <w:sz w:val="20"/>
                <w:szCs w:val="20"/>
                <w:lang w:eastAsia="sk-SK"/>
              </w:rPr>
            </w:pPr>
            <w:r>
              <w:rPr>
                <w:rFonts w:ascii="Times New Roman" w:hAnsi="Times New Roman" w:cs="Times New Roman"/>
                <w:sz w:val="20"/>
                <w:szCs w:val="20"/>
                <w:lang w:eastAsia="sk-SK"/>
              </w:rPr>
              <w:t>P:</w:t>
            </w:r>
            <w:bookmarkStart w:id="0" w:name="_GoBack"/>
            <w:bookmarkEnd w:id="0"/>
            <w:r w:rsidR="00867B30">
              <w:rPr>
                <w:rFonts w:ascii="Times New Roman" w:hAnsi="Times New Roman" w:cs="Times New Roman"/>
                <w:sz w:val="20"/>
                <w:szCs w:val="20"/>
                <w:lang w:eastAsia="sk-SK"/>
              </w:rPr>
              <w:t>u</w:t>
            </w: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Spiatonadresanaoblke"/>
              <w:jc w:val="center"/>
              <w:rPr>
                <w:rFonts w:ascii="Times New Roman" w:hAnsi="Times New Roman" w:cs="Times New Roman"/>
                <w:sz w:val="20"/>
                <w:szCs w:val="20"/>
                <w:lang w:eastAsia="sk-SK"/>
              </w:rPr>
            </w:pPr>
          </w:p>
          <w:p w:rsidR="009D76DE" w:rsidRPr="009D76DE" w:rsidRDefault="009D76DE" w:rsidP="009D76DE">
            <w:pPr>
              <w:pStyle w:val="Normlny0"/>
            </w:pPr>
            <w:r w:rsidRPr="009D76DE">
              <w:t xml:space="preserve"> §5, O:</w:t>
            </w:r>
            <w:r w:rsidR="009D1924">
              <w:t>6</w:t>
            </w:r>
          </w:p>
          <w:p w:rsidR="009D76DE" w:rsidRPr="009D76DE" w:rsidRDefault="009D76DE" w:rsidP="009D76DE">
            <w:pPr>
              <w:pStyle w:val="Normlny0"/>
            </w:pPr>
          </w:p>
        </w:tc>
        <w:tc>
          <w:tcPr>
            <w:tcW w:w="3299"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0"/>
              <w:jc w:val="both"/>
            </w:pPr>
            <w:r w:rsidRPr="009D76DE">
              <w:t>Úrad všeobecne záväzným právnym predpisom ustanoví :</w:t>
            </w:r>
          </w:p>
          <w:p w:rsidR="009D76DE" w:rsidRPr="009D76DE" w:rsidRDefault="009D76DE" w:rsidP="009D76DE">
            <w:pPr>
              <w:pStyle w:val="Normlny0"/>
            </w:pPr>
            <w:r w:rsidRPr="009D76DE">
              <w:t>c) spôsob rozdelenia nákladov za pripojenie do distr</w:t>
            </w:r>
            <w:r w:rsidR="00867B30">
              <w:t>ibučnej sústavy podľa § 5 ods. 4</w:t>
            </w:r>
            <w:r w:rsidRPr="009D76DE">
              <w:t xml:space="preserve"> a spôsob rozdelenia nákladov na rozšír</w:t>
            </w:r>
            <w:r w:rsidR="00867B30">
              <w:t xml:space="preserve">enie distribučnej sústavy </w:t>
            </w:r>
            <w:r w:rsidRPr="009D76DE">
              <w:t>medzi výrobcu elektriny a prevádzkovateľa sústavy,</w:t>
            </w:r>
          </w:p>
          <w:p w:rsidR="009D76DE" w:rsidRPr="009D76DE" w:rsidRDefault="00867B30" w:rsidP="009D76DE">
            <w:pPr>
              <w:pStyle w:val="Normlny0"/>
            </w:pPr>
            <w:r w:rsidRPr="00867B30">
              <w:t>Prevádzkovateľ distribučnej sústavy je povinný</w:t>
            </w:r>
          </w:p>
          <w:p w:rsidR="009D76DE" w:rsidRDefault="00867B30" w:rsidP="009D76DE">
            <w:pPr>
              <w:pStyle w:val="Normlny0"/>
              <w:rPr>
                <w:lang w:eastAsia="en-US"/>
              </w:rPr>
            </w:pPr>
            <w:r>
              <w:rPr>
                <w:lang w:eastAsia="en-US"/>
              </w:rPr>
              <w:t xml:space="preserve">u) </w:t>
            </w:r>
            <w:r w:rsidRPr="00867B30">
              <w:rPr>
                <w:lang w:eastAsia="en-US"/>
              </w:rPr>
              <w:t xml:space="preserve">zverejňovať na svojom webovom sídle obchodné podmienky pripojenia do sústavy a obchodné podmienky prístupu do distribučnej sústavy a distribúcie elektriny, </w:t>
            </w:r>
          </w:p>
          <w:p w:rsidR="00867B30" w:rsidRDefault="00867B30" w:rsidP="009D76DE">
            <w:pPr>
              <w:pStyle w:val="Normlny0"/>
              <w:rPr>
                <w:lang w:eastAsia="en-US"/>
              </w:rPr>
            </w:pPr>
          </w:p>
          <w:p w:rsidR="009D1924" w:rsidRPr="009D1924" w:rsidRDefault="009D1924" w:rsidP="009D1924">
            <w:pPr>
              <w:pStyle w:val="Normlny0"/>
            </w:pPr>
            <w:r w:rsidRPr="009D1924">
              <w:t xml:space="preserve">Prevádzkovateľ distribučnej sústavy poskytne výrobcovi elektriny z obnoviteľných zdrojov energie alebo výrobcovi vyrábajúcemu elektrinu vysoko účinnou kombinovanou výrobou, ktorý žiada o pripojenie, informácie o </w:t>
            </w:r>
          </w:p>
          <w:p w:rsidR="009D1924" w:rsidRPr="009D1924" w:rsidRDefault="009D1924" w:rsidP="009D1924">
            <w:pPr>
              <w:pStyle w:val="Normlny0"/>
            </w:pPr>
            <w:r w:rsidRPr="009D1924">
              <w:t>a)odhadovaných nákladoch súvisiacich s pripojením,</w:t>
            </w:r>
          </w:p>
          <w:p w:rsidR="009D1924" w:rsidRPr="009D1924" w:rsidRDefault="009D1924" w:rsidP="009D1924">
            <w:pPr>
              <w:pStyle w:val="Normlny0"/>
            </w:pPr>
            <w:r w:rsidRPr="009D1924">
              <w:t>b)harmonograme prijatia a spracovania žiadostí o pripojenie do sústavy,</w:t>
            </w:r>
          </w:p>
          <w:p w:rsidR="009D76DE" w:rsidRPr="009D76DE" w:rsidRDefault="009D1924" w:rsidP="00B32A33">
            <w:pPr>
              <w:pStyle w:val="Normlny0"/>
            </w:pPr>
            <w:r w:rsidRPr="009D1924">
              <w:t>c)harmonograme pre každé navrhované pripojenie do sústavy.</w:t>
            </w:r>
          </w:p>
        </w:tc>
        <w:tc>
          <w:tcPr>
            <w:tcW w:w="573"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0"/>
              <w:jc w:val="center"/>
            </w:pPr>
            <w:r w:rsidRPr="009D76DE">
              <w:t>Ú</w:t>
            </w:r>
          </w:p>
        </w:tc>
        <w:tc>
          <w:tcPr>
            <w:tcW w:w="1336" w:type="dxa"/>
            <w:tcBorders>
              <w:top w:val="single" w:sz="4" w:space="0" w:color="auto"/>
              <w:left w:val="single" w:sz="4" w:space="0" w:color="auto"/>
              <w:bottom w:val="single" w:sz="4" w:space="0" w:color="auto"/>
              <w:right w:val="single" w:sz="4" w:space="0" w:color="auto"/>
            </w:tcBorders>
          </w:tcPr>
          <w:p w:rsidR="009D76DE" w:rsidRPr="009D76DE" w:rsidRDefault="009D76DE" w:rsidP="009D76DE">
            <w:pPr>
              <w:pStyle w:val="Normlny0"/>
              <w:jc w:val="center"/>
            </w:pPr>
          </w:p>
        </w:tc>
      </w:tr>
    </w:tbl>
    <w:p w:rsidR="009D76DE" w:rsidRDefault="009D76DE" w:rsidP="009D1924">
      <w:pPr>
        <w:spacing w:after="0" w:line="240" w:lineRule="auto"/>
        <w:rPr>
          <w:rFonts w:ascii="Times New Roman" w:hAnsi="Times New Roman" w:cs="Times New Roman"/>
        </w:rPr>
      </w:pPr>
    </w:p>
    <w:p w:rsidR="00162E0C" w:rsidRPr="009D76DE" w:rsidRDefault="00162E0C" w:rsidP="009D1924">
      <w:pPr>
        <w:spacing w:after="0" w:line="240" w:lineRule="auto"/>
        <w:rPr>
          <w:rFonts w:ascii="Times New Roman" w:hAnsi="Times New Roman" w:cs="Times New Roman"/>
        </w:rPr>
      </w:pPr>
    </w:p>
    <w:sectPr w:rsidR="00162E0C" w:rsidRPr="009D76DE" w:rsidSect="009D76DE">
      <w:footerReference w:type="default" r:id="rId7"/>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A77" w:rsidRDefault="00932A77" w:rsidP="009D76DE">
      <w:pPr>
        <w:spacing w:after="0" w:line="240" w:lineRule="auto"/>
      </w:pPr>
      <w:r>
        <w:separator/>
      </w:r>
    </w:p>
  </w:endnote>
  <w:endnote w:type="continuationSeparator" w:id="0">
    <w:p w:rsidR="00932A77" w:rsidRDefault="00932A77" w:rsidP="009D76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T* New Century Schoolbook">
    <w:altName w:val="Courier New"/>
    <w:panose1 w:val="00000000000000000000"/>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00270"/>
      <w:docPartObj>
        <w:docPartGallery w:val="Page Numbers (Bottom of Page)"/>
        <w:docPartUnique/>
      </w:docPartObj>
    </w:sdtPr>
    <w:sdtContent>
      <w:p w:rsidR="00571CB0" w:rsidRDefault="00571CB0">
        <w:pPr>
          <w:pStyle w:val="Pta"/>
          <w:jc w:val="center"/>
        </w:pPr>
        <w:fldSimple w:instr=" PAGE   \* MERGEFORMAT ">
          <w:r>
            <w:rPr>
              <w:noProof/>
            </w:rPr>
            <w:t>9</w:t>
          </w:r>
        </w:fldSimple>
      </w:p>
    </w:sdtContent>
  </w:sdt>
  <w:p w:rsidR="00571CB0" w:rsidRDefault="00571CB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A77" w:rsidRDefault="00932A77" w:rsidP="009D76DE">
      <w:pPr>
        <w:spacing w:after="0" w:line="240" w:lineRule="auto"/>
      </w:pPr>
      <w:r>
        <w:separator/>
      </w:r>
    </w:p>
  </w:footnote>
  <w:footnote w:type="continuationSeparator" w:id="0">
    <w:p w:rsidR="00932A77" w:rsidRDefault="00932A77" w:rsidP="009D76DE">
      <w:pPr>
        <w:spacing w:after="0" w:line="240" w:lineRule="auto"/>
      </w:pPr>
      <w:r>
        <w:continuationSeparator/>
      </w:r>
    </w:p>
  </w:footnote>
  <w:footnote w:id="1">
    <w:p w:rsidR="009D76DE" w:rsidRPr="0001452E" w:rsidRDefault="009D76DE" w:rsidP="009D76DE">
      <w:pPr>
        <w:pStyle w:val="Textpoznmkypodiarou"/>
        <w:rPr>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9404AC"/>
    <w:multiLevelType w:val="hybridMultilevel"/>
    <w:tmpl w:val="069E1802"/>
    <w:lvl w:ilvl="0" w:tplc="63761548">
      <w:start w:val="1"/>
      <w:numFmt w:val="lowerLetter"/>
      <w:lvlText w:val="%1)"/>
      <w:lvlJc w:val="left"/>
      <w:pPr>
        <w:tabs>
          <w:tab w:val="num" w:pos="340"/>
        </w:tabs>
        <w:ind w:left="340" w:hanging="340"/>
      </w:pPr>
      <w:rPr>
        <w:rFonts w:hint="default"/>
      </w:rPr>
    </w:lvl>
    <w:lvl w:ilvl="1" w:tplc="2AC2D1D8">
      <w:start w:val="1"/>
      <w:numFmt w:val="lowerLetter"/>
      <w:lvlText w:val="%2)"/>
      <w:lvlJc w:val="left"/>
      <w:pPr>
        <w:tabs>
          <w:tab w:val="num" w:pos="340"/>
        </w:tabs>
        <w:ind w:left="340" w:hanging="34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9D76DE"/>
    <w:rsid w:val="00162E0C"/>
    <w:rsid w:val="001C2043"/>
    <w:rsid w:val="001C6539"/>
    <w:rsid w:val="002C0B72"/>
    <w:rsid w:val="00312211"/>
    <w:rsid w:val="00314920"/>
    <w:rsid w:val="003933F7"/>
    <w:rsid w:val="003D1E11"/>
    <w:rsid w:val="00571CB0"/>
    <w:rsid w:val="005A1939"/>
    <w:rsid w:val="005B5272"/>
    <w:rsid w:val="00867B30"/>
    <w:rsid w:val="00932A77"/>
    <w:rsid w:val="009D1924"/>
    <w:rsid w:val="009D76DE"/>
    <w:rsid w:val="00B32A33"/>
    <w:rsid w:val="00B45A56"/>
    <w:rsid w:val="00CE6F4A"/>
    <w:rsid w:val="00D91A36"/>
    <w:rsid w:val="00E868CA"/>
    <w:rsid w:val="00EB4252"/>
    <w:rsid w:val="00F13E11"/>
    <w:rsid w:val="00FF266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492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D76DE"/>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rsid w:val="009D76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lny0">
    <w:name w:val="_Normálny"/>
    <w:basedOn w:val="Normlny"/>
    <w:uiPriority w:val="99"/>
    <w:rsid w:val="009D76DE"/>
    <w:pPr>
      <w:autoSpaceDE w:val="0"/>
      <w:autoSpaceDN w:val="0"/>
      <w:spacing w:after="0" w:line="240" w:lineRule="auto"/>
    </w:pPr>
    <w:rPr>
      <w:rFonts w:ascii="Times New Roman" w:eastAsia="Times New Roman" w:hAnsi="Times New Roman" w:cs="Times New Roman"/>
      <w:sz w:val="20"/>
      <w:szCs w:val="20"/>
    </w:rPr>
  </w:style>
  <w:style w:type="character" w:styleId="Odkaznapoznmkupodiarou">
    <w:name w:val="footnote reference"/>
    <w:aliases w:val="SUPERS,Footnote reference number,Footnote symbol,note TESI,-E Fußnotenzeichen,number,BVI fnr,Footnote call"/>
    <w:basedOn w:val="Predvolenpsmoodseku"/>
    <w:semiHidden/>
    <w:rsid w:val="009D76DE"/>
    <w:rPr>
      <w:vertAlign w:val="superscript"/>
    </w:rPr>
  </w:style>
  <w:style w:type="paragraph" w:styleId="Spiatonadresanaoblke">
    <w:name w:val="envelope return"/>
    <w:basedOn w:val="Normlny"/>
    <w:rsid w:val="009D76DE"/>
    <w:pPr>
      <w:spacing w:after="0" w:line="240" w:lineRule="auto"/>
    </w:pPr>
    <w:rPr>
      <w:rFonts w:ascii="Arial" w:eastAsia="Times New Roman" w:hAnsi="Arial" w:cs="Arial"/>
      <w:sz w:val="24"/>
      <w:szCs w:val="24"/>
      <w:lang w:eastAsia="cs-CZ"/>
    </w:rPr>
  </w:style>
  <w:style w:type="paragraph" w:styleId="Textpoznmkypodiarou">
    <w:name w:val="footnote text"/>
    <w:basedOn w:val="Normlny"/>
    <w:link w:val="TextpoznmkypodiarouChar"/>
    <w:semiHidden/>
    <w:rsid w:val="009D76DE"/>
    <w:pPr>
      <w:spacing w:after="0" w:line="360" w:lineRule="auto"/>
      <w:jc w:val="both"/>
    </w:pPr>
    <w:rPr>
      <w:rFonts w:ascii="AT* New Century Schoolbook" w:eastAsia="Times New Roman" w:hAnsi="AT* New Century Schoolbook" w:cs="Times New Roman"/>
      <w:sz w:val="20"/>
      <w:szCs w:val="20"/>
    </w:rPr>
  </w:style>
  <w:style w:type="character" w:customStyle="1" w:styleId="TextpoznmkypodiarouChar">
    <w:name w:val="Text poznámky pod čiarou Char"/>
    <w:basedOn w:val="Predvolenpsmoodseku"/>
    <w:link w:val="Textpoznmkypodiarou"/>
    <w:semiHidden/>
    <w:rsid w:val="009D76DE"/>
    <w:rPr>
      <w:rFonts w:ascii="AT* New Century Schoolbook" w:eastAsia="Times New Roman" w:hAnsi="AT* New Century Schoolbook" w:cs="Times New Roman"/>
      <w:sz w:val="20"/>
      <w:szCs w:val="20"/>
      <w:lang w:eastAsia="sk-SK"/>
    </w:rPr>
  </w:style>
  <w:style w:type="paragraph" w:styleId="Zarkazkladnhotextu2">
    <w:name w:val="Body Text Indent 2"/>
    <w:basedOn w:val="Normlny"/>
    <w:link w:val="Zarkazkladnhotextu2Char"/>
    <w:rsid w:val="009D76DE"/>
    <w:pPr>
      <w:spacing w:after="120" w:line="480" w:lineRule="auto"/>
      <w:ind w:left="283"/>
    </w:pPr>
    <w:rPr>
      <w:rFonts w:ascii="Times New Roman" w:eastAsia="Times New Roman" w:hAnsi="Times New Roman" w:cs="Times New Roman"/>
      <w:sz w:val="24"/>
      <w:szCs w:val="20"/>
    </w:rPr>
  </w:style>
  <w:style w:type="character" w:customStyle="1" w:styleId="Zarkazkladnhotextu2Char">
    <w:name w:val="Zarážka základného textu 2 Char"/>
    <w:basedOn w:val="Predvolenpsmoodseku"/>
    <w:link w:val="Zarkazkladnhotextu2"/>
    <w:rsid w:val="009D76DE"/>
    <w:rPr>
      <w:rFonts w:ascii="Times New Roman" w:eastAsia="Times New Roman" w:hAnsi="Times New Roman" w:cs="Times New Roman"/>
      <w:sz w:val="24"/>
      <w:szCs w:val="20"/>
      <w:lang w:eastAsia="sk-SK"/>
    </w:rPr>
  </w:style>
  <w:style w:type="paragraph" w:customStyle="1" w:styleId="Point1">
    <w:name w:val="Point 1"/>
    <w:basedOn w:val="Normlny"/>
    <w:rsid w:val="009D76DE"/>
    <w:pPr>
      <w:spacing w:before="120" w:after="120" w:line="360" w:lineRule="auto"/>
      <w:ind w:left="1417" w:hanging="567"/>
    </w:pPr>
    <w:rPr>
      <w:rFonts w:ascii="Times New Roman" w:eastAsia="Times New Roman" w:hAnsi="Times New Roman" w:cs="Times New Roman"/>
      <w:sz w:val="24"/>
      <w:szCs w:val="20"/>
    </w:rPr>
  </w:style>
  <w:style w:type="paragraph" w:styleId="Odsekzoznamu">
    <w:name w:val="List Paragraph"/>
    <w:basedOn w:val="Normlny"/>
    <w:link w:val="OdsekzoznamuChar"/>
    <w:uiPriority w:val="34"/>
    <w:qFormat/>
    <w:rsid w:val="00312211"/>
    <w:pPr>
      <w:spacing w:after="0" w:line="240" w:lineRule="auto"/>
      <w:ind w:left="720"/>
      <w:contextualSpacing/>
    </w:pPr>
    <w:rPr>
      <w:rFonts w:ascii="Times New Roman" w:eastAsia="Times New Roman" w:hAnsi="Times New Roman" w:cs="Times New Roman"/>
      <w:sz w:val="24"/>
      <w:szCs w:val="24"/>
    </w:rPr>
  </w:style>
  <w:style w:type="character" w:customStyle="1" w:styleId="OdsekzoznamuChar">
    <w:name w:val="Odsek zoznamu Char"/>
    <w:link w:val="Odsekzoznamu"/>
    <w:uiPriority w:val="34"/>
    <w:locked/>
    <w:rsid w:val="00312211"/>
    <w:rPr>
      <w:rFonts w:ascii="Times New Roman" w:eastAsia="Times New Roman" w:hAnsi="Times New Roman" w:cs="Times New Roman"/>
      <w:sz w:val="24"/>
      <w:szCs w:val="24"/>
    </w:rPr>
  </w:style>
  <w:style w:type="paragraph" w:styleId="Obyajntext">
    <w:name w:val="Plain Text"/>
    <w:basedOn w:val="Normlny"/>
    <w:link w:val="ObyajntextChar"/>
    <w:rsid w:val="00162E0C"/>
    <w:pPr>
      <w:spacing w:after="0" w:line="240" w:lineRule="auto"/>
    </w:pPr>
    <w:rPr>
      <w:rFonts w:ascii="Courier New" w:eastAsia="Times New Roman" w:hAnsi="Courier New" w:cs="Times New Roman"/>
      <w:sz w:val="20"/>
      <w:szCs w:val="20"/>
      <w:lang w:eastAsia="cs-CZ"/>
    </w:rPr>
  </w:style>
  <w:style w:type="character" w:customStyle="1" w:styleId="ObyajntextChar">
    <w:name w:val="Obyčajný text Char"/>
    <w:basedOn w:val="Predvolenpsmoodseku"/>
    <w:link w:val="Obyajntext"/>
    <w:rsid w:val="00162E0C"/>
    <w:rPr>
      <w:rFonts w:ascii="Courier New" w:eastAsia="Times New Roman" w:hAnsi="Courier New" w:cs="Times New Roman"/>
      <w:sz w:val="20"/>
      <w:szCs w:val="20"/>
      <w:lang w:eastAsia="cs-CZ"/>
    </w:rPr>
  </w:style>
  <w:style w:type="table" w:styleId="Mriekatabuky">
    <w:name w:val="Table Grid"/>
    <w:basedOn w:val="Normlnatabuka"/>
    <w:uiPriority w:val="59"/>
    <w:rsid w:val="00162E0C"/>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semiHidden/>
    <w:unhideWhenUsed/>
    <w:rsid w:val="00571CB0"/>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71CB0"/>
  </w:style>
  <w:style w:type="paragraph" w:styleId="Pta">
    <w:name w:val="footer"/>
    <w:basedOn w:val="Normlny"/>
    <w:link w:val="PtaChar"/>
    <w:uiPriority w:val="99"/>
    <w:unhideWhenUsed/>
    <w:rsid w:val="00571CB0"/>
    <w:pPr>
      <w:tabs>
        <w:tab w:val="center" w:pos="4536"/>
        <w:tab w:val="right" w:pos="9072"/>
      </w:tabs>
      <w:spacing w:after="0" w:line="240" w:lineRule="auto"/>
    </w:pPr>
  </w:style>
  <w:style w:type="character" w:customStyle="1" w:styleId="PtaChar">
    <w:name w:val="Päta Char"/>
    <w:basedOn w:val="Predvolenpsmoodseku"/>
    <w:link w:val="Pta"/>
    <w:uiPriority w:val="99"/>
    <w:rsid w:val="00571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return" w:uiPriority="0"/>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D76DE"/>
    <w:pPr>
      <w:autoSpaceDE w:val="0"/>
      <w:autoSpaceDN w:val="0"/>
      <w:adjustRightInd w:val="0"/>
      <w:spacing w:after="0" w:line="240" w:lineRule="auto"/>
    </w:pPr>
    <w:rPr>
      <w:rFonts w:ascii="Times New Roman" w:hAnsi="Times New Roman" w:cs="Times New Roman"/>
      <w:color w:val="000000"/>
      <w:sz w:val="24"/>
      <w:szCs w:val="24"/>
    </w:rPr>
  </w:style>
  <w:style w:type="paragraph" w:styleId="Normlnywebov">
    <w:name w:val="Normal (Web)"/>
    <w:basedOn w:val="Normlny"/>
    <w:rsid w:val="009D76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lny0">
    <w:name w:val="_Normálny"/>
    <w:basedOn w:val="Normlny"/>
    <w:rsid w:val="009D76DE"/>
    <w:pPr>
      <w:autoSpaceDE w:val="0"/>
      <w:autoSpaceDN w:val="0"/>
      <w:spacing w:after="0" w:line="240" w:lineRule="auto"/>
    </w:pPr>
    <w:rPr>
      <w:rFonts w:ascii="Times New Roman" w:eastAsia="Times New Roman" w:hAnsi="Times New Roman" w:cs="Times New Roman"/>
      <w:sz w:val="20"/>
      <w:szCs w:val="20"/>
    </w:rPr>
  </w:style>
  <w:style w:type="character" w:styleId="Odkaznapoznmkupodiarou">
    <w:name w:val="footnote reference"/>
    <w:aliases w:val="SUPERS,Footnote reference number,Footnote symbol,note TESI,-E Fußnotenzeichen,number,BVI fnr,Footnote call"/>
    <w:basedOn w:val="Predvolenpsmoodseku"/>
    <w:semiHidden/>
    <w:rsid w:val="009D76DE"/>
    <w:rPr>
      <w:vertAlign w:val="superscript"/>
    </w:rPr>
  </w:style>
  <w:style w:type="paragraph" w:styleId="Spiatonadresanaoblke">
    <w:name w:val="envelope return"/>
    <w:basedOn w:val="Normlny"/>
    <w:rsid w:val="009D76DE"/>
    <w:pPr>
      <w:spacing w:after="0" w:line="240" w:lineRule="auto"/>
    </w:pPr>
    <w:rPr>
      <w:rFonts w:ascii="Arial" w:eastAsia="Times New Roman" w:hAnsi="Arial" w:cs="Arial"/>
      <w:sz w:val="24"/>
      <w:szCs w:val="24"/>
      <w:lang w:eastAsia="cs-CZ"/>
    </w:rPr>
  </w:style>
  <w:style w:type="paragraph" w:styleId="Textpoznmkypodiarou">
    <w:name w:val="footnote text"/>
    <w:basedOn w:val="Normlny"/>
    <w:link w:val="TextpoznmkypodiarouChar"/>
    <w:semiHidden/>
    <w:rsid w:val="009D76DE"/>
    <w:pPr>
      <w:spacing w:after="0" w:line="360" w:lineRule="auto"/>
      <w:jc w:val="both"/>
    </w:pPr>
    <w:rPr>
      <w:rFonts w:ascii="AT* New Century Schoolbook" w:eastAsia="Times New Roman" w:hAnsi="AT* New Century Schoolbook" w:cs="Times New Roman"/>
      <w:sz w:val="20"/>
      <w:szCs w:val="20"/>
    </w:rPr>
  </w:style>
  <w:style w:type="character" w:customStyle="1" w:styleId="TextpoznmkypodiarouChar">
    <w:name w:val="Text poznámky pod čiarou Char"/>
    <w:basedOn w:val="Predvolenpsmoodseku"/>
    <w:link w:val="Textpoznmkypodiarou"/>
    <w:semiHidden/>
    <w:rsid w:val="009D76DE"/>
    <w:rPr>
      <w:rFonts w:ascii="AT* New Century Schoolbook" w:eastAsia="Times New Roman" w:hAnsi="AT* New Century Schoolbook" w:cs="Times New Roman"/>
      <w:sz w:val="20"/>
      <w:szCs w:val="20"/>
      <w:lang w:eastAsia="sk-SK"/>
    </w:rPr>
  </w:style>
  <w:style w:type="paragraph" w:styleId="Zarkazkladnhotextu2">
    <w:name w:val="Body Text Indent 2"/>
    <w:basedOn w:val="Normlny"/>
    <w:link w:val="Zarkazkladnhotextu2Char"/>
    <w:rsid w:val="009D76DE"/>
    <w:pPr>
      <w:spacing w:after="120" w:line="480" w:lineRule="auto"/>
      <w:ind w:left="283"/>
    </w:pPr>
    <w:rPr>
      <w:rFonts w:ascii="Times New Roman" w:eastAsia="Times New Roman" w:hAnsi="Times New Roman" w:cs="Times New Roman"/>
      <w:sz w:val="24"/>
      <w:szCs w:val="20"/>
    </w:rPr>
  </w:style>
  <w:style w:type="character" w:customStyle="1" w:styleId="Zarkazkladnhotextu2Char">
    <w:name w:val="Zarážka základného textu 2 Char"/>
    <w:basedOn w:val="Predvolenpsmoodseku"/>
    <w:link w:val="Zarkazkladnhotextu2"/>
    <w:rsid w:val="009D76DE"/>
    <w:rPr>
      <w:rFonts w:ascii="Times New Roman" w:eastAsia="Times New Roman" w:hAnsi="Times New Roman" w:cs="Times New Roman"/>
      <w:sz w:val="24"/>
      <w:szCs w:val="20"/>
      <w:lang w:eastAsia="sk-SK"/>
    </w:rPr>
  </w:style>
  <w:style w:type="paragraph" w:customStyle="1" w:styleId="Point1">
    <w:name w:val="Point 1"/>
    <w:basedOn w:val="Normlny"/>
    <w:rsid w:val="009D76DE"/>
    <w:pPr>
      <w:spacing w:before="120" w:after="120" w:line="360" w:lineRule="auto"/>
      <w:ind w:left="1417" w:hanging="567"/>
    </w:pPr>
    <w:rPr>
      <w:rFonts w:ascii="Times New Roman" w:eastAsia="Times New Roman" w:hAnsi="Times New Roman" w:cs="Times New Roman"/>
      <w:sz w:val="24"/>
      <w:szCs w:val="20"/>
    </w:rPr>
  </w:style>
  <w:style w:type="paragraph" w:styleId="Odsekzoznamu">
    <w:name w:val="List Paragraph"/>
    <w:basedOn w:val="Normlny"/>
    <w:link w:val="OdsekzoznamuChar"/>
    <w:uiPriority w:val="34"/>
    <w:qFormat/>
    <w:rsid w:val="00312211"/>
    <w:pPr>
      <w:spacing w:after="0" w:line="240" w:lineRule="auto"/>
      <w:ind w:left="720"/>
      <w:contextualSpacing/>
    </w:pPr>
    <w:rPr>
      <w:rFonts w:ascii="Times New Roman" w:eastAsia="Times New Roman" w:hAnsi="Times New Roman" w:cs="Times New Roman"/>
      <w:sz w:val="24"/>
      <w:szCs w:val="24"/>
    </w:rPr>
  </w:style>
  <w:style w:type="character" w:customStyle="1" w:styleId="OdsekzoznamuChar">
    <w:name w:val="Odsek zoznamu Char"/>
    <w:link w:val="Odsekzoznamu"/>
    <w:uiPriority w:val="34"/>
    <w:locked/>
    <w:rsid w:val="0031221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26723092">
      <w:bodyDiv w:val="1"/>
      <w:marLeft w:val="0"/>
      <w:marRight w:val="0"/>
      <w:marTop w:val="0"/>
      <w:marBottom w:val="0"/>
      <w:divBdr>
        <w:top w:val="none" w:sz="0" w:space="0" w:color="auto"/>
        <w:left w:val="none" w:sz="0" w:space="0" w:color="auto"/>
        <w:bottom w:val="none" w:sz="0" w:space="0" w:color="auto"/>
        <w:right w:val="none" w:sz="0" w:space="0" w:color="auto"/>
      </w:divBdr>
      <w:divsChild>
        <w:div w:id="2119791952">
          <w:marLeft w:val="0"/>
          <w:marRight w:val="0"/>
          <w:marTop w:val="100"/>
          <w:marBottom w:val="100"/>
          <w:divBdr>
            <w:top w:val="none" w:sz="0" w:space="0" w:color="auto"/>
            <w:left w:val="none" w:sz="0" w:space="0" w:color="auto"/>
            <w:bottom w:val="none" w:sz="0" w:space="0" w:color="auto"/>
            <w:right w:val="none" w:sz="0" w:space="0" w:color="auto"/>
          </w:divBdr>
          <w:divsChild>
            <w:div w:id="56049201">
              <w:marLeft w:val="0"/>
              <w:marRight w:val="0"/>
              <w:marTop w:val="225"/>
              <w:marBottom w:val="750"/>
              <w:divBdr>
                <w:top w:val="none" w:sz="0" w:space="0" w:color="auto"/>
                <w:left w:val="none" w:sz="0" w:space="0" w:color="auto"/>
                <w:bottom w:val="none" w:sz="0" w:space="0" w:color="auto"/>
                <w:right w:val="none" w:sz="0" w:space="0" w:color="auto"/>
              </w:divBdr>
              <w:divsChild>
                <w:div w:id="1697579168">
                  <w:marLeft w:val="0"/>
                  <w:marRight w:val="0"/>
                  <w:marTop w:val="0"/>
                  <w:marBottom w:val="0"/>
                  <w:divBdr>
                    <w:top w:val="none" w:sz="0" w:space="0" w:color="auto"/>
                    <w:left w:val="none" w:sz="0" w:space="0" w:color="auto"/>
                    <w:bottom w:val="none" w:sz="0" w:space="0" w:color="auto"/>
                    <w:right w:val="none" w:sz="0" w:space="0" w:color="auto"/>
                  </w:divBdr>
                  <w:divsChild>
                    <w:div w:id="2006853981">
                      <w:marLeft w:val="0"/>
                      <w:marRight w:val="0"/>
                      <w:marTop w:val="0"/>
                      <w:marBottom w:val="0"/>
                      <w:divBdr>
                        <w:top w:val="none" w:sz="0" w:space="0" w:color="auto"/>
                        <w:left w:val="none" w:sz="0" w:space="0" w:color="auto"/>
                        <w:bottom w:val="none" w:sz="0" w:space="0" w:color="auto"/>
                        <w:right w:val="none" w:sz="0" w:space="0" w:color="auto"/>
                      </w:divBdr>
                      <w:divsChild>
                        <w:div w:id="205408634">
                          <w:marLeft w:val="0"/>
                          <w:marRight w:val="0"/>
                          <w:marTop w:val="0"/>
                          <w:marBottom w:val="0"/>
                          <w:divBdr>
                            <w:top w:val="none" w:sz="0" w:space="0" w:color="auto"/>
                            <w:left w:val="none" w:sz="0" w:space="0" w:color="auto"/>
                            <w:bottom w:val="none" w:sz="0" w:space="0" w:color="auto"/>
                            <w:right w:val="none" w:sz="0" w:space="0" w:color="auto"/>
                          </w:divBdr>
                          <w:divsChild>
                            <w:div w:id="619917095">
                              <w:marLeft w:val="0"/>
                              <w:marRight w:val="0"/>
                              <w:marTop w:val="0"/>
                              <w:marBottom w:val="0"/>
                              <w:divBdr>
                                <w:top w:val="none" w:sz="0" w:space="0" w:color="auto"/>
                                <w:left w:val="none" w:sz="0" w:space="0" w:color="auto"/>
                                <w:bottom w:val="none" w:sz="0" w:space="0" w:color="auto"/>
                                <w:right w:val="none" w:sz="0" w:space="0" w:color="auto"/>
                              </w:divBdr>
                              <w:divsChild>
                                <w:div w:id="566912935">
                                  <w:marLeft w:val="0"/>
                                  <w:marRight w:val="0"/>
                                  <w:marTop w:val="0"/>
                                  <w:marBottom w:val="0"/>
                                  <w:divBdr>
                                    <w:top w:val="none" w:sz="0" w:space="0" w:color="auto"/>
                                    <w:left w:val="none" w:sz="0" w:space="0" w:color="auto"/>
                                    <w:bottom w:val="none" w:sz="0" w:space="0" w:color="auto"/>
                                    <w:right w:val="none" w:sz="0" w:space="0" w:color="auto"/>
                                  </w:divBdr>
                                  <w:divsChild>
                                    <w:div w:id="1706515780">
                                      <w:marLeft w:val="0"/>
                                      <w:marRight w:val="0"/>
                                      <w:marTop w:val="0"/>
                                      <w:marBottom w:val="0"/>
                                      <w:divBdr>
                                        <w:top w:val="none" w:sz="0" w:space="0" w:color="auto"/>
                                        <w:left w:val="none" w:sz="0" w:space="0" w:color="auto"/>
                                        <w:bottom w:val="none" w:sz="0" w:space="0" w:color="auto"/>
                                        <w:right w:val="none" w:sz="0" w:space="0" w:color="auto"/>
                                      </w:divBdr>
                                      <w:divsChild>
                                        <w:div w:id="898591057">
                                          <w:marLeft w:val="0"/>
                                          <w:marRight w:val="0"/>
                                          <w:marTop w:val="0"/>
                                          <w:marBottom w:val="0"/>
                                          <w:divBdr>
                                            <w:top w:val="none" w:sz="0" w:space="0" w:color="auto"/>
                                            <w:left w:val="none" w:sz="0" w:space="0" w:color="auto"/>
                                            <w:bottom w:val="none" w:sz="0" w:space="0" w:color="auto"/>
                                            <w:right w:val="none" w:sz="0" w:space="0" w:color="auto"/>
                                          </w:divBdr>
                                          <w:divsChild>
                                            <w:div w:id="663247246">
                                              <w:marLeft w:val="0"/>
                                              <w:marRight w:val="0"/>
                                              <w:marTop w:val="0"/>
                                              <w:marBottom w:val="0"/>
                                              <w:divBdr>
                                                <w:top w:val="none" w:sz="0" w:space="0" w:color="auto"/>
                                                <w:left w:val="none" w:sz="0" w:space="0" w:color="auto"/>
                                                <w:bottom w:val="none" w:sz="0" w:space="0" w:color="auto"/>
                                                <w:right w:val="none" w:sz="0" w:space="0" w:color="auto"/>
                                              </w:divBdr>
                                              <w:divsChild>
                                                <w:div w:id="159925611">
                                                  <w:marLeft w:val="0"/>
                                                  <w:marRight w:val="0"/>
                                                  <w:marTop w:val="0"/>
                                                  <w:marBottom w:val="0"/>
                                                  <w:divBdr>
                                                    <w:top w:val="none" w:sz="0" w:space="0" w:color="auto"/>
                                                    <w:left w:val="none" w:sz="0" w:space="0" w:color="auto"/>
                                                    <w:bottom w:val="none" w:sz="0" w:space="0" w:color="auto"/>
                                                    <w:right w:val="none" w:sz="0" w:space="0" w:color="auto"/>
                                                  </w:divBdr>
                                                  <w:divsChild>
                                                    <w:div w:id="1630281440">
                                                      <w:marLeft w:val="0"/>
                                                      <w:marRight w:val="0"/>
                                                      <w:marTop w:val="0"/>
                                                      <w:marBottom w:val="0"/>
                                                      <w:divBdr>
                                                        <w:top w:val="none" w:sz="0" w:space="0" w:color="auto"/>
                                                        <w:left w:val="none" w:sz="0" w:space="0" w:color="auto"/>
                                                        <w:bottom w:val="none" w:sz="0" w:space="0" w:color="auto"/>
                                                        <w:right w:val="none" w:sz="0" w:space="0" w:color="auto"/>
                                                      </w:divBdr>
                                                      <w:divsChild>
                                                        <w:div w:id="932053999">
                                                          <w:marLeft w:val="0"/>
                                                          <w:marRight w:val="0"/>
                                                          <w:marTop w:val="0"/>
                                                          <w:marBottom w:val="0"/>
                                                          <w:divBdr>
                                                            <w:top w:val="none" w:sz="0" w:space="0" w:color="auto"/>
                                                            <w:left w:val="none" w:sz="0" w:space="0" w:color="auto"/>
                                                            <w:bottom w:val="none" w:sz="0" w:space="0" w:color="auto"/>
                                                            <w:right w:val="none" w:sz="0" w:space="0" w:color="auto"/>
                                                          </w:divBdr>
                                                          <w:divsChild>
                                                            <w:div w:id="351146854">
                                                              <w:marLeft w:val="0"/>
                                                              <w:marRight w:val="0"/>
                                                              <w:marTop w:val="0"/>
                                                              <w:marBottom w:val="0"/>
                                                              <w:divBdr>
                                                                <w:top w:val="none" w:sz="0" w:space="0" w:color="auto"/>
                                                                <w:left w:val="none" w:sz="0" w:space="0" w:color="auto"/>
                                                                <w:bottom w:val="none" w:sz="0" w:space="0" w:color="auto"/>
                                                                <w:right w:val="none" w:sz="0" w:space="0" w:color="auto"/>
                                                              </w:divBdr>
                                                              <w:divsChild>
                                                                <w:div w:id="1188983803">
                                                                  <w:marLeft w:val="0"/>
                                                                  <w:marRight w:val="0"/>
                                                                  <w:marTop w:val="0"/>
                                                                  <w:marBottom w:val="0"/>
                                                                  <w:divBdr>
                                                                    <w:top w:val="none" w:sz="0" w:space="0" w:color="auto"/>
                                                                    <w:left w:val="none" w:sz="0" w:space="0" w:color="auto"/>
                                                                    <w:bottom w:val="none" w:sz="0" w:space="0" w:color="auto"/>
                                                                    <w:right w:val="none" w:sz="0" w:space="0" w:color="auto"/>
                                                                  </w:divBdr>
                                                                  <w:divsChild>
                                                                    <w:div w:id="1921137973">
                                                                      <w:marLeft w:val="0"/>
                                                                      <w:marRight w:val="0"/>
                                                                      <w:marTop w:val="0"/>
                                                                      <w:marBottom w:val="0"/>
                                                                      <w:divBdr>
                                                                        <w:top w:val="none" w:sz="0" w:space="0" w:color="auto"/>
                                                                        <w:left w:val="none" w:sz="0" w:space="0" w:color="auto"/>
                                                                        <w:bottom w:val="none" w:sz="0" w:space="0" w:color="auto"/>
                                                                        <w:right w:val="none" w:sz="0" w:space="0" w:color="auto"/>
                                                                      </w:divBdr>
                                                                      <w:divsChild>
                                                                        <w:div w:id="37631109">
                                                                          <w:marLeft w:val="0"/>
                                                                          <w:marRight w:val="0"/>
                                                                          <w:marTop w:val="0"/>
                                                                          <w:marBottom w:val="0"/>
                                                                          <w:divBdr>
                                                                            <w:top w:val="none" w:sz="0" w:space="0" w:color="auto"/>
                                                                            <w:left w:val="none" w:sz="0" w:space="0" w:color="auto"/>
                                                                            <w:bottom w:val="none" w:sz="0" w:space="0" w:color="auto"/>
                                                                            <w:right w:val="none" w:sz="0" w:space="0" w:color="auto"/>
                                                                          </w:divBdr>
                                                                          <w:divsChild>
                                                                            <w:div w:id="479735215">
                                                                              <w:marLeft w:val="0"/>
                                                                              <w:marRight w:val="0"/>
                                                                              <w:marTop w:val="0"/>
                                                                              <w:marBottom w:val="0"/>
                                                                              <w:divBdr>
                                                                                <w:top w:val="none" w:sz="0" w:space="0" w:color="auto"/>
                                                                                <w:left w:val="none" w:sz="0" w:space="0" w:color="auto"/>
                                                                                <w:bottom w:val="none" w:sz="0" w:space="0" w:color="auto"/>
                                                                                <w:right w:val="none" w:sz="0" w:space="0" w:color="auto"/>
                                                                              </w:divBdr>
                                                                            </w:div>
                                                                            <w:div w:id="535703505">
                                                                              <w:marLeft w:val="0"/>
                                                                              <w:marRight w:val="0"/>
                                                                              <w:marTop w:val="0"/>
                                                                              <w:marBottom w:val="0"/>
                                                                              <w:divBdr>
                                                                                <w:top w:val="none" w:sz="0" w:space="0" w:color="auto"/>
                                                                                <w:left w:val="none" w:sz="0" w:space="0" w:color="auto"/>
                                                                                <w:bottom w:val="none" w:sz="0" w:space="0" w:color="auto"/>
                                                                                <w:right w:val="none" w:sz="0" w:space="0" w:color="auto"/>
                                                                              </w:divBdr>
                                                                            </w:div>
                                                                          </w:divsChild>
                                                                        </w:div>
                                                                        <w:div w:id="1138498938">
                                                                          <w:marLeft w:val="0"/>
                                                                          <w:marRight w:val="0"/>
                                                                          <w:marTop w:val="0"/>
                                                                          <w:marBottom w:val="0"/>
                                                                          <w:divBdr>
                                                                            <w:top w:val="none" w:sz="0" w:space="0" w:color="auto"/>
                                                                            <w:left w:val="none" w:sz="0" w:space="0" w:color="auto"/>
                                                                            <w:bottom w:val="none" w:sz="0" w:space="0" w:color="auto"/>
                                                                            <w:right w:val="none" w:sz="0" w:space="0" w:color="auto"/>
                                                                          </w:divBdr>
                                                                          <w:divsChild>
                                                                            <w:div w:id="1975285340">
                                                                              <w:marLeft w:val="0"/>
                                                                              <w:marRight w:val="0"/>
                                                                              <w:marTop w:val="0"/>
                                                                              <w:marBottom w:val="0"/>
                                                                              <w:divBdr>
                                                                                <w:top w:val="none" w:sz="0" w:space="0" w:color="auto"/>
                                                                                <w:left w:val="none" w:sz="0" w:space="0" w:color="auto"/>
                                                                                <w:bottom w:val="none" w:sz="0" w:space="0" w:color="auto"/>
                                                                                <w:right w:val="none" w:sz="0" w:space="0" w:color="auto"/>
                                                                              </w:divBdr>
                                                                            </w:div>
                                                                            <w:div w:id="106734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153214">
      <w:bodyDiv w:val="1"/>
      <w:marLeft w:val="0"/>
      <w:marRight w:val="0"/>
      <w:marTop w:val="0"/>
      <w:marBottom w:val="0"/>
      <w:divBdr>
        <w:top w:val="none" w:sz="0" w:space="0" w:color="auto"/>
        <w:left w:val="none" w:sz="0" w:space="0" w:color="auto"/>
        <w:bottom w:val="none" w:sz="0" w:space="0" w:color="auto"/>
        <w:right w:val="none" w:sz="0" w:space="0" w:color="auto"/>
      </w:divBdr>
      <w:divsChild>
        <w:div w:id="1119648198">
          <w:marLeft w:val="0"/>
          <w:marRight w:val="0"/>
          <w:marTop w:val="100"/>
          <w:marBottom w:val="100"/>
          <w:divBdr>
            <w:top w:val="none" w:sz="0" w:space="0" w:color="auto"/>
            <w:left w:val="none" w:sz="0" w:space="0" w:color="auto"/>
            <w:bottom w:val="none" w:sz="0" w:space="0" w:color="auto"/>
            <w:right w:val="none" w:sz="0" w:space="0" w:color="auto"/>
          </w:divBdr>
          <w:divsChild>
            <w:div w:id="857474680">
              <w:marLeft w:val="0"/>
              <w:marRight w:val="0"/>
              <w:marTop w:val="225"/>
              <w:marBottom w:val="750"/>
              <w:divBdr>
                <w:top w:val="none" w:sz="0" w:space="0" w:color="auto"/>
                <w:left w:val="none" w:sz="0" w:space="0" w:color="auto"/>
                <w:bottom w:val="none" w:sz="0" w:space="0" w:color="auto"/>
                <w:right w:val="none" w:sz="0" w:space="0" w:color="auto"/>
              </w:divBdr>
              <w:divsChild>
                <w:div w:id="675378662">
                  <w:marLeft w:val="0"/>
                  <w:marRight w:val="0"/>
                  <w:marTop w:val="0"/>
                  <w:marBottom w:val="0"/>
                  <w:divBdr>
                    <w:top w:val="none" w:sz="0" w:space="0" w:color="auto"/>
                    <w:left w:val="none" w:sz="0" w:space="0" w:color="auto"/>
                    <w:bottom w:val="none" w:sz="0" w:space="0" w:color="auto"/>
                    <w:right w:val="none" w:sz="0" w:space="0" w:color="auto"/>
                  </w:divBdr>
                  <w:divsChild>
                    <w:div w:id="1675911633">
                      <w:marLeft w:val="0"/>
                      <w:marRight w:val="0"/>
                      <w:marTop w:val="0"/>
                      <w:marBottom w:val="0"/>
                      <w:divBdr>
                        <w:top w:val="none" w:sz="0" w:space="0" w:color="auto"/>
                        <w:left w:val="none" w:sz="0" w:space="0" w:color="auto"/>
                        <w:bottom w:val="none" w:sz="0" w:space="0" w:color="auto"/>
                        <w:right w:val="none" w:sz="0" w:space="0" w:color="auto"/>
                      </w:divBdr>
                      <w:divsChild>
                        <w:div w:id="1861359130">
                          <w:marLeft w:val="0"/>
                          <w:marRight w:val="0"/>
                          <w:marTop w:val="0"/>
                          <w:marBottom w:val="0"/>
                          <w:divBdr>
                            <w:top w:val="none" w:sz="0" w:space="0" w:color="auto"/>
                            <w:left w:val="none" w:sz="0" w:space="0" w:color="auto"/>
                            <w:bottom w:val="none" w:sz="0" w:space="0" w:color="auto"/>
                            <w:right w:val="none" w:sz="0" w:space="0" w:color="auto"/>
                          </w:divBdr>
                          <w:divsChild>
                            <w:div w:id="311101066">
                              <w:marLeft w:val="0"/>
                              <w:marRight w:val="0"/>
                              <w:marTop w:val="0"/>
                              <w:marBottom w:val="0"/>
                              <w:divBdr>
                                <w:top w:val="none" w:sz="0" w:space="0" w:color="auto"/>
                                <w:left w:val="none" w:sz="0" w:space="0" w:color="auto"/>
                                <w:bottom w:val="none" w:sz="0" w:space="0" w:color="auto"/>
                                <w:right w:val="none" w:sz="0" w:space="0" w:color="auto"/>
                              </w:divBdr>
                              <w:divsChild>
                                <w:div w:id="96871724">
                                  <w:marLeft w:val="0"/>
                                  <w:marRight w:val="0"/>
                                  <w:marTop w:val="0"/>
                                  <w:marBottom w:val="0"/>
                                  <w:divBdr>
                                    <w:top w:val="none" w:sz="0" w:space="0" w:color="auto"/>
                                    <w:left w:val="none" w:sz="0" w:space="0" w:color="auto"/>
                                    <w:bottom w:val="none" w:sz="0" w:space="0" w:color="auto"/>
                                    <w:right w:val="none" w:sz="0" w:space="0" w:color="auto"/>
                                  </w:divBdr>
                                  <w:divsChild>
                                    <w:div w:id="2035114448">
                                      <w:marLeft w:val="0"/>
                                      <w:marRight w:val="0"/>
                                      <w:marTop w:val="0"/>
                                      <w:marBottom w:val="0"/>
                                      <w:divBdr>
                                        <w:top w:val="none" w:sz="0" w:space="0" w:color="auto"/>
                                        <w:left w:val="none" w:sz="0" w:space="0" w:color="auto"/>
                                        <w:bottom w:val="none" w:sz="0" w:space="0" w:color="auto"/>
                                        <w:right w:val="none" w:sz="0" w:space="0" w:color="auto"/>
                                      </w:divBdr>
                                      <w:divsChild>
                                        <w:div w:id="246350197">
                                          <w:marLeft w:val="0"/>
                                          <w:marRight w:val="0"/>
                                          <w:marTop w:val="0"/>
                                          <w:marBottom w:val="0"/>
                                          <w:divBdr>
                                            <w:top w:val="none" w:sz="0" w:space="0" w:color="auto"/>
                                            <w:left w:val="none" w:sz="0" w:space="0" w:color="auto"/>
                                            <w:bottom w:val="none" w:sz="0" w:space="0" w:color="auto"/>
                                            <w:right w:val="none" w:sz="0" w:space="0" w:color="auto"/>
                                          </w:divBdr>
                                          <w:divsChild>
                                            <w:div w:id="1555458453">
                                              <w:marLeft w:val="0"/>
                                              <w:marRight w:val="0"/>
                                              <w:marTop w:val="0"/>
                                              <w:marBottom w:val="0"/>
                                              <w:divBdr>
                                                <w:top w:val="none" w:sz="0" w:space="0" w:color="auto"/>
                                                <w:left w:val="none" w:sz="0" w:space="0" w:color="auto"/>
                                                <w:bottom w:val="none" w:sz="0" w:space="0" w:color="auto"/>
                                                <w:right w:val="none" w:sz="0" w:space="0" w:color="auto"/>
                                              </w:divBdr>
                                              <w:divsChild>
                                                <w:div w:id="1053888605">
                                                  <w:marLeft w:val="0"/>
                                                  <w:marRight w:val="0"/>
                                                  <w:marTop w:val="0"/>
                                                  <w:marBottom w:val="0"/>
                                                  <w:divBdr>
                                                    <w:top w:val="none" w:sz="0" w:space="0" w:color="auto"/>
                                                    <w:left w:val="none" w:sz="0" w:space="0" w:color="auto"/>
                                                    <w:bottom w:val="none" w:sz="0" w:space="0" w:color="auto"/>
                                                    <w:right w:val="none" w:sz="0" w:space="0" w:color="auto"/>
                                                  </w:divBdr>
                                                  <w:divsChild>
                                                    <w:div w:id="2091195045">
                                                      <w:marLeft w:val="0"/>
                                                      <w:marRight w:val="0"/>
                                                      <w:marTop w:val="0"/>
                                                      <w:marBottom w:val="0"/>
                                                      <w:divBdr>
                                                        <w:top w:val="none" w:sz="0" w:space="0" w:color="auto"/>
                                                        <w:left w:val="none" w:sz="0" w:space="0" w:color="auto"/>
                                                        <w:bottom w:val="none" w:sz="0" w:space="0" w:color="auto"/>
                                                        <w:right w:val="none" w:sz="0" w:space="0" w:color="auto"/>
                                                      </w:divBdr>
                                                      <w:divsChild>
                                                        <w:div w:id="1997763215">
                                                          <w:marLeft w:val="0"/>
                                                          <w:marRight w:val="0"/>
                                                          <w:marTop w:val="0"/>
                                                          <w:marBottom w:val="0"/>
                                                          <w:divBdr>
                                                            <w:top w:val="none" w:sz="0" w:space="0" w:color="auto"/>
                                                            <w:left w:val="none" w:sz="0" w:space="0" w:color="auto"/>
                                                            <w:bottom w:val="none" w:sz="0" w:space="0" w:color="auto"/>
                                                            <w:right w:val="none" w:sz="0" w:space="0" w:color="auto"/>
                                                          </w:divBdr>
                                                          <w:divsChild>
                                                            <w:div w:id="1843545703">
                                                              <w:marLeft w:val="0"/>
                                                              <w:marRight w:val="0"/>
                                                              <w:marTop w:val="0"/>
                                                              <w:marBottom w:val="0"/>
                                                              <w:divBdr>
                                                                <w:top w:val="none" w:sz="0" w:space="0" w:color="auto"/>
                                                                <w:left w:val="none" w:sz="0" w:space="0" w:color="auto"/>
                                                                <w:bottom w:val="none" w:sz="0" w:space="0" w:color="auto"/>
                                                                <w:right w:val="none" w:sz="0" w:space="0" w:color="auto"/>
                                                              </w:divBdr>
                                                              <w:divsChild>
                                                                <w:div w:id="160394270">
                                                                  <w:marLeft w:val="0"/>
                                                                  <w:marRight w:val="0"/>
                                                                  <w:marTop w:val="0"/>
                                                                  <w:marBottom w:val="0"/>
                                                                  <w:divBdr>
                                                                    <w:top w:val="none" w:sz="0" w:space="0" w:color="auto"/>
                                                                    <w:left w:val="none" w:sz="0" w:space="0" w:color="auto"/>
                                                                    <w:bottom w:val="none" w:sz="0" w:space="0" w:color="auto"/>
                                                                    <w:right w:val="none" w:sz="0" w:space="0" w:color="auto"/>
                                                                  </w:divBdr>
                                                                  <w:divsChild>
                                                                    <w:div w:id="386144952">
                                                                      <w:marLeft w:val="0"/>
                                                                      <w:marRight w:val="0"/>
                                                                      <w:marTop w:val="0"/>
                                                                      <w:marBottom w:val="0"/>
                                                                      <w:divBdr>
                                                                        <w:top w:val="none" w:sz="0" w:space="0" w:color="auto"/>
                                                                        <w:left w:val="none" w:sz="0" w:space="0" w:color="auto"/>
                                                                        <w:bottom w:val="none" w:sz="0" w:space="0" w:color="auto"/>
                                                                        <w:right w:val="none" w:sz="0" w:space="0" w:color="auto"/>
                                                                      </w:divBdr>
                                                                      <w:divsChild>
                                                                        <w:div w:id="2122408565">
                                                                          <w:marLeft w:val="0"/>
                                                                          <w:marRight w:val="0"/>
                                                                          <w:marTop w:val="0"/>
                                                                          <w:marBottom w:val="0"/>
                                                                          <w:divBdr>
                                                                            <w:top w:val="none" w:sz="0" w:space="0" w:color="auto"/>
                                                                            <w:left w:val="none" w:sz="0" w:space="0" w:color="auto"/>
                                                                            <w:bottom w:val="none" w:sz="0" w:space="0" w:color="auto"/>
                                                                            <w:right w:val="none" w:sz="0" w:space="0" w:color="auto"/>
                                                                          </w:divBdr>
                                                                          <w:divsChild>
                                                                            <w:div w:id="94980469">
                                                                              <w:marLeft w:val="0"/>
                                                                              <w:marRight w:val="0"/>
                                                                              <w:marTop w:val="0"/>
                                                                              <w:marBottom w:val="0"/>
                                                                              <w:divBdr>
                                                                                <w:top w:val="none" w:sz="0" w:space="0" w:color="auto"/>
                                                                                <w:left w:val="none" w:sz="0" w:space="0" w:color="auto"/>
                                                                                <w:bottom w:val="none" w:sz="0" w:space="0" w:color="auto"/>
                                                                                <w:right w:val="none" w:sz="0" w:space="0" w:color="auto"/>
                                                                              </w:divBdr>
                                                                            </w:div>
                                                                            <w:div w:id="627399426">
                                                                              <w:marLeft w:val="0"/>
                                                                              <w:marRight w:val="0"/>
                                                                              <w:marTop w:val="0"/>
                                                                              <w:marBottom w:val="0"/>
                                                                              <w:divBdr>
                                                                                <w:top w:val="none" w:sz="0" w:space="0" w:color="auto"/>
                                                                                <w:left w:val="none" w:sz="0" w:space="0" w:color="auto"/>
                                                                                <w:bottom w:val="none" w:sz="0" w:space="0" w:color="auto"/>
                                                                                <w:right w:val="none" w:sz="0" w:space="0" w:color="auto"/>
                                                                              </w:divBdr>
                                                                            </w:div>
                                                                          </w:divsChild>
                                                                        </w:div>
                                                                        <w:div w:id="1009676987">
                                                                          <w:marLeft w:val="0"/>
                                                                          <w:marRight w:val="0"/>
                                                                          <w:marTop w:val="0"/>
                                                                          <w:marBottom w:val="0"/>
                                                                          <w:divBdr>
                                                                            <w:top w:val="none" w:sz="0" w:space="0" w:color="auto"/>
                                                                            <w:left w:val="none" w:sz="0" w:space="0" w:color="auto"/>
                                                                            <w:bottom w:val="none" w:sz="0" w:space="0" w:color="auto"/>
                                                                            <w:right w:val="none" w:sz="0" w:space="0" w:color="auto"/>
                                                                          </w:divBdr>
                                                                          <w:divsChild>
                                                                            <w:div w:id="1412459301">
                                                                              <w:marLeft w:val="0"/>
                                                                              <w:marRight w:val="0"/>
                                                                              <w:marTop w:val="0"/>
                                                                              <w:marBottom w:val="0"/>
                                                                              <w:divBdr>
                                                                                <w:top w:val="none" w:sz="0" w:space="0" w:color="auto"/>
                                                                                <w:left w:val="none" w:sz="0" w:space="0" w:color="auto"/>
                                                                                <w:bottom w:val="none" w:sz="0" w:space="0" w:color="auto"/>
                                                                                <w:right w:val="none" w:sz="0" w:space="0" w:color="auto"/>
                                                                              </w:divBdr>
                                                                            </w:div>
                                                                            <w:div w:id="5726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7360021">
      <w:bodyDiv w:val="1"/>
      <w:marLeft w:val="0"/>
      <w:marRight w:val="0"/>
      <w:marTop w:val="0"/>
      <w:marBottom w:val="0"/>
      <w:divBdr>
        <w:top w:val="none" w:sz="0" w:space="0" w:color="auto"/>
        <w:left w:val="none" w:sz="0" w:space="0" w:color="auto"/>
        <w:bottom w:val="none" w:sz="0" w:space="0" w:color="auto"/>
        <w:right w:val="none" w:sz="0" w:space="0" w:color="auto"/>
      </w:divBdr>
      <w:divsChild>
        <w:div w:id="2088844404">
          <w:marLeft w:val="0"/>
          <w:marRight w:val="0"/>
          <w:marTop w:val="100"/>
          <w:marBottom w:val="100"/>
          <w:divBdr>
            <w:top w:val="none" w:sz="0" w:space="0" w:color="auto"/>
            <w:left w:val="none" w:sz="0" w:space="0" w:color="auto"/>
            <w:bottom w:val="none" w:sz="0" w:space="0" w:color="auto"/>
            <w:right w:val="none" w:sz="0" w:space="0" w:color="auto"/>
          </w:divBdr>
          <w:divsChild>
            <w:div w:id="1709253497">
              <w:marLeft w:val="0"/>
              <w:marRight w:val="0"/>
              <w:marTop w:val="225"/>
              <w:marBottom w:val="750"/>
              <w:divBdr>
                <w:top w:val="none" w:sz="0" w:space="0" w:color="auto"/>
                <w:left w:val="none" w:sz="0" w:space="0" w:color="auto"/>
                <w:bottom w:val="none" w:sz="0" w:space="0" w:color="auto"/>
                <w:right w:val="none" w:sz="0" w:space="0" w:color="auto"/>
              </w:divBdr>
              <w:divsChild>
                <w:div w:id="1528637422">
                  <w:marLeft w:val="0"/>
                  <w:marRight w:val="0"/>
                  <w:marTop w:val="0"/>
                  <w:marBottom w:val="0"/>
                  <w:divBdr>
                    <w:top w:val="none" w:sz="0" w:space="0" w:color="auto"/>
                    <w:left w:val="none" w:sz="0" w:space="0" w:color="auto"/>
                    <w:bottom w:val="none" w:sz="0" w:space="0" w:color="auto"/>
                    <w:right w:val="none" w:sz="0" w:space="0" w:color="auto"/>
                  </w:divBdr>
                  <w:divsChild>
                    <w:div w:id="1112896652">
                      <w:marLeft w:val="0"/>
                      <w:marRight w:val="0"/>
                      <w:marTop w:val="0"/>
                      <w:marBottom w:val="0"/>
                      <w:divBdr>
                        <w:top w:val="none" w:sz="0" w:space="0" w:color="auto"/>
                        <w:left w:val="none" w:sz="0" w:space="0" w:color="auto"/>
                        <w:bottom w:val="none" w:sz="0" w:space="0" w:color="auto"/>
                        <w:right w:val="none" w:sz="0" w:space="0" w:color="auto"/>
                      </w:divBdr>
                      <w:divsChild>
                        <w:div w:id="1289628940">
                          <w:marLeft w:val="0"/>
                          <w:marRight w:val="0"/>
                          <w:marTop w:val="0"/>
                          <w:marBottom w:val="0"/>
                          <w:divBdr>
                            <w:top w:val="none" w:sz="0" w:space="0" w:color="auto"/>
                            <w:left w:val="none" w:sz="0" w:space="0" w:color="auto"/>
                            <w:bottom w:val="none" w:sz="0" w:space="0" w:color="auto"/>
                            <w:right w:val="none" w:sz="0" w:space="0" w:color="auto"/>
                          </w:divBdr>
                          <w:divsChild>
                            <w:div w:id="2080513021">
                              <w:marLeft w:val="0"/>
                              <w:marRight w:val="0"/>
                              <w:marTop w:val="0"/>
                              <w:marBottom w:val="0"/>
                              <w:divBdr>
                                <w:top w:val="none" w:sz="0" w:space="0" w:color="auto"/>
                                <w:left w:val="none" w:sz="0" w:space="0" w:color="auto"/>
                                <w:bottom w:val="none" w:sz="0" w:space="0" w:color="auto"/>
                                <w:right w:val="none" w:sz="0" w:space="0" w:color="auto"/>
                              </w:divBdr>
                              <w:divsChild>
                                <w:div w:id="1377119342">
                                  <w:marLeft w:val="0"/>
                                  <w:marRight w:val="0"/>
                                  <w:marTop w:val="0"/>
                                  <w:marBottom w:val="0"/>
                                  <w:divBdr>
                                    <w:top w:val="none" w:sz="0" w:space="0" w:color="auto"/>
                                    <w:left w:val="none" w:sz="0" w:space="0" w:color="auto"/>
                                    <w:bottom w:val="none" w:sz="0" w:space="0" w:color="auto"/>
                                    <w:right w:val="none" w:sz="0" w:space="0" w:color="auto"/>
                                  </w:divBdr>
                                  <w:divsChild>
                                    <w:div w:id="776952340">
                                      <w:marLeft w:val="0"/>
                                      <w:marRight w:val="0"/>
                                      <w:marTop w:val="0"/>
                                      <w:marBottom w:val="0"/>
                                      <w:divBdr>
                                        <w:top w:val="none" w:sz="0" w:space="0" w:color="auto"/>
                                        <w:left w:val="none" w:sz="0" w:space="0" w:color="auto"/>
                                        <w:bottom w:val="none" w:sz="0" w:space="0" w:color="auto"/>
                                        <w:right w:val="none" w:sz="0" w:space="0" w:color="auto"/>
                                      </w:divBdr>
                                      <w:divsChild>
                                        <w:div w:id="115880601">
                                          <w:marLeft w:val="0"/>
                                          <w:marRight w:val="0"/>
                                          <w:marTop w:val="0"/>
                                          <w:marBottom w:val="0"/>
                                          <w:divBdr>
                                            <w:top w:val="none" w:sz="0" w:space="0" w:color="auto"/>
                                            <w:left w:val="none" w:sz="0" w:space="0" w:color="auto"/>
                                            <w:bottom w:val="none" w:sz="0" w:space="0" w:color="auto"/>
                                            <w:right w:val="none" w:sz="0" w:space="0" w:color="auto"/>
                                          </w:divBdr>
                                          <w:divsChild>
                                            <w:div w:id="1333097230">
                                              <w:marLeft w:val="0"/>
                                              <w:marRight w:val="0"/>
                                              <w:marTop w:val="0"/>
                                              <w:marBottom w:val="0"/>
                                              <w:divBdr>
                                                <w:top w:val="none" w:sz="0" w:space="0" w:color="auto"/>
                                                <w:left w:val="none" w:sz="0" w:space="0" w:color="auto"/>
                                                <w:bottom w:val="none" w:sz="0" w:space="0" w:color="auto"/>
                                                <w:right w:val="none" w:sz="0" w:space="0" w:color="auto"/>
                                              </w:divBdr>
                                              <w:divsChild>
                                                <w:div w:id="1656910961">
                                                  <w:marLeft w:val="0"/>
                                                  <w:marRight w:val="0"/>
                                                  <w:marTop w:val="0"/>
                                                  <w:marBottom w:val="0"/>
                                                  <w:divBdr>
                                                    <w:top w:val="none" w:sz="0" w:space="0" w:color="auto"/>
                                                    <w:left w:val="none" w:sz="0" w:space="0" w:color="auto"/>
                                                    <w:bottom w:val="none" w:sz="0" w:space="0" w:color="auto"/>
                                                    <w:right w:val="none" w:sz="0" w:space="0" w:color="auto"/>
                                                  </w:divBdr>
                                                  <w:divsChild>
                                                    <w:div w:id="337580793">
                                                      <w:marLeft w:val="0"/>
                                                      <w:marRight w:val="0"/>
                                                      <w:marTop w:val="0"/>
                                                      <w:marBottom w:val="0"/>
                                                      <w:divBdr>
                                                        <w:top w:val="none" w:sz="0" w:space="0" w:color="auto"/>
                                                        <w:left w:val="none" w:sz="0" w:space="0" w:color="auto"/>
                                                        <w:bottom w:val="none" w:sz="0" w:space="0" w:color="auto"/>
                                                        <w:right w:val="none" w:sz="0" w:space="0" w:color="auto"/>
                                                      </w:divBdr>
                                                      <w:divsChild>
                                                        <w:div w:id="1763989474">
                                                          <w:marLeft w:val="0"/>
                                                          <w:marRight w:val="0"/>
                                                          <w:marTop w:val="0"/>
                                                          <w:marBottom w:val="0"/>
                                                          <w:divBdr>
                                                            <w:top w:val="none" w:sz="0" w:space="0" w:color="auto"/>
                                                            <w:left w:val="none" w:sz="0" w:space="0" w:color="auto"/>
                                                            <w:bottom w:val="none" w:sz="0" w:space="0" w:color="auto"/>
                                                            <w:right w:val="none" w:sz="0" w:space="0" w:color="auto"/>
                                                          </w:divBdr>
                                                          <w:divsChild>
                                                            <w:div w:id="374546597">
                                                              <w:marLeft w:val="0"/>
                                                              <w:marRight w:val="0"/>
                                                              <w:marTop w:val="0"/>
                                                              <w:marBottom w:val="0"/>
                                                              <w:divBdr>
                                                                <w:top w:val="none" w:sz="0" w:space="0" w:color="auto"/>
                                                                <w:left w:val="none" w:sz="0" w:space="0" w:color="auto"/>
                                                                <w:bottom w:val="none" w:sz="0" w:space="0" w:color="auto"/>
                                                                <w:right w:val="none" w:sz="0" w:space="0" w:color="auto"/>
                                                              </w:divBdr>
                                                              <w:divsChild>
                                                                <w:div w:id="2130852972">
                                                                  <w:marLeft w:val="0"/>
                                                                  <w:marRight w:val="0"/>
                                                                  <w:marTop w:val="0"/>
                                                                  <w:marBottom w:val="0"/>
                                                                  <w:divBdr>
                                                                    <w:top w:val="none" w:sz="0" w:space="0" w:color="auto"/>
                                                                    <w:left w:val="none" w:sz="0" w:space="0" w:color="auto"/>
                                                                    <w:bottom w:val="none" w:sz="0" w:space="0" w:color="auto"/>
                                                                    <w:right w:val="none" w:sz="0" w:space="0" w:color="auto"/>
                                                                  </w:divBdr>
                                                                </w:div>
                                                                <w:div w:id="544097894">
                                                                  <w:marLeft w:val="0"/>
                                                                  <w:marRight w:val="0"/>
                                                                  <w:marTop w:val="0"/>
                                                                  <w:marBottom w:val="0"/>
                                                                  <w:divBdr>
                                                                    <w:top w:val="none" w:sz="0" w:space="0" w:color="auto"/>
                                                                    <w:left w:val="none" w:sz="0" w:space="0" w:color="auto"/>
                                                                    <w:bottom w:val="none" w:sz="0" w:space="0" w:color="auto"/>
                                                                    <w:right w:val="none" w:sz="0" w:space="0" w:color="auto"/>
                                                                  </w:divBdr>
                                                                  <w:divsChild>
                                                                    <w:div w:id="380247597">
                                                                      <w:marLeft w:val="0"/>
                                                                      <w:marRight w:val="0"/>
                                                                      <w:marTop w:val="0"/>
                                                                      <w:marBottom w:val="0"/>
                                                                      <w:divBdr>
                                                                        <w:top w:val="none" w:sz="0" w:space="0" w:color="auto"/>
                                                                        <w:left w:val="none" w:sz="0" w:space="0" w:color="auto"/>
                                                                        <w:bottom w:val="none" w:sz="0" w:space="0" w:color="auto"/>
                                                                        <w:right w:val="none" w:sz="0" w:space="0" w:color="auto"/>
                                                                      </w:divBdr>
                                                                    </w:div>
                                                                    <w:div w:id="1179388576">
                                                                      <w:marLeft w:val="0"/>
                                                                      <w:marRight w:val="0"/>
                                                                      <w:marTop w:val="0"/>
                                                                      <w:marBottom w:val="0"/>
                                                                      <w:divBdr>
                                                                        <w:top w:val="none" w:sz="0" w:space="0" w:color="auto"/>
                                                                        <w:left w:val="none" w:sz="0" w:space="0" w:color="auto"/>
                                                                        <w:bottom w:val="none" w:sz="0" w:space="0" w:color="auto"/>
                                                                        <w:right w:val="none" w:sz="0" w:space="0" w:color="auto"/>
                                                                      </w:divBdr>
                                                                    </w:div>
                                                                  </w:divsChild>
                                                                </w:div>
                                                                <w:div w:id="644430909">
                                                                  <w:marLeft w:val="0"/>
                                                                  <w:marRight w:val="0"/>
                                                                  <w:marTop w:val="0"/>
                                                                  <w:marBottom w:val="0"/>
                                                                  <w:divBdr>
                                                                    <w:top w:val="none" w:sz="0" w:space="0" w:color="auto"/>
                                                                    <w:left w:val="none" w:sz="0" w:space="0" w:color="auto"/>
                                                                    <w:bottom w:val="none" w:sz="0" w:space="0" w:color="auto"/>
                                                                    <w:right w:val="none" w:sz="0" w:space="0" w:color="auto"/>
                                                                  </w:divBdr>
                                                                  <w:divsChild>
                                                                    <w:div w:id="1629311448">
                                                                      <w:marLeft w:val="0"/>
                                                                      <w:marRight w:val="0"/>
                                                                      <w:marTop w:val="0"/>
                                                                      <w:marBottom w:val="0"/>
                                                                      <w:divBdr>
                                                                        <w:top w:val="none" w:sz="0" w:space="0" w:color="auto"/>
                                                                        <w:left w:val="none" w:sz="0" w:space="0" w:color="auto"/>
                                                                        <w:bottom w:val="none" w:sz="0" w:space="0" w:color="auto"/>
                                                                        <w:right w:val="none" w:sz="0" w:space="0" w:color="auto"/>
                                                                      </w:divBdr>
                                                                    </w:div>
                                                                    <w:div w:id="2101220661">
                                                                      <w:marLeft w:val="0"/>
                                                                      <w:marRight w:val="0"/>
                                                                      <w:marTop w:val="0"/>
                                                                      <w:marBottom w:val="0"/>
                                                                      <w:divBdr>
                                                                        <w:top w:val="none" w:sz="0" w:space="0" w:color="auto"/>
                                                                        <w:left w:val="none" w:sz="0" w:space="0" w:color="auto"/>
                                                                        <w:bottom w:val="none" w:sz="0" w:space="0" w:color="auto"/>
                                                                        <w:right w:val="none" w:sz="0" w:space="0" w:color="auto"/>
                                                                      </w:divBdr>
                                                                    </w:div>
                                                                  </w:divsChild>
                                                                </w:div>
                                                                <w:div w:id="226381697">
                                                                  <w:marLeft w:val="0"/>
                                                                  <w:marRight w:val="0"/>
                                                                  <w:marTop w:val="0"/>
                                                                  <w:marBottom w:val="0"/>
                                                                  <w:divBdr>
                                                                    <w:top w:val="none" w:sz="0" w:space="0" w:color="auto"/>
                                                                    <w:left w:val="none" w:sz="0" w:space="0" w:color="auto"/>
                                                                    <w:bottom w:val="none" w:sz="0" w:space="0" w:color="auto"/>
                                                                    <w:right w:val="none" w:sz="0" w:space="0" w:color="auto"/>
                                                                  </w:divBdr>
                                                                  <w:divsChild>
                                                                    <w:div w:id="321855397">
                                                                      <w:marLeft w:val="0"/>
                                                                      <w:marRight w:val="0"/>
                                                                      <w:marTop w:val="0"/>
                                                                      <w:marBottom w:val="0"/>
                                                                      <w:divBdr>
                                                                        <w:top w:val="none" w:sz="0" w:space="0" w:color="auto"/>
                                                                        <w:left w:val="none" w:sz="0" w:space="0" w:color="auto"/>
                                                                        <w:bottom w:val="none" w:sz="0" w:space="0" w:color="auto"/>
                                                                        <w:right w:val="none" w:sz="0" w:space="0" w:color="auto"/>
                                                                      </w:divBdr>
                                                                    </w:div>
                                                                    <w:div w:id="4174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521544">
      <w:bodyDiv w:val="1"/>
      <w:marLeft w:val="0"/>
      <w:marRight w:val="0"/>
      <w:marTop w:val="0"/>
      <w:marBottom w:val="0"/>
      <w:divBdr>
        <w:top w:val="none" w:sz="0" w:space="0" w:color="auto"/>
        <w:left w:val="none" w:sz="0" w:space="0" w:color="auto"/>
        <w:bottom w:val="none" w:sz="0" w:space="0" w:color="auto"/>
        <w:right w:val="none" w:sz="0" w:space="0" w:color="auto"/>
      </w:divBdr>
      <w:divsChild>
        <w:div w:id="652026051">
          <w:marLeft w:val="0"/>
          <w:marRight w:val="0"/>
          <w:marTop w:val="100"/>
          <w:marBottom w:val="100"/>
          <w:divBdr>
            <w:top w:val="none" w:sz="0" w:space="0" w:color="auto"/>
            <w:left w:val="none" w:sz="0" w:space="0" w:color="auto"/>
            <w:bottom w:val="none" w:sz="0" w:space="0" w:color="auto"/>
            <w:right w:val="none" w:sz="0" w:space="0" w:color="auto"/>
          </w:divBdr>
          <w:divsChild>
            <w:div w:id="1634369025">
              <w:marLeft w:val="0"/>
              <w:marRight w:val="0"/>
              <w:marTop w:val="225"/>
              <w:marBottom w:val="750"/>
              <w:divBdr>
                <w:top w:val="none" w:sz="0" w:space="0" w:color="auto"/>
                <w:left w:val="none" w:sz="0" w:space="0" w:color="auto"/>
                <w:bottom w:val="none" w:sz="0" w:space="0" w:color="auto"/>
                <w:right w:val="none" w:sz="0" w:space="0" w:color="auto"/>
              </w:divBdr>
              <w:divsChild>
                <w:div w:id="688721406">
                  <w:marLeft w:val="0"/>
                  <w:marRight w:val="0"/>
                  <w:marTop w:val="0"/>
                  <w:marBottom w:val="0"/>
                  <w:divBdr>
                    <w:top w:val="none" w:sz="0" w:space="0" w:color="auto"/>
                    <w:left w:val="none" w:sz="0" w:space="0" w:color="auto"/>
                    <w:bottom w:val="none" w:sz="0" w:space="0" w:color="auto"/>
                    <w:right w:val="none" w:sz="0" w:space="0" w:color="auto"/>
                  </w:divBdr>
                  <w:divsChild>
                    <w:div w:id="643312067">
                      <w:marLeft w:val="0"/>
                      <w:marRight w:val="0"/>
                      <w:marTop w:val="0"/>
                      <w:marBottom w:val="0"/>
                      <w:divBdr>
                        <w:top w:val="none" w:sz="0" w:space="0" w:color="auto"/>
                        <w:left w:val="none" w:sz="0" w:space="0" w:color="auto"/>
                        <w:bottom w:val="none" w:sz="0" w:space="0" w:color="auto"/>
                        <w:right w:val="none" w:sz="0" w:space="0" w:color="auto"/>
                      </w:divBdr>
                      <w:divsChild>
                        <w:div w:id="1124230118">
                          <w:marLeft w:val="0"/>
                          <w:marRight w:val="0"/>
                          <w:marTop w:val="0"/>
                          <w:marBottom w:val="0"/>
                          <w:divBdr>
                            <w:top w:val="none" w:sz="0" w:space="0" w:color="auto"/>
                            <w:left w:val="none" w:sz="0" w:space="0" w:color="auto"/>
                            <w:bottom w:val="none" w:sz="0" w:space="0" w:color="auto"/>
                            <w:right w:val="none" w:sz="0" w:space="0" w:color="auto"/>
                          </w:divBdr>
                          <w:divsChild>
                            <w:div w:id="1360083847">
                              <w:marLeft w:val="0"/>
                              <w:marRight w:val="0"/>
                              <w:marTop w:val="0"/>
                              <w:marBottom w:val="0"/>
                              <w:divBdr>
                                <w:top w:val="none" w:sz="0" w:space="0" w:color="auto"/>
                                <w:left w:val="none" w:sz="0" w:space="0" w:color="auto"/>
                                <w:bottom w:val="none" w:sz="0" w:space="0" w:color="auto"/>
                                <w:right w:val="none" w:sz="0" w:space="0" w:color="auto"/>
                              </w:divBdr>
                              <w:divsChild>
                                <w:div w:id="853108725">
                                  <w:marLeft w:val="0"/>
                                  <w:marRight w:val="0"/>
                                  <w:marTop w:val="0"/>
                                  <w:marBottom w:val="0"/>
                                  <w:divBdr>
                                    <w:top w:val="none" w:sz="0" w:space="0" w:color="auto"/>
                                    <w:left w:val="none" w:sz="0" w:space="0" w:color="auto"/>
                                    <w:bottom w:val="none" w:sz="0" w:space="0" w:color="auto"/>
                                    <w:right w:val="none" w:sz="0" w:space="0" w:color="auto"/>
                                  </w:divBdr>
                                  <w:divsChild>
                                    <w:div w:id="337196554">
                                      <w:marLeft w:val="0"/>
                                      <w:marRight w:val="0"/>
                                      <w:marTop w:val="0"/>
                                      <w:marBottom w:val="0"/>
                                      <w:divBdr>
                                        <w:top w:val="none" w:sz="0" w:space="0" w:color="auto"/>
                                        <w:left w:val="none" w:sz="0" w:space="0" w:color="auto"/>
                                        <w:bottom w:val="none" w:sz="0" w:space="0" w:color="auto"/>
                                        <w:right w:val="none" w:sz="0" w:space="0" w:color="auto"/>
                                      </w:divBdr>
                                      <w:divsChild>
                                        <w:div w:id="474831629">
                                          <w:marLeft w:val="0"/>
                                          <w:marRight w:val="0"/>
                                          <w:marTop w:val="0"/>
                                          <w:marBottom w:val="0"/>
                                          <w:divBdr>
                                            <w:top w:val="none" w:sz="0" w:space="0" w:color="auto"/>
                                            <w:left w:val="none" w:sz="0" w:space="0" w:color="auto"/>
                                            <w:bottom w:val="none" w:sz="0" w:space="0" w:color="auto"/>
                                            <w:right w:val="none" w:sz="0" w:space="0" w:color="auto"/>
                                          </w:divBdr>
                                          <w:divsChild>
                                            <w:div w:id="247035836">
                                              <w:marLeft w:val="0"/>
                                              <w:marRight w:val="0"/>
                                              <w:marTop w:val="0"/>
                                              <w:marBottom w:val="0"/>
                                              <w:divBdr>
                                                <w:top w:val="none" w:sz="0" w:space="0" w:color="auto"/>
                                                <w:left w:val="none" w:sz="0" w:space="0" w:color="auto"/>
                                                <w:bottom w:val="none" w:sz="0" w:space="0" w:color="auto"/>
                                                <w:right w:val="none" w:sz="0" w:space="0" w:color="auto"/>
                                              </w:divBdr>
                                              <w:divsChild>
                                                <w:div w:id="2064675044">
                                                  <w:marLeft w:val="0"/>
                                                  <w:marRight w:val="0"/>
                                                  <w:marTop w:val="0"/>
                                                  <w:marBottom w:val="0"/>
                                                  <w:divBdr>
                                                    <w:top w:val="none" w:sz="0" w:space="0" w:color="auto"/>
                                                    <w:left w:val="none" w:sz="0" w:space="0" w:color="auto"/>
                                                    <w:bottom w:val="none" w:sz="0" w:space="0" w:color="auto"/>
                                                    <w:right w:val="none" w:sz="0" w:space="0" w:color="auto"/>
                                                  </w:divBdr>
                                                  <w:divsChild>
                                                    <w:div w:id="278755810">
                                                      <w:marLeft w:val="0"/>
                                                      <w:marRight w:val="0"/>
                                                      <w:marTop w:val="0"/>
                                                      <w:marBottom w:val="0"/>
                                                      <w:divBdr>
                                                        <w:top w:val="none" w:sz="0" w:space="0" w:color="auto"/>
                                                        <w:left w:val="none" w:sz="0" w:space="0" w:color="auto"/>
                                                        <w:bottom w:val="none" w:sz="0" w:space="0" w:color="auto"/>
                                                        <w:right w:val="none" w:sz="0" w:space="0" w:color="auto"/>
                                                      </w:divBdr>
                                                      <w:divsChild>
                                                        <w:div w:id="399523268">
                                                          <w:marLeft w:val="0"/>
                                                          <w:marRight w:val="0"/>
                                                          <w:marTop w:val="0"/>
                                                          <w:marBottom w:val="0"/>
                                                          <w:divBdr>
                                                            <w:top w:val="none" w:sz="0" w:space="0" w:color="auto"/>
                                                            <w:left w:val="none" w:sz="0" w:space="0" w:color="auto"/>
                                                            <w:bottom w:val="none" w:sz="0" w:space="0" w:color="auto"/>
                                                            <w:right w:val="none" w:sz="0" w:space="0" w:color="auto"/>
                                                          </w:divBdr>
                                                          <w:divsChild>
                                                            <w:div w:id="1544366630">
                                                              <w:marLeft w:val="0"/>
                                                              <w:marRight w:val="0"/>
                                                              <w:marTop w:val="0"/>
                                                              <w:marBottom w:val="0"/>
                                                              <w:divBdr>
                                                                <w:top w:val="none" w:sz="0" w:space="0" w:color="auto"/>
                                                                <w:left w:val="none" w:sz="0" w:space="0" w:color="auto"/>
                                                                <w:bottom w:val="none" w:sz="0" w:space="0" w:color="auto"/>
                                                                <w:right w:val="none" w:sz="0" w:space="0" w:color="auto"/>
                                                              </w:divBdr>
                                                              <w:divsChild>
                                                                <w:div w:id="1024793274">
                                                                  <w:marLeft w:val="0"/>
                                                                  <w:marRight w:val="0"/>
                                                                  <w:marTop w:val="0"/>
                                                                  <w:marBottom w:val="0"/>
                                                                  <w:divBdr>
                                                                    <w:top w:val="none" w:sz="0" w:space="0" w:color="auto"/>
                                                                    <w:left w:val="none" w:sz="0" w:space="0" w:color="auto"/>
                                                                    <w:bottom w:val="none" w:sz="0" w:space="0" w:color="auto"/>
                                                                    <w:right w:val="none" w:sz="0" w:space="0" w:color="auto"/>
                                                                  </w:divBdr>
                                                                  <w:divsChild>
                                                                    <w:div w:id="1134637578">
                                                                      <w:marLeft w:val="0"/>
                                                                      <w:marRight w:val="0"/>
                                                                      <w:marTop w:val="0"/>
                                                                      <w:marBottom w:val="0"/>
                                                                      <w:divBdr>
                                                                        <w:top w:val="none" w:sz="0" w:space="0" w:color="auto"/>
                                                                        <w:left w:val="none" w:sz="0" w:space="0" w:color="auto"/>
                                                                        <w:bottom w:val="none" w:sz="0" w:space="0" w:color="auto"/>
                                                                        <w:right w:val="none" w:sz="0" w:space="0" w:color="auto"/>
                                                                      </w:divBdr>
                                                                      <w:divsChild>
                                                                        <w:div w:id="1015692482">
                                                                          <w:marLeft w:val="0"/>
                                                                          <w:marRight w:val="0"/>
                                                                          <w:marTop w:val="0"/>
                                                                          <w:marBottom w:val="0"/>
                                                                          <w:divBdr>
                                                                            <w:top w:val="none" w:sz="0" w:space="0" w:color="auto"/>
                                                                            <w:left w:val="none" w:sz="0" w:space="0" w:color="auto"/>
                                                                            <w:bottom w:val="none" w:sz="0" w:space="0" w:color="auto"/>
                                                                            <w:right w:val="none" w:sz="0" w:space="0" w:color="auto"/>
                                                                          </w:divBdr>
                                                                          <w:divsChild>
                                                                            <w:div w:id="1455632216">
                                                                              <w:marLeft w:val="0"/>
                                                                              <w:marRight w:val="0"/>
                                                                              <w:marTop w:val="0"/>
                                                                              <w:marBottom w:val="0"/>
                                                                              <w:divBdr>
                                                                                <w:top w:val="none" w:sz="0" w:space="0" w:color="auto"/>
                                                                                <w:left w:val="none" w:sz="0" w:space="0" w:color="auto"/>
                                                                                <w:bottom w:val="none" w:sz="0" w:space="0" w:color="auto"/>
                                                                                <w:right w:val="none" w:sz="0" w:space="0" w:color="auto"/>
                                                                              </w:divBdr>
                                                                            </w:div>
                                                                            <w:div w:id="1666977778">
                                                                              <w:marLeft w:val="0"/>
                                                                              <w:marRight w:val="0"/>
                                                                              <w:marTop w:val="0"/>
                                                                              <w:marBottom w:val="0"/>
                                                                              <w:divBdr>
                                                                                <w:top w:val="none" w:sz="0" w:space="0" w:color="auto"/>
                                                                                <w:left w:val="none" w:sz="0" w:space="0" w:color="auto"/>
                                                                                <w:bottom w:val="none" w:sz="0" w:space="0" w:color="auto"/>
                                                                                <w:right w:val="none" w:sz="0" w:space="0" w:color="auto"/>
                                                                              </w:divBdr>
                                                                            </w:div>
                                                                          </w:divsChild>
                                                                        </w:div>
                                                                        <w:div w:id="1061951361">
                                                                          <w:marLeft w:val="0"/>
                                                                          <w:marRight w:val="0"/>
                                                                          <w:marTop w:val="0"/>
                                                                          <w:marBottom w:val="0"/>
                                                                          <w:divBdr>
                                                                            <w:top w:val="none" w:sz="0" w:space="0" w:color="auto"/>
                                                                            <w:left w:val="none" w:sz="0" w:space="0" w:color="auto"/>
                                                                            <w:bottom w:val="none" w:sz="0" w:space="0" w:color="auto"/>
                                                                            <w:right w:val="none" w:sz="0" w:space="0" w:color="auto"/>
                                                                          </w:divBdr>
                                                                          <w:divsChild>
                                                                            <w:div w:id="79106219">
                                                                              <w:marLeft w:val="0"/>
                                                                              <w:marRight w:val="0"/>
                                                                              <w:marTop w:val="0"/>
                                                                              <w:marBottom w:val="0"/>
                                                                              <w:divBdr>
                                                                                <w:top w:val="none" w:sz="0" w:space="0" w:color="auto"/>
                                                                                <w:left w:val="none" w:sz="0" w:space="0" w:color="auto"/>
                                                                                <w:bottom w:val="none" w:sz="0" w:space="0" w:color="auto"/>
                                                                                <w:right w:val="none" w:sz="0" w:space="0" w:color="auto"/>
                                                                              </w:divBdr>
                                                                            </w:div>
                                                                            <w:div w:id="203649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057989">
      <w:bodyDiv w:val="1"/>
      <w:marLeft w:val="0"/>
      <w:marRight w:val="0"/>
      <w:marTop w:val="0"/>
      <w:marBottom w:val="0"/>
      <w:divBdr>
        <w:top w:val="none" w:sz="0" w:space="0" w:color="auto"/>
        <w:left w:val="none" w:sz="0" w:space="0" w:color="auto"/>
        <w:bottom w:val="none" w:sz="0" w:space="0" w:color="auto"/>
        <w:right w:val="none" w:sz="0" w:space="0" w:color="auto"/>
      </w:divBdr>
      <w:divsChild>
        <w:div w:id="1275483498">
          <w:marLeft w:val="0"/>
          <w:marRight w:val="0"/>
          <w:marTop w:val="100"/>
          <w:marBottom w:val="100"/>
          <w:divBdr>
            <w:top w:val="none" w:sz="0" w:space="0" w:color="auto"/>
            <w:left w:val="none" w:sz="0" w:space="0" w:color="auto"/>
            <w:bottom w:val="none" w:sz="0" w:space="0" w:color="auto"/>
            <w:right w:val="none" w:sz="0" w:space="0" w:color="auto"/>
          </w:divBdr>
          <w:divsChild>
            <w:div w:id="1244803868">
              <w:marLeft w:val="0"/>
              <w:marRight w:val="0"/>
              <w:marTop w:val="225"/>
              <w:marBottom w:val="750"/>
              <w:divBdr>
                <w:top w:val="none" w:sz="0" w:space="0" w:color="auto"/>
                <w:left w:val="none" w:sz="0" w:space="0" w:color="auto"/>
                <w:bottom w:val="none" w:sz="0" w:space="0" w:color="auto"/>
                <w:right w:val="none" w:sz="0" w:space="0" w:color="auto"/>
              </w:divBdr>
              <w:divsChild>
                <w:div w:id="858543776">
                  <w:marLeft w:val="0"/>
                  <w:marRight w:val="0"/>
                  <w:marTop w:val="0"/>
                  <w:marBottom w:val="0"/>
                  <w:divBdr>
                    <w:top w:val="none" w:sz="0" w:space="0" w:color="auto"/>
                    <w:left w:val="none" w:sz="0" w:space="0" w:color="auto"/>
                    <w:bottom w:val="none" w:sz="0" w:space="0" w:color="auto"/>
                    <w:right w:val="none" w:sz="0" w:space="0" w:color="auto"/>
                  </w:divBdr>
                  <w:divsChild>
                    <w:div w:id="1966306076">
                      <w:marLeft w:val="0"/>
                      <w:marRight w:val="0"/>
                      <w:marTop w:val="0"/>
                      <w:marBottom w:val="0"/>
                      <w:divBdr>
                        <w:top w:val="none" w:sz="0" w:space="0" w:color="auto"/>
                        <w:left w:val="none" w:sz="0" w:space="0" w:color="auto"/>
                        <w:bottom w:val="none" w:sz="0" w:space="0" w:color="auto"/>
                        <w:right w:val="none" w:sz="0" w:space="0" w:color="auto"/>
                      </w:divBdr>
                      <w:divsChild>
                        <w:div w:id="839386949">
                          <w:marLeft w:val="0"/>
                          <w:marRight w:val="0"/>
                          <w:marTop w:val="0"/>
                          <w:marBottom w:val="0"/>
                          <w:divBdr>
                            <w:top w:val="none" w:sz="0" w:space="0" w:color="auto"/>
                            <w:left w:val="none" w:sz="0" w:space="0" w:color="auto"/>
                            <w:bottom w:val="none" w:sz="0" w:space="0" w:color="auto"/>
                            <w:right w:val="none" w:sz="0" w:space="0" w:color="auto"/>
                          </w:divBdr>
                          <w:divsChild>
                            <w:div w:id="570963012">
                              <w:marLeft w:val="0"/>
                              <w:marRight w:val="0"/>
                              <w:marTop w:val="0"/>
                              <w:marBottom w:val="0"/>
                              <w:divBdr>
                                <w:top w:val="none" w:sz="0" w:space="0" w:color="auto"/>
                                <w:left w:val="none" w:sz="0" w:space="0" w:color="auto"/>
                                <w:bottom w:val="none" w:sz="0" w:space="0" w:color="auto"/>
                                <w:right w:val="none" w:sz="0" w:space="0" w:color="auto"/>
                              </w:divBdr>
                              <w:divsChild>
                                <w:div w:id="1747679952">
                                  <w:marLeft w:val="0"/>
                                  <w:marRight w:val="0"/>
                                  <w:marTop w:val="0"/>
                                  <w:marBottom w:val="0"/>
                                  <w:divBdr>
                                    <w:top w:val="none" w:sz="0" w:space="0" w:color="auto"/>
                                    <w:left w:val="none" w:sz="0" w:space="0" w:color="auto"/>
                                    <w:bottom w:val="none" w:sz="0" w:space="0" w:color="auto"/>
                                    <w:right w:val="none" w:sz="0" w:space="0" w:color="auto"/>
                                  </w:divBdr>
                                  <w:divsChild>
                                    <w:div w:id="780301973">
                                      <w:marLeft w:val="0"/>
                                      <w:marRight w:val="0"/>
                                      <w:marTop w:val="0"/>
                                      <w:marBottom w:val="0"/>
                                      <w:divBdr>
                                        <w:top w:val="none" w:sz="0" w:space="0" w:color="auto"/>
                                        <w:left w:val="none" w:sz="0" w:space="0" w:color="auto"/>
                                        <w:bottom w:val="none" w:sz="0" w:space="0" w:color="auto"/>
                                        <w:right w:val="none" w:sz="0" w:space="0" w:color="auto"/>
                                      </w:divBdr>
                                      <w:divsChild>
                                        <w:div w:id="1527063419">
                                          <w:marLeft w:val="0"/>
                                          <w:marRight w:val="0"/>
                                          <w:marTop w:val="0"/>
                                          <w:marBottom w:val="0"/>
                                          <w:divBdr>
                                            <w:top w:val="none" w:sz="0" w:space="0" w:color="auto"/>
                                            <w:left w:val="none" w:sz="0" w:space="0" w:color="auto"/>
                                            <w:bottom w:val="none" w:sz="0" w:space="0" w:color="auto"/>
                                            <w:right w:val="none" w:sz="0" w:space="0" w:color="auto"/>
                                          </w:divBdr>
                                          <w:divsChild>
                                            <w:div w:id="1886017654">
                                              <w:marLeft w:val="0"/>
                                              <w:marRight w:val="0"/>
                                              <w:marTop w:val="0"/>
                                              <w:marBottom w:val="0"/>
                                              <w:divBdr>
                                                <w:top w:val="none" w:sz="0" w:space="0" w:color="auto"/>
                                                <w:left w:val="none" w:sz="0" w:space="0" w:color="auto"/>
                                                <w:bottom w:val="none" w:sz="0" w:space="0" w:color="auto"/>
                                                <w:right w:val="none" w:sz="0" w:space="0" w:color="auto"/>
                                              </w:divBdr>
                                              <w:divsChild>
                                                <w:div w:id="1376735447">
                                                  <w:marLeft w:val="0"/>
                                                  <w:marRight w:val="0"/>
                                                  <w:marTop w:val="0"/>
                                                  <w:marBottom w:val="0"/>
                                                  <w:divBdr>
                                                    <w:top w:val="none" w:sz="0" w:space="0" w:color="auto"/>
                                                    <w:left w:val="none" w:sz="0" w:space="0" w:color="auto"/>
                                                    <w:bottom w:val="none" w:sz="0" w:space="0" w:color="auto"/>
                                                    <w:right w:val="none" w:sz="0" w:space="0" w:color="auto"/>
                                                  </w:divBdr>
                                                  <w:divsChild>
                                                    <w:div w:id="900867614">
                                                      <w:marLeft w:val="0"/>
                                                      <w:marRight w:val="0"/>
                                                      <w:marTop w:val="0"/>
                                                      <w:marBottom w:val="0"/>
                                                      <w:divBdr>
                                                        <w:top w:val="none" w:sz="0" w:space="0" w:color="auto"/>
                                                        <w:left w:val="none" w:sz="0" w:space="0" w:color="auto"/>
                                                        <w:bottom w:val="none" w:sz="0" w:space="0" w:color="auto"/>
                                                        <w:right w:val="none" w:sz="0" w:space="0" w:color="auto"/>
                                                      </w:divBdr>
                                                      <w:divsChild>
                                                        <w:div w:id="1818565438">
                                                          <w:marLeft w:val="0"/>
                                                          <w:marRight w:val="0"/>
                                                          <w:marTop w:val="0"/>
                                                          <w:marBottom w:val="0"/>
                                                          <w:divBdr>
                                                            <w:top w:val="none" w:sz="0" w:space="0" w:color="auto"/>
                                                            <w:left w:val="none" w:sz="0" w:space="0" w:color="auto"/>
                                                            <w:bottom w:val="none" w:sz="0" w:space="0" w:color="auto"/>
                                                            <w:right w:val="none" w:sz="0" w:space="0" w:color="auto"/>
                                                          </w:divBdr>
                                                          <w:divsChild>
                                                            <w:div w:id="1220477591">
                                                              <w:marLeft w:val="0"/>
                                                              <w:marRight w:val="0"/>
                                                              <w:marTop w:val="0"/>
                                                              <w:marBottom w:val="0"/>
                                                              <w:divBdr>
                                                                <w:top w:val="none" w:sz="0" w:space="0" w:color="auto"/>
                                                                <w:left w:val="none" w:sz="0" w:space="0" w:color="auto"/>
                                                                <w:bottom w:val="none" w:sz="0" w:space="0" w:color="auto"/>
                                                                <w:right w:val="none" w:sz="0" w:space="0" w:color="auto"/>
                                                              </w:divBdr>
                                                              <w:divsChild>
                                                                <w:div w:id="1957985445">
                                                                  <w:marLeft w:val="0"/>
                                                                  <w:marRight w:val="0"/>
                                                                  <w:marTop w:val="0"/>
                                                                  <w:marBottom w:val="0"/>
                                                                  <w:divBdr>
                                                                    <w:top w:val="none" w:sz="0" w:space="0" w:color="auto"/>
                                                                    <w:left w:val="none" w:sz="0" w:space="0" w:color="auto"/>
                                                                    <w:bottom w:val="none" w:sz="0" w:space="0" w:color="auto"/>
                                                                    <w:right w:val="none" w:sz="0" w:space="0" w:color="auto"/>
                                                                  </w:divBdr>
                                                                </w:div>
                                                                <w:div w:id="150483785">
                                                                  <w:marLeft w:val="0"/>
                                                                  <w:marRight w:val="0"/>
                                                                  <w:marTop w:val="0"/>
                                                                  <w:marBottom w:val="0"/>
                                                                  <w:divBdr>
                                                                    <w:top w:val="none" w:sz="0" w:space="0" w:color="auto"/>
                                                                    <w:left w:val="none" w:sz="0" w:space="0" w:color="auto"/>
                                                                    <w:bottom w:val="none" w:sz="0" w:space="0" w:color="auto"/>
                                                                    <w:right w:val="none" w:sz="0" w:space="0" w:color="auto"/>
                                                                  </w:divBdr>
                                                                  <w:divsChild>
                                                                    <w:div w:id="1688362749">
                                                                      <w:marLeft w:val="0"/>
                                                                      <w:marRight w:val="0"/>
                                                                      <w:marTop w:val="0"/>
                                                                      <w:marBottom w:val="0"/>
                                                                      <w:divBdr>
                                                                        <w:top w:val="none" w:sz="0" w:space="0" w:color="auto"/>
                                                                        <w:left w:val="none" w:sz="0" w:space="0" w:color="auto"/>
                                                                        <w:bottom w:val="none" w:sz="0" w:space="0" w:color="auto"/>
                                                                        <w:right w:val="none" w:sz="0" w:space="0" w:color="auto"/>
                                                                      </w:divBdr>
                                                                    </w:div>
                                                                    <w:div w:id="808937966">
                                                                      <w:marLeft w:val="0"/>
                                                                      <w:marRight w:val="0"/>
                                                                      <w:marTop w:val="0"/>
                                                                      <w:marBottom w:val="0"/>
                                                                      <w:divBdr>
                                                                        <w:top w:val="none" w:sz="0" w:space="0" w:color="auto"/>
                                                                        <w:left w:val="none" w:sz="0" w:space="0" w:color="auto"/>
                                                                        <w:bottom w:val="none" w:sz="0" w:space="0" w:color="auto"/>
                                                                        <w:right w:val="none" w:sz="0" w:space="0" w:color="auto"/>
                                                                      </w:divBdr>
                                                                    </w:div>
                                                                  </w:divsChild>
                                                                </w:div>
                                                                <w:div w:id="1449200850">
                                                                  <w:marLeft w:val="0"/>
                                                                  <w:marRight w:val="0"/>
                                                                  <w:marTop w:val="0"/>
                                                                  <w:marBottom w:val="0"/>
                                                                  <w:divBdr>
                                                                    <w:top w:val="none" w:sz="0" w:space="0" w:color="auto"/>
                                                                    <w:left w:val="none" w:sz="0" w:space="0" w:color="auto"/>
                                                                    <w:bottom w:val="none" w:sz="0" w:space="0" w:color="auto"/>
                                                                    <w:right w:val="none" w:sz="0" w:space="0" w:color="auto"/>
                                                                  </w:divBdr>
                                                                  <w:divsChild>
                                                                    <w:div w:id="70936123">
                                                                      <w:marLeft w:val="0"/>
                                                                      <w:marRight w:val="0"/>
                                                                      <w:marTop w:val="0"/>
                                                                      <w:marBottom w:val="0"/>
                                                                      <w:divBdr>
                                                                        <w:top w:val="none" w:sz="0" w:space="0" w:color="auto"/>
                                                                        <w:left w:val="none" w:sz="0" w:space="0" w:color="auto"/>
                                                                        <w:bottom w:val="none" w:sz="0" w:space="0" w:color="auto"/>
                                                                        <w:right w:val="none" w:sz="0" w:space="0" w:color="auto"/>
                                                                      </w:divBdr>
                                                                    </w:div>
                                                                    <w:div w:id="251402017">
                                                                      <w:marLeft w:val="0"/>
                                                                      <w:marRight w:val="0"/>
                                                                      <w:marTop w:val="0"/>
                                                                      <w:marBottom w:val="0"/>
                                                                      <w:divBdr>
                                                                        <w:top w:val="none" w:sz="0" w:space="0" w:color="auto"/>
                                                                        <w:left w:val="none" w:sz="0" w:space="0" w:color="auto"/>
                                                                        <w:bottom w:val="none" w:sz="0" w:space="0" w:color="auto"/>
                                                                        <w:right w:val="none" w:sz="0" w:space="0" w:color="auto"/>
                                                                      </w:divBdr>
                                                                    </w:div>
                                                                  </w:divsChild>
                                                                </w:div>
                                                                <w:div w:id="1652060286">
                                                                  <w:marLeft w:val="0"/>
                                                                  <w:marRight w:val="0"/>
                                                                  <w:marTop w:val="0"/>
                                                                  <w:marBottom w:val="0"/>
                                                                  <w:divBdr>
                                                                    <w:top w:val="none" w:sz="0" w:space="0" w:color="auto"/>
                                                                    <w:left w:val="none" w:sz="0" w:space="0" w:color="auto"/>
                                                                    <w:bottom w:val="none" w:sz="0" w:space="0" w:color="auto"/>
                                                                    <w:right w:val="none" w:sz="0" w:space="0" w:color="auto"/>
                                                                  </w:divBdr>
                                                                  <w:divsChild>
                                                                    <w:div w:id="1899585159">
                                                                      <w:marLeft w:val="0"/>
                                                                      <w:marRight w:val="0"/>
                                                                      <w:marTop w:val="0"/>
                                                                      <w:marBottom w:val="0"/>
                                                                      <w:divBdr>
                                                                        <w:top w:val="none" w:sz="0" w:space="0" w:color="auto"/>
                                                                        <w:left w:val="none" w:sz="0" w:space="0" w:color="auto"/>
                                                                        <w:bottom w:val="none" w:sz="0" w:space="0" w:color="auto"/>
                                                                        <w:right w:val="none" w:sz="0" w:space="0" w:color="auto"/>
                                                                      </w:divBdr>
                                                                    </w:div>
                                                                    <w:div w:id="31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2982</Words>
  <Characters>17004</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franczel</cp:lastModifiedBy>
  <cp:revision>4</cp:revision>
  <dcterms:created xsi:type="dcterms:W3CDTF">2018-08-08T08:30:00Z</dcterms:created>
  <dcterms:modified xsi:type="dcterms:W3CDTF">2018-08-08T10:01:00Z</dcterms:modified>
</cp:coreProperties>
</file>