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16193E" w:rsidRDefault="00927118" w:rsidP="0016193E">
      <w:pPr>
        <w:widowControl w:val="0"/>
        <w:adjustRightInd w:val="0"/>
        <w:spacing w:after="0" w:line="240" w:lineRule="auto"/>
        <w:jc w:val="center"/>
        <w:rPr>
          <w:rFonts w:ascii="Times New Roman" w:eastAsia="Times New Roman" w:hAnsi="Times New Roman" w:cs="Times New Roman"/>
          <w:b/>
          <w:caps/>
          <w:sz w:val="24"/>
          <w:szCs w:val="24"/>
        </w:rPr>
      </w:pPr>
      <w:r w:rsidRPr="0016193E">
        <w:rPr>
          <w:rFonts w:ascii="Times New Roman" w:eastAsia="Times New Roman" w:hAnsi="Times New Roman" w:cs="Times New Roman"/>
          <w:b/>
          <w:caps/>
          <w:sz w:val="24"/>
          <w:szCs w:val="24"/>
        </w:rPr>
        <w:t>Vyhodnotenie medzirezortného pripomienkového konania</w:t>
      </w:r>
    </w:p>
    <w:p w:rsidR="00927118" w:rsidRPr="0016193E" w:rsidRDefault="00927118" w:rsidP="0016193E">
      <w:pPr>
        <w:widowControl w:val="0"/>
        <w:spacing w:after="0" w:line="240" w:lineRule="auto"/>
        <w:jc w:val="center"/>
        <w:rPr>
          <w:rFonts w:ascii="Times New Roman" w:hAnsi="Times New Roman" w:cs="Times New Roman"/>
          <w:sz w:val="24"/>
          <w:szCs w:val="24"/>
        </w:rPr>
      </w:pPr>
    </w:p>
    <w:p w:rsidR="00D31CA0" w:rsidRPr="0016193E" w:rsidRDefault="00D31CA0" w:rsidP="0016193E">
      <w:pPr>
        <w:widowControl w:val="0"/>
        <w:spacing w:after="0" w:line="240" w:lineRule="auto"/>
        <w:jc w:val="center"/>
        <w:divId w:val="668410879"/>
        <w:rPr>
          <w:rFonts w:ascii="Times New Roman" w:hAnsi="Times New Roman" w:cs="Times New Roman"/>
          <w:sz w:val="20"/>
          <w:szCs w:val="20"/>
        </w:rPr>
      </w:pPr>
      <w:r w:rsidRPr="0016193E">
        <w:rPr>
          <w:rFonts w:ascii="Times New Roman" w:hAnsi="Times New Roman" w:cs="Times New Roman"/>
          <w:sz w:val="20"/>
          <w:szCs w:val="20"/>
        </w:rPr>
        <w:t>Nariadenie vlády Slovenskej republiky, ktorým sa mení a dopĺňa nariadenie vlády Slovenskej republiky č. 238/2010 Z. z., ktorým sa ustanovujú podrobnosti o podmienkach prenajímania, predaja, zámeny a nadobúdania nehnuteľností Slovenským pozemkovým fondom v znení neskorších predpisov</w:t>
      </w:r>
    </w:p>
    <w:p w:rsidR="00927118" w:rsidRPr="0016193E" w:rsidRDefault="00927118" w:rsidP="0016193E">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 </w:t>
            </w:r>
          </w:p>
        </w:tc>
      </w:tr>
      <w:tr w:rsidR="00A251BF" w:rsidRPr="0016193E" w:rsidTr="00B76589">
        <w:tc>
          <w:tcPr>
            <w:tcW w:w="7797" w:type="dxa"/>
            <w:tcBorders>
              <w:top w:val="nil"/>
              <w:left w:val="nil"/>
              <w:bottom w:val="nil"/>
              <w:right w:val="nil"/>
            </w:tcBorders>
          </w:tcPr>
          <w:p w:rsidR="00A251BF" w:rsidRPr="0016193E" w:rsidRDefault="00A251BF"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43 /4</w:t>
            </w: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43</w:t>
            </w: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34 /2</w:t>
            </w: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4 /0</w:t>
            </w: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5 /2</w:t>
            </w: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proofErr w:type="spellStart"/>
            <w:r w:rsidRPr="0016193E">
              <w:rPr>
                <w:rFonts w:ascii="Times New Roman" w:hAnsi="Times New Roman" w:cs="Times New Roman"/>
                <w:bCs/>
                <w:sz w:val="20"/>
                <w:szCs w:val="20"/>
              </w:rPr>
              <w:t>Rozporové</w:t>
            </w:r>
            <w:proofErr w:type="spellEnd"/>
            <w:r w:rsidRPr="0016193E">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bCs/>
                <w:sz w:val="20"/>
                <w:szCs w:val="20"/>
              </w:rPr>
            </w:pPr>
            <w:r w:rsidRPr="0016193E">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p>
        </w:tc>
      </w:tr>
      <w:tr w:rsidR="00927118" w:rsidRPr="0016193E" w:rsidTr="00B76589">
        <w:tc>
          <w:tcPr>
            <w:tcW w:w="7797"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bCs/>
                <w:sz w:val="20"/>
                <w:szCs w:val="20"/>
              </w:rPr>
            </w:pPr>
            <w:r w:rsidRPr="0016193E">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16193E" w:rsidRDefault="00927118" w:rsidP="0016193E">
            <w:pPr>
              <w:widowControl w:val="0"/>
              <w:spacing w:after="0" w:line="240" w:lineRule="auto"/>
              <w:rPr>
                <w:rFonts w:ascii="Times New Roman" w:hAnsi="Times New Roman" w:cs="Times New Roman"/>
                <w:sz w:val="20"/>
                <w:szCs w:val="20"/>
              </w:rPr>
            </w:pPr>
          </w:p>
        </w:tc>
      </w:tr>
    </w:tbl>
    <w:p w:rsidR="00927118" w:rsidRPr="0016193E" w:rsidRDefault="00927118" w:rsidP="0016193E">
      <w:pPr>
        <w:widowControl w:val="0"/>
        <w:spacing w:after="0" w:line="240" w:lineRule="auto"/>
        <w:rPr>
          <w:rFonts w:ascii="Times New Roman" w:hAnsi="Times New Roman" w:cs="Times New Roman"/>
          <w:b/>
          <w:sz w:val="20"/>
          <w:szCs w:val="20"/>
        </w:rPr>
      </w:pPr>
    </w:p>
    <w:p w:rsidR="00927118" w:rsidRPr="0016193E" w:rsidRDefault="00927118"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Sumarizácia vznesených pripomienok podľa subjektov</w:t>
      </w:r>
    </w:p>
    <w:p w:rsidR="00D31CA0" w:rsidRPr="0016193E" w:rsidRDefault="00D31CA0" w:rsidP="0016193E">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D31CA0" w:rsidRPr="0016193E">
        <w:trPr>
          <w:divId w:val="46145984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Vôbec nezaslali</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 xml:space="preserve">Asociácia </w:t>
            </w:r>
            <w:proofErr w:type="spellStart"/>
            <w:r w:rsidRPr="0016193E">
              <w:rPr>
                <w:rFonts w:ascii="Times New Roman" w:hAnsi="Times New Roman" w:cs="Times New Roman"/>
                <w:sz w:val="20"/>
                <w:szCs w:val="20"/>
              </w:rPr>
              <w:t>zamestnávatelských</w:t>
            </w:r>
            <w:proofErr w:type="spellEnd"/>
            <w:r w:rsidRPr="0016193E">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6 (4o,2z)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x</w:t>
            </w:r>
          </w:p>
        </w:tc>
      </w:tr>
      <w:tr w:rsidR="00D31CA0" w:rsidRPr="0016193E">
        <w:trPr>
          <w:divId w:val="461459849"/>
          <w:jc w:val="center"/>
        </w:trPr>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43 (39o,4z)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bl>
    <w:p w:rsidR="00BF7CE0" w:rsidRPr="0016193E" w:rsidRDefault="00BF7CE0" w:rsidP="0016193E">
      <w:pPr>
        <w:widowControl w:val="0"/>
        <w:spacing w:after="0" w:line="240" w:lineRule="auto"/>
        <w:rPr>
          <w:rFonts w:ascii="Times New Roman" w:hAnsi="Times New Roman" w:cs="Times New Roman"/>
          <w:b/>
          <w:bCs/>
          <w:color w:val="000000"/>
          <w:sz w:val="20"/>
          <w:szCs w:val="20"/>
        </w:rPr>
      </w:pPr>
      <w:r w:rsidRPr="0016193E">
        <w:rPr>
          <w:rFonts w:ascii="Times New Roman" w:eastAsia="Times New Roman" w:hAnsi="Times New Roman" w:cs="Times New Roman"/>
          <w:bCs/>
          <w:color w:val="000000"/>
          <w:sz w:val="20"/>
          <w:szCs w:val="20"/>
          <w:lang w:eastAsia="sk-SK"/>
        </w:rPr>
        <w:t>Vyhodnotenie vecných pripomienok je uvedené v tabuľkovej časti.</w:t>
      </w:r>
    </w:p>
    <w:p w:rsidR="00BF7CE0" w:rsidRPr="0016193E" w:rsidRDefault="00BF7CE0" w:rsidP="0016193E">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16193E" w:rsidTr="00943EB2">
        <w:trPr>
          <w:cantSplit/>
        </w:trPr>
        <w:tc>
          <w:tcPr>
            <w:tcW w:w="4928" w:type="dxa"/>
            <w:gridSpan w:val="2"/>
            <w:tcBorders>
              <w:top w:val="nil"/>
              <w:left w:val="nil"/>
              <w:bottom w:val="nil"/>
              <w:right w:val="nil"/>
            </w:tcBorders>
          </w:tcPr>
          <w:p w:rsidR="00BF7CE0" w:rsidRPr="0016193E" w:rsidRDefault="00BF7CE0" w:rsidP="0016193E">
            <w:pPr>
              <w:pStyle w:val="Zkladntext"/>
              <w:jc w:val="both"/>
              <w:rPr>
                <w:b w:val="0"/>
                <w:color w:val="000000"/>
                <w:sz w:val="20"/>
                <w:szCs w:val="20"/>
              </w:rPr>
            </w:pPr>
            <w:r w:rsidRPr="0016193E">
              <w:rPr>
                <w:b w:val="0"/>
                <w:color w:val="000000"/>
                <w:sz w:val="20"/>
                <w:szCs w:val="20"/>
              </w:rPr>
              <w:t>Vysvetlivky  k použitým skratkám v tabuľke:</w:t>
            </w:r>
          </w:p>
        </w:tc>
      </w:tr>
      <w:tr w:rsidR="00BF7CE0" w:rsidRPr="0016193E" w:rsidTr="00943EB2">
        <w:trPr>
          <w:cantSplit/>
        </w:trPr>
        <w:tc>
          <w:tcPr>
            <w:tcW w:w="1809" w:type="dxa"/>
            <w:tcBorders>
              <w:top w:val="nil"/>
              <w:left w:val="nil"/>
              <w:bottom w:val="nil"/>
              <w:right w:val="nil"/>
            </w:tcBorders>
          </w:tcPr>
          <w:p w:rsidR="00BF7CE0" w:rsidRPr="0016193E" w:rsidRDefault="00BF7CE0" w:rsidP="0016193E">
            <w:pPr>
              <w:pStyle w:val="Zkladntext"/>
              <w:jc w:val="both"/>
              <w:rPr>
                <w:b w:val="0"/>
                <w:color w:val="000000"/>
                <w:sz w:val="20"/>
                <w:szCs w:val="20"/>
              </w:rPr>
            </w:pPr>
            <w:r w:rsidRPr="0016193E">
              <w:rPr>
                <w:b w:val="0"/>
                <w:color w:val="000000"/>
                <w:sz w:val="20"/>
                <w:szCs w:val="20"/>
              </w:rPr>
              <w:t>O – obyčajná</w:t>
            </w:r>
          </w:p>
        </w:tc>
        <w:tc>
          <w:tcPr>
            <w:tcW w:w="3119" w:type="dxa"/>
            <w:tcBorders>
              <w:top w:val="nil"/>
              <w:left w:val="nil"/>
              <w:bottom w:val="nil"/>
              <w:right w:val="nil"/>
            </w:tcBorders>
          </w:tcPr>
          <w:p w:rsidR="00BF7CE0" w:rsidRPr="0016193E" w:rsidRDefault="00BF7CE0" w:rsidP="0016193E">
            <w:pPr>
              <w:pStyle w:val="Zkladntext"/>
              <w:jc w:val="both"/>
              <w:rPr>
                <w:b w:val="0"/>
                <w:color w:val="000000"/>
                <w:sz w:val="20"/>
                <w:szCs w:val="20"/>
              </w:rPr>
            </w:pPr>
            <w:r w:rsidRPr="0016193E">
              <w:rPr>
                <w:b w:val="0"/>
                <w:color w:val="000000"/>
                <w:sz w:val="20"/>
                <w:szCs w:val="20"/>
              </w:rPr>
              <w:t>A – akceptovaná</w:t>
            </w:r>
          </w:p>
        </w:tc>
      </w:tr>
      <w:tr w:rsidR="00BF7CE0" w:rsidRPr="0016193E" w:rsidTr="00943EB2">
        <w:trPr>
          <w:cantSplit/>
        </w:trPr>
        <w:tc>
          <w:tcPr>
            <w:tcW w:w="1809" w:type="dxa"/>
            <w:tcBorders>
              <w:top w:val="nil"/>
              <w:left w:val="nil"/>
              <w:bottom w:val="nil"/>
              <w:right w:val="nil"/>
            </w:tcBorders>
          </w:tcPr>
          <w:p w:rsidR="00BF7CE0" w:rsidRPr="0016193E" w:rsidRDefault="00BF7CE0" w:rsidP="0016193E">
            <w:pPr>
              <w:pStyle w:val="Zkladntext"/>
              <w:jc w:val="both"/>
              <w:rPr>
                <w:b w:val="0"/>
                <w:color w:val="000000"/>
                <w:sz w:val="20"/>
                <w:szCs w:val="20"/>
              </w:rPr>
            </w:pPr>
            <w:r w:rsidRPr="0016193E">
              <w:rPr>
                <w:b w:val="0"/>
                <w:color w:val="000000"/>
                <w:sz w:val="20"/>
                <w:szCs w:val="20"/>
              </w:rPr>
              <w:t>Z – zásadná</w:t>
            </w:r>
          </w:p>
        </w:tc>
        <w:tc>
          <w:tcPr>
            <w:tcW w:w="3119" w:type="dxa"/>
            <w:tcBorders>
              <w:top w:val="nil"/>
              <w:left w:val="nil"/>
              <w:bottom w:val="nil"/>
              <w:right w:val="nil"/>
            </w:tcBorders>
          </w:tcPr>
          <w:p w:rsidR="00BF7CE0" w:rsidRPr="0016193E" w:rsidRDefault="00BF7CE0" w:rsidP="0016193E">
            <w:pPr>
              <w:pStyle w:val="Zkladntext"/>
              <w:jc w:val="both"/>
              <w:rPr>
                <w:b w:val="0"/>
                <w:color w:val="000000"/>
                <w:sz w:val="20"/>
                <w:szCs w:val="20"/>
              </w:rPr>
            </w:pPr>
            <w:r w:rsidRPr="0016193E">
              <w:rPr>
                <w:b w:val="0"/>
                <w:color w:val="000000"/>
                <w:sz w:val="20"/>
                <w:szCs w:val="20"/>
              </w:rPr>
              <w:t>N – neakceptovaná</w:t>
            </w:r>
          </w:p>
        </w:tc>
      </w:tr>
      <w:tr w:rsidR="00BF7CE0" w:rsidRPr="0016193E" w:rsidTr="00943EB2">
        <w:trPr>
          <w:cantSplit/>
        </w:trPr>
        <w:tc>
          <w:tcPr>
            <w:tcW w:w="1809" w:type="dxa"/>
            <w:tcBorders>
              <w:top w:val="nil"/>
              <w:left w:val="nil"/>
              <w:bottom w:val="nil"/>
              <w:right w:val="nil"/>
            </w:tcBorders>
          </w:tcPr>
          <w:p w:rsidR="00BF7CE0" w:rsidRPr="0016193E" w:rsidRDefault="00BF7CE0" w:rsidP="0016193E">
            <w:pPr>
              <w:pStyle w:val="Zkladntext"/>
              <w:jc w:val="both"/>
              <w:rPr>
                <w:b w:val="0"/>
                <w:color w:val="000000"/>
                <w:sz w:val="20"/>
                <w:szCs w:val="20"/>
              </w:rPr>
            </w:pPr>
          </w:p>
        </w:tc>
        <w:tc>
          <w:tcPr>
            <w:tcW w:w="3119" w:type="dxa"/>
            <w:tcBorders>
              <w:top w:val="nil"/>
              <w:left w:val="nil"/>
              <w:bottom w:val="nil"/>
              <w:right w:val="nil"/>
            </w:tcBorders>
          </w:tcPr>
          <w:p w:rsidR="00BF7CE0" w:rsidRPr="0016193E" w:rsidRDefault="00BF7CE0" w:rsidP="0016193E">
            <w:pPr>
              <w:pStyle w:val="Zkladntext"/>
              <w:jc w:val="both"/>
              <w:rPr>
                <w:b w:val="0"/>
                <w:color w:val="000000"/>
                <w:sz w:val="20"/>
                <w:szCs w:val="20"/>
              </w:rPr>
            </w:pPr>
            <w:r w:rsidRPr="0016193E">
              <w:rPr>
                <w:b w:val="0"/>
                <w:color w:val="000000"/>
                <w:sz w:val="20"/>
                <w:szCs w:val="20"/>
              </w:rPr>
              <w:t>ČA – čiastočne akceptovaná</w:t>
            </w:r>
          </w:p>
        </w:tc>
      </w:tr>
    </w:tbl>
    <w:p w:rsidR="00E85710" w:rsidRPr="0016193E" w:rsidRDefault="00E8571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br w:type="page"/>
      </w:r>
    </w:p>
    <w:p w:rsidR="00D31CA0" w:rsidRPr="0016193E" w:rsidRDefault="00D31CA0" w:rsidP="0016193E">
      <w:pPr>
        <w:widowControl w:val="0"/>
        <w:spacing w:after="0" w:line="240" w:lineRule="auto"/>
        <w:rPr>
          <w:rFonts w:ascii="Times New Roman" w:hAnsi="Times New Roman" w:cs="Times New Roman"/>
          <w:sz w:val="20"/>
          <w:szCs w:val="20"/>
        </w:rPr>
      </w:pPr>
    </w:p>
    <w:tbl>
      <w:tblPr>
        <w:tblW w:w="512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26"/>
        <w:gridCol w:w="6838"/>
        <w:gridCol w:w="392"/>
        <w:gridCol w:w="424"/>
        <w:gridCol w:w="4820"/>
      </w:tblGrid>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Subjekt</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Typ</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proofErr w:type="spellStart"/>
            <w:r w:rsidRPr="0016193E">
              <w:rPr>
                <w:rFonts w:ascii="Times New Roman" w:hAnsi="Times New Roman" w:cs="Times New Roman"/>
                <w:b/>
                <w:bCs/>
                <w:sz w:val="20"/>
                <w:szCs w:val="20"/>
              </w:rPr>
              <w:t>Vyh</w:t>
            </w:r>
            <w:proofErr w:type="spellEnd"/>
            <w:r w:rsidRPr="0016193E">
              <w:rPr>
                <w:rFonts w:ascii="Times New Roman" w:hAnsi="Times New Roman" w:cs="Times New Roman"/>
                <w:b/>
                <w:bCs/>
                <w:sz w:val="20"/>
                <w:szCs w:val="20"/>
              </w:rPr>
              <w:t>.</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Spôsob vyhodnotenia</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AZZZ 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sprievodným dokumentom :</w:t>
            </w:r>
            <w:r w:rsidRPr="0016193E">
              <w:rPr>
                <w:rFonts w:ascii="Times New Roman" w:hAnsi="Times New Roman" w:cs="Times New Roman"/>
                <w:sz w:val="20"/>
                <w:szCs w:val="20"/>
              </w:rPr>
              <w:br/>
              <w:t xml:space="preserve">2.1.Analýza vplyvov na podnikateľské prostredie : V bode 3.1. – Dotknuté podnikateľské subjekty doplniť novú vetu v tomto znení : „Realizácia navrhovanej úpravy môže v početných prípadoch vyvolať spory s doterajšími nájomcami dotknutých pozemkov, negatívne ovplyvniť využitie ich technickej vybavenosti a ich hospodárske výsledky a oslabiť právnu istotu všetkých nájomcov pozemkov v správe fondu.“. Odôvodnenie: Tieto vplyvy v početných prípadoch dokumentuje doterajšia prax.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Z</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N</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 xml:space="preserve">na </w:t>
            </w:r>
            <w:proofErr w:type="spellStart"/>
            <w:r w:rsidRPr="0016193E">
              <w:rPr>
                <w:rFonts w:ascii="Times New Roman" w:hAnsi="Times New Roman" w:cs="Times New Roman"/>
                <w:sz w:val="20"/>
                <w:szCs w:val="20"/>
              </w:rPr>
              <w:t>rozporovom</w:t>
            </w:r>
            <w:proofErr w:type="spellEnd"/>
            <w:r w:rsidRPr="0016193E">
              <w:rPr>
                <w:rFonts w:ascii="Times New Roman" w:hAnsi="Times New Roman" w:cs="Times New Roman"/>
                <w:sz w:val="20"/>
                <w:szCs w:val="20"/>
              </w:rPr>
              <w:t xml:space="preserve"> konaní uskutočnenom dňa 16.4.2018 bola zásadná pripomienka stiahnutá. Rozpor je odstránený.</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AZZZ 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návrhu komuniké :</w:t>
            </w:r>
            <w:r w:rsidRPr="0016193E">
              <w:rPr>
                <w:rFonts w:ascii="Times New Roman" w:hAnsi="Times New Roman" w:cs="Times New Roman"/>
                <w:sz w:val="20"/>
                <w:szCs w:val="20"/>
              </w:rPr>
              <w:br/>
              <w:t xml:space="preserve">Text návrhu doplniť ďalšou vetou v znení „Schválený návrh upravuje podmienky prenajímania poľnohospodárskej pôdy v správe Slovenského pozemkového fondu pozemkovým spoločenstvám a osobitne mladým a malým poľnohospodárom.“. Pozn.: Komuniké by malo verejnosť informovať o obsahu schválenej právnej normy.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N</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Obsah komuniké má záväznú štruktúru a formulačne nie je možné doň zasahovať.</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AZZZ 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 K bodu 7 a 8 :</w:t>
            </w:r>
            <w:r w:rsidRPr="0016193E">
              <w:rPr>
                <w:rFonts w:ascii="Times New Roman" w:hAnsi="Times New Roman" w:cs="Times New Roman"/>
                <w:sz w:val="20"/>
                <w:szCs w:val="20"/>
              </w:rPr>
              <w:br/>
              <w:t xml:space="preserve">V § 2a ods. 3 a v § 2b ods. 3 nahradiť poznámky označené „10 f“ iným relevantným odkazom. Odôvodnenie: Poznámka „10f“ podľa znenia návrhu na § 13 ods. 8 zákona č. 504/2003 Z. z. v znení zákona č. 291/2017 Z. z., v ktorom je upravené odstúpenie fondu od nájomnej zmluvy, ak nájomca nesplňuje zmluvné resp. zákonné podmienky.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Z</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N</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 xml:space="preserve">na </w:t>
            </w:r>
            <w:proofErr w:type="spellStart"/>
            <w:r w:rsidRPr="0016193E">
              <w:rPr>
                <w:rFonts w:ascii="Times New Roman" w:hAnsi="Times New Roman" w:cs="Times New Roman"/>
                <w:sz w:val="20"/>
                <w:szCs w:val="20"/>
              </w:rPr>
              <w:t>rozporovom</w:t>
            </w:r>
            <w:proofErr w:type="spellEnd"/>
            <w:r w:rsidRPr="0016193E">
              <w:rPr>
                <w:rFonts w:ascii="Times New Roman" w:hAnsi="Times New Roman" w:cs="Times New Roman"/>
                <w:sz w:val="20"/>
                <w:szCs w:val="20"/>
              </w:rPr>
              <w:t xml:space="preserve"> konaní uskutočnenom dňa 16.4.2018 bola zásadná pripomienka stiahnutá. Rozpor je odstránený,.</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AZZZ 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bodu 3.3. – Administratívne náklady :</w:t>
            </w:r>
            <w:r w:rsidRPr="0016193E">
              <w:rPr>
                <w:rFonts w:ascii="Times New Roman" w:hAnsi="Times New Roman" w:cs="Times New Roman"/>
                <w:sz w:val="20"/>
                <w:szCs w:val="20"/>
              </w:rPr>
              <w:br/>
              <w:t xml:space="preserve">V predmetnej rubrike namiesto slova „nie“ uviesť „len v spojitosti s uzatváraním nových nájomných zmlúv a kontrolou plnenia zmluvných podmienok nových nájomcov. Prísnejšia regulácia podnikov, hospodáriacich na pôde v osobitnom nájme, sa bude vzťahovať len na bližšie stanovené podmienky hospodárenia a na regulované nájomné. Zmena v prístupe k verejným financiám bude úmerná len podielu priamych platieb na prenajatú pôdu od doterajších na nových nájomcov“.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ČA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Zapracované do rubriky "nepriame náklady", pretože návrh nezakladá žiadne priame náklady podnikateľov. Posledná navrhnutá veta sa nebude vkladať, pretože návrh neupravuje prístup k priamym platbám.</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AZZZ 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bodu 3.2. – Vyhodnotenie konzultácií :</w:t>
            </w:r>
            <w:r w:rsidRPr="0016193E">
              <w:rPr>
                <w:rFonts w:ascii="Times New Roman" w:hAnsi="Times New Roman" w:cs="Times New Roman"/>
                <w:sz w:val="20"/>
                <w:szCs w:val="20"/>
              </w:rPr>
              <w:br/>
              <w:t xml:space="preserve">V predmetnej rubrike uviesť, že návrh nebol v primeranej lehote a predloženom znení konzultovaný s orgánmi poľnohospodárskej samosprávy. Pozn.: Citovaná pripomienka Klubu 500, aby sa možnosť osobitného nájmu neviazala len na poberateľov priamych platieb ...., ktorú predkladateľ akceptoval, je obsahove irelevantná (kto „spĺňa podmienky“ má nárok aj na priame platby). malých dodávateľov, s ktorým sa stretávajú aj menší dodávatelia bez postihu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N</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Návrh bol predmetom verejných konzultácií v čase od 13.2. do 13.3.2018.</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AZZZ 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dôvodovej správe – všeobecná časť :</w:t>
            </w:r>
            <w:r w:rsidRPr="0016193E">
              <w:rPr>
                <w:rFonts w:ascii="Times New Roman" w:hAnsi="Times New Roman" w:cs="Times New Roman"/>
                <w:sz w:val="20"/>
                <w:szCs w:val="20"/>
              </w:rPr>
              <w:br/>
              <w:t xml:space="preserve">Zákon č. 291/2017 Z. z., ktorým sa mení a dopĺňa novela zákona č. 504/2017 Z. z. nie je len otvorením právnej možnosti a nie vecným dôvodom predloženia návrhu novely nariadenia vlády, ktorým sa mení a dopĺňa nariadenie vlády č. 238/2010 Z. z. o podmienkach prenajímania poľnohospodárskej pôdy. Skutočným dôvodom je zámer upraviť osobitný nájom pozemkov v správe SPF mladým poľnohospodárom a malým poľnohospodárskym podnikom znížením výmery poľnohospodárskej pôdy </w:t>
            </w:r>
            <w:r w:rsidRPr="0016193E">
              <w:rPr>
                <w:rFonts w:ascii="Times New Roman" w:hAnsi="Times New Roman" w:cs="Times New Roman"/>
                <w:sz w:val="20"/>
                <w:szCs w:val="20"/>
              </w:rPr>
              <w:lastRenderedPageBreak/>
              <w:t xml:space="preserve">prenajatej fondom stredným podnikom. Prvú vetu tretieho odseku dôvodovej správy je opodstatnené vynechať. Za sporný možno považovať predpokladaný „pozitívny vplyv na podnikateľské prostredie a sociálny prínos v zamestnanosti. Skôr možno predpokladať, že väčšina poľnohospodárskych malovýrobcov bude hospodáriť na pôde popri inom hlavnom zamestnaní (napr. v Rakúsku má viac ako 50% majiteľov rodinných fariem iné hlavné zamestnanie). V správe by bolo vhodnejšie uviesť, že ani pri právne a ekonomicky podporných podmienkach pre rodinné hospodárenie na pôde nie je reálne predpokladať podstatné rozšírenie tohto malovýrobného sektora.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lastRenderedPageBreak/>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N</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Účelom návrhu nie je ovplyvňovať nad rámec zákona rozsah výrobného sektoru, ale ustanoviť podrobnejšie podmienky, ktoré zákon ustanovil len veľmi všeobecne.</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lastRenderedPageBreak/>
              <w:t>GPSR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br/>
              <w:t>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MFSR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Všeobecne</w:t>
            </w:r>
            <w:r w:rsidRPr="0016193E">
              <w:rPr>
                <w:rFonts w:ascii="Times New Roman" w:hAnsi="Times New Roman" w:cs="Times New Roman"/>
                <w:sz w:val="20"/>
                <w:szCs w:val="20"/>
              </w:rPr>
              <w:br/>
              <w:t>Beriem na vedomie, že návrh nemá vplyv na rozpočet verejnej správy.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MFSR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Všeobecne</w:t>
            </w:r>
            <w:r w:rsidRPr="0016193E">
              <w:rPr>
                <w:rFonts w:ascii="Times New Roman" w:hAnsi="Times New Roman" w:cs="Times New Roman"/>
                <w:sz w:val="20"/>
                <w:szCs w:val="20"/>
              </w:rPr>
              <w:br/>
              <w:t xml:space="preserve">Návrh je potrebné zosúladiť s prílohou č. 1 Legislatívnych pravidiel vlády SR (ďalej len „príloha LPV“) [napríklad v čl. I úvodnej vete pred slovo „dopĺňa“ vložiť slová „mení a“, pretože návrhom sa nariadenie vlády aj mení, v bode 1 úvodnú vetu zosúladiť s bodom 30.3 prílohy LPV, v bode 3 poznámku o vypustení poznámky pod čiarou k odkazu 2b zosúladiť s bodom 38 treťou vetou prílohy LPV, v bode 8 pod označenie „§ 2b“ vložiť názov ustanovenia a zároveň upraviť úvodnú vetu, v § 2b ods. 1 písm. b) štvrtý bod zosúladiť s bodom 6 poslednou vetou prílohy LPV, piaty bod zosúladiť s bodom 14 prílohy LPV a správne označiť jednotlivé </w:t>
            </w:r>
            <w:proofErr w:type="spellStart"/>
            <w:r w:rsidRPr="0016193E">
              <w:rPr>
                <w:rFonts w:ascii="Times New Roman" w:hAnsi="Times New Roman" w:cs="Times New Roman"/>
                <w:sz w:val="20"/>
                <w:szCs w:val="20"/>
              </w:rPr>
              <w:t>podbody</w:t>
            </w:r>
            <w:proofErr w:type="spellEnd"/>
            <w:r w:rsidRPr="0016193E">
              <w:rPr>
                <w:rFonts w:ascii="Times New Roman" w:hAnsi="Times New Roman" w:cs="Times New Roman"/>
                <w:sz w:val="20"/>
                <w:szCs w:val="20"/>
              </w:rPr>
              <w:t>, v odseku 3 vypustiť duplicitné slovo „podľa“, v poznámke pod čiarou k odkazu 10h vypustiť slová „písm. a) a b)“ ako nadbytočné, v poznámke pod čiarou k odkazu 10i na konci pripojiť slová „o vinohradníctve a vinárstve.“, v čl. II nahradiť slová „bodu 1“ slovami „čl. I prvého bodu“ v súlade s bodom 64.1 prílohy LPV].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ČA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Nad § 23b sa nevloží osobitný nadpis, ale upraví sa nadpis § 2a ako nadpis nad § 2a.</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MKSR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I bod 3</w:t>
            </w:r>
            <w:r w:rsidRPr="0016193E">
              <w:rPr>
                <w:rFonts w:ascii="Times New Roman" w:hAnsi="Times New Roman" w:cs="Times New Roman"/>
                <w:sz w:val="20"/>
                <w:szCs w:val="20"/>
              </w:rPr>
              <w:br/>
              <w:t>Poslednú vetu odporúčame upraviť na znenie: ,,Poznámka pod čiarou k odkazu 2b sa vypúšťa.". Odôvodnenie: Legislatívna technika.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MKSR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I úvodná veta</w:t>
            </w:r>
            <w:r w:rsidRPr="0016193E">
              <w:rPr>
                <w:rFonts w:ascii="Times New Roman" w:hAnsi="Times New Roman" w:cs="Times New Roman"/>
                <w:sz w:val="20"/>
                <w:szCs w:val="20"/>
              </w:rPr>
              <w:br/>
              <w:t>Pred slovo ,,dopĺňa" odporúčame vložiť slová ,,mení a". Odôvodnenie: Legislatívna technika.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MKSR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II</w:t>
            </w:r>
            <w:r w:rsidRPr="0016193E">
              <w:rPr>
                <w:rFonts w:ascii="Times New Roman" w:hAnsi="Times New Roman" w:cs="Times New Roman"/>
                <w:sz w:val="20"/>
                <w:szCs w:val="20"/>
              </w:rPr>
              <w:br/>
              <w:t>Slová ,,bodu 1" odporúčame nahradiť slovami ,,čl. I prvého bodu". Odôvodnenie: Bod 64.1. Prílohy č. 1 k Legislatívnym pravidlám vlády Slovenskej republiky.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MKSR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úvodnej vete</w:t>
            </w:r>
            <w:r w:rsidRPr="0016193E">
              <w:rPr>
                <w:rFonts w:ascii="Times New Roman" w:hAnsi="Times New Roman" w:cs="Times New Roman"/>
                <w:sz w:val="20"/>
                <w:szCs w:val="20"/>
              </w:rPr>
              <w:br/>
              <w:t>Slová ,,zákona č. 139/2010 Z. z. (ďalej len ,,zákon")" odporúčame nahradiť slovami ,,neskorších predpisov". Odôvodnenie: Citovaný paragraf bol viackrát novelizovaný.</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MKSR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I bod 1</w:t>
            </w:r>
            <w:r w:rsidRPr="0016193E">
              <w:rPr>
                <w:rFonts w:ascii="Times New Roman" w:hAnsi="Times New Roman" w:cs="Times New Roman"/>
                <w:sz w:val="20"/>
                <w:szCs w:val="20"/>
              </w:rPr>
              <w:br/>
              <w:t>Slovo ,,ods." odporúčame nahradiť slovom ,,odsek". Odôvodnenie: Legislatívne pravidlá vlády Slovenskej republiky.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MOSR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II</w:t>
            </w:r>
            <w:r w:rsidRPr="0016193E">
              <w:rPr>
                <w:rFonts w:ascii="Times New Roman" w:hAnsi="Times New Roman" w:cs="Times New Roman"/>
                <w:sz w:val="20"/>
                <w:szCs w:val="20"/>
              </w:rPr>
              <w:br/>
              <w:t xml:space="preserve">Odporúčame slová „okrem bodu 1“ nahradiť slovami „okrem prvého bodu“ v súlade </w:t>
            </w:r>
            <w:r w:rsidRPr="0016193E">
              <w:rPr>
                <w:rFonts w:ascii="Times New Roman" w:hAnsi="Times New Roman" w:cs="Times New Roman"/>
                <w:sz w:val="20"/>
                <w:szCs w:val="20"/>
              </w:rPr>
              <w:lastRenderedPageBreak/>
              <w:t>s bodom 64.1. prílohy č. 1 k Legislatívnym pravidlám vlády Slovenskej republiky.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lastRenderedPageBreak/>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lastRenderedPageBreak/>
              <w:t>MOSR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 xml:space="preserve">K čl. I bodu 8 </w:t>
            </w:r>
            <w:r w:rsidRPr="0016193E">
              <w:rPr>
                <w:rFonts w:ascii="Times New Roman" w:hAnsi="Times New Roman" w:cs="Times New Roman"/>
                <w:sz w:val="20"/>
                <w:szCs w:val="20"/>
              </w:rPr>
              <w:br/>
              <w:t xml:space="preserve">V § 2b odporúčame slovo „minimálne“ nahradiť slovom „najmenej“ z dôvodu zosúladenia s platným znením nariadenia vlády (§ 2a). Súčasne odporúčame slovo „maximálne“ nahradiť slovom „najviac“. V § 2b ods. 1 písm. b) piatom bode odporúčame upraviť označenie </w:t>
            </w:r>
            <w:proofErr w:type="spellStart"/>
            <w:r w:rsidRPr="0016193E">
              <w:rPr>
                <w:rFonts w:ascii="Times New Roman" w:hAnsi="Times New Roman" w:cs="Times New Roman"/>
                <w:sz w:val="20"/>
                <w:szCs w:val="20"/>
              </w:rPr>
              <w:t>pododsekov</w:t>
            </w:r>
            <w:proofErr w:type="spellEnd"/>
            <w:r w:rsidRPr="0016193E">
              <w:rPr>
                <w:rFonts w:ascii="Times New Roman" w:hAnsi="Times New Roman" w:cs="Times New Roman"/>
                <w:sz w:val="20"/>
                <w:szCs w:val="20"/>
              </w:rPr>
              <w:t xml:space="preser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MOSR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I bodu 9</w:t>
            </w:r>
            <w:r w:rsidRPr="0016193E">
              <w:rPr>
                <w:rFonts w:ascii="Times New Roman" w:hAnsi="Times New Roman" w:cs="Times New Roman"/>
                <w:sz w:val="20"/>
                <w:szCs w:val="20"/>
              </w:rPr>
              <w:br/>
              <w:t>V § 3 ods. 1 písm. e) odporúčame slovo „minimálne“ nahradiť slovom „najmenej“ z dôvodu zosúladenia s platným znením nariadením vlády.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MOSR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I bodu 1</w:t>
            </w:r>
            <w:r w:rsidRPr="0016193E">
              <w:rPr>
                <w:rFonts w:ascii="Times New Roman" w:hAnsi="Times New Roman" w:cs="Times New Roman"/>
                <w:sz w:val="20"/>
                <w:szCs w:val="20"/>
              </w:rPr>
              <w:br/>
              <w:t>V úvodnej vete odporúčame slovo „ods.“ nahradiť slovom „odsek“ v súlade s bodom 30. 3. prílohy č. 1 k Legislatívnym pravidlám vlády Slovenskej republiky.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MOSR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1 úvodnej vete</w:t>
            </w:r>
            <w:r w:rsidRPr="0016193E">
              <w:rPr>
                <w:rFonts w:ascii="Times New Roman" w:hAnsi="Times New Roman" w:cs="Times New Roman"/>
                <w:sz w:val="20"/>
                <w:szCs w:val="20"/>
              </w:rPr>
              <w:br/>
              <w:t>V úvodnej vete odporúčame za slovo „sa“ vložiť slová „mení a“ vzhľadom na obsah predkladaného materiálu.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MOSR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čl. I bodu 3</w:t>
            </w:r>
            <w:r w:rsidRPr="0016193E">
              <w:rPr>
                <w:rFonts w:ascii="Times New Roman" w:hAnsi="Times New Roman" w:cs="Times New Roman"/>
                <w:sz w:val="20"/>
                <w:szCs w:val="20"/>
              </w:rPr>
              <w:br/>
              <w:t xml:space="preserve">Vypustenie poznámky pod čiarou odporúčame vykonať v súlade s bodom 38 prílohy č. 1 k Legislatívnym pravidlám vlády Slovenskej republiky touto vetou: „Poznámka pod čiarou k odkazu 2b sa vypúšťa.“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proofErr w:type="spellStart"/>
            <w:r w:rsidRPr="0016193E">
              <w:rPr>
                <w:rFonts w:ascii="Times New Roman" w:hAnsi="Times New Roman" w:cs="Times New Roman"/>
                <w:b/>
                <w:bCs/>
                <w:sz w:val="20"/>
                <w:szCs w:val="20"/>
              </w:rPr>
              <w:t>MŠVVaŠSR</w:t>
            </w:r>
            <w:proofErr w:type="spellEnd"/>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K celému materiálu:</w:t>
            </w:r>
            <w:r w:rsidRPr="0016193E">
              <w:rPr>
                <w:rFonts w:ascii="Times New Roman" w:hAnsi="Times New Roman" w:cs="Times New Roman"/>
                <w:sz w:val="20"/>
                <w:szCs w:val="20"/>
              </w:rPr>
              <w:br/>
              <w:t>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MVSR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1. bodu</w:t>
            </w:r>
            <w:r w:rsidRPr="0016193E">
              <w:rPr>
                <w:rFonts w:ascii="Times New Roman" w:hAnsi="Times New Roman" w:cs="Times New Roman"/>
                <w:sz w:val="20"/>
                <w:szCs w:val="20"/>
              </w:rPr>
              <w:br/>
              <w:t>V 1. bode s ohľadom na ustanovenú legislatívnu techniku rozpísať skratku „ods.“. Slová „pozemkovým spoločenstvám, ktorých“ nahradiť slovami „pozemkovému spoločenstvu, ktorého“. Slová „lesného hospodárstva a poľnohospodárstva“ nahradiť slovami „poľnohospodárstva a lesného hospodárstva“ na zabezpečenie terminologickej kontinuity s § 2 ods. 9 a § 4 ods. 1 písm. e) platného nariadenia vlády.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MVSR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2. bodu</w:t>
            </w:r>
            <w:r w:rsidRPr="0016193E">
              <w:rPr>
                <w:rFonts w:ascii="Times New Roman" w:hAnsi="Times New Roman" w:cs="Times New Roman"/>
                <w:sz w:val="20"/>
                <w:szCs w:val="20"/>
              </w:rPr>
              <w:br/>
              <w:t>V 2. bode vzhľadom na navrhované slová „so spoločnou výmerou“ je vhodné vypustiť z predmetného ustanovenia slovo „celkovou“, ktoré je navyše v danom kontexte nadbytočné.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MVSR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3. bodu</w:t>
            </w:r>
            <w:r w:rsidRPr="0016193E">
              <w:rPr>
                <w:rFonts w:ascii="Times New Roman" w:hAnsi="Times New Roman" w:cs="Times New Roman"/>
                <w:sz w:val="20"/>
                <w:szCs w:val="20"/>
              </w:rPr>
              <w:br/>
              <w:t>V 3. bode vypustenie uvedenej poznámky pod čiarou vyjadriť v súlade s 38. bodom prílohy č. 1 legislatívnych pravidiel vlády takto: „Poznámka pod čiarou k odkazu 2b sa vypúšťa.“.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MVSR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8. bodu [§ 2b ods. 1 písm. a)</w:t>
            </w:r>
            <w:r w:rsidRPr="0016193E">
              <w:rPr>
                <w:rFonts w:ascii="Times New Roman" w:hAnsi="Times New Roman" w:cs="Times New Roman"/>
                <w:sz w:val="20"/>
                <w:szCs w:val="20"/>
              </w:rPr>
              <w:br/>
              <w:t xml:space="preserve">V 8. bode [§ 2b ods. 1 písm. a) prvom a druhom bode] na zabezpečenie jednotnej a vhodnej právnej terminológie slovo „minimálne“ nahradiť slovom „najmenej“; rovnako aj v § 2b ods. 1 písm. b) prvom bode a treťom až piatom bode a v 9. novelizačnom bode. V § 2b ods. 1 písm. b) štvrtom a piatom bode slová „konečných spotrebiteľov“ upraviť do jednotného čísla. V § 2b ods. 1 písm. b) piatom bode </w:t>
            </w:r>
            <w:r w:rsidRPr="0016193E">
              <w:rPr>
                <w:rFonts w:ascii="Times New Roman" w:hAnsi="Times New Roman" w:cs="Times New Roman"/>
                <w:sz w:val="20"/>
                <w:szCs w:val="20"/>
              </w:rPr>
              <w:lastRenderedPageBreak/>
              <w:t xml:space="preserve">ďalšie členenie </w:t>
            </w:r>
            <w:proofErr w:type="spellStart"/>
            <w:r w:rsidRPr="0016193E">
              <w:rPr>
                <w:rFonts w:ascii="Times New Roman" w:hAnsi="Times New Roman" w:cs="Times New Roman"/>
                <w:sz w:val="20"/>
                <w:szCs w:val="20"/>
              </w:rPr>
              <w:t>pododsekov</w:t>
            </w:r>
            <w:proofErr w:type="spellEnd"/>
            <w:r w:rsidRPr="0016193E">
              <w:rPr>
                <w:rFonts w:ascii="Times New Roman" w:hAnsi="Times New Roman" w:cs="Times New Roman"/>
                <w:sz w:val="20"/>
                <w:szCs w:val="20"/>
              </w:rPr>
              <w:t xml:space="preserve"> upraviť podľa 14. bodu prílohy č. 1 legislatívnych pravidiel vlády. V § 2b ods. 2 písm. b) slovo „maximálne“ nahradiť v normotvorbe vhodnejším slovným ekvivalentom „najviac“.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lastRenderedPageBreak/>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lastRenderedPageBreak/>
              <w:t>MVSR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9. bodu</w:t>
            </w:r>
            <w:r w:rsidRPr="0016193E">
              <w:rPr>
                <w:rFonts w:ascii="Times New Roman" w:hAnsi="Times New Roman" w:cs="Times New Roman"/>
                <w:sz w:val="20"/>
                <w:szCs w:val="20"/>
              </w:rPr>
              <w:br/>
              <w:t>V 9. bode možno uplatniť aj legislatívnu techniku bez nového úplného znenia uvedeného ustanovenia, a to len vložením príslušných slov do jeho textu.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MVSR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 na konci úvodnej vety</w:t>
            </w:r>
            <w:r w:rsidRPr="0016193E">
              <w:rPr>
                <w:rFonts w:ascii="Times New Roman" w:hAnsi="Times New Roman" w:cs="Times New Roman"/>
                <w:sz w:val="20"/>
                <w:szCs w:val="20"/>
              </w:rPr>
              <w:br/>
              <w:t>V čl. I na konci úvodnej vety za slovo „sa“ vložiť slová „mení a“, pretože predmetný návrh sa nielen dopĺňa, ale aj mení, napríklad v 3. novelizačnom bode.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MZSR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br/>
              <w:t>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proofErr w:type="spellStart"/>
            <w:r w:rsidRPr="0016193E">
              <w:rPr>
                <w:rFonts w:ascii="Times New Roman" w:hAnsi="Times New Roman" w:cs="Times New Roman"/>
                <w:b/>
                <w:bCs/>
                <w:sz w:val="20"/>
                <w:szCs w:val="20"/>
              </w:rPr>
              <w:t>MZVaEZSR</w:t>
            </w:r>
            <w:proofErr w:type="spellEnd"/>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 xml:space="preserve">LP.2018.176 </w:t>
            </w:r>
            <w:r w:rsidRPr="0016193E">
              <w:rPr>
                <w:rFonts w:ascii="Times New Roman" w:hAnsi="Times New Roman" w:cs="Times New Roman"/>
                <w:sz w:val="20"/>
                <w:szCs w:val="20"/>
              </w:rPr>
              <w:br/>
              <w:t>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NBS</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 bodu 1</w:t>
            </w:r>
            <w:r w:rsidRPr="0016193E">
              <w:rPr>
                <w:rFonts w:ascii="Times New Roman" w:hAnsi="Times New Roman" w:cs="Times New Roman"/>
                <w:sz w:val="20"/>
                <w:szCs w:val="20"/>
              </w:rPr>
              <w:br/>
              <w:t xml:space="preserve">V úvodnej vete odporúčame slová „ods. 3“ nahradiť slovami „odsek 3“.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NBS</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 bodu 8</w:t>
            </w:r>
            <w:r w:rsidRPr="0016193E">
              <w:rPr>
                <w:rFonts w:ascii="Times New Roman" w:hAnsi="Times New Roman" w:cs="Times New Roman"/>
                <w:sz w:val="20"/>
                <w:szCs w:val="20"/>
              </w:rPr>
              <w:br/>
              <w:t xml:space="preserve">V § 2b ods. 1 písm. b) odporúčame navrhované ďalšie členenie piateho bodu „4.1, 4.2 a 4.3.“ nahradiť členením „5.1., 5.2. a 5.3.“.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ČA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Uvedie sa označenie bodov 5a. až 5b.</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NBS</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 v úvodnej vete</w:t>
            </w:r>
            <w:r w:rsidRPr="0016193E">
              <w:rPr>
                <w:rFonts w:ascii="Times New Roman" w:hAnsi="Times New Roman" w:cs="Times New Roman"/>
                <w:sz w:val="20"/>
                <w:szCs w:val="20"/>
              </w:rPr>
              <w:br/>
              <w:t xml:space="preserve">V úvodnej vete návrhu nariadenia vlády Slovenskej republiky odporúčame za slová „č. 7/2016 Z. z. sa“ vložiť slová „mení 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A843AB" w:rsidRDefault="00D31CA0" w:rsidP="0016193E">
            <w:pPr>
              <w:widowControl w:val="0"/>
              <w:spacing w:after="0" w:line="240" w:lineRule="auto"/>
              <w:jc w:val="center"/>
              <w:rPr>
                <w:rFonts w:ascii="Times New Roman" w:hAnsi="Times New Roman" w:cs="Times New Roman"/>
                <w:b/>
                <w:bCs/>
                <w:sz w:val="20"/>
                <w:szCs w:val="20"/>
              </w:rPr>
            </w:pPr>
            <w:r w:rsidRPr="00A843AB">
              <w:rPr>
                <w:rFonts w:ascii="Times New Roman" w:hAnsi="Times New Roman" w:cs="Times New Roman"/>
                <w:b/>
                <w:bCs/>
                <w:sz w:val="20"/>
                <w:szCs w:val="20"/>
              </w:rPr>
              <w:t>RÚZSR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A843AB" w:rsidRDefault="00D31CA0" w:rsidP="0016193E">
            <w:pPr>
              <w:widowControl w:val="0"/>
              <w:spacing w:after="0" w:line="240" w:lineRule="auto"/>
              <w:rPr>
                <w:rFonts w:ascii="Times New Roman" w:hAnsi="Times New Roman" w:cs="Times New Roman"/>
                <w:sz w:val="20"/>
                <w:szCs w:val="20"/>
              </w:rPr>
            </w:pPr>
            <w:r w:rsidRPr="00A843AB">
              <w:rPr>
                <w:rFonts w:ascii="Times New Roman" w:hAnsi="Times New Roman" w:cs="Times New Roman"/>
                <w:b/>
                <w:bCs/>
                <w:sz w:val="20"/>
                <w:szCs w:val="20"/>
              </w:rPr>
              <w:t>1. Zásadná pripomienka k čl. I., novelizačný bod číslo 8, v časti §2b odsek 1, písmeno a), bod 2 a §2b odsek 1, písmeno b), bod 3</w:t>
            </w:r>
            <w:r w:rsidRPr="00A843AB">
              <w:rPr>
                <w:rFonts w:ascii="Times New Roman" w:hAnsi="Times New Roman" w:cs="Times New Roman"/>
                <w:sz w:val="20"/>
                <w:szCs w:val="20"/>
              </w:rPr>
              <w:br/>
              <w:t xml:space="preserve">RÚZ navrhuje v uvedených ustanoveniach nahradiť pojem „špeciálne plodiny“ slovom „zeleninu“ Odôvodnenie: Agronomická terminológia v rámci špeciálnych plodín pozná konkrétne pomenovanie plodiny, ktoré by mohli byť zaradené: napr. cukrová repa, strukoviny atď. Zámerom rezortu MPRV SR je, aby sa rozšírilo pestovanie zeleniny vo všeobecnosti.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A843AB" w:rsidRDefault="00D31CA0" w:rsidP="0016193E">
            <w:pPr>
              <w:widowControl w:val="0"/>
              <w:spacing w:after="0" w:line="240" w:lineRule="auto"/>
              <w:jc w:val="center"/>
              <w:rPr>
                <w:rFonts w:ascii="Times New Roman" w:hAnsi="Times New Roman" w:cs="Times New Roman"/>
                <w:sz w:val="20"/>
                <w:szCs w:val="20"/>
              </w:rPr>
            </w:pPr>
            <w:r w:rsidRPr="00A843AB">
              <w:rPr>
                <w:rFonts w:ascii="Times New Roman" w:hAnsi="Times New Roman" w:cs="Times New Roman"/>
                <w:sz w:val="20"/>
                <w:szCs w:val="20"/>
              </w:rPr>
              <w:t>Z</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A843AB" w:rsidRDefault="00D31CA0" w:rsidP="0016193E">
            <w:pPr>
              <w:widowControl w:val="0"/>
              <w:spacing w:after="0" w:line="240" w:lineRule="auto"/>
              <w:jc w:val="center"/>
              <w:rPr>
                <w:rFonts w:ascii="Times New Roman" w:hAnsi="Times New Roman" w:cs="Times New Roman"/>
                <w:sz w:val="20"/>
                <w:szCs w:val="20"/>
              </w:rPr>
            </w:pPr>
            <w:r w:rsidRPr="00A843AB">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A843AB" w:rsidP="0016193E">
            <w:pPr>
              <w:widowControl w:val="0"/>
              <w:spacing w:after="0" w:line="240" w:lineRule="auto"/>
              <w:rPr>
                <w:rFonts w:ascii="Times New Roman" w:hAnsi="Times New Roman" w:cs="Times New Roman"/>
                <w:sz w:val="20"/>
                <w:szCs w:val="20"/>
              </w:rPr>
            </w:pPr>
            <w:r w:rsidRPr="00A843AB">
              <w:rPr>
                <w:rFonts w:ascii="Times New Roman" w:hAnsi="Times New Roman" w:cs="Times New Roman"/>
                <w:sz w:val="20"/>
                <w:szCs w:val="20"/>
              </w:rPr>
              <w:t xml:space="preserve">na základe </w:t>
            </w:r>
            <w:proofErr w:type="spellStart"/>
            <w:r w:rsidRPr="00A843AB">
              <w:rPr>
                <w:rFonts w:ascii="Times New Roman" w:hAnsi="Times New Roman" w:cs="Times New Roman"/>
                <w:sz w:val="20"/>
                <w:szCs w:val="20"/>
              </w:rPr>
              <w:t>rozporového</w:t>
            </w:r>
            <w:proofErr w:type="spellEnd"/>
            <w:r w:rsidRPr="00A843AB">
              <w:rPr>
                <w:rFonts w:ascii="Times New Roman" w:hAnsi="Times New Roman" w:cs="Times New Roman"/>
                <w:sz w:val="20"/>
                <w:szCs w:val="20"/>
              </w:rPr>
              <w:t xml:space="preserve"> konania uskutočneného dňa 18.4.2018 sa upravil obsah pojmu špeciálne plodiny tak, aby zodpovedal agronomickej terminológii a zároveň aby nešlo o </w:t>
            </w:r>
            <w:proofErr w:type="spellStart"/>
            <w:r w:rsidRPr="00A843AB">
              <w:rPr>
                <w:rFonts w:ascii="Times New Roman" w:hAnsi="Times New Roman" w:cs="Times New Roman"/>
                <w:sz w:val="20"/>
                <w:szCs w:val="20"/>
              </w:rPr>
              <w:t>exemplatívny</w:t>
            </w:r>
            <w:proofErr w:type="spellEnd"/>
            <w:r w:rsidRPr="00A843AB">
              <w:rPr>
                <w:rFonts w:ascii="Times New Roman" w:hAnsi="Times New Roman" w:cs="Times New Roman"/>
                <w:sz w:val="20"/>
                <w:szCs w:val="20"/>
              </w:rPr>
              <w:t xml:space="preserve"> ale o taxatívny výpočet cieľových plodín. Rozpor je odstránený.</w:t>
            </w:r>
            <w:bookmarkStart w:id="0" w:name="_GoBack"/>
            <w:bookmarkEnd w:id="0"/>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ŠÚSR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w:t>
            </w:r>
            <w:r w:rsidRPr="0016193E">
              <w:rPr>
                <w:rFonts w:ascii="Times New Roman" w:hAnsi="Times New Roman" w:cs="Times New Roman"/>
                <w:sz w:val="20"/>
                <w:szCs w:val="20"/>
              </w:rPr>
              <w:br/>
              <w:t>K bodu 1 – úvodnú vetu odporúčame upraviť „V §2 odsek 3 znie:“.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ŠÚSR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w:t>
            </w:r>
            <w:r w:rsidRPr="0016193E">
              <w:rPr>
                <w:rFonts w:ascii="Times New Roman" w:hAnsi="Times New Roman" w:cs="Times New Roman"/>
                <w:sz w:val="20"/>
                <w:szCs w:val="20"/>
              </w:rPr>
              <w:br/>
              <w:t>K bodu 8 – v §2b ods. 1 písm. b) odporúčame upraviť číslovanie bodov „4.1, 4.2, 4.3“ na „5.1, 5.2, 5.3“.</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ČA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sz w:val="20"/>
                <w:szCs w:val="20"/>
              </w:rPr>
              <w:t>Uvedú sa označenia 5a. až 5c.</w:t>
            </w: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ŠÚSR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II</w:t>
            </w:r>
            <w:r w:rsidRPr="0016193E">
              <w:rPr>
                <w:rFonts w:ascii="Times New Roman" w:hAnsi="Times New Roman" w:cs="Times New Roman"/>
                <w:sz w:val="20"/>
                <w:szCs w:val="20"/>
              </w:rPr>
              <w:br/>
              <w:t>Slová „okrem bodu 1“ odporúčame nahradiť slovami „okrem čl. I bodu 1“.</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ŠÚSR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w:t>
            </w:r>
            <w:r w:rsidRPr="0016193E">
              <w:rPr>
                <w:rFonts w:ascii="Times New Roman" w:hAnsi="Times New Roman" w:cs="Times New Roman"/>
                <w:sz w:val="20"/>
                <w:szCs w:val="20"/>
              </w:rPr>
              <w:br/>
              <w:t>V úvodnej vete k čl. I odporúčame za slová „č. 7/2016 Z. z. sa“ vložiť slová „mení 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ÚGKKSR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Čl. I, bod 8 (§2b ods. 2)</w:t>
            </w:r>
            <w:r w:rsidRPr="0016193E">
              <w:rPr>
                <w:rFonts w:ascii="Times New Roman" w:hAnsi="Times New Roman" w:cs="Times New Roman"/>
                <w:sz w:val="20"/>
                <w:szCs w:val="20"/>
              </w:rPr>
              <w:br/>
              <w:t xml:space="preserve">V navrhovanom znení § 2b ods. 2 je uvedené, že záujemca o nájom pozemku priloží k žiadosti aj výpis z listu vlastníctva alebo kópiu nájomnej zmluvy k pozemku, ktorý už vlastní alebo ktorý už má prenajatý. Uvedené znenie § 2b ods. 2 navrhujeme </w:t>
            </w:r>
            <w:r w:rsidRPr="0016193E">
              <w:rPr>
                <w:rFonts w:ascii="Times New Roman" w:hAnsi="Times New Roman" w:cs="Times New Roman"/>
                <w:sz w:val="20"/>
                <w:szCs w:val="20"/>
              </w:rPr>
              <w:lastRenderedPageBreak/>
              <w:t xml:space="preserve">upraviť v súlade s ustanoveniami pripravovaného zákona o niektorých opatreniach na znižovanie administratívnej záťaže využívaním informačných systémov verejnej správy a o zmene a doplnení niektorých zákonov (zákon proti byrokracií), ktorý je v legislatívnom procese s predpokladaným nadobudnutím účinnosti k 01.07.2018. Odôvodnenie: Keďže pripravovaný zákon o niektorých opatreniach na znižovanie administratívnej záťaže využívaním informačných systémov verejnej správy a o zmene a doplnení niektorých zákonov (zákon proti byrokracií) odstraňuje okrem iného aj podmienku predkladania výpisov z listu vlastníctva na účely výkonu úradnej činnosti, považujeme za vhodné, aby ustanovenia pripravovanej novely nariadenia vlády SR č. 238/2010 Z. z. boli v súlade s navrhovanou právnou úpravou účinnou od 01.07.2018. Uvedenú pripomienku Úrad považuje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lastRenderedPageBreak/>
              <w:t>Z</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lastRenderedPageBreak/>
              <w:t>ÚNMSSR</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Celému materiálu</w:t>
            </w:r>
            <w:r w:rsidRPr="0016193E">
              <w:rPr>
                <w:rFonts w:ascii="Times New Roman" w:hAnsi="Times New Roman" w:cs="Times New Roman"/>
                <w:sz w:val="20"/>
                <w:szCs w:val="20"/>
              </w:rPr>
              <w:br/>
              <w:t>Navrhujeme zjednotiť používanie zákonných meracích jednotiek alebo ich skratiek (Príklad: novelizačný bod 2 - "5 ha" a novelizačný bod 8 § 2b ods. 1 písm. b) štvrtý bod -"jeden hektár").</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ÚPPVII</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 xml:space="preserve">Čl. I bodu 3 </w:t>
            </w:r>
            <w:r w:rsidRPr="0016193E">
              <w:rPr>
                <w:rFonts w:ascii="Times New Roman" w:hAnsi="Times New Roman" w:cs="Times New Roman"/>
                <w:sz w:val="20"/>
                <w:szCs w:val="20"/>
              </w:rPr>
              <w:br/>
              <w:t xml:space="preserve">Navrhujeme poslednú vetu „Súčasne sa vypúšťa poznámka pod čiarou k odkazu 2b.“ nahradiť vetou „Poznámka pod čiarou k odkazu 2b sa vypúšťa.“ Odôvodnenie: Zosúladenie s bodom 38. prílohy č. 1 k Legislatívnym pravidlám vlády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ÚPPVII</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proofErr w:type="spellStart"/>
            <w:r w:rsidRPr="0016193E">
              <w:rPr>
                <w:rFonts w:ascii="Times New Roman" w:hAnsi="Times New Roman" w:cs="Times New Roman"/>
                <w:b/>
                <w:bCs/>
                <w:sz w:val="20"/>
                <w:szCs w:val="20"/>
              </w:rPr>
              <w:t>Čl.II</w:t>
            </w:r>
            <w:proofErr w:type="spellEnd"/>
            <w:r w:rsidRPr="0016193E">
              <w:rPr>
                <w:rFonts w:ascii="Times New Roman" w:hAnsi="Times New Roman" w:cs="Times New Roman"/>
                <w:sz w:val="20"/>
                <w:szCs w:val="20"/>
              </w:rPr>
              <w:br/>
              <w:t xml:space="preserve">Navrhujeme slová „okrem bodu 1“ nahradiť slovami „okrem čl. I bodu 1“. Odôvodnenie: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ÚPPVII</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r w:rsidRPr="0016193E">
              <w:rPr>
                <w:rFonts w:ascii="Times New Roman" w:hAnsi="Times New Roman" w:cs="Times New Roman"/>
                <w:b/>
                <w:bCs/>
                <w:sz w:val="20"/>
                <w:szCs w:val="20"/>
              </w:rPr>
              <w:t>bod 8</w:t>
            </w:r>
            <w:r w:rsidRPr="0016193E">
              <w:rPr>
                <w:rFonts w:ascii="Times New Roman" w:hAnsi="Times New Roman" w:cs="Times New Roman"/>
                <w:sz w:val="20"/>
                <w:szCs w:val="20"/>
              </w:rPr>
              <w:br/>
              <w:t xml:space="preserve">Upozorňujeme predkladateľa na potrebu úpravy ustanovenia úvodnej vety § 2b ods. 2 v súlade s návrhom zákona proti byrokracii k dátumu jeho účinnosti. Slová "výpis z listu vlastníctva" navrhujeme nahradiť slovami "údaje podľa osobitného predpisu x) potrebné na účel overenia vlastníckeho práva k pozemku". Poznámka pod čiarou k odkazu x) znie: "x)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neskorších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r w:rsidR="00D31CA0" w:rsidRPr="0016193E" w:rsidTr="0016193E">
        <w:trPr>
          <w:divId w:val="949628470"/>
          <w:jc w:val="center"/>
        </w:trPr>
        <w:tc>
          <w:tcPr>
            <w:tcW w:w="4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b/>
                <w:bCs/>
                <w:sz w:val="20"/>
                <w:szCs w:val="20"/>
              </w:rPr>
            </w:pPr>
            <w:r w:rsidRPr="0016193E">
              <w:rPr>
                <w:rFonts w:ascii="Times New Roman" w:hAnsi="Times New Roman" w:cs="Times New Roman"/>
                <w:b/>
                <w:bCs/>
                <w:sz w:val="20"/>
                <w:szCs w:val="20"/>
              </w:rPr>
              <w:t>ÚPPVII</w:t>
            </w:r>
          </w:p>
        </w:tc>
        <w:tc>
          <w:tcPr>
            <w:tcW w:w="251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rPr>
                <w:rFonts w:ascii="Times New Roman" w:hAnsi="Times New Roman" w:cs="Times New Roman"/>
                <w:sz w:val="20"/>
                <w:szCs w:val="20"/>
              </w:rPr>
            </w:pPr>
            <w:proofErr w:type="spellStart"/>
            <w:r w:rsidRPr="0016193E">
              <w:rPr>
                <w:rFonts w:ascii="Times New Roman" w:hAnsi="Times New Roman" w:cs="Times New Roman"/>
                <w:b/>
                <w:bCs/>
                <w:sz w:val="20"/>
                <w:szCs w:val="20"/>
              </w:rPr>
              <w:t>Čl.I</w:t>
            </w:r>
            <w:proofErr w:type="spellEnd"/>
            <w:r w:rsidRPr="0016193E">
              <w:rPr>
                <w:rFonts w:ascii="Times New Roman" w:hAnsi="Times New Roman" w:cs="Times New Roman"/>
                <w:b/>
                <w:bCs/>
                <w:sz w:val="20"/>
                <w:szCs w:val="20"/>
              </w:rPr>
              <w:t xml:space="preserve"> bodu 1</w:t>
            </w:r>
            <w:r w:rsidRPr="0016193E">
              <w:rPr>
                <w:rFonts w:ascii="Times New Roman" w:hAnsi="Times New Roman" w:cs="Times New Roman"/>
                <w:sz w:val="20"/>
                <w:szCs w:val="20"/>
              </w:rPr>
              <w:br/>
              <w:t xml:space="preserve">V úvodnej vete odporúčame slovo „ods.“ nahradiť slovom „odsek“. Odôvodnenie: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O</w:t>
            </w:r>
          </w:p>
        </w:tc>
        <w:tc>
          <w:tcPr>
            <w:tcW w:w="156"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r w:rsidRPr="0016193E">
              <w:rPr>
                <w:rFonts w:ascii="Times New Roman" w:hAnsi="Times New Roman" w:cs="Times New Roman"/>
                <w:sz w:val="20"/>
                <w:szCs w:val="20"/>
              </w:rPr>
              <w:t>A</w:t>
            </w:r>
          </w:p>
        </w:tc>
        <w:tc>
          <w:tcPr>
            <w:tcW w:w="1772" w:type="pct"/>
            <w:tcBorders>
              <w:top w:val="outset" w:sz="6" w:space="0" w:color="000000"/>
              <w:left w:val="outset" w:sz="6" w:space="0" w:color="000000"/>
              <w:bottom w:val="outset" w:sz="6" w:space="0" w:color="000000"/>
              <w:right w:val="outset" w:sz="6" w:space="0" w:color="000000"/>
            </w:tcBorders>
            <w:vAlign w:val="center"/>
            <w:hideMark/>
          </w:tcPr>
          <w:p w:rsidR="00D31CA0" w:rsidRPr="0016193E" w:rsidRDefault="00D31CA0" w:rsidP="0016193E">
            <w:pPr>
              <w:widowControl w:val="0"/>
              <w:spacing w:after="0" w:line="240" w:lineRule="auto"/>
              <w:jc w:val="center"/>
              <w:rPr>
                <w:rFonts w:ascii="Times New Roman" w:hAnsi="Times New Roman" w:cs="Times New Roman"/>
                <w:sz w:val="20"/>
                <w:szCs w:val="20"/>
              </w:rPr>
            </w:pPr>
          </w:p>
        </w:tc>
      </w:tr>
    </w:tbl>
    <w:p w:rsidR="00154A91" w:rsidRPr="0016193E" w:rsidRDefault="00154A91" w:rsidP="0016193E">
      <w:pPr>
        <w:widowControl w:val="0"/>
        <w:spacing w:after="0" w:line="240" w:lineRule="auto"/>
        <w:rPr>
          <w:rFonts w:ascii="Times New Roman" w:hAnsi="Times New Roman" w:cs="Times New Roman"/>
          <w:sz w:val="20"/>
          <w:szCs w:val="20"/>
        </w:rPr>
      </w:pPr>
    </w:p>
    <w:p w:rsidR="00154A91" w:rsidRPr="0016193E" w:rsidRDefault="00154A91" w:rsidP="0016193E">
      <w:pPr>
        <w:widowControl w:val="0"/>
        <w:spacing w:after="0" w:line="240" w:lineRule="auto"/>
        <w:rPr>
          <w:rFonts w:ascii="Times New Roman" w:hAnsi="Times New Roman" w:cs="Times New Roman"/>
          <w:sz w:val="20"/>
          <w:szCs w:val="20"/>
        </w:rPr>
      </w:pPr>
    </w:p>
    <w:sectPr w:rsidR="00154A91" w:rsidRPr="0016193E" w:rsidSect="0016193E">
      <w:footerReference w:type="default" r:id="rId7"/>
      <w:pgSz w:w="15840" w:h="12240" w:orient="landscape"/>
      <w:pgMar w:top="993"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99505545"/>
      <w:docPartObj>
        <w:docPartGallery w:val="Page Numbers (Bottom of Page)"/>
        <w:docPartUnique/>
      </w:docPartObj>
    </w:sdtPr>
    <w:sdtEndPr/>
    <w:sdtContent>
      <w:p w:rsidR="0016193E" w:rsidRPr="0016193E" w:rsidRDefault="0016193E">
        <w:pPr>
          <w:pStyle w:val="Pta"/>
          <w:jc w:val="center"/>
          <w:rPr>
            <w:rFonts w:ascii="Times New Roman" w:hAnsi="Times New Roman" w:cs="Times New Roman"/>
            <w:sz w:val="24"/>
            <w:szCs w:val="24"/>
          </w:rPr>
        </w:pPr>
        <w:r w:rsidRPr="0016193E">
          <w:rPr>
            <w:rFonts w:ascii="Times New Roman" w:hAnsi="Times New Roman" w:cs="Times New Roman"/>
            <w:sz w:val="24"/>
            <w:szCs w:val="24"/>
          </w:rPr>
          <w:fldChar w:fldCharType="begin"/>
        </w:r>
        <w:r w:rsidRPr="0016193E">
          <w:rPr>
            <w:rFonts w:ascii="Times New Roman" w:hAnsi="Times New Roman" w:cs="Times New Roman"/>
            <w:sz w:val="24"/>
            <w:szCs w:val="24"/>
          </w:rPr>
          <w:instrText>PAGE   \* MERGEFORMAT</w:instrText>
        </w:r>
        <w:r w:rsidRPr="0016193E">
          <w:rPr>
            <w:rFonts w:ascii="Times New Roman" w:hAnsi="Times New Roman" w:cs="Times New Roman"/>
            <w:sz w:val="24"/>
            <w:szCs w:val="24"/>
          </w:rPr>
          <w:fldChar w:fldCharType="separate"/>
        </w:r>
        <w:r w:rsidR="00A843AB">
          <w:rPr>
            <w:rFonts w:ascii="Times New Roman" w:hAnsi="Times New Roman" w:cs="Times New Roman"/>
            <w:noProof/>
            <w:sz w:val="24"/>
            <w:szCs w:val="24"/>
          </w:rPr>
          <w:t>5</w:t>
        </w:r>
        <w:r w:rsidRPr="0016193E">
          <w:rPr>
            <w:rFonts w:ascii="Times New Roman" w:hAnsi="Times New Roman" w:cs="Times New Roman"/>
            <w:sz w:val="24"/>
            <w:szCs w:val="24"/>
          </w:rPr>
          <w:fldChar w:fldCharType="end"/>
        </w:r>
      </w:p>
    </w:sdtContent>
  </w:sdt>
  <w:p w:rsidR="0016193E" w:rsidRPr="0016193E" w:rsidRDefault="0016193E">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6193E"/>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A3F5C"/>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843AB"/>
    <w:rsid w:val="00AE1063"/>
    <w:rsid w:val="00B721A5"/>
    <w:rsid w:val="00B76589"/>
    <w:rsid w:val="00B8767E"/>
    <w:rsid w:val="00BD1FAB"/>
    <w:rsid w:val="00BE7302"/>
    <w:rsid w:val="00BF7CE0"/>
    <w:rsid w:val="00CA44D2"/>
    <w:rsid w:val="00CE47A6"/>
    <w:rsid w:val="00CF3D59"/>
    <w:rsid w:val="00D261C9"/>
    <w:rsid w:val="00D31CA0"/>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9849">
      <w:bodyDiv w:val="1"/>
      <w:marLeft w:val="0"/>
      <w:marRight w:val="0"/>
      <w:marTop w:val="0"/>
      <w:marBottom w:val="0"/>
      <w:divBdr>
        <w:top w:val="none" w:sz="0" w:space="0" w:color="auto"/>
        <w:left w:val="none" w:sz="0" w:space="0" w:color="auto"/>
        <w:bottom w:val="none" w:sz="0" w:space="0" w:color="auto"/>
        <w:right w:val="none" w:sz="0" w:space="0" w:color="auto"/>
      </w:divBdr>
    </w:div>
    <w:div w:id="601837918">
      <w:bodyDiv w:val="1"/>
      <w:marLeft w:val="0"/>
      <w:marRight w:val="0"/>
      <w:marTop w:val="0"/>
      <w:marBottom w:val="0"/>
      <w:divBdr>
        <w:top w:val="none" w:sz="0" w:space="0" w:color="auto"/>
        <w:left w:val="none" w:sz="0" w:space="0" w:color="auto"/>
        <w:bottom w:val="none" w:sz="0" w:space="0" w:color="auto"/>
        <w:right w:val="none" w:sz="0" w:space="0" w:color="auto"/>
      </w:divBdr>
    </w:div>
    <w:div w:id="658730829">
      <w:bodyDiv w:val="1"/>
      <w:marLeft w:val="0"/>
      <w:marRight w:val="0"/>
      <w:marTop w:val="0"/>
      <w:marBottom w:val="0"/>
      <w:divBdr>
        <w:top w:val="none" w:sz="0" w:space="0" w:color="auto"/>
        <w:left w:val="none" w:sz="0" w:space="0" w:color="auto"/>
        <w:bottom w:val="none" w:sz="0" w:space="0" w:color="auto"/>
        <w:right w:val="none" w:sz="0" w:space="0" w:color="auto"/>
      </w:divBdr>
    </w:div>
    <w:div w:id="668410879">
      <w:bodyDiv w:val="1"/>
      <w:marLeft w:val="0"/>
      <w:marRight w:val="0"/>
      <w:marTop w:val="0"/>
      <w:marBottom w:val="0"/>
      <w:divBdr>
        <w:top w:val="none" w:sz="0" w:space="0" w:color="auto"/>
        <w:left w:val="none" w:sz="0" w:space="0" w:color="auto"/>
        <w:bottom w:val="none" w:sz="0" w:space="0" w:color="auto"/>
        <w:right w:val="none" w:sz="0" w:space="0" w:color="auto"/>
      </w:divBdr>
    </w:div>
    <w:div w:id="949628470">
      <w:bodyDiv w:val="1"/>
      <w:marLeft w:val="0"/>
      <w:marRight w:val="0"/>
      <w:marTop w:val="0"/>
      <w:marBottom w:val="0"/>
      <w:divBdr>
        <w:top w:val="none" w:sz="0" w:space="0" w:color="auto"/>
        <w:left w:val="none" w:sz="0" w:space="0" w:color="auto"/>
        <w:bottom w:val="none" w:sz="0" w:space="0" w:color="auto"/>
        <w:right w:val="none" w:sz="0" w:space="0" w:color="auto"/>
      </w:divBdr>
    </w:div>
    <w:div w:id="1019429298">
      <w:bodyDiv w:val="1"/>
      <w:marLeft w:val="0"/>
      <w:marRight w:val="0"/>
      <w:marTop w:val="0"/>
      <w:marBottom w:val="0"/>
      <w:divBdr>
        <w:top w:val="none" w:sz="0" w:space="0" w:color="auto"/>
        <w:left w:val="none" w:sz="0" w:space="0" w:color="auto"/>
        <w:bottom w:val="none" w:sz="0" w:space="0" w:color="auto"/>
        <w:right w:val="none" w:sz="0" w:space="0" w:color="auto"/>
      </w:divBdr>
    </w:div>
    <w:div w:id="1544901743">
      <w:bodyDiv w:val="1"/>
      <w:marLeft w:val="0"/>
      <w:marRight w:val="0"/>
      <w:marTop w:val="0"/>
      <w:marBottom w:val="0"/>
      <w:divBdr>
        <w:top w:val="none" w:sz="0" w:space="0" w:color="auto"/>
        <w:left w:val="none" w:sz="0" w:space="0" w:color="auto"/>
        <w:bottom w:val="none" w:sz="0" w:space="0" w:color="auto"/>
        <w:right w:val="none" w:sz="0" w:space="0" w:color="auto"/>
      </w:divBdr>
    </w:div>
    <w:div w:id="21131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4.2018 10:42:40"/>
    <f:field ref="objchangedby" par="" text="Administrator, System"/>
    <f:field ref="objmodifiedat" par="" text="16.4.2018 10:42: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14881</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2018-04-16T08:43:00Z</dcterms:created>
  <dcterms:modified xsi:type="dcterms:W3CDTF">2018-04-18T09:24:00Z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style="width:109.56%;" width="109%"&gt;	&lt;tbody&gt;		&lt;tr&gt;			&lt;td colspan="5" style="width:100.0%;height:18px;"&gt;			&lt;h2&gt;Správa o účasti verejnosti na tvorbe právneho predpisu&lt;/h2&gt;			&lt;p align="center"&gt;&lt;s</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238/2010 Z. z., ktorým sa ustanovujú podrobnosti o podmienkach prenajímania, predaja, zámeny a nadobúdania nehnuteľností Slovenským pozemkovým fondom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238/2010 Z. z., ktorým sa ustanovujú podrobnosti o podmienkach prenajímania, predaja, zámeny a nadobúdania nehnuteľností Slovenským pozemkovým fondom</vt:lpwstr>
  </property>
  <property fmtid="{D5CDD505-2E9C-101B-9397-08002B2CF9AE}" pid="23" name="FSC#SKEDITIONSLOVLEX@103.510:plnynazovpredpis1">
    <vt:lpwstr>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1085/2018-410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16. 3. 2018</vt:lpwstr>
  </property>
  <property fmtid="{D5CDD505-2E9C-101B-9397-08002B2CF9AE}" pid="58" name="FSC#SKEDITIONSLOVLEX@103.510:AttrDateDocPropUkonceniePKK">
    <vt:lpwstr>29. 3. 2018</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Alternatívy sa zvažovali len pri živočíšnej výrobe. Ako alternatívne riešenia sa uvažovalo ako záväzok v nájomnej zmluve so SPF ustanoviť iné úrovne zaťaženia DJ (100; 20; 0,5); záverom bolo zaťaženie 0,4 DJ. Zvažovali sa iné počty a objemy produkcie uvád</vt:lpwstr>
  </property>
  <property fmtid="{D5CDD505-2E9C-101B-9397-08002B2CF9AE}" pid="66" name="FSC#SKEDITIONSLOVLEX@103.510:AttrStrListDocPropStanoviskoGest">
    <vt:lpwstr>I. Úvod: Ministerstvo pôdohospodárstva a rozvoja vidieka Slovenskej republiky dňa 15. marca 2018 predložilo Stálej pracovnej komisii na posudzovanie vybraných vplyvov (ďalej len „Komisia“) na predbežné pripomienkové konanie materiál „Návrh nariadenia vlád</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238/2010 Z. z., ktorým sa ustanovujú podrobnost</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 238/2010 Z. z., ktorým sa ustanovujú podrobnosti o podmienkach </vt:lpwstr>
  </property>
  <property fmtid="{D5CDD505-2E9C-101B-9397-08002B2CF9AE}" pid="149" name="FSC#COOSYSTEM@1.1:Container">
    <vt:lpwstr>COO.2145.1000.3.2524381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16. 4. 2018</vt:lpwstr>
  </property>
</Properties>
</file>