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ED5330" w:rsidTr="007B71A4">
        <w:trPr>
          <w:trHeight w:val="567"/>
        </w:trPr>
        <w:tc>
          <w:tcPr>
            <w:tcW w:w="9212" w:type="dxa"/>
            <w:shd w:val="clear" w:color="auto" w:fill="D9D9D9" w:themeFill="background1" w:themeFillShade="D9"/>
          </w:tcPr>
          <w:p w:rsidR="009F2DFA" w:rsidRPr="00ED5330" w:rsidRDefault="00E3297F" w:rsidP="007B71A4">
            <w:pPr>
              <w:jc w:val="center"/>
              <w:rPr>
                <w:b/>
                <w:sz w:val="24"/>
              </w:rPr>
            </w:pPr>
            <w:r w:rsidRPr="00ED5330">
              <w:rPr>
                <w:b/>
                <w:sz w:val="28"/>
              </w:rPr>
              <w:t>A</w:t>
            </w:r>
            <w:r w:rsidR="008A1252" w:rsidRPr="00ED5330">
              <w:rPr>
                <w:b/>
                <w:sz w:val="28"/>
              </w:rPr>
              <w:t>nalýza v</w:t>
            </w:r>
            <w:r w:rsidR="009F2DFA" w:rsidRPr="00ED5330">
              <w:rPr>
                <w:b/>
                <w:sz w:val="28"/>
              </w:rPr>
              <w:t>plyv</w:t>
            </w:r>
            <w:r w:rsidR="008A1252" w:rsidRPr="00ED5330">
              <w:rPr>
                <w:b/>
                <w:sz w:val="28"/>
              </w:rPr>
              <w:t>ov</w:t>
            </w:r>
            <w:r w:rsidR="009F2DFA" w:rsidRPr="00ED5330">
              <w:rPr>
                <w:b/>
                <w:sz w:val="28"/>
              </w:rPr>
              <w:t xml:space="preserve"> na podnikateľské prostredie </w:t>
            </w:r>
          </w:p>
          <w:p w:rsidR="009F2DFA" w:rsidRPr="00ED5330" w:rsidRDefault="009F2DFA" w:rsidP="00780BA6">
            <w:pPr>
              <w:jc w:val="center"/>
              <w:rPr>
                <w:b/>
              </w:rPr>
            </w:pPr>
            <w:r w:rsidRPr="00ED5330">
              <w:rPr>
                <w:b/>
                <w:sz w:val="24"/>
              </w:rPr>
              <w:t xml:space="preserve">(vrátane </w:t>
            </w:r>
            <w:r w:rsidR="00780BA6" w:rsidRPr="00ED5330">
              <w:rPr>
                <w:b/>
                <w:sz w:val="24"/>
              </w:rPr>
              <w:t xml:space="preserve">testu </w:t>
            </w:r>
            <w:r w:rsidRPr="00ED5330">
              <w:rPr>
                <w:b/>
                <w:sz w:val="24"/>
              </w:rPr>
              <w:t>MSP)</w:t>
            </w:r>
          </w:p>
        </w:tc>
      </w:tr>
      <w:tr w:rsidR="009F2DFA" w:rsidRPr="00ED5330" w:rsidTr="007B71A4">
        <w:trPr>
          <w:trHeight w:val="567"/>
        </w:trPr>
        <w:tc>
          <w:tcPr>
            <w:tcW w:w="9212" w:type="dxa"/>
            <w:shd w:val="clear" w:color="auto" w:fill="D9D9D9" w:themeFill="background1" w:themeFillShade="D9"/>
          </w:tcPr>
          <w:p w:rsidR="009F2DFA" w:rsidRPr="00ED5330" w:rsidRDefault="009F2DFA" w:rsidP="007B71A4">
            <w:pPr>
              <w:rPr>
                <w:b/>
                <w:sz w:val="24"/>
              </w:rPr>
            </w:pPr>
            <w:r w:rsidRPr="00ED5330">
              <w:rPr>
                <w:b/>
                <w:sz w:val="24"/>
              </w:rPr>
              <w:t>Materiál bude mať vplyv s ohľadom na veľkostnú kategóriu podnikov:</w:t>
            </w:r>
          </w:p>
        </w:tc>
      </w:tr>
      <w:tr w:rsidR="009F2DFA" w:rsidRPr="00ED5330"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ED5330" w:rsidTr="007B71A4">
              <w:sdt>
                <w:sdtPr>
                  <w:id w:val="43339831"/>
                </w:sdtPr>
                <w:sdtEndPr/>
                <w:sdtContent>
                  <w:tc>
                    <w:tcPr>
                      <w:tcW w:w="436" w:type="dxa"/>
                    </w:tcPr>
                    <w:p w:rsidR="009F2DFA" w:rsidRPr="00ED5330" w:rsidRDefault="009F2DFA" w:rsidP="007B71A4">
                      <w:pPr>
                        <w:jc w:val="center"/>
                      </w:pPr>
                      <w:r w:rsidRPr="00ED5330">
                        <w:rPr>
                          <w:rFonts w:ascii="MS Mincho" w:eastAsia="MS Mincho" w:hAnsi="MS Mincho" w:cs="MS Mincho" w:hint="eastAsia"/>
                        </w:rPr>
                        <w:t>☐</w:t>
                      </w:r>
                    </w:p>
                  </w:tc>
                </w:sdtContent>
              </w:sdt>
              <w:tc>
                <w:tcPr>
                  <w:tcW w:w="8545" w:type="dxa"/>
                </w:tcPr>
                <w:p w:rsidR="009F2DFA" w:rsidRPr="00ED5330" w:rsidRDefault="009F2DFA" w:rsidP="007B71A4">
                  <w:pPr>
                    <w:rPr>
                      <w:b/>
                    </w:rPr>
                  </w:pPr>
                  <w:r w:rsidRPr="00ED5330">
                    <w:rPr>
                      <w:b/>
                    </w:rPr>
                    <w:t xml:space="preserve">iba na MSP (0 - 249 zamestnancov) </w:t>
                  </w:r>
                </w:p>
              </w:tc>
            </w:tr>
            <w:tr w:rsidR="009F2DFA" w:rsidRPr="00ED5330" w:rsidTr="007B71A4">
              <w:sdt>
                <w:sdtPr>
                  <w:id w:val="-79453833"/>
                </w:sdtPr>
                <w:sdtEndPr/>
                <w:sdtContent>
                  <w:tc>
                    <w:tcPr>
                      <w:tcW w:w="436" w:type="dxa"/>
                    </w:tcPr>
                    <w:p w:rsidR="009F2DFA" w:rsidRPr="00ED5330" w:rsidRDefault="009F2DFA" w:rsidP="007B71A4">
                      <w:pPr>
                        <w:jc w:val="center"/>
                      </w:pPr>
                      <w:r w:rsidRPr="00ED5330">
                        <w:rPr>
                          <w:rFonts w:ascii="MS Mincho" w:eastAsia="MS Mincho" w:hAnsi="MS Mincho" w:cs="MS Mincho" w:hint="eastAsia"/>
                        </w:rPr>
                        <w:t>☐</w:t>
                      </w:r>
                    </w:p>
                  </w:tc>
                </w:sdtContent>
              </w:sdt>
              <w:tc>
                <w:tcPr>
                  <w:tcW w:w="8545" w:type="dxa"/>
                </w:tcPr>
                <w:p w:rsidR="009F2DFA" w:rsidRPr="00ED5330" w:rsidRDefault="009F2DFA" w:rsidP="007B71A4">
                  <w:pPr>
                    <w:rPr>
                      <w:b/>
                    </w:rPr>
                  </w:pPr>
                  <w:r w:rsidRPr="00ED5330">
                    <w:rPr>
                      <w:b/>
                    </w:rPr>
                    <w:t>iba na veľké podniky (250 a viac zamestnancov)</w:t>
                  </w:r>
                </w:p>
              </w:tc>
            </w:tr>
            <w:tr w:rsidR="009F2DFA" w:rsidRPr="00ED5330" w:rsidTr="007B71A4">
              <w:sdt>
                <w:sdtPr>
                  <w:id w:val="1290634502"/>
                </w:sdtPr>
                <w:sdtEndPr/>
                <w:sdtContent>
                  <w:tc>
                    <w:tcPr>
                      <w:tcW w:w="436" w:type="dxa"/>
                    </w:tcPr>
                    <w:p w:rsidR="009F2DFA" w:rsidRPr="00ED5330" w:rsidRDefault="009D029C" w:rsidP="007B71A4">
                      <w:pPr>
                        <w:jc w:val="center"/>
                      </w:pPr>
                      <w:r w:rsidRPr="00ED5330">
                        <w:rPr>
                          <w:rFonts w:ascii="MS Gothic" w:eastAsia="MS Gothic" w:hAnsi="MS Gothic" w:hint="eastAsia"/>
                        </w:rPr>
                        <w:t>☒</w:t>
                      </w:r>
                    </w:p>
                  </w:tc>
                </w:sdtContent>
              </w:sdt>
              <w:tc>
                <w:tcPr>
                  <w:tcW w:w="8545" w:type="dxa"/>
                </w:tcPr>
                <w:p w:rsidR="009F2DFA" w:rsidRPr="00ED5330" w:rsidRDefault="009F2DFA" w:rsidP="007B71A4">
                  <w:r w:rsidRPr="00ED5330">
                    <w:rPr>
                      <w:b/>
                    </w:rPr>
                    <w:t>na všetky kategórie podnikov</w:t>
                  </w:r>
                </w:p>
              </w:tc>
            </w:tr>
          </w:tbl>
          <w:p w:rsidR="009F2DFA" w:rsidRPr="00ED5330" w:rsidRDefault="009F2DFA" w:rsidP="007B71A4">
            <w:pPr>
              <w:rPr>
                <w:b/>
              </w:rPr>
            </w:pPr>
          </w:p>
        </w:tc>
      </w:tr>
      <w:tr w:rsidR="009F2DFA" w:rsidRPr="00ED5330" w:rsidTr="007B71A4">
        <w:tc>
          <w:tcPr>
            <w:tcW w:w="9212" w:type="dxa"/>
            <w:shd w:val="clear" w:color="auto" w:fill="D9D9D9" w:themeFill="background1" w:themeFillShade="D9"/>
          </w:tcPr>
          <w:p w:rsidR="009F2DFA" w:rsidRPr="00ED5330" w:rsidRDefault="002B1108" w:rsidP="007B71A4">
            <w:pPr>
              <w:rPr>
                <w:b/>
                <w:sz w:val="24"/>
              </w:rPr>
            </w:pPr>
            <w:r w:rsidRPr="00ED5330">
              <w:rPr>
                <w:b/>
                <w:sz w:val="24"/>
              </w:rPr>
              <w:t>3</w:t>
            </w:r>
            <w:r w:rsidR="009F2DFA" w:rsidRPr="00ED5330">
              <w:rPr>
                <w:b/>
                <w:sz w:val="24"/>
              </w:rPr>
              <w:t>.1 Dotknuté podnikateľské subjekty</w:t>
            </w:r>
          </w:p>
          <w:p w:rsidR="009F2DFA" w:rsidRPr="00ED5330" w:rsidRDefault="009F2DFA" w:rsidP="007B71A4">
            <w:pPr>
              <w:ind w:left="284"/>
              <w:rPr>
                <w:b/>
              </w:rPr>
            </w:pPr>
            <w:r w:rsidRPr="00ED5330">
              <w:rPr>
                <w:sz w:val="24"/>
              </w:rPr>
              <w:t xml:space="preserve"> - </w:t>
            </w:r>
            <w:r w:rsidRPr="00ED5330">
              <w:rPr>
                <w:b/>
                <w:sz w:val="24"/>
              </w:rPr>
              <w:t>z toho MSP</w:t>
            </w:r>
          </w:p>
        </w:tc>
      </w:tr>
      <w:tr w:rsidR="009F2DFA" w:rsidRPr="00ED5330" w:rsidTr="007B71A4">
        <w:tc>
          <w:tcPr>
            <w:tcW w:w="9212" w:type="dxa"/>
            <w:tcBorders>
              <w:bottom w:val="single" w:sz="4" w:space="0" w:color="auto"/>
            </w:tcBorders>
          </w:tcPr>
          <w:p w:rsidR="009F2DFA" w:rsidRPr="00ED5330" w:rsidRDefault="009F2DFA" w:rsidP="007B71A4">
            <w:pPr>
              <w:rPr>
                <w:i/>
              </w:rPr>
            </w:pPr>
            <w:r w:rsidRPr="00ED5330">
              <w:rPr>
                <w:i/>
              </w:rPr>
              <w:t>Uveďte, aké podnikateľské subjekty budú predkladaným návrhom ovplyvnené.</w:t>
            </w:r>
          </w:p>
          <w:p w:rsidR="009F2DFA" w:rsidRPr="00ED5330" w:rsidRDefault="009F2DFA" w:rsidP="007B71A4">
            <w:pPr>
              <w:rPr>
                <w:i/>
              </w:rPr>
            </w:pPr>
            <w:r w:rsidRPr="00ED5330">
              <w:rPr>
                <w:i/>
              </w:rPr>
              <w:t>Aký je ich počet?</w:t>
            </w:r>
          </w:p>
        </w:tc>
      </w:tr>
      <w:tr w:rsidR="009F2DFA" w:rsidRPr="00ED5330" w:rsidTr="00EA50A1">
        <w:trPr>
          <w:trHeight w:val="240"/>
        </w:trPr>
        <w:tc>
          <w:tcPr>
            <w:tcW w:w="9212" w:type="dxa"/>
            <w:tcBorders>
              <w:bottom w:val="single" w:sz="4" w:space="0" w:color="auto"/>
            </w:tcBorders>
          </w:tcPr>
          <w:p w:rsidR="00110348" w:rsidRPr="00ED5330" w:rsidRDefault="009D029C" w:rsidP="00430896">
            <w:pPr>
              <w:jc w:val="both"/>
            </w:pPr>
            <w:r w:rsidRPr="00ED5330">
              <w:t xml:space="preserve">Návrh </w:t>
            </w:r>
            <w:r w:rsidR="00682BA3" w:rsidRPr="00ED5330">
              <w:t xml:space="preserve">nariadenia vlády </w:t>
            </w:r>
            <w:r w:rsidRPr="00ED5330">
              <w:t xml:space="preserve">sa dotýka </w:t>
            </w:r>
            <w:r w:rsidR="00200281" w:rsidRPr="00ED5330">
              <w:t>žiadateľov o priame platby</w:t>
            </w:r>
            <w:r w:rsidRPr="00ED5330">
              <w:t>.</w:t>
            </w:r>
            <w:r w:rsidR="00854F6C" w:rsidRPr="00ED5330">
              <w:t xml:space="preserve"> Predkladaný návrh</w:t>
            </w:r>
            <w:r w:rsidR="00615C6F">
              <w:t xml:space="preserve"> nariadenia vlády</w:t>
            </w:r>
            <w:r w:rsidR="00854F6C" w:rsidRPr="00ED5330">
              <w:t xml:space="preserve"> </w:t>
            </w:r>
            <w:r w:rsidR="00821786" w:rsidRPr="00ED5330">
              <w:t xml:space="preserve">novelizuje niektoré minimálne požiadavky na poskytnutie priamych platieb. V nadväznosti na úpravu európskej legislatívy pre priame platby sa </w:t>
            </w:r>
            <w:r w:rsidR="00BD3382" w:rsidRPr="00ED5330">
              <w:t xml:space="preserve">s cieľom zníženia administratívnej záťaže </w:t>
            </w:r>
            <w:r w:rsidR="00821786" w:rsidRPr="00ED5330">
              <w:t>vypúšťajú prvky súvisiace s tzv. negatívnym zoznamom nepoľnohospodárskych činností</w:t>
            </w:r>
            <w:r w:rsidR="00FF5737">
              <w:t>;</w:t>
            </w:r>
            <w:r w:rsidR="00C16505" w:rsidRPr="00ED5330">
              <w:t xml:space="preserve"> uvedené zmeny sa dotýkajú žiadateľov, ktorých celková výška priamych platieb presahuje 2 000 </w:t>
            </w:r>
            <w:r w:rsidR="00FF5737">
              <w:t>eur</w:t>
            </w:r>
            <w:r w:rsidR="00C16505" w:rsidRPr="00ED5330">
              <w:t>.</w:t>
            </w:r>
            <w:r w:rsidR="00821786" w:rsidRPr="00ED5330">
              <w:t xml:space="preserve"> </w:t>
            </w:r>
            <w:r w:rsidR="00BD3382" w:rsidRPr="00ED5330">
              <w:t>Zároveň sa upravuje pravidlo, podľa ktorého sa orná pôda s porastom tráv alebo iných rastlinných krmív preklasifikuje na trvalý trávny porast, ak bola päť rokov vyňatá zo systému striedania plodín. Ustanovuje sa, že preoraním plochy ornej pôdy s porastom tráv alebo iných rastlinných krmív sa prerušuje plynutie uvedeného 5-ročného obdobia.</w:t>
            </w:r>
            <w:r w:rsidR="00C16505" w:rsidRPr="00ED5330">
              <w:t xml:space="preserve"> Predmetná zmena sa dotýka</w:t>
            </w:r>
            <w:r w:rsidR="00BD3382" w:rsidRPr="00ED5330">
              <w:t xml:space="preserve"> žiadateľov, ktorí disponujú plochami ornej pôdy s porastom tráv alebo iných rastlinných krmív. </w:t>
            </w:r>
            <w:r w:rsidR="00821786" w:rsidRPr="00ED5330">
              <w:t xml:space="preserve">Návrhom sa </w:t>
            </w:r>
            <w:r w:rsidR="00BD3382" w:rsidRPr="00ED5330">
              <w:t xml:space="preserve">tiež </w:t>
            </w:r>
            <w:r w:rsidR="00854F6C" w:rsidRPr="00ED5330">
              <w:t>novelizuj</w:t>
            </w:r>
            <w:r w:rsidR="00821786" w:rsidRPr="00ED5330">
              <w:t xml:space="preserve">ú </w:t>
            </w:r>
            <w:r w:rsidR="00854F6C" w:rsidRPr="00ED5330">
              <w:t xml:space="preserve">niektoré podmienky oprávnenosti </w:t>
            </w:r>
            <w:r w:rsidR="00FF5737">
              <w:t>pre oblasti ekologického záujmu</w:t>
            </w:r>
            <w:r w:rsidR="00854F6C" w:rsidRPr="00ED5330">
              <w:t xml:space="preserve"> vytvárané na účely platby na </w:t>
            </w:r>
            <w:r w:rsidR="00940769" w:rsidRPr="00ED5330">
              <w:t>poľnohospodárske postupy prospešné pre klímu a životné prostredie. Zavádza sa možnosť vytvárať plochy s medziplodinami alebo zelenou pokrývkou formou vysievania bôbovitých druhov pod hlavnú plodinu, čím sa dopĺňa ďalšia možnosť vytvárania tohto t</w:t>
            </w:r>
            <w:r w:rsidR="00FF5737">
              <w:t>ypu oblastí ekologického záujmu</w:t>
            </w:r>
            <w:r w:rsidR="00940769" w:rsidRPr="00ED5330">
              <w:t xml:space="preserve"> popri podsievaní </w:t>
            </w:r>
            <w:r w:rsidR="0046488E" w:rsidRPr="00ED5330">
              <w:t xml:space="preserve">druhov tráv pod </w:t>
            </w:r>
            <w:r w:rsidR="00940769" w:rsidRPr="00ED5330">
              <w:t>medziplodin</w:t>
            </w:r>
            <w:r w:rsidR="0046488E" w:rsidRPr="00ED5330">
              <w:t>u</w:t>
            </w:r>
            <w:r w:rsidR="00940769" w:rsidRPr="00ED5330">
              <w:t xml:space="preserve"> a vysievaní medziplodín v </w:t>
            </w:r>
            <w:r w:rsidR="000420BA" w:rsidRPr="00ED5330">
              <w:t>zmesiach</w:t>
            </w:r>
            <w:r w:rsidR="00940769" w:rsidRPr="00ED5330">
              <w:t xml:space="preserve"> stanovených druhov plodín.</w:t>
            </w:r>
            <w:r w:rsidR="000420BA" w:rsidRPr="00ED5330">
              <w:t xml:space="preserve"> </w:t>
            </w:r>
            <w:r w:rsidR="00A76380" w:rsidRPr="00ED5330">
              <w:t>U</w:t>
            </w:r>
            <w:r w:rsidR="000420BA" w:rsidRPr="00ED5330">
              <w:t>možňuje</w:t>
            </w:r>
            <w:r w:rsidR="00A76380" w:rsidRPr="00ED5330">
              <w:t xml:space="preserve"> sa tiež</w:t>
            </w:r>
            <w:r w:rsidR="000420BA" w:rsidRPr="00ED5330">
              <w:t xml:space="preserve"> vytváranie plôch s plodinami, ktoré viažu dusík</w:t>
            </w:r>
            <w:r w:rsidR="0046488E" w:rsidRPr="00ED5330">
              <w:t>,</w:t>
            </w:r>
            <w:r w:rsidR="000420BA" w:rsidRPr="00ED5330">
              <w:t xml:space="preserve"> formou vysievania </w:t>
            </w:r>
            <w:r w:rsidR="0046488E" w:rsidRPr="00ED5330">
              <w:t>týchto</w:t>
            </w:r>
            <w:r w:rsidR="000420BA" w:rsidRPr="00ED5330">
              <w:t xml:space="preserve"> plodín v zmesiach s inými druhmi plodín. Uvedené zmeny môžu predstavovať pozitívny vplyv pre žiadateľov o priame platby.</w:t>
            </w:r>
            <w:r w:rsidR="00940769" w:rsidRPr="00ED5330">
              <w:t xml:space="preserve"> </w:t>
            </w:r>
            <w:r w:rsidR="00A76380" w:rsidRPr="00ED5330">
              <w:t>Zároveň sa r</w:t>
            </w:r>
            <w:r w:rsidR="00A92019" w:rsidRPr="00ED5330">
              <w:t xml:space="preserve">ozširuje pôsobnosť zákazu používania </w:t>
            </w:r>
            <w:bookmarkStart w:id="0" w:name="_GoBack"/>
            <w:bookmarkEnd w:id="0"/>
            <w:r w:rsidR="00A92019" w:rsidRPr="00ED5330">
              <w:t xml:space="preserve">prípravkov na ochranu rastlín na plochy s plodinami, ktoré viažu dusík, nahlásené na účely plnenia postupu „existencia oblasti ekologického záujmu“, čo môže predstavovať negatívny vplyv pre žiadateľov o priame podpory, ktorí sa rozhodli uvedený postup plniť prostredníctvom pestovania plodín, ktoré viažu dusík. </w:t>
            </w:r>
            <w:r w:rsidR="00821786" w:rsidRPr="00ED5330">
              <w:t xml:space="preserve">Zároveň sa pre plochy s rýchlorastúcimi drevinami a plochy s plodinami, ktoré viažu dusík zvyšuje váhový faktor pre výpočet </w:t>
            </w:r>
            <w:r w:rsidR="00BD3382" w:rsidRPr="00ED5330">
              <w:t xml:space="preserve">oprávnenej plochy </w:t>
            </w:r>
            <w:r w:rsidR="00821786" w:rsidRPr="00ED5330">
              <w:t xml:space="preserve">na účely oblastí ekologického záujmu. </w:t>
            </w:r>
            <w:r w:rsidR="00A92019" w:rsidRPr="00ED5330">
              <w:t>Predmetné novelizácie vyplývajú z príslušných ustanovení</w:t>
            </w:r>
            <w:r w:rsidR="001F163C" w:rsidRPr="000C262C">
              <w:t xml:space="preserve"> </w:t>
            </w:r>
            <w:r w:rsidR="001F163C">
              <w:t>d</w:t>
            </w:r>
            <w:r w:rsidR="001F163C" w:rsidRPr="000C262C">
              <w:t>elegované</w:t>
            </w:r>
            <w:r w:rsidR="001F163C">
              <w:t>ho nariadenia</w:t>
            </w:r>
            <w:r w:rsidR="001F163C" w:rsidRPr="000C262C">
              <w:t xml:space="preserve"> Komisie (EÚ) 2017/1155</w:t>
            </w:r>
            <w:r w:rsidR="001F163C">
              <w:t xml:space="preserve"> z 15. februára 2017</w:t>
            </w:r>
            <w:r w:rsidR="001F163C" w:rsidRPr="000C262C">
              <w:t xml:space="preserve">, ktorým sa mení delegované nariadenie (EÚ) č. 639/2014, pokiaľ ide o kontrolné opatrenia týkajúce sa pestovania konope, určité ustanovenia o </w:t>
            </w:r>
            <w:proofErr w:type="spellStart"/>
            <w:r w:rsidR="001F163C" w:rsidRPr="000C262C">
              <w:t>ekologizačnej</w:t>
            </w:r>
            <w:proofErr w:type="spellEnd"/>
            <w:r w:rsidR="001F163C" w:rsidRPr="000C262C">
              <w:t xml:space="preserve"> platbe, platbu pre mladých poľnohospodárov, ktorí majú kontrolu nad právnickou osobou, výpočet sumy na jednotku v rámci dobrovoľnej viazanej podpory, časti platobných nárokov a určité notifikačné povinnosti týkajúce sa režimu jednotnej platby na plochu a dobrovoľnej viazanej podpory, a ktorým sa mení príloha X k nariadeniu Európskeho parlamentu a Rady (EÚ) č. 1307/2013 (Ú. v. EÚ L 167, 30.6.2017)</w:t>
            </w:r>
            <w:r w:rsidR="00A92019" w:rsidRPr="00ED5330">
              <w:t xml:space="preserve"> </w:t>
            </w:r>
            <w:r w:rsidR="00821786" w:rsidRPr="00ED5330">
              <w:t>a nariadenia Európskeho parlamentu a</w:t>
            </w:r>
            <w:r w:rsidR="001F163C">
              <w:t> </w:t>
            </w:r>
            <w:r w:rsidR="00821786" w:rsidRPr="00ED5330">
              <w:t>Rady</w:t>
            </w:r>
            <w:r w:rsidR="001F163C">
              <w:t xml:space="preserve"> </w:t>
            </w:r>
            <w:r w:rsidR="00821786" w:rsidRPr="00ED5330">
              <w:t>(EÚ)</w:t>
            </w:r>
            <w:r w:rsidR="001F163C">
              <w:t xml:space="preserve"> </w:t>
            </w:r>
            <w:r w:rsidR="001F163C" w:rsidRPr="008B0C17">
              <w:t>2017</w:t>
            </w:r>
            <w:r w:rsidR="001F163C" w:rsidRPr="003F43C6">
              <w:t>/</w:t>
            </w:r>
            <w:r w:rsidR="003F43C6">
              <w:t>2393</w:t>
            </w:r>
            <w:r w:rsidR="001F163C" w:rsidRPr="003F43C6">
              <w:t xml:space="preserve"> z</w:t>
            </w:r>
            <w:r w:rsidR="003F43C6">
              <w:t> 13. decembra</w:t>
            </w:r>
            <w:r w:rsidR="001F163C" w:rsidRPr="003F43C6">
              <w:t xml:space="preserve"> 2017</w:t>
            </w:r>
            <w:r w:rsidR="001F163C" w:rsidRPr="008B0C17">
              <w:t>,</w:t>
            </w:r>
            <w:r w:rsidR="001F163C" w:rsidRPr="007E6AAB">
              <w:t xml:space="preserve"> ktorým sa mení nariadenie (EÚ) č. 1305/2013 o podpore rozvoja vidieka prostredníctvom Európskeho poľnohospodárskeho fondu pre rozvoj vidieka (EPFRV), nariadenie (EÚ) č. 1306/2013 o financovaní, riadení a monitorovaní spoločnej poľnohospodárskej politiky, nariadenie (EÚ) č. 1307/2013, ktorým sa ustanovujú pravidlá priamych platieb pre  poľnohospodárov na základe režimov podpory v rámci spoločnej poľnohospodárskej  politiky, nariadenie (EÚ) č. 1308/2013, ktorým sa vytvára spoločná organizácia</w:t>
            </w:r>
            <w:r w:rsidR="001F163C">
              <w:t xml:space="preserve"> </w:t>
            </w:r>
            <w:r w:rsidR="001F163C" w:rsidRPr="007E6AAB">
              <w:t>trhov s poľnohospodárskymi výrobkami, a nariadenie (EÚ) č. 652/2014, ktorým sa stanovuje hospodárenie s výdavkami týkajúcimi sa potravinového reťazca, zdravia a dobrých životných podmienok zvierat, ako aj zdravia rastlín a rastlinného rozmnožovacieho materiálu</w:t>
            </w:r>
            <w:r w:rsidR="001F163C">
              <w:t xml:space="preserve"> </w:t>
            </w:r>
            <w:r w:rsidR="001F163C" w:rsidRPr="003F43C6">
              <w:t xml:space="preserve">(Ú. v. EÚ L </w:t>
            </w:r>
            <w:r w:rsidR="003F43C6" w:rsidRPr="003F43C6">
              <w:t>350</w:t>
            </w:r>
            <w:r w:rsidR="001F163C" w:rsidRPr="003F43C6">
              <w:t>,</w:t>
            </w:r>
            <w:r w:rsidR="003F43C6" w:rsidRPr="003F43C6">
              <w:t xml:space="preserve"> 29.12.2017</w:t>
            </w:r>
            <w:r w:rsidR="001F163C" w:rsidRPr="003F43C6">
              <w:t>)</w:t>
            </w:r>
            <w:r w:rsidR="00A92019" w:rsidRPr="003F43C6">
              <w:t>.</w:t>
            </w:r>
            <w:r w:rsidR="00A92019" w:rsidRPr="00ED5330">
              <w:t xml:space="preserve"> </w:t>
            </w:r>
            <w:r w:rsidR="00940769" w:rsidRPr="00ED5330">
              <w:t xml:space="preserve">Uvedené zmeny sa vo všeobecnosti dotýkajú žiadateľov, ktorí sú povinní dodržiavať </w:t>
            </w:r>
            <w:r w:rsidR="000420BA" w:rsidRPr="00ED5330">
              <w:t>postup „existencia</w:t>
            </w:r>
            <w:r w:rsidR="00940769" w:rsidRPr="00ED5330">
              <w:t xml:space="preserve"> oblasti ekologického záujmu</w:t>
            </w:r>
            <w:r w:rsidR="000420BA" w:rsidRPr="00ED5330">
              <w:t>“</w:t>
            </w:r>
            <w:r w:rsidR="00940769" w:rsidRPr="00ED5330">
              <w:t xml:space="preserve">, t.j. obhospodarujú minimálne 15 hektárov ornej pôdy. Konkrétne podmienky oprávnenosti pre jednotlivé typy oblastí ekologického záujmu sú žiadatelia povinní dodržiavať v závislosti od </w:t>
            </w:r>
            <w:r w:rsidR="00A01609" w:rsidRPr="00ED5330">
              <w:t xml:space="preserve">svojich agronomických </w:t>
            </w:r>
            <w:r w:rsidR="00940769" w:rsidRPr="00ED5330">
              <w:t>rozhodnutí</w:t>
            </w:r>
            <w:r w:rsidR="00A01609" w:rsidRPr="00ED5330">
              <w:t xml:space="preserve"> podľ</w:t>
            </w:r>
            <w:r w:rsidR="000420BA" w:rsidRPr="00ED5330">
              <w:t>a platného legislatívneho rámca</w:t>
            </w:r>
            <w:r w:rsidR="00A01609" w:rsidRPr="00ED5330">
              <w:t>.</w:t>
            </w:r>
            <w:r w:rsidR="00110348" w:rsidRPr="00ED5330">
              <w:t xml:space="preserve"> </w:t>
            </w:r>
            <w:r w:rsidR="0046488E" w:rsidRPr="00ED5330">
              <w:t xml:space="preserve">Návrh nariadenia vlády ďalej novelizuje vybrané podmienky krížového plnenia. Zmeny pravidiel krížového plnenia v tzv. dobrých poľnohospodárskych  a environmentálnych podmienkach môžu mať v krátkodobom horizonte negatívny vplyv na podnikateľské prostredie prostredníctvom obmedzenia škály plodín </w:t>
            </w:r>
            <w:r w:rsidR="00120385" w:rsidRPr="00ED5330">
              <w:t xml:space="preserve">pestovaných </w:t>
            </w:r>
            <w:r w:rsidR="0046488E" w:rsidRPr="00ED5330">
              <w:t>na poľnohospodárskej pôde podľa svahovitosti. V dlhodobom horizonte však navrhované zmeny predstavujú pozitívny vplyv na podnikateľské prostredie, nakoľko prispejú k ochrane poľnohospodárskej pôdy pred vplyvom vodnej erózie, čo významnou mierou zabezpečí zachovanie kvalitatívnej úrovne a štruktúry pôdy.</w:t>
            </w:r>
            <w:r w:rsidR="0014107F" w:rsidRPr="00ED5330">
              <w:t xml:space="preserve"> </w:t>
            </w:r>
            <w:r w:rsidR="00782CD0" w:rsidRPr="00ED5330">
              <w:t xml:space="preserve">Uvedené podmienky ochrany pôdy pred vodnou eróziou súčasne vychádzajú zo zákona č. 220/2004 Z. z. o ochrane a využívaní poľnohospodárskej pôdy a o zmene zákona č. 245/2003 Z. z. o integrovanej prevencii a </w:t>
            </w:r>
            <w:r w:rsidR="00782CD0" w:rsidRPr="00ED5330">
              <w:lastRenderedPageBreak/>
              <w:t>kontrole znečisťovania životného prostredia a o zmene a doplnení niektorých zákonov v znení neskorších predpisov. Zmeny týkajúce sa tzv. požiadaviek hospodárenia sú navrhované z dôvodu dôslednejšej aplikácie ustanovení príslušnej európskej smernice, ktorá bola do vnútroštátnej legislatívy transponovaná zákonom č. 364/2004 Z. z. o vodách a o zmene zákona Slovenskej národnej rady č. 372/1990 Zb. o priestupkoch v znení neskorších predpisov (vodný zákon). Kontrola dodržiavania ustanovení platnej vnútroštátnej legislatívy (opatrenia na zamedzenie prieniku nebezpečných látok do podzemných vôd) prostredníctvom krížového plnenia tak súčasne vychádza zo zákonnej úpravy vodného zákona.</w:t>
            </w:r>
            <w:r w:rsidR="00765323" w:rsidRPr="00ED5330">
              <w:t xml:space="preserve"> Upravujú sa taktiež požiadavky na predkladanie grafických príloh k žiadosti o platbu. V zmysle platnej európskej legislatívy budú žiadatelia predkladať predmetné prílohy prostredníctvom rozhrania GIS</w:t>
            </w:r>
            <w:r w:rsidR="00BD3382" w:rsidRPr="00ED5330">
              <w:t xml:space="preserve"> v rámci </w:t>
            </w:r>
            <w:proofErr w:type="spellStart"/>
            <w:r w:rsidR="00BD3382" w:rsidRPr="00ED5330">
              <w:t>geopriestorovej</w:t>
            </w:r>
            <w:proofErr w:type="spellEnd"/>
            <w:r w:rsidR="00BD3382" w:rsidRPr="00ED5330">
              <w:t xml:space="preserve"> žiadosti o podporu</w:t>
            </w:r>
            <w:r w:rsidR="00765323" w:rsidRPr="00ED5330">
              <w:t xml:space="preserve">. </w:t>
            </w:r>
          </w:p>
        </w:tc>
      </w:tr>
      <w:tr w:rsidR="009F2DFA" w:rsidRPr="00ED5330" w:rsidTr="007B71A4">
        <w:trPr>
          <w:trHeight w:val="339"/>
        </w:trPr>
        <w:tc>
          <w:tcPr>
            <w:tcW w:w="9212" w:type="dxa"/>
            <w:tcBorders>
              <w:bottom w:val="single" w:sz="4" w:space="0" w:color="auto"/>
            </w:tcBorders>
            <w:shd w:val="clear" w:color="auto" w:fill="D9D9D9" w:themeFill="background1" w:themeFillShade="D9"/>
          </w:tcPr>
          <w:p w:rsidR="009F2DFA" w:rsidRPr="00ED5330" w:rsidRDefault="002B1108" w:rsidP="007B71A4">
            <w:pPr>
              <w:rPr>
                <w:b/>
                <w:sz w:val="24"/>
              </w:rPr>
            </w:pPr>
            <w:r w:rsidRPr="00ED5330">
              <w:rPr>
                <w:b/>
                <w:sz w:val="24"/>
              </w:rPr>
              <w:lastRenderedPageBreak/>
              <w:t>3</w:t>
            </w:r>
            <w:r w:rsidR="009F2DFA" w:rsidRPr="00ED5330">
              <w:rPr>
                <w:b/>
                <w:sz w:val="24"/>
              </w:rPr>
              <w:t>.2 Vyhodnotenie konzultácií</w:t>
            </w:r>
          </w:p>
          <w:p w:rsidR="009F2DFA" w:rsidRPr="00ED5330" w:rsidRDefault="009F2DFA" w:rsidP="007B71A4">
            <w:pPr>
              <w:rPr>
                <w:b/>
              </w:rPr>
            </w:pPr>
            <w:r w:rsidRPr="00ED5330">
              <w:rPr>
                <w:sz w:val="24"/>
              </w:rPr>
              <w:t xml:space="preserve">       - </w:t>
            </w:r>
            <w:r w:rsidRPr="00ED5330">
              <w:rPr>
                <w:b/>
                <w:sz w:val="24"/>
              </w:rPr>
              <w:t>z toho MSP</w:t>
            </w:r>
          </w:p>
        </w:tc>
      </w:tr>
      <w:tr w:rsidR="009F2DFA" w:rsidRPr="00ED5330" w:rsidTr="007B71A4">
        <w:trPr>
          <w:trHeight w:val="557"/>
        </w:trPr>
        <w:tc>
          <w:tcPr>
            <w:tcW w:w="9212" w:type="dxa"/>
            <w:tcBorders>
              <w:bottom w:val="single" w:sz="4" w:space="0" w:color="auto"/>
            </w:tcBorders>
          </w:tcPr>
          <w:p w:rsidR="009F2DFA" w:rsidRPr="00ED5330" w:rsidRDefault="009F2DFA" w:rsidP="007B71A4">
            <w:pPr>
              <w:rPr>
                <w:i/>
              </w:rPr>
            </w:pPr>
            <w:r w:rsidRPr="00ED5330">
              <w:rPr>
                <w:i/>
              </w:rPr>
              <w:t>Uveďte, akou formou (verejné alebo cielené konzultácie a prečo) a s kým bol návrh konzultovaný.</w:t>
            </w:r>
          </w:p>
          <w:p w:rsidR="009F2DFA" w:rsidRPr="00ED5330" w:rsidRDefault="009F2DFA" w:rsidP="007B71A4">
            <w:pPr>
              <w:rPr>
                <w:i/>
              </w:rPr>
            </w:pPr>
            <w:r w:rsidRPr="00ED5330">
              <w:rPr>
                <w:i/>
              </w:rPr>
              <w:t>Ako dlho trvali konzultácie?</w:t>
            </w:r>
          </w:p>
          <w:p w:rsidR="009F2DFA" w:rsidRPr="00ED5330" w:rsidRDefault="009F2DFA" w:rsidP="007B71A4">
            <w:pPr>
              <w:rPr>
                <w:i/>
              </w:rPr>
            </w:pPr>
            <w:r w:rsidRPr="00ED5330">
              <w:rPr>
                <w:i/>
              </w:rPr>
              <w:t xml:space="preserve">Uveďte hlavné body konzultácií a výsledky konzultácií. </w:t>
            </w:r>
          </w:p>
        </w:tc>
      </w:tr>
      <w:tr w:rsidR="009F2DFA" w:rsidRPr="00ED5330" w:rsidTr="00EA50A1">
        <w:trPr>
          <w:trHeight w:val="1282"/>
        </w:trPr>
        <w:tc>
          <w:tcPr>
            <w:tcW w:w="9212" w:type="dxa"/>
            <w:tcBorders>
              <w:bottom w:val="single" w:sz="4" w:space="0" w:color="auto"/>
            </w:tcBorders>
          </w:tcPr>
          <w:p w:rsidR="004E6911" w:rsidRPr="00ED5330" w:rsidRDefault="00655B4F" w:rsidP="00615C6F">
            <w:pPr>
              <w:jc w:val="both"/>
            </w:pPr>
            <w:r w:rsidRPr="00ED5330">
              <w:t>Návrh</w:t>
            </w:r>
            <w:r w:rsidR="00490ABA">
              <w:t xml:space="preserve"> zámeru</w:t>
            </w:r>
            <w:r w:rsidRPr="00ED5330">
              <w:t xml:space="preserve">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 bol predložený v rámci konzultácií Komoditným radám Ministerstva pôdohospodárstva a rozvoja vidieka Slovenskej republiky. Zástupcovia jednotlivých komoditných rád nevzniesli k predloženému materiálu žiadne pripomienky.</w:t>
            </w:r>
          </w:p>
        </w:tc>
      </w:tr>
      <w:tr w:rsidR="009F2DFA" w:rsidRPr="00ED5330" w:rsidTr="007B71A4">
        <w:tc>
          <w:tcPr>
            <w:tcW w:w="9212" w:type="dxa"/>
            <w:shd w:val="clear" w:color="auto" w:fill="D9D9D9" w:themeFill="background1" w:themeFillShade="D9"/>
          </w:tcPr>
          <w:p w:rsidR="009F2DFA" w:rsidRPr="00ED5330" w:rsidRDefault="002B1108" w:rsidP="007B71A4">
            <w:pPr>
              <w:rPr>
                <w:b/>
                <w:sz w:val="24"/>
              </w:rPr>
            </w:pPr>
            <w:r w:rsidRPr="00ED5330">
              <w:rPr>
                <w:b/>
                <w:sz w:val="24"/>
              </w:rPr>
              <w:t>3</w:t>
            </w:r>
            <w:r w:rsidR="009F2DFA" w:rsidRPr="00ED5330">
              <w:rPr>
                <w:b/>
                <w:sz w:val="24"/>
              </w:rPr>
              <w:t>.3 Náklady regulácie</w:t>
            </w:r>
          </w:p>
          <w:p w:rsidR="009F2DFA" w:rsidRPr="00ED5330" w:rsidRDefault="009F2DFA" w:rsidP="007B71A4">
            <w:pPr>
              <w:rPr>
                <w:b/>
              </w:rPr>
            </w:pPr>
            <w:r w:rsidRPr="00ED5330">
              <w:rPr>
                <w:sz w:val="24"/>
              </w:rPr>
              <w:t xml:space="preserve">      - </w:t>
            </w:r>
            <w:r w:rsidRPr="00ED5330">
              <w:rPr>
                <w:b/>
                <w:sz w:val="24"/>
              </w:rPr>
              <w:t>z toho MSP</w:t>
            </w:r>
          </w:p>
        </w:tc>
      </w:tr>
      <w:tr w:rsidR="009F2DFA" w:rsidRPr="00ED5330" w:rsidTr="007B71A4">
        <w:tc>
          <w:tcPr>
            <w:tcW w:w="9212" w:type="dxa"/>
            <w:tcBorders>
              <w:bottom w:val="single" w:sz="4" w:space="0" w:color="auto"/>
            </w:tcBorders>
          </w:tcPr>
          <w:p w:rsidR="009F2DFA" w:rsidRPr="00ED5330" w:rsidRDefault="002B1108" w:rsidP="007B71A4">
            <w:pPr>
              <w:rPr>
                <w:b/>
                <w:i/>
              </w:rPr>
            </w:pPr>
            <w:r w:rsidRPr="00ED5330">
              <w:rPr>
                <w:b/>
                <w:i/>
              </w:rPr>
              <w:t>3</w:t>
            </w:r>
            <w:r w:rsidR="009F2DFA" w:rsidRPr="00ED5330">
              <w:rPr>
                <w:b/>
                <w:i/>
              </w:rPr>
              <w:t>.3.1 Priame finančné náklady</w:t>
            </w:r>
          </w:p>
          <w:p w:rsidR="009F2DFA" w:rsidRPr="00ED5330" w:rsidRDefault="009F2DFA" w:rsidP="007B71A4">
            <w:pPr>
              <w:rPr>
                <w:i/>
              </w:rPr>
            </w:pPr>
            <w:r w:rsidRPr="00ED5330">
              <w:rPr>
                <w:i/>
              </w:rPr>
              <w:t xml:space="preserve">Dochádza k zvýšeniu/zníženiu priamych finančných nákladov (poplatky, odvody, dane clá...)? Ak áno, popíšte a vyčíslite ich. Uveďte tiež spôsob ich výpočtu. </w:t>
            </w:r>
          </w:p>
        </w:tc>
      </w:tr>
      <w:tr w:rsidR="009F2DFA" w:rsidRPr="00ED5330" w:rsidTr="00EA50A1">
        <w:trPr>
          <w:trHeight w:val="284"/>
        </w:trPr>
        <w:tc>
          <w:tcPr>
            <w:tcW w:w="9212" w:type="dxa"/>
            <w:tcBorders>
              <w:bottom w:val="single" w:sz="4" w:space="0" w:color="auto"/>
            </w:tcBorders>
          </w:tcPr>
          <w:p w:rsidR="009F2DFA" w:rsidRPr="00ED5330" w:rsidRDefault="00D20FF8" w:rsidP="001F3D4C">
            <w:pPr>
              <w:jc w:val="both"/>
            </w:pPr>
            <w:r w:rsidRPr="00ED5330">
              <w:t>Nie</w:t>
            </w:r>
            <w:r w:rsidR="004E23F8" w:rsidRPr="00ED5330">
              <w:t>.</w:t>
            </w:r>
          </w:p>
        </w:tc>
      </w:tr>
      <w:tr w:rsidR="009F2DFA" w:rsidRPr="00ED5330" w:rsidTr="007B71A4">
        <w:tc>
          <w:tcPr>
            <w:tcW w:w="9212" w:type="dxa"/>
            <w:tcBorders>
              <w:bottom w:val="single" w:sz="4" w:space="0" w:color="auto"/>
            </w:tcBorders>
          </w:tcPr>
          <w:p w:rsidR="009F2DFA" w:rsidRPr="00ED5330" w:rsidRDefault="002B1108" w:rsidP="007B71A4">
            <w:pPr>
              <w:rPr>
                <w:b/>
                <w:i/>
              </w:rPr>
            </w:pPr>
            <w:r w:rsidRPr="00ED5330">
              <w:rPr>
                <w:b/>
                <w:i/>
              </w:rPr>
              <w:t>3</w:t>
            </w:r>
            <w:r w:rsidR="009F2DFA" w:rsidRPr="00ED5330">
              <w:rPr>
                <w:b/>
                <w:i/>
              </w:rPr>
              <w:t>.3.2 Nepriame finančné náklady</w:t>
            </w:r>
          </w:p>
          <w:p w:rsidR="009F2DFA" w:rsidRPr="00ED5330" w:rsidRDefault="009F2DFA" w:rsidP="00B31A8E">
            <w:pPr>
              <w:rPr>
                <w:i/>
              </w:rPr>
            </w:pPr>
            <w:r w:rsidRPr="00ED5330">
              <w:rPr>
                <w:i/>
              </w:rPr>
              <w:t xml:space="preserve">Vyžaduje si predkladaný návrh dodatočné náklady na nákup tovarov alebo služieb? </w:t>
            </w:r>
            <w:r w:rsidR="00B31A8E" w:rsidRPr="00ED5330">
              <w:rPr>
                <w:i/>
              </w:rPr>
              <w:t xml:space="preserve">Zvyšuje predkladaný návrh náklady súvisiace so zamestnávaním? </w:t>
            </w:r>
            <w:r w:rsidRPr="00ED5330">
              <w:rPr>
                <w:i/>
              </w:rPr>
              <w:t>Ak áno, popíšte a vyčíslite ich. Uveďte tiež spôsob ich výpočtu.</w:t>
            </w:r>
          </w:p>
        </w:tc>
      </w:tr>
      <w:tr w:rsidR="009F2DFA" w:rsidRPr="00ED5330" w:rsidTr="00D20FF8">
        <w:trPr>
          <w:trHeight w:val="262"/>
        </w:trPr>
        <w:tc>
          <w:tcPr>
            <w:tcW w:w="9212" w:type="dxa"/>
            <w:tcBorders>
              <w:bottom w:val="single" w:sz="4" w:space="0" w:color="auto"/>
            </w:tcBorders>
          </w:tcPr>
          <w:p w:rsidR="00D20FF8" w:rsidRPr="00ED5330" w:rsidRDefault="00D20FF8" w:rsidP="00B12EA0">
            <w:pPr>
              <w:jc w:val="both"/>
            </w:pPr>
            <w:r w:rsidRPr="00ED5330">
              <w:t>Nie</w:t>
            </w:r>
            <w:r w:rsidR="004E23F8" w:rsidRPr="00ED5330">
              <w:t>.</w:t>
            </w:r>
            <w:r w:rsidR="00012358" w:rsidRPr="00ED5330">
              <w:t xml:space="preserve"> </w:t>
            </w:r>
          </w:p>
        </w:tc>
      </w:tr>
      <w:tr w:rsidR="009F2DFA" w:rsidRPr="00ED5330" w:rsidTr="007B71A4">
        <w:tc>
          <w:tcPr>
            <w:tcW w:w="9212" w:type="dxa"/>
            <w:tcBorders>
              <w:bottom w:val="single" w:sz="4" w:space="0" w:color="auto"/>
            </w:tcBorders>
          </w:tcPr>
          <w:p w:rsidR="009F2DFA" w:rsidRPr="00ED5330" w:rsidRDefault="002B1108" w:rsidP="007B71A4">
            <w:pPr>
              <w:rPr>
                <w:b/>
                <w:i/>
              </w:rPr>
            </w:pPr>
            <w:r w:rsidRPr="00ED5330">
              <w:rPr>
                <w:b/>
                <w:i/>
              </w:rPr>
              <w:t>3</w:t>
            </w:r>
            <w:r w:rsidR="009F2DFA" w:rsidRPr="00ED5330">
              <w:rPr>
                <w:b/>
                <w:i/>
              </w:rPr>
              <w:t>.3.3 Administratívne náklady</w:t>
            </w:r>
          </w:p>
          <w:p w:rsidR="009F2DFA" w:rsidRPr="00ED5330" w:rsidRDefault="009F2DFA" w:rsidP="007B71A4">
            <w:pPr>
              <w:rPr>
                <w:i/>
              </w:rPr>
            </w:pPr>
            <w:r w:rsidRPr="00ED5330">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ED5330" w:rsidTr="00EA50A1">
        <w:trPr>
          <w:trHeight w:val="230"/>
        </w:trPr>
        <w:tc>
          <w:tcPr>
            <w:tcW w:w="9212" w:type="dxa"/>
            <w:tcBorders>
              <w:bottom w:val="single" w:sz="4" w:space="0" w:color="auto"/>
            </w:tcBorders>
          </w:tcPr>
          <w:p w:rsidR="009F2DFA" w:rsidRPr="00ED5330" w:rsidRDefault="00D20FF8" w:rsidP="00EA50A1">
            <w:pPr>
              <w:jc w:val="both"/>
            </w:pPr>
            <w:r w:rsidRPr="00ED5330">
              <w:t>Nie</w:t>
            </w:r>
            <w:r w:rsidR="004E23F8" w:rsidRPr="00ED5330">
              <w:t>.</w:t>
            </w:r>
          </w:p>
        </w:tc>
      </w:tr>
      <w:tr w:rsidR="009F2DFA" w:rsidRPr="00ED5330" w:rsidTr="00AE36B6">
        <w:trPr>
          <w:trHeight w:val="2105"/>
        </w:trPr>
        <w:tc>
          <w:tcPr>
            <w:tcW w:w="9212" w:type="dxa"/>
            <w:tcBorders>
              <w:bottom w:val="single" w:sz="4" w:space="0" w:color="auto"/>
            </w:tcBorders>
          </w:tcPr>
          <w:p w:rsidR="009F2DFA" w:rsidRPr="00ED5330" w:rsidRDefault="002B1108" w:rsidP="007B71A4">
            <w:pPr>
              <w:rPr>
                <w:i/>
              </w:rPr>
            </w:pPr>
            <w:r w:rsidRPr="00ED5330">
              <w:rPr>
                <w:b/>
                <w:i/>
              </w:rPr>
              <w:t>3</w:t>
            </w:r>
            <w:r w:rsidR="009F2DFA" w:rsidRPr="00ED5330">
              <w:rPr>
                <w:b/>
                <w:i/>
              </w:rPr>
              <w:t>.3.4 Súhrnná tabuľka nákladov regulácie</w:t>
            </w:r>
          </w:p>
          <w:p w:rsidR="009F2DFA" w:rsidRPr="00ED5330"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821786" w:rsidRPr="00ED5330" w:rsidTr="007B71A4">
              <w:tc>
                <w:tcPr>
                  <w:tcW w:w="2993" w:type="dxa"/>
                </w:tcPr>
                <w:p w:rsidR="009F2DFA" w:rsidRPr="00ED5330" w:rsidRDefault="009F2DFA" w:rsidP="007B71A4">
                  <w:pPr>
                    <w:rPr>
                      <w:i/>
                    </w:rPr>
                  </w:pPr>
                </w:p>
              </w:tc>
              <w:tc>
                <w:tcPr>
                  <w:tcW w:w="2994" w:type="dxa"/>
                </w:tcPr>
                <w:p w:rsidR="009F2DFA" w:rsidRPr="00ED5330" w:rsidRDefault="009F2DFA" w:rsidP="007B71A4">
                  <w:pPr>
                    <w:jc w:val="center"/>
                    <w:rPr>
                      <w:i/>
                    </w:rPr>
                  </w:pPr>
                  <w:r w:rsidRPr="00ED5330">
                    <w:rPr>
                      <w:i/>
                    </w:rPr>
                    <w:t>Náklady na 1 podnikateľa</w:t>
                  </w:r>
                </w:p>
              </w:tc>
              <w:tc>
                <w:tcPr>
                  <w:tcW w:w="2994" w:type="dxa"/>
                </w:tcPr>
                <w:p w:rsidR="009F2DFA" w:rsidRPr="00ED5330" w:rsidRDefault="009F2DFA" w:rsidP="007B71A4">
                  <w:pPr>
                    <w:jc w:val="center"/>
                    <w:rPr>
                      <w:i/>
                    </w:rPr>
                  </w:pPr>
                  <w:r w:rsidRPr="00ED5330">
                    <w:rPr>
                      <w:i/>
                    </w:rPr>
                    <w:t>Náklady na celé podnikateľské prostredie</w:t>
                  </w:r>
                </w:p>
              </w:tc>
            </w:tr>
            <w:tr w:rsidR="00821786" w:rsidRPr="00ED5330" w:rsidTr="007B71A4">
              <w:tc>
                <w:tcPr>
                  <w:tcW w:w="2993" w:type="dxa"/>
                </w:tcPr>
                <w:p w:rsidR="009F2DFA" w:rsidRPr="00ED5330" w:rsidRDefault="009F2DFA" w:rsidP="007B71A4">
                  <w:pPr>
                    <w:rPr>
                      <w:i/>
                    </w:rPr>
                  </w:pPr>
                  <w:r w:rsidRPr="00ED5330">
                    <w:rPr>
                      <w:i/>
                    </w:rPr>
                    <w:t>Priame finančné náklady</w:t>
                  </w:r>
                </w:p>
              </w:tc>
              <w:tc>
                <w:tcPr>
                  <w:tcW w:w="2994" w:type="dxa"/>
                </w:tcPr>
                <w:p w:rsidR="009F2DFA" w:rsidRPr="00ED5330" w:rsidRDefault="009F2DFA" w:rsidP="007B71A4">
                  <w:pPr>
                    <w:jc w:val="center"/>
                    <w:rPr>
                      <w:i/>
                    </w:rPr>
                  </w:pPr>
                  <w:r w:rsidRPr="00ED5330">
                    <w:rPr>
                      <w:i/>
                    </w:rPr>
                    <w:t>0</w:t>
                  </w:r>
                </w:p>
              </w:tc>
              <w:tc>
                <w:tcPr>
                  <w:tcW w:w="2994" w:type="dxa"/>
                </w:tcPr>
                <w:p w:rsidR="009F2DFA" w:rsidRPr="00ED5330" w:rsidRDefault="009F2DFA" w:rsidP="007B71A4">
                  <w:pPr>
                    <w:jc w:val="center"/>
                    <w:rPr>
                      <w:i/>
                    </w:rPr>
                  </w:pPr>
                  <w:r w:rsidRPr="00ED5330">
                    <w:rPr>
                      <w:i/>
                    </w:rPr>
                    <w:t>0</w:t>
                  </w:r>
                </w:p>
              </w:tc>
            </w:tr>
            <w:tr w:rsidR="00821786" w:rsidRPr="00ED5330" w:rsidTr="007B71A4">
              <w:tc>
                <w:tcPr>
                  <w:tcW w:w="2993" w:type="dxa"/>
                </w:tcPr>
                <w:p w:rsidR="009F2DFA" w:rsidRPr="00ED5330" w:rsidRDefault="009F2DFA" w:rsidP="007B71A4">
                  <w:pPr>
                    <w:rPr>
                      <w:i/>
                    </w:rPr>
                  </w:pPr>
                  <w:r w:rsidRPr="00ED5330">
                    <w:rPr>
                      <w:i/>
                    </w:rPr>
                    <w:t>Nepriame finančné náklady</w:t>
                  </w:r>
                </w:p>
              </w:tc>
              <w:tc>
                <w:tcPr>
                  <w:tcW w:w="2994" w:type="dxa"/>
                </w:tcPr>
                <w:p w:rsidR="009F2DFA" w:rsidRPr="00ED5330" w:rsidRDefault="009F2DFA" w:rsidP="007B71A4">
                  <w:pPr>
                    <w:jc w:val="center"/>
                    <w:rPr>
                      <w:i/>
                    </w:rPr>
                  </w:pPr>
                  <w:r w:rsidRPr="00ED5330">
                    <w:rPr>
                      <w:i/>
                    </w:rPr>
                    <w:t>0</w:t>
                  </w:r>
                </w:p>
              </w:tc>
              <w:tc>
                <w:tcPr>
                  <w:tcW w:w="2994" w:type="dxa"/>
                </w:tcPr>
                <w:p w:rsidR="009F2DFA" w:rsidRPr="00ED5330" w:rsidRDefault="009F2DFA" w:rsidP="007B71A4">
                  <w:pPr>
                    <w:jc w:val="center"/>
                    <w:rPr>
                      <w:i/>
                    </w:rPr>
                  </w:pPr>
                  <w:r w:rsidRPr="00ED5330">
                    <w:rPr>
                      <w:i/>
                    </w:rPr>
                    <w:t>0</w:t>
                  </w:r>
                </w:p>
              </w:tc>
            </w:tr>
            <w:tr w:rsidR="00821786" w:rsidRPr="00ED5330" w:rsidTr="007B71A4">
              <w:tc>
                <w:tcPr>
                  <w:tcW w:w="2993" w:type="dxa"/>
                </w:tcPr>
                <w:p w:rsidR="009F2DFA" w:rsidRPr="00ED5330" w:rsidRDefault="009F2DFA" w:rsidP="007B71A4">
                  <w:pPr>
                    <w:rPr>
                      <w:i/>
                    </w:rPr>
                  </w:pPr>
                  <w:r w:rsidRPr="00ED5330">
                    <w:rPr>
                      <w:i/>
                    </w:rPr>
                    <w:t>Administratívne náklady</w:t>
                  </w:r>
                </w:p>
              </w:tc>
              <w:tc>
                <w:tcPr>
                  <w:tcW w:w="2994" w:type="dxa"/>
                </w:tcPr>
                <w:p w:rsidR="009F2DFA" w:rsidRPr="00ED5330" w:rsidRDefault="009F2DFA" w:rsidP="007B71A4">
                  <w:pPr>
                    <w:jc w:val="center"/>
                    <w:rPr>
                      <w:i/>
                    </w:rPr>
                  </w:pPr>
                  <w:r w:rsidRPr="00ED5330">
                    <w:rPr>
                      <w:i/>
                    </w:rPr>
                    <w:t>0</w:t>
                  </w:r>
                </w:p>
              </w:tc>
              <w:tc>
                <w:tcPr>
                  <w:tcW w:w="2994" w:type="dxa"/>
                </w:tcPr>
                <w:p w:rsidR="009F2DFA" w:rsidRPr="00ED5330" w:rsidRDefault="009F2DFA" w:rsidP="007B71A4">
                  <w:pPr>
                    <w:jc w:val="center"/>
                    <w:rPr>
                      <w:i/>
                    </w:rPr>
                  </w:pPr>
                  <w:r w:rsidRPr="00ED5330">
                    <w:rPr>
                      <w:i/>
                    </w:rPr>
                    <w:t>0</w:t>
                  </w:r>
                </w:p>
              </w:tc>
            </w:tr>
            <w:tr w:rsidR="00821786" w:rsidRPr="00ED5330" w:rsidTr="007B71A4">
              <w:tc>
                <w:tcPr>
                  <w:tcW w:w="2993" w:type="dxa"/>
                </w:tcPr>
                <w:p w:rsidR="009F2DFA" w:rsidRPr="00ED5330" w:rsidRDefault="009F2DFA" w:rsidP="007B71A4">
                  <w:pPr>
                    <w:rPr>
                      <w:b/>
                      <w:i/>
                    </w:rPr>
                  </w:pPr>
                  <w:r w:rsidRPr="00ED5330">
                    <w:rPr>
                      <w:b/>
                      <w:i/>
                    </w:rPr>
                    <w:t>Celkové náklady regulácie</w:t>
                  </w:r>
                </w:p>
              </w:tc>
              <w:tc>
                <w:tcPr>
                  <w:tcW w:w="2994" w:type="dxa"/>
                </w:tcPr>
                <w:p w:rsidR="009F2DFA" w:rsidRPr="00ED5330" w:rsidRDefault="009F2DFA" w:rsidP="007B71A4">
                  <w:pPr>
                    <w:jc w:val="center"/>
                    <w:rPr>
                      <w:b/>
                      <w:i/>
                    </w:rPr>
                  </w:pPr>
                  <w:r w:rsidRPr="00ED5330">
                    <w:rPr>
                      <w:b/>
                      <w:i/>
                    </w:rPr>
                    <w:t>0</w:t>
                  </w:r>
                </w:p>
              </w:tc>
              <w:tc>
                <w:tcPr>
                  <w:tcW w:w="2994" w:type="dxa"/>
                </w:tcPr>
                <w:p w:rsidR="009F2DFA" w:rsidRPr="00ED5330" w:rsidRDefault="009F2DFA" w:rsidP="007B71A4">
                  <w:pPr>
                    <w:jc w:val="center"/>
                    <w:rPr>
                      <w:b/>
                      <w:i/>
                    </w:rPr>
                  </w:pPr>
                  <w:r w:rsidRPr="00ED5330">
                    <w:rPr>
                      <w:b/>
                      <w:i/>
                    </w:rPr>
                    <w:t>0</w:t>
                  </w:r>
                </w:p>
              </w:tc>
            </w:tr>
          </w:tbl>
          <w:p w:rsidR="009F2DFA" w:rsidRPr="00ED5330" w:rsidRDefault="009F2DFA" w:rsidP="007B71A4">
            <w:pPr>
              <w:rPr>
                <w:i/>
              </w:rPr>
            </w:pPr>
          </w:p>
        </w:tc>
      </w:tr>
      <w:tr w:rsidR="009F2DFA" w:rsidRPr="00ED5330" w:rsidTr="007B71A4">
        <w:tc>
          <w:tcPr>
            <w:tcW w:w="9212" w:type="dxa"/>
            <w:shd w:val="clear" w:color="auto" w:fill="D9D9D9" w:themeFill="background1" w:themeFillShade="D9"/>
          </w:tcPr>
          <w:p w:rsidR="009F2DFA" w:rsidRPr="00ED5330" w:rsidRDefault="002B1108" w:rsidP="007B71A4">
            <w:pPr>
              <w:rPr>
                <w:b/>
                <w:sz w:val="24"/>
              </w:rPr>
            </w:pPr>
            <w:r w:rsidRPr="00ED5330">
              <w:rPr>
                <w:b/>
                <w:sz w:val="24"/>
              </w:rPr>
              <w:t>3</w:t>
            </w:r>
            <w:r w:rsidR="009F2DFA" w:rsidRPr="00ED5330">
              <w:rPr>
                <w:b/>
                <w:sz w:val="24"/>
              </w:rPr>
              <w:t>.4 Konkurencieschopnosť a správanie sa podnikov na trhu</w:t>
            </w:r>
          </w:p>
          <w:p w:rsidR="009F2DFA" w:rsidRPr="00ED5330" w:rsidRDefault="009F2DFA" w:rsidP="007B71A4">
            <w:r w:rsidRPr="00ED5330">
              <w:rPr>
                <w:b/>
                <w:sz w:val="24"/>
              </w:rPr>
              <w:t xml:space="preserve">       </w:t>
            </w:r>
            <w:r w:rsidRPr="00ED5330">
              <w:rPr>
                <w:sz w:val="24"/>
              </w:rPr>
              <w:t xml:space="preserve">- </w:t>
            </w:r>
            <w:r w:rsidRPr="00ED5330">
              <w:rPr>
                <w:b/>
                <w:sz w:val="24"/>
              </w:rPr>
              <w:t>z toho MSP</w:t>
            </w:r>
          </w:p>
        </w:tc>
      </w:tr>
      <w:tr w:rsidR="009F2DFA" w:rsidRPr="00ED5330" w:rsidTr="007B71A4">
        <w:tc>
          <w:tcPr>
            <w:tcW w:w="9212" w:type="dxa"/>
            <w:tcBorders>
              <w:bottom w:val="single" w:sz="4" w:space="0" w:color="auto"/>
            </w:tcBorders>
          </w:tcPr>
          <w:p w:rsidR="009F2DFA" w:rsidRPr="00ED5330" w:rsidRDefault="009F2DFA" w:rsidP="007B71A4">
            <w:pPr>
              <w:rPr>
                <w:i/>
              </w:rPr>
            </w:pPr>
            <w:r w:rsidRPr="00ED5330">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ED5330">
              <w:rPr>
                <w:i/>
              </w:rPr>
              <w:t>mikro</w:t>
            </w:r>
            <w:proofErr w:type="spellEnd"/>
            <w:r w:rsidRPr="00ED5330">
              <w:rPr>
                <w:i/>
              </w:rPr>
              <w:t>, malé a stredné podniky tzv. MSP)? Ak áno, popíšte.</w:t>
            </w:r>
          </w:p>
          <w:p w:rsidR="009F2DFA" w:rsidRPr="00ED5330" w:rsidRDefault="009F2DFA" w:rsidP="007B71A4">
            <w:pPr>
              <w:rPr>
                <w:i/>
              </w:rPr>
            </w:pPr>
            <w:r w:rsidRPr="00ED5330">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ED5330" w:rsidRDefault="009F2DFA" w:rsidP="007B71A4">
            <w:pPr>
              <w:rPr>
                <w:i/>
              </w:rPr>
            </w:pPr>
            <w:r w:rsidRPr="00ED5330">
              <w:rPr>
                <w:i/>
              </w:rPr>
              <w:t>Ako ovplyvní cenu alebo dostupnosť základných zdrojov (suroviny, mechanizmy, pracovná sila, energie atď.)?</w:t>
            </w:r>
          </w:p>
          <w:p w:rsidR="009F2DFA" w:rsidRPr="00ED5330" w:rsidRDefault="009F2DFA" w:rsidP="007B71A4">
            <w:pPr>
              <w:rPr>
                <w:i/>
              </w:rPr>
            </w:pPr>
            <w:r w:rsidRPr="00ED5330">
              <w:rPr>
                <w:i/>
              </w:rPr>
              <w:t>Ovplyvňuje prístup k financiám? Ak áno, ako?</w:t>
            </w:r>
          </w:p>
        </w:tc>
      </w:tr>
      <w:tr w:rsidR="009F2DFA" w:rsidRPr="00ED5330" w:rsidTr="00EA50A1">
        <w:trPr>
          <w:trHeight w:val="279"/>
        </w:trPr>
        <w:tc>
          <w:tcPr>
            <w:tcW w:w="9212" w:type="dxa"/>
            <w:tcBorders>
              <w:bottom w:val="single" w:sz="4" w:space="0" w:color="auto"/>
            </w:tcBorders>
          </w:tcPr>
          <w:p w:rsidR="009F2DFA" w:rsidRPr="00ED5330" w:rsidRDefault="00D20FF8" w:rsidP="001F3D4C">
            <w:pPr>
              <w:jc w:val="both"/>
            </w:pPr>
            <w:r w:rsidRPr="00ED5330">
              <w:t>Nie</w:t>
            </w:r>
            <w:r w:rsidR="004E23F8" w:rsidRPr="00ED5330">
              <w:t>.</w:t>
            </w:r>
          </w:p>
        </w:tc>
      </w:tr>
      <w:tr w:rsidR="009F2DFA" w:rsidRPr="00ED5330" w:rsidTr="007B71A4">
        <w:tc>
          <w:tcPr>
            <w:tcW w:w="9212" w:type="dxa"/>
            <w:shd w:val="clear" w:color="auto" w:fill="D9D9D9" w:themeFill="background1" w:themeFillShade="D9"/>
          </w:tcPr>
          <w:p w:rsidR="009F2DFA" w:rsidRPr="00ED5330" w:rsidRDefault="002B1108" w:rsidP="007B71A4">
            <w:pPr>
              <w:rPr>
                <w:b/>
                <w:sz w:val="24"/>
              </w:rPr>
            </w:pPr>
            <w:r w:rsidRPr="00ED5330">
              <w:rPr>
                <w:b/>
                <w:sz w:val="24"/>
              </w:rPr>
              <w:t>3</w:t>
            </w:r>
            <w:r w:rsidR="009F2DFA" w:rsidRPr="00ED5330">
              <w:rPr>
                <w:b/>
                <w:sz w:val="24"/>
              </w:rPr>
              <w:t xml:space="preserve">.5 Inovácie </w:t>
            </w:r>
          </w:p>
          <w:p w:rsidR="009F2DFA" w:rsidRPr="00ED5330" w:rsidRDefault="009F2DFA" w:rsidP="007B71A4">
            <w:pPr>
              <w:rPr>
                <w:b/>
              </w:rPr>
            </w:pPr>
            <w:r w:rsidRPr="00ED5330">
              <w:rPr>
                <w:sz w:val="24"/>
              </w:rPr>
              <w:t xml:space="preserve">       - </w:t>
            </w:r>
            <w:r w:rsidRPr="00ED5330">
              <w:rPr>
                <w:b/>
                <w:sz w:val="24"/>
              </w:rPr>
              <w:t>z toho MSP</w:t>
            </w:r>
          </w:p>
        </w:tc>
      </w:tr>
      <w:tr w:rsidR="009F2DFA" w:rsidRPr="00ED5330" w:rsidTr="007B71A4">
        <w:tc>
          <w:tcPr>
            <w:tcW w:w="9212" w:type="dxa"/>
          </w:tcPr>
          <w:p w:rsidR="009F2DFA" w:rsidRPr="00ED5330" w:rsidRDefault="009F2DFA" w:rsidP="007B71A4">
            <w:pPr>
              <w:rPr>
                <w:i/>
              </w:rPr>
            </w:pPr>
            <w:r w:rsidRPr="00ED5330">
              <w:rPr>
                <w:i/>
              </w:rPr>
              <w:lastRenderedPageBreak/>
              <w:t>Uveďte, ako podporuje navrhovaná zmena inovácie.</w:t>
            </w:r>
          </w:p>
          <w:p w:rsidR="009F2DFA" w:rsidRPr="00ED5330" w:rsidRDefault="009F2DFA" w:rsidP="007B71A4">
            <w:pPr>
              <w:rPr>
                <w:i/>
              </w:rPr>
            </w:pPr>
            <w:r w:rsidRPr="00ED5330">
              <w:rPr>
                <w:i/>
              </w:rPr>
              <w:t>Zjednodušuje uvedenie alebo rozšírenie nových výrobných metód, technológií a výrobkov na trh?</w:t>
            </w:r>
          </w:p>
          <w:p w:rsidR="009F2DFA" w:rsidRPr="00ED5330" w:rsidRDefault="009F2DFA" w:rsidP="007B71A4">
            <w:pPr>
              <w:rPr>
                <w:i/>
              </w:rPr>
            </w:pPr>
            <w:r w:rsidRPr="00ED5330">
              <w:rPr>
                <w:i/>
              </w:rPr>
              <w:t xml:space="preserve">Uveďte, ako vplýva navrhovaná zmena na </w:t>
            </w:r>
            <w:r w:rsidR="00904C9B" w:rsidRPr="00ED5330">
              <w:rPr>
                <w:i/>
              </w:rPr>
              <w:t xml:space="preserve">jednotlivé </w:t>
            </w:r>
            <w:r w:rsidRPr="00ED5330">
              <w:rPr>
                <w:i/>
              </w:rPr>
              <w:t>práva duševného vlastníctva (</w:t>
            </w:r>
            <w:r w:rsidR="00904C9B" w:rsidRPr="00ED5330">
              <w:rPr>
                <w:i/>
              </w:rPr>
              <w:t xml:space="preserve">napr. </w:t>
            </w:r>
            <w:r w:rsidRPr="00ED5330">
              <w:rPr>
                <w:i/>
              </w:rPr>
              <w:t xml:space="preserve">patenty, ochranné známky, </w:t>
            </w:r>
            <w:r w:rsidR="00904C9B" w:rsidRPr="00ED5330">
              <w:rPr>
                <w:i/>
              </w:rPr>
              <w:t>autorské práva</w:t>
            </w:r>
            <w:r w:rsidRPr="00ED5330">
              <w:rPr>
                <w:i/>
              </w:rPr>
              <w:t xml:space="preserve">, vlastníctvo </w:t>
            </w:r>
            <w:proofErr w:type="spellStart"/>
            <w:r w:rsidRPr="00ED5330">
              <w:rPr>
                <w:i/>
              </w:rPr>
              <w:t>know-how</w:t>
            </w:r>
            <w:proofErr w:type="spellEnd"/>
            <w:r w:rsidRPr="00ED5330">
              <w:rPr>
                <w:i/>
              </w:rPr>
              <w:t>).</w:t>
            </w:r>
          </w:p>
          <w:p w:rsidR="009F2DFA" w:rsidRPr="00ED5330" w:rsidRDefault="009F2DFA" w:rsidP="007B71A4">
            <w:pPr>
              <w:rPr>
                <w:i/>
              </w:rPr>
            </w:pPr>
            <w:r w:rsidRPr="00ED5330">
              <w:rPr>
                <w:i/>
              </w:rPr>
              <w:t>Podporuje vyššiu efektivitu výroby/využívania zdrojov? Ak áno, ako?</w:t>
            </w:r>
          </w:p>
          <w:p w:rsidR="00837639" w:rsidRPr="00ED5330" w:rsidRDefault="00837639" w:rsidP="007B71A4">
            <w:r w:rsidRPr="00ED5330">
              <w:rPr>
                <w:i/>
              </w:rPr>
              <w:t>Vytvorí zmena nové pracovné miesta pre zamestnancov výskumu a vývoja v SR?</w:t>
            </w:r>
          </w:p>
        </w:tc>
      </w:tr>
      <w:tr w:rsidR="009F2DFA" w:rsidRPr="00F04CCD" w:rsidTr="00B12EA0">
        <w:trPr>
          <w:trHeight w:val="406"/>
        </w:trPr>
        <w:tc>
          <w:tcPr>
            <w:tcW w:w="9212" w:type="dxa"/>
          </w:tcPr>
          <w:p w:rsidR="00DA049D" w:rsidRPr="00821786" w:rsidRDefault="00D20FF8" w:rsidP="001F3D4C">
            <w:pPr>
              <w:jc w:val="both"/>
            </w:pPr>
            <w:r w:rsidRPr="00ED5330">
              <w:t>Nie</w:t>
            </w:r>
            <w:r w:rsidR="004E23F8" w:rsidRPr="00ED5330">
              <w:t>.</w:t>
            </w:r>
          </w:p>
        </w:tc>
      </w:tr>
    </w:tbl>
    <w:p w:rsidR="009F2DFA" w:rsidRPr="00F04CCD" w:rsidRDefault="009F2DFA" w:rsidP="000F117E"/>
    <w:sectPr w:rsidR="009F2DFA" w:rsidRPr="00F04CCD" w:rsidSect="00882D5D">
      <w:footerReference w:type="default" r:id="rId13"/>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EA" w:rsidRDefault="001812EA" w:rsidP="009F2DFA">
      <w:r>
        <w:separator/>
      </w:r>
    </w:p>
  </w:endnote>
  <w:endnote w:type="continuationSeparator" w:id="0">
    <w:p w:rsidR="001812EA" w:rsidRDefault="001812E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98303"/>
      <w:docPartObj>
        <w:docPartGallery w:val="Page Numbers (Bottom of Page)"/>
        <w:docPartUnique/>
      </w:docPartObj>
    </w:sdtPr>
    <w:sdtEndPr>
      <w:rPr>
        <w:sz w:val="24"/>
      </w:rPr>
    </w:sdtEndPr>
    <w:sdtContent>
      <w:p w:rsidR="003E584B" w:rsidRPr="003E584B" w:rsidRDefault="003E584B">
        <w:pPr>
          <w:pStyle w:val="Pta"/>
          <w:jc w:val="center"/>
          <w:rPr>
            <w:sz w:val="24"/>
          </w:rPr>
        </w:pPr>
        <w:r w:rsidRPr="00882D5D">
          <w:rPr>
            <w:sz w:val="24"/>
            <w:szCs w:val="24"/>
          </w:rPr>
          <w:fldChar w:fldCharType="begin"/>
        </w:r>
        <w:r w:rsidRPr="00882D5D">
          <w:rPr>
            <w:sz w:val="24"/>
            <w:szCs w:val="24"/>
          </w:rPr>
          <w:instrText>PAGE   \* MERGEFORMAT</w:instrText>
        </w:r>
        <w:r w:rsidRPr="00882D5D">
          <w:rPr>
            <w:sz w:val="24"/>
            <w:szCs w:val="24"/>
          </w:rPr>
          <w:fldChar w:fldCharType="separate"/>
        </w:r>
        <w:r w:rsidR="00430896">
          <w:rPr>
            <w:noProof/>
            <w:sz w:val="24"/>
            <w:szCs w:val="24"/>
          </w:rPr>
          <w:t>14</w:t>
        </w:r>
        <w:r w:rsidRPr="00882D5D">
          <w:rPr>
            <w:sz w:val="24"/>
            <w:szCs w:val="24"/>
          </w:rPr>
          <w:fldChar w:fldCharType="end"/>
        </w:r>
      </w:p>
    </w:sdtContent>
  </w:sdt>
  <w:p w:rsidR="009F2DFA" w:rsidRPr="000F117E" w:rsidRDefault="009F2DFA">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EA" w:rsidRDefault="001812EA" w:rsidP="009F2DFA">
      <w:r>
        <w:separator/>
      </w:r>
    </w:p>
  </w:footnote>
  <w:footnote w:type="continuationSeparator" w:id="0">
    <w:p w:rsidR="001812EA" w:rsidRDefault="001812EA"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671A"/>
    <w:rsid w:val="00012358"/>
    <w:rsid w:val="00022FAF"/>
    <w:rsid w:val="000333EE"/>
    <w:rsid w:val="00037F56"/>
    <w:rsid w:val="00041AA4"/>
    <w:rsid w:val="000420BA"/>
    <w:rsid w:val="00077322"/>
    <w:rsid w:val="000C21C7"/>
    <w:rsid w:val="000F117E"/>
    <w:rsid w:val="00110348"/>
    <w:rsid w:val="00120385"/>
    <w:rsid w:val="0014107F"/>
    <w:rsid w:val="00154881"/>
    <w:rsid w:val="001812EA"/>
    <w:rsid w:val="0019107A"/>
    <w:rsid w:val="001A413F"/>
    <w:rsid w:val="001F163C"/>
    <w:rsid w:val="001F3D4C"/>
    <w:rsid w:val="00200281"/>
    <w:rsid w:val="00214B06"/>
    <w:rsid w:val="002615E8"/>
    <w:rsid w:val="002A1DD1"/>
    <w:rsid w:val="002B1108"/>
    <w:rsid w:val="002C5E49"/>
    <w:rsid w:val="002C6E2F"/>
    <w:rsid w:val="002D0C89"/>
    <w:rsid w:val="0032434C"/>
    <w:rsid w:val="0037576A"/>
    <w:rsid w:val="00377732"/>
    <w:rsid w:val="0039413D"/>
    <w:rsid w:val="003E584B"/>
    <w:rsid w:val="003F43C6"/>
    <w:rsid w:val="00430896"/>
    <w:rsid w:val="0043600A"/>
    <w:rsid w:val="0046488E"/>
    <w:rsid w:val="004817DF"/>
    <w:rsid w:val="00486DE9"/>
    <w:rsid w:val="00490ABA"/>
    <w:rsid w:val="004D4F51"/>
    <w:rsid w:val="004E23F8"/>
    <w:rsid w:val="004E6911"/>
    <w:rsid w:val="004F3002"/>
    <w:rsid w:val="005058E3"/>
    <w:rsid w:val="00513119"/>
    <w:rsid w:val="0052297F"/>
    <w:rsid w:val="00540D5F"/>
    <w:rsid w:val="0055567B"/>
    <w:rsid w:val="005621B6"/>
    <w:rsid w:val="00563900"/>
    <w:rsid w:val="005854B9"/>
    <w:rsid w:val="005A383C"/>
    <w:rsid w:val="005F49E7"/>
    <w:rsid w:val="005F681C"/>
    <w:rsid w:val="00615C6F"/>
    <w:rsid w:val="0061773E"/>
    <w:rsid w:val="00655B4F"/>
    <w:rsid w:val="00682BA3"/>
    <w:rsid w:val="006D4736"/>
    <w:rsid w:val="006E76D1"/>
    <w:rsid w:val="00765323"/>
    <w:rsid w:val="00780BA6"/>
    <w:rsid w:val="00782CD0"/>
    <w:rsid w:val="00795D93"/>
    <w:rsid w:val="00821786"/>
    <w:rsid w:val="00837639"/>
    <w:rsid w:val="00846813"/>
    <w:rsid w:val="00854F6C"/>
    <w:rsid w:val="00870CE9"/>
    <w:rsid w:val="00882D5D"/>
    <w:rsid w:val="00886E26"/>
    <w:rsid w:val="008A1252"/>
    <w:rsid w:val="008C1591"/>
    <w:rsid w:val="008D6213"/>
    <w:rsid w:val="00904C9B"/>
    <w:rsid w:val="00907D05"/>
    <w:rsid w:val="00921E1E"/>
    <w:rsid w:val="00940769"/>
    <w:rsid w:val="009A1BCE"/>
    <w:rsid w:val="009B2A86"/>
    <w:rsid w:val="009D029C"/>
    <w:rsid w:val="009E3978"/>
    <w:rsid w:val="009F2DFA"/>
    <w:rsid w:val="009F597B"/>
    <w:rsid w:val="00A01609"/>
    <w:rsid w:val="00A10318"/>
    <w:rsid w:val="00A76380"/>
    <w:rsid w:val="00A92019"/>
    <w:rsid w:val="00AB5A04"/>
    <w:rsid w:val="00AE36B6"/>
    <w:rsid w:val="00B12EA0"/>
    <w:rsid w:val="00B31A8E"/>
    <w:rsid w:val="00B35182"/>
    <w:rsid w:val="00BA073A"/>
    <w:rsid w:val="00BB536F"/>
    <w:rsid w:val="00BD3382"/>
    <w:rsid w:val="00C16505"/>
    <w:rsid w:val="00C20192"/>
    <w:rsid w:val="00C47456"/>
    <w:rsid w:val="00C67C2B"/>
    <w:rsid w:val="00C769B3"/>
    <w:rsid w:val="00CB3623"/>
    <w:rsid w:val="00D03B5E"/>
    <w:rsid w:val="00D1063A"/>
    <w:rsid w:val="00D20FF8"/>
    <w:rsid w:val="00D33754"/>
    <w:rsid w:val="00D950F4"/>
    <w:rsid w:val="00DA049D"/>
    <w:rsid w:val="00DA559B"/>
    <w:rsid w:val="00DA7202"/>
    <w:rsid w:val="00DA7AA1"/>
    <w:rsid w:val="00DD62D4"/>
    <w:rsid w:val="00E15FF0"/>
    <w:rsid w:val="00E3297F"/>
    <w:rsid w:val="00E52A54"/>
    <w:rsid w:val="00E738A0"/>
    <w:rsid w:val="00E847B9"/>
    <w:rsid w:val="00E86AD1"/>
    <w:rsid w:val="00EA50A1"/>
    <w:rsid w:val="00ED5330"/>
    <w:rsid w:val="00EF7E45"/>
    <w:rsid w:val="00F01179"/>
    <w:rsid w:val="00F41620"/>
    <w:rsid w:val="00F57945"/>
    <w:rsid w:val="00FB354F"/>
    <w:rsid w:val="00FB5C13"/>
    <w:rsid w:val="00FF5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A10318"/>
    <w:rPr>
      <w:sz w:val="16"/>
      <w:szCs w:val="16"/>
    </w:rPr>
  </w:style>
  <w:style w:type="paragraph" w:styleId="Textkomentra">
    <w:name w:val="annotation text"/>
    <w:basedOn w:val="Normlny"/>
    <w:link w:val="TextkomentraChar"/>
    <w:uiPriority w:val="99"/>
    <w:semiHidden/>
    <w:unhideWhenUsed/>
    <w:rsid w:val="00A10318"/>
  </w:style>
  <w:style w:type="character" w:customStyle="1" w:styleId="TextkomentraChar">
    <w:name w:val="Text komentára Char"/>
    <w:basedOn w:val="Predvolenpsmoodseku"/>
    <w:link w:val="Textkomentra"/>
    <w:uiPriority w:val="99"/>
    <w:semiHidden/>
    <w:rsid w:val="00A1031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0318"/>
    <w:rPr>
      <w:b/>
      <w:bCs/>
    </w:rPr>
  </w:style>
  <w:style w:type="character" w:customStyle="1" w:styleId="PredmetkomentraChar">
    <w:name w:val="Predmet komentára Char"/>
    <w:basedOn w:val="TextkomentraChar"/>
    <w:link w:val="Predmetkomentra"/>
    <w:uiPriority w:val="99"/>
    <w:semiHidden/>
    <w:rsid w:val="00A1031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4E6911"/>
    <w:rPr>
      <w:color w:val="0000FF" w:themeColor="hyperlink"/>
      <w:u w:val="single"/>
    </w:rPr>
  </w:style>
  <w:style w:type="character" w:styleId="PouitHypertextovPrepojenie">
    <w:name w:val="FollowedHyperlink"/>
    <w:basedOn w:val="Predvolenpsmoodseku"/>
    <w:uiPriority w:val="99"/>
    <w:semiHidden/>
    <w:unhideWhenUsed/>
    <w:rsid w:val="002002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A10318"/>
    <w:rPr>
      <w:sz w:val="16"/>
      <w:szCs w:val="16"/>
    </w:rPr>
  </w:style>
  <w:style w:type="paragraph" w:styleId="Textkomentra">
    <w:name w:val="annotation text"/>
    <w:basedOn w:val="Normlny"/>
    <w:link w:val="TextkomentraChar"/>
    <w:uiPriority w:val="99"/>
    <w:semiHidden/>
    <w:unhideWhenUsed/>
    <w:rsid w:val="00A10318"/>
  </w:style>
  <w:style w:type="character" w:customStyle="1" w:styleId="TextkomentraChar">
    <w:name w:val="Text komentára Char"/>
    <w:basedOn w:val="Predvolenpsmoodseku"/>
    <w:link w:val="Textkomentra"/>
    <w:uiPriority w:val="99"/>
    <w:semiHidden/>
    <w:rsid w:val="00A1031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0318"/>
    <w:rPr>
      <w:b/>
      <w:bCs/>
    </w:rPr>
  </w:style>
  <w:style w:type="character" w:customStyle="1" w:styleId="PredmetkomentraChar">
    <w:name w:val="Predmet komentára Char"/>
    <w:basedOn w:val="TextkomentraChar"/>
    <w:link w:val="Predmetkomentra"/>
    <w:uiPriority w:val="99"/>
    <w:semiHidden/>
    <w:rsid w:val="00A1031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4E6911"/>
    <w:rPr>
      <w:color w:val="0000FF" w:themeColor="hyperlink"/>
      <w:u w:val="single"/>
    </w:rPr>
  </w:style>
  <w:style w:type="character" w:styleId="PouitHypertextovPrepojenie">
    <w:name w:val="FollowedHyperlink"/>
    <w:basedOn w:val="Predvolenpsmoodseku"/>
    <w:uiPriority w:val="99"/>
    <w:semiHidden/>
    <w:unhideWhenUsed/>
    <w:rsid w:val="00200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1917">
      <w:bodyDiv w:val="1"/>
      <w:marLeft w:val="0"/>
      <w:marRight w:val="0"/>
      <w:marTop w:val="0"/>
      <w:marBottom w:val="0"/>
      <w:divBdr>
        <w:top w:val="none" w:sz="0" w:space="0" w:color="auto"/>
        <w:left w:val="none" w:sz="0" w:space="0" w:color="auto"/>
        <w:bottom w:val="none" w:sz="0" w:space="0" w:color="auto"/>
        <w:right w:val="none" w:sz="0" w:space="0" w:color="auto"/>
      </w:divBdr>
    </w:div>
    <w:div w:id="16806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Nemec, Roman, Mgr."/>
    <f:field ref="objcreatedat" par="" text="21.11.2016 11:38:14"/>
    <f:field ref="objchangedby" par="" text="Administrator, System"/>
    <f:field ref="objmodifiedat" par="" text="21.11.2016 11:38: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594B9C-6FF8-4584-8FC6-35BC992E6101}">
  <ds:schemaRefs>
    <ds:schemaRef ds:uri="http://schemas.microsoft.com/sharepoint/v3/contenttype/forms"/>
  </ds:schemaRefs>
</ds:datastoreItem>
</file>

<file path=customXml/itemProps3.xml><?xml version="1.0" encoding="utf-8"?>
<ds:datastoreItem xmlns:ds="http://schemas.openxmlformats.org/officeDocument/2006/customXml" ds:itemID="{20DB41F4-6D1C-4202-8217-377ADBD679FD}">
  <ds:schemaRefs>
    <ds:schemaRef ds:uri="http://schemas.microsoft.com/office/2006/metadata/properties"/>
  </ds:schemaRefs>
</ds:datastoreItem>
</file>

<file path=customXml/itemProps4.xml><?xml version="1.0" encoding="utf-8"?>
<ds:datastoreItem xmlns:ds="http://schemas.openxmlformats.org/officeDocument/2006/customXml" ds:itemID="{E35D84B5-1B52-43C5-9289-76CB29CF0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C8A9C24-4E75-41EF-8931-628EF5BF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Nemec Roman</cp:lastModifiedBy>
  <cp:revision>3</cp:revision>
  <dcterms:created xsi:type="dcterms:W3CDTF">2018-01-16T09:00:00Z</dcterms:created>
  <dcterms:modified xsi:type="dcterms:W3CDTF">2018-02-01T07:40:00Z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4" name="FSC#SKEDITIONSLOVLEX@103.510:plnynazovpredpis1">
    <vt:lpwstr>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3692/2016-410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LP/2016/1000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38 až 44 a 107 až 109 Zmluvy o fungovaní Európskej únie.  </vt:lpwstr>
  </property>
  <property fmtid="{D5CDD505-2E9C-101B-9397-08002B2CF9AE}" pid="47" name="FSC#SKEDITIONSLOVLEX@103.510:AttrStrListDocPropSekundarneLegPravoPO">
    <vt:lpwstr>Nariadenie Európskeho parlamentu a Rady (EÚ) č. 1307/2013 zo 17. decembra 2013, ktorým sa ustanovujú pravidlá priamych platieb pre poľnohospodárov na základe režimov podpory v rámci spoločnej poľnohospodárskej politiky a ktorým sa zrušuje nariadenie Rady </vt:lpwstr>
  </property>
  <property fmtid="{D5CDD505-2E9C-101B-9397-08002B2CF9AE}" pid="48" name="FSC#SKEDITIONSLOVLEX@103.510:AttrStrListDocPropSekundarneNelegPravoPO">
    <vt:lpwstr>Delegované nariadenie Komisie (EÚ) č. 639/2014 z 11. marca 2014, ktorým sa dopĺňa nariadenie Európskeho parlamentu a Rady (EÚ) č. 1307/2013, ktorým sa ustanovujú pravidlá priamych platieb pre poľnohospodárov na základe režimov podpory v rámci spoločnej po</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  </vt:lpwstr>
  </property>
  <property fmtid="{D5CDD505-2E9C-101B-9397-08002B2CF9AE}" pid="54" name="FSC#SKEDITIONSLOVLEX@103.510:AttrStrListDocPropInfoZaciatokKonania">
    <vt:lpwstr>V danej oblasti nebolo začaté konanie proti Slovenskej republike o porušení podľa čl. 258 až 260 Zmluvy o fungovaní Európskej únie.  </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2. 11. 2016</vt:lpwstr>
  </property>
  <property fmtid="{D5CDD505-2E9C-101B-9397-08002B2CF9AE}" pid="59" name="FSC#SKEDITIONSLOVLEX@103.510:AttrDateDocPropUkonceniePKK">
    <vt:lpwstr>16. 11. 2016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 zámeru nariadenia vlády Slovenskej republiky, ktorým sa mení a dopĺňa nariadenie vlády Slovenskej republiky č. 342/2014 Z. z., ktorým sa ustanovujú pravidlá poskytovania podpory v poľnohospodárstve v súvislosti so schémami oddelených priamych platie</vt:lpwstr>
  </property>
  <property fmtid="{D5CDD505-2E9C-101B-9397-08002B2CF9AE}" pid="66" name="FSC#SKEDITIONSLOVLEX@103.510:AttrStrListDocPropAltRiesenia">
    <vt:lpwstr>Alternatíva 0 (zachovanie súčasného stavu): Nesúlad s legislatívou EÚ (predovšetkým nariadenie Európskeho parlamentu a Rady (EÚ) č. 1307/2013) na základe právneho výkladu útvarov Európskej komisie.Alternatíva 1: Úprava ustanovení nariadenia vlády vykonáva</vt:lpwstr>
  </property>
  <property fmtid="{D5CDD505-2E9C-101B-9397-08002B2CF9AE}" pid="67" name="FSC#SKEDITIONSLOVLEX@103.510:AttrStrListDocPropStanoviskoGest">
    <vt:lpwstr> Úvod: Ministerstvo pôdohospodárstva a rozvoja vidieka Slovenskej republiky dňa 2. novembra 2016 predložilo Stálej pracovnej komisii na posudzovanie vybraných vplyvov (ďalej len „Komisia“) na predbežné pripomienkové konanie materiál: „Návrh nariadenia vlá</vt:lpwstr>
  </property>
  <property fmtid="{D5CDD505-2E9C-101B-9397-08002B2CF9AE}" pid="68" name="FSC#SKEDITIONSLOVLEX@103.510:AttrStrListDocPropTextKomunike">
    <vt:lpwstr>Vláda Slovenskej republiky na svojom rokovaní dňa ....................... prerokovala a schválila návrh nariadenia vlády Slovenskej republiky, ktorým sa mení a dopĺňa nariadenie vlády Slovenskej republiky č. 342/2014 Z. z., ktorým sa ustanovujú pravidlá p</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nariadenia vlády Slovenskej republiky, ktorým sa mení a dopĺňa nariadenie vlády Slovenskej republiky č. 342/2014 Z. z., ktorým sa ustanovujú pravidlá poskytovania podp</vt:lpwstr>
  </property>
  <property fmtid="{D5CDD505-2E9C-101B-9397-08002B2CF9AE}" pid="150" name="FSC#COOSYSTEM@1.1:Container">
    <vt:lpwstr>COO.2145.1000.3.1691966</vt:lpwstr>
  </property>
  <property fmtid="{D5CDD505-2E9C-101B-9397-08002B2CF9AE}" pid="151" name="FSC#FSCFOLIO@1.1001:docpropproject">
    <vt:lpwstr/>
  </property>
</Properties>
</file>