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5E7CD1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CD1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5E7CD1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8DC" w:rsidRPr="005E7CD1" w:rsidRDefault="000458DC">
      <w:pPr>
        <w:pStyle w:val="Normlnywebov"/>
        <w:jc w:val="both"/>
        <w:divId w:val="1072197276"/>
      </w:pPr>
      <w:r w:rsidRPr="005E7CD1">
        <w:t>     Návrh zákona, ktorým sa mení a dopĺňa zákon č. 463/2003 Z. z. o vojnových veteránoch a o doplnení zákona č. 328/2002 Z. z. o sociálnom zabezpečení policajtov a vojakov a o zmene a doplnení niektorých zákonov v znení neskorších predpisov v znení neskorších predpisov (ďalej len „návrh zákona“) sa predkladá ako iniciatívny návrh.</w:t>
      </w:r>
    </w:p>
    <w:p w:rsidR="000458DC" w:rsidRPr="005E7CD1" w:rsidRDefault="000458DC">
      <w:pPr>
        <w:pStyle w:val="Normlnywebov"/>
        <w:jc w:val="both"/>
        <w:divId w:val="1072197276"/>
      </w:pPr>
      <w:r w:rsidRPr="005E7CD1">
        <w:t>     Z Rozpracovania Programového vyhlásenia vlády na roky 2016 až 2020 na podmienky rezortu obrany vyplynula úloha č. 6.7, ktorej účelom je zabezpečiť zlepšenie starostlivosti, zvýšenie kvality života a spoločenskej prestíže vojnových veteránov v súlade so schválenou  Koncepciou starostlivosti o vojnových veteránov.</w:t>
      </w:r>
    </w:p>
    <w:p w:rsidR="000458DC" w:rsidRPr="005E7CD1" w:rsidRDefault="000458DC">
      <w:pPr>
        <w:pStyle w:val="Normlnywebov"/>
        <w:jc w:val="both"/>
        <w:divId w:val="1072197276"/>
      </w:pPr>
      <w:r w:rsidRPr="005E7CD1">
        <w:t xml:space="preserve">     Účelom predkladaného návrhu zákona je vytvorenie legislatívnych podmienok </w:t>
      </w:r>
      <w:r w:rsidR="00184B44" w:rsidRPr="005E7CD1">
        <w:t>súvisiacich</w:t>
      </w:r>
      <w:r w:rsidRPr="005E7CD1">
        <w:t xml:space="preserve"> </w:t>
      </w:r>
      <w:r w:rsidR="00184B44" w:rsidRPr="005E7CD1">
        <w:t xml:space="preserve">s prijatím na pobyt v penzióne pre vojnových veteránov a ukončením pobytu v penzióne pre vojnových veteránov. </w:t>
      </w:r>
      <w:r w:rsidRPr="005E7CD1">
        <w:t>Penzión nebude zariadením poskytujúcim sociálne služby podľa zákona č. 448/2008 Z. z. o sociálnych službách a o zmene a doplnení zákona č. 455/1991 Zb. o živnostenskom podnikaní (živnostenský zákon) v znení neskorších predpisov v znení neskorších predpisov.</w:t>
      </w:r>
    </w:p>
    <w:p w:rsidR="000458DC" w:rsidRPr="005E7CD1" w:rsidRDefault="000458DC">
      <w:pPr>
        <w:pStyle w:val="Normlnywebov"/>
        <w:jc w:val="both"/>
        <w:divId w:val="1072197276"/>
      </w:pPr>
      <w:r w:rsidRPr="005E7CD1">
        <w:t xml:space="preserve">     Návrh zákona vymedzuje </w:t>
      </w:r>
      <w:r w:rsidR="003A4E5C" w:rsidRPr="005E7CD1">
        <w:t>právomoc</w:t>
      </w:r>
      <w:r w:rsidRPr="005E7CD1">
        <w:t xml:space="preserve"> ministerstva </w:t>
      </w:r>
      <w:r w:rsidR="00184B44" w:rsidRPr="005E7CD1">
        <w:t>zabezpečovať vojnovým veteránom ubytovanie v </w:t>
      </w:r>
      <w:r w:rsidRPr="005E7CD1">
        <w:t>penzión</w:t>
      </w:r>
      <w:r w:rsidR="00184B44" w:rsidRPr="005E7CD1">
        <w:t>e pre vojnových veteránov</w:t>
      </w:r>
      <w:r w:rsidRPr="005E7CD1">
        <w:t>. Ďalej ustanovuje rozsah poskytovaných služieb a úhradu nákladov za ubytovanie, služby spojené s ubytovaním a stravovanie v penzióne. Návrh zákona obsahuje aj splnomocňovacie ustanovenie na vydanie všeobecne záväzného právneho predpisu, ktorý ustanoví  zoznam chorôb vylučujúcich pobyt vojnového veterána v penzióne.</w:t>
      </w:r>
    </w:p>
    <w:p w:rsidR="000458DC" w:rsidRPr="005E7CD1" w:rsidRDefault="000458DC">
      <w:pPr>
        <w:pStyle w:val="Normlnywebov"/>
        <w:jc w:val="both"/>
        <w:divId w:val="1072197276"/>
      </w:pPr>
      <w:r w:rsidRPr="005E7CD1">
        <w:t>     Prijatie návrhu zákona bude mať  pozitívne sociálne vplyvy a vplyvy na služby verejnej správy pre občana, negatívne vplyvy na rozpočet verejnej správy a nebude mať vplyvy na podnikateľské prostredie, životné prostredie a informatizáciu spoločnosti.</w:t>
      </w:r>
    </w:p>
    <w:p w:rsidR="000458DC" w:rsidRPr="005E7CD1" w:rsidRDefault="000458DC">
      <w:pPr>
        <w:pStyle w:val="Normlnywebov"/>
        <w:jc w:val="both"/>
        <w:divId w:val="1072197276"/>
      </w:pPr>
      <w:r w:rsidRPr="005E7CD1">
        <w:t>     Návrh zákona je v súlade s Ústavou Slovenskej republiky, ústavnými zákonmi, nálezmi Ústavného súdu Slovenskej republiky, zákonmi, medzinárodnými zmluvami, ktorými je Slovenská republika viazaná a s právom Európskej únie.</w:t>
      </w:r>
    </w:p>
    <w:p w:rsidR="000458DC" w:rsidRDefault="000458DC">
      <w:pPr>
        <w:pStyle w:val="Normlnywebov"/>
        <w:jc w:val="both"/>
        <w:divId w:val="1072197276"/>
      </w:pPr>
      <w:r w:rsidRPr="005E7CD1">
        <w:t>     Návrh zákona nie je predmetom vnútrokomunitárneho pripomienkového konania.</w:t>
      </w:r>
    </w:p>
    <w:p w:rsidR="009E1C43" w:rsidRPr="005E7CD1" w:rsidRDefault="009E1C43">
      <w:pPr>
        <w:pStyle w:val="Normlnywebov"/>
        <w:jc w:val="both"/>
        <w:divId w:val="1072197276"/>
      </w:pPr>
      <w:r>
        <w:t xml:space="preserve">     Návrh zákona sa na rokovanie Legislatívnej rady vlády Slovenskej republiky predkladá bez rozporov.</w:t>
      </w:r>
    </w:p>
    <w:p w:rsidR="00D22A32" w:rsidRPr="005E7CD1" w:rsidRDefault="000458DC" w:rsidP="00D22A32">
      <w:pPr>
        <w:spacing w:after="0" w:line="240" w:lineRule="auto"/>
        <w:ind w:firstLine="708"/>
        <w:jc w:val="both"/>
        <w:divId w:val="1072197276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E7CD1">
        <w:t xml:space="preserve">     </w:t>
      </w:r>
      <w:r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Účinnosť zákona sa navrhuje 1. januára 2019 okrem čl. I</w:t>
      </w:r>
      <w:r w:rsidR="00D22A32"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 štvrtého bodu § 5 písm. h), </w:t>
      </w:r>
      <w:r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piateho</w:t>
      </w:r>
      <w:r w:rsidR="00D22A32"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bodu</w:t>
      </w:r>
      <w:r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184B44"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a šiesteho </w:t>
      </w:r>
      <w:r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bodu (§ 5a a</w:t>
      </w:r>
      <w:r w:rsidR="00184B44"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ž</w:t>
      </w:r>
      <w:r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5</w:t>
      </w:r>
      <w:r w:rsidR="00184B44"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c a § 6</w:t>
      </w:r>
      <w:r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)</w:t>
      </w:r>
      <w:r w:rsidR="00184B44"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ktor</w:t>
      </w:r>
      <w:r w:rsidR="00184B44"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ých</w:t>
      </w:r>
      <w:r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účinnosť sa navrhuje 1. januára 2021.</w:t>
      </w:r>
      <w:r w:rsidR="00D22A32" w:rsidRPr="005E7CD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Rozdielna účinnosť sa navrhuje z dôvodu, že penzión pre vojnových veteránov treba zriadiť prebudovaním niektorej ubytovne rezortu obrany.</w:t>
      </w:r>
      <w:bookmarkStart w:id="0" w:name="_GoBack"/>
      <w:bookmarkEnd w:id="0"/>
    </w:p>
    <w:sectPr w:rsidR="00D22A32" w:rsidRPr="005E7CD1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8A" w:rsidRDefault="0089618A" w:rsidP="000A67D5">
      <w:pPr>
        <w:spacing w:after="0" w:line="240" w:lineRule="auto"/>
      </w:pPr>
      <w:r>
        <w:separator/>
      </w:r>
    </w:p>
  </w:endnote>
  <w:endnote w:type="continuationSeparator" w:id="0">
    <w:p w:rsidR="0089618A" w:rsidRDefault="0089618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8A" w:rsidRDefault="0089618A" w:rsidP="000A67D5">
      <w:pPr>
        <w:spacing w:after="0" w:line="240" w:lineRule="auto"/>
      </w:pPr>
      <w:r>
        <w:separator/>
      </w:r>
    </w:p>
  </w:footnote>
  <w:footnote w:type="continuationSeparator" w:id="0">
    <w:p w:rsidR="0089618A" w:rsidRDefault="0089618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458DC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84B44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85CE7"/>
    <w:rsid w:val="0039526D"/>
    <w:rsid w:val="003A4E5C"/>
    <w:rsid w:val="003B435B"/>
    <w:rsid w:val="003D5E45"/>
    <w:rsid w:val="003E2DC5"/>
    <w:rsid w:val="003E3CDC"/>
    <w:rsid w:val="003E4226"/>
    <w:rsid w:val="00422DEC"/>
    <w:rsid w:val="004337BA"/>
    <w:rsid w:val="00436C44"/>
    <w:rsid w:val="00442D5D"/>
    <w:rsid w:val="00456912"/>
    <w:rsid w:val="00465F4A"/>
    <w:rsid w:val="00473D41"/>
    <w:rsid w:val="00474A9D"/>
    <w:rsid w:val="00496E0B"/>
    <w:rsid w:val="004A439A"/>
    <w:rsid w:val="004C2A55"/>
    <w:rsid w:val="004E70BA"/>
    <w:rsid w:val="00532574"/>
    <w:rsid w:val="0053385C"/>
    <w:rsid w:val="00567391"/>
    <w:rsid w:val="00581D58"/>
    <w:rsid w:val="0059081C"/>
    <w:rsid w:val="005E5A3D"/>
    <w:rsid w:val="005E7CD1"/>
    <w:rsid w:val="00634B9C"/>
    <w:rsid w:val="00642FB8"/>
    <w:rsid w:val="00657226"/>
    <w:rsid w:val="006A3681"/>
    <w:rsid w:val="006E670D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9618A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9E1C43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2A32"/>
    <w:rsid w:val="00D261C9"/>
    <w:rsid w:val="00D518AF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7144A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3.9.2017 11:01:48"/>
    <f:field ref="objchangedby" par="" text="Administrator, System"/>
    <f:field ref="objmodifiedat" par="" text="13.9.2017 11:01:5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4C2403-0DFD-4CA7-99B4-907E95E4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2017-11-29T09:35:00Z</dcterms:created>
  <dcterms:modified xsi:type="dcterms:W3CDTF">2017-12-13T09:04:00Z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Silvia Benovičová</vt:lpwstr>
  </property>
  <property fmtid="{D5CDD505-2E9C-101B-9397-08002B2CF9AE}" pid="9" name="FSC#SKEDITIONSLOVLEX@103.510:zodppredkladatel">
    <vt:lpwstr>Peter Gajdoš</vt:lpwstr>
  </property>
  <property fmtid="{D5CDD505-2E9C-101B-9397-08002B2CF9AE}" pid="10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7" name="FSC#SKEDITIONSLOVLEX@103.510:rezortcislopredpis">
    <vt:lpwstr>SELP-32-44/2017-OdL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LP/2017/663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obrany Slovenskej republiky</vt:lpwstr>
  </property>
  <property fmtid="{D5CDD505-2E9C-101B-9397-08002B2CF9AE}" pid="48" name="FSC#SKEDITIONSLOVLEX@103.510:AttrDateDocPropZaciatokPKK">
    <vt:lpwstr>9. 8. 2017</vt:lpwstr>
  </property>
  <property fmtid="{D5CDD505-2E9C-101B-9397-08002B2CF9AE}" pid="49" name="FSC#SKEDITIONSLOVLEX@103.510:AttrDateDocPropUkonceniePKK">
    <vt:lpwstr>23. 8. 2017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 prípade potreby uveďte doplňujúce informácie k návrhu.</vt:lpwstr>
  </property>
  <property fmtid="{D5CDD505-2E9C-101B-9397-08002B2CF9AE}" pid="56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57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obrany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30" name="FSC#COOSYSTEM@1.1:Container">
    <vt:lpwstr>COO.2145.1000.3.2157387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užívateľ</vt:lpwstr>
  </property>
  <property fmtid="{D5CDD505-2E9C-101B-9397-08002B2CF9AE}" pid="142" name="FSC#SKEDITIONSLOVLEX@103.510:funkciaPredAkuzativ">
    <vt:lpwstr>užívateľa</vt:lpwstr>
  </property>
  <property fmtid="{D5CDD505-2E9C-101B-9397-08002B2CF9AE}" pid="143" name="FSC#SKEDITIONSLOVLEX@103.510:funkciaPredDativ">
    <vt:lpwstr>užívateľovi</vt:lpwstr>
  </property>
  <property fmtid="{D5CDD505-2E9C-101B-9397-08002B2CF9AE}" pid="144" name="FSC#SKEDITIONSLOVLEX@103.510:funkciaZodpPred">
    <vt:lpwstr>minister obrany Slovenskej republiky</vt:lpwstr>
  </property>
  <property fmtid="{D5CDD505-2E9C-101B-9397-08002B2CF9AE}" pid="145" name="FSC#SKEDITIONSLOVLEX@103.510:funkciaZodpPredAkuzativ">
    <vt:lpwstr>ministrovi obrany Slovenskej republiky</vt:lpwstr>
  </property>
  <property fmtid="{D5CDD505-2E9C-101B-9397-08002B2CF9AE}" pid="146" name="FSC#SKEDITIONSLOVLEX@103.510:funkciaZodpPredDativ">
    <vt:lpwstr>ministra obrany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Gajdoš_x000d_
minister obrany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13. 9. 2017</vt:lpwstr>
  </property>
</Properties>
</file>