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64" w:rsidRDefault="009960D8" w:rsidP="00D72464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61312" behindDoc="0" locked="0" layoutInCell="0" allowOverlap="1">
            <wp:simplePos x="0" y="0"/>
            <wp:positionH relativeFrom="page">
              <wp:posOffset>914400</wp:posOffset>
            </wp:positionH>
            <wp:positionV relativeFrom="paragraph">
              <wp:posOffset>-4445</wp:posOffset>
            </wp:positionV>
            <wp:extent cx="683895" cy="685800"/>
            <wp:effectExtent l="19050" t="0" r="1905" b="0"/>
            <wp:wrapSquare wrapText="bothSides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7BD" w:rsidRDefault="002E77BD" w:rsidP="002E77BD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2E77BD" w:rsidRDefault="002E77BD" w:rsidP="002E77BD"/>
    <w:p w:rsidR="002E77BD" w:rsidRDefault="002E77BD" w:rsidP="002E77BD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2E77BD" w:rsidRPr="009960D8" w:rsidRDefault="002E77BD" w:rsidP="002E77BD">
      <w:pPr>
        <w:pStyle w:val="Nadpis1"/>
        <w:jc w:val="both"/>
        <w:rPr>
          <w:rFonts w:ascii="Times New Roman" w:hAnsi="Times New Roman"/>
          <w:sz w:val="20"/>
        </w:rPr>
      </w:pPr>
      <w:r w:rsidRPr="009960D8">
        <w:rPr>
          <w:rFonts w:ascii="Times New Roman" w:hAnsi="Times New Roman"/>
          <w:sz w:val="20"/>
        </w:rPr>
        <w:t xml:space="preserve">Materiál na rokovanie </w:t>
      </w:r>
    </w:p>
    <w:p w:rsidR="002E77BD" w:rsidRPr="009960D8" w:rsidRDefault="002E77BD" w:rsidP="002E77BD">
      <w:pPr>
        <w:jc w:val="both"/>
        <w:rPr>
          <w:rFonts w:ascii="Times New Roman" w:hAnsi="Times New Roman"/>
          <w:b/>
          <w:bCs/>
          <w:sz w:val="20"/>
        </w:rPr>
      </w:pPr>
      <w:r w:rsidRPr="009960D8">
        <w:rPr>
          <w:rFonts w:ascii="Times New Roman" w:hAnsi="Times New Roman"/>
          <w:b/>
          <w:bCs/>
          <w:sz w:val="20"/>
        </w:rPr>
        <w:t>Hospodárskej a sociálnej rady SR</w:t>
      </w:r>
    </w:p>
    <w:p w:rsidR="002E77BD" w:rsidRPr="009960D8" w:rsidRDefault="002E77BD" w:rsidP="002E77BD">
      <w:pPr>
        <w:pStyle w:val="Nadpis1"/>
        <w:jc w:val="both"/>
        <w:rPr>
          <w:rFonts w:ascii="Times New Roman" w:hAnsi="Times New Roman"/>
          <w:sz w:val="20"/>
        </w:rPr>
      </w:pPr>
      <w:r w:rsidRPr="009960D8">
        <w:rPr>
          <w:rFonts w:ascii="Times New Roman" w:hAnsi="Times New Roman"/>
          <w:sz w:val="20"/>
        </w:rPr>
        <w:t>dňa 11. 12. 2017</w:t>
      </w:r>
    </w:p>
    <w:p w:rsidR="002E77BD" w:rsidRPr="00043DF2" w:rsidRDefault="002E77BD" w:rsidP="002E77BD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2E77BD" w:rsidRPr="00043DF2" w:rsidRDefault="009960D8" w:rsidP="002E77BD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2E77BD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2E77BD">
        <w:rPr>
          <w:rFonts w:ascii="Times New Roman" w:hAnsi="Times New Roman"/>
          <w:b/>
          <w:bCs/>
          <w:sz w:val="28"/>
          <w:szCs w:val="28"/>
        </w:rPr>
        <w:t>6)</w:t>
      </w:r>
    </w:p>
    <w:p w:rsidR="002E77BD" w:rsidRPr="00043DF2" w:rsidRDefault="002E77BD" w:rsidP="002E77BD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7BD" w:rsidRPr="00043DF2" w:rsidRDefault="002E77BD" w:rsidP="002E77BD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7BD" w:rsidRPr="009960D8" w:rsidRDefault="002E77BD" w:rsidP="002E77BD">
      <w:pPr>
        <w:jc w:val="center"/>
        <w:rPr>
          <w:rFonts w:ascii="Times New Roman" w:hAnsi="Times New Roman"/>
          <w:b/>
          <w:sz w:val="28"/>
          <w:szCs w:val="28"/>
        </w:rPr>
      </w:pPr>
      <w:r w:rsidRPr="009960D8">
        <w:rPr>
          <w:rFonts w:ascii="Times New Roman" w:hAnsi="Times New Roman"/>
          <w:b/>
          <w:bCs/>
          <w:sz w:val="28"/>
          <w:szCs w:val="28"/>
        </w:rPr>
        <w:t>Stanovisko  k návrhu z</w:t>
      </w:r>
      <w:r w:rsidRPr="009960D8">
        <w:rPr>
          <w:rFonts w:ascii="Times New Roman" w:hAnsi="Times New Roman"/>
          <w:b/>
          <w:sz w:val="28"/>
          <w:szCs w:val="28"/>
        </w:rPr>
        <w:t>ákona, ktorým sa mení a dopĺňa zákon č. 650/2004 Z. z. o doplnkovom dôchodkovom sporení a o zmene a doplnení niektorých zákonov v znení neskorších predpisov a ktorým sa menia a dopĺňajú niektoré zákony</w:t>
      </w:r>
    </w:p>
    <w:p w:rsidR="002E77BD" w:rsidRDefault="002E77BD" w:rsidP="002E77BD">
      <w:pPr>
        <w:jc w:val="both"/>
        <w:rPr>
          <w:rFonts w:ascii="Times New Roman" w:hAnsi="Times New Roman"/>
          <w:b/>
        </w:rPr>
      </w:pPr>
    </w:p>
    <w:p w:rsidR="00B90D75" w:rsidRPr="00043DF2" w:rsidRDefault="00B90D75" w:rsidP="002E77BD">
      <w:pPr>
        <w:jc w:val="both"/>
        <w:rPr>
          <w:rFonts w:ascii="Times New Roman" w:hAnsi="Times New Roman"/>
          <w:b/>
        </w:rPr>
      </w:pPr>
    </w:p>
    <w:p w:rsidR="002E77BD" w:rsidRDefault="002E77BD" w:rsidP="002E77BD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2E77BD" w:rsidRPr="00043DF2" w:rsidRDefault="002E77BD" w:rsidP="002E77BD">
      <w:pPr>
        <w:jc w:val="both"/>
        <w:rPr>
          <w:rFonts w:ascii="Times New Roman" w:hAnsi="Times New Roman"/>
          <w:b/>
          <w:bCs/>
        </w:rPr>
      </w:pPr>
    </w:p>
    <w:p w:rsidR="002E77BD" w:rsidRPr="007C3F36" w:rsidRDefault="002E77BD" w:rsidP="009960D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36">
        <w:rPr>
          <w:rFonts w:ascii="Times New Roman" w:hAnsi="Times New Roman" w:cs="Times New Roman"/>
          <w:sz w:val="24"/>
          <w:szCs w:val="24"/>
        </w:rPr>
        <w:t xml:space="preserve">Vládny návrh zákona, ktorým sa mení a dopĺňa zákon č. 650/2004 Z. z. o doplnkovom dôchodkovom sporení a o zmene a doplnení niektorých zákonov v znení neskorších predpisov je </w:t>
      </w:r>
      <w:r>
        <w:rPr>
          <w:rFonts w:ascii="Times New Roman" w:hAnsi="Times New Roman" w:cs="Times New Roman"/>
          <w:sz w:val="24"/>
          <w:szCs w:val="24"/>
        </w:rPr>
        <w:t xml:space="preserve">podľa predkladateľa primárne </w:t>
      </w:r>
      <w:r w:rsidRPr="007C3F36">
        <w:rPr>
          <w:rFonts w:ascii="Times New Roman" w:hAnsi="Times New Roman" w:cs="Times New Roman"/>
          <w:sz w:val="24"/>
          <w:szCs w:val="24"/>
        </w:rPr>
        <w:t xml:space="preserve">vypracovaný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3F36">
        <w:rPr>
          <w:rFonts w:ascii="Times New Roman" w:hAnsi="Times New Roman" w:cs="Times New Roman"/>
          <w:sz w:val="24"/>
          <w:szCs w:val="24"/>
        </w:rPr>
        <w:t xml:space="preserve"> cieľom transpozície smernice Európskeho parlamentu a Rady 2014/50/EÚ zo 16. apríla 2014 o minimálnych požiadavkách na posilnenie mobility pracovníkov medzi členskými štátmi zlepšením nadobúdania a zachovávania doplnkových dôchodkových práv (Ú. v. EÚ L 128, 30. 4. 2014) a transpozície smernice Európskeho parlamentu a Rady (EÚ) 2016/2341 zo 14. decembra 2016 o činnosti inštitúcií zamestnaneckého dôchodkového zabezpečenia (IZDZ) a o dohľade nad nimi (prepracované znenie) (Ú. v. EÚ L 354, 23. 12. 2016)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7BD" w:rsidRPr="007C3F36" w:rsidRDefault="002E77BD" w:rsidP="002E77BD">
      <w:pPr>
        <w:jc w:val="both"/>
        <w:rPr>
          <w:rFonts w:ascii="Times New Roman" w:hAnsi="Times New Roman"/>
          <w:szCs w:val="24"/>
        </w:rPr>
      </w:pPr>
      <w:r w:rsidRPr="007C3F36">
        <w:rPr>
          <w:rFonts w:ascii="Times New Roman" w:hAnsi="Times New Roman"/>
          <w:szCs w:val="24"/>
        </w:rPr>
        <w:t xml:space="preserve">Návrh zákona bol vypracovaný aj z dôvodu plnenia Programového vyhlásenia vlády Slovenskej republiky na roky 2016 – 2020, v ktorom sa vláda Slovenskej republiky zaviazala, že zvýši informovanosť ľudí o ich súčasných a budúcich nárokoch na dôchodok a zabezpečí primeranosť a kvalitu poskytovaných informácií s cieľom ľahšie sa rozhodnúť o svojom zabezpečení v starobe. Vláda Slovenskej republiky chce pokračovať aj v podpore dobrovoľného sporenia na dôchodok, aby občan mohol získať vyšší doplnkový dôchodok v budúcnosti a zároveň navrhuje využiť doplnkové dôchodkové úspory aj na financovanie skoršieho odchodu do dôchodku najmä z dôvodu neuplatnenia sa na trhu práce v preddôchodkovom veku. </w:t>
      </w:r>
    </w:p>
    <w:p w:rsidR="002E77BD" w:rsidRDefault="002E77BD" w:rsidP="002E77BD">
      <w:pPr>
        <w:jc w:val="both"/>
        <w:rPr>
          <w:rFonts w:ascii="Times New Roman" w:hAnsi="Times New Roman"/>
          <w:b/>
          <w:szCs w:val="24"/>
        </w:rPr>
      </w:pPr>
    </w:p>
    <w:p w:rsidR="00B90D75" w:rsidRDefault="00B90D75" w:rsidP="002E77BD">
      <w:pPr>
        <w:jc w:val="both"/>
        <w:rPr>
          <w:rFonts w:ascii="Times New Roman" w:hAnsi="Times New Roman"/>
          <w:b/>
          <w:szCs w:val="24"/>
        </w:rPr>
      </w:pPr>
    </w:p>
    <w:p w:rsidR="002E77BD" w:rsidRPr="00E216D2" w:rsidRDefault="002E77BD" w:rsidP="002E77BD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2E77BD" w:rsidRPr="00FA2458" w:rsidRDefault="002E77BD" w:rsidP="002E77B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Okrem vyššie deklarovaných cieľov je podľa názoru ZMOS cieľom</w:t>
      </w:r>
      <w:r w:rsidRPr="007C3F36">
        <w:rPr>
          <w:rFonts w:ascii="Times New Roman" w:hAnsi="Times New Roman"/>
          <w:szCs w:val="24"/>
        </w:rPr>
        <w:t xml:space="preserve"> návrhu zákona aj zatraktívn</w:t>
      </w:r>
      <w:r>
        <w:rPr>
          <w:rFonts w:ascii="Times New Roman" w:hAnsi="Times New Roman"/>
          <w:szCs w:val="24"/>
        </w:rPr>
        <w:t>enie tretieho</w:t>
      </w:r>
      <w:r w:rsidRPr="007C3F36">
        <w:rPr>
          <w:rFonts w:ascii="Times New Roman" w:hAnsi="Times New Roman"/>
          <w:szCs w:val="24"/>
        </w:rPr>
        <w:t> dôchodkov</w:t>
      </w:r>
      <w:r>
        <w:rPr>
          <w:rFonts w:ascii="Times New Roman" w:hAnsi="Times New Roman"/>
          <w:szCs w:val="24"/>
        </w:rPr>
        <w:t>ého</w:t>
      </w:r>
      <w:r w:rsidRPr="007C3F36">
        <w:rPr>
          <w:rFonts w:ascii="Times New Roman" w:hAnsi="Times New Roman"/>
          <w:szCs w:val="24"/>
        </w:rPr>
        <w:t xml:space="preserve"> pilier</w:t>
      </w:r>
      <w:r>
        <w:rPr>
          <w:rFonts w:ascii="Times New Roman" w:hAnsi="Times New Roman"/>
          <w:szCs w:val="24"/>
        </w:rPr>
        <w:t xml:space="preserve">a, </w:t>
      </w:r>
      <w:r w:rsidRPr="007C3F36">
        <w:rPr>
          <w:rFonts w:ascii="Times New Roman" w:hAnsi="Times New Roman"/>
          <w:szCs w:val="24"/>
        </w:rPr>
        <w:t xml:space="preserve">a to zavedením novej dávky – </w:t>
      </w:r>
      <w:r w:rsidRPr="007C3F36">
        <w:rPr>
          <w:rFonts w:ascii="Times New Roman" w:hAnsi="Times New Roman"/>
          <w:bCs/>
          <w:szCs w:val="24"/>
        </w:rPr>
        <w:t>doplnkového predčasného starobného dôchodku</w:t>
      </w:r>
      <w:r w:rsidRPr="007C3F36">
        <w:rPr>
          <w:rFonts w:ascii="Times New Roman" w:hAnsi="Times New Roman"/>
          <w:szCs w:val="24"/>
        </w:rPr>
        <w:t xml:space="preserve">. Tzv. </w:t>
      </w:r>
      <w:proofErr w:type="spellStart"/>
      <w:r w:rsidRPr="007C3F36">
        <w:rPr>
          <w:rFonts w:ascii="Times New Roman" w:hAnsi="Times New Roman"/>
          <w:szCs w:val="24"/>
        </w:rPr>
        <w:t>preddôchodok</w:t>
      </w:r>
      <w:proofErr w:type="spellEnd"/>
      <w:r w:rsidRPr="007C3F36">
        <w:rPr>
          <w:rFonts w:ascii="Times New Roman" w:hAnsi="Times New Roman"/>
          <w:szCs w:val="24"/>
        </w:rPr>
        <w:t xml:space="preserve"> je určený pre občanov v preddôchodkovom veku, ktorí sa už na pracovnom trhu uplatniť nevedia, resp. nemôžu, ale aj pre takú skupinu účastníkov, ktorá sa dobrovoľne a na základe subjektívnych dôvodov rozhodne odísť z pracovného trhu skôr.</w:t>
      </w:r>
      <w:r>
        <w:rPr>
          <w:rFonts w:ascii="Times New Roman" w:hAnsi="Times New Roman"/>
          <w:szCs w:val="24"/>
        </w:rPr>
        <w:t xml:space="preserve"> Napriek tomu, že ZMOS v medzirezortnom pripomienkovom konaní </w:t>
      </w:r>
      <w:r w:rsidRPr="00FA2458">
        <w:rPr>
          <w:rFonts w:ascii="Times New Roman" w:hAnsi="Times New Roman"/>
          <w:szCs w:val="24"/>
        </w:rPr>
        <w:t>neuplatnil pripomienky k návrhu zákona</w:t>
      </w:r>
      <w:r w:rsidR="00CC4310">
        <w:rPr>
          <w:rFonts w:ascii="Times New Roman" w:hAnsi="Times New Roman"/>
          <w:szCs w:val="24"/>
        </w:rPr>
        <w:t>,</w:t>
      </w:r>
      <w:r w:rsidR="00EA2C3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žiadame vypustiť v návrhu </w:t>
      </w:r>
      <w:r w:rsidR="00CC4310">
        <w:rPr>
          <w:rFonts w:ascii="Times New Roman" w:hAnsi="Times New Roman"/>
          <w:szCs w:val="24"/>
        </w:rPr>
        <w:t xml:space="preserve">zákona </w:t>
      </w:r>
      <w:r w:rsidRPr="00CC4310">
        <w:rPr>
          <w:rFonts w:ascii="Times New Roman" w:hAnsi="Times New Roman"/>
          <w:szCs w:val="24"/>
        </w:rPr>
        <w:t>článok V</w:t>
      </w:r>
      <w:r w:rsidR="00EA2C38" w:rsidRPr="00CC4310">
        <w:rPr>
          <w:rFonts w:ascii="Times New Roman" w:hAnsi="Times New Roman"/>
          <w:szCs w:val="24"/>
        </w:rPr>
        <w:t>., novelizačné body 1 až 5</w:t>
      </w:r>
      <w:r w:rsidR="00CC4310" w:rsidRPr="00CC4310">
        <w:rPr>
          <w:rFonts w:ascii="Times New Roman" w:hAnsi="Times New Roman"/>
          <w:szCs w:val="24"/>
        </w:rPr>
        <w:t>.</w:t>
      </w:r>
      <w:r w:rsidR="00256574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Zatraktívnenie tretieho piliera sa má realizovať formou oslobodenia</w:t>
      </w:r>
      <w:r w:rsidRPr="00FA2458">
        <w:rPr>
          <w:rFonts w:ascii="Times New Roman" w:hAnsi="Times New Roman"/>
          <w:bCs/>
          <w:szCs w:val="24"/>
        </w:rPr>
        <w:t xml:space="preserve"> príspevku </w:t>
      </w:r>
      <w:r>
        <w:rPr>
          <w:rFonts w:ascii="Times New Roman" w:hAnsi="Times New Roman"/>
          <w:bCs/>
          <w:szCs w:val="24"/>
        </w:rPr>
        <w:t>zamestnávateľa za z</w:t>
      </w:r>
      <w:r w:rsidRPr="00FA2458">
        <w:rPr>
          <w:rFonts w:ascii="Times New Roman" w:hAnsi="Times New Roman"/>
          <w:bCs/>
          <w:szCs w:val="24"/>
        </w:rPr>
        <w:t xml:space="preserve">amestnanca  do </w:t>
      </w:r>
      <w:r>
        <w:rPr>
          <w:rFonts w:ascii="Times New Roman" w:hAnsi="Times New Roman"/>
          <w:bCs/>
          <w:szCs w:val="24"/>
        </w:rPr>
        <w:t>tretieho piliera</w:t>
      </w:r>
      <w:r w:rsidRPr="00FA2458">
        <w:rPr>
          <w:rFonts w:ascii="Times New Roman" w:hAnsi="Times New Roman"/>
          <w:bCs/>
          <w:szCs w:val="24"/>
        </w:rPr>
        <w:t xml:space="preserve"> od dane z</w:t>
      </w:r>
      <w:r>
        <w:rPr>
          <w:rFonts w:ascii="Times New Roman" w:hAnsi="Times New Roman"/>
          <w:bCs/>
          <w:szCs w:val="24"/>
        </w:rPr>
        <w:t> </w:t>
      </w:r>
      <w:r w:rsidRPr="00FA2458">
        <w:rPr>
          <w:rFonts w:ascii="Times New Roman" w:hAnsi="Times New Roman"/>
          <w:bCs/>
          <w:szCs w:val="24"/>
        </w:rPr>
        <w:t>príjmov</w:t>
      </w:r>
      <w:r>
        <w:rPr>
          <w:rFonts w:ascii="Times New Roman" w:hAnsi="Times New Roman"/>
          <w:bCs/>
          <w:szCs w:val="24"/>
        </w:rPr>
        <w:t>, čím</w:t>
      </w:r>
      <w:r w:rsidR="00CC431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dochádza k výpadku príjmov miest a</w:t>
      </w:r>
      <w:r w:rsidR="00CC4310">
        <w:rPr>
          <w:rFonts w:ascii="Times New Roman" w:hAnsi="Times New Roman"/>
          <w:bCs/>
          <w:szCs w:val="24"/>
        </w:rPr>
        <w:t> </w:t>
      </w:r>
      <w:r>
        <w:rPr>
          <w:rFonts w:ascii="Times New Roman" w:hAnsi="Times New Roman"/>
          <w:bCs/>
          <w:szCs w:val="24"/>
        </w:rPr>
        <w:t>obcí</w:t>
      </w:r>
      <w:r w:rsidR="00CC4310">
        <w:rPr>
          <w:rFonts w:ascii="Times New Roman" w:hAnsi="Times New Roman"/>
          <w:bCs/>
          <w:szCs w:val="24"/>
        </w:rPr>
        <w:t xml:space="preserve"> </w:t>
      </w:r>
      <w:r w:rsidRPr="00FA2458">
        <w:rPr>
          <w:rFonts w:ascii="Times New Roman" w:hAnsi="Times New Roman"/>
          <w:bCs/>
          <w:szCs w:val="24"/>
        </w:rPr>
        <w:t xml:space="preserve">v objeme  2 505 017 eur v roku </w:t>
      </w:r>
      <w:r w:rsidRPr="00FA2458">
        <w:rPr>
          <w:rFonts w:ascii="Times New Roman" w:hAnsi="Times New Roman"/>
          <w:bCs/>
          <w:szCs w:val="24"/>
        </w:rPr>
        <w:lastRenderedPageBreak/>
        <w:t>2019 a 2 594 562 eur v roku 2020.</w:t>
      </w:r>
      <w:r>
        <w:rPr>
          <w:rFonts w:ascii="Times New Roman" w:hAnsi="Times New Roman"/>
          <w:bCs/>
          <w:szCs w:val="24"/>
        </w:rPr>
        <w:t xml:space="preserve"> Podpora dôchodkového systému bude realizovaná z rozpočtov miest, obcí a VÚC len pre istú skupinu zamestnancov. </w:t>
      </w:r>
      <w:r w:rsidRPr="00FA2458">
        <w:rPr>
          <w:rFonts w:ascii="Times New Roman" w:hAnsi="Times New Roman"/>
          <w:bCs/>
          <w:szCs w:val="24"/>
        </w:rPr>
        <w:t xml:space="preserve">ZMOS </w:t>
      </w:r>
      <w:r>
        <w:rPr>
          <w:rFonts w:ascii="Times New Roman" w:hAnsi="Times New Roman"/>
          <w:bCs/>
          <w:szCs w:val="24"/>
        </w:rPr>
        <w:t>vyjadruje nesúhlasné stanovisko s opätovným zavedením tohto princípu.</w:t>
      </w:r>
      <w:r w:rsidR="00CC4310">
        <w:rPr>
          <w:rFonts w:ascii="Times New Roman" w:hAnsi="Times New Roman"/>
          <w:bCs/>
          <w:szCs w:val="24"/>
        </w:rPr>
        <w:t xml:space="preserve"> </w:t>
      </w:r>
      <w:r w:rsidRPr="00FA2458">
        <w:rPr>
          <w:rFonts w:ascii="Times New Roman" w:hAnsi="Times New Roman"/>
          <w:szCs w:val="24"/>
        </w:rPr>
        <w:t xml:space="preserve">Máme za to, že zavedením ďalšieho oslobodenia a zvýhodnenie tretieho piliera dochádza k deformácii daňového systému. Aktuálne existuje daňové zvýhodnenie príspevkov do tretieho piliera v podobe nezdaniteľnej časti základu dane. Zvýšenie daňového zvýhodnenia </w:t>
      </w:r>
      <w:r>
        <w:rPr>
          <w:rFonts w:ascii="Times New Roman" w:hAnsi="Times New Roman"/>
          <w:szCs w:val="24"/>
        </w:rPr>
        <w:t xml:space="preserve">bude slúžiť najmä </w:t>
      </w:r>
      <w:r w:rsidRPr="00FA2458">
        <w:rPr>
          <w:rFonts w:ascii="Times New Roman" w:hAnsi="Times New Roman"/>
          <w:szCs w:val="24"/>
        </w:rPr>
        <w:t>na znižovanie nákladov zamestnávateľa</w:t>
      </w:r>
      <w:r>
        <w:rPr>
          <w:rFonts w:ascii="Times New Roman" w:hAnsi="Times New Roman"/>
          <w:szCs w:val="24"/>
        </w:rPr>
        <w:t>, možnú „náhradu mzdy“</w:t>
      </w:r>
      <w:r w:rsidRPr="00FA2458">
        <w:rPr>
          <w:rFonts w:ascii="Times New Roman" w:hAnsi="Times New Roman"/>
          <w:szCs w:val="24"/>
        </w:rPr>
        <w:t xml:space="preserve"> a nerieši problém udržateľnosti dôchodkového systému.</w:t>
      </w:r>
    </w:p>
    <w:p w:rsidR="002E77BD" w:rsidRPr="00043DF2" w:rsidRDefault="002E77BD" w:rsidP="002E77BD">
      <w:pPr>
        <w:jc w:val="both"/>
        <w:rPr>
          <w:rFonts w:ascii="Times New Roman" w:hAnsi="Times New Roman"/>
          <w:szCs w:val="24"/>
        </w:rPr>
      </w:pPr>
    </w:p>
    <w:p w:rsidR="00B90D75" w:rsidRDefault="00B90D75" w:rsidP="002E77BD">
      <w:pPr>
        <w:jc w:val="both"/>
        <w:rPr>
          <w:rFonts w:ascii="Times New Roman" w:hAnsi="Times New Roman"/>
          <w:b/>
          <w:szCs w:val="24"/>
        </w:rPr>
      </w:pPr>
    </w:p>
    <w:p w:rsidR="00B90D75" w:rsidRPr="009960D8" w:rsidRDefault="002E77BD" w:rsidP="002E77B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2E77BD" w:rsidRPr="00E216D2" w:rsidRDefault="002E77BD" w:rsidP="002E77B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E216D2">
        <w:rPr>
          <w:rFonts w:ascii="Times New Roman" w:hAnsi="Times New Roman"/>
          <w:szCs w:val="24"/>
        </w:rPr>
        <w:t>avrhuje</w:t>
      </w:r>
      <w:r>
        <w:rPr>
          <w:rFonts w:ascii="Times New Roman" w:hAnsi="Times New Roman"/>
          <w:szCs w:val="24"/>
        </w:rPr>
        <w:t>me</w:t>
      </w:r>
      <w:r w:rsidRPr="00E216D2">
        <w:rPr>
          <w:rFonts w:ascii="Times New Roman" w:hAnsi="Times New Roman"/>
          <w:szCs w:val="24"/>
        </w:rPr>
        <w:t xml:space="preserve">, aby HSR SR odporučila návrh </w:t>
      </w:r>
      <w:r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</w:t>
      </w:r>
      <w:r>
        <w:rPr>
          <w:rFonts w:ascii="Times New Roman" w:hAnsi="Times New Roman"/>
          <w:szCs w:val="24"/>
        </w:rPr>
        <w:t xml:space="preserve"> po akceptovaní pripomienky ZMOS</w:t>
      </w:r>
      <w:r w:rsidRPr="00E216D2">
        <w:rPr>
          <w:rFonts w:ascii="Times New Roman" w:hAnsi="Times New Roman"/>
          <w:szCs w:val="24"/>
        </w:rPr>
        <w:t>.</w:t>
      </w:r>
    </w:p>
    <w:p w:rsidR="002E77BD" w:rsidRPr="00043DF2" w:rsidRDefault="002E77BD" w:rsidP="002E77BD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2E77BD" w:rsidRPr="00043DF2" w:rsidRDefault="002E77BD" w:rsidP="002E77BD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2E77BD" w:rsidRDefault="002E77BD" w:rsidP="002E77BD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2E77BD" w:rsidRPr="00043DF2" w:rsidRDefault="002E77BD" w:rsidP="002E77BD">
      <w:pPr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2E77BD" w:rsidRPr="00043DF2" w:rsidRDefault="009960D8" w:rsidP="009960D8">
      <w:pPr>
        <w:ind w:left="495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bookmarkStart w:id="0" w:name="_GoBack"/>
      <w:bookmarkEnd w:id="0"/>
      <w:r w:rsidR="002E77BD" w:rsidRPr="00043DF2">
        <w:rPr>
          <w:rFonts w:ascii="Times New Roman" w:hAnsi="Times New Roman"/>
          <w:b/>
          <w:bCs/>
        </w:rPr>
        <w:t>predseda ZMOS</w:t>
      </w:r>
    </w:p>
    <w:p w:rsidR="002E77BD" w:rsidRPr="00043DF2" w:rsidRDefault="002E77BD" w:rsidP="002E77BD">
      <w:pPr>
        <w:rPr>
          <w:rFonts w:ascii="Times New Roman" w:hAnsi="Times New Roman"/>
          <w:b/>
          <w:sz w:val="28"/>
          <w:szCs w:val="28"/>
        </w:rPr>
      </w:pPr>
    </w:p>
    <w:p w:rsidR="002E77BD" w:rsidRPr="00043DF2" w:rsidRDefault="002E77BD" w:rsidP="002E77BD">
      <w:pPr>
        <w:rPr>
          <w:rFonts w:ascii="Times New Roman" w:hAnsi="Times New Roman"/>
        </w:rPr>
      </w:pPr>
    </w:p>
    <w:p w:rsidR="002E77BD" w:rsidRDefault="002E77BD" w:rsidP="002E77BD"/>
    <w:p w:rsidR="002E77BD" w:rsidRDefault="002E77BD" w:rsidP="002E77BD"/>
    <w:p w:rsidR="002E77BD" w:rsidRDefault="002E77BD" w:rsidP="002E77BD"/>
    <w:p w:rsidR="002E77BD" w:rsidRDefault="002E77BD" w:rsidP="002E77BD"/>
    <w:p w:rsidR="00845490" w:rsidRDefault="00845490"/>
    <w:sectPr w:rsidR="00845490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64"/>
    <w:rsid w:val="000846D0"/>
    <w:rsid w:val="00256574"/>
    <w:rsid w:val="002E77BD"/>
    <w:rsid w:val="00630DEF"/>
    <w:rsid w:val="006C1341"/>
    <w:rsid w:val="007C3F36"/>
    <w:rsid w:val="00840D8E"/>
    <w:rsid w:val="00845490"/>
    <w:rsid w:val="00943F1E"/>
    <w:rsid w:val="009960D8"/>
    <w:rsid w:val="00B90D75"/>
    <w:rsid w:val="00BA082C"/>
    <w:rsid w:val="00CC4310"/>
    <w:rsid w:val="00CF7259"/>
    <w:rsid w:val="00D57DFF"/>
    <w:rsid w:val="00D72464"/>
    <w:rsid w:val="00EA2C38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4D928-B98D-483F-B8B8-4C1E735F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464"/>
    <w:pPr>
      <w:ind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7246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2464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tandard">
    <w:name w:val="Standard"/>
    <w:rsid w:val="00D72464"/>
    <w:pPr>
      <w:suppressAutoHyphens/>
      <w:autoSpaceDN w:val="0"/>
      <w:spacing w:after="160" w:line="247" w:lineRule="auto"/>
      <w:ind w:firstLine="0"/>
      <w:jc w:val="left"/>
      <w:textAlignment w:val="baseline"/>
    </w:pPr>
    <w:rPr>
      <w:rFonts w:ascii="Calibri" w:eastAsia="SimSun" w:hAnsi="Calibri" w:cs="F"/>
      <w:kern w:val="3"/>
    </w:rPr>
  </w:style>
  <w:style w:type="character" w:styleId="Zstupntext">
    <w:name w:val="Placeholder Text"/>
    <w:basedOn w:val="Predvolenpsmoodseku"/>
    <w:uiPriority w:val="99"/>
    <w:semiHidden/>
    <w:rsid w:val="00D72464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Monika</cp:lastModifiedBy>
  <cp:revision>2</cp:revision>
  <dcterms:created xsi:type="dcterms:W3CDTF">2017-12-07T13:15:00Z</dcterms:created>
  <dcterms:modified xsi:type="dcterms:W3CDTF">2017-12-07T13:15:00Z</dcterms:modified>
</cp:coreProperties>
</file>