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66" w:rsidRDefault="005C2166" w:rsidP="005C2166">
      <w:pPr>
        <w:jc w:val="center"/>
      </w:pPr>
      <w:r>
        <w:rPr>
          <w:noProof/>
        </w:rPr>
        <w:drawing>
          <wp:inline distT="0" distB="0" distL="0" distR="0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CF404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:rsidR="001B2348" w:rsidRPr="001F1AE4" w:rsidRDefault="001B2348" w:rsidP="0078366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 návrhu </w:t>
      </w:r>
      <w:r>
        <w:rPr>
          <w:b/>
          <w:bCs/>
          <w:sz w:val="28"/>
          <w:szCs w:val="28"/>
        </w:rPr>
        <w:t xml:space="preserve">zákona, </w:t>
      </w:r>
      <w:r>
        <w:rPr>
          <w:b/>
          <w:sz w:val="28"/>
          <w:szCs w:val="28"/>
        </w:rPr>
        <w:t>ktor</w:t>
      </w:r>
      <w:r w:rsidR="005B026D">
        <w:rPr>
          <w:b/>
          <w:sz w:val="28"/>
          <w:szCs w:val="28"/>
        </w:rPr>
        <w:t>ým sa mení a dopĺňa zákon č. 33</w:t>
      </w:r>
      <w:r w:rsidR="00656CE9">
        <w:rPr>
          <w:b/>
          <w:sz w:val="28"/>
          <w:szCs w:val="28"/>
        </w:rPr>
        <w:t>6/2015</w:t>
      </w:r>
      <w:r>
        <w:rPr>
          <w:b/>
          <w:sz w:val="28"/>
          <w:szCs w:val="28"/>
        </w:rPr>
        <w:t xml:space="preserve"> Z. z. o</w:t>
      </w:r>
      <w:r w:rsidR="00656CE9">
        <w:rPr>
          <w:b/>
          <w:sz w:val="28"/>
          <w:szCs w:val="28"/>
        </w:rPr>
        <w:t> podpore najmenej rozvinutých okresov</w:t>
      </w:r>
      <w:r w:rsidR="00F32F33">
        <w:rPr>
          <w:b/>
          <w:sz w:val="28"/>
          <w:szCs w:val="28"/>
        </w:rPr>
        <w:t xml:space="preserve"> a o zmene a doplnení niektorých zákonov</w:t>
      </w:r>
      <w:r w:rsidR="00656CE9">
        <w:rPr>
          <w:b/>
          <w:sz w:val="28"/>
          <w:szCs w:val="28"/>
        </w:rPr>
        <w:t xml:space="preserve"> </w:t>
      </w:r>
      <w:r w:rsidRPr="00A058D6">
        <w:rPr>
          <w:b/>
          <w:sz w:val="28"/>
          <w:szCs w:val="28"/>
        </w:rPr>
        <w:t xml:space="preserve">v znení </w:t>
      </w:r>
      <w:r w:rsidR="00656CE9">
        <w:rPr>
          <w:b/>
          <w:sz w:val="28"/>
          <w:szCs w:val="28"/>
        </w:rPr>
        <w:t xml:space="preserve">zákona č. 378/2016 Z. z. </w:t>
      </w:r>
      <w:r w:rsidR="002346B6" w:rsidRPr="002346B6">
        <w:rPr>
          <w:b/>
          <w:sz w:val="28"/>
        </w:rPr>
        <w:t>a ktorým sa mení zákon č. 539/2008 Z. z. o podpore regionálneho rozvoja v znení neskorších predpisov</w:t>
      </w:r>
    </w:p>
    <w:p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2348" w:rsidTr="001B23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B2348" w:rsidRDefault="001B2348" w:rsidP="001F1AE4">
            <w:pPr>
              <w:pStyle w:val="Zakladnystyl"/>
            </w:pPr>
            <w:r>
              <w:t xml:space="preserve"> ............./201</w:t>
            </w:r>
            <w:r w:rsidR="00CF404C">
              <w:t>7</w:t>
            </w:r>
            <w:bookmarkStart w:id="0" w:name="_GoBack"/>
            <w:bookmarkEnd w:id="0"/>
          </w:p>
        </w:tc>
      </w:tr>
      <w:tr w:rsidR="001B2348" w:rsidTr="001B23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348" w:rsidRDefault="004E0300">
            <w:pPr>
              <w:jc w:val="both"/>
            </w:pPr>
            <w:r>
              <w:t>vedúci úradu vlády</w:t>
            </w:r>
          </w:p>
          <w:p w:rsidR="001B2348" w:rsidRDefault="001B2348">
            <w:pPr>
              <w:pStyle w:val="Zakladnystyl"/>
            </w:pPr>
          </w:p>
        </w:tc>
      </w:tr>
    </w:tbl>
    <w:p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:rsidR="001B2348" w:rsidRDefault="001B2348" w:rsidP="001B2348">
      <w:pPr>
        <w:ind w:left="540" w:hanging="540"/>
        <w:jc w:val="both"/>
      </w:pPr>
    </w:p>
    <w:p w:rsidR="001B2348" w:rsidRDefault="001B2348" w:rsidP="002867A9">
      <w:pPr>
        <w:ind w:left="1413" w:hanging="705"/>
        <w:jc w:val="both"/>
        <w:rPr>
          <w:szCs w:val="28"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 xml:space="preserve">návrh zákona, </w:t>
      </w:r>
      <w:r w:rsidR="00656CE9" w:rsidRPr="00656CE9">
        <w:rPr>
          <w:szCs w:val="28"/>
        </w:rPr>
        <w:t>kto</w:t>
      </w:r>
      <w:r w:rsidR="005B026D">
        <w:rPr>
          <w:szCs w:val="28"/>
        </w:rPr>
        <w:t>rým sa mení a dopĺňa zákon č. 33</w:t>
      </w:r>
      <w:r w:rsidR="00656CE9" w:rsidRPr="00656CE9">
        <w:rPr>
          <w:szCs w:val="28"/>
        </w:rPr>
        <w:t>6/2015 Z. z. o podpore najmenej rozvinutých okresov a o zmene a doplnení niektorých zákonov v znení zákona č. 378/2016 Z. z</w:t>
      </w:r>
      <w:r w:rsidR="003629A2" w:rsidRPr="002D4602">
        <w:rPr>
          <w:szCs w:val="28"/>
        </w:rPr>
        <w:t>.</w:t>
      </w:r>
      <w:r w:rsidR="002D4602" w:rsidRPr="002D4602">
        <w:rPr>
          <w:szCs w:val="28"/>
        </w:rPr>
        <w:t xml:space="preserve"> </w:t>
      </w:r>
      <w:r w:rsidR="002D4602" w:rsidRPr="002D4602">
        <w:t>a ktorým sa mení zákon č. 539/2008 Z. z. o podpore regionálneho rozvoja v znení neskorších predpisov</w:t>
      </w:r>
    </w:p>
    <w:p w:rsidR="002867A9" w:rsidRDefault="002867A9" w:rsidP="002867A9">
      <w:pPr>
        <w:ind w:left="1413" w:hanging="705"/>
        <w:jc w:val="both"/>
        <w:rPr>
          <w:sz w:val="28"/>
          <w:szCs w:val="28"/>
        </w:rPr>
      </w:pPr>
    </w:p>
    <w:p w:rsidR="001B2348" w:rsidRDefault="00FA4C4A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:rsidR="001B2348" w:rsidRDefault="001B2348" w:rsidP="001B2348"/>
    <w:p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:rsidR="001B2348" w:rsidRDefault="001B2348" w:rsidP="001B2348">
      <w:pPr>
        <w:ind w:left="708"/>
        <w:jc w:val="both"/>
      </w:pPr>
    </w:p>
    <w:p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835BEB">
        <w:t>na ďalšie ústavné prerokovanie</w:t>
      </w:r>
    </w:p>
    <w:p w:rsidR="001B2348" w:rsidRDefault="001B2348" w:rsidP="001B2348">
      <w:pPr>
        <w:ind w:left="1410" w:hanging="510"/>
        <w:jc w:val="both"/>
      </w:pPr>
    </w:p>
    <w:p w:rsidR="00952E36" w:rsidRDefault="00952E36" w:rsidP="001B2348">
      <w:pPr>
        <w:pStyle w:val="Nosite"/>
        <w:spacing w:before="0" w:after="0"/>
        <w:ind w:firstLine="141"/>
      </w:pPr>
      <w:r>
        <w:t xml:space="preserve">predsedu vlády </w:t>
      </w:r>
    </w:p>
    <w:p w:rsidR="001B2348" w:rsidRDefault="00952E36" w:rsidP="001B2348">
      <w:pPr>
        <w:pStyle w:val="Nosite"/>
        <w:spacing w:before="0" w:after="0"/>
        <w:ind w:firstLine="141"/>
      </w:pPr>
      <w:r>
        <w:t>a ako alternáta podpredsedu vlády pre investície a informatizáciu</w:t>
      </w:r>
    </w:p>
    <w:p w:rsidR="001B2348" w:rsidRDefault="001B2348" w:rsidP="001B2348">
      <w:pPr>
        <w:ind w:left="708"/>
        <w:jc w:val="both"/>
      </w:pPr>
    </w:p>
    <w:p w:rsidR="00FA4C4A" w:rsidRDefault="00FA4C4A" w:rsidP="00927A9E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835BEB">
        <w:t>publiky</w:t>
      </w:r>
    </w:p>
    <w:p w:rsidR="00095368" w:rsidRDefault="00095368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4E0300" w:rsidRDefault="004E0300" w:rsidP="004E0300">
      <w:pPr>
        <w:jc w:val="both"/>
      </w:pPr>
    </w:p>
    <w:p w:rsidR="00095368" w:rsidRDefault="00095368" w:rsidP="00927A9E">
      <w:pPr>
        <w:ind w:left="1413" w:hanging="705"/>
        <w:jc w:val="both"/>
      </w:pPr>
    </w:p>
    <w:p w:rsidR="00095368" w:rsidRDefault="00095368" w:rsidP="000E7F46">
      <w:pPr>
        <w:tabs>
          <w:tab w:val="left" w:pos="709"/>
        </w:tabs>
        <w:ind w:left="1413" w:hanging="1413"/>
        <w:jc w:val="both"/>
        <w:rPr>
          <w:b/>
          <w:sz w:val="28"/>
        </w:rPr>
      </w:pPr>
      <w:r w:rsidRPr="00095368">
        <w:rPr>
          <w:b/>
          <w:sz w:val="28"/>
        </w:rPr>
        <w:t xml:space="preserve">C. </w:t>
      </w:r>
      <w:r>
        <w:rPr>
          <w:b/>
          <w:sz w:val="28"/>
        </w:rPr>
        <w:tab/>
      </w:r>
      <w:r w:rsidRPr="00095368">
        <w:rPr>
          <w:b/>
          <w:sz w:val="28"/>
        </w:rPr>
        <w:t>ukladá</w:t>
      </w:r>
    </w:p>
    <w:p w:rsidR="00095368" w:rsidRDefault="00095368" w:rsidP="00927A9E">
      <w:pPr>
        <w:ind w:left="1413" w:hanging="705"/>
        <w:jc w:val="both"/>
        <w:rPr>
          <w:b/>
          <w:sz w:val="28"/>
        </w:rPr>
      </w:pPr>
    </w:p>
    <w:p w:rsidR="00095368" w:rsidRPr="00095368" w:rsidRDefault="00095368" w:rsidP="00927A9E">
      <w:pPr>
        <w:ind w:left="1413" w:hanging="705"/>
        <w:jc w:val="both"/>
        <w:rPr>
          <w:b/>
        </w:rPr>
      </w:pPr>
      <w:r w:rsidRPr="00095368">
        <w:rPr>
          <w:b/>
        </w:rPr>
        <w:t>ministrovi financií</w:t>
      </w:r>
    </w:p>
    <w:p w:rsidR="00095368" w:rsidRPr="005C019C" w:rsidRDefault="00095368" w:rsidP="00095368">
      <w:pPr>
        <w:pStyle w:val="Nadpis2"/>
        <w:tabs>
          <w:tab w:val="num" w:pos="1560"/>
        </w:tabs>
        <w:ind w:left="1418" w:hanging="709"/>
        <w:jc w:val="both"/>
      </w:pP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C.1. </w:t>
      </w:r>
      <w:r>
        <w:rPr>
          <w:rFonts w:ascii="Times New Roman" w:hAnsi="Times New Roman" w:cs="Times New Roman"/>
          <w:b w:val="0"/>
          <w:i w:val="0"/>
          <w:sz w:val="24"/>
        </w:rPr>
        <w:tab/>
      </w:r>
      <w:r w:rsidRPr="00095368">
        <w:rPr>
          <w:rFonts w:ascii="Times New Roman" w:hAnsi="Times New Roman" w:cs="Times New Roman"/>
          <w:b w:val="0"/>
          <w:i w:val="0"/>
          <w:sz w:val="24"/>
        </w:rPr>
        <w:t>zabezpečiť v rozp</w:t>
      </w:r>
      <w:r w:rsidR="00ED68F7">
        <w:rPr>
          <w:rFonts w:ascii="Times New Roman" w:hAnsi="Times New Roman" w:cs="Times New Roman"/>
          <w:b w:val="0"/>
          <w:i w:val="0"/>
          <w:sz w:val="24"/>
        </w:rPr>
        <w:t>očte verejnej správy na rok 2018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a nasledujúce roky fin</w:t>
      </w:r>
      <w:r>
        <w:rPr>
          <w:rFonts w:ascii="Times New Roman" w:hAnsi="Times New Roman" w:cs="Times New Roman"/>
          <w:b w:val="0"/>
          <w:i w:val="0"/>
          <w:sz w:val="24"/>
        </w:rPr>
        <w:t>ančné prostriedky pre kapitolu Úradu vlády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Slovenskej republiky</w:t>
      </w:r>
      <w:r w:rsidR="00F66CE7">
        <w:rPr>
          <w:rFonts w:ascii="Times New Roman" w:hAnsi="Times New Roman" w:cs="Times New Roman"/>
          <w:b w:val="0"/>
          <w:i w:val="0"/>
          <w:sz w:val="24"/>
        </w:rPr>
        <w:t xml:space="preserve"> a kapitolu Ministerstva vnútra Slovenskej republiky</w:t>
      </w:r>
      <w:r w:rsidRPr="00095368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8F7">
        <w:rPr>
          <w:rFonts w:ascii="Times New Roman" w:hAnsi="Times New Roman" w:cs="Times New Roman"/>
          <w:b w:val="0"/>
          <w:i w:val="0"/>
          <w:sz w:val="24"/>
        </w:rPr>
        <w:t xml:space="preserve">v súvislosti so zvýšením počtu najmenej rozvinutých okresov </w:t>
      </w:r>
    </w:p>
    <w:p w:rsidR="00095368" w:rsidRPr="00095368" w:rsidRDefault="00095368" w:rsidP="00927A9E">
      <w:pPr>
        <w:ind w:left="1413" w:hanging="705"/>
        <w:jc w:val="both"/>
        <w:rPr>
          <w:b/>
        </w:rPr>
      </w:pPr>
    </w:p>
    <w:p w:rsidR="00FA4C4A" w:rsidRPr="00FA4C4A" w:rsidRDefault="00FA4C4A" w:rsidP="00FA4C4A"/>
    <w:p w:rsidR="001B2348" w:rsidRPr="00656CE9" w:rsidRDefault="001B2348" w:rsidP="00656CE9">
      <w:pPr>
        <w:pStyle w:val="Vykonaj"/>
        <w:spacing w:before="0"/>
        <w:rPr>
          <w:b w:val="0"/>
          <w:bCs w:val="0"/>
        </w:rPr>
      </w:pPr>
      <w:r>
        <w:rPr>
          <w:szCs w:val="20"/>
        </w:rPr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  <w:r w:rsidR="000B0B5D">
        <w:rPr>
          <w:b w:val="0"/>
        </w:rPr>
        <w:t>Slovenskej republiky</w:t>
      </w:r>
    </w:p>
    <w:p w:rsidR="00952E36" w:rsidRPr="00952E36" w:rsidRDefault="001B2348" w:rsidP="00952E36">
      <w:pPr>
        <w:pStyle w:val="Nosite"/>
        <w:spacing w:before="0" w:after="0"/>
        <w:ind w:firstLine="141"/>
        <w:rPr>
          <w:b w:val="0"/>
        </w:rPr>
      </w:pPr>
      <w:r w:rsidRPr="00952E36">
        <w:rPr>
          <w:b w:val="0"/>
        </w:rPr>
        <w:tab/>
      </w:r>
      <w:r w:rsidR="00952E36" w:rsidRPr="00952E36">
        <w:rPr>
          <w:b w:val="0"/>
        </w:rPr>
        <w:t>podpredseda vlády pre investície a informatizáciu</w:t>
      </w:r>
    </w:p>
    <w:p w:rsidR="00095368" w:rsidRDefault="00952E36" w:rsidP="00952E36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  <w:r w:rsidR="00095368">
        <w:t>minister financií</w:t>
      </w:r>
      <w:r w:rsidR="000E7F46">
        <w:t xml:space="preserve"> </w:t>
      </w:r>
    </w:p>
    <w:p w:rsidR="00476564" w:rsidRDefault="00476564" w:rsidP="00656CE9">
      <w:pPr>
        <w:pStyle w:val="Vykonajzoznam"/>
        <w:ind w:left="0"/>
      </w:pPr>
    </w:p>
    <w:p w:rsidR="001B2348" w:rsidRDefault="001B2348" w:rsidP="001B2348">
      <w:pPr>
        <w:pStyle w:val="Navedomie"/>
        <w:spacing w:before="0"/>
        <w:rPr>
          <w:b w:val="0"/>
        </w:rPr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p w:rsidR="00843DC1" w:rsidRPr="00843DC1" w:rsidRDefault="00843DC1" w:rsidP="00843DC1">
      <w:r>
        <w:tab/>
      </w:r>
      <w:r>
        <w:tab/>
      </w:r>
    </w:p>
    <w:p w:rsidR="001B2348" w:rsidRDefault="001B2348"/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D0" w:rsidRDefault="007820D0">
      <w:r>
        <w:separator/>
      </w:r>
    </w:p>
  </w:endnote>
  <w:endnote w:type="continuationSeparator" w:id="0">
    <w:p w:rsidR="007820D0" w:rsidRDefault="007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D0" w:rsidRDefault="007820D0">
      <w:r>
        <w:separator/>
      </w:r>
    </w:p>
  </w:footnote>
  <w:footnote w:type="continuationSeparator" w:id="0">
    <w:p w:rsidR="007820D0" w:rsidRDefault="0078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75"/>
    <w:multiLevelType w:val="multilevel"/>
    <w:tmpl w:val="FDF06DF4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48"/>
    <w:rsid w:val="00020957"/>
    <w:rsid w:val="00083A9B"/>
    <w:rsid w:val="000917E3"/>
    <w:rsid w:val="00095368"/>
    <w:rsid w:val="000B0B5D"/>
    <w:rsid w:val="000E5976"/>
    <w:rsid w:val="000E7F46"/>
    <w:rsid w:val="00132F77"/>
    <w:rsid w:val="00187E7E"/>
    <w:rsid w:val="001B2348"/>
    <w:rsid w:val="001F1AE4"/>
    <w:rsid w:val="002346B6"/>
    <w:rsid w:val="00237D52"/>
    <w:rsid w:val="002867A9"/>
    <w:rsid w:val="002D3C60"/>
    <w:rsid w:val="002D4602"/>
    <w:rsid w:val="002F11A3"/>
    <w:rsid w:val="00331D65"/>
    <w:rsid w:val="00334B79"/>
    <w:rsid w:val="003629A2"/>
    <w:rsid w:val="00476564"/>
    <w:rsid w:val="004867B2"/>
    <w:rsid w:val="004E0300"/>
    <w:rsid w:val="0054173E"/>
    <w:rsid w:val="0055206E"/>
    <w:rsid w:val="005A13F3"/>
    <w:rsid w:val="005A47A3"/>
    <w:rsid w:val="005B026D"/>
    <w:rsid w:val="005C2166"/>
    <w:rsid w:val="0062666E"/>
    <w:rsid w:val="006331BA"/>
    <w:rsid w:val="00656CE9"/>
    <w:rsid w:val="00715DD3"/>
    <w:rsid w:val="00715DD7"/>
    <w:rsid w:val="00727727"/>
    <w:rsid w:val="00755DAA"/>
    <w:rsid w:val="00762AEC"/>
    <w:rsid w:val="007820D0"/>
    <w:rsid w:val="0078366C"/>
    <w:rsid w:val="007E72F2"/>
    <w:rsid w:val="007F4BE8"/>
    <w:rsid w:val="00831C2C"/>
    <w:rsid w:val="00835BEB"/>
    <w:rsid w:val="00843DC1"/>
    <w:rsid w:val="008F481F"/>
    <w:rsid w:val="00916DC7"/>
    <w:rsid w:val="00927A9E"/>
    <w:rsid w:val="00934DFC"/>
    <w:rsid w:val="009511EF"/>
    <w:rsid w:val="00952E36"/>
    <w:rsid w:val="00957DCF"/>
    <w:rsid w:val="009E7436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E0626"/>
    <w:rsid w:val="00BF2868"/>
    <w:rsid w:val="00C80033"/>
    <w:rsid w:val="00CC7D8A"/>
    <w:rsid w:val="00CF404C"/>
    <w:rsid w:val="00D379BE"/>
    <w:rsid w:val="00D44DF3"/>
    <w:rsid w:val="00EC49F7"/>
    <w:rsid w:val="00ED68F7"/>
    <w:rsid w:val="00F32F33"/>
    <w:rsid w:val="00F66CE7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71279"/>
  <w15:docId w15:val="{A3CEB48C-388D-4E57-BFCE-686716A3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lny"/>
    <w:next w:val="Normlny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lny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Nadpis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lny"/>
    <w:rsid w:val="001B2348"/>
    <w:pPr>
      <w:autoSpaceDE w:val="0"/>
      <w:autoSpaceDN w:val="0"/>
      <w:ind w:left="1418"/>
    </w:pPr>
    <w:rPr>
      <w:lang w:eastAsia="cs-CZ"/>
    </w:rPr>
  </w:style>
  <w:style w:type="paragraph" w:styleId="Pta">
    <w:name w:val="footer"/>
    <w:basedOn w:val="Normlny"/>
    <w:rsid w:val="001B23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A0225-D084-48EC-91EB-F91633AFB8A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A6B1EE-3AE6-456E-AD91-5121A42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Urad vlady SR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Hanová Katarína</cp:lastModifiedBy>
  <cp:revision>23</cp:revision>
  <cp:lastPrinted>2017-11-06T08:27:00Z</cp:lastPrinted>
  <dcterms:created xsi:type="dcterms:W3CDTF">2016-11-15T08:33:00Z</dcterms:created>
  <dcterms:modified xsi:type="dcterms:W3CDTF">2017-11-06T08:27:00Z</dcterms:modified>
</cp:coreProperties>
</file>