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0DF5" w14:textId="77777777" w:rsidR="00634B9C" w:rsidRDefault="00634B9C" w:rsidP="00A8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9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B8300DB" w14:textId="77777777" w:rsidR="004C0C93" w:rsidRPr="004C0395" w:rsidRDefault="004C0C93" w:rsidP="00A8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762B8" w14:textId="77777777" w:rsidR="00634B9C" w:rsidRPr="004C0395" w:rsidRDefault="00634B9C" w:rsidP="00A8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30A47" w14:textId="2A1EF240" w:rsidR="00B20DFE" w:rsidRPr="00DE39FD" w:rsidRDefault="00B20DFE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hAnsi="Times New Roman" w:cs="Times New Roman"/>
          <w:sz w:val="24"/>
          <w:szCs w:val="24"/>
        </w:rPr>
      </w:pPr>
      <w:r w:rsidRPr="007859DC">
        <w:rPr>
          <w:rFonts w:ascii="Times New Roman" w:hAnsi="Times New Roman" w:cs="Times New Roman"/>
          <w:sz w:val="24"/>
          <w:szCs w:val="24"/>
        </w:rPr>
        <w:t xml:space="preserve">Ministerstvo hospodárstva </w:t>
      </w:r>
      <w:r w:rsidR="00DE39FD">
        <w:rPr>
          <w:rFonts w:ascii="Times New Roman" w:hAnsi="Times New Roman" w:cs="Times New Roman"/>
          <w:sz w:val="24"/>
          <w:szCs w:val="24"/>
        </w:rPr>
        <w:t>Slovenskej republiky predkladá N</w:t>
      </w:r>
      <w:r w:rsidRPr="007859DC">
        <w:rPr>
          <w:rFonts w:ascii="Times New Roman" w:hAnsi="Times New Roman" w:cs="Times New Roman"/>
          <w:sz w:val="24"/>
          <w:szCs w:val="24"/>
        </w:rPr>
        <w:t xml:space="preserve">ávrh </w:t>
      </w:r>
      <w:r w:rsidRPr="00DE39FD">
        <w:rPr>
          <w:rFonts w:ascii="Times New Roman" w:hAnsi="Times New Roman" w:cs="Times New Roman"/>
          <w:sz w:val="24"/>
          <w:szCs w:val="24"/>
        </w:rPr>
        <w:t>zákona o regionálnej investičnej pomoci a o zmene a doplnení niektorých zákonov.</w:t>
      </w:r>
    </w:p>
    <w:p w14:paraId="712E3309" w14:textId="24EA200D" w:rsidR="00B20DFE" w:rsidRPr="007859DC" w:rsidRDefault="00B20DFE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hAnsi="Times New Roman" w:cs="Times New Roman"/>
          <w:sz w:val="24"/>
          <w:szCs w:val="24"/>
        </w:rPr>
      </w:pPr>
      <w:r w:rsidRPr="007859DC">
        <w:rPr>
          <w:rFonts w:ascii="Times New Roman" w:hAnsi="Times New Roman" w:cs="Times New Roman"/>
          <w:sz w:val="24"/>
          <w:szCs w:val="24"/>
        </w:rPr>
        <w:t xml:space="preserve">Návrh zákona bol vypracovaný </w:t>
      </w:r>
      <w:r>
        <w:rPr>
          <w:rFonts w:ascii="Times New Roman" w:hAnsi="Times New Roman" w:cs="Times New Roman"/>
          <w:sz w:val="24"/>
          <w:szCs w:val="24"/>
        </w:rPr>
        <w:t xml:space="preserve">ako iniciatívny materiál a je </w:t>
      </w:r>
      <w:r w:rsidRPr="007859DC">
        <w:rPr>
          <w:rFonts w:ascii="Times New Roman" w:hAnsi="Times New Roman" w:cs="Times New Roman"/>
          <w:sz w:val="24"/>
          <w:szCs w:val="24"/>
        </w:rPr>
        <w:t>v súlade s návrhom opatrení na zlepšenie podnikateľského prostredia a zníženie admin</w:t>
      </w:r>
      <w:r w:rsidR="004C0C93">
        <w:rPr>
          <w:rFonts w:ascii="Times New Roman" w:hAnsi="Times New Roman" w:cs="Times New Roman"/>
          <w:sz w:val="24"/>
          <w:szCs w:val="24"/>
        </w:rPr>
        <w:t>istratívnej záťaže podnikateľov.</w:t>
      </w:r>
    </w:p>
    <w:p w14:paraId="1468DA08" w14:textId="77777777" w:rsidR="00B20DFE" w:rsidRPr="00F51CE3" w:rsidRDefault="00B20DFE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hAnsi="Times New Roman" w:cs="Times New Roman"/>
          <w:sz w:val="24"/>
          <w:szCs w:val="24"/>
        </w:rPr>
      </w:pPr>
      <w:r w:rsidRPr="00F51CE3">
        <w:rPr>
          <w:rFonts w:ascii="Times New Roman" w:hAnsi="Times New Roman" w:cs="Times New Roman"/>
          <w:sz w:val="24"/>
          <w:szCs w:val="24"/>
        </w:rPr>
        <w:t>Dôvodom predloženia návrhu zákona je úprav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1CE3">
        <w:rPr>
          <w:rFonts w:ascii="Times New Roman" w:hAnsi="Times New Roman" w:cs="Times New Roman"/>
          <w:sz w:val="24"/>
          <w:szCs w:val="24"/>
        </w:rPr>
        <w:t xml:space="preserve"> existujúcich a nastavenie nových pravidiel v oblasti poskytovania investičnej pomoci v nadväznosti na európsku legislatívu upravujúcu poskytovanie štátnej pomoci, ako i na potreby usmerňovania toku investícií do menej rozvinutých častí Slovenska</w:t>
      </w:r>
      <w:r>
        <w:rPr>
          <w:rFonts w:ascii="Times New Roman" w:hAnsi="Times New Roman" w:cs="Times New Roman"/>
          <w:sz w:val="24"/>
          <w:szCs w:val="24"/>
        </w:rPr>
        <w:t xml:space="preserve"> s prihliadnutím </w:t>
      </w:r>
      <w:r w:rsidRPr="00F51CE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meniace sa </w:t>
      </w:r>
      <w:r w:rsidRPr="00F51CE3">
        <w:rPr>
          <w:rFonts w:ascii="Times New Roman" w:hAnsi="Times New Roman" w:cs="Times New Roman"/>
          <w:sz w:val="24"/>
          <w:szCs w:val="24"/>
        </w:rPr>
        <w:t>potreby investorov.</w:t>
      </w:r>
    </w:p>
    <w:p w14:paraId="15811ED4" w14:textId="1DF35806" w:rsidR="00B20DFE" w:rsidRDefault="004C0C93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súčasnoti účinný</w:t>
      </w:r>
      <w:r w:rsidR="00B20DFE" w:rsidRPr="00F51CE3">
        <w:rPr>
          <w:rFonts w:ascii="Times New Roman" w:hAnsi="Times New Roman" w:cs="Times New Roman"/>
          <w:sz w:val="24"/>
          <w:szCs w:val="24"/>
        </w:rPr>
        <w:t xml:space="preserve"> zákon</w:t>
      </w:r>
      <w:r w:rsidR="003A35A6">
        <w:rPr>
          <w:rFonts w:ascii="Times New Roman" w:hAnsi="Times New Roman" w:cs="Times New Roman"/>
          <w:sz w:val="24"/>
          <w:szCs w:val="24"/>
        </w:rPr>
        <w:t xml:space="preserve"> č.</w:t>
      </w:r>
      <w:r w:rsidR="00EC4F22">
        <w:rPr>
          <w:rFonts w:ascii="Times New Roman" w:hAnsi="Times New Roman" w:cs="Times New Roman"/>
          <w:sz w:val="24"/>
          <w:szCs w:val="24"/>
        </w:rPr>
        <w:t xml:space="preserve"> 561/2007 Z. z. o </w:t>
      </w:r>
      <w:r w:rsidR="00B20DFE" w:rsidRPr="00F51CE3">
        <w:rPr>
          <w:rFonts w:ascii="Times New Roman" w:hAnsi="Times New Roman" w:cs="Times New Roman"/>
          <w:sz w:val="24"/>
          <w:szCs w:val="24"/>
        </w:rPr>
        <w:t>investičnej pomoci a</w:t>
      </w:r>
      <w:r w:rsidR="00EC4F22">
        <w:rPr>
          <w:rFonts w:ascii="Times New Roman" w:hAnsi="Times New Roman" w:cs="Times New Roman"/>
          <w:sz w:val="24"/>
          <w:szCs w:val="24"/>
        </w:rPr>
        <w:t xml:space="preserve"> o zmene a </w:t>
      </w:r>
      <w:r w:rsidR="00B20DFE" w:rsidRPr="00F51CE3">
        <w:rPr>
          <w:rFonts w:ascii="Times New Roman" w:hAnsi="Times New Roman" w:cs="Times New Roman"/>
          <w:sz w:val="24"/>
          <w:szCs w:val="24"/>
        </w:rPr>
        <w:t>doplnení niektorých zákonov</w:t>
      </w:r>
      <w:r w:rsidR="00EC4F22">
        <w:rPr>
          <w:rFonts w:ascii="Times New Roman" w:hAnsi="Times New Roman" w:cs="Times New Roman"/>
          <w:sz w:val="24"/>
          <w:szCs w:val="24"/>
        </w:rPr>
        <w:t xml:space="preserve"> v </w:t>
      </w:r>
      <w:r w:rsidR="00B20DFE">
        <w:rPr>
          <w:rFonts w:ascii="Times New Roman" w:hAnsi="Times New Roman" w:cs="Times New Roman"/>
          <w:sz w:val="24"/>
          <w:szCs w:val="24"/>
        </w:rPr>
        <w:t>znení neskorších predpisov</w:t>
      </w:r>
      <w:r w:rsidR="00B20DFE" w:rsidRPr="00F51CE3">
        <w:rPr>
          <w:rFonts w:ascii="Times New Roman" w:hAnsi="Times New Roman" w:cs="Times New Roman"/>
          <w:sz w:val="24"/>
          <w:szCs w:val="24"/>
        </w:rPr>
        <w:t xml:space="preserve"> nadobudol</w:t>
      </w:r>
      <w:r w:rsidR="00EC4F22">
        <w:rPr>
          <w:rFonts w:ascii="Times New Roman" w:hAnsi="Times New Roman" w:cs="Times New Roman"/>
          <w:sz w:val="24"/>
          <w:szCs w:val="24"/>
        </w:rPr>
        <w:t xml:space="preserve"> účinnosť dňa 1. januára 2008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F22">
        <w:rPr>
          <w:rFonts w:ascii="Times New Roman" w:hAnsi="Times New Roman" w:cs="Times New Roman"/>
          <w:sz w:val="24"/>
          <w:szCs w:val="24"/>
        </w:rPr>
        <w:t xml:space="preserve"> a </w:t>
      </w:r>
      <w:r w:rsidR="00B20DFE" w:rsidRPr="00F51CE3">
        <w:rPr>
          <w:rFonts w:ascii="Times New Roman" w:hAnsi="Times New Roman" w:cs="Times New Roman"/>
          <w:sz w:val="24"/>
          <w:szCs w:val="24"/>
        </w:rPr>
        <w:t>do</w:t>
      </w:r>
      <w:r w:rsidR="00B20DFE">
        <w:rPr>
          <w:rFonts w:ascii="Times New Roman" w:hAnsi="Times New Roman" w:cs="Times New Roman"/>
          <w:sz w:val="24"/>
          <w:szCs w:val="24"/>
        </w:rPr>
        <w:t>posiaľ</w:t>
      </w:r>
      <w:r w:rsidR="00B20DFE" w:rsidRPr="00F51CE3">
        <w:rPr>
          <w:rFonts w:ascii="Times New Roman" w:hAnsi="Times New Roman" w:cs="Times New Roman"/>
          <w:sz w:val="24"/>
          <w:szCs w:val="24"/>
        </w:rPr>
        <w:t xml:space="preserve"> bol jedenásťkrát novelizovaný. Za toto obdobie prešla </w:t>
      </w:r>
      <w:r w:rsidR="00550ADE">
        <w:rPr>
          <w:rFonts w:ascii="Times New Roman" w:hAnsi="Times New Roman" w:cs="Times New Roman"/>
          <w:sz w:val="24"/>
          <w:szCs w:val="24"/>
        </w:rPr>
        <w:t xml:space="preserve">slovenská a </w:t>
      </w:r>
      <w:r w:rsidR="00B20DFE" w:rsidRPr="00F51CE3">
        <w:rPr>
          <w:rFonts w:ascii="Times New Roman" w:hAnsi="Times New Roman" w:cs="Times New Roman"/>
          <w:sz w:val="24"/>
          <w:szCs w:val="24"/>
        </w:rPr>
        <w:t>globálna</w:t>
      </w:r>
      <w:r w:rsidR="00550ADE">
        <w:rPr>
          <w:rFonts w:ascii="Times New Roman" w:hAnsi="Times New Roman" w:cs="Times New Roman"/>
          <w:sz w:val="24"/>
          <w:szCs w:val="24"/>
        </w:rPr>
        <w:t xml:space="preserve"> ekonomika výrazným vývojom. Z </w:t>
      </w:r>
      <w:r w:rsidR="00B20DFE">
        <w:rPr>
          <w:rFonts w:ascii="Times New Roman" w:hAnsi="Times New Roman" w:cs="Times New Roman"/>
          <w:sz w:val="24"/>
          <w:szCs w:val="24"/>
        </w:rPr>
        <w:t>tohto dôvodu súčasné znenie zákona neumožňuje</w:t>
      </w:r>
      <w:r w:rsidR="004E20F1">
        <w:rPr>
          <w:rFonts w:ascii="Times New Roman" w:hAnsi="Times New Roman" w:cs="Times New Roman"/>
          <w:sz w:val="24"/>
          <w:szCs w:val="24"/>
        </w:rPr>
        <w:t xml:space="preserve"> dostatočne</w:t>
      </w:r>
      <w:r w:rsidR="00B20DFE">
        <w:rPr>
          <w:rFonts w:ascii="Times New Roman" w:hAnsi="Times New Roman" w:cs="Times New Roman"/>
          <w:sz w:val="24"/>
          <w:szCs w:val="24"/>
        </w:rPr>
        <w:t xml:space="preserve"> reagovať na</w:t>
      </w:r>
      <w:r w:rsidR="00B20DFE" w:rsidRPr="00F51CE3">
        <w:rPr>
          <w:rFonts w:ascii="Times New Roman" w:hAnsi="Times New Roman" w:cs="Times New Roman"/>
          <w:sz w:val="24"/>
          <w:szCs w:val="24"/>
        </w:rPr>
        <w:t xml:space="preserve"> nové potreby hospodárstva S</w:t>
      </w:r>
      <w:r w:rsidR="00B20DFE">
        <w:rPr>
          <w:rFonts w:ascii="Times New Roman" w:hAnsi="Times New Roman" w:cs="Times New Roman"/>
          <w:sz w:val="24"/>
          <w:szCs w:val="24"/>
        </w:rPr>
        <w:t>lovenskej republiky</w:t>
      </w:r>
      <w:r w:rsidR="00EC4F22">
        <w:rPr>
          <w:rFonts w:ascii="Times New Roman" w:hAnsi="Times New Roman" w:cs="Times New Roman"/>
          <w:sz w:val="24"/>
          <w:szCs w:val="24"/>
        </w:rPr>
        <w:t>,</w:t>
      </w:r>
      <w:r w:rsidR="004E20F1">
        <w:rPr>
          <w:rFonts w:ascii="Times New Roman" w:hAnsi="Times New Roman" w:cs="Times New Roman"/>
          <w:sz w:val="24"/>
          <w:szCs w:val="24"/>
        </w:rPr>
        <w:t xml:space="preserve"> a</w:t>
      </w:r>
      <w:r w:rsidR="00EC4F22">
        <w:rPr>
          <w:rFonts w:ascii="Times New Roman" w:hAnsi="Times New Roman" w:cs="Times New Roman"/>
          <w:sz w:val="24"/>
          <w:szCs w:val="24"/>
        </w:rPr>
        <w:t>ko</w:t>
      </w:r>
      <w:r w:rsidR="00B20DFE">
        <w:rPr>
          <w:rFonts w:ascii="Times New Roman" w:hAnsi="Times New Roman" w:cs="Times New Roman"/>
          <w:sz w:val="24"/>
          <w:szCs w:val="24"/>
        </w:rPr>
        <w:t xml:space="preserve"> ani </w:t>
      </w:r>
      <w:r w:rsidR="00B20DFE" w:rsidRPr="00F51CE3">
        <w:rPr>
          <w:rFonts w:ascii="Times New Roman" w:hAnsi="Times New Roman" w:cs="Times New Roman"/>
          <w:sz w:val="24"/>
          <w:szCs w:val="24"/>
        </w:rPr>
        <w:t xml:space="preserve">na nové potreby </w:t>
      </w:r>
      <w:r w:rsidR="00B20DFE">
        <w:rPr>
          <w:rFonts w:ascii="Times New Roman" w:hAnsi="Times New Roman" w:cs="Times New Roman"/>
          <w:sz w:val="24"/>
          <w:szCs w:val="24"/>
        </w:rPr>
        <w:t>potenciálnych</w:t>
      </w:r>
      <w:r w:rsidR="00B20DFE" w:rsidRPr="00F51CE3">
        <w:rPr>
          <w:rFonts w:ascii="Times New Roman" w:hAnsi="Times New Roman" w:cs="Times New Roman"/>
          <w:sz w:val="24"/>
          <w:szCs w:val="24"/>
        </w:rPr>
        <w:t xml:space="preserve"> </w:t>
      </w:r>
      <w:r w:rsidR="002F5950">
        <w:rPr>
          <w:rFonts w:ascii="Times New Roman" w:hAnsi="Times New Roman" w:cs="Times New Roman"/>
          <w:sz w:val="24"/>
          <w:szCs w:val="24"/>
        </w:rPr>
        <w:t>aj</w:t>
      </w:r>
      <w:r w:rsidR="009324E0">
        <w:rPr>
          <w:rFonts w:ascii="Times New Roman" w:hAnsi="Times New Roman" w:cs="Times New Roman"/>
          <w:sz w:val="24"/>
          <w:szCs w:val="24"/>
        </w:rPr>
        <w:t> </w:t>
      </w:r>
      <w:r w:rsidR="00B20DFE" w:rsidRPr="00F51CE3">
        <w:rPr>
          <w:rFonts w:ascii="Times New Roman" w:hAnsi="Times New Roman" w:cs="Times New Roman"/>
          <w:sz w:val="24"/>
          <w:szCs w:val="24"/>
        </w:rPr>
        <w:t>etablovaných investorov.</w:t>
      </w:r>
    </w:p>
    <w:p w14:paraId="42718BF7" w14:textId="77777777" w:rsidR="00D7549A" w:rsidRPr="00D7549A" w:rsidRDefault="00D7549A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49A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reflektuje zmeny potrieb Slovenskej republiky v oblasti podpory investícií, zmeny potrieb investorov a zmeny v európskej legislatíve, ktoré vyžadujú priamu aplikáciu. Vytvára väčší priestor pre znižovanie regionálnych rozdielov v Slovenskej republike. Nová legislatívna úprava bude zároveň adresnejšie zameraná na podporu investícií týkajúcich sa progresívnych technológií a činností s vysokou pridanou hodnotou. Podporí tak ciele dosahovania udržateľného hospodárskeho rozvoja a konkurencieschopnosti Slovenskej republiky v globálnom priestore.</w:t>
      </w:r>
    </w:p>
    <w:p w14:paraId="19136111" w14:textId="6D28C196" w:rsidR="00D7549A" w:rsidRPr="00D7549A" w:rsidRDefault="00D7549A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49A">
        <w:rPr>
          <w:rFonts w:ascii="Times New Roman" w:eastAsia="Times New Roman" w:hAnsi="Times New Roman" w:cs="Times New Roman"/>
          <w:sz w:val="24"/>
          <w:szCs w:val="24"/>
          <w:lang w:eastAsia="sk-SK"/>
        </w:rPr>
        <w:t>K  zásadným zmenám patrí vypustenie požiadavky tvorby pracovných miest v priemyselnej výrobe. V oblasti technologických centier a centier podnikových služieb nahradila podm</w:t>
      </w:r>
      <w:r w:rsidR="004C0C93">
        <w:rPr>
          <w:rFonts w:ascii="Times New Roman" w:eastAsia="Times New Roman" w:hAnsi="Times New Roman" w:cs="Times New Roman"/>
          <w:sz w:val="24"/>
          <w:szCs w:val="24"/>
          <w:lang w:eastAsia="sk-SK"/>
        </w:rPr>
        <w:t>ienku zamestnania podielu vysokoškolsky</w:t>
      </w:r>
      <w:r w:rsidRPr="00D754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vzdelaných ľudí podmienka vyplácania vyšších ako priemerných miezd v danom okrese. Výraznou zmenou je taktiež modifikácia podmienky realizovania investičného zámeru na jednom mieste.</w:t>
      </w:r>
    </w:p>
    <w:p w14:paraId="177F96F4" w14:textId="1FC39911" w:rsidR="00D7549A" w:rsidRPr="00D7549A" w:rsidRDefault="00D7549A" w:rsidP="004C0C93">
      <w:pPr>
        <w:autoSpaceDE w:val="0"/>
        <w:autoSpaceDN w:val="0"/>
        <w:adjustRightInd w:val="0"/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49A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zmeny legislatívy súvisia so zmenou smerovania inv</w:t>
      </w:r>
      <w:r w:rsidR="004C0C93">
        <w:rPr>
          <w:rFonts w:ascii="Times New Roman" w:eastAsia="Times New Roman" w:hAnsi="Times New Roman" w:cs="Times New Roman"/>
          <w:sz w:val="24"/>
          <w:szCs w:val="24"/>
          <w:lang w:eastAsia="sk-SK"/>
        </w:rPr>
        <w:t>estičnej pomoci podľa potrieb Slovenskej republiky</w:t>
      </w:r>
      <w:r w:rsidRPr="00D754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to tak z pohľadu typov investície, ako aj regionálneho rozmeru realizovania investičných zámerov. Návrh zákona ďalej prináša sprísnenie hodnotenia investičných zámerov, sprehľadnenie podmienok poskytnutia investičnej pomoci, sprísnenie podmienok ich plnenia a presné definovanie krokov orgánov štátnej správy v prípade zistenia ich porušenia. </w:t>
      </w:r>
    </w:p>
    <w:p w14:paraId="45209719" w14:textId="64E74F6E" w:rsidR="00B20DFE" w:rsidRPr="007708C9" w:rsidRDefault="00D7549A" w:rsidP="004C0C93">
      <w:pPr>
        <w:autoSpaceDE w:val="0"/>
        <w:autoSpaceDN w:val="0"/>
        <w:adjustRightInd w:val="0"/>
        <w:spacing w:after="120" w:line="240" w:lineRule="auto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B20DFE" w:rsidRPr="007708C9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návrhu zákona</w:t>
      </w:r>
      <w:r w:rsidR="00F07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aj novelizácia súvisiacich právnych predpisov</w:t>
      </w:r>
      <w:r w:rsidR="009465A1">
        <w:rPr>
          <w:rFonts w:ascii="Times New Roman" w:eastAsia="Times New Roman" w:hAnsi="Times New Roman" w:cs="Times New Roman"/>
          <w:sz w:val="24"/>
          <w:szCs w:val="24"/>
          <w:lang w:eastAsia="sk-SK"/>
        </w:rPr>
        <w:t>, a to zákona</w:t>
      </w:r>
      <w:r w:rsidR="00F07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946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595/2003 </w:t>
      </w:r>
      <w:r w:rsidR="00B20DFE" w:rsidRPr="007708C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9465A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20DFE" w:rsidRPr="007708C9">
        <w:rPr>
          <w:rFonts w:ascii="Times New Roman" w:eastAsia="Times New Roman" w:hAnsi="Times New Roman" w:cs="Times New Roman"/>
          <w:sz w:val="24"/>
          <w:szCs w:val="24"/>
          <w:lang w:eastAsia="sk-SK"/>
        </w:rPr>
        <w:t>z. o dani z príjmov v znení neskorších predpisov</w:t>
      </w:r>
      <w:r w:rsidR="002373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20DFE" w:rsidRPr="007708C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5/2004 Z. z. o službách zamestnanosti a o zmene a doplnení niektorých zákonov v znení neskorších predpisov</w:t>
      </w:r>
      <w:r w:rsidR="004C0C9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373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7E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561/2007 Z. z. o investičnej pomoci a o zmene a doplnení niekotrých zákonov, </w:t>
      </w:r>
      <w:bookmarkStart w:id="0" w:name="_GoBack"/>
      <w:bookmarkEnd w:id="0"/>
      <w:r w:rsidR="002373BB">
        <w:rPr>
          <w:rFonts w:ascii="Times New Roman" w:hAnsi="Times New Roman" w:cs="Times New Roman"/>
          <w:sz w:val="24"/>
          <w:szCs w:val="24"/>
        </w:rPr>
        <w:t>z</w:t>
      </w:r>
      <w:r w:rsidR="002373BB" w:rsidRPr="000A36EA">
        <w:rPr>
          <w:rFonts w:ascii="Times New Roman" w:hAnsi="Times New Roman" w:cs="Times New Roman"/>
          <w:sz w:val="24"/>
          <w:szCs w:val="24"/>
        </w:rPr>
        <w:t>ákon</w:t>
      </w:r>
      <w:r w:rsidR="00833A12">
        <w:rPr>
          <w:rFonts w:ascii="Times New Roman" w:hAnsi="Times New Roman" w:cs="Times New Roman"/>
          <w:sz w:val="24"/>
          <w:szCs w:val="24"/>
        </w:rPr>
        <w:t>a</w:t>
      </w:r>
      <w:r w:rsidR="002373BB" w:rsidRPr="000A36EA">
        <w:rPr>
          <w:rFonts w:ascii="Times New Roman" w:hAnsi="Times New Roman" w:cs="Times New Roman"/>
          <w:sz w:val="24"/>
          <w:szCs w:val="24"/>
        </w:rPr>
        <w:t xml:space="preserve"> č.</w:t>
      </w:r>
      <w:r w:rsidR="002373BB">
        <w:rPr>
          <w:rFonts w:ascii="Times New Roman" w:hAnsi="Times New Roman" w:cs="Times New Roman"/>
          <w:sz w:val="24"/>
          <w:szCs w:val="24"/>
        </w:rPr>
        <w:t> </w:t>
      </w:r>
      <w:r w:rsidR="002373BB" w:rsidRPr="000A36EA">
        <w:rPr>
          <w:rFonts w:ascii="Times New Roman" w:hAnsi="Times New Roman" w:cs="Times New Roman"/>
          <w:sz w:val="24"/>
          <w:szCs w:val="24"/>
        </w:rPr>
        <w:t>404/2011 Z. z. o </w:t>
      </w:r>
      <w:r w:rsidR="002373BB" w:rsidRPr="00F62836">
        <w:rPr>
          <w:rFonts w:ascii="Times New Roman" w:hAnsi="Times New Roman" w:cs="Times New Roman"/>
          <w:sz w:val="24"/>
          <w:szCs w:val="24"/>
        </w:rPr>
        <w:t>pobyte cudzincov a o zmene a doplnení niektorých zákonov v znení neskorších predpisov</w:t>
      </w:r>
      <w:r w:rsidR="007A4F6C" w:rsidRPr="00F6283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E5182D6" w14:textId="2BD0D8B6" w:rsidR="002E6F07" w:rsidRPr="00E97A08" w:rsidRDefault="002E6F07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Prijatie predloženého návrhu </w:t>
      </w:r>
      <w:r w:rsidR="009465A1"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73BB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bude </w:t>
      </w:r>
      <w:r w:rsidR="009465A1">
        <w:rPr>
          <w:rFonts w:ascii="Times New Roman" w:eastAsia="Times New Roman" w:hAnsi="Times New Roman"/>
          <w:sz w:val="24"/>
          <w:szCs w:val="24"/>
          <w:lang w:eastAsia="sk-SK"/>
        </w:rPr>
        <w:t xml:space="preserve">mať </w:t>
      </w:r>
      <w:r w:rsidRPr="00D324F2">
        <w:rPr>
          <w:rFonts w:ascii="Times New Roman" w:eastAsia="Times New Roman" w:hAnsi="Times New Roman"/>
          <w:sz w:val="24"/>
          <w:szCs w:val="24"/>
          <w:lang w:eastAsia="sk-SK"/>
        </w:rPr>
        <w:t>vplyv</w:t>
      </w:r>
      <w:r w:rsidRPr="005C6BD8">
        <w:rPr>
          <w:sz w:val="24"/>
          <w:szCs w:val="24"/>
        </w:rPr>
        <w:t xml:space="preserve"> 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na rozpočet verejnej správy a b</w:t>
      </w:r>
      <w:r w:rsidR="007A4F6C">
        <w:rPr>
          <w:rFonts w:ascii="Times New Roman" w:eastAsia="Times New Roman" w:hAnsi="Times New Roman"/>
          <w:sz w:val="24"/>
          <w:szCs w:val="24"/>
          <w:lang w:eastAsia="sk-SK"/>
        </w:rPr>
        <w:t xml:space="preserve">ude mať 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pozitívny </w:t>
      </w:r>
      <w:r w:rsidR="002373BB">
        <w:rPr>
          <w:rFonts w:ascii="Times New Roman" w:eastAsia="Times New Roman" w:hAnsi="Times New Roman"/>
          <w:sz w:val="24"/>
          <w:szCs w:val="24"/>
          <w:lang w:eastAsia="sk-SK"/>
        </w:rPr>
        <w:t xml:space="preserve">aj negatívny 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>vp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lyv na podnikateľské prostredie.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>Prijatie návrhu zákona ďalej bude mať 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ozitívne</w:t>
      </w:r>
      <w:r w:rsidR="00231FA1">
        <w:rPr>
          <w:rFonts w:ascii="Times New Roman" w:eastAsia="Times New Roman" w:hAnsi="Times New Roman"/>
          <w:sz w:val="24"/>
          <w:szCs w:val="24"/>
          <w:lang w:eastAsia="sk-SK"/>
        </w:rPr>
        <w:t xml:space="preserve"> sociálne vplyvy a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nebude mať 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>vplyv na životné prostredie</w:t>
      </w:r>
      <w:r w:rsidR="003F5C0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 informatizáciu spoločnosti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ani 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vplyvy na služby verejnej správy pre občana. </w:t>
      </w:r>
    </w:p>
    <w:p w14:paraId="6814FCAB" w14:textId="77777777" w:rsidR="002E6F07" w:rsidRPr="00E97A08" w:rsidRDefault="002E6F07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6EB8A9" w14:textId="50CB70F0" w:rsidR="003F5C0E" w:rsidRDefault="002E6F07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zákona</w:t>
      </w:r>
      <w:r w:rsidRPr="00E97A08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Ústavou Slovenskej republiky, s ústavnými zákonmi a nálezmi Ústavného súdu Slovenskej republiky, so zákonmi a ostatnými všeobecne záväznými právnymi predpismi, medzinárodnými zmluvami, ktorými je Slovenská republika viazaná, a</w:t>
      </w:r>
      <w:r w:rsidR="009465A1">
        <w:rPr>
          <w:rFonts w:ascii="Times New Roman" w:eastAsia="Times New Roman" w:hAnsi="Times New Roman"/>
          <w:sz w:val="24"/>
          <w:szCs w:val="24"/>
          <w:lang w:eastAsia="sk-SK"/>
        </w:rPr>
        <w:t>ko aj s právom Európskej únie.</w:t>
      </w:r>
      <w:r w:rsidR="00835AE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E073EB3" w14:textId="27B88B12" w:rsidR="00835AE2" w:rsidRDefault="00835AE2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/>
          <w:sz w:val="24"/>
          <w:szCs w:val="24"/>
          <w:lang w:eastAsia="sk-SK"/>
        </w:rPr>
      </w:pPr>
      <w:r w:rsidRPr="00835AE2">
        <w:rPr>
          <w:rFonts w:ascii="Times New Roman" w:eastAsia="Times New Roman" w:hAnsi="Times New Roman"/>
          <w:sz w:val="24"/>
          <w:szCs w:val="24"/>
          <w:lang w:eastAsia="sk-SK"/>
        </w:rPr>
        <w:t>Návrh zákona nie je predmetom vnútrokomunitárneho pripomienkového konania.</w:t>
      </w:r>
    </w:p>
    <w:p w14:paraId="0FB08EDA" w14:textId="6DBBE9E2" w:rsidR="00D7549A" w:rsidRDefault="00835AE2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účinnosť zákona je 1. </w:t>
      </w:r>
      <w:r w:rsidR="00D754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 </w:t>
      </w:r>
      <w:r w:rsidRPr="00B55A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2018. </w:t>
      </w:r>
    </w:p>
    <w:p w14:paraId="5FF641AF" w14:textId="4A740EA8" w:rsidR="00D7549A" w:rsidRDefault="00D7549A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bol predmetom medzirezortného pripomienkového konania, ktorého výsledky </w:t>
      </w:r>
      <w:r w:rsidR="004C0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sú úvedené vo vyhodnotení pripomienkového konania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036509F4" w14:textId="3FDBD8E9" w:rsidR="00D7549A" w:rsidRDefault="00D7549A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sa na rokovanie Legislatívnej rady vlády SR predkladá bez rozporov. </w:t>
      </w:r>
    </w:p>
    <w:p w14:paraId="644F0FBA" w14:textId="77777777" w:rsidR="00D7549A" w:rsidRPr="00B55A11" w:rsidRDefault="00D7549A" w:rsidP="004C0C93">
      <w:pPr>
        <w:spacing w:after="120" w:line="240" w:lineRule="auto"/>
        <w:ind w:firstLine="720"/>
        <w:jc w:val="both"/>
        <w:divId w:val="10320744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7549A" w:rsidRPr="00B55A11" w:rsidSect="007D5818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093D7" w14:textId="77777777" w:rsidR="00695A8C" w:rsidRDefault="00695A8C" w:rsidP="000A67D5">
      <w:pPr>
        <w:spacing w:after="0" w:line="240" w:lineRule="auto"/>
      </w:pPr>
      <w:r>
        <w:separator/>
      </w:r>
    </w:p>
  </w:endnote>
  <w:endnote w:type="continuationSeparator" w:id="0">
    <w:p w14:paraId="2268F62E" w14:textId="77777777" w:rsidR="00695A8C" w:rsidRDefault="00695A8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1D0F" w14:textId="77777777" w:rsidR="00695A8C" w:rsidRDefault="00695A8C" w:rsidP="000A67D5">
      <w:pPr>
        <w:spacing w:after="0" w:line="240" w:lineRule="auto"/>
      </w:pPr>
      <w:r>
        <w:separator/>
      </w:r>
    </w:p>
  </w:footnote>
  <w:footnote w:type="continuationSeparator" w:id="0">
    <w:p w14:paraId="084AA9EF" w14:textId="77777777" w:rsidR="00695A8C" w:rsidRDefault="00695A8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094B"/>
    <w:rsid w:val="00025017"/>
    <w:rsid w:val="000505E3"/>
    <w:rsid w:val="000603AB"/>
    <w:rsid w:val="00064364"/>
    <w:rsid w:val="0006543E"/>
    <w:rsid w:val="00092DD6"/>
    <w:rsid w:val="00092F6D"/>
    <w:rsid w:val="00096689"/>
    <w:rsid w:val="000A67D5"/>
    <w:rsid w:val="000C2C19"/>
    <w:rsid w:val="000C30FD"/>
    <w:rsid w:val="000E0956"/>
    <w:rsid w:val="000E25CA"/>
    <w:rsid w:val="000E5627"/>
    <w:rsid w:val="000F5954"/>
    <w:rsid w:val="000F6DDB"/>
    <w:rsid w:val="001034F7"/>
    <w:rsid w:val="00146547"/>
    <w:rsid w:val="00146B48"/>
    <w:rsid w:val="00150388"/>
    <w:rsid w:val="0018017B"/>
    <w:rsid w:val="001A0F34"/>
    <w:rsid w:val="001A3641"/>
    <w:rsid w:val="001C471D"/>
    <w:rsid w:val="002109B0"/>
    <w:rsid w:val="0021228E"/>
    <w:rsid w:val="0022388A"/>
    <w:rsid w:val="00230F3C"/>
    <w:rsid w:val="00231FA1"/>
    <w:rsid w:val="002373BB"/>
    <w:rsid w:val="00261169"/>
    <w:rsid w:val="0026610F"/>
    <w:rsid w:val="002702D6"/>
    <w:rsid w:val="00291547"/>
    <w:rsid w:val="002A5577"/>
    <w:rsid w:val="002D6487"/>
    <w:rsid w:val="002E6F07"/>
    <w:rsid w:val="002F430A"/>
    <w:rsid w:val="002F5950"/>
    <w:rsid w:val="003111B8"/>
    <w:rsid w:val="00322014"/>
    <w:rsid w:val="0039526D"/>
    <w:rsid w:val="003A35A6"/>
    <w:rsid w:val="003B435B"/>
    <w:rsid w:val="003D2235"/>
    <w:rsid w:val="003D5E45"/>
    <w:rsid w:val="003E2DC5"/>
    <w:rsid w:val="003E3CDC"/>
    <w:rsid w:val="003E4226"/>
    <w:rsid w:val="003F1393"/>
    <w:rsid w:val="003F5C0E"/>
    <w:rsid w:val="00422DEC"/>
    <w:rsid w:val="004337BA"/>
    <w:rsid w:val="00436C44"/>
    <w:rsid w:val="00456912"/>
    <w:rsid w:val="00465F4A"/>
    <w:rsid w:val="00473D41"/>
    <w:rsid w:val="00474A9D"/>
    <w:rsid w:val="00496E0B"/>
    <w:rsid w:val="004A1CDB"/>
    <w:rsid w:val="004C0395"/>
    <w:rsid w:val="004C0C93"/>
    <w:rsid w:val="004C2A55"/>
    <w:rsid w:val="004E20F1"/>
    <w:rsid w:val="004E70BA"/>
    <w:rsid w:val="00532574"/>
    <w:rsid w:val="0053385C"/>
    <w:rsid w:val="00550ADE"/>
    <w:rsid w:val="00572C71"/>
    <w:rsid w:val="00581D58"/>
    <w:rsid w:val="0059081C"/>
    <w:rsid w:val="005C534F"/>
    <w:rsid w:val="0061462D"/>
    <w:rsid w:val="0063222C"/>
    <w:rsid w:val="00634B9C"/>
    <w:rsid w:val="006371FB"/>
    <w:rsid w:val="00642FB8"/>
    <w:rsid w:val="00647F65"/>
    <w:rsid w:val="00657226"/>
    <w:rsid w:val="00670CDD"/>
    <w:rsid w:val="00684782"/>
    <w:rsid w:val="00695A8C"/>
    <w:rsid w:val="006A3681"/>
    <w:rsid w:val="007055C1"/>
    <w:rsid w:val="00755704"/>
    <w:rsid w:val="00761AC8"/>
    <w:rsid w:val="00764FAC"/>
    <w:rsid w:val="00766598"/>
    <w:rsid w:val="007708C9"/>
    <w:rsid w:val="0077300A"/>
    <w:rsid w:val="007746DD"/>
    <w:rsid w:val="00777C34"/>
    <w:rsid w:val="007A1010"/>
    <w:rsid w:val="007A4F6C"/>
    <w:rsid w:val="007D5818"/>
    <w:rsid w:val="007D7AE6"/>
    <w:rsid w:val="0081645A"/>
    <w:rsid w:val="008177FE"/>
    <w:rsid w:val="00817BA6"/>
    <w:rsid w:val="00833A12"/>
    <w:rsid w:val="008354BD"/>
    <w:rsid w:val="00835AE2"/>
    <w:rsid w:val="0084052F"/>
    <w:rsid w:val="00844D88"/>
    <w:rsid w:val="00872D1A"/>
    <w:rsid w:val="0087554E"/>
    <w:rsid w:val="00880BB5"/>
    <w:rsid w:val="008A1964"/>
    <w:rsid w:val="008C1FE2"/>
    <w:rsid w:val="008D2B72"/>
    <w:rsid w:val="008D7865"/>
    <w:rsid w:val="008E2844"/>
    <w:rsid w:val="008E3D2E"/>
    <w:rsid w:val="008E4991"/>
    <w:rsid w:val="008F7E72"/>
    <w:rsid w:val="0090100E"/>
    <w:rsid w:val="009239D9"/>
    <w:rsid w:val="009324E0"/>
    <w:rsid w:val="009465A1"/>
    <w:rsid w:val="009808D3"/>
    <w:rsid w:val="0099123F"/>
    <w:rsid w:val="009B2526"/>
    <w:rsid w:val="009C6C5C"/>
    <w:rsid w:val="009D6F8B"/>
    <w:rsid w:val="00A0342D"/>
    <w:rsid w:val="00A05DD1"/>
    <w:rsid w:val="00A35E42"/>
    <w:rsid w:val="00A54A16"/>
    <w:rsid w:val="00A567B3"/>
    <w:rsid w:val="00A732E7"/>
    <w:rsid w:val="00A8464C"/>
    <w:rsid w:val="00A97D9E"/>
    <w:rsid w:val="00AB01D7"/>
    <w:rsid w:val="00AB027B"/>
    <w:rsid w:val="00AB1E30"/>
    <w:rsid w:val="00AD6E55"/>
    <w:rsid w:val="00AE53AF"/>
    <w:rsid w:val="00AF457A"/>
    <w:rsid w:val="00B05466"/>
    <w:rsid w:val="00B133CC"/>
    <w:rsid w:val="00B20DFE"/>
    <w:rsid w:val="00B55A11"/>
    <w:rsid w:val="00B67ED2"/>
    <w:rsid w:val="00B71360"/>
    <w:rsid w:val="00B75BB0"/>
    <w:rsid w:val="00B81906"/>
    <w:rsid w:val="00B85E65"/>
    <w:rsid w:val="00B906B2"/>
    <w:rsid w:val="00B9654C"/>
    <w:rsid w:val="00BA57C5"/>
    <w:rsid w:val="00BD1FAB"/>
    <w:rsid w:val="00BE7302"/>
    <w:rsid w:val="00C35BC3"/>
    <w:rsid w:val="00C467BE"/>
    <w:rsid w:val="00C65A4A"/>
    <w:rsid w:val="00C920E8"/>
    <w:rsid w:val="00CA33FD"/>
    <w:rsid w:val="00CA4563"/>
    <w:rsid w:val="00CE47A6"/>
    <w:rsid w:val="00D1782A"/>
    <w:rsid w:val="00D261C9"/>
    <w:rsid w:val="00D46344"/>
    <w:rsid w:val="00D64775"/>
    <w:rsid w:val="00D7179C"/>
    <w:rsid w:val="00D7549A"/>
    <w:rsid w:val="00D85172"/>
    <w:rsid w:val="00D9121B"/>
    <w:rsid w:val="00D94262"/>
    <w:rsid w:val="00D969AC"/>
    <w:rsid w:val="00DA34D9"/>
    <w:rsid w:val="00DC0BD9"/>
    <w:rsid w:val="00DD58E1"/>
    <w:rsid w:val="00DD77EF"/>
    <w:rsid w:val="00DE39FD"/>
    <w:rsid w:val="00E076A2"/>
    <w:rsid w:val="00E14E7F"/>
    <w:rsid w:val="00E32491"/>
    <w:rsid w:val="00E5284A"/>
    <w:rsid w:val="00E76F48"/>
    <w:rsid w:val="00E840B3"/>
    <w:rsid w:val="00E8562B"/>
    <w:rsid w:val="00E8787A"/>
    <w:rsid w:val="00E97B87"/>
    <w:rsid w:val="00EA12F5"/>
    <w:rsid w:val="00EA7C00"/>
    <w:rsid w:val="00EC027B"/>
    <w:rsid w:val="00EC4F22"/>
    <w:rsid w:val="00ED7285"/>
    <w:rsid w:val="00EE0D4A"/>
    <w:rsid w:val="00EE692B"/>
    <w:rsid w:val="00EF1425"/>
    <w:rsid w:val="00F0110E"/>
    <w:rsid w:val="00F07EDA"/>
    <w:rsid w:val="00F256C4"/>
    <w:rsid w:val="00F2656B"/>
    <w:rsid w:val="00F26A4A"/>
    <w:rsid w:val="00F46B1B"/>
    <w:rsid w:val="00F62836"/>
    <w:rsid w:val="00F93785"/>
    <w:rsid w:val="00FA0ABD"/>
    <w:rsid w:val="00FB12C1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B1E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uiPriority w:val="99"/>
    <w:qFormat/>
    <w:rsid w:val="006146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37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7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78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7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785"/>
    <w:rPr>
      <w:b/>
      <w:bC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20DF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Normlny"/>
    <w:link w:val="TextChar"/>
    <w:qFormat/>
    <w:rsid w:val="00EE692B"/>
    <w:pPr>
      <w:spacing w:before="60" w:after="120" w:line="240" w:lineRule="auto"/>
    </w:pPr>
    <w:rPr>
      <w:rFonts w:eastAsiaTheme="minorHAnsi"/>
      <w:noProof w:val="0"/>
      <w:lang w:eastAsia="sk-SK"/>
    </w:rPr>
  </w:style>
  <w:style w:type="character" w:customStyle="1" w:styleId="TextChar">
    <w:name w:val="Text Char"/>
    <w:basedOn w:val="Predvolenpsmoodseku"/>
    <w:link w:val="Text"/>
    <w:rsid w:val="00EE692B"/>
    <w:rPr>
      <w:rFonts w:eastAsiaTheme="minorHAnsi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uiPriority w:val="99"/>
    <w:qFormat/>
    <w:rsid w:val="006146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37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7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3785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7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785"/>
    <w:rPr>
      <w:b/>
      <w:bC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B20DFE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20DF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Normlny"/>
    <w:link w:val="TextChar"/>
    <w:qFormat/>
    <w:rsid w:val="00EE692B"/>
    <w:pPr>
      <w:spacing w:before="60" w:after="120" w:line="240" w:lineRule="auto"/>
    </w:pPr>
    <w:rPr>
      <w:rFonts w:eastAsiaTheme="minorHAnsi"/>
      <w:noProof w:val="0"/>
      <w:lang w:eastAsia="sk-SK"/>
    </w:rPr>
  </w:style>
  <w:style w:type="character" w:customStyle="1" w:styleId="TextChar">
    <w:name w:val="Text Char"/>
    <w:basedOn w:val="Predvolenpsmoodseku"/>
    <w:link w:val="Text"/>
    <w:rsid w:val="00EE692B"/>
    <w:rPr>
      <w:rFonts w:eastAsiaTheme="minorHAns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8.2016 8:49:02"/>
    <f:field ref="objchangedby" par="" text="Administrator, System"/>
    <f:field ref="objmodifiedat" par="" text="11.8.2016 8:49:0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D08BBA-DAAB-4C4F-9220-0337EE19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2017-10-25T11:02:00Z</dcterms:created>
  <dcterms:modified xsi:type="dcterms:W3CDTF">2017-10-26T07:13:00Z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Boris Skoda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na poskytnutie investičnej pomoci pre spoločnosť Gestamp Nitra, s. r. o., IČO: 47 255 374, na realizáciu investičného zámeru v lokalite Lužianky, okres Nitra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</vt:lpwstr>
  </property>
  <property fmtid="{D5CDD505-2E9C-101B-9397-08002B2CF9AE}" pid="16" name="FSC#SKEDITIONSLOVLEX@103.510:plnynazovpredpis">
    <vt:lpwstr> Návrh na poskytnutie investičnej pomoci pre spoločnosť Gestamp Nitra, s. r. o., IČO: 47 255 374, na realizáciu investičného zámeru v lokalite Lužianky, okres Nitra</vt:lpwstr>
  </property>
  <property fmtid="{D5CDD505-2E9C-101B-9397-08002B2CF9AE}" pid="17" name="FSC#SKEDITIONSLOVLEX@103.510:rezortcislopredpis">
    <vt:lpwstr>26939/2016-1000-47050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LP/2016/816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MSP bude mať materiál pozitívny vplyv v prípade zapojenia sa MSP do subdodávateľských reťazcov.</vt:lpwstr>
  </property>
  <property fmtid="{D5CDD505-2E9C-101B-9397-08002B2CF9AE}" pid="56" name="FSC#SKEDITIONSLOVLEX@103.510:AttrStrListDocPropAltRiesenia">
    <vt:lpwstr>Alt 1. Nerealizovanie podpory. V tom prípade by zámer nebol realizovaný v rovnakej miere, alebo vôbec.Alt 2. Podpora investičného zámeru.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poskytnutie investičnej pomoci pre spoločnosť Gestamp Nitra, s. r. o., IČO: 47 255 374, na realizáciu investičného zámeru v lokalite Lužian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hospodárstva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&lt;div&gt;&lt;p&gt;Materiál „Návrh na poskytnutie investičnej pomoci pre spoločnosť Gestamp Nitra, s. r. o., IČO: 47&amp;nbsp;255&amp;nbsp;374, na realizáciu investičného zámeru v&amp;nbsp;lokalite Lužianky, okres Nitra (ďalej len „žiadateľ“)“ sa predkladá na rokovanie vlády SR</vt:lpwstr>
  </property>
  <property fmtid="{D5CDD505-2E9C-101B-9397-08002B2CF9AE}" pid="130" name="FSC#COOSYSTEM@1.1:Container">
    <vt:lpwstr>COO.2145.1000.3.1564774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ministera hospodárstva Slovenskej republiky</vt:lpwstr>
  </property>
  <property fmtid="{D5CDD505-2E9C-101B-9397-08002B2CF9AE}" pid="146" name="FSC#SKEDITIONSLOVLEX@103.510:funkciaZodpPredDativ">
    <vt:lpwstr>ministerovi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2016</vt:lpwstr>
  </property>
</Properties>
</file>