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EDFF8" w14:textId="77777777" w:rsidR="00D24C6B" w:rsidRPr="00593CA5" w:rsidRDefault="00D24C6B" w:rsidP="000D2653">
      <w:pPr>
        <w:pStyle w:val="Nzov"/>
        <w:keepNext w:val="0"/>
        <w:widowControl w:val="0"/>
        <w:suppressAutoHyphens/>
        <w:spacing w:before="0" w:line="240" w:lineRule="auto"/>
        <w:outlineLvl w:val="0"/>
        <w:rPr>
          <w:bCs/>
          <w:szCs w:val="24"/>
        </w:rPr>
      </w:pPr>
      <w:r w:rsidRPr="00593CA5">
        <w:rPr>
          <w:bCs/>
          <w:szCs w:val="24"/>
        </w:rPr>
        <w:t>Návrh</w:t>
      </w:r>
    </w:p>
    <w:p w14:paraId="7302DD32" w14:textId="77777777" w:rsidR="00D24C6B" w:rsidRPr="00593CA5" w:rsidRDefault="00BE45FA" w:rsidP="000D2653">
      <w:pPr>
        <w:pStyle w:val="Nadpis1"/>
        <w:keepNext w:val="0"/>
        <w:keepLines w:val="0"/>
        <w:widowControl w:val="0"/>
      </w:pPr>
      <w:r w:rsidRPr="00593CA5">
        <w:t>NARIADENI</w:t>
      </w:r>
      <w:r w:rsidR="00244DE5" w:rsidRPr="00593CA5">
        <w:t>E VLÁDY</w:t>
      </w:r>
    </w:p>
    <w:p w14:paraId="4FECB888" w14:textId="77777777" w:rsidR="00D24C6B" w:rsidRPr="00593CA5" w:rsidRDefault="00D24C6B" w:rsidP="000D2653">
      <w:pPr>
        <w:pStyle w:val="Nadpis2"/>
        <w:keepNext w:val="0"/>
        <w:keepLines w:val="0"/>
        <w:widowControl w:val="0"/>
      </w:pPr>
      <w:r w:rsidRPr="00593CA5">
        <w:t>Slovenskej republiky</w:t>
      </w:r>
    </w:p>
    <w:p w14:paraId="47700C80" w14:textId="6D9CFDEB" w:rsidR="00D24C6B" w:rsidRPr="00593CA5" w:rsidRDefault="00D24C6B" w:rsidP="000D2653">
      <w:pPr>
        <w:pStyle w:val="Nadpis2"/>
        <w:keepNext w:val="0"/>
        <w:keepLines w:val="0"/>
        <w:widowControl w:val="0"/>
      </w:pPr>
      <w:r w:rsidRPr="00593CA5">
        <w:t>z ... 201</w:t>
      </w:r>
      <w:r w:rsidR="00FD5D69" w:rsidRPr="00593CA5">
        <w:t>7</w:t>
      </w:r>
      <w:r w:rsidRPr="00593CA5">
        <w:t>,</w:t>
      </w:r>
    </w:p>
    <w:p w14:paraId="309C7533" w14:textId="77777777" w:rsidR="00D24C6B" w:rsidRPr="00593CA5" w:rsidRDefault="00D24C6B" w:rsidP="000D2653">
      <w:pPr>
        <w:pStyle w:val="Nadpis2"/>
        <w:keepNext w:val="0"/>
        <w:keepLines w:val="0"/>
        <w:widowControl w:val="0"/>
      </w:pPr>
      <w:r w:rsidRPr="00593CA5">
        <w:t xml:space="preserve">ktorým sa mení a dopĺňa nariadenie vlády Slovenskej republiky </w:t>
      </w:r>
      <w:r w:rsidR="00594D87" w:rsidRPr="00593CA5">
        <w:t>č. </w:t>
      </w:r>
      <w:r w:rsidRPr="00593CA5">
        <w:t xml:space="preserve">199/2005 </w:t>
      </w:r>
      <w:r w:rsidR="00684691" w:rsidRPr="00593CA5">
        <w:t>Z. z.</w:t>
      </w:r>
      <w:r w:rsidRPr="00593CA5">
        <w:t xml:space="preserve"> </w:t>
      </w:r>
      <w:r w:rsidRPr="00593CA5">
        <w:rPr>
          <w:rFonts w:eastAsia="SimSun"/>
          <w:lang w:eastAsia="zh-CN"/>
        </w:rPr>
        <w:t>o ochranných opatreniach proti zavlečeniu a rozširovaniu organizmov škodlivých pre rastliny alebo rastlinné produkty v znení neskorších predpisov</w:t>
      </w:r>
    </w:p>
    <w:p w14:paraId="7D48F22D" w14:textId="405DA9C7" w:rsidR="00D24C6B" w:rsidRPr="00593CA5" w:rsidRDefault="00D24C6B" w:rsidP="00463E8D">
      <w:pPr>
        <w:pStyle w:val="Odsekzoznamu"/>
        <w:keepNext w:val="0"/>
        <w:keepLines w:val="0"/>
        <w:widowControl w:val="0"/>
        <w:spacing w:before="480"/>
      </w:pPr>
      <w:r w:rsidRPr="00593CA5">
        <w:t xml:space="preserve">Vláda Slovenskej republiky podľa § 2 ods. 1 písm. k) zákona </w:t>
      </w:r>
      <w:r w:rsidR="00594D87" w:rsidRPr="00593CA5">
        <w:t>č. </w:t>
      </w:r>
      <w:r w:rsidRPr="00593CA5">
        <w:t xml:space="preserve">19/2002 </w:t>
      </w:r>
      <w:r w:rsidR="00684691" w:rsidRPr="00593CA5">
        <w:t>Z. z.</w:t>
      </w:r>
      <w:r w:rsidRPr="00593CA5">
        <w:t xml:space="preserve">, ktorým sa ustanovujú podmienky vydávania aproximačných nariadení vlády Slovenskej republiky v znení zákona </w:t>
      </w:r>
      <w:r w:rsidR="00594D87" w:rsidRPr="00593CA5">
        <w:t>č. </w:t>
      </w:r>
      <w:r w:rsidRPr="00593CA5">
        <w:t xml:space="preserve">207/2002 </w:t>
      </w:r>
      <w:r w:rsidR="00684691" w:rsidRPr="00593CA5">
        <w:t>Z. z.</w:t>
      </w:r>
      <w:r w:rsidRPr="00593CA5">
        <w:t xml:space="preserve"> nariaďuje:</w:t>
      </w:r>
    </w:p>
    <w:p w14:paraId="727FA194" w14:textId="77777777" w:rsidR="00D24C6B" w:rsidRPr="00593CA5" w:rsidRDefault="00D24C6B" w:rsidP="000D2653">
      <w:pPr>
        <w:pStyle w:val="Nadpis1"/>
        <w:keepNext w:val="0"/>
        <w:keepLines w:val="0"/>
        <w:widowControl w:val="0"/>
      </w:pPr>
      <w:r w:rsidRPr="00593CA5">
        <w:t>Čl. I</w:t>
      </w:r>
    </w:p>
    <w:p w14:paraId="2566A713" w14:textId="2F39DA0A" w:rsidR="00D24C6B" w:rsidRPr="00593CA5" w:rsidRDefault="00D24C6B" w:rsidP="000D2653">
      <w:pPr>
        <w:pStyle w:val="Odsekzoznamu"/>
        <w:keepNext w:val="0"/>
        <w:keepLines w:val="0"/>
        <w:widowControl w:val="0"/>
        <w:rPr>
          <w:i/>
        </w:rPr>
      </w:pPr>
      <w:r w:rsidRPr="00593CA5">
        <w:t xml:space="preserve">Nariadenie vlády Slovenskej republiky </w:t>
      </w:r>
      <w:r w:rsidR="00594D87" w:rsidRPr="00593CA5">
        <w:t>č. </w:t>
      </w:r>
      <w:r w:rsidRPr="00593CA5">
        <w:t xml:space="preserve">199/2005 </w:t>
      </w:r>
      <w:r w:rsidR="00684691" w:rsidRPr="00593CA5">
        <w:t>Z. z.</w:t>
      </w:r>
      <w:r w:rsidRPr="00593CA5">
        <w:t xml:space="preserve"> o ochranných opatreniach proti zavlečeniu a rozširovaniu organizmov škodlivých pre rastliny alebo rastlinné produkty v znení nariadenia vlády Slovenskej republiky </w:t>
      </w:r>
      <w:r w:rsidR="00594D87" w:rsidRPr="00593CA5">
        <w:t>č. </w:t>
      </w:r>
      <w:r w:rsidRPr="00593CA5">
        <w:t xml:space="preserve">245/2006 </w:t>
      </w:r>
      <w:r w:rsidR="00684691" w:rsidRPr="00593CA5">
        <w:t>Z. z.</w:t>
      </w:r>
      <w:r w:rsidRPr="00593CA5">
        <w:t xml:space="preserve">, nariadenia vlády Slovenskej republiky </w:t>
      </w:r>
      <w:r w:rsidR="00594D87" w:rsidRPr="00593CA5">
        <w:t>č. </w:t>
      </w:r>
      <w:r w:rsidRPr="00593CA5">
        <w:t xml:space="preserve">493/2007 </w:t>
      </w:r>
      <w:r w:rsidR="00684691" w:rsidRPr="00593CA5">
        <w:t>Z. z.</w:t>
      </w:r>
      <w:r w:rsidRPr="00593CA5">
        <w:t xml:space="preserve">, nariadenia vlády Slovenskej republiky </w:t>
      </w:r>
      <w:r w:rsidR="00594D87" w:rsidRPr="00593CA5">
        <w:t>č. </w:t>
      </w:r>
      <w:r w:rsidRPr="00593CA5">
        <w:t xml:space="preserve">344/2008 </w:t>
      </w:r>
      <w:r w:rsidR="00684691" w:rsidRPr="00593CA5">
        <w:t>Z. z.</w:t>
      </w:r>
      <w:r w:rsidRPr="00593CA5">
        <w:t xml:space="preserve">, nariadenia vlády Slovenskej republiky </w:t>
      </w:r>
      <w:r w:rsidR="00594D87" w:rsidRPr="00593CA5">
        <w:t>č. </w:t>
      </w:r>
      <w:r w:rsidRPr="00593CA5">
        <w:t xml:space="preserve">639/2008 </w:t>
      </w:r>
      <w:r w:rsidR="00684691" w:rsidRPr="00593CA5">
        <w:t>Z. z.</w:t>
      </w:r>
      <w:r w:rsidRPr="00593CA5">
        <w:t xml:space="preserve">, nariadenia vlády Slovenskej republiky </w:t>
      </w:r>
      <w:r w:rsidR="00594D87" w:rsidRPr="00593CA5">
        <w:t>č. </w:t>
      </w:r>
      <w:r w:rsidRPr="00593CA5">
        <w:t xml:space="preserve">112/2009 </w:t>
      </w:r>
      <w:r w:rsidR="00684691" w:rsidRPr="00593CA5">
        <w:t>Z. z.</w:t>
      </w:r>
      <w:r w:rsidRPr="00593CA5">
        <w:t xml:space="preserve">, nariadenia vlády Slovenskej republiky </w:t>
      </w:r>
      <w:r w:rsidR="00594D87" w:rsidRPr="00593CA5">
        <w:t>č. </w:t>
      </w:r>
      <w:r w:rsidRPr="00593CA5">
        <w:t xml:space="preserve">480/2009 </w:t>
      </w:r>
      <w:r w:rsidR="00684691" w:rsidRPr="00593CA5">
        <w:t>Z. z.</w:t>
      </w:r>
      <w:r w:rsidRPr="00593CA5">
        <w:t xml:space="preserve">, nariadenia vlády Slovenskej republiky </w:t>
      </w:r>
      <w:r w:rsidR="00594D87" w:rsidRPr="00593CA5">
        <w:t>č. </w:t>
      </w:r>
      <w:r w:rsidRPr="00593CA5">
        <w:t xml:space="preserve">80/2010 </w:t>
      </w:r>
      <w:r w:rsidR="00684691" w:rsidRPr="00593CA5">
        <w:t>Z. z.</w:t>
      </w:r>
      <w:r w:rsidRPr="00593CA5">
        <w:t xml:space="preserve">, nariadenia vlády Slovenskej republiky </w:t>
      </w:r>
      <w:r w:rsidR="00594D87" w:rsidRPr="00593CA5">
        <w:t>č. </w:t>
      </w:r>
      <w:r w:rsidRPr="00593CA5">
        <w:t xml:space="preserve">487/2010 </w:t>
      </w:r>
      <w:r w:rsidR="00684691" w:rsidRPr="00593CA5">
        <w:t>Z. z.</w:t>
      </w:r>
      <w:r w:rsidR="00FD5D69" w:rsidRPr="00593CA5">
        <w:t>,</w:t>
      </w:r>
      <w:r w:rsidRPr="00593CA5">
        <w:t xml:space="preserve"> nariadenia vlády Slovenskej republiky </w:t>
      </w:r>
      <w:r w:rsidR="00594D87" w:rsidRPr="00593CA5">
        <w:t>č. </w:t>
      </w:r>
      <w:r w:rsidRPr="00593CA5">
        <w:t xml:space="preserve">130/2014 </w:t>
      </w:r>
      <w:r w:rsidR="00684691" w:rsidRPr="00593CA5">
        <w:t>Z. z.</w:t>
      </w:r>
      <w:r w:rsidRPr="00593CA5">
        <w:t xml:space="preserve"> </w:t>
      </w:r>
      <w:r w:rsidR="00FD5D69" w:rsidRPr="00593CA5">
        <w:rPr>
          <w:rFonts w:eastAsia="PalatinoLinotype-Roman"/>
          <w:szCs w:val="24"/>
        </w:rPr>
        <w:t xml:space="preserve">a nariadenia vlády Slovenskej republiky č. 250/2014 Z. z. </w:t>
      </w:r>
      <w:r w:rsidRPr="00593CA5">
        <w:t>sa mení a dopĺňa takto:</w:t>
      </w:r>
    </w:p>
    <w:p w14:paraId="3D95FBED" w14:textId="77777777" w:rsidR="00722D49" w:rsidRPr="00593CA5" w:rsidRDefault="00D24C6B" w:rsidP="000D2653">
      <w:pPr>
        <w:keepNext w:val="0"/>
        <w:widowControl w:val="0"/>
        <w:numPr>
          <w:ilvl w:val="0"/>
          <w:numId w:val="1"/>
        </w:numPr>
        <w:tabs>
          <w:tab w:val="clear" w:pos="720"/>
        </w:tabs>
        <w:autoSpaceDE w:val="0"/>
        <w:autoSpaceDN w:val="0"/>
        <w:adjustRightInd w:val="0"/>
        <w:spacing w:before="240" w:after="240"/>
        <w:ind w:left="357" w:hanging="357"/>
        <w:rPr>
          <w:snapToGrid w:val="0"/>
          <w:szCs w:val="24"/>
        </w:rPr>
      </w:pPr>
      <w:r w:rsidRPr="00593CA5">
        <w:rPr>
          <w:snapToGrid w:val="0"/>
          <w:szCs w:val="24"/>
        </w:rPr>
        <w:t xml:space="preserve">Prílohy </w:t>
      </w:r>
      <w:r w:rsidR="00594D87" w:rsidRPr="00593CA5">
        <w:rPr>
          <w:snapToGrid w:val="0"/>
          <w:szCs w:val="24"/>
        </w:rPr>
        <w:t>č. </w:t>
      </w:r>
      <w:r w:rsidRPr="00593CA5">
        <w:rPr>
          <w:snapToGrid w:val="0"/>
          <w:szCs w:val="24"/>
        </w:rPr>
        <w:t>1 až 6 znejú:</w:t>
      </w:r>
    </w:p>
    <w:p w14:paraId="3DEE7EFB" w14:textId="0354FF78" w:rsidR="00D24C6B" w:rsidRPr="00593CA5" w:rsidRDefault="007B316C" w:rsidP="000D2653">
      <w:pPr>
        <w:keepNext w:val="0"/>
        <w:widowControl w:val="0"/>
        <w:ind w:left="5670"/>
        <w:rPr>
          <w:b/>
          <w:sz w:val="20"/>
          <w:szCs w:val="20"/>
        </w:rPr>
      </w:pPr>
      <w:r w:rsidRPr="00593CA5">
        <w:rPr>
          <w:b/>
          <w:sz w:val="20"/>
          <w:szCs w:val="20"/>
        </w:rPr>
        <w:t>„</w:t>
      </w:r>
      <w:r w:rsidR="00722D49" w:rsidRPr="00593CA5">
        <w:rPr>
          <w:b/>
          <w:sz w:val="20"/>
          <w:szCs w:val="20"/>
        </w:rPr>
        <w:t xml:space="preserve">Príloha </w:t>
      </w:r>
      <w:r w:rsidR="00594D87" w:rsidRPr="00593CA5">
        <w:rPr>
          <w:b/>
          <w:sz w:val="20"/>
          <w:szCs w:val="20"/>
        </w:rPr>
        <w:t>č. </w:t>
      </w:r>
      <w:r w:rsidR="00722D49" w:rsidRPr="00593CA5">
        <w:rPr>
          <w:b/>
          <w:sz w:val="20"/>
          <w:szCs w:val="20"/>
        </w:rPr>
        <w:t>1</w:t>
      </w:r>
    </w:p>
    <w:p w14:paraId="018A44F8" w14:textId="77777777" w:rsidR="00722D49" w:rsidRPr="00593CA5" w:rsidRDefault="00722D49" w:rsidP="000D2653">
      <w:pPr>
        <w:keepNext w:val="0"/>
        <w:widowControl w:val="0"/>
        <w:ind w:left="5670"/>
        <w:rPr>
          <w:b/>
          <w:sz w:val="20"/>
          <w:szCs w:val="20"/>
        </w:rPr>
      </w:pPr>
      <w:r w:rsidRPr="00593CA5">
        <w:rPr>
          <w:b/>
          <w:sz w:val="20"/>
          <w:szCs w:val="20"/>
        </w:rPr>
        <w:t>k</w:t>
      </w:r>
      <w:r w:rsidR="00D24C6B" w:rsidRPr="00593CA5">
        <w:rPr>
          <w:b/>
          <w:sz w:val="20"/>
          <w:szCs w:val="20"/>
        </w:rPr>
        <w:t> </w:t>
      </w:r>
      <w:r w:rsidRPr="00593CA5">
        <w:rPr>
          <w:b/>
          <w:sz w:val="20"/>
          <w:szCs w:val="20"/>
        </w:rPr>
        <w:t xml:space="preserve">nariadeniu vlády </w:t>
      </w:r>
      <w:r w:rsidR="00594D87" w:rsidRPr="00593CA5">
        <w:rPr>
          <w:b/>
          <w:sz w:val="20"/>
          <w:szCs w:val="20"/>
        </w:rPr>
        <w:t>č. </w:t>
      </w:r>
      <w:r w:rsidRPr="00593CA5">
        <w:rPr>
          <w:b/>
          <w:sz w:val="20"/>
          <w:szCs w:val="20"/>
        </w:rPr>
        <w:t xml:space="preserve">199/2005 </w:t>
      </w:r>
      <w:r w:rsidR="00684691" w:rsidRPr="00593CA5">
        <w:rPr>
          <w:b/>
          <w:sz w:val="20"/>
          <w:szCs w:val="20"/>
        </w:rPr>
        <w:t>Z. z.</w:t>
      </w:r>
    </w:p>
    <w:p w14:paraId="30849325" w14:textId="77777777" w:rsidR="00722D49" w:rsidRPr="00593CA5" w:rsidRDefault="00722D49" w:rsidP="000D2653">
      <w:pPr>
        <w:pStyle w:val="Nadpis1"/>
        <w:keepNext w:val="0"/>
        <w:keepLines w:val="0"/>
        <w:widowControl w:val="0"/>
      </w:pPr>
      <w:r w:rsidRPr="00593CA5">
        <w:t>ČASŤ A</w:t>
      </w:r>
    </w:p>
    <w:p w14:paraId="690DBCFE" w14:textId="77777777" w:rsidR="00722D49" w:rsidRPr="00593CA5" w:rsidRDefault="00722D49" w:rsidP="000D2653">
      <w:pPr>
        <w:pStyle w:val="Nadpis2"/>
        <w:keepNext w:val="0"/>
        <w:keepLines w:val="0"/>
        <w:widowControl w:val="0"/>
      </w:pPr>
      <w:r w:rsidRPr="00593CA5">
        <w:t>ŠKODLIVÉ ORGANIZMY, KTORÝCH DOVOZ, PREPRAVA A</w:t>
      </w:r>
      <w:r w:rsidR="00CE2259" w:rsidRPr="00593CA5">
        <w:t> </w:t>
      </w:r>
      <w:r w:rsidRPr="00593CA5">
        <w:t>ROZŠIROVANIE NA ÚZEMIE VŠETKÝCH ČLENSKÝCH ŠTÁTOV SÚ ZAKÁZANÉ</w:t>
      </w:r>
    </w:p>
    <w:p w14:paraId="4F185DB6" w14:textId="77777777" w:rsidR="00722D49" w:rsidRPr="00593CA5" w:rsidRDefault="00722D49" w:rsidP="000D2653">
      <w:pPr>
        <w:pStyle w:val="Nadpis1"/>
        <w:keepNext w:val="0"/>
        <w:keepLines w:val="0"/>
        <w:widowControl w:val="0"/>
      </w:pPr>
      <w:r w:rsidRPr="00593CA5">
        <w:t>I. kapitola</w:t>
      </w:r>
    </w:p>
    <w:p w14:paraId="74CFF3D1" w14:textId="77777777" w:rsidR="00722D49" w:rsidRPr="00593CA5" w:rsidRDefault="00722D49" w:rsidP="000D2653">
      <w:pPr>
        <w:pStyle w:val="Nadpis2"/>
        <w:keepNext w:val="0"/>
        <w:keepLines w:val="0"/>
        <w:widowControl w:val="0"/>
      </w:pPr>
      <w:r w:rsidRPr="00593CA5">
        <w:t>Škodlivé organizmy, ktoré sa nevyskytujú na území členských štátov a</w:t>
      </w:r>
      <w:r w:rsidR="00CE2259" w:rsidRPr="00593CA5">
        <w:t> </w:t>
      </w:r>
      <w:r w:rsidRPr="00593CA5">
        <w:t>sú významné pre všetky členské štáty</w:t>
      </w:r>
    </w:p>
    <w:p w14:paraId="68C99DEC" w14:textId="77777777" w:rsidR="00722D49" w:rsidRPr="00593CA5" w:rsidRDefault="009E2A99" w:rsidP="000D2653">
      <w:pPr>
        <w:keepNext w:val="0"/>
        <w:widowControl w:val="0"/>
        <w:rPr>
          <w:b/>
          <w:szCs w:val="24"/>
        </w:rPr>
      </w:pPr>
      <w:r w:rsidRPr="00593CA5">
        <w:rPr>
          <w:b/>
          <w:szCs w:val="24"/>
        </w:rPr>
        <w:t xml:space="preserve">a) </w:t>
      </w:r>
      <w:r w:rsidR="00722D49" w:rsidRPr="00593CA5">
        <w:rPr>
          <w:b/>
          <w:szCs w:val="24"/>
        </w:rPr>
        <w:t>Hmyz, roztoče a</w:t>
      </w:r>
      <w:r w:rsidR="00CE2259" w:rsidRPr="00593CA5">
        <w:rPr>
          <w:b/>
          <w:szCs w:val="24"/>
        </w:rPr>
        <w:t> </w:t>
      </w:r>
      <w:r w:rsidR="00722D49" w:rsidRPr="00593CA5">
        <w:rPr>
          <w:b/>
          <w:szCs w:val="24"/>
        </w:rPr>
        <w:t>háďatká vo všetkých vývinových štádiách</w:t>
      </w:r>
    </w:p>
    <w:p w14:paraId="19BC5076" w14:textId="77777777" w:rsidR="00722D49" w:rsidRPr="00593CA5" w:rsidRDefault="00722D49" w:rsidP="000D2653">
      <w:pPr>
        <w:keepNext w:val="0"/>
        <w:widowControl w:val="0"/>
        <w:numPr>
          <w:ilvl w:val="0"/>
          <w:numId w:val="151"/>
        </w:numPr>
        <w:ind w:left="357" w:hanging="357"/>
        <w:rPr>
          <w:szCs w:val="24"/>
        </w:rPr>
      </w:pPr>
      <w:r w:rsidRPr="00593CA5">
        <w:rPr>
          <w:i/>
          <w:szCs w:val="24"/>
        </w:rPr>
        <w:t>Acleris</w:t>
      </w:r>
      <w:r w:rsidRPr="00593CA5">
        <w:rPr>
          <w:szCs w:val="24"/>
        </w:rPr>
        <w:t xml:space="preserve"> spp. (neeurópske druhy)</w:t>
      </w:r>
    </w:p>
    <w:p w14:paraId="68677DA8" w14:textId="77777777" w:rsidR="00A67884" w:rsidRPr="00593CA5" w:rsidRDefault="00A67884" w:rsidP="000D2653">
      <w:pPr>
        <w:keepNext w:val="0"/>
        <w:widowControl w:val="0"/>
        <w:numPr>
          <w:ilvl w:val="1"/>
          <w:numId w:val="151"/>
        </w:numPr>
        <w:ind w:left="420"/>
      </w:pPr>
      <w:r w:rsidRPr="00593CA5">
        <w:rPr>
          <w:i/>
        </w:rPr>
        <w:t>Agrilus anxius</w:t>
      </w:r>
      <w:r w:rsidRPr="00593CA5">
        <w:t xml:space="preserve"> Gory</w:t>
      </w:r>
    </w:p>
    <w:p w14:paraId="654C781C" w14:textId="77777777" w:rsidR="00A67884" w:rsidRPr="00593CA5" w:rsidRDefault="00A67884" w:rsidP="000D2653">
      <w:pPr>
        <w:keepNext w:val="0"/>
        <w:widowControl w:val="0"/>
        <w:numPr>
          <w:ilvl w:val="1"/>
          <w:numId w:val="151"/>
        </w:numPr>
        <w:ind w:left="420"/>
      </w:pPr>
      <w:r w:rsidRPr="00593CA5">
        <w:rPr>
          <w:i/>
        </w:rPr>
        <w:t>Agrilus planipennis</w:t>
      </w:r>
      <w:r w:rsidRPr="00593CA5">
        <w:t xml:space="preserve"> Fairmaire</w:t>
      </w:r>
    </w:p>
    <w:p w14:paraId="41A8C175" w14:textId="77777777" w:rsidR="00A67884" w:rsidRPr="00593CA5" w:rsidRDefault="00A67884" w:rsidP="000D2653">
      <w:pPr>
        <w:keepNext w:val="0"/>
        <w:widowControl w:val="0"/>
        <w:numPr>
          <w:ilvl w:val="1"/>
          <w:numId w:val="151"/>
        </w:numPr>
        <w:ind w:left="420"/>
      </w:pPr>
      <w:r w:rsidRPr="00593CA5">
        <w:rPr>
          <w:i/>
        </w:rPr>
        <w:t xml:space="preserve">Anthonomus eugenii </w:t>
      </w:r>
      <w:r w:rsidRPr="00593CA5">
        <w:t>Cano</w:t>
      </w:r>
    </w:p>
    <w:p w14:paraId="021285F1" w14:textId="77777777" w:rsidR="00722D49" w:rsidRPr="00593CA5" w:rsidRDefault="00722D49" w:rsidP="000D2653">
      <w:pPr>
        <w:keepNext w:val="0"/>
        <w:widowControl w:val="0"/>
        <w:numPr>
          <w:ilvl w:val="0"/>
          <w:numId w:val="151"/>
        </w:numPr>
        <w:ind w:left="357" w:hanging="357"/>
        <w:rPr>
          <w:szCs w:val="24"/>
        </w:rPr>
      </w:pPr>
      <w:r w:rsidRPr="00593CA5">
        <w:rPr>
          <w:i/>
          <w:szCs w:val="24"/>
        </w:rPr>
        <w:t>Amauromyza maculosa</w:t>
      </w:r>
      <w:r w:rsidRPr="00593CA5">
        <w:rPr>
          <w:szCs w:val="24"/>
        </w:rPr>
        <w:t xml:space="preserve"> (Malloch)</w:t>
      </w:r>
    </w:p>
    <w:p w14:paraId="1BA91943" w14:textId="77777777" w:rsidR="00722D49" w:rsidRPr="00593CA5" w:rsidRDefault="00722D49" w:rsidP="000D2653">
      <w:pPr>
        <w:keepNext w:val="0"/>
        <w:widowControl w:val="0"/>
        <w:numPr>
          <w:ilvl w:val="0"/>
          <w:numId w:val="151"/>
        </w:numPr>
        <w:ind w:left="357" w:hanging="357"/>
        <w:rPr>
          <w:szCs w:val="24"/>
        </w:rPr>
      </w:pPr>
      <w:r w:rsidRPr="00593CA5">
        <w:rPr>
          <w:i/>
          <w:szCs w:val="24"/>
        </w:rPr>
        <w:t>Anomala orientalis</w:t>
      </w:r>
      <w:r w:rsidRPr="00593CA5">
        <w:rPr>
          <w:szCs w:val="24"/>
        </w:rPr>
        <w:t xml:space="preserve"> Waterhouse</w:t>
      </w:r>
    </w:p>
    <w:p w14:paraId="413AE759" w14:textId="77777777" w:rsidR="00722D49" w:rsidRPr="00593CA5" w:rsidRDefault="00722D49" w:rsidP="000D2653">
      <w:pPr>
        <w:keepNext w:val="0"/>
        <w:widowControl w:val="0"/>
        <w:numPr>
          <w:ilvl w:val="0"/>
          <w:numId w:val="151"/>
        </w:numPr>
        <w:ind w:left="357" w:hanging="357"/>
        <w:rPr>
          <w:szCs w:val="24"/>
        </w:rPr>
      </w:pPr>
      <w:r w:rsidRPr="00593CA5">
        <w:rPr>
          <w:i/>
          <w:szCs w:val="24"/>
        </w:rPr>
        <w:t>Anoplophora chinensis</w:t>
      </w:r>
      <w:r w:rsidRPr="00593CA5">
        <w:rPr>
          <w:szCs w:val="24"/>
        </w:rPr>
        <w:t xml:space="preserve"> (Thomson)</w:t>
      </w:r>
    </w:p>
    <w:p w14:paraId="0BCA212B" w14:textId="77777777" w:rsidR="00722D49" w:rsidRPr="00593CA5" w:rsidRDefault="00722D49" w:rsidP="000D2653">
      <w:pPr>
        <w:keepNext w:val="0"/>
        <w:widowControl w:val="0"/>
        <w:numPr>
          <w:ilvl w:val="1"/>
          <w:numId w:val="151"/>
        </w:numPr>
        <w:ind w:left="420"/>
        <w:rPr>
          <w:szCs w:val="24"/>
        </w:rPr>
      </w:pPr>
      <w:r w:rsidRPr="00593CA5">
        <w:rPr>
          <w:i/>
          <w:szCs w:val="24"/>
        </w:rPr>
        <w:lastRenderedPageBreak/>
        <w:t>Anoplophora glabripennis</w:t>
      </w:r>
      <w:r w:rsidRPr="00593CA5">
        <w:rPr>
          <w:szCs w:val="24"/>
        </w:rPr>
        <w:t xml:space="preserve"> (Motschulsky)</w:t>
      </w:r>
    </w:p>
    <w:p w14:paraId="64672E4F" w14:textId="625A3A91" w:rsidR="00722D49" w:rsidRPr="00593CA5" w:rsidRDefault="00722D49" w:rsidP="000D2653">
      <w:pPr>
        <w:keepNext w:val="0"/>
        <w:widowControl w:val="0"/>
        <w:numPr>
          <w:ilvl w:val="0"/>
          <w:numId w:val="151"/>
        </w:numPr>
        <w:ind w:left="360"/>
        <w:rPr>
          <w:szCs w:val="24"/>
        </w:rPr>
      </w:pPr>
    </w:p>
    <w:p w14:paraId="656875AC" w14:textId="77777777" w:rsidR="00722D49" w:rsidRPr="00593CA5" w:rsidRDefault="00722D49" w:rsidP="000D2653">
      <w:pPr>
        <w:keepNext w:val="0"/>
        <w:widowControl w:val="0"/>
        <w:numPr>
          <w:ilvl w:val="0"/>
          <w:numId w:val="151"/>
        </w:numPr>
        <w:ind w:left="360"/>
        <w:rPr>
          <w:szCs w:val="24"/>
        </w:rPr>
      </w:pPr>
      <w:r w:rsidRPr="00593CA5">
        <w:rPr>
          <w:i/>
          <w:szCs w:val="24"/>
        </w:rPr>
        <w:t>Arrhenodes minutus</w:t>
      </w:r>
      <w:r w:rsidRPr="00593CA5">
        <w:rPr>
          <w:szCs w:val="24"/>
        </w:rPr>
        <w:t xml:space="preserve"> Drury</w:t>
      </w:r>
    </w:p>
    <w:p w14:paraId="161023B7" w14:textId="4F8C53AF" w:rsidR="006D1C02" w:rsidRPr="00593CA5" w:rsidRDefault="006D1C02" w:rsidP="005E7422">
      <w:pPr>
        <w:keepNext w:val="0"/>
        <w:widowControl w:val="0"/>
        <w:ind w:left="360"/>
        <w:rPr>
          <w:szCs w:val="24"/>
        </w:rPr>
      </w:pPr>
      <w:r w:rsidRPr="00593CA5">
        <w:rPr>
          <w:szCs w:val="24"/>
        </w:rPr>
        <w:t xml:space="preserve">6.1. </w:t>
      </w:r>
      <w:r w:rsidRPr="00593CA5">
        <w:rPr>
          <w:i/>
          <w:iCs/>
          <w:szCs w:val="24"/>
        </w:rPr>
        <w:t xml:space="preserve">Bactericera cockerelli </w:t>
      </w:r>
      <w:r w:rsidRPr="00593CA5">
        <w:rPr>
          <w:szCs w:val="24"/>
        </w:rPr>
        <w:t>(Sulc.)</w:t>
      </w:r>
    </w:p>
    <w:p w14:paraId="737733AE" w14:textId="77777777" w:rsidR="00722D49" w:rsidRPr="00593CA5" w:rsidRDefault="00722D49" w:rsidP="000D2653">
      <w:pPr>
        <w:keepNext w:val="0"/>
        <w:widowControl w:val="0"/>
        <w:numPr>
          <w:ilvl w:val="0"/>
          <w:numId w:val="151"/>
        </w:numPr>
        <w:ind w:left="360"/>
        <w:rPr>
          <w:szCs w:val="24"/>
        </w:rPr>
      </w:pPr>
      <w:r w:rsidRPr="00593CA5">
        <w:rPr>
          <w:i/>
          <w:szCs w:val="24"/>
        </w:rPr>
        <w:t>Bemisia tabaci</w:t>
      </w:r>
      <w:r w:rsidRPr="00593CA5">
        <w:rPr>
          <w:szCs w:val="24"/>
        </w:rPr>
        <w:t xml:space="preserve"> Genn. (neeurópske populácie) vektor vírusov, ako sú:</w:t>
      </w:r>
    </w:p>
    <w:p w14:paraId="3F067F24" w14:textId="77777777" w:rsidR="00722D49" w:rsidRPr="00593CA5" w:rsidRDefault="00722D49" w:rsidP="000D2653">
      <w:pPr>
        <w:keepNext w:val="0"/>
        <w:widowControl w:val="0"/>
        <w:numPr>
          <w:ilvl w:val="0"/>
          <w:numId w:val="152"/>
        </w:numPr>
        <w:rPr>
          <w:szCs w:val="24"/>
        </w:rPr>
      </w:pPr>
      <w:r w:rsidRPr="00593CA5">
        <w:rPr>
          <w:szCs w:val="24"/>
        </w:rPr>
        <w:t>Bean golden mosaic virus</w:t>
      </w:r>
    </w:p>
    <w:p w14:paraId="77485553" w14:textId="77777777" w:rsidR="00722D49" w:rsidRPr="00593CA5" w:rsidRDefault="00722D49" w:rsidP="000D2653">
      <w:pPr>
        <w:keepNext w:val="0"/>
        <w:widowControl w:val="0"/>
        <w:numPr>
          <w:ilvl w:val="0"/>
          <w:numId w:val="152"/>
        </w:numPr>
        <w:rPr>
          <w:szCs w:val="24"/>
        </w:rPr>
      </w:pPr>
      <w:r w:rsidRPr="00593CA5">
        <w:rPr>
          <w:szCs w:val="24"/>
        </w:rPr>
        <w:t>Cowpea mild mottle virus</w:t>
      </w:r>
    </w:p>
    <w:p w14:paraId="2CFE5BC5" w14:textId="77777777" w:rsidR="00722D49" w:rsidRPr="00593CA5" w:rsidRDefault="00722D49" w:rsidP="000D2653">
      <w:pPr>
        <w:keepNext w:val="0"/>
        <w:widowControl w:val="0"/>
        <w:numPr>
          <w:ilvl w:val="0"/>
          <w:numId w:val="152"/>
        </w:numPr>
        <w:rPr>
          <w:szCs w:val="24"/>
        </w:rPr>
      </w:pPr>
      <w:r w:rsidRPr="00593CA5">
        <w:rPr>
          <w:szCs w:val="24"/>
        </w:rPr>
        <w:t>Lettuce infectio</w:t>
      </w:r>
      <w:r w:rsidR="00E024AF" w:rsidRPr="00593CA5">
        <w:rPr>
          <w:szCs w:val="24"/>
        </w:rPr>
        <w:t>u</w:t>
      </w:r>
      <w:r w:rsidRPr="00593CA5">
        <w:rPr>
          <w:szCs w:val="24"/>
        </w:rPr>
        <w:t>s yellows virus</w:t>
      </w:r>
    </w:p>
    <w:p w14:paraId="35136FE8" w14:textId="77777777" w:rsidR="00722D49" w:rsidRPr="00593CA5" w:rsidRDefault="00722D49" w:rsidP="000D2653">
      <w:pPr>
        <w:keepNext w:val="0"/>
        <w:widowControl w:val="0"/>
        <w:numPr>
          <w:ilvl w:val="0"/>
          <w:numId w:val="152"/>
        </w:numPr>
        <w:rPr>
          <w:szCs w:val="24"/>
        </w:rPr>
      </w:pPr>
      <w:r w:rsidRPr="00593CA5">
        <w:rPr>
          <w:szCs w:val="24"/>
        </w:rPr>
        <w:t>Pepper mild tigré virus</w:t>
      </w:r>
    </w:p>
    <w:p w14:paraId="45B8DADE" w14:textId="77777777" w:rsidR="00722D49" w:rsidRPr="00593CA5" w:rsidRDefault="00722D49" w:rsidP="000D2653">
      <w:pPr>
        <w:keepNext w:val="0"/>
        <w:widowControl w:val="0"/>
        <w:numPr>
          <w:ilvl w:val="0"/>
          <w:numId w:val="152"/>
        </w:numPr>
        <w:rPr>
          <w:szCs w:val="24"/>
        </w:rPr>
      </w:pPr>
      <w:r w:rsidRPr="00593CA5">
        <w:rPr>
          <w:szCs w:val="24"/>
        </w:rPr>
        <w:t>Squash leaf curl virus</w:t>
      </w:r>
    </w:p>
    <w:p w14:paraId="5FB14A57" w14:textId="77777777" w:rsidR="00722D49" w:rsidRPr="00593CA5" w:rsidRDefault="00722D49" w:rsidP="000D2653">
      <w:pPr>
        <w:keepNext w:val="0"/>
        <w:widowControl w:val="0"/>
        <w:numPr>
          <w:ilvl w:val="0"/>
          <w:numId w:val="152"/>
        </w:numPr>
        <w:rPr>
          <w:szCs w:val="24"/>
        </w:rPr>
      </w:pPr>
      <w:r w:rsidRPr="00593CA5">
        <w:rPr>
          <w:szCs w:val="24"/>
        </w:rPr>
        <w:t>Euphorbia mosaic virus</w:t>
      </w:r>
    </w:p>
    <w:p w14:paraId="2F7DE7B0" w14:textId="77777777" w:rsidR="00722D49" w:rsidRPr="00593CA5" w:rsidRDefault="00722D49" w:rsidP="000D2653">
      <w:pPr>
        <w:keepNext w:val="0"/>
        <w:widowControl w:val="0"/>
        <w:numPr>
          <w:ilvl w:val="0"/>
          <w:numId w:val="152"/>
        </w:numPr>
        <w:rPr>
          <w:szCs w:val="24"/>
        </w:rPr>
      </w:pPr>
      <w:r w:rsidRPr="00593CA5">
        <w:rPr>
          <w:szCs w:val="24"/>
        </w:rPr>
        <w:t>Florida tomato virus</w:t>
      </w:r>
    </w:p>
    <w:p w14:paraId="0C2E1CFD" w14:textId="77777777" w:rsidR="00722D49" w:rsidRPr="00593CA5" w:rsidRDefault="00722D49" w:rsidP="000D2653">
      <w:pPr>
        <w:keepNext w:val="0"/>
        <w:widowControl w:val="0"/>
        <w:numPr>
          <w:ilvl w:val="0"/>
          <w:numId w:val="151"/>
        </w:numPr>
        <w:ind w:left="357" w:hanging="357"/>
        <w:rPr>
          <w:szCs w:val="24"/>
        </w:rPr>
      </w:pPr>
      <w:r w:rsidRPr="00593CA5">
        <w:rPr>
          <w:i/>
          <w:szCs w:val="24"/>
        </w:rPr>
        <w:t>Cicadellidae</w:t>
      </w:r>
      <w:r w:rsidRPr="00593CA5">
        <w:rPr>
          <w:szCs w:val="24"/>
        </w:rPr>
        <w:t xml:space="preserve"> (neeurópske druhy) známe ako vektor Pierceovej choroby (pôvodca </w:t>
      </w:r>
      <w:r w:rsidRPr="00593CA5">
        <w:rPr>
          <w:i/>
          <w:szCs w:val="24"/>
        </w:rPr>
        <w:t>Xylella fastidiosa</w:t>
      </w:r>
      <w:r w:rsidRPr="00593CA5">
        <w:rPr>
          <w:szCs w:val="24"/>
        </w:rPr>
        <w:t>), ako sú:</w:t>
      </w:r>
    </w:p>
    <w:p w14:paraId="601AC56A" w14:textId="77777777" w:rsidR="00722D49" w:rsidRPr="00593CA5" w:rsidRDefault="00722D49" w:rsidP="000D2653">
      <w:pPr>
        <w:keepNext w:val="0"/>
        <w:widowControl w:val="0"/>
        <w:numPr>
          <w:ilvl w:val="0"/>
          <w:numId w:val="153"/>
        </w:numPr>
        <w:rPr>
          <w:szCs w:val="24"/>
        </w:rPr>
      </w:pPr>
      <w:r w:rsidRPr="00593CA5">
        <w:rPr>
          <w:i/>
          <w:szCs w:val="24"/>
        </w:rPr>
        <w:t>Carneocephala fulgida</w:t>
      </w:r>
      <w:r w:rsidRPr="00593CA5">
        <w:rPr>
          <w:szCs w:val="24"/>
        </w:rPr>
        <w:t xml:space="preserve"> Nottingham</w:t>
      </w:r>
    </w:p>
    <w:p w14:paraId="7E14537D" w14:textId="77777777" w:rsidR="00722D49" w:rsidRPr="00593CA5" w:rsidRDefault="00722D49" w:rsidP="000D2653">
      <w:pPr>
        <w:keepNext w:val="0"/>
        <w:widowControl w:val="0"/>
        <w:numPr>
          <w:ilvl w:val="0"/>
          <w:numId w:val="153"/>
        </w:numPr>
        <w:rPr>
          <w:szCs w:val="24"/>
        </w:rPr>
      </w:pPr>
      <w:r w:rsidRPr="00593CA5">
        <w:rPr>
          <w:i/>
          <w:szCs w:val="24"/>
        </w:rPr>
        <w:t>Draeculacephala minerva</w:t>
      </w:r>
      <w:r w:rsidRPr="00593CA5">
        <w:rPr>
          <w:szCs w:val="24"/>
        </w:rPr>
        <w:t xml:space="preserve"> Ball</w:t>
      </w:r>
    </w:p>
    <w:p w14:paraId="6CD3D666" w14:textId="77777777" w:rsidR="00722D49" w:rsidRPr="00593CA5" w:rsidRDefault="00722D49" w:rsidP="000D2653">
      <w:pPr>
        <w:keepNext w:val="0"/>
        <w:widowControl w:val="0"/>
        <w:numPr>
          <w:ilvl w:val="0"/>
          <w:numId w:val="153"/>
        </w:numPr>
        <w:rPr>
          <w:szCs w:val="24"/>
        </w:rPr>
      </w:pPr>
      <w:r w:rsidRPr="00593CA5">
        <w:rPr>
          <w:i/>
          <w:szCs w:val="24"/>
        </w:rPr>
        <w:t>Graphocephala atropunctata</w:t>
      </w:r>
      <w:r w:rsidRPr="00593CA5">
        <w:rPr>
          <w:szCs w:val="24"/>
        </w:rPr>
        <w:t xml:space="preserve"> (Signoret)</w:t>
      </w:r>
    </w:p>
    <w:p w14:paraId="15D4E7CA" w14:textId="77777777" w:rsidR="00722D49" w:rsidRPr="00593CA5" w:rsidRDefault="00722D49" w:rsidP="000D2653">
      <w:pPr>
        <w:keepNext w:val="0"/>
        <w:widowControl w:val="0"/>
        <w:numPr>
          <w:ilvl w:val="0"/>
          <w:numId w:val="151"/>
        </w:numPr>
        <w:ind w:left="357" w:hanging="357"/>
        <w:rPr>
          <w:szCs w:val="24"/>
        </w:rPr>
      </w:pPr>
      <w:r w:rsidRPr="00593CA5">
        <w:rPr>
          <w:i/>
          <w:szCs w:val="24"/>
        </w:rPr>
        <w:t>Choristoneura</w:t>
      </w:r>
      <w:r w:rsidRPr="00593CA5">
        <w:rPr>
          <w:szCs w:val="24"/>
        </w:rPr>
        <w:t xml:space="preserve"> spp. (neeurópske druhy)</w:t>
      </w:r>
    </w:p>
    <w:p w14:paraId="23CCF70B" w14:textId="77777777" w:rsidR="00722D49" w:rsidRPr="00593CA5" w:rsidRDefault="00722D49" w:rsidP="000D2653">
      <w:pPr>
        <w:keepNext w:val="0"/>
        <w:widowControl w:val="0"/>
        <w:numPr>
          <w:ilvl w:val="0"/>
          <w:numId w:val="151"/>
        </w:numPr>
        <w:ind w:left="357" w:hanging="357"/>
        <w:rPr>
          <w:szCs w:val="24"/>
        </w:rPr>
      </w:pPr>
      <w:r w:rsidRPr="00593CA5">
        <w:rPr>
          <w:i/>
          <w:szCs w:val="24"/>
        </w:rPr>
        <w:t>Conotrachelus nenuphar</w:t>
      </w:r>
      <w:r w:rsidRPr="00593CA5">
        <w:rPr>
          <w:szCs w:val="24"/>
        </w:rPr>
        <w:t xml:space="preserve"> (Herbst.)</w:t>
      </w:r>
    </w:p>
    <w:p w14:paraId="092E1F7D" w14:textId="77777777" w:rsidR="00722D49" w:rsidRPr="00593CA5" w:rsidRDefault="003D373A" w:rsidP="000D2653">
      <w:pPr>
        <w:keepNext w:val="0"/>
        <w:widowControl w:val="0"/>
        <w:ind w:left="420" w:hanging="420"/>
        <w:rPr>
          <w:szCs w:val="24"/>
        </w:rPr>
      </w:pPr>
      <w:r w:rsidRPr="00593CA5">
        <w:rPr>
          <w:szCs w:val="24"/>
        </w:rPr>
        <w:t>10.0.</w:t>
      </w:r>
      <w:r w:rsidR="00722D49" w:rsidRPr="00593CA5">
        <w:rPr>
          <w:szCs w:val="24"/>
        </w:rPr>
        <w:t xml:space="preserve"> </w:t>
      </w:r>
      <w:r w:rsidR="00722D49" w:rsidRPr="00593CA5">
        <w:rPr>
          <w:i/>
          <w:szCs w:val="24"/>
        </w:rPr>
        <w:t>Dendrolimus sibiricus</w:t>
      </w:r>
      <w:r w:rsidR="00722D49" w:rsidRPr="00593CA5">
        <w:rPr>
          <w:szCs w:val="24"/>
        </w:rPr>
        <w:t xml:space="preserve"> Tschetverikov</w:t>
      </w:r>
    </w:p>
    <w:p w14:paraId="497AC49E" w14:textId="77777777" w:rsidR="003D373A" w:rsidRPr="00593CA5" w:rsidRDefault="003D373A" w:rsidP="000D2653">
      <w:pPr>
        <w:keepNext w:val="0"/>
        <w:widowControl w:val="0"/>
        <w:ind w:left="420" w:hanging="420"/>
        <w:rPr>
          <w:szCs w:val="24"/>
        </w:rPr>
      </w:pPr>
      <w:r w:rsidRPr="00593CA5">
        <w:rPr>
          <w:szCs w:val="24"/>
        </w:rPr>
        <w:t>10.1.</w:t>
      </w:r>
      <w:r w:rsidRPr="00593CA5">
        <w:rPr>
          <w:i/>
          <w:szCs w:val="24"/>
        </w:rPr>
        <w:t xml:space="preserve"> Diabrotica barberi</w:t>
      </w:r>
      <w:r w:rsidRPr="00593CA5">
        <w:rPr>
          <w:szCs w:val="24"/>
        </w:rPr>
        <w:t xml:space="preserve"> Smith &amp; Lawrence</w:t>
      </w:r>
    </w:p>
    <w:p w14:paraId="05D5C2CF" w14:textId="77777777" w:rsidR="003D373A" w:rsidRPr="00593CA5" w:rsidRDefault="003D373A" w:rsidP="000D2653">
      <w:pPr>
        <w:keepNext w:val="0"/>
        <w:widowControl w:val="0"/>
        <w:ind w:left="420" w:hanging="420"/>
        <w:rPr>
          <w:szCs w:val="24"/>
        </w:rPr>
      </w:pPr>
      <w:r w:rsidRPr="00593CA5">
        <w:rPr>
          <w:szCs w:val="24"/>
        </w:rPr>
        <w:t xml:space="preserve">10.2. </w:t>
      </w:r>
      <w:r w:rsidRPr="00593CA5">
        <w:rPr>
          <w:i/>
          <w:szCs w:val="24"/>
        </w:rPr>
        <w:t>Diabrotica undecimpunctata howardi</w:t>
      </w:r>
      <w:r w:rsidRPr="00593CA5">
        <w:rPr>
          <w:szCs w:val="24"/>
        </w:rPr>
        <w:t xml:space="preserve"> Barber</w:t>
      </w:r>
    </w:p>
    <w:p w14:paraId="749F37C4" w14:textId="77777777" w:rsidR="003D373A" w:rsidRPr="00593CA5" w:rsidRDefault="003D373A" w:rsidP="000D2653">
      <w:pPr>
        <w:keepNext w:val="0"/>
        <w:widowControl w:val="0"/>
        <w:ind w:left="420" w:hanging="420"/>
        <w:rPr>
          <w:szCs w:val="24"/>
        </w:rPr>
      </w:pPr>
      <w:r w:rsidRPr="00593CA5">
        <w:rPr>
          <w:szCs w:val="24"/>
        </w:rPr>
        <w:t xml:space="preserve">10.3. </w:t>
      </w:r>
      <w:r w:rsidRPr="00593CA5">
        <w:rPr>
          <w:i/>
          <w:szCs w:val="24"/>
        </w:rPr>
        <w:t>Diabrotica undecimpunctata undecimpunctata</w:t>
      </w:r>
      <w:r w:rsidRPr="00593CA5">
        <w:rPr>
          <w:szCs w:val="24"/>
        </w:rPr>
        <w:t xml:space="preserve"> Mannerheim</w:t>
      </w:r>
    </w:p>
    <w:p w14:paraId="1B2B5FBA" w14:textId="77777777" w:rsidR="003D373A" w:rsidRPr="00593CA5" w:rsidRDefault="003D373A" w:rsidP="000D2653">
      <w:pPr>
        <w:keepNext w:val="0"/>
        <w:widowControl w:val="0"/>
        <w:ind w:left="420" w:hanging="420"/>
        <w:rPr>
          <w:szCs w:val="24"/>
        </w:rPr>
      </w:pPr>
      <w:r w:rsidRPr="00593CA5">
        <w:rPr>
          <w:szCs w:val="24"/>
        </w:rPr>
        <w:t xml:space="preserve">10.4. </w:t>
      </w:r>
      <w:r w:rsidRPr="00593CA5">
        <w:rPr>
          <w:i/>
          <w:szCs w:val="24"/>
        </w:rPr>
        <w:t>Diabrotica virgifera zeae</w:t>
      </w:r>
      <w:r w:rsidRPr="00593CA5">
        <w:rPr>
          <w:szCs w:val="24"/>
        </w:rPr>
        <w:t xml:space="preserve"> Krysan &amp; Smith</w:t>
      </w:r>
    </w:p>
    <w:p w14:paraId="6A04306B" w14:textId="77777777" w:rsidR="003D373A" w:rsidRPr="00593CA5" w:rsidRDefault="003D373A" w:rsidP="000D2653">
      <w:pPr>
        <w:keepNext w:val="0"/>
        <w:widowControl w:val="0"/>
        <w:ind w:left="420" w:hanging="420"/>
        <w:rPr>
          <w:szCs w:val="24"/>
        </w:rPr>
      </w:pPr>
      <w:r w:rsidRPr="00593CA5">
        <w:rPr>
          <w:szCs w:val="24"/>
        </w:rPr>
        <w:t xml:space="preserve">10.5. </w:t>
      </w:r>
      <w:r w:rsidRPr="00593CA5">
        <w:rPr>
          <w:i/>
        </w:rPr>
        <w:t xml:space="preserve">Diaphorina citri </w:t>
      </w:r>
      <w:r w:rsidRPr="00593CA5">
        <w:t>Kuway</w:t>
      </w:r>
    </w:p>
    <w:p w14:paraId="3DC26E82" w14:textId="77777777" w:rsidR="00722D49" w:rsidRPr="00593CA5" w:rsidRDefault="00722D49" w:rsidP="000D2653">
      <w:pPr>
        <w:keepNext w:val="0"/>
        <w:widowControl w:val="0"/>
        <w:numPr>
          <w:ilvl w:val="0"/>
          <w:numId w:val="151"/>
        </w:numPr>
        <w:ind w:left="360"/>
        <w:rPr>
          <w:szCs w:val="24"/>
        </w:rPr>
      </w:pPr>
      <w:r w:rsidRPr="00593CA5">
        <w:rPr>
          <w:i/>
          <w:szCs w:val="24"/>
        </w:rPr>
        <w:t>Heliothis zea</w:t>
      </w:r>
      <w:r w:rsidRPr="00593CA5">
        <w:rPr>
          <w:szCs w:val="24"/>
        </w:rPr>
        <w:t xml:space="preserve"> (Bod</w:t>
      </w:r>
      <w:r w:rsidR="005D62D0" w:rsidRPr="00593CA5">
        <w:rPr>
          <w:szCs w:val="24"/>
        </w:rPr>
        <w:t>d</w:t>
      </w:r>
      <w:r w:rsidRPr="00593CA5">
        <w:rPr>
          <w:szCs w:val="24"/>
        </w:rPr>
        <w:t>ie)</w:t>
      </w:r>
    </w:p>
    <w:p w14:paraId="671651CF" w14:textId="77777777" w:rsidR="00722D49" w:rsidRPr="00593CA5" w:rsidRDefault="00722D49" w:rsidP="000D2653">
      <w:pPr>
        <w:keepNext w:val="0"/>
        <w:widowControl w:val="0"/>
        <w:numPr>
          <w:ilvl w:val="1"/>
          <w:numId w:val="151"/>
        </w:numPr>
        <w:ind w:left="420"/>
        <w:rPr>
          <w:szCs w:val="24"/>
        </w:rPr>
      </w:pPr>
      <w:r w:rsidRPr="00593CA5">
        <w:rPr>
          <w:i/>
          <w:szCs w:val="24"/>
        </w:rPr>
        <w:t>Hirschmanniella</w:t>
      </w:r>
      <w:r w:rsidRPr="00593CA5">
        <w:rPr>
          <w:szCs w:val="24"/>
        </w:rPr>
        <w:t xml:space="preserve"> spp., okrem </w:t>
      </w:r>
      <w:r w:rsidRPr="00593CA5">
        <w:rPr>
          <w:i/>
          <w:szCs w:val="24"/>
        </w:rPr>
        <w:t>Hirschmanniella gracilis</w:t>
      </w:r>
      <w:r w:rsidRPr="00593CA5">
        <w:rPr>
          <w:szCs w:val="24"/>
        </w:rPr>
        <w:t xml:space="preserve"> (de Man) Luc &amp; Goodey</w:t>
      </w:r>
    </w:p>
    <w:p w14:paraId="55734D72" w14:textId="1060BC55" w:rsidR="006D1C02" w:rsidRPr="00593CA5" w:rsidRDefault="006D1C02" w:rsidP="005E7422">
      <w:pPr>
        <w:keepNext w:val="0"/>
        <w:widowControl w:val="0"/>
        <w:ind w:left="420"/>
        <w:rPr>
          <w:szCs w:val="24"/>
        </w:rPr>
      </w:pPr>
      <w:r w:rsidRPr="00593CA5">
        <w:rPr>
          <w:szCs w:val="24"/>
        </w:rPr>
        <w:t xml:space="preserve">11.2. </w:t>
      </w:r>
      <w:r w:rsidRPr="00593CA5">
        <w:rPr>
          <w:i/>
          <w:iCs/>
          <w:szCs w:val="24"/>
        </w:rPr>
        <w:t xml:space="preserve">Keiferia lycopersicella </w:t>
      </w:r>
      <w:r w:rsidRPr="00593CA5">
        <w:rPr>
          <w:szCs w:val="24"/>
        </w:rPr>
        <w:t>(Walsingham)</w:t>
      </w:r>
    </w:p>
    <w:p w14:paraId="5E4D5135" w14:textId="77777777" w:rsidR="00722D49" w:rsidRPr="00593CA5" w:rsidRDefault="00722D49" w:rsidP="000D2653">
      <w:pPr>
        <w:keepNext w:val="0"/>
        <w:widowControl w:val="0"/>
        <w:numPr>
          <w:ilvl w:val="0"/>
          <w:numId w:val="151"/>
        </w:numPr>
        <w:ind w:left="360"/>
        <w:rPr>
          <w:szCs w:val="24"/>
        </w:rPr>
      </w:pPr>
      <w:r w:rsidRPr="00593CA5">
        <w:rPr>
          <w:i/>
          <w:szCs w:val="24"/>
        </w:rPr>
        <w:t>Liriomyza sativae</w:t>
      </w:r>
      <w:r w:rsidRPr="00593CA5">
        <w:rPr>
          <w:szCs w:val="24"/>
        </w:rPr>
        <w:t xml:space="preserve"> Blanchard</w:t>
      </w:r>
    </w:p>
    <w:p w14:paraId="57314461" w14:textId="77777777" w:rsidR="00722D49" w:rsidRPr="00593CA5" w:rsidRDefault="00722D49" w:rsidP="000D2653">
      <w:pPr>
        <w:keepNext w:val="0"/>
        <w:widowControl w:val="0"/>
        <w:numPr>
          <w:ilvl w:val="0"/>
          <w:numId w:val="151"/>
        </w:numPr>
        <w:ind w:left="360"/>
        <w:rPr>
          <w:szCs w:val="24"/>
        </w:rPr>
      </w:pPr>
      <w:r w:rsidRPr="00593CA5">
        <w:rPr>
          <w:i/>
          <w:szCs w:val="24"/>
        </w:rPr>
        <w:t>Longidorus diadecturus</w:t>
      </w:r>
      <w:r w:rsidRPr="00593CA5">
        <w:rPr>
          <w:szCs w:val="24"/>
        </w:rPr>
        <w:t xml:space="preserve"> Eveleigh et Allen</w:t>
      </w:r>
    </w:p>
    <w:p w14:paraId="18192D2F" w14:textId="77777777" w:rsidR="00722D49" w:rsidRPr="00593CA5" w:rsidRDefault="00722D49" w:rsidP="000D2653">
      <w:pPr>
        <w:keepNext w:val="0"/>
        <w:widowControl w:val="0"/>
        <w:numPr>
          <w:ilvl w:val="0"/>
          <w:numId w:val="151"/>
        </w:numPr>
        <w:ind w:left="360"/>
        <w:rPr>
          <w:szCs w:val="24"/>
        </w:rPr>
      </w:pPr>
      <w:r w:rsidRPr="00593CA5">
        <w:rPr>
          <w:i/>
          <w:szCs w:val="24"/>
        </w:rPr>
        <w:t>Monochamus</w:t>
      </w:r>
      <w:r w:rsidRPr="00593CA5">
        <w:rPr>
          <w:szCs w:val="24"/>
        </w:rPr>
        <w:t xml:space="preserve"> spp. (neeurópske druhy)</w:t>
      </w:r>
    </w:p>
    <w:p w14:paraId="18E725CA" w14:textId="77777777" w:rsidR="00722D49" w:rsidRPr="00593CA5" w:rsidRDefault="00722D49" w:rsidP="000D2653">
      <w:pPr>
        <w:keepNext w:val="0"/>
        <w:widowControl w:val="0"/>
        <w:numPr>
          <w:ilvl w:val="0"/>
          <w:numId w:val="151"/>
        </w:numPr>
        <w:ind w:left="360"/>
        <w:rPr>
          <w:szCs w:val="24"/>
        </w:rPr>
      </w:pPr>
      <w:r w:rsidRPr="00593CA5">
        <w:rPr>
          <w:i/>
          <w:szCs w:val="24"/>
        </w:rPr>
        <w:t>Myndus crudus</w:t>
      </w:r>
      <w:r w:rsidRPr="00593CA5">
        <w:rPr>
          <w:szCs w:val="24"/>
        </w:rPr>
        <w:t xml:space="preserve"> Van Duzee</w:t>
      </w:r>
    </w:p>
    <w:p w14:paraId="76A17552" w14:textId="77777777" w:rsidR="00722D49" w:rsidRPr="00593CA5" w:rsidRDefault="00722D49" w:rsidP="000D2653">
      <w:pPr>
        <w:keepNext w:val="0"/>
        <w:widowControl w:val="0"/>
        <w:numPr>
          <w:ilvl w:val="0"/>
          <w:numId w:val="151"/>
        </w:numPr>
        <w:ind w:left="360"/>
        <w:rPr>
          <w:szCs w:val="24"/>
        </w:rPr>
      </w:pPr>
      <w:r w:rsidRPr="00593CA5">
        <w:rPr>
          <w:i/>
          <w:szCs w:val="24"/>
        </w:rPr>
        <w:t>Nacobbus aberrans</w:t>
      </w:r>
      <w:r w:rsidRPr="00593CA5">
        <w:rPr>
          <w:szCs w:val="24"/>
        </w:rPr>
        <w:t xml:space="preserve"> (Thorne) Thorne et Allen</w:t>
      </w:r>
    </w:p>
    <w:p w14:paraId="2B1EBACF" w14:textId="77777777" w:rsidR="00722D49" w:rsidRPr="00593CA5" w:rsidRDefault="00722D49" w:rsidP="000D2653">
      <w:pPr>
        <w:keepNext w:val="0"/>
        <w:widowControl w:val="0"/>
        <w:numPr>
          <w:ilvl w:val="1"/>
          <w:numId w:val="151"/>
        </w:numPr>
        <w:ind w:left="420"/>
        <w:rPr>
          <w:szCs w:val="24"/>
        </w:rPr>
      </w:pPr>
      <w:r w:rsidRPr="00593CA5">
        <w:rPr>
          <w:i/>
          <w:szCs w:val="24"/>
        </w:rPr>
        <w:t>Naupactus leucoloma</w:t>
      </w:r>
      <w:r w:rsidRPr="00593CA5">
        <w:rPr>
          <w:szCs w:val="24"/>
        </w:rPr>
        <w:t xml:space="preserve"> Boheman</w:t>
      </w:r>
    </w:p>
    <w:p w14:paraId="54F15FF4" w14:textId="77777777" w:rsidR="00722D49" w:rsidRPr="00593CA5" w:rsidRDefault="00722D49" w:rsidP="000D2653">
      <w:pPr>
        <w:keepNext w:val="0"/>
        <w:widowControl w:val="0"/>
        <w:numPr>
          <w:ilvl w:val="0"/>
          <w:numId w:val="151"/>
        </w:numPr>
        <w:ind w:left="360"/>
        <w:rPr>
          <w:szCs w:val="24"/>
        </w:rPr>
      </w:pPr>
      <w:r w:rsidRPr="00593CA5">
        <w:rPr>
          <w:i/>
          <w:szCs w:val="24"/>
        </w:rPr>
        <w:t>Premnotrypes</w:t>
      </w:r>
      <w:r w:rsidRPr="00593CA5">
        <w:rPr>
          <w:szCs w:val="24"/>
        </w:rPr>
        <w:t xml:space="preserve"> spp. (neeurópske</w:t>
      </w:r>
      <w:r w:rsidR="00534928" w:rsidRPr="00593CA5">
        <w:rPr>
          <w:szCs w:val="24"/>
        </w:rPr>
        <w:t xml:space="preserve"> druhy</w:t>
      </w:r>
      <w:r w:rsidRPr="00593CA5">
        <w:rPr>
          <w:szCs w:val="24"/>
        </w:rPr>
        <w:t>)</w:t>
      </w:r>
    </w:p>
    <w:p w14:paraId="4AFAFBCA" w14:textId="77777777" w:rsidR="00722D49" w:rsidRPr="00593CA5" w:rsidRDefault="00722D49" w:rsidP="000D2653">
      <w:pPr>
        <w:keepNext w:val="0"/>
        <w:widowControl w:val="0"/>
        <w:numPr>
          <w:ilvl w:val="0"/>
          <w:numId w:val="151"/>
        </w:numPr>
        <w:ind w:left="360"/>
        <w:rPr>
          <w:szCs w:val="24"/>
        </w:rPr>
      </w:pPr>
      <w:r w:rsidRPr="00593CA5">
        <w:rPr>
          <w:i/>
          <w:szCs w:val="24"/>
        </w:rPr>
        <w:t>Pseudopityophthorus minutissimus</w:t>
      </w:r>
      <w:r w:rsidRPr="00593CA5">
        <w:rPr>
          <w:szCs w:val="24"/>
        </w:rPr>
        <w:t xml:space="preserve"> (Zimmermann)</w:t>
      </w:r>
    </w:p>
    <w:p w14:paraId="199A60A8" w14:textId="77777777" w:rsidR="00722D49" w:rsidRPr="00593CA5" w:rsidRDefault="00722D49" w:rsidP="000D2653">
      <w:pPr>
        <w:keepNext w:val="0"/>
        <w:widowControl w:val="0"/>
        <w:numPr>
          <w:ilvl w:val="0"/>
          <w:numId w:val="151"/>
        </w:numPr>
        <w:ind w:left="360"/>
        <w:rPr>
          <w:szCs w:val="24"/>
        </w:rPr>
      </w:pPr>
      <w:r w:rsidRPr="00593CA5">
        <w:rPr>
          <w:i/>
          <w:szCs w:val="24"/>
        </w:rPr>
        <w:t>Pseudopityophthorus pruinosus</w:t>
      </w:r>
      <w:r w:rsidRPr="00593CA5">
        <w:rPr>
          <w:szCs w:val="24"/>
        </w:rPr>
        <w:t xml:space="preserve"> (Eichhoff)</w:t>
      </w:r>
    </w:p>
    <w:p w14:paraId="527AD290" w14:textId="77777777" w:rsidR="00722D49" w:rsidRPr="00593CA5" w:rsidRDefault="00722D49" w:rsidP="000D2653">
      <w:pPr>
        <w:keepNext w:val="0"/>
        <w:widowControl w:val="0"/>
        <w:numPr>
          <w:ilvl w:val="1"/>
          <w:numId w:val="151"/>
        </w:numPr>
        <w:ind w:left="420"/>
        <w:rPr>
          <w:szCs w:val="24"/>
        </w:rPr>
      </w:pPr>
      <w:r w:rsidRPr="00593CA5">
        <w:rPr>
          <w:i/>
          <w:szCs w:val="24"/>
        </w:rPr>
        <w:t>Rhynchophorus palmarum</w:t>
      </w:r>
      <w:r w:rsidRPr="00593CA5">
        <w:rPr>
          <w:szCs w:val="24"/>
        </w:rPr>
        <w:t xml:space="preserve"> (L.)</w:t>
      </w:r>
    </w:p>
    <w:p w14:paraId="6A25C32C" w14:textId="0B714360" w:rsidR="006D1C02" w:rsidRPr="00593CA5" w:rsidRDefault="006D1C02" w:rsidP="005E7422">
      <w:pPr>
        <w:keepNext w:val="0"/>
        <w:widowControl w:val="0"/>
        <w:ind w:left="420"/>
        <w:rPr>
          <w:szCs w:val="24"/>
        </w:rPr>
      </w:pPr>
      <w:r w:rsidRPr="00593CA5">
        <w:rPr>
          <w:szCs w:val="24"/>
        </w:rPr>
        <w:t xml:space="preserve">19.2. </w:t>
      </w:r>
      <w:r w:rsidRPr="00593CA5">
        <w:rPr>
          <w:i/>
          <w:iCs/>
          <w:szCs w:val="24"/>
        </w:rPr>
        <w:t xml:space="preserve">Saperda candida </w:t>
      </w:r>
      <w:r w:rsidRPr="00593CA5">
        <w:rPr>
          <w:szCs w:val="24"/>
        </w:rPr>
        <w:t>Fabricius</w:t>
      </w:r>
    </w:p>
    <w:p w14:paraId="4CECCDBB" w14:textId="77777777" w:rsidR="00722D49" w:rsidRPr="00593CA5" w:rsidRDefault="00722D49" w:rsidP="000D2653">
      <w:pPr>
        <w:keepNext w:val="0"/>
        <w:widowControl w:val="0"/>
        <w:numPr>
          <w:ilvl w:val="0"/>
          <w:numId w:val="151"/>
        </w:numPr>
        <w:ind w:left="360"/>
        <w:rPr>
          <w:szCs w:val="24"/>
        </w:rPr>
      </w:pPr>
      <w:r w:rsidRPr="00593CA5">
        <w:rPr>
          <w:i/>
          <w:szCs w:val="24"/>
        </w:rPr>
        <w:t>Scaphoideus luteolus</w:t>
      </w:r>
      <w:r w:rsidRPr="00593CA5">
        <w:rPr>
          <w:szCs w:val="24"/>
        </w:rPr>
        <w:t xml:space="preserve"> (Van Duzee)</w:t>
      </w:r>
    </w:p>
    <w:p w14:paraId="339D5C98" w14:textId="77777777" w:rsidR="00722D49" w:rsidRPr="00593CA5" w:rsidRDefault="00722D49" w:rsidP="000D2653">
      <w:pPr>
        <w:keepNext w:val="0"/>
        <w:widowControl w:val="0"/>
        <w:numPr>
          <w:ilvl w:val="0"/>
          <w:numId w:val="151"/>
        </w:numPr>
        <w:ind w:left="360"/>
        <w:rPr>
          <w:szCs w:val="24"/>
        </w:rPr>
      </w:pPr>
      <w:r w:rsidRPr="00593CA5">
        <w:rPr>
          <w:i/>
          <w:szCs w:val="24"/>
        </w:rPr>
        <w:t>Spodoptera eridania</w:t>
      </w:r>
      <w:r w:rsidRPr="00593CA5">
        <w:rPr>
          <w:szCs w:val="24"/>
        </w:rPr>
        <w:t xml:space="preserve"> (Cramer)</w:t>
      </w:r>
    </w:p>
    <w:p w14:paraId="36F60F02" w14:textId="77777777" w:rsidR="00722D49" w:rsidRPr="00593CA5" w:rsidRDefault="00722D49" w:rsidP="000D2653">
      <w:pPr>
        <w:keepNext w:val="0"/>
        <w:widowControl w:val="0"/>
        <w:numPr>
          <w:ilvl w:val="0"/>
          <w:numId w:val="151"/>
        </w:numPr>
        <w:ind w:left="360"/>
        <w:rPr>
          <w:szCs w:val="24"/>
        </w:rPr>
      </w:pPr>
      <w:r w:rsidRPr="00593CA5">
        <w:rPr>
          <w:i/>
          <w:szCs w:val="24"/>
        </w:rPr>
        <w:t>Spodoptera frugiperda</w:t>
      </w:r>
      <w:r w:rsidRPr="00593CA5">
        <w:rPr>
          <w:szCs w:val="24"/>
        </w:rPr>
        <w:t xml:space="preserve"> (Smith)</w:t>
      </w:r>
    </w:p>
    <w:p w14:paraId="18AA86C3" w14:textId="77777777" w:rsidR="00722D49" w:rsidRPr="00593CA5" w:rsidRDefault="00722D49" w:rsidP="000D2653">
      <w:pPr>
        <w:keepNext w:val="0"/>
        <w:widowControl w:val="0"/>
        <w:numPr>
          <w:ilvl w:val="0"/>
          <w:numId w:val="151"/>
        </w:numPr>
        <w:ind w:left="360"/>
        <w:rPr>
          <w:szCs w:val="24"/>
        </w:rPr>
      </w:pPr>
      <w:r w:rsidRPr="00593CA5">
        <w:rPr>
          <w:i/>
          <w:szCs w:val="24"/>
        </w:rPr>
        <w:lastRenderedPageBreak/>
        <w:t>Spodoptera litura</w:t>
      </w:r>
      <w:r w:rsidRPr="00593CA5">
        <w:rPr>
          <w:szCs w:val="24"/>
        </w:rPr>
        <w:t xml:space="preserve"> (Fabricus)</w:t>
      </w:r>
    </w:p>
    <w:p w14:paraId="6100A1CF" w14:textId="77777777" w:rsidR="00722D49" w:rsidRPr="00593CA5" w:rsidRDefault="00722D49" w:rsidP="000D2653">
      <w:pPr>
        <w:keepNext w:val="0"/>
        <w:widowControl w:val="0"/>
        <w:numPr>
          <w:ilvl w:val="0"/>
          <w:numId w:val="151"/>
        </w:numPr>
        <w:ind w:left="360"/>
        <w:rPr>
          <w:szCs w:val="24"/>
        </w:rPr>
      </w:pPr>
      <w:r w:rsidRPr="00593CA5">
        <w:rPr>
          <w:i/>
          <w:szCs w:val="24"/>
        </w:rPr>
        <w:t>Thrips palmi</w:t>
      </w:r>
      <w:r w:rsidRPr="00593CA5">
        <w:rPr>
          <w:szCs w:val="24"/>
        </w:rPr>
        <w:t xml:space="preserve"> Karny</w:t>
      </w:r>
    </w:p>
    <w:p w14:paraId="704C5A2A" w14:textId="77777777" w:rsidR="00722D49" w:rsidRPr="00593CA5" w:rsidRDefault="00722D49" w:rsidP="000D2653">
      <w:pPr>
        <w:keepNext w:val="0"/>
        <w:widowControl w:val="0"/>
        <w:numPr>
          <w:ilvl w:val="0"/>
          <w:numId w:val="151"/>
        </w:numPr>
        <w:ind w:left="360"/>
        <w:rPr>
          <w:szCs w:val="24"/>
        </w:rPr>
      </w:pPr>
      <w:r w:rsidRPr="00593CA5">
        <w:rPr>
          <w:i/>
          <w:szCs w:val="24"/>
        </w:rPr>
        <w:t>Tephritidae</w:t>
      </w:r>
      <w:r w:rsidRPr="00593CA5">
        <w:rPr>
          <w:szCs w:val="24"/>
        </w:rPr>
        <w:t xml:space="preserve"> (neeurópske druhy), ako sú:</w:t>
      </w:r>
    </w:p>
    <w:p w14:paraId="3C2BE08A" w14:textId="77777777" w:rsidR="00722D49" w:rsidRPr="00593CA5" w:rsidRDefault="00722D49" w:rsidP="000D2653">
      <w:pPr>
        <w:keepNext w:val="0"/>
        <w:widowControl w:val="0"/>
        <w:numPr>
          <w:ilvl w:val="0"/>
          <w:numId w:val="154"/>
        </w:numPr>
        <w:ind w:left="714" w:hanging="357"/>
        <w:rPr>
          <w:szCs w:val="24"/>
        </w:rPr>
      </w:pPr>
      <w:r w:rsidRPr="00593CA5">
        <w:rPr>
          <w:i/>
          <w:szCs w:val="24"/>
        </w:rPr>
        <w:t>Anastrepha fraterculus</w:t>
      </w:r>
      <w:r w:rsidRPr="00593CA5">
        <w:rPr>
          <w:szCs w:val="24"/>
        </w:rPr>
        <w:t xml:space="preserve"> (Wiedemann)</w:t>
      </w:r>
    </w:p>
    <w:p w14:paraId="7A51DB88" w14:textId="77777777" w:rsidR="00722D49" w:rsidRPr="00593CA5" w:rsidRDefault="00722D49" w:rsidP="000D2653">
      <w:pPr>
        <w:keepNext w:val="0"/>
        <w:widowControl w:val="0"/>
        <w:numPr>
          <w:ilvl w:val="0"/>
          <w:numId w:val="154"/>
        </w:numPr>
        <w:ind w:left="714" w:hanging="357"/>
        <w:rPr>
          <w:szCs w:val="24"/>
        </w:rPr>
      </w:pPr>
      <w:r w:rsidRPr="00593CA5">
        <w:rPr>
          <w:i/>
          <w:szCs w:val="24"/>
        </w:rPr>
        <w:t>Anastrepha ludens</w:t>
      </w:r>
      <w:r w:rsidRPr="00593CA5">
        <w:rPr>
          <w:szCs w:val="24"/>
        </w:rPr>
        <w:t xml:space="preserve"> (Loew)</w:t>
      </w:r>
    </w:p>
    <w:p w14:paraId="315FE299" w14:textId="77777777" w:rsidR="00722D49" w:rsidRPr="00593CA5" w:rsidRDefault="00722D49" w:rsidP="000D2653">
      <w:pPr>
        <w:keepNext w:val="0"/>
        <w:widowControl w:val="0"/>
        <w:numPr>
          <w:ilvl w:val="0"/>
          <w:numId w:val="154"/>
        </w:numPr>
        <w:ind w:left="714" w:hanging="357"/>
        <w:rPr>
          <w:szCs w:val="24"/>
        </w:rPr>
      </w:pPr>
      <w:r w:rsidRPr="00593CA5">
        <w:rPr>
          <w:i/>
          <w:szCs w:val="24"/>
        </w:rPr>
        <w:t>Anastrepha obliqua</w:t>
      </w:r>
      <w:r w:rsidRPr="00593CA5">
        <w:rPr>
          <w:szCs w:val="24"/>
        </w:rPr>
        <w:t xml:space="preserve"> Macquart</w:t>
      </w:r>
    </w:p>
    <w:p w14:paraId="4684DA87" w14:textId="77777777" w:rsidR="00722D49" w:rsidRPr="00593CA5" w:rsidRDefault="00722D49" w:rsidP="000D2653">
      <w:pPr>
        <w:keepNext w:val="0"/>
        <w:widowControl w:val="0"/>
        <w:numPr>
          <w:ilvl w:val="0"/>
          <w:numId w:val="154"/>
        </w:numPr>
        <w:ind w:left="714" w:hanging="357"/>
        <w:rPr>
          <w:szCs w:val="24"/>
        </w:rPr>
      </w:pPr>
      <w:r w:rsidRPr="00593CA5">
        <w:rPr>
          <w:i/>
          <w:szCs w:val="24"/>
        </w:rPr>
        <w:t>Anastrepha suspensa</w:t>
      </w:r>
      <w:r w:rsidRPr="00593CA5">
        <w:rPr>
          <w:szCs w:val="24"/>
        </w:rPr>
        <w:t xml:space="preserve"> (Loew)</w:t>
      </w:r>
    </w:p>
    <w:p w14:paraId="71C049CD" w14:textId="77777777" w:rsidR="00722D49" w:rsidRPr="00593CA5" w:rsidRDefault="00722D49" w:rsidP="000D2653">
      <w:pPr>
        <w:keepNext w:val="0"/>
        <w:widowControl w:val="0"/>
        <w:numPr>
          <w:ilvl w:val="0"/>
          <w:numId w:val="154"/>
        </w:numPr>
        <w:ind w:left="714" w:hanging="357"/>
        <w:rPr>
          <w:szCs w:val="24"/>
        </w:rPr>
      </w:pPr>
      <w:r w:rsidRPr="00593CA5">
        <w:rPr>
          <w:i/>
          <w:szCs w:val="24"/>
        </w:rPr>
        <w:t>Dacus ciliatus</w:t>
      </w:r>
      <w:r w:rsidRPr="00593CA5">
        <w:rPr>
          <w:szCs w:val="24"/>
        </w:rPr>
        <w:t xml:space="preserve"> Loew</w:t>
      </w:r>
    </w:p>
    <w:p w14:paraId="78DC38BA" w14:textId="77777777" w:rsidR="00722D49" w:rsidRPr="00593CA5" w:rsidRDefault="00722D49" w:rsidP="000D2653">
      <w:pPr>
        <w:keepNext w:val="0"/>
        <w:widowControl w:val="0"/>
        <w:numPr>
          <w:ilvl w:val="0"/>
          <w:numId w:val="154"/>
        </w:numPr>
        <w:ind w:left="714" w:hanging="357"/>
        <w:rPr>
          <w:szCs w:val="24"/>
        </w:rPr>
      </w:pPr>
      <w:r w:rsidRPr="00593CA5">
        <w:rPr>
          <w:i/>
          <w:szCs w:val="24"/>
        </w:rPr>
        <w:t>Dacus cucurbitae</w:t>
      </w:r>
      <w:r w:rsidRPr="00593CA5">
        <w:rPr>
          <w:szCs w:val="24"/>
        </w:rPr>
        <w:t xml:space="preserve"> Coquillet</w:t>
      </w:r>
    </w:p>
    <w:p w14:paraId="33793022" w14:textId="77777777" w:rsidR="00722D49" w:rsidRPr="00593CA5" w:rsidRDefault="00722D49" w:rsidP="000D2653">
      <w:pPr>
        <w:keepNext w:val="0"/>
        <w:widowControl w:val="0"/>
        <w:numPr>
          <w:ilvl w:val="0"/>
          <w:numId w:val="154"/>
        </w:numPr>
        <w:ind w:left="714" w:hanging="357"/>
        <w:rPr>
          <w:szCs w:val="24"/>
        </w:rPr>
      </w:pPr>
      <w:r w:rsidRPr="00593CA5">
        <w:rPr>
          <w:i/>
          <w:szCs w:val="24"/>
        </w:rPr>
        <w:t>Dacus dorsalis</w:t>
      </w:r>
      <w:r w:rsidRPr="00593CA5">
        <w:rPr>
          <w:szCs w:val="24"/>
        </w:rPr>
        <w:t xml:space="preserve"> Hendel</w:t>
      </w:r>
    </w:p>
    <w:p w14:paraId="4B3845DE" w14:textId="77777777" w:rsidR="00722D49" w:rsidRPr="00593CA5" w:rsidRDefault="00722D49" w:rsidP="000D2653">
      <w:pPr>
        <w:keepNext w:val="0"/>
        <w:widowControl w:val="0"/>
        <w:numPr>
          <w:ilvl w:val="0"/>
          <w:numId w:val="154"/>
        </w:numPr>
        <w:ind w:left="714" w:hanging="357"/>
        <w:rPr>
          <w:szCs w:val="24"/>
        </w:rPr>
      </w:pPr>
      <w:r w:rsidRPr="00593CA5">
        <w:rPr>
          <w:i/>
          <w:szCs w:val="24"/>
        </w:rPr>
        <w:t>Dacus tryoni</w:t>
      </w:r>
      <w:r w:rsidRPr="00593CA5">
        <w:rPr>
          <w:szCs w:val="24"/>
        </w:rPr>
        <w:t xml:space="preserve"> (Froggatt)</w:t>
      </w:r>
    </w:p>
    <w:p w14:paraId="48DD345C" w14:textId="77777777" w:rsidR="00722D49" w:rsidRPr="00593CA5" w:rsidRDefault="00722D49" w:rsidP="000D2653">
      <w:pPr>
        <w:keepNext w:val="0"/>
        <w:widowControl w:val="0"/>
        <w:numPr>
          <w:ilvl w:val="0"/>
          <w:numId w:val="154"/>
        </w:numPr>
        <w:ind w:left="714" w:hanging="357"/>
        <w:rPr>
          <w:szCs w:val="24"/>
        </w:rPr>
      </w:pPr>
      <w:r w:rsidRPr="00593CA5">
        <w:rPr>
          <w:i/>
          <w:szCs w:val="24"/>
        </w:rPr>
        <w:t>Dacus tsuneonis</w:t>
      </w:r>
      <w:r w:rsidRPr="00593CA5">
        <w:rPr>
          <w:szCs w:val="24"/>
        </w:rPr>
        <w:t xml:space="preserve"> Miyake</w:t>
      </w:r>
    </w:p>
    <w:p w14:paraId="692E77AC" w14:textId="77777777" w:rsidR="00722D49" w:rsidRPr="00593CA5" w:rsidRDefault="00722D49" w:rsidP="000D2653">
      <w:pPr>
        <w:keepNext w:val="0"/>
        <w:widowControl w:val="0"/>
        <w:numPr>
          <w:ilvl w:val="0"/>
          <w:numId w:val="154"/>
        </w:numPr>
        <w:ind w:left="714" w:hanging="357"/>
        <w:rPr>
          <w:szCs w:val="24"/>
        </w:rPr>
      </w:pPr>
      <w:r w:rsidRPr="00593CA5">
        <w:rPr>
          <w:i/>
          <w:szCs w:val="24"/>
        </w:rPr>
        <w:t>Dacus zonatus</w:t>
      </w:r>
      <w:r w:rsidRPr="00593CA5">
        <w:rPr>
          <w:szCs w:val="24"/>
        </w:rPr>
        <w:t xml:space="preserve"> Saund.</w:t>
      </w:r>
    </w:p>
    <w:p w14:paraId="36B201EA" w14:textId="77777777" w:rsidR="00722D49" w:rsidRPr="00593CA5" w:rsidRDefault="00722D49" w:rsidP="000D2653">
      <w:pPr>
        <w:keepNext w:val="0"/>
        <w:widowControl w:val="0"/>
        <w:numPr>
          <w:ilvl w:val="0"/>
          <w:numId w:val="154"/>
        </w:numPr>
        <w:ind w:left="714" w:hanging="357"/>
        <w:rPr>
          <w:szCs w:val="24"/>
        </w:rPr>
      </w:pPr>
      <w:r w:rsidRPr="00593CA5">
        <w:rPr>
          <w:i/>
          <w:szCs w:val="24"/>
        </w:rPr>
        <w:t>Epochra canadensis</w:t>
      </w:r>
      <w:r w:rsidRPr="00593CA5">
        <w:rPr>
          <w:szCs w:val="24"/>
        </w:rPr>
        <w:t xml:space="preserve"> (Loew)</w:t>
      </w:r>
    </w:p>
    <w:p w14:paraId="66002E38" w14:textId="77777777" w:rsidR="00722D49" w:rsidRPr="00593CA5" w:rsidRDefault="00722D49" w:rsidP="000D2653">
      <w:pPr>
        <w:keepNext w:val="0"/>
        <w:widowControl w:val="0"/>
        <w:numPr>
          <w:ilvl w:val="0"/>
          <w:numId w:val="154"/>
        </w:numPr>
        <w:ind w:left="714" w:hanging="357"/>
        <w:rPr>
          <w:szCs w:val="24"/>
        </w:rPr>
      </w:pPr>
      <w:r w:rsidRPr="00593CA5">
        <w:rPr>
          <w:i/>
          <w:szCs w:val="24"/>
        </w:rPr>
        <w:t>Pardalaspis cyanescens</w:t>
      </w:r>
      <w:r w:rsidRPr="00593CA5">
        <w:rPr>
          <w:szCs w:val="24"/>
        </w:rPr>
        <w:t xml:space="preserve"> Bezzi</w:t>
      </w:r>
    </w:p>
    <w:p w14:paraId="2FFA0DBC" w14:textId="77777777" w:rsidR="00722D49" w:rsidRPr="00593CA5" w:rsidRDefault="00722D49" w:rsidP="000D2653">
      <w:pPr>
        <w:keepNext w:val="0"/>
        <w:widowControl w:val="0"/>
        <w:numPr>
          <w:ilvl w:val="0"/>
          <w:numId w:val="154"/>
        </w:numPr>
        <w:ind w:left="714" w:hanging="357"/>
        <w:rPr>
          <w:szCs w:val="24"/>
        </w:rPr>
      </w:pPr>
      <w:r w:rsidRPr="00593CA5">
        <w:rPr>
          <w:i/>
          <w:szCs w:val="24"/>
        </w:rPr>
        <w:t>Pardalaspis quinaria</w:t>
      </w:r>
      <w:r w:rsidRPr="00593CA5">
        <w:rPr>
          <w:szCs w:val="24"/>
        </w:rPr>
        <w:t xml:space="preserve"> Bezzi</w:t>
      </w:r>
    </w:p>
    <w:p w14:paraId="26EDB4A6" w14:textId="77777777" w:rsidR="00722D49" w:rsidRPr="00593CA5" w:rsidRDefault="00722D49" w:rsidP="000D2653">
      <w:pPr>
        <w:keepNext w:val="0"/>
        <w:widowControl w:val="0"/>
        <w:numPr>
          <w:ilvl w:val="0"/>
          <w:numId w:val="154"/>
        </w:numPr>
        <w:ind w:left="714" w:hanging="357"/>
        <w:rPr>
          <w:szCs w:val="24"/>
        </w:rPr>
      </w:pPr>
      <w:r w:rsidRPr="00593CA5">
        <w:rPr>
          <w:i/>
          <w:szCs w:val="24"/>
        </w:rPr>
        <w:t>Pterandrus rosa</w:t>
      </w:r>
      <w:r w:rsidRPr="00593CA5">
        <w:rPr>
          <w:szCs w:val="24"/>
        </w:rPr>
        <w:t xml:space="preserve"> (Karsch)</w:t>
      </w:r>
    </w:p>
    <w:p w14:paraId="0838057F" w14:textId="77777777" w:rsidR="00722D49" w:rsidRPr="00593CA5" w:rsidRDefault="00722D49" w:rsidP="000D2653">
      <w:pPr>
        <w:keepNext w:val="0"/>
        <w:widowControl w:val="0"/>
        <w:numPr>
          <w:ilvl w:val="0"/>
          <w:numId w:val="154"/>
        </w:numPr>
        <w:ind w:left="714" w:hanging="357"/>
        <w:rPr>
          <w:szCs w:val="24"/>
        </w:rPr>
      </w:pPr>
      <w:r w:rsidRPr="00593CA5">
        <w:rPr>
          <w:i/>
          <w:szCs w:val="24"/>
        </w:rPr>
        <w:t>Rhacochlaena japonica</w:t>
      </w:r>
      <w:r w:rsidRPr="00593CA5">
        <w:rPr>
          <w:szCs w:val="24"/>
        </w:rPr>
        <w:t xml:space="preserve"> Ito</w:t>
      </w:r>
    </w:p>
    <w:p w14:paraId="68378DA9" w14:textId="77777777" w:rsidR="00722D49" w:rsidRPr="00593CA5" w:rsidRDefault="00722D49" w:rsidP="000D2653">
      <w:pPr>
        <w:keepNext w:val="0"/>
        <w:widowControl w:val="0"/>
        <w:numPr>
          <w:ilvl w:val="0"/>
          <w:numId w:val="154"/>
        </w:numPr>
        <w:ind w:left="714" w:hanging="357"/>
        <w:rPr>
          <w:szCs w:val="24"/>
        </w:rPr>
      </w:pPr>
      <w:r w:rsidRPr="00593CA5">
        <w:rPr>
          <w:i/>
          <w:szCs w:val="24"/>
        </w:rPr>
        <w:t>Rhagoletis cingulata</w:t>
      </w:r>
      <w:r w:rsidRPr="00593CA5">
        <w:rPr>
          <w:szCs w:val="24"/>
        </w:rPr>
        <w:t xml:space="preserve"> (Loew)</w:t>
      </w:r>
    </w:p>
    <w:p w14:paraId="364272E6" w14:textId="77777777" w:rsidR="00722D49" w:rsidRPr="00593CA5" w:rsidRDefault="00722D49" w:rsidP="000D2653">
      <w:pPr>
        <w:keepNext w:val="0"/>
        <w:widowControl w:val="0"/>
        <w:numPr>
          <w:ilvl w:val="0"/>
          <w:numId w:val="154"/>
        </w:numPr>
        <w:ind w:left="714" w:hanging="357"/>
        <w:rPr>
          <w:szCs w:val="24"/>
        </w:rPr>
      </w:pPr>
      <w:r w:rsidRPr="00593CA5">
        <w:rPr>
          <w:i/>
          <w:szCs w:val="24"/>
        </w:rPr>
        <w:t>Rhagoletis completa</w:t>
      </w:r>
      <w:r w:rsidRPr="00593CA5">
        <w:rPr>
          <w:szCs w:val="24"/>
        </w:rPr>
        <w:t xml:space="preserve"> Cresson</w:t>
      </w:r>
    </w:p>
    <w:p w14:paraId="2E3EA79D" w14:textId="77777777" w:rsidR="00722D49" w:rsidRPr="00593CA5" w:rsidRDefault="00722D49" w:rsidP="000D2653">
      <w:pPr>
        <w:keepNext w:val="0"/>
        <w:widowControl w:val="0"/>
        <w:numPr>
          <w:ilvl w:val="0"/>
          <w:numId w:val="154"/>
        </w:numPr>
        <w:ind w:left="714" w:hanging="357"/>
        <w:rPr>
          <w:szCs w:val="24"/>
        </w:rPr>
      </w:pPr>
      <w:r w:rsidRPr="00593CA5">
        <w:rPr>
          <w:i/>
          <w:szCs w:val="24"/>
        </w:rPr>
        <w:t>Rhagoletis fausta</w:t>
      </w:r>
      <w:r w:rsidRPr="00593CA5">
        <w:rPr>
          <w:szCs w:val="24"/>
        </w:rPr>
        <w:t xml:space="preserve"> Östen-Sacken</w:t>
      </w:r>
    </w:p>
    <w:p w14:paraId="34B10582" w14:textId="77777777" w:rsidR="00722D49" w:rsidRPr="00593CA5" w:rsidRDefault="00722D49" w:rsidP="000D2653">
      <w:pPr>
        <w:keepNext w:val="0"/>
        <w:widowControl w:val="0"/>
        <w:numPr>
          <w:ilvl w:val="0"/>
          <w:numId w:val="154"/>
        </w:numPr>
        <w:ind w:left="714" w:hanging="357"/>
        <w:rPr>
          <w:szCs w:val="24"/>
        </w:rPr>
      </w:pPr>
      <w:r w:rsidRPr="00593CA5">
        <w:rPr>
          <w:i/>
          <w:szCs w:val="24"/>
        </w:rPr>
        <w:t>Rhagoletis indifferens</w:t>
      </w:r>
      <w:r w:rsidRPr="00593CA5">
        <w:rPr>
          <w:szCs w:val="24"/>
        </w:rPr>
        <w:t xml:space="preserve"> Curran</w:t>
      </w:r>
    </w:p>
    <w:p w14:paraId="062D0D0B" w14:textId="77777777" w:rsidR="00722D49" w:rsidRPr="00593CA5" w:rsidRDefault="00722D49" w:rsidP="000D2653">
      <w:pPr>
        <w:keepNext w:val="0"/>
        <w:widowControl w:val="0"/>
        <w:numPr>
          <w:ilvl w:val="0"/>
          <w:numId w:val="154"/>
        </w:numPr>
        <w:ind w:left="714" w:hanging="357"/>
        <w:rPr>
          <w:szCs w:val="24"/>
        </w:rPr>
      </w:pPr>
      <w:r w:rsidRPr="00593CA5">
        <w:rPr>
          <w:i/>
          <w:szCs w:val="24"/>
        </w:rPr>
        <w:t>Rhagoletis mendax</w:t>
      </w:r>
      <w:r w:rsidRPr="00593CA5">
        <w:rPr>
          <w:szCs w:val="24"/>
        </w:rPr>
        <w:t xml:space="preserve"> Curran</w:t>
      </w:r>
    </w:p>
    <w:p w14:paraId="095A170C" w14:textId="77777777" w:rsidR="00722D49" w:rsidRPr="00593CA5" w:rsidRDefault="00722D49" w:rsidP="000D2653">
      <w:pPr>
        <w:keepNext w:val="0"/>
        <w:widowControl w:val="0"/>
        <w:numPr>
          <w:ilvl w:val="0"/>
          <w:numId w:val="154"/>
        </w:numPr>
        <w:ind w:left="714" w:hanging="357"/>
        <w:rPr>
          <w:szCs w:val="24"/>
        </w:rPr>
      </w:pPr>
      <w:r w:rsidRPr="00593CA5">
        <w:rPr>
          <w:i/>
          <w:szCs w:val="24"/>
        </w:rPr>
        <w:t>Rhagoletis pomonella</w:t>
      </w:r>
      <w:r w:rsidRPr="00593CA5">
        <w:rPr>
          <w:szCs w:val="24"/>
        </w:rPr>
        <w:t xml:space="preserve"> Walsh</w:t>
      </w:r>
    </w:p>
    <w:p w14:paraId="6032D5BD" w14:textId="77777777" w:rsidR="00722D49" w:rsidRPr="00593CA5" w:rsidRDefault="00722D49" w:rsidP="000D2653">
      <w:pPr>
        <w:keepNext w:val="0"/>
        <w:widowControl w:val="0"/>
        <w:numPr>
          <w:ilvl w:val="0"/>
          <w:numId w:val="154"/>
        </w:numPr>
        <w:ind w:left="714" w:hanging="357"/>
        <w:rPr>
          <w:szCs w:val="24"/>
        </w:rPr>
      </w:pPr>
      <w:r w:rsidRPr="00593CA5">
        <w:rPr>
          <w:i/>
          <w:szCs w:val="24"/>
        </w:rPr>
        <w:t>Rhagoletis ribicola</w:t>
      </w:r>
      <w:r w:rsidRPr="00593CA5">
        <w:rPr>
          <w:szCs w:val="24"/>
        </w:rPr>
        <w:t xml:space="preserve"> Doane</w:t>
      </w:r>
    </w:p>
    <w:p w14:paraId="193E9E36" w14:textId="77777777" w:rsidR="00722D49" w:rsidRPr="00593CA5" w:rsidRDefault="00722D49" w:rsidP="000D2653">
      <w:pPr>
        <w:keepNext w:val="0"/>
        <w:widowControl w:val="0"/>
        <w:numPr>
          <w:ilvl w:val="0"/>
          <w:numId w:val="154"/>
        </w:numPr>
        <w:ind w:left="714" w:hanging="357"/>
        <w:rPr>
          <w:szCs w:val="24"/>
        </w:rPr>
      </w:pPr>
      <w:r w:rsidRPr="00593CA5">
        <w:rPr>
          <w:i/>
          <w:szCs w:val="24"/>
        </w:rPr>
        <w:t>Rhagoletis suavis</w:t>
      </w:r>
      <w:r w:rsidRPr="00593CA5">
        <w:rPr>
          <w:szCs w:val="24"/>
        </w:rPr>
        <w:t xml:space="preserve"> (Loew)</w:t>
      </w:r>
    </w:p>
    <w:p w14:paraId="133283D5" w14:textId="35D1F1BD" w:rsidR="006D1C02" w:rsidRPr="00593CA5" w:rsidRDefault="006D1C02" w:rsidP="005E7422">
      <w:pPr>
        <w:keepNext w:val="0"/>
        <w:widowControl w:val="0"/>
        <w:rPr>
          <w:szCs w:val="24"/>
        </w:rPr>
      </w:pPr>
      <w:r w:rsidRPr="00593CA5">
        <w:rPr>
          <w:szCs w:val="24"/>
        </w:rPr>
        <w:t xml:space="preserve">25.1. </w:t>
      </w:r>
      <w:r w:rsidRPr="00593CA5">
        <w:rPr>
          <w:i/>
          <w:iCs/>
          <w:szCs w:val="24"/>
        </w:rPr>
        <w:t xml:space="preserve">Thaumatotibia leucotreta </w:t>
      </w:r>
      <w:r w:rsidRPr="00593CA5">
        <w:rPr>
          <w:szCs w:val="24"/>
        </w:rPr>
        <w:t>(Meyrick)</w:t>
      </w:r>
    </w:p>
    <w:p w14:paraId="12483C56" w14:textId="77777777" w:rsidR="00722D49" w:rsidRPr="00593CA5" w:rsidRDefault="00722D49" w:rsidP="000D2653">
      <w:pPr>
        <w:keepNext w:val="0"/>
        <w:widowControl w:val="0"/>
        <w:numPr>
          <w:ilvl w:val="0"/>
          <w:numId w:val="151"/>
        </w:numPr>
        <w:ind w:left="357" w:hanging="357"/>
        <w:rPr>
          <w:szCs w:val="24"/>
        </w:rPr>
      </w:pPr>
      <w:r w:rsidRPr="00593CA5">
        <w:rPr>
          <w:i/>
          <w:szCs w:val="24"/>
        </w:rPr>
        <w:t>Xiphinema americanum</w:t>
      </w:r>
      <w:r w:rsidRPr="00593CA5">
        <w:rPr>
          <w:szCs w:val="24"/>
        </w:rPr>
        <w:t xml:space="preserve"> Cobb </w:t>
      </w:r>
      <w:r w:rsidRPr="00593CA5">
        <w:rPr>
          <w:i/>
          <w:szCs w:val="24"/>
        </w:rPr>
        <w:t>sensu lato</w:t>
      </w:r>
      <w:r w:rsidRPr="00593CA5">
        <w:rPr>
          <w:szCs w:val="24"/>
        </w:rPr>
        <w:t xml:space="preserve"> (neeurópske populácie)</w:t>
      </w:r>
    </w:p>
    <w:p w14:paraId="783F63FD" w14:textId="77777777" w:rsidR="00722D49" w:rsidRPr="00593CA5" w:rsidRDefault="00722D49" w:rsidP="000D2653">
      <w:pPr>
        <w:keepNext w:val="0"/>
        <w:widowControl w:val="0"/>
        <w:numPr>
          <w:ilvl w:val="0"/>
          <w:numId w:val="151"/>
        </w:numPr>
        <w:ind w:left="357" w:hanging="357"/>
        <w:rPr>
          <w:szCs w:val="24"/>
        </w:rPr>
      </w:pPr>
      <w:r w:rsidRPr="00593CA5">
        <w:rPr>
          <w:i/>
          <w:szCs w:val="24"/>
        </w:rPr>
        <w:t>Xiphinema californicum</w:t>
      </w:r>
      <w:r w:rsidRPr="00593CA5">
        <w:rPr>
          <w:szCs w:val="24"/>
        </w:rPr>
        <w:t xml:space="preserve"> Lamberti et Bleve-Zacheo</w:t>
      </w:r>
    </w:p>
    <w:p w14:paraId="32EBDC51" w14:textId="77777777" w:rsidR="00722D49" w:rsidRPr="00593CA5" w:rsidRDefault="008612DB" w:rsidP="000D2653">
      <w:pPr>
        <w:keepNext w:val="0"/>
        <w:widowControl w:val="0"/>
        <w:rPr>
          <w:b/>
          <w:szCs w:val="24"/>
        </w:rPr>
      </w:pPr>
      <w:r w:rsidRPr="00593CA5">
        <w:rPr>
          <w:b/>
          <w:szCs w:val="24"/>
        </w:rPr>
        <w:t xml:space="preserve">b) </w:t>
      </w:r>
      <w:r w:rsidR="00722D49" w:rsidRPr="00593CA5">
        <w:rPr>
          <w:b/>
          <w:szCs w:val="24"/>
        </w:rPr>
        <w:t>Baktérie</w:t>
      </w:r>
    </w:p>
    <w:p w14:paraId="1D6FEF90" w14:textId="77777777" w:rsidR="00A67884" w:rsidRPr="00593CA5" w:rsidRDefault="00A67884" w:rsidP="000D2653">
      <w:pPr>
        <w:keepNext w:val="0"/>
        <w:widowControl w:val="0"/>
      </w:pPr>
      <w:r w:rsidRPr="00593CA5">
        <w:t xml:space="preserve">0.1. </w:t>
      </w:r>
      <w:r w:rsidRPr="00593CA5">
        <w:rPr>
          <w:i/>
        </w:rPr>
        <w:t xml:space="preserve">Candidatus liberibacter </w:t>
      </w:r>
      <w:r w:rsidRPr="00593CA5">
        <w:t>spp., pôvodca Huanglongbingovej choroby citrusov</w:t>
      </w:r>
    </w:p>
    <w:p w14:paraId="449CC83F" w14:textId="77777777" w:rsidR="006D1C02" w:rsidRPr="00593CA5" w:rsidRDefault="006D1C02" w:rsidP="000D2653">
      <w:pPr>
        <w:keepNext w:val="0"/>
        <w:widowControl w:val="0"/>
        <w:rPr>
          <w:i/>
          <w:iCs/>
          <w:szCs w:val="24"/>
        </w:rPr>
      </w:pPr>
      <w:r w:rsidRPr="00593CA5">
        <w:rPr>
          <w:szCs w:val="24"/>
        </w:rPr>
        <w:t xml:space="preserve">2. </w:t>
      </w:r>
      <w:r w:rsidRPr="00593CA5">
        <w:rPr>
          <w:i/>
          <w:iCs/>
          <w:szCs w:val="24"/>
        </w:rPr>
        <w:t xml:space="preserve">Xanthomonas citri </w:t>
      </w:r>
      <w:r w:rsidRPr="00593CA5">
        <w:rPr>
          <w:szCs w:val="24"/>
        </w:rPr>
        <w:t xml:space="preserve">pv. </w:t>
      </w:r>
      <w:r w:rsidRPr="00593CA5">
        <w:rPr>
          <w:i/>
          <w:iCs/>
          <w:szCs w:val="24"/>
        </w:rPr>
        <w:t xml:space="preserve">aurantifolii </w:t>
      </w:r>
    </w:p>
    <w:p w14:paraId="48AC045F" w14:textId="4DBAE098" w:rsidR="006D1C02" w:rsidRPr="00593CA5" w:rsidRDefault="006D1C02" w:rsidP="000D2653">
      <w:pPr>
        <w:keepNext w:val="0"/>
        <w:widowControl w:val="0"/>
        <w:rPr>
          <w:szCs w:val="24"/>
        </w:rPr>
      </w:pPr>
      <w:r w:rsidRPr="00593CA5">
        <w:rPr>
          <w:szCs w:val="24"/>
        </w:rPr>
        <w:t xml:space="preserve">2.1. </w:t>
      </w:r>
      <w:r w:rsidRPr="00593CA5">
        <w:rPr>
          <w:i/>
          <w:iCs/>
          <w:szCs w:val="24"/>
        </w:rPr>
        <w:t xml:space="preserve">Xanthomonas citri </w:t>
      </w:r>
      <w:r w:rsidRPr="00593CA5">
        <w:rPr>
          <w:szCs w:val="24"/>
        </w:rPr>
        <w:t>pv.</w:t>
      </w:r>
      <w:r w:rsidRPr="00593CA5">
        <w:rPr>
          <w:i/>
          <w:iCs/>
          <w:szCs w:val="24"/>
        </w:rPr>
        <w:t>citri</w:t>
      </w:r>
    </w:p>
    <w:p w14:paraId="6A461C82" w14:textId="36BBEBD2" w:rsidR="00722D49" w:rsidRPr="00593CA5" w:rsidRDefault="008612DB" w:rsidP="000D2653">
      <w:pPr>
        <w:keepNext w:val="0"/>
        <w:widowControl w:val="0"/>
        <w:rPr>
          <w:szCs w:val="24"/>
        </w:rPr>
      </w:pPr>
      <w:r w:rsidRPr="00593CA5">
        <w:rPr>
          <w:szCs w:val="24"/>
        </w:rPr>
        <w:t xml:space="preserve">1. </w:t>
      </w:r>
    </w:p>
    <w:p w14:paraId="1EC0A615" w14:textId="77777777" w:rsidR="00722D49" w:rsidRPr="00593CA5" w:rsidRDefault="008612DB" w:rsidP="000D2653">
      <w:pPr>
        <w:keepNext w:val="0"/>
        <w:widowControl w:val="0"/>
        <w:rPr>
          <w:b/>
          <w:szCs w:val="24"/>
        </w:rPr>
      </w:pPr>
      <w:r w:rsidRPr="00593CA5">
        <w:rPr>
          <w:b/>
          <w:szCs w:val="24"/>
        </w:rPr>
        <w:t xml:space="preserve">c) </w:t>
      </w:r>
      <w:r w:rsidR="00722D49" w:rsidRPr="00593CA5">
        <w:rPr>
          <w:b/>
          <w:szCs w:val="24"/>
        </w:rPr>
        <w:t>Huby</w:t>
      </w:r>
    </w:p>
    <w:p w14:paraId="5FB03AF6" w14:textId="77777777" w:rsidR="00722D49" w:rsidRPr="00593CA5" w:rsidRDefault="00722D49" w:rsidP="000D2653">
      <w:pPr>
        <w:keepNext w:val="0"/>
        <w:widowControl w:val="0"/>
        <w:rPr>
          <w:szCs w:val="24"/>
        </w:rPr>
      </w:pPr>
      <w:r w:rsidRPr="00593CA5">
        <w:rPr>
          <w:szCs w:val="24"/>
        </w:rPr>
        <w:t>1.</w:t>
      </w:r>
      <w:r w:rsidR="00594A81" w:rsidRPr="00593CA5">
        <w:rPr>
          <w:szCs w:val="24"/>
        </w:rPr>
        <w:t xml:space="preserve"> </w:t>
      </w:r>
      <w:r w:rsidRPr="00593CA5">
        <w:rPr>
          <w:i/>
          <w:szCs w:val="24"/>
        </w:rPr>
        <w:t>Ceratocystis fagacearum</w:t>
      </w:r>
      <w:r w:rsidRPr="00593CA5">
        <w:rPr>
          <w:szCs w:val="24"/>
        </w:rPr>
        <w:t xml:space="preserve"> (Bretz) Hunt</w:t>
      </w:r>
    </w:p>
    <w:p w14:paraId="06D2C637" w14:textId="77777777" w:rsidR="00722D49" w:rsidRPr="00593CA5" w:rsidRDefault="00722D49" w:rsidP="000D2653">
      <w:pPr>
        <w:keepNext w:val="0"/>
        <w:widowControl w:val="0"/>
        <w:rPr>
          <w:szCs w:val="24"/>
        </w:rPr>
      </w:pPr>
      <w:r w:rsidRPr="00593CA5">
        <w:rPr>
          <w:szCs w:val="24"/>
        </w:rPr>
        <w:t xml:space="preserve">2. </w:t>
      </w:r>
      <w:r w:rsidRPr="00593CA5">
        <w:rPr>
          <w:i/>
          <w:szCs w:val="24"/>
        </w:rPr>
        <w:t>Chrysomyxa arctostaphyli</w:t>
      </w:r>
      <w:r w:rsidRPr="00593CA5">
        <w:rPr>
          <w:szCs w:val="24"/>
        </w:rPr>
        <w:t xml:space="preserve"> Dietel</w:t>
      </w:r>
    </w:p>
    <w:p w14:paraId="5F0ACD19" w14:textId="77777777" w:rsidR="00722D49" w:rsidRPr="00593CA5" w:rsidRDefault="00722D49" w:rsidP="000D2653">
      <w:pPr>
        <w:keepNext w:val="0"/>
        <w:widowControl w:val="0"/>
        <w:rPr>
          <w:szCs w:val="24"/>
        </w:rPr>
      </w:pPr>
      <w:r w:rsidRPr="00593CA5">
        <w:rPr>
          <w:szCs w:val="24"/>
        </w:rPr>
        <w:t xml:space="preserve">3. </w:t>
      </w:r>
      <w:r w:rsidRPr="00593CA5">
        <w:rPr>
          <w:i/>
          <w:szCs w:val="24"/>
        </w:rPr>
        <w:t>Cronartium</w:t>
      </w:r>
      <w:r w:rsidRPr="00593CA5">
        <w:rPr>
          <w:szCs w:val="24"/>
        </w:rPr>
        <w:t xml:space="preserve"> spp. (neeurópske druhy)</w:t>
      </w:r>
    </w:p>
    <w:p w14:paraId="3C6B1CDC" w14:textId="77777777" w:rsidR="00722D49" w:rsidRPr="00593CA5" w:rsidRDefault="00722D49" w:rsidP="000D2653">
      <w:pPr>
        <w:keepNext w:val="0"/>
        <w:widowControl w:val="0"/>
        <w:rPr>
          <w:szCs w:val="24"/>
        </w:rPr>
      </w:pPr>
      <w:r w:rsidRPr="00593CA5">
        <w:rPr>
          <w:szCs w:val="24"/>
        </w:rPr>
        <w:t xml:space="preserve">4. </w:t>
      </w:r>
      <w:r w:rsidRPr="00593CA5">
        <w:rPr>
          <w:i/>
          <w:szCs w:val="24"/>
        </w:rPr>
        <w:t>Endocronartium</w:t>
      </w:r>
      <w:r w:rsidRPr="00593CA5">
        <w:rPr>
          <w:szCs w:val="24"/>
        </w:rPr>
        <w:t xml:space="preserve"> spp. (neeurópske druhy)</w:t>
      </w:r>
    </w:p>
    <w:p w14:paraId="743F0986" w14:textId="77777777" w:rsidR="00722D49" w:rsidRPr="00593CA5" w:rsidRDefault="00722D49" w:rsidP="000D2653">
      <w:pPr>
        <w:keepNext w:val="0"/>
        <w:widowControl w:val="0"/>
        <w:rPr>
          <w:szCs w:val="24"/>
        </w:rPr>
      </w:pPr>
      <w:r w:rsidRPr="00593CA5">
        <w:rPr>
          <w:szCs w:val="24"/>
        </w:rPr>
        <w:t xml:space="preserve">5. </w:t>
      </w:r>
      <w:r w:rsidRPr="00593CA5">
        <w:rPr>
          <w:i/>
          <w:szCs w:val="24"/>
        </w:rPr>
        <w:t>Guignardia laricina</w:t>
      </w:r>
      <w:r w:rsidRPr="00593CA5">
        <w:rPr>
          <w:szCs w:val="24"/>
        </w:rPr>
        <w:t xml:space="preserve"> (Saw.) Yamamoto et Ito</w:t>
      </w:r>
    </w:p>
    <w:p w14:paraId="315D3F35" w14:textId="77777777" w:rsidR="00722D49" w:rsidRPr="00593CA5" w:rsidRDefault="00722D49" w:rsidP="000D2653">
      <w:pPr>
        <w:keepNext w:val="0"/>
        <w:widowControl w:val="0"/>
        <w:rPr>
          <w:szCs w:val="24"/>
        </w:rPr>
      </w:pPr>
      <w:r w:rsidRPr="00593CA5">
        <w:rPr>
          <w:szCs w:val="24"/>
        </w:rPr>
        <w:t xml:space="preserve">6. </w:t>
      </w:r>
      <w:r w:rsidRPr="00593CA5">
        <w:rPr>
          <w:i/>
          <w:szCs w:val="24"/>
        </w:rPr>
        <w:t>Gymnosporangium</w:t>
      </w:r>
      <w:r w:rsidRPr="00593CA5">
        <w:rPr>
          <w:szCs w:val="24"/>
        </w:rPr>
        <w:t xml:space="preserve"> spp. (neeurópske druhy)</w:t>
      </w:r>
    </w:p>
    <w:p w14:paraId="614EB2E3" w14:textId="77777777" w:rsidR="00722D49" w:rsidRPr="00593CA5" w:rsidRDefault="00722D49" w:rsidP="000D2653">
      <w:pPr>
        <w:keepNext w:val="0"/>
        <w:widowControl w:val="0"/>
        <w:rPr>
          <w:szCs w:val="24"/>
        </w:rPr>
      </w:pPr>
      <w:r w:rsidRPr="00593CA5">
        <w:rPr>
          <w:szCs w:val="24"/>
        </w:rPr>
        <w:lastRenderedPageBreak/>
        <w:t xml:space="preserve">7. </w:t>
      </w:r>
      <w:r w:rsidRPr="00593CA5">
        <w:rPr>
          <w:i/>
          <w:szCs w:val="24"/>
        </w:rPr>
        <w:t>Inonotus weirii</w:t>
      </w:r>
      <w:r w:rsidRPr="00593CA5">
        <w:rPr>
          <w:szCs w:val="24"/>
        </w:rPr>
        <w:t xml:space="preserve"> (Murrill) Kotlaba et Pouzar</w:t>
      </w:r>
    </w:p>
    <w:p w14:paraId="2331981E" w14:textId="77777777" w:rsidR="00722D49" w:rsidRPr="00593CA5" w:rsidRDefault="00722D49" w:rsidP="000D2653">
      <w:pPr>
        <w:keepNext w:val="0"/>
        <w:widowControl w:val="0"/>
        <w:rPr>
          <w:szCs w:val="24"/>
        </w:rPr>
      </w:pPr>
      <w:r w:rsidRPr="00593CA5">
        <w:rPr>
          <w:szCs w:val="24"/>
        </w:rPr>
        <w:t xml:space="preserve">8. </w:t>
      </w:r>
      <w:r w:rsidRPr="00593CA5">
        <w:rPr>
          <w:i/>
          <w:szCs w:val="24"/>
        </w:rPr>
        <w:t>Melampsora farlowii</w:t>
      </w:r>
      <w:r w:rsidRPr="00593CA5">
        <w:rPr>
          <w:szCs w:val="24"/>
        </w:rPr>
        <w:t xml:space="preserve"> (Arthur) Davis</w:t>
      </w:r>
    </w:p>
    <w:p w14:paraId="40A56EB8" w14:textId="77777777" w:rsidR="00722D49" w:rsidRPr="00593CA5" w:rsidRDefault="00722D49" w:rsidP="000D2653">
      <w:pPr>
        <w:keepNext w:val="0"/>
        <w:widowControl w:val="0"/>
        <w:rPr>
          <w:szCs w:val="24"/>
        </w:rPr>
      </w:pPr>
      <w:r w:rsidRPr="00593CA5">
        <w:rPr>
          <w:szCs w:val="24"/>
        </w:rPr>
        <w:t>10.</w:t>
      </w:r>
      <w:r w:rsidR="00594A81" w:rsidRPr="00593CA5">
        <w:rPr>
          <w:szCs w:val="24"/>
        </w:rPr>
        <w:t xml:space="preserve"> </w:t>
      </w:r>
      <w:r w:rsidRPr="00593CA5">
        <w:rPr>
          <w:i/>
          <w:szCs w:val="24"/>
        </w:rPr>
        <w:t>Mycosphaerella larici-leptolepis</w:t>
      </w:r>
      <w:r w:rsidRPr="00593CA5">
        <w:rPr>
          <w:szCs w:val="24"/>
        </w:rPr>
        <w:t xml:space="preserve"> Ito et al.</w:t>
      </w:r>
    </w:p>
    <w:p w14:paraId="25956F0C" w14:textId="77777777" w:rsidR="00722D49" w:rsidRPr="00593CA5" w:rsidRDefault="00722D49" w:rsidP="000D2653">
      <w:pPr>
        <w:keepNext w:val="0"/>
        <w:widowControl w:val="0"/>
        <w:rPr>
          <w:szCs w:val="24"/>
        </w:rPr>
      </w:pPr>
      <w:r w:rsidRPr="00593CA5">
        <w:rPr>
          <w:szCs w:val="24"/>
        </w:rPr>
        <w:t xml:space="preserve">11. </w:t>
      </w:r>
      <w:r w:rsidRPr="00593CA5">
        <w:rPr>
          <w:i/>
          <w:szCs w:val="24"/>
        </w:rPr>
        <w:t>Mycosphaerella populorum</w:t>
      </w:r>
      <w:r w:rsidRPr="00593CA5">
        <w:rPr>
          <w:szCs w:val="24"/>
        </w:rPr>
        <w:t xml:space="preserve"> G. E. Thompson</w:t>
      </w:r>
    </w:p>
    <w:p w14:paraId="70D1EFE8" w14:textId="77777777" w:rsidR="00722D49" w:rsidRPr="00593CA5" w:rsidRDefault="00722D49" w:rsidP="000D2653">
      <w:pPr>
        <w:keepNext w:val="0"/>
        <w:widowControl w:val="0"/>
        <w:rPr>
          <w:szCs w:val="24"/>
        </w:rPr>
      </w:pPr>
      <w:r w:rsidRPr="00593CA5">
        <w:rPr>
          <w:szCs w:val="24"/>
        </w:rPr>
        <w:t xml:space="preserve">12. </w:t>
      </w:r>
      <w:r w:rsidRPr="00593CA5">
        <w:rPr>
          <w:i/>
          <w:szCs w:val="24"/>
        </w:rPr>
        <w:t>Phoma andina</w:t>
      </w:r>
      <w:r w:rsidRPr="00593CA5">
        <w:rPr>
          <w:szCs w:val="24"/>
        </w:rPr>
        <w:t xml:space="preserve"> Turkensteen</w:t>
      </w:r>
    </w:p>
    <w:p w14:paraId="1546FA8B" w14:textId="119F782B" w:rsidR="006D1C02" w:rsidRPr="00593CA5" w:rsidRDefault="006D1C02" w:rsidP="000D2653">
      <w:pPr>
        <w:keepNext w:val="0"/>
        <w:widowControl w:val="0"/>
        <w:rPr>
          <w:szCs w:val="24"/>
        </w:rPr>
      </w:pPr>
      <w:r w:rsidRPr="00593CA5">
        <w:rPr>
          <w:szCs w:val="24"/>
        </w:rPr>
        <w:t xml:space="preserve">12.1. </w:t>
      </w:r>
      <w:r w:rsidRPr="00593CA5">
        <w:rPr>
          <w:i/>
          <w:iCs/>
          <w:szCs w:val="24"/>
        </w:rPr>
        <w:t xml:space="preserve">Phyllosticta citricarpa </w:t>
      </w:r>
      <w:r w:rsidRPr="00593CA5">
        <w:rPr>
          <w:szCs w:val="24"/>
        </w:rPr>
        <w:t>(McAlpine) Van der Aa</w:t>
      </w:r>
    </w:p>
    <w:p w14:paraId="40ED7B3C" w14:textId="30FA3E18" w:rsidR="00722D49" w:rsidRPr="00593CA5" w:rsidRDefault="00722D49" w:rsidP="000D2653">
      <w:pPr>
        <w:keepNext w:val="0"/>
        <w:widowControl w:val="0"/>
        <w:rPr>
          <w:szCs w:val="24"/>
        </w:rPr>
      </w:pPr>
      <w:r w:rsidRPr="00593CA5">
        <w:rPr>
          <w:szCs w:val="24"/>
        </w:rPr>
        <w:t xml:space="preserve">13. </w:t>
      </w:r>
      <w:r w:rsidR="006D1C02" w:rsidRPr="00593CA5">
        <w:rPr>
          <w:i/>
          <w:iCs/>
          <w:szCs w:val="24"/>
        </w:rPr>
        <w:t xml:space="preserve"> Phyllosticta solitaria </w:t>
      </w:r>
      <w:r w:rsidR="006D1C02" w:rsidRPr="00593CA5">
        <w:rPr>
          <w:szCs w:val="24"/>
        </w:rPr>
        <w:t>Ellis &amp; Everhart</w:t>
      </w:r>
    </w:p>
    <w:p w14:paraId="719D929F" w14:textId="77777777" w:rsidR="00722D49" w:rsidRPr="00593CA5" w:rsidRDefault="00722D49" w:rsidP="000D2653">
      <w:pPr>
        <w:keepNext w:val="0"/>
        <w:widowControl w:val="0"/>
        <w:rPr>
          <w:szCs w:val="24"/>
        </w:rPr>
      </w:pPr>
      <w:r w:rsidRPr="00593CA5">
        <w:rPr>
          <w:szCs w:val="24"/>
        </w:rPr>
        <w:t xml:space="preserve">14. </w:t>
      </w:r>
      <w:r w:rsidRPr="00593CA5">
        <w:rPr>
          <w:i/>
          <w:szCs w:val="24"/>
        </w:rPr>
        <w:t>Septoria lycopersici</w:t>
      </w:r>
      <w:r w:rsidRPr="00593CA5">
        <w:rPr>
          <w:szCs w:val="24"/>
        </w:rPr>
        <w:t xml:space="preserve"> Speg. var. </w:t>
      </w:r>
      <w:r w:rsidRPr="00593CA5">
        <w:rPr>
          <w:i/>
          <w:szCs w:val="24"/>
        </w:rPr>
        <w:t>malagutii</w:t>
      </w:r>
      <w:r w:rsidRPr="00593CA5">
        <w:rPr>
          <w:szCs w:val="24"/>
        </w:rPr>
        <w:t xml:space="preserve"> Ciccarone et Boerema</w:t>
      </w:r>
    </w:p>
    <w:p w14:paraId="450ED832" w14:textId="77777777" w:rsidR="00722D49" w:rsidRPr="00593CA5" w:rsidRDefault="00722D49" w:rsidP="000D2653">
      <w:pPr>
        <w:keepNext w:val="0"/>
        <w:widowControl w:val="0"/>
        <w:rPr>
          <w:szCs w:val="24"/>
        </w:rPr>
      </w:pPr>
      <w:r w:rsidRPr="00593CA5">
        <w:rPr>
          <w:szCs w:val="24"/>
        </w:rPr>
        <w:t xml:space="preserve">15. </w:t>
      </w:r>
      <w:r w:rsidRPr="00593CA5">
        <w:rPr>
          <w:i/>
          <w:szCs w:val="24"/>
        </w:rPr>
        <w:t>Thecaphora solani</w:t>
      </w:r>
      <w:r w:rsidRPr="00593CA5">
        <w:rPr>
          <w:szCs w:val="24"/>
        </w:rPr>
        <w:t xml:space="preserve"> Barrus</w:t>
      </w:r>
    </w:p>
    <w:p w14:paraId="6588C882" w14:textId="77777777" w:rsidR="00722D49" w:rsidRPr="00593CA5" w:rsidRDefault="00722D49" w:rsidP="000D2653">
      <w:pPr>
        <w:keepNext w:val="0"/>
        <w:widowControl w:val="0"/>
        <w:ind w:left="357"/>
        <w:rPr>
          <w:szCs w:val="24"/>
        </w:rPr>
      </w:pPr>
      <w:r w:rsidRPr="00593CA5">
        <w:rPr>
          <w:szCs w:val="24"/>
        </w:rPr>
        <w:t xml:space="preserve">15.1. </w:t>
      </w:r>
      <w:r w:rsidRPr="00593CA5">
        <w:rPr>
          <w:i/>
          <w:szCs w:val="24"/>
        </w:rPr>
        <w:t>Tilletia indica</w:t>
      </w:r>
      <w:r w:rsidRPr="00593CA5">
        <w:rPr>
          <w:szCs w:val="24"/>
        </w:rPr>
        <w:t xml:space="preserve"> Mitra</w:t>
      </w:r>
    </w:p>
    <w:p w14:paraId="4B8114F8" w14:textId="77777777" w:rsidR="00722D49" w:rsidRPr="00593CA5" w:rsidRDefault="00722D49" w:rsidP="000D2653">
      <w:pPr>
        <w:keepNext w:val="0"/>
        <w:widowControl w:val="0"/>
        <w:rPr>
          <w:szCs w:val="24"/>
        </w:rPr>
      </w:pPr>
      <w:r w:rsidRPr="00593CA5">
        <w:rPr>
          <w:szCs w:val="24"/>
        </w:rPr>
        <w:t xml:space="preserve">16. </w:t>
      </w:r>
      <w:r w:rsidRPr="00593CA5">
        <w:rPr>
          <w:i/>
          <w:szCs w:val="24"/>
        </w:rPr>
        <w:t>Trechispora brinkmannii</w:t>
      </w:r>
      <w:r w:rsidRPr="00593CA5">
        <w:rPr>
          <w:szCs w:val="24"/>
        </w:rPr>
        <w:t xml:space="preserve"> (Bresad.) Rogers</w:t>
      </w:r>
    </w:p>
    <w:p w14:paraId="320E3D98" w14:textId="77777777" w:rsidR="00722D49" w:rsidRPr="00593CA5" w:rsidRDefault="008612DB" w:rsidP="000D2653">
      <w:pPr>
        <w:keepNext w:val="0"/>
        <w:widowControl w:val="0"/>
        <w:rPr>
          <w:b/>
          <w:szCs w:val="24"/>
        </w:rPr>
      </w:pPr>
      <w:r w:rsidRPr="00593CA5">
        <w:rPr>
          <w:b/>
          <w:szCs w:val="24"/>
        </w:rPr>
        <w:t xml:space="preserve">d) </w:t>
      </w:r>
      <w:r w:rsidR="00722D49" w:rsidRPr="00593CA5">
        <w:rPr>
          <w:b/>
          <w:szCs w:val="24"/>
        </w:rPr>
        <w:t>Vírusy a vírusom podobné organizmy</w:t>
      </w:r>
    </w:p>
    <w:p w14:paraId="675DBF57" w14:textId="5680DBF9" w:rsidR="00722D49" w:rsidRPr="00593CA5" w:rsidRDefault="00117D85" w:rsidP="000D2653">
      <w:pPr>
        <w:keepNext w:val="0"/>
        <w:widowControl w:val="0"/>
        <w:numPr>
          <w:ilvl w:val="1"/>
          <w:numId w:val="154"/>
        </w:numPr>
        <w:ind w:left="357" w:hanging="357"/>
        <w:rPr>
          <w:szCs w:val="24"/>
        </w:rPr>
      </w:pPr>
      <w:r w:rsidRPr="00593CA5">
        <w:rPr>
          <w:szCs w:val="24"/>
        </w:rPr>
        <w:t xml:space="preserve"> </w:t>
      </w:r>
    </w:p>
    <w:p w14:paraId="1282659E" w14:textId="77777777" w:rsidR="00722D49" w:rsidRPr="00593CA5" w:rsidRDefault="00722D49" w:rsidP="000D2653">
      <w:pPr>
        <w:keepNext w:val="0"/>
        <w:widowControl w:val="0"/>
        <w:numPr>
          <w:ilvl w:val="1"/>
          <w:numId w:val="154"/>
        </w:numPr>
        <w:ind w:left="357" w:hanging="357"/>
        <w:rPr>
          <w:szCs w:val="24"/>
        </w:rPr>
      </w:pPr>
      <w:r w:rsidRPr="00593CA5">
        <w:rPr>
          <w:szCs w:val="24"/>
        </w:rPr>
        <w:t>Vírusy zemiakov a</w:t>
      </w:r>
      <w:r w:rsidR="00D67FB9" w:rsidRPr="00593CA5">
        <w:rPr>
          <w:szCs w:val="24"/>
        </w:rPr>
        <w:t> </w:t>
      </w:r>
      <w:r w:rsidRPr="00593CA5">
        <w:rPr>
          <w:szCs w:val="24"/>
        </w:rPr>
        <w:t>vírusom</w:t>
      </w:r>
      <w:r w:rsidR="00D67FB9" w:rsidRPr="00593CA5">
        <w:rPr>
          <w:szCs w:val="24"/>
        </w:rPr>
        <w:t xml:space="preserve"> </w:t>
      </w:r>
      <w:r w:rsidRPr="00593CA5">
        <w:rPr>
          <w:szCs w:val="24"/>
        </w:rPr>
        <w:t>podobné organizmy, ako sú:</w:t>
      </w:r>
    </w:p>
    <w:p w14:paraId="2F811F4A" w14:textId="77777777" w:rsidR="00722D49" w:rsidRPr="00593CA5" w:rsidRDefault="00722D49" w:rsidP="000D2653">
      <w:pPr>
        <w:keepNext w:val="0"/>
        <w:widowControl w:val="0"/>
        <w:numPr>
          <w:ilvl w:val="0"/>
          <w:numId w:val="155"/>
        </w:numPr>
        <w:rPr>
          <w:szCs w:val="24"/>
        </w:rPr>
      </w:pPr>
      <w:r w:rsidRPr="00593CA5">
        <w:rPr>
          <w:szCs w:val="24"/>
        </w:rPr>
        <w:t>Andean potato latent virus</w:t>
      </w:r>
    </w:p>
    <w:p w14:paraId="079A18E7" w14:textId="77777777" w:rsidR="00722D49" w:rsidRPr="00593CA5" w:rsidRDefault="00722D49" w:rsidP="000D2653">
      <w:pPr>
        <w:keepNext w:val="0"/>
        <w:widowControl w:val="0"/>
        <w:numPr>
          <w:ilvl w:val="0"/>
          <w:numId w:val="155"/>
        </w:numPr>
        <w:rPr>
          <w:szCs w:val="24"/>
        </w:rPr>
      </w:pPr>
      <w:r w:rsidRPr="00593CA5">
        <w:rPr>
          <w:szCs w:val="24"/>
        </w:rPr>
        <w:t>Andean potato mottle virus</w:t>
      </w:r>
    </w:p>
    <w:p w14:paraId="3DBA002E" w14:textId="77777777" w:rsidR="00722D49" w:rsidRPr="00593CA5" w:rsidRDefault="00722D49" w:rsidP="000D2653">
      <w:pPr>
        <w:keepNext w:val="0"/>
        <w:widowControl w:val="0"/>
        <w:numPr>
          <w:ilvl w:val="0"/>
          <w:numId w:val="155"/>
        </w:numPr>
        <w:rPr>
          <w:szCs w:val="24"/>
        </w:rPr>
      </w:pPr>
      <w:r w:rsidRPr="00593CA5">
        <w:rPr>
          <w:szCs w:val="24"/>
        </w:rPr>
        <w:t>Arracacha virus B (oca kmeň)</w:t>
      </w:r>
    </w:p>
    <w:p w14:paraId="23A5A946" w14:textId="77777777" w:rsidR="00722D49" w:rsidRPr="00593CA5" w:rsidRDefault="00722D49" w:rsidP="000D2653">
      <w:pPr>
        <w:keepNext w:val="0"/>
        <w:widowControl w:val="0"/>
        <w:numPr>
          <w:ilvl w:val="0"/>
          <w:numId w:val="155"/>
        </w:numPr>
        <w:rPr>
          <w:szCs w:val="24"/>
        </w:rPr>
      </w:pPr>
      <w:r w:rsidRPr="00593CA5">
        <w:rPr>
          <w:szCs w:val="24"/>
        </w:rPr>
        <w:t>Potato black ringspot virus</w:t>
      </w:r>
    </w:p>
    <w:p w14:paraId="255B9DA0" w14:textId="2883BD58" w:rsidR="00722D49" w:rsidRPr="00593CA5" w:rsidRDefault="00722D49" w:rsidP="000D2653">
      <w:pPr>
        <w:keepNext w:val="0"/>
        <w:widowControl w:val="0"/>
        <w:numPr>
          <w:ilvl w:val="0"/>
          <w:numId w:val="155"/>
        </w:numPr>
        <w:rPr>
          <w:szCs w:val="24"/>
        </w:rPr>
      </w:pPr>
    </w:p>
    <w:p w14:paraId="46BAC9A2" w14:textId="77777777" w:rsidR="00722D49" w:rsidRPr="00593CA5" w:rsidRDefault="00722D49" w:rsidP="000D2653">
      <w:pPr>
        <w:keepNext w:val="0"/>
        <w:widowControl w:val="0"/>
        <w:numPr>
          <w:ilvl w:val="0"/>
          <w:numId w:val="155"/>
        </w:numPr>
        <w:rPr>
          <w:szCs w:val="24"/>
        </w:rPr>
      </w:pPr>
      <w:r w:rsidRPr="00593CA5">
        <w:rPr>
          <w:szCs w:val="24"/>
        </w:rPr>
        <w:t>Potato virus T</w:t>
      </w:r>
    </w:p>
    <w:p w14:paraId="06D622C6" w14:textId="77777777" w:rsidR="00722D49" w:rsidRPr="00593CA5" w:rsidRDefault="00722D49" w:rsidP="000D2653">
      <w:pPr>
        <w:keepNext w:val="0"/>
        <w:widowControl w:val="0"/>
        <w:numPr>
          <w:ilvl w:val="0"/>
          <w:numId w:val="155"/>
        </w:numPr>
        <w:rPr>
          <w:szCs w:val="24"/>
        </w:rPr>
      </w:pPr>
      <w:r w:rsidRPr="00593CA5">
        <w:rPr>
          <w:szCs w:val="24"/>
        </w:rPr>
        <w:t>neeurópske izoláty zemiakových vírusov A, M, S, V, X a</w:t>
      </w:r>
      <w:r w:rsidR="00AD22CD" w:rsidRPr="00593CA5">
        <w:rPr>
          <w:szCs w:val="24"/>
        </w:rPr>
        <w:t> </w:t>
      </w:r>
      <w:r w:rsidRPr="00593CA5">
        <w:rPr>
          <w:szCs w:val="24"/>
        </w:rPr>
        <w:t>Y</w:t>
      </w:r>
      <w:r w:rsidR="00AD22CD" w:rsidRPr="00593CA5">
        <w:rPr>
          <w:szCs w:val="24"/>
        </w:rPr>
        <w:t xml:space="preserve"> </w:t>
      </w:r>
      <w:r w:rsidRPr="00593CA5">
        <w:rPr>
          <w:szCs w:val="24"/>
        </w:rPr>
        <w:t>(vrátane Y</w:t>
      </w:r>
      <w:r w:rsidRPr="00593CA5">
        <w:rPr>
          <w:szCs w:val="24"/>
          <w:vertAlign w:val="superscript"/>
        </w:rPr>
        <w:t>o</w:t>
      </w:r>
      <w:r w:rsidRPr="00593CA5">
        <w:rPr>
          <w:szCs w:val="24"/>
        </w:rPr>
        <w:t>,Y</w:t>
      </w:r>
      <w:r w:rsidRPr="00593CA5">
        <w:rPr>
          <w:szCs w:val="24"/>
          <w:vertAlign w:val="superscript"/>
        </w:rPr>
        <w:t>n</w:t>
      </w:r>
      <w:r w:rsidRPr="00593CA5">
        <w:rPr>
          <w:szCs w:val="24"/>
        </w:rPr>
        <w:t xml:space="preserve"> a Y</w:t>
      </w:r>
      <w:r w:rsidRPr="00593CA5">
        <w:rPr>
          <w:szCs w:val="24"/>
          <w:vertAlign w:val="superscript"/>
        </w:rPr>
        <w:t>c</w:t>
      </w:r>
      <w:r w:rsidRPr="00593CA5">
        <w:rPr>
          <w:szCs w:val="24"/>
        </w:rPr>
        <w:t>) a</w:t>
      </w:r>
      <w:r w:rsidR="00D67FB9" w:rsidRPr="00593CA5">
        <w:rPr>
          <w:szCs w:val="24"/>
        </w:rPr>
        <w:t> </w:t>
      </w:r>
      <w:r w:rsidRPr="00593CA5">
        <w:rPr>
          <w:szCs w:val="24"/>
        </w:rPr>
        <w:t>Potato</w:t>
      </w:r>
      <w:r w:rsidR="00D67FB9" w:rsidRPr="00593CA5">
        <w:rPr>
          <w:szCs w:val="24"/>
        </w:rPr>
        <w:t xml:space="preserve"> </w:t>
      </w:r>
      <w:r w:rsidRPr="00593CA5">
        <w:rPr>
          <w:szCs w:val="24"/>
        </w:rPr>
        <w:t>leaf roll virus</w:t>
      </w:r>
    </w:p>
    <w:p w14:paraId="6000AE04" w14:textId="77777777" w:rsidR="00722D49" w:rsidRPr="00593CA5" w:rsidRDefault="00722D49" w:rsidP="000D2653">
      <w:pPr>
        <w:keepNext w:val="0"/>
        <w:widowControl w:val="0"/>
        <w:numPr>
          <w:ilvl w:val="1"/>
          <w:numId w:val="154"/>
        </w:numPr>
        <w:ind w:left="357" w:hanging="357"/>
        <w:rPr>
          <w:szCs w:val="24"/>
        </w:rPr>
      </w:pPr>
      <w:r w:rsidRPr="00593CA5">
        <w:rPr>
          <w:szCs w:val="24"/>
        </w:rPr>
        <w:t>Tobacco ringspot virus</w:t>
      </w:r>
    </w:p>
    <w:p w14:paraId="1520B01D" w14:textId="77777777" w:rsidR="00722D49" w:rsidRPr="00593CA5" w:rsidRDefault="00722D49" w:rsidP="000D2653">
      <w:pPr>
        <w:keepNext w:val="0"/>
        <w:widowControl w:val="0"/>
        <w:numPr>
          <w:ilvl w:val="1"/>
          <w:numId w:val="154"/>
        </w:numPr>
        <w:ind w:left="357" w:hanging="357"/>
        <w:rPr>
          <w:szCs w:val="24"/>
        </w:rPr>
      </w:pPr>
      <w:r w:rsidRPr="00593CA5">
        <w:rPr>
          <w:szCs w:val="24"/>
        </w:rPr>
        <w:t>Tomato ringspot virus</w:t>
      </w:r>
    </w:p>
    <w:p w14:paraId="22110827" w14:textId="0540250A" w:rsidR="00722D49" w:rsidRPr="00593CA5" w:rsidRDefault="00722D49" w:rsidP="000D2653">
      <w:pPr>
        <w:keepNext w:val="0"/>
        <w:widowControl w:val="0"/>
        <w:numPr>
          <w:ilvl w:val="1"/>
          <w:numId w:val="154"/>
        </w:numPr>
        <w:ind w:left="357" w:hanging="357"/>
        <w:rPr>
          <w:szCs w:val="24"/>
        </w:rPr>
      </w:pPr>
      <w:r w:rsidRPr="00593CA5">
        <w:rPr>
          <w:szCs w:val="24"/>
        </w:rPr>
        <w:t>Vírusy a</w:t>
      </w:r>
      <w:r w:rsidR="00D67FB9" w:rsidRPr="00593CA5">
        <w:rPr>
          <w:szCs w:val="24"/>
        </w:rPr>
        <w:t> </w:t>
      </w:r>
      <w:r w:rsidRPr="00593CA5">
        <w:rPr>
          <w:szCs w:val="24"/>
        </w:rPr>
        <w:t>vírusom</w:t>
      </w:r>
      <w:r w:rsidR="00D67FB9" w:rsidRPr="00593CA5">
        <w:rPr>
          <w:szCs w:val="24"/>
        </w:rPr>
        <w:t xml:space="preserve"> </w:t>
      </w:r>
      <w:r w:rsidRPr="00593CA5">
        <w:rPr>
          <w:szCs w:val="24"/>
        </w:rPr>
        <w:t xml:space="preserve">podobné organizmy rastlín </w:t>
      </w:r>
      <w:r w:rsidR="00594A81" w:rsidRPr="00593CA5">
        <w:rPr>
          <w:szCs w:val="24"/>
        </w:rPr>
        <w:t>dule (</w:t>
      </w:r>
      <w:r w:rsidRPr="00593CA5">
        <w:rPr>
          <w:i/>
          <w:szCs w:val="24"/>
        </w:rPr>
        <w:t>Cydonia</w:t>
      </w:r>
      <w:r w:rsidRPr="00593CA5">
        <w:rPr>
          <w:szCs w:val="24"/>
        </w:rPr>
        <w:t xml:space="preserve"> Mill.</w:t>
      </w:r>
      <w:r w:rsidR="00594A81" w:rsidRPr="00593CA5">
        <w:rPr>
          <w:szCs w:val="24"/>
        </w:rPr>
        <w:t>)</w:t>
      </w:r>
      <w:r w:rsidRPr="00593CA5">
        <w:rPr>
          <w:szCs w:val="24"/>
        </w:rPr>
        <w:t xml:space="preserve">, </w:t>
      </w:r>
      <w:r w:rsidR="00594A81" w:rsidRPr="00593CA5">
        <w:rPr>
          <w:szCs w:val="24"/>
        </w:rPr>
        <w:t>jahody (</w:t>
      </w:r>
      <w:r w:rsidRPr="00593CA5">
        <w:rPr>
          <w:i/>
          <w:szCs w:val="24"/>
        </w:rPr>
        <w:t>Fragaria</w:t>
      </w:r>
      <w:r w:rsidRPr="00593CA5">
        <w:rPr>
          <w:szCs w:val="24"/>
        </w:rPr>
        <w:t xml:space="preserve"> L.</w:t>
      </w:r>
      <w:r w:rsidR="00594A81" w:rsidRPr="00593CA5">
        <w:rPr>
          <w:szCs w:val="24"/>
        </w:rPr>
        <w:t>)</w:t>
      </w:r>
      <w:r w:rsidRPr="00593CA5">
        <w:rPr>
          <w:szCs w:val="24"/>
        </w:rPr>
        <w:t xml:space="preserve">, </w:t>
      </w:r>
      <w:r w:rsidR="00594A81" w:rsidRPr="00593CA5">
        <w:rPr>
          <w:szCs w:val="24"/>
        </w:rPr>
        <w:t>jablone (</w:t>
      </w:r>
      <w:r w:rsidRPr="00593CA5">
        <w:rPr>
          <w:i/>
          <w:szCs w:val="24"/>
        </w:rPr>
        <w:t>Malus</w:t>
      </w:r>
      <w:r w:rsidRPr="00593CA5">
        <w:rPr>
          <w:szCs w:val="24"/>
        </w:rPr>
        <w:t xml:space="preserve"> Mill.</w:t>
      </w:r>
      <w:r w:rsidR="00594A81" w:rsidRPr="00593CA5">
        <w:rPr>
          <w:szCs w:val="24"/>
        </w:rPr>
        <w:t>)</w:t>
      </w:r>
      <w:r w:rsidRPr="00593CA5">
        <w:rPr>
          <w:szCs w:val="24"/>
        </w:rPr>
        <w:t xml:space="preserve">, </w:t>
      </w:r>
      <w:r w:rsidRPr="00593CA5">
        <w:rPr>
          <w:i/>
          <w:szCs w:val="24"/>
        </w:rPr>
        <w:t>Prunus</w:t>
      </w:r>
      <w:r w:rsidRPr="00593CA5">
        <w:rPr>
          <w:szCs w:val="24"/>
        </w:rPr>
        <w:t xml:space="preserve"> L., </w:t>
      </w:r>
      <w:r w:rsidR="00594A81" w:rsidRPr="00593CA5">
        <w:rPr>
          <w:szCs w:val="24"/>
        </w:rPr>
        <w:t>hrušky (</w:t>
      </w:r>
      <w:r w:rsidRPr="00593CA5">
        <w:rPr>
          <w:i/>
          <w:szCs w:val="24"/>
        </w:rPr>
        <w:t>Pyrus</w:t>
      </w:r>
      <w:r w:rsidRPr="00593CA5">
        <w:rPr>
          <w:szCs w:val="24"/>
        </w:rPr>
        <w:t xml:space="preserve"> L.</w:t>
      </w:r>
      <w:r w:rsidR="00594A81" w:rsidRPr="00593CA5">
        <w:rPr>
          <w:szCs w:val="24"/>
        </w:rPr>
        <w:t>)</w:t>
      </w:r>
      <w:r w:rsidRPr="00593CA5">
        <w:rPr>
          <w:szCs w:val="24"/>
        </w:rPr>
        <w:t xml:space="preserve">, </w:t>
      </w:r>
      <w:r w:rsidR="00594A81" w:rsidRPr="00593CA5">
        <w:rPr>
          <w:szCs w:val="24"/>
        </w:rPr>
        <w:t>ríbezle (</w:t>
      </w:r>
      <w:r w:rsidRPr="00593CA5">
        <w:rPr>
          <w:i/>
          <w:szCs w:val="24"/>
        </w:rPr>
        <w:t>Ribes</w:t>
      </w:r>
      <w:r w:rsidRPr="00593CA5">
        <w:rPr>
          <w:szCs w:val="24"/>
        </w:rPr>
        <w:t xml:space="preserve"> L.</w:t>
      </w:r>
      <w:r w:rsidR="00594A81" w:rsidRPr="00593CA5">
        <w:rPr>
          <w:szCs w:val="24"/>
        </w:rPr>
        <w:t>)</w:t>
      </w:r>
      <w:r w:rsidRPr="00593CA5">
        <w:rPr>
          <w:szCs w:val="24"/>
        </w:rPr>
        <w:t xml:space="preserve">, </w:t>
      </w:r>
      <w:r w:rsidR="00EB2744" w:rsidRPr="00593CA5">
        <w:rPr>
          <w:szCs w:val="24"/>
        </w:rPr>
        <w:t xml:space="preserve">ostružiny </w:t>
      </w:r>
      <w:r w:rsidR="00594A81" w:rsidRPr="00593CA5">
        <w:rPr>
          <w:szCs w:val="24"/>
        </w:rPr>
        <w:t>(</w:t>
      </w:r>
      <w:r w:rsidRPr="00593CA5">
        <w:rPr>
          <w:i/>
          <w:szCs w:val="24"/>
        </w:rPr>
        <w:t>Rubus</w:t>
      </w:r>
      <w:r w:rsidRPr="00593CA5">
        <w:rPr>
          <w:szCs w:val="24"/>
        </w:rPr>
        <w:t xml:space="preserve"> L.</w:t>
      </w:r>
      <w:r w:rsidR="00594A81" w:rsidRPr="00593CA5">
        <w:rPr>
          <w:szCs w:val="24"/>
        </w:rPr>
        <w:t>)</w:t>
      </w:r>
      <w:r w:rsidRPr="00593CA5">
        <w:rPr>
          <w:szCs w:val="24"/>
        </w:rPr>
        <w:t xml:space="preserve"> a</w:t>
      </w:r>
      <w:r w:rsidR="00594A81" w:rsidRPr="00593CA5">
        <w:rPr>
          <w:szCs w:val="24"/>
        </w:rPr>
        <w:t> viniča (</w:t>
      </w:r>
      <w:r w:rsidRPr="00593CA5">
        <w:rPr>
          <w:i/>
          <w:szCs w:val="24"/>
        </w:rPr>
        <w:t>Vitis</w:t>
      </w:r>
      <w:r w:rsidRPr="00593CA5">
        <w:rPr>
          <w:szCs w:val="24"/>
        </w:rPr>
        <w:t xml:space="preserve"> L.</w:t>
      </w:r>
      <w:r w:rsidR="00594A81" w:rsidRPr="00593CA5">
        <w:rPr>
          <w:szCs w:val="24"/>
        </w:rPr>
        <w:t>)</w:t>
      </w:r>
      <w:r w:rsidRPr="00593CA5">
        <w:rPr>
          <w:szCs w:val="24"/>
        </w:rPr>
        <w:t>, ako sú:</w:t>
      </w:r>
    </w:p>
    <w:p w14:paraId="02727BD1" w14:textId="77777777" w:rsidR="00722D49" w:rsidRPr="00593CA5" w:rsidRDefault="00722D49" w:rsidP="000D2653">
      <w:pPr>
        <w:keepNext w:val="0"/>
        <w:widowControl w:val="0"/>
        <w:numPr>
          <w:ilvl w:val="0"/>
          <w:numId w:val="156"/>
        </w:numPr>
        <w:rPr>
          <w:szCs w:val="24"/>
        </w:rPr>
      </w:pPr>
      <w:r w:rsidRPr="00593CA5">
        <w:rPr>
          <w:szCs w:val="24"/>
        </w:rPr>
        <w:t>Blueberry leaf mottle virus</w:t>
      </w:r>
    </w:p>
    <w:p w14:paraId="7D04A483" w14:textId="77777777" w:rsidR="00722D49" w:rsidRPr="00593CA5" w:rsidRDefault="00722D49" w:rsidP="000D2653">
      <w:pPr>
        <w:keepNext w:val="0"/>
        <w:widowControl w:val="0"/>
        <w:numPr>
          <w:ilvl w:val="0"/>
          <w:numId w:val="156"/>
        </w:numPr>
        <w:rPr>
          <w:szCs w:val="24"/>
        </w:rPr>
      </w:pPr>
      <w:r w:rsidRPr="00593CA5">
        <w:rPr>
          <w:szCs w:val="24"/>
        </w:rPr>
        <w:t>Cherry rasp leaf virus (americké</w:t>
      </w:r>
      <w:r w:rsidR="00D67FB9" w:rsidRPr="00593CA5">
        <w:rPr>
          <w:szCs w:val="24"/>
        </w:rPr>
        <w:t xml:space="preserve"> populácie</w:t>
      </w:r>
      <w:r w:rsidRPr="00593CA5">
        <w:rPr>
          <w:szCs w:val="24"/>
        </w:rPr>
        <w:t>)</w:t>
      </w:r>
    </w:p>
    <w:p w14:paraId="36284083" w14:textId="77777777" w:rsidR="00722D49" w:rsidRPr="00593CA5" w:rsidRDefault="00722D49" w:rsidP="000D2653">
      <w:pPr>
        <w:keepNext w:val="0"/>
        <w:widowControl w:val="0"/>
        <w:numPr>
          <w:ilvl w:val="0"/>
          <w:numId w:val="156"/>
        </w:numPr>
        <w:rPr>
          <w:szCs w:val="24"/>
        </w:rPr>
      </w:pPr>
      <w:r w:rsidRPr="00593CA5">
        <w:rPr>
          <w:szCs w:val="24"/>
        </w:rPr>
        <w:t>Peach mosaic virus (americké populácie)</w:t>
      </w:r>
    </w:p>
    <w:p w14:paraId="413FA301" w14:textId="77777777" w:rsidR="00722D49" w:rsidRPr="00593CA5" w:rsidRDefault="00722D49" w:rsidP="000D2653">
      <w:pPr>
        <w:keepNext w:val="0"/>
        <w:widowControl w:val="0"/>
        <w:numPr>
          <w:ilvl w:val="0"/>
          <w:numId w:val="156"/>
        </w:numPr>
        <w:rPr>
          <w:szCs w:val="24"/>
        </w:rPr>
      </w:pPr>
      <w:r w:rsidRPr="00593CA5">
        <w:rPr>
          <w:szCs w:val="24"/>
        </w:rPr>
        <w:t>Peach phony rickettsia</w:t>
      </w:r>
    </w:p>
    <w:p w14:paraId="415D26CB" w14:textId="77777777" w:rsidR="00722D49" w:rsidRPr="00593CA5" w:rsidRDefault="00722D49" w:rsidP="000D2653">
      <w:pPr>
        <w:keepNext w:val="0"/>
        <w:widowControl w:val="0"/>
        <w:numPr>
          <w:ilvl w:val="0"/>
          <w:numId w:val="156"/>
        </w:numPr>
        <w:rPr>
          <w:szCs w:val="24"/>
        </w:rPr>
      </w:pPr>
      <w:r w:rsidRPr="00593CA5">
        <w:rPr>
          <w:szCs w:val="24"/>
        </w:rPr>
        <w:t>Peach rosette mosaic virus</w:t>
      </w:r>
    </w:p>
    <w:p w14:paraId="2DA613E3" w14:textId="77777777" w:rsidR="00722D49" w:rsidRPr="00593CA5" w:rsidRDefault="00722D49" w:rsidP="000D2653">
      <w:pPr>
        <w:keepNext w:val="0"/>
        <w:widowControl w:val="0"/>
        <w:numPr>
          <w:ilvl w:val="0"/>
          <w:numId w:val="156"/>
        </w:numPr>
        <w:rPr>
          <w:szCs w:val="24"/>
        </w:rPr>
      </w:pPr>
      <w:r w:rsidRPr="00593CA5">
        <w:rPr>
          <w:szCs w:val="24"/>
        </w:rPr>
        <w:t>Peach rosette phytoplasma</w:t>
      </w:r>
    </w:p>
    <w:p w14:paraId="5755B2A5" w14:textId="77777777" w:rsidR="00722D49" w:rsidRPr="00593CA5" w:rsidRDefault="00722D49" w:rsidP="000D2653">
      <w:pPr>
        <w:keepNext w:val="0"/>
        <w:widowControl w:val="0"/>
        <w:numPr>
          <w:ilvl w:val="0"/>
          <w:numId w:val="156"/>
        </w:numPr>
        <w:rPr>
          <w:szCs w:val="24"/>
        </w:rPr>
      </w:pPr>
      <w:r w:rsidRPr="00593CA5">
        <w:rPr>
          <w:szCs w:val="24"/>
        </w:rPr>
        <w:t>Peach X-disease phytoplasma</w:t>
      </w:r>
    </w:p>
    <w:p w14:paraId="0DB35337" w14:textId="77777777" w:rsidR="00722D49" w:rsidRPr="00593CA5" w:rsidRDefault="00722D49" w:rsidP="000D2653">
      <w:pPr>
        <w:keepNext w:val="0"/>
        <w:widowControl w:val="0"/>
        <w:numPr>
          <w:ilvl w:val="0"/>
          <w:numId w:val="156"/>
        </w:numPr>
        <w:rPr>
          <w:szCs w:val="24"/>
        </w:rPr>
      </w:pPr>
      <w:r w:rsidRPr="00593CA5">
        <w:rPr>
          <w:szCs w:val="24"/>
        </w:rPr>
        <w:t>Peach yellows phytoplasma</w:t>
      </w:r>
    </w:p>
    <w:p w14:paraId="338C0E58" w14:textId="77777777" w:rsidR="00722D49" w:rsidRPr="00593CA5" w:rsidRDefault="00722D49" w:rsidP="000D2653">
      <w:pPr>
        <w:keepNext w:val="0"/>
        <w:widowControl w:val="0"/>
        <w:numPr>
          <w:ilvl w:val="0"/>
          <w:numId w:val="156"/>
        </w:numPr>
        <w:rPr>
          <w:szCs w:val="24"/>
        </w:rPr>
      </w:pPr>
      <w:r w:rsidRPr="00593CA5">
        <w:rPr>
          <w:szCs w:val="24"/>
        </w:rPr>
        <w:t>Plum line pattern virus (americké populácie)</w:t>
      </w:r>
    </w:p>
    <w:p w14:paraId="1F0F03A3" w14:textId="77777777" w:rsidR="00722D49" w:rsidRPr="00593CA5" w:rsidRDefault="00722D49" w:rsidP="000D2653">
      <w:pPr>
        <w:keepNext w:val="0"/>
        <w:widowControl w:val="0"/>
        <w:numPr>
          <w:ilvl w:val="0"/>
          <w:numId w:val="156"/>
        </w:numPr>
        <w:rPr>
          <w:szCs w:val="24"/>
        </w:rPr>
      </w:pPr>
      <w:r w:rsidRPr="00593CA5">
        <w:rPr>
          <w:szCs w:val="24"/>
        </w:rPr>
        <w:t>Raspberry leaf curl virus (americké populácie)</w:t>
      </w:r>
    </w:p>
    <w:p w14:paraId="1E0B4A80" w14:textId="77777777" w:rsidR="00722D49" w:rsidRPr="00593CA5" w:rsidRDefault="00722D49" w:rsidP="000D2653">
      <w:pPr>
        <w:keepNext w:val="0"/>
        <w:widowControl w:val="0"/>
        <w:numPr>
          <w:ilvl w:val="0"/>
          <w:numId w:val="156"/>
        </w:numPr>
        <w:rPr>
          <w:szCs w:val="24"/>
        </w:rPr>
      </w:pPr>
      <w:r w:rsidRPr="00593CA5">
        <w:rPr>
          <w:szCs w:val="24"/>
        </w:rPr>
        <w:t>Stra</w:t>
      </w:r>
      <w:r w:rsidR="00D67FB9" w:rsidRPr="00593CA5">
        <w:rPr>
          <w:szCs w:val="24"/>
        </w:rPr>
        <w:t>wberry latent C</w:t>
      </w:r>
      <w:r w:rsidRPr="00593CA5">
        <w:rPr>
          <w:szCs w:val="24"/>
        </w:rPr>
        <w:t xml:space="preserve"> virus</w:t>
      </w:r>
    </w:p>
    <w:p w14:paraId="3235D283" w14:textId="77777777" w:rsidR="00722D49" w:rsidRPr="00593CA5" w:rsidRDefault="00722D49" w:rsidP="000D2653">
      <w:pPr>
        <w:keepNext w:val="0"/>
        <w:widowControl w:val="0"/>
        <w:numPr>
          <w:ilvl w:val="0"/>
          <w:numId w:val="156"/>
        </w:numPr>
        <w:rPr>
          <w:szCs w:val="24"/>
        </w:rPr>
      </w:pPr>
      <w:r w:rsidRPr="00593CA5">
        <w:rPr>
          <w:szCs w:val="24"/>
        </w:rPr>
        <w:t>Strawberry vein banding virus</w:t>
      </w:r>
    </w:p>
    <w:p w14:paraId="55D9C667" w14:textId="77777777" w:rsidR="00722D49" w:rsidRPr="00593CA5" w:rsidRDefault="00722D49" w:rsidP="000D2653">
      <w:pPr>
        <w:keepNext w:val="0"/>
        <w:widowControl w:val="0"/>
        <w:numPr>
          <w:ilvl w:val="0"/>
          <w:numId w:val="156"/>
        </w:numPr>
        <w:rPr>
          <w:szCs w:val="24"/>
        </w:rPr>
      </w:pPr>
      <w:r w:rsidRPr="00593CA5">
        <w:rPr>
          <w:szCs w:val="24"/>
        </w:rPr>
        <w:t>Strawberry witches broom phytoplasma</w:t>
      </w:r>
    </w:p>
    <w:p w14:paraId="1E9D3CF4" w14:textId="721A6901" w:rsidR="00722D49" w:rsidRPr="00593CA5" w:rsidRDefault="00722D49" w:rsidP="000D2653">
      <w:pPr>
        <w:keepNext w:val="0"/>
        <w:widowControl w:val="0"/>
        <w:numPr>
          <w:ilvl w:val="0"/>
          <w:numId w:val="156"/>
        </w:numPr>
        <w:rPr>
          <w:szCs w:val="24"/>
        </w:rPr>
      </w:pPr>
      <w:r w:rsidRPr="00593CA5">
        <w:rPr>
          <w:szCs w:val="24"/>
        </w:rPr>
        <w:t>Neeurópske vírusy a</w:t>
      </w:r>
      <w:r w:rsidR="00D67FB9" w:rsidRPr="00593CA5">
        <w:rPr>
          <w:szCs w:val="24"/>
        </w:rPr>
        <w:t> </w:t>
      </w:r>
      <w:r w:rsidRPr="00593CA5">
        <w:rPr>
          <w:szCs w:val="24"/>
        </w:rPr>
        <w:t xml:space="preserve">vírusom podobné organizmy rastlín </w:t>
      </w:r>
      <w:r w:rsidR="00E10101" w:rsidRPr="00593CA5">
        <w:rPr>
          <w:szCs w:val="24"/>
        </w:rPr>
        <w:t>dule (</w:t>
      </w:r>
      <w:r w:rsidR="00E10101" w:rsidRPr="00593CA5">
        <w:rPr>
          <w:i/>
          <w:szCs w:val="24"/>
        </w:rPr>
        <w:t>Cydonia</w:t>
      </w:r>
      <w:r w:rsidR="00E10101" w:rsidRPr="00593CA5">
        <w:rPr>
          <w:szCs w:val="24"/>
        </w:rPr>
        <w:t xml:space="preserve"> Mill.), jahody (</w:t>
      </w:r>
      <w:r w:rsidR="00E10101" w:rsidRPr="00593CA5">
        <w:rPr>
          <w:i/>
          <w:szCs w:val="24"/>
        </w:rPr>
        <w:t>Fragaria</w:t>
      </w:r>
      <w:r w:rsidR="00E10101" w:rsidRPr="00593CA5">
        <w:rPr>
          <w:szCs w:val="24"/>
        </w:rPr>
        <w:t xml:space="preserve"> L.), jablone (</w:t>
      </w:r>
      <w:r w:rsidR="00E10101" w:rsidRPr="00593CA5">
        <w:rPr>
          <w:i/>
          <w:szCs w:val="24"/>
        </w:rPr>
        <w:t>Malus</w:t>
      </w:r>
      <w:r w:rsidR="00E10101" w:rsidRPr="00593CA5">
        <w:rPr>
          <w:szCs w:val="24"/>
        </w:rPr>
        <w:t xml:space="preserve"> Mill.), </w:t>
      </w:r>
      <w:r w:rsidR="00E10101" w:rsidRPr="00593CA5">
        <w:rPr>
          <w:i/>
          <w:szCs w:val="24"/>
        </w:rPr>
        <w:t>Prunus</w:t>
      </w:r>
      <w:r w:rsidR="00E10101" w:rsidRPr="00593CA5">
        <w:rPr>
          <w:szCs w:val="24"/>
        </w:rPr>
        <w:t xml:space="preserve"> L., hrušky (</w:t>
      </w:r>
      <w:r w:rsidR="00E10101" w:rsidRPr="00593CA5">
        <w:rPr>
          <w:i/>
          <w:szCs w:val="24"/>
        </w:rPr>
        <w:t>Pyrus</w:t>
      </w:r>
      <w:r w:rsidR="00E10101" w:rsidRPr="00593CA5">
        <w:rPr>
          <w:szCs w:val="24"/>
        </w:rPr>
        <w:t xml:space="preserve"> L.), ríbezle (</w:t>
      </w:r>
      <w:r w:rsidR="00E10101" w:rsidRPr="00593CA5">
        <w:rPr>
          <w:i/>
          <w:szCs w:val="24"/>
        </w:rPr>
        <w:t>Ribes</w:t>
      </w:r>
      <w:r w:rsidR="00E10101" w:rsidRPr="00593CA5">
        <w:rPr>
          <w:szCs w:val="24"/>
        </w:rPr>
        <w:t xml:space="preserve"> L.), </w:t>
      </w:r>
      <w:r w:rsidR="00EB2744" w:rsidRPr="00593CA5">
        <w:rPr>
          <w:szCs w:val="24"/>
        </w:rPr>
        <w:lastRenderedPageBreak/>
        <w:t>ostružiny</w:t>
      </w:r>
      <w:r w:rsidR="00E10101" w:rsidRPr="00593CA5">
        <w:rPr>
          <w:szCs w:val="24"/>
        </w:rPr>
        <w:t xml:space="preserve"> (</w:t>
      </w:r>
      <w:r w:rsidR="00E10101" w:rsidRPr="00593CA5">
        <w:rPr>
          <w:i/>
          <w:szCs w:val="24"/>
        </w:rPr>
        <w:t>Rubus</w:t>
      </w:r>
      <w:r w:rsidR="00E10101" w:rsidRPr="00593CA5">
        <w:rPr>
          <w:szCs w:val="24"/>
        </w:rPr>
        <w:t xml:space="preserve"> L.) a viniča (</w:t>
      </w:r>
      <w:r w:rsidR="00E10101" w:rsidRPr="00593CA5">
        <w:rPr>
          <w:i/>
          <w:szCs w:val="24"/>
        </w:rPr>
        <w:t>Vitis</w:t>
      </w:r>
      <w:r w:rsidR="00E10101" w:rsidRPr="00593CA5">
        <w:rPr>
          <w:szCs w:val="24"/>
        </w:rPr>
        <w:t xml:space="preserve"> L.)</w:t>
      </w:r>
    </w:p>
    <w:p w14:paraId="113826D3" w14:textId="77777777" w:rsidR="00722D49" w:rsidRPr="00593CA5" w:rsidRDefault="00722D49" w:rsidP="000D2653">
      <w:pPr>
        <w:keepNext w:val="0"/>
        <w:widowControl w:val="0"/>
        <w:numPr>
          <w:ilvl w:val="1"/>
          <w:numId w:val="154"/>
        </w:numPr>
        <w:ind w:left="357" w:hanging="357"/>
        <w:rPr>
          <w:szCs w:val="24"/>
        </w:rPr>
      </w:pPr>
      <w:r w:rsidRPr="00593CA5">
        <w:rPr>
          <w:szCs w:val="24"/>
        </w:rPr>
        <w:t xml:space="preserve">Vírusy prenášané molicou </w:t>
      </w:r>
      <w:r w:rsidRPr="00593CA5">
        <w:rPr>
          <w:i/>
          <w:szCs w:val="24"/>
        </w:rPr>
        <w:t>Bemisia tabaci</w:t>
      </w:r>
      <w:r w:rsidRPr="00593CA5">
        <w:rPr>
          <w:szCs w:val="24"/>
        </w:rPr>
        <w:t xml:space="preserve"> Genn., ako sú:</w:t>
      </w:r>
    </w:p>
    <w:p w14:paraId="32361963" w14:textId="77777777" w:rsidR="00722D49" w:rsidRPr="00593CA5" w:rsidRDefault="00722D49" w:rsidP="000D2653">
      <w:pPr>
        <w:keepNext w:val="0"/>
        <w:widowControl w:val="0"/>
        <w:numPr>
          <w:ilvl w:val="0"/>
          <w:numId w:val="157"/>
        </w:numPr>
        <w:ind w:left="714" w:hanging="357"/>
        <w:rPr>
          <w:szCs w:val="24"/>
        </w:rPr>
      </w:pPr>
      <w:r w:rsidRPr="00593CA5">
        <w:rPr>
          <w:szCs w:val="24"/>
        </w:rPr>
        <w:t>Bean golden mosaic virus</w:t>
      </w:r>
    </w:p>
    <w:p w14:paraId="6078AF4C" w14:textId="77777777" w:rsidR="00722D49" w:rsidRPr="00593CA5" w:rsidRDefault="00722D49" w:rsidP="000D2653">
      <w:pPr>
        <w:keepNext w:val="0"/>
        <w:widowControl w:val="0"/>
        <w:numPr>
          <w:ilvl w:val="0"/>
          <w:numId w:val="157"/>
        </w:numPr>
        <w:ind w:left="714" w:hanging="357"/>
        <w:rPr>
          <w:szCs w:val="24"/>
        </w:rPr>
      </w:pPr>
      <w:r w:rsidRPr="00593CA5">
        <w:rPr>
          <w:szCs w:val="24"/>
        </w:rPr>
        <w:t>Cowpea mild mottle virus</w:t>
      </w:r>
    </w:p>
    <w:p w14:paraId="10E9E9A1" w14:textId="77777777" w:rsidR="00722D49" w:rsidRPr="00593CA5" w:rsidRDefault="00E024AF" w:rsidP="000D2653">
      <w:pPr>
        <w:keepNext w:val="0"/>
        <w:widowControl w:val="0"/>
        <w:numPr>
          <w:ilvl w:val="0"/>
          <w:numId w:val="157"/>
        </w:numPr>
        <w:ind w:left="714" w:hanging="357"/>
        <w:rPr>
          <w:szCs w:val="24"/>
        </w:rPr>
      </w:pPr>
      <w:r w:rsidRPr="00593CA5">
        <w:rPr>
          <w:szCs w:val="24"/>
        </w:rPr>
        <w:t>Lettuce infectiou</w:t>
      </w:r>
      <w:r w:rsidR="00722D49" w:rsidRPr="00593CA5">
        <w:rPr>
          <w:szCs w:val="24"/>
        </w:rPr>
        <w:t>s yellows virus</w:t>
      </w:r>
    </w:p>
    <w:p w14:paraId="78B471FE" w14:textId="77777777" w:rsidR="00722D49" w:rsidRPr="00593CA5" w:rsidRDefault="00722D49" w:rsidP="000D2653">
      <w:pPr>
        <w:keepNext w:val="0"/>
        <w:widowControl w:val="0"/>
        <w:numPr>
          <w:ilvl w:val="0"/>
          <w:numId w:val="157"/>
        </w:numPr>
        <w:ind w:left="714" w:hanging="357"/>
        <w:rPr>
          <w:szCs w:val="24"/>
        </w:rPr>
      </w:pPr>
      <w:r w:rsidRPr="00593CA5">
        <w:rPr>
          <w:szCs w:val="24"/>
        </w:rPr>
        <w:t>Pepper mild tigré virus</w:t>
      </w:r>
    </w:p>
    <w:p w14:paraId="3D86196E" w14:textId="77777777" w:rsidR="00722D49" w:rsidRPr="00593CA5" w:rsidRDefault="00722D49" w:rsidP="000D2653">
      <w:pPr>
        <w:keepNext w:val="0"/>
        <w:widowControl w:val="0"/>
        <w:numPr>
          <w:ilvl w:val="0"/>
          <w:numId w:val="157"/>
        </w:numPr>
        <w:ind w:left="714" w:hanging="357"/>
        <w:rPr>
          <w:szCs w:val="24"/>
        </w:rPr>
      </w:pPr>
      <w:r w:rsidRPr="00593CA5">
        <w:rPr>
          <w:szCs w:val="24"/>
        </w:rPr>
        <w:t>Squash leaf curl virus</w:t>
      </w:r>
    </w:p>
    <w:p w14:paraId="5C8A6A0D" w14:textId="77777777" w:rsidR="00722D49" w:rsidRPr="00593CA5" w:rsidRDefault="00722D49" w:rsidP="000D2653">
      <w:pPr>
        <w:keepNext w:val="0"/>
        <w:widowControl w:val="0"/>
        <w:numPr>
          <w:ilvl w:val="0"/>
          <w:numId w:val="157"/>
        </w:numPr>
        <w:ind w:left="714" w:hanging="357"/>
        <w:rPr>
          <w:szCs w:val="24"/>
        </w:rPr>
      </w:pPr>
      <w:r w:rsidRPr="00593CA5">
        <w:rPr>
          <w:szCs w:val="24"/>
        </w:rPr>
        <w:t>Euphorbia mosaic virus</w:t>
      </w:r>
    </w:p>
    <w:p w14:paraId="45134D70" w14:textId="77777777" w:rsidR="00722D49" w:rsidRPr="00593CA5" w:rsidRDefault="00722D49" w:rsidP="000D2653">
      <w:pPr>
        <w:keepNext w:val="0"/>
        <w:widowControl w:val="0"/>
        <w:numPr>
          <w:ilvl w:val="0"/>
          <w:numId w:val="157"/>
        </w:numPr>
        <w:ind w:left="714" w:hanging="357"/>
        <w:rPr>
          <w:szCs w:val="24"/>
        </w:rPr>
      </w:pPr>
      <w:r w:rsidRPr="00593CA5">
        <w:rPr>
          <w:szCs w:val="24"/>
        </w:rPr>
        <w:t>Florida tomato virus</w:t>
      </w:r>
    </w:p>
    <w:p w14:paraId="108E9DED" w14:textId="77777777" w:rsidR="00722D49" w:rsidRPr="00593CA5" w:rsidRDefault="00E024AF" w:rsidP="000D2653">
      <w:pPr>
        <w:keepNext w:val="0"/>
        <w:widowControl w:val="0"/>
        <w:rPr>
          <w:b/>
          <w:szCs w:val="24"/>
        </w:rPr>
      </w:pPr>
      <w:r w:rsidRPr="00593CA5">
        <w:rPr>
          <w:b/>
          <w:szCs w:val="24"/>
        </w:rPr>
        <w:t xml:space="preserve">e) </w:t>
      </w:r>
      <w:r w:rsidR="00722D49" w:rsidRPr="00593CA5">
        <w:rPr>
          <w:b/>
          <w:szCs w:val="24"/>
        </w:rPr>
        <w:t>Parazitické rastliny</w:t>
      </w:r>
    </w:p>
    <w:p w14:paraId="4A4D5793" w14:textId="77777777" w:rsidR="00722D49" w:rsidRPr="00593CA5" w:rsidRDefault="00E024AF" w:rsidP="000D2653">
      <w:pPr>
        <w:keepNext w:val="0"/>
        <w:widowControl w:val="0"/>
        <w:rPr>
          <w:szCs w:val="24"/>
        </w:rPr>
      </w:pPr>
      <w:r w:rsidRPr="00593CA5">
        <w:rPr>
          <w:szCs w:val="24"/>
        </w:rPr>
        <w:t xml:space="preserve">1. </w:t>
      </w:r>
      <w:r w:rsidR="00722D49" w:rsidRPr="00593CA5">
        <w:rPr>
          <w:i/>
          <w:szCs w:val="24"/>
        </w:rPr>
        <w:t>Arceuthobium</w:t>
      </w:r>
      <w:r w:rsidR="00722D49" w:rsidRPr="00593CA5">
        <w:rPr>
          <w:szCs w:val="24"/>
        </w:rPr>
        <w:t xml:space="preserve"> spp. (neeurópske</w:t>
      </w:r>
      <w:r w:rsidRPr="00593CA5">
        <w:rPr>
          <w:szCs w:val="24"/>
        </w:rPr>
        <w:t xml:space="preserve"> druhy</w:t>
      </w:r>
      <w:r w:rsidR="00722D49" w:rsidRPr="00593CA5">
        <w:rPr>
          <w:szCs w:val="24"/>
        </w:rPr>
        <w:t>)</w:t>
      </w:r>
    </w:p>
    <w:p w14:paraId="14259160" w14:textId="77777777" w:rsidR="00722D49" w:rsidRPr="00593CA5" w:rsidRDefault="00722D49" w:rsidP="000D2653">
      <w:pPr>
        <w:pStyle w:val="Nadpis1"/>
        <w:keepNext w:val="0"/>
        <w:keepLines w:val="0"/>
        <w:widowControl w:val="0"/>
      </w:pPr>
      <w:r w:rsidRPr="00593CA5">
        <w:t>II. kapitola</w:t>
      </w:r>
    </w:p>
    <w:p w14:paraId="0046C3BB" w14:textId="77777777" w:rsidR="00722D49" w:rsidRPr="00593CA5" w:rsidRDefault="00722D49" w:rsidP="000D2653">
      <w:pPr>
        <w:pStyle w:val="Nadpis2"/>
        <w:keepNext w:val="0"/>
        <w:keepLines w:val="0"/>
        <w:widowControl w:val="0"/>
      </w:pPr>
      <w:r w:rsidRPr="00593CA5">
        <w:t>Škodlivé organizmy, ktoré sa na území členských štátov vyskytujú a</w:t>
      </w:r>
      <w:r w:rsidR="00E10101" w:rsidRPr="00593CA5">
        <w:t> </w:t>
      </w:r>
      <w:r w:rsidRPr="00593CA5">
        <w:t>sú významné pre všetky členské štáty</w:t>
      </w:r>
    </w:p>
    <w:p w14:paraId="35CF84B9" w14:textId="77777777" w:rsidR="00722D49" w:rsidRPr="00593CA5" w:rsidRDefault="00E10101" w:rsidP="000D2653">
      <w:pPr>
        <w:keepNext w:val="0"/>
        <w:widowControl w:val="0"/>
        <w:rPr>
          <w:b/>
          <w:szCs w:val="24"/>
        </w:rPr>
      </w:pPr>
      <w:r w:rsidRPr="00593CA5">
        <w:rPr>
          <w:b/>
          <w:szCs w:val="24"/>
        </w:rPr>
        <w:t xml:space="preserve">a) </w:t>
      </w:r>
      <w:r w:rsidR="00722D49" w:rsidRPr="00593CA5">
        <w:rPr>
          <w:b/>
          <w:szCs w:val="24"/>
        </w:rPr>
        <w:t>Hmyz, roztoče a háďatká vo všetkých vývinových štádiách</w:t>
      </w:r>
    </w:p>
    <w:p w14:paraId="752371FD" w14:textId="77777777" w:rsidR="00A67884" w:rsidRPr="00593CA5" w:rsidRDefault="00A67884" w:rsidP="000D2653">
      <w:pPr>
        <w:keepNext w:val="0"/>
        <w:widowControl w:val="0"/>
      </w:pPr>
      <w:r w:rsidRPr="00593CA5">
        <w:t xml:space="preserve">0.1. </w:t>
      </w:r>
      <w:r w:rsidRPr="00593CA5">
        <w:rPr>
          <w:i/>
        </w:rPr>
        <w:t>Bursaphelenchus xylophilus</w:t>
      </w:r>
      <w:r w:rsidRPr="00593CA5">
        <w:t xml:space="preserve"> (Steiner and Bührer) Nickle </w:t>
      </w:r>
      <w:r w:rsidRPr="00593CA5">
        <w:rPr>
          <w:i/>
        </w:rPr>
        <w:t>et al</w:t>
      </w:r>
    </w:p>
    <w:p w14:paraId="6BD8FBC1" w14:textId="77777777" w:rsidR="00722D49" w:rsidRPr="00593CA5" w:rsidRDefault="00722D49" w:rsidP="000D2653">
      <w:pPr>
        <w:keepNext w:val="0"/>
        <w:widowControl w:val="0"/>
        <w:rPr>
          <w:szCs w:val="24"/>
        </w:rPr>
      </w:pPr>
      <w:r w:rsidRPr="00593CA5">
        <w:rPr>
          <w:szCs w:val="24"/>
        </w:rPr>
        <w:t xml:space="preserve">1. </w:t>
      </w:r>
      <w:r w:rsidRPr="00593CA5">
        <w:rPr>
          <w:i/>
          <w:szCs w:val="24"/>
        </w:rPr>
        <w:t>Globodera pallida</w:t>
      </w:r>
      <w:r w:rsidRPr="00593CA5">
        <w:rPr>
          <w:szCs w:val="24"/>
        </w:rPr>
        <w:t xml:space="preserve"> (Stone) Behrens</w:t>
      </w:r>
    </w:p>
    <w:p w14:paraId="7E3F1D43" w14:textId="77777777" w:rsidR="00722D49" w:rsidRPr="00593CA5" w:rsidRDefault="00722D49" w:rsidP="000D2653">
      <w:pPr>
        <w:keepNext w:val="0"/>
        <w:widowControl w:val="0"/>
        <w:rPr>
          <w:szCs w:val="24"/>
        </w:rPr>
      </w:pPr>
      <w:r w:rsidRPr="00593CA5">
        <w:rPr>
          <w:szCs w:val="24"/>
        </w:rPr>
        <w:t xml:space="preserve">2. </w:t>
      </w:r>
      <w:r w:rsidRPr="00593CA5">
        <w:rPr>
          <w:i/>
          <w:szCs w:val="24"/>
        </w:rPr>
        <w:t>Globodera rostochiensis</w:t>
      </w:r>
      <w:r w:rsidRPr="00593CA5">
        <w:rPr>
          <w:szCs w:val="24"/>
        </w:rPr>
        <w:t xml:space="preserve"> (Wollenweber) Behrens</w:t>
      </w:r>
    </w:p>
    <w:p w14:paraId="565280CF" w14:textId="77777777" w:rsidR="00722D49" w:rsidRPr="00593CA5" w:rsidRDefault="00E10101" w:rsidP="000D2653">
      <w:pPr>
        <w:keepNext w:val="0"/>
        <w:widowControl w:val="0"/>
        <w:ind w:left="420" w:hanging="420"/>
        <w:rPr>
          <w:szCs w:val="24"/>
        </w:rPr>
      </w:pPr>
      <w:r w:rsidRPr="00593CA5">
        <w:rPr>
          <w:szCs w:val="24"/>
        </w:rPr>
        <w:t>6.1.</w:t>
      </w:r>
      <w:r w:rsidR="00722D49" w:rsidRPr="00593CA5">
        <w:rPr>
          <w:szCs w:val="24"/>
        </w:rPr>
        <w:t xml:space="preserve"> </w:t>
      </w:r>
      <w:r w:rsidR="00722D49" w:rsidRPr="00593CA5">
        <w:rPr>
          <w:i/>
          <w:szCs w:val="24"/>
        </w:rPr>
        <w:t>Meloidogyne chitwoodi</w:t>
      </w:r>
      <w:r w:rsidR="00722D49" w:rsidRPr="00593CA5">
        <w:rPr>
          <w:szCs w:val="24"/>
        </w:rPr>
        <w:t xml:space="preserve"> Golden et al. (všetky populácie)</w:t>
      </w:r>
    </w:p>
    <w:p w14:paraId="36246D93" w14:textId="77777777" w:rsidR="00722D49" w:rsidRPr="00593CA5" w:rsidRDefault="00E10101" w:rsidP="000D2653">
      <w:pPr>
        <w:keepNext w:val="0"/>
        <w:widowControl w:val="0"/>
        <w:ind w:left="420" w:hanging="420"/>
        <w:rPr>
          <w:szCs w:val="24"/>
        </w:rPr>
      </w:pPr>
      <w:r w:rsidRPr="00593CA5">
        <w:rPr>
          <w:szCs w:val="24"/>
        </w:rPr>
        <w:t>6.2.</w:t>
      </w:r>
      <w:r w:rsidR="00722D49" w:rsidRPr="00593CA5">
        <w:rPr>
          <w:szCs w:val="24"/>
        </w:rPr>
        <w:t xml:space="preserve"> </w:t>
      </w:r>
      <w:r w:rsidR="00722D49" w:rsidRPr="00593CA5">
        <w:rPr>
          <w:i/>
          <w:szCs w:val="24"/>
        </w:rPr>
        <w:t>Meloidogyne fallax</w:t>
      </w:r>
      <w:r w:rsidR="00722D49" w:rsidRPr="00593CA5">
        <w:rPr>
          <w:szCs w:val="24"/>
        </w:rPr>
        <w:t xml:space="preserve"> Karssen</w:t>
      </w:r>
    </w:p>
    <w:p w14:paraId="2E8C7B38" w14:textId="77777777" w:rsidR="00722D49" w:rsidRPr="00593CA5" w:rsidRDefault="00E10101" w:rsidP="000D2653">
      <w:pPr>
        <w:keepNext w:val="0"/>
        <w:widowControl w:val="0"/>
        <w:rPr>
          <w:szCs w:val="24"/>
        </w:rPr>
      </w:pPr>
      <w:r w:rsidRPr="00593CA5">
        <w:rPr>
          <w:szCs w:val="24"/>
        </w:rPr>
        <w:t>7</w:t>
      </w:r>
      <w:r w:rsidR="00722D49" w:rsidRPr="00593CA5">
        <w:rPr>
          <w:szCs w:val="24"/>
        </w:rPr>
        <w:t xml:space="preserve">. </w:t>
      </w:r>
      <w:r w:rsidR="00722D49" w:rsidRPr="00593CA5">
        <w:rPr>
          <w:i/>
          <w:szCs w:val="24"/>
        </w:rPr>
        <w:t>Opogona sacchari</w:t>
      </w:r>
      <w:r w:rsidR="00722D49" w:rsidRPr="00593CA5">
        <w:rPr>
          <w:szCs w:val="24"/>
        </w:rPr>
        <w:t xml:space="preserve"> (Bojer)</w:t>
      </w:r>
    </w:p>
    <w:p w14:paraId="5E5FCC83" w14:textId="21851537" w:rsidR="00722D49" w:rsidRPr="00593CA5" w:rsidRDefault="00E10101" w:rsidP="000D2653">
      <w:pPr>
        <w:keepNext w:val="0"/>
        <w:widowControl w:val="0"/>
        <w:rPr>
          <w:szCs w:val="24"/>
        </w:rPr>
      </w:pPr>
      <w:r w:rsidRPr="00593CA5">
        <w:rPr>
          <w:szCs w:val="24"/>
        </w:rPr>
        <w:t>8</w:t>
      </w:r>
      <w:r w:rsidR="006D1C02" w:rsidRPr="00593CA5">
        <w:rPr>
          <w:i/>
          <w:iCs/>
          <w:szCs w:val="24"/>
        </w:rPr>
        <w:t xml:space="preserve"> Popillia japonica </w:t>
      </w:r>
      <w:r w:rsidR="006D1C02" w:rsidRPr="00593CA5">
        <w:rPr>
          <w:szCs w:val="24"/>
        </w:rPr>
        <w:t>Newman</w:t>
      </w:r>
    </w:p>
    <w:p w14:paraId="1C35AE22" w14:textId="77777777" w:rsidR="00722D49" w:rsidRPr="00593CA5" w:rsidRDefault="00E10101" w:rsidP="000D2653">
      <w:pPr>
        <w:keepNext w:val="0"/>
        <w:widowControl w:val="0"/>
        <w:ind w:left="420" w:hanging="420"/>
        <w:rPr>
          <w:szCs w:val="24"/>
        </w:rPr>
      </w:pPr>
      <w:r w:rsidRPr="00593CA5">
        <w:rPr>
          <w:szCs w:val="24"/>
        </w:rPr>
        <w:t>8.1</w:t>
      </w:r>
      <w:r w:rsidR="00722D49" w:rsidRPr="00593CA5">
        <w:rPr>
          <w:szCs w:val="24"/>
        </w:rPr>
        <w:t xml:space="preserve">. </w:t>
      </w:r>
      <w:r w:rsidR="00722D49" w:rsidRPr="00593CA5">
        <w:rPr>
          <w:i/>
          <w:szCs w:val="24"/>
        </w:rPr>
        <w:t>Rhizoecus hibisci</w:t>
      </w:r>
      <w:r w:rsidR="00722D49" w:rsidRPr="00593CA5">
        <w:rPr>
          <w:szCs w:val="24"/>
        </w:rPr>
        <w:t xml:space="preserve"> Kawai et Takagi</w:t>
      </w:r>
    </w:p>
    <w:p w14:paraId="52662172" w14:textId="77777777" w:rsidR="00722D49" w:rsidRPr="00593CA5" w:rsidRDefault="00E10101" w:rsidP="000D2653">
      <w:pPr>
        <w:keepNext w:val="0"/>
        <w:widowControl w:val="0"/>
        <w:rPr>
          <w:szCs w:val="24"/>
        </w:rPr>
      </w:pPr>
      <w:r w:rsidRPr="00593CA5">
        <w:rPr>
          <w:szCs w:val="24"/>
        </w:rPr>
        <w:t>9</w:t>
      </w:r>
      <w:r w:rsidR="00722D49" w:rsidRPr="00593CA5">
        <w:rPr>
          <w:szCs w:val="24"/>
        </w:rPr>
        <w:t xml:space="preserve">. </w:t>
      </w:r>
      <w:r w:rsidR="00722D49" w:rsidRPr="00593CA5">
        <w:rPr>
          <w:i/>
          <w:szCs w:val="24"/>
        </w:rPr>
        <w:t>Spodoptera littoralis</w:t>
      </w:r>
      <w:r w:rsidR="00722D49" w:rsidRPr="00593CA5">
        <w:rPr>
          <w:szCs w:val="24"/>
        </w:rPr>
        <w:t xml:space="preserve"> (Boisduval)</w:t>
      </w:r>
    </w:p>
    <w:p w14:paraId="331DFD1D" w14:textId="77777777" w:rsidR="00A67884" w:rsidRPr="00593CA5" w:rsidRDefault="00A67884" w:rsidP="000D2653">
      <w:pPr>
        <w:keepNext w:val="0"/>
        <w:widowControl w:val="0"/>
      </w:pPr>
      <w:r w:rsidRPr="00593CA5">
        <w:t xml:space="preserve">10. </w:t>
      </w:r>
      <w:r w:rsidRPr="00593CA5">
        <w:rPr>
          <w:i/>
        </w:rPr>
        <w:t xml:space="preserve">Trioza erytreae </w:t>
      </w:r>
      <w:r w:rsidRPr="00593CA5">
        <w:t>Del Guercio</w:t>
      </w:r>
    </w:p>
    <w:p w14:paraId="20840E30" w14:textId="77777777" w:rsidR="00722D49" w:rsidRPr="00593CA5" w:rsidRDefault="00E10101" w:rsidP="000D2653">
      <w:pPr>
        <w:keepNext w:val="0"/>
        <w:widowControl w:val="0"/>
        <w:rPr>
          <w:b/>
          <w:szCs w:val="24"/>
        </w:rPr>
      </w:pPr>
      <w:r w:rsidRPr="00593CA5">
        <w:rPr>
          <w:b/>
          <w:szCs w:val="24"/>
        </w:rPr>
        <w:t xml:space="preserve">b) </w:t>
      </w:r>
      <w:r w:rsidR="00722D49" w:rsidRPr="00593CA5">
        <w:rPr>
          <w:b/>
          <w:szCs w:val="24"/>
        </w:rPr>
        <w:t>Baktérie</w:t>
      </w:r>
    </w:p>
    <w:p w14:paraId="05211A50" w14:textId="77777777" w:rsidR="00722D49" w:rsidRPr="00593CA5" w:rsidRDefault="00722D49" w:rsidP="000D2653">
      <w:pPr>
        <w:pStyle w:val="Odsekzoznamu1"/>
        <w:keepNext w:val="0"/>
        <w:widowControl w:val="0"/>
        <w:numPr>
          <w:ilvl w:val="1"/>
          <w:numId w:val="156"/>
        </w:numPr>
        <w:spacing w:after="60" w:line="240" w:lineRule="auto"/>
        <w:ind w:left="357" w:hanging="357"/>
        <w:contextualSpacing w:val="0"/>
        <w:rPr>
          <w:rFonts w:ascii="Times New Roman" w:hAnsi="Times New Roman"/>
          <w:sz w:val="24"/>
          <w:szCs w:val="24"/>
        </w:rPr>
      </w:pPr>
      <w:r w:rsidRPr="00593CA5">
        <w:rPr>
          <w:rFonts w:ascii="Times New Roman" w:hAnsi="Times New Roman"/>
          <w:i/>
          <w:sz w:val="24"/>
          <w:szCs w:val="24"/>
        </w:rPr>
        <w:t>Clavibacter michiganensis</w:t>
      </w:r>
      <w:r w:rsidRPr="00593CA5">
        <w:rPr>
          <w:rFonts w:ascii="Times New Roman" w:hAnsi="Times New Roman"/>
          <w:sz w:val="24"/>
          <w:szCs w:val="24"/>
        </w:rPr>
        <w:t xml:space="preserve"> (Smith) Davis et al. ssp. </w:t>
      </w:r>
      <w:r w:rsidRPr="00593CA5">
        <w:rPr>
          <w:rFonts w:ascii="Times New Roman" w:hAnsi="Times New Roman"/>
          <w:i/>
          <w:sz w:val="24"/>
          <w:szCs w:val="24"/>
        </w:rPr>
        <w:t>sepedonicus</w:t>
      </w:r>
      <w:r w:rsidRPr="00593CA5">
        <w:rPr>
          <w:rFonts w:ascii="Times New Roman" w:hAnsi="Times New Roman"/>
          <w:sz w:val="24"/>
          <w:szCs w:val="24"/>
        </w:rPr>
        <w:t xml:space="preserve"> (Spieckermann et Kotthoff) Davis et al.</w:t>
      </w:r>
    </w:p>
    <w:p w14:paraId="61FB1E7E" w14:textId="77777777" w:rsidR="00722D49" w:rsidRPr="00593CA5" w:rsidRDefault="00A67884" w:rsidP="000D2653">
      <w:pPr>
        <w:keepNext w:val="0"/>
        <w:widowControl w:val="0"/>
        <w:numPr>
          <w:ilvl w:val="1"/>
          <w:numId w:val="156"/>
        </w:numPr>
        <w:ind w:left="357" w:hanging="357"/>
        <w:rPr>
          <w:szCs w:val="24"/>
        </w:rPr>
      </w:pPr>
      <w:r w:rsidRPr="00593CA5">
        <w:rPr>
          <w:i/>
        </w:rPr>
        <w:t xml:space="preserve">Ralstonia solanacearum </w:t>
      </w:r>
      <w:r w:rsidRPr="00593CA5">
        <w:t xml:space="preserve">(Smith) Yabuuchi </w:t>
      </w:r>
      <w:r w:rsidRPr="00593CA5">
        <w:rPr>
          <w:i/>
        </w:rPr>
        <w:t>et al</w:t>
      </w:r>
    </w:p>
    <w:p w14:paraId="42E448B1" w14:textId="193245AA" w:rsidR="006D1C02" w:rsidRPr="00593CA5" w:rsidRDefault="006D1C02" w:rsidP="005E7422">
      <w:pPr>
        <w:keepNext w:val="0"/>
        <w:widowControl w:val="0"/>
        <w:ind w:left="357"/>
        <w:rPr>
          <w:szCs w:val="24"/>
        </w:rPr>
      </w:pPr>
      <w:r w:rsidRPr="00593CA5">
        <w:rPr>
          <w:szCs w:val="24"/>
        </w:rPr>
        <w:t xml:space="preserve">3. </w:t>
      </w:r>
      <w:r w:rsidRPr="00593CA5">
        <w:rPr>
          <w:i/>
          <w:iCs/>
          <w:szCs w:val="24"/>
        </w:rPr>
        <w:t xml:space="preserve">Xylella fastidiosa </w:t>
      </w:r>
      <w:r w:rsidRPr="00593CA5">
        <w:rPr>
          <w:szCs w:val="24"/>
        </w:rPr>
        <w:t xml:space="preserve">(Wells </w:t>
      </w:r>
      <w:r w:rsidRPr="00593CA5">
        <w:rPr>
          <w:i/>
          <w:iCs/>
          <w:szCs w:val="24"/>
        </w:rPr>
        <w:t>et al.</w:t>
      </w:r>
      <w:r w:rsidRPr="00593CA5">
        <w:rPr>
          <w:szCs w:val="24"/>
        </w:rPr>
        <w:t>)</w:t>
      </w:r>
    </w:p>
    <w:p w14:paraId="79CDA0C9" w14:textId="77777777" w:rsidR="00722D49" w:rsidRPr="00593CA5" w:rsidRDefault="00E10101" w:rsidP="000D2653">
      <w:pPr>
        <w:keepNext w:val="0"/>
        <w:widowControl w:val="0"/>
        <w:rPr>
          <w:b/>
          <w:szCs w:val="24"/>
        </w:rPr>
      </w:pPr>
      <w:bookmarkStart w:id="0" w:name="f_4760131"/>
      <w:bookmarkEnd w:id="0"/>
      <w:r w:rsidRPr="00593CA5">
        <w:rPr>
          <w:b/>
          <w:szCs w:val="24"/>
        </w:rPr>
        <w:t xml:space="preserve">c) </w:t>
      </w:r>
      <w:r w:rsidR="00722D49" w:rsidRPr="00593CA5">
        <w:rPr>
          <w:b/>
          <w:szCs w:val="24"/>
        </w:rPr>
        <w:t>Huby</w:t>
      </w:r>
    </w:p>
    <w:p w14:paraId="609E3721" w14:textId="77777777" w:rsidR="00722D49" w:rsidRPr="00593CA5" w:rsidRDefault="00722D49" w:rsidP="000D2653">
      <w:pPr>
        <w:keepNext w:val="0"/>
        <w:widowControl w:val="0"/>
        <w:numPr>
          <w:ilvl w:val="0"/>
          <w:numId w:val="158"/>
        </w:numPr>
        <w:ind w:left="357" w:hanging="357"/>
        <w:rPr>
          <w:szCs w:val="24"/>
        </w:rPr>
      </w:pPr>
      <w:bookmarkStart w:id="1" w:name="f_4760132"/>
      <w:bookmarkEnd w:id="1"/>
      <w:r w:rsidRPr="00593CA5">
        <w:rPr>
          <w:i/>
          <w:szCs w:val="24"/>
        </w:rPr>
        <w:t>Melampsora medusae</w:t>
      </w:r>
      <w:r w:rsidRPr="00593CA5">
        <w:rPr>
          <w:szCs w:val="24"/>
        </w:rPr>
        <w:t xml:space="preserve"> Thümen</w:t>
      </w:r>
    </w:p>
    <w:p w14:paraId="30B5CD6C" w14:textId="77777777" w:rsidR="00722D49" w:rsidRPr="00593CA5" w:rsidRDefault="00722D49" w:rsidP="000D2653">
      <w:pPr>
        <w:keepNext w:val="0"/>
        <w:widowControl w:val="0"/>
        <w:numPr>
          <w:ilvl w:val="0"/>
          <w:numId w:val="158"/>
        </w:numPr>
        <w:ind w:left="357" w:hanging="357"/>
        <w:rPr>
          <w:szCs w:val="24"/>
        </w:rPr>
      </w:pPr>
      <w:bookmarkStart w:id="2" w:name="f_4760133"/>
      <w:bookmarkEnd w:id="2"/>
      <w:r w:rsidRPr="00593CA5">
        <w:rPr>
          <w:i/>
          <w:szCs w:val="24"/>
        </w:rPr>
        <w:t>Synchytrium endobioticum</w:t>
      </w:r>
      <w:r w:rsidRPr="00593CA5">
        <w:rPr>
          <w:szCs w:val="24"/>
        </w:rPr>
        <w:t xml:space="preserve"> (Schilbersky) Percival</w:t>
      </w:r>
    </w:p>
    <w:p w14:paraId="4996794E" w14:textId="77777777" w:rsidR="00722D49" w:rsidRPr="00593CA5" w:rsidRDefault="00E10101" w:rsidP="000D2653">
      <w:pPr>
        <w:keepNext w:val="0"/>
        <w:widowControl w:val="0"/>
        <w:rPr>
          <w:b/>
          <w:szCs w:val="24"/>
        </w:rPr>
      </w:pPr>
      <w:bookmarkStart w:id="3" w:name="f_4760134"/>
      <w:bookmarkEnd w:id="3"/>
      <w:r w:rsidRPr="00593CA5">
        <w:rPr>
          <w:b/>
          <w:szCs w:val="24"/>
        </w:rPr>
        <w:t xml:space="preserve">d) </w:t>
      </w:r>
      <w:r w:rsidR="00722D49" w:rsidRPr="00593CA5">
        <w:rPr>
          <w:b/>
          <w:szCs w:val="24"/>
        </w:rPr>
        <w:t>Vírusy a vírusom podobné organizmy</w:t>
      </w:r>
    </w:p>
    <w:p w14:paraId="2CB893B5" w14:textId="77777777" w:rsidR="00722D49" w:rsidRPr="00593CA5" w:rsidRDefault="00722D49" w:rsidP="000D2653">
      <w:pPr>
        <w:keepNext w:val="0"/>
        <w:widowControl w:val="0"/>
        <w:numPr>
          <w:ilvl w:val="0"/>
          <w:numId w:val="159"/>
        </w:numPr>
        <w:ind w:left="357" w:hanging="357"/>
        <w:rPr>
          <w:szCs w:val="24"/>
        </w:rPr>
      </w:pPr>
      <w:bookmarkStart w:id="4" w:name="f_4760135"/>
      <w:bookmarkEnd w:id="4"/>
      <w:r w:rsidRPr="00593CA5">
        <w:rPr>
          <w:szCs w:val="24"/>
        </w:rPr>
        <w:t>Apple proliferation phytoplasma</w:t>
      </w:r>
    </w:p>
    <w:p w14:paraId="7F900C1A" w14:textId="77777777" w:rsidR="006D1C02" w:rsidRPr="00593CA5" w:rsidRDefault="00722D49" w:rsidP="006D1C02">
      <w:pPr>
        <w:keepNext w:val="0"/>
        <w:widowControl w:val="0"/>
        <w:numPr>
          <w:ilvl w:val="0"/>
          <w:numId w:val="159"/>
        </w:numPr>
        <w:ind w:left="357" w:hanging="357"/>
        <w:rPr>
          <w:szCs w:val="24"/>
        </w:rPr>
      </w:pPr>
      <w:bookmarkStart w:id="5" w:name="f_4760136"/>
      <w:bookmarkEnd w:id="5"/>
      <w:r w:rsidRPr="00593CA5">
        <w:rPr>
          <w:szCs w:val="24"/>
        </w:rPr>
        <w:t>Apricot chlorotic leafroll phytoplasma</w:t>
      </w:r>
    </w:p>
    <w:p w14:paraId="38A743EE" w14:textId="098B905D" w:rsidR="006D1C02" w:rsidRPr="00593CA5" w:rsidRDefault="006D1C02" w:rsidP="005E7422">
      <w:pPr>
        <w:keepNext w:val="0"/>
        <w:widowControl w:val="0"/>
        <w:rPr>
          <w:szCs w:val="24"/>
        </w:rPr>
      </w:pPr>
      <w:r w:rsidRPr="00593CA5">
        <w:rPr>
          <w:szCs w:val="24"/>
        </w:rPr>
        <w:t xml:space="preserve">2.1. </w:t>
      </w:r>
      <w:r w:rsidRPr="00593CA5">
        <w:rPr>
          <w:i/>
          <w:iCs/>
          <w:szCs w:val="24"/>
        </w:rPr>
        <w:t xml:space="preserve">Candidatus </w:t>
      </w:r>
      <w:r w:rsidRPr="00593CA5">
        <w:rPr>
          <w:szCs w:val="24"/>
        </w:rPr>
        <w:t>Phytoplasma ulmi</w:t>
      </w:r>
    </w:p>
    <w:p w14:paraId="7384F63F" w14:textId="77777777" w:rsidR="00722D49" w:rsidRPr="00593CA5" w:rsidRDefault="00722D49" w:rsidP="000D2653">
      <w:pPr>
        <w:keepNext w:val="0"/>
        <w:widowControl w:val="0"/>
        <w:numPr>
          <w:ilvl w:val="0"/>
          <w:numId w:val="159"/>
        </w:numPr>
        <w:ind w:left="357" w:hanging="357"/>
        <w:rPr>
          <w:szCs w:val="24"/>
        </w:rPr>
      </w:pPr>
      <w:bookmarkStart w:id="6" w:name="f_4760137"/>
      <w:bookmarkEnd w:id="6"/>
      <w:r w:rsidRPr="00593CA5">
        <w:rPr>
          <w:szCs w:val="24"/>
        </w:rPr>
        <w:t>Pear decline phytoplasma</w:t>
      </w:r>
    </w:p>
    <w:p w14:paraId="4EE7B709" w14:textId="77777777" w:rsidR="00722D49" w:rsidRPr="00593CA5" w:rsidRDefault="00D12024" w:rsidP="000D2653">
      <w:pPr>
        <w:pStyle w:val="Nadpis1"/>
        <w:keepNext w:val="0"/>
        <w:keepLines w:val="0"/>
        <w:widowControl w:val="0"/>
      </w:pPr>
      <w:bookmarkStart w:id="7" w:name="f_4760138"/>
      <w:bookmarkEnd w:id="7"/>
      <w:r w:rsidRPr="00593CA5">
        <w:br w:type="page"/>
      </w:r>
      <w:r w:rsidR="00722D49" w:rsidRPr="00593CA5">
        <w:lastRenderedPageBreak/>
        <w:t>ČASŤ B</w:t>
      </w:r>
    </w:p>
    <w:p w14:paraId="2A65C0B1" w14:textId="77777777" w:rsidR="00722D49" w:rsidRPr="00593CA5" w:rsidRDefault="00722D49" w:rsidP="000D2653">
      <w:pPr>
        <w:pStyle w:val="Nadpis2"/>
        <w:keepNext w:val="0"/>
        <w:keepLines w:val="0"/>
        <w:widowControl w:val="0"/>
      </w:pPr>
      <w:bookmarkStart w:id="8" w:name="f_4760139"/>
      <w:bookmarkEnd w:id="8"/>
      <w:r w:rsidRPr="00593CA5">
        <w:t>ŠKODLIVÉ ORGANIZMY, KTORÝCH DOVOZ, PREPRAVA A</w:t>
      </w:r>
      <w:r w:rsidR="006F29DA" w:rsidRPr="00593CA5">
        <w:t> </w:t>
      </w:r>
      <w:r w:rsidRPr="00593CA5">
        <w:t>ROZŠIROVANIE V</w:t>
      </w:r>
      <w:r w:rsidR="006F29DA" w:rsidRPr="00593CA5">
        <w:t> </w:t>
      </w:r>
      <w:r w:rsidRPr="00593CA5">
        <w:t>RÁMCI URČITÝCH CHRÁNENÝCH ZÓN SÚ ZAKÁZANÉ</w:t>
      </w:r>
    </w:p>
    <w:p w14:paraId="1C9E19C6" w14:textId="77777777" w:rsidR="00722D49" w:rsidRPr="00593CA5" w:rsidRDefault="006F29DA" w:rsidP="000D2653">
      <w:pPr>
        <w:keepNext w:val="0"/>
        <w:widowControl w:val="0"/>
        <w:rPr>
          <w:b/>
          <w:szCs w:val="24"/>
        </w:rPr>
      </w:pPr>
      <w:bookmarkStart w:id="9" w:name="f_4760141"/>
      <w:bookmarkEnd w:id="9"/>
      <w:r w:rsidRPr="00593CA5">
        <w:rPr>
          <w:b/>
          <w:szCs w:val="24"/>
        </w:rPr>
        <w:t xml:space="preserve">a) </w:t>
      </w:r>
      <w:r w:rsidR="00722D49" w:rsidRPr="00593CA5">
        <w:rPr>
          <w:b/>
          <w:szCs w:val="24"/>
        </w:rPr>
        <w:t>Hmyz, roztoče a háďatká vo všetkých vývinových štádiách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330272" w:rsidRPr="00593CA5" w14:paraId="03B55B12" w14:textId="77777777" w:rsidTr="007A69A5">
        <w:tc>
          <w:tcPr>
            <w:tcW w:w="4605" w:type="dxa"/>
            <w:shd w:val="clear" w:color="auto" w:fill="auto"/>
          </w:tcPr>
          <w:p w14:paraId="784F81BD" w14:textId="77777777" w:rsidR="00330272" w:rsidRPr="00593CA5" w:rsidRDefault="00330272" w:rsidP="000D2653">
            <w:pPr>
              <w:keepNext w:val="0"/>
              <w:widowControl w:val="0"/>
              <w:jc w:val="center"/>
              <w:rPr>
                <w:szCs w:val="24"/>
              </w:rPr>
            </w:pPr>
            <w:r w:rsidRPr="00593CA5">
              <w:rPr>
                <w:b/>
                <w:bCs/>
                <w:szCs w:val="24"/>
              </w:rPr>
              <w:t>Druh</w:t>
            </w:r>
          </w:p>
        </w:tc>
        <w:tc>
          <w:tcPr>
            <w:tcW w:w="4605" w:type="dxa"/>
            <w:shd w:val="clear" w:color="auto" w:fill="auto"/>
          </w:tcPr>
          <w:p w14:paraId="1D31346F" w14:textId="77777777" w:rsidR="00330272" w:rsidRPr="00593CA5" w:rsidRDefault="00330272" w:rsidP="000D2653">
            <w:pPr>
              <w:keepNext w:val="0"/>
              <w:widowControl w:val="0"/>
              <w:jc w:val="center"/>
              <w:rPr>
                <w:szCs w:val="24"/>
              </w:rPr>
            </w:pPr>
            <w:r w:rsidRPr="00593CA5">
              <w:rPr>
                <w:b/>
                <w:bCs/>
                <w:szCs w:val="24"/>
              </w:rPr>
              <w:t>Chránená zóna (zóny)</w:t>
            </w:r>
          </w:p>
        </w:tc>
      </w:tr>
      <w:tr w:rsidR="00330272" w:rsidRPr="00593CA5" w14:paraId="76319EA1" w14:textId="77777777" w:rsidTr="007A69A5">
        <w:tc>
          <w:tcPr>
            <w:tcW w:w="4605" w:type="dxa"/>
            <w:shd w:val="clear" w:color="auto" w:fill="auto"/>
          </w:tcPr>
          <w:p w14:paraId="5F7385B9" w14:textId="77777777" w:rsidR="00330272" w:rsidRPr="00593CA5" w:rsidRDefault="00330272" w:rsidP="000D2653">
            <w:pPr>
              <w:keepNext w:val="0"/>
              <w:widowControl w:val="0"/>
              <w:rPr>
                <w:szCs w:val="24"/>
              </w:rPr>
            </w:pPr>
            <w:r w:rsidRPr="00593CA5">
              <w:rPr>
                <w:szCs w:val="24"/>
              </w:rPr>
              <w:t xml:space="preserve">1. </w:t>
            </w:r>
            <w:r w:rsidRPr="00593CA5">
              <w:rPr>
                <w:i/>
                <w:szCs w:val="24"/>
              </w:rPr>
              <w:t>Bemisia tabaci</w:t>
            </w:r>
            <w:r w:rsidRPr="00593CA5">
              <w:rPr>
                <w:szCs w:val="24"/>
              </w:rPr>
              <w:t xml:space="preserve"> Genn. (európske populácie)</w:t>
            </w:r>
          </w:p>
        </w:tc>
        <w:tc>
          <w:tcPr>
            <w:tcW w:w="4605" w:type="dxa"/>
            <w:shd w:val="clear" w:color="auto" w:fill="auto"/>
          </w:tcPr>
          <w:p w14:paraId="6DDDEF48" w14:textId="087725F2" w:rsidR="00330272" w:rsidRPr="00593CA5" w:rsidRDefault="00490574" w:rsidP="00490574">
            <w:pPr>
              <w:keepNext w:val="0"/>
              <w:widowControl w:val="0"/>
              <w:rPr>
                <w:szCs w:val="24"/>
              </w:rPr>
            </w:pPr>
            <w:r w:rsidRPr="00593CA5">
              <w:rPr>
                <w:szCs w:val="24"/>
              </w:rPr>
              <w:t xml:space="preserve">Fínsko, Írsko, Portugalsko (Azory, Beira Interior, Beira Litoral, Entre Douro e Minho a Trás-os-Montes), Spojené kráľovstvo, Švédsko </w:t>
            </w:r>
            <w:r w:rsidR="00D00BF4" w:rsidRPr="00593CA5">
              <w:rPr>
                <w:szCs w:val="24"/>
              </w:rPr>
              <w:t xml:space="preserve"> </w:t>
            </w:r>
          </w:p>
        </w:tc>
      </w:tr>
      <w:tr w:rsidR="00330272" w:rsidRPr="00593CA5" w14:paraId="22FD61B8" w14:textId="77777777" w:rsidTr="007A69A5">
        <w:tc>
          <w:tcPr>
            <w:tcW w:w="4605" w:type="dxa"/>
            <w:shd w:val="clear" w:color="auto" w:fill="auto"/>
          </w:tcPr>
          <w:p w14:paraId="689F81E5" w14:textId="77777777" w:rsidR="00330272" w:rsidRPr="00593CA5" w:rsidRDefault="00330272" w:rsidP="000D2653">
            <w:pPr>
              <w:keepNext w:val="0"/>
              <w:widowControl w:val="0"/>
              <w:rPr>
                <w:szCs w:val="24"/>
              </w:rPr>
            </w:pPr>
            <w:r w:rsidRPr="00593CA5">
              <w:rPr>
                <w:szCs w:val="24"/>
              </w:rPr>
              <w:t xml:space="preserve">1.1. </w:t>
            </w:r>
            <w:r w:rsidRPr="00593CA5">
              <w:rPr>
                <w:i/>
                <w:szCs w:val="24"/>
              </w:rPr>
              <w:t>Daktulosphaira vitifoliae</w:t>
            </w:r>
            <w:r w:rsidRPr="00593CA5">
              <w:rPr>
                <w:szCs w:val="24"/>
              </w:rPr>
              <w:t xml:space="preserve"> (Fitch)</w:t>
            </w:r>
          </w:p>
        </w:tc>
        <w:tc>
          <w:tcPr>
            <w:tcW w:w="4605" w:type="dxa"/>
            <w:shd w:val="clear" w:color="auto" w:fill="auto"/>
          </w:tcPr>
          <w:p w14:paraId="4A470E53" w14:textId="77777777" w:rsidR="00330272" w:rsidRPr="00593CA5" w:rsidRDefault="00330272" w:rsidP="000D2653">
            <w:pPr>
              <w:keepNext w:val="0"/>
              <w:widowControl w:val="0"/>
              <w:rPr>
                <w:szCs w:val="24"/>
              </w:rPr>
            </w:pPr>
            <w:r w:rsidRPr="00593CA5">
              <w:rPr>
                <w:szCs w:val="24"/>
              </w:rPr>
              <w:t>Cyprus</w:t>
            </w:r>
          </w:p>
        </w:tc>
      </w:tr>
      <w:tr w:rsidR="00330272" w:rsidRPr="00593CA5" w14:paraId="4A53C039" w14:textId="77777777" w:rsidTr="007A69A5">
        <w:tc>
          <w:tcPr>
            <w:tcW w:w="4605" w:type="dxa"/>
            <w:shd w:val="clear" w:color="auto" w:fill="auto"/>
          </w:tcPr>
          <w:p w14:paraId="6D9A81F8" w14:textId="77777777" w:rsidR="00330272" w:rsidRPr="00593CA5" w:rsidRDefault="00330272" w:rsidP="000D2653">
            <w:pPr>
              <w:keepNext w:val="0"/>
              <w:widowControl w:val="0"/>
              <w:rPr>
                <w:szCs w:val="24"/>
              </w:rPr>
            </w:pPr>
            <w:r w:rsidRPr="00593CA5">
              <w:rPr>
                <w:szCs w:val="24"/>
              </w:rPr>
              <w:t xml:space="preserve">1.2. </w:t>
            </w:r>
            <w:r w:rsidRPr="00593CA5">
              <w:rPr>
                <w:i/>
                <w:szCs w:val="24"/>
              </w:rPr>
              <w:t xml:space="preserve">Dryocosmus kuriphilus </w:t>
            </w:r>
            <w:r w:rsidRPr="00593CA5">
              <w:rPr>
                <w:szCs w:val="24"/>
              </w:rPr>
              <w:t>Yasumatsu</w:t>
            </w:r>
          </w:p>
        </w:tc>
        <w:tc>
          <w:tcPr>
            <w:tcW w:w="4605" w:type="dxa"/>
            <w:shd w:val="clear" w:color="auto" w:fill="auto"/>
          </w:tcPr>
          <w:p w14:paraId="5B78F4CA" w14:textId="1DE875AB" w:rsidR="00330272" w:rsidRPr="00593CA5" w:rsidRDefault="00490574" w:rsidP="00490574">
            <w:pPr>
              <w:keepNext w:val="0"/>
              <w:widowControl w:val="0"/>
              <w:rPr>
                <w:szCs w:val="24"/>
              </w:rPr>
            </w:pPr>
            <w:r w:rsidRPr="00593CA5">
              <w:rPr>
                <w:szCs w:val="24"/>
              </w:rPr>
              <w:t xml:space="preserve">Írsko, Spojené kráľovstvo </w:t>
            </w:r>
          </w:p>
        </w:tc>
      </w:tr>
      <w:tr w:rsidR="00330272" w:rsidRPr="00593CA5" w14:paraId="4A630B9A" w14:textId="77777777" w:rsidTr="007A69A5">
        <w:tc>
          <w:tcPr>
            <w:tcW w:w="4605" w:type="dxa"/>
            <w:shd w:val="clear" w:color="auto" w:fill="auto"/>
          </w:tcPr>
          <w:p w14:paraId="0A02388E" w14:textId="77777777" w:rsidR="00330272" w:rsidRPr="00593CA5" w:rsidRDefault="00330272" w:rsidP="000D2653">
            <w:pPr>
              <w:keepNext w:val="0"/>
              <w:widowControl w:val="0"/>
              <w:rPr>
                <w:szCs w:val="24"/>
              </w:rPr>
            </w:pPr>
            <w:r w:rsidRPr="00593CA5">
              <w:rPr>
                <w:szCs w:val="24"/>
              </w:rPr>
              <w:t xml:space="preserve">2. </w:t>
            </w:r>
            <w:r w:rsidRPr="00593CA5">
              <w:rPr>
                <w:i/>
                <w:szCs w:val="24"/>
              </w:rPr>
              <w:t>Globodera pallida</w:t>
            </w:r>
            <w:r w:rsidRPr="00593CA5">
              <w:rPr>
                <w:szCs w:val="24"/>
              </w:rPr>
              <w:t xml:space="preserve"> (Stone) Behrens</w:t>
            </w:r>
          </w:p>
        </w:tc>
        <w:tc>
          <w:tcPr>
            <w:tcW w:w="4605" w:type="dxa"/>
            <w:shd w:val="clear" w:color="auto" w:fill="auto"/>
          </w:tcPr>
          <w:p w14:paraId="12405E01" w14:textId="33E69C39" w:rsidR="00330272" w:rsidRPr="00593CA5" w:rsidRDefault="00330272" w:rsidP="00490574">
            <w:pPr>
              <w:keepNext w:val="0"/>
              <w:widowControl w:val="0"/>
              <w:rPr>
                <w:szCs w:val="24"/>
              </w:rPr>
            </w:pPr>
            <w:r w:rsidRPr="00593CA5">
              <w:rPr>
                <w:szCs w:val="24"/>
              </w:rPr>
              <w:t xml:space="preserve">Fínsko, Litva, </w:t>
            </w:r>
            <w:r w:rsidR="00490574" w:rsidRPr="00593CA5">
              <w:rPr>
                <w:szCs w:val="24"/>
              </w:rPr>
              <w:t>Slovensko, Slovinsko</w:t>
            </w:r>
            <w:r w:rsidR="006F3706" w:rsidRPr="00593CA5">
              <w:rPr>
                <w:szCs w:val="24"/>
              </w:rPr>
              <w:t>,</w:t>
            </w:r>
            <w:r w:rsidR="00490574" w:rsidRPr="00593CA5">
              <w:rPr>
                <w:szCs w:val="24"/>
              </w:rPr>
              <w:t xml:space="preserve"> </w:t>
            </w:r>
            <w:r w:rsidR="00D00BF4" w:rsidRPr="00593CA5">
              <w:rPr>
                <w:szCs w:val="24"/>
              </w:rPr>
              <w:t>P</w:t>
            </w:r>
            <w:r w:rsidR="00490574" w:rsidRPr="00593CA5">
              <w:rPr>
                <w:szCs w:val="24"/>
              </w:rPr>
              <w:t>ortugalsko</w:t>
            </w:r>
            <w:r w:rsidR="00D00BF4" w:rsidRPr="00593CA5">
              <w:rPr>
                <w:szCs w:val="24"/>
              </w:rPr>
              <w:t xml:space="preserve"> (Azory) </w:t>
            </w:r>
            <w:r w:rsidRPr="00593CA5">
              <w:rPr>
                <w:szCs w:val="24"/>
              </w:rPr>
              <w:t xml:space="preserve"> </w:t>
            </w:r>
          </w:p>
        </w:tc>
      </w:tr>
      <w:tr w:rsidR="00D00BF4" w:rsidRPr="00593CA5" w14:paraId="728122FA" w14:textId="77777777" w:rsidTr="007A69A5">
        <w:tc>
          <w:tcPr>
            <w:tcW w:w="4605" w:type="dxa"/>
            <w:shd w:val="clear" w:color="auto" w:fill="auto"/>
          </w:tcPr>
          <w:p w14:paraId="7B405EB9" w14:textId="12A5064C" w:rsidR="00D00BF4" w:rsidRPr="00593CA5" w:rsidRDefault="00D00BF4" w:rsidP="000D2653">
            <w:pPr>
              <w:keepNext w:val="0"/>
              <w:widowControl w:val="0"/>
              <w:rPr>
                <w:szCs w:val="24"/>
              </w:rPr>
            </w:pPr>
            <w:r w:rsidRPr="00593CA5">
              <w:rPr>
                <w:szCs w:val="24"/>
              </w:rPr>
              <w:t xml:space="preserve">2.1. </w:t>
            </w:r>
            <w:r w:rsidRPr="00593CA5">
              <w:rPr>
                <w:i/>
                <w:iCs/>
                <w:szCs w:val="24"/>
              </w:rPr>
              <w:t xml:space="preserve">Globodera rostochiensis </w:t>
            </w:r>
            <w:r w:rsidRPr="00593CA5">
              <w:rPr>
                <w:szCs w:val="24"/>
              </w:rPr>
              <w:t>(Wollenweber) Behrens</w:t>
            </w:r>
          </w:p>
        </w:tc>
        <w:tc>
          <w:tcPr>
            <w:tcW w:w="4605" w:type="dxa"/>
            <w:shd w:val="clear" w:color="auto" w:fill="auto"/>
          </w:tcPr>
          <w:p w14:paraId="6F7EE76D" w14:textId="658B7A58" w:rsidR="00D00BF4" w:rsidRPr="00593CA5" w:rsidRDefault="00D00BF4" w:rsidP="000D2653">
            <w:pPr>
              <w:keepNext w:val="0"/>
              <w:widowControl w:val="0"/>
              <w:rPr>
                <w:szCs w:val="24"/>
              </w:rPr>
            </w:pPr>
            <w:r w:rsidRPr="00593CA5">
              <w:rPr>
                <w:szCs w:val="24"/>
              </w:rPr>
              <w:t>P</w:t>
            </w:r>
            <w:r w:rsidR="00490574" w:rsidRPr="00593CA5">
              <w:rPr>
                <w:szCs w:val="24"/>
              </w:rPr>
              <w:t>ortugalsko</w:t>
            </w:r>
            <w:r w:rsidRPr="00593CA5">
              <w:rPr>
                <w:szCs w:val="24"/>
              </w:rPr>
              <w:t xml:space="preserve"> (Azory)</w:t>
            </w:r>
          </w:p>
        </w:tc>
      </w:tr>
      <w:tr w:rsidR="00330272" w:rsidRPr="00593CA5" w14:paraId="19FE62A3" w14:textId="77777777" w:rsidTr="007A69A5">
        <w:tc>
          <w:tcPr>
            <w:tcW w:w="4605" w:type="dxa"/>
            <w:shd w:val="clear" w:color="auto" w:fill="auto"/>
          </w:tcPr>
          <w:p w14:paraId="54C0F879" w14:textId="77777777" w:rsidR="00330272" w:rsidRPr="00593CA5" w:rsidRDefault="00330272" w:rsidP="000D2653">
            <w:pPr>
              <w:keepNext w:val="0"/>
              <w:widowControl w:val="0"/>
              <w:rPr>
                <w:szCs w:val="24"/>
              </w:rPr>
            </w:pPr>
            <w:r w:rsidRPr="00593CA5">
              <w:rPr>
                <w:szCs w:val="24"/>
              </w:rPr>
              <w:t xml:space="preserve">3. </w:t>
            </w:r>
            <w:r w:rsidRPr="00593CA5">
              <w:rPr>
                <w:i/>
                <w:szCs w:val="24"/>
              </w:rPr>
              <w:t>Leptinotarsa decemlineata</w:t>
            </w:r>
            <w:r w:rsidRPr="00593CA5">
              <w:rPr>
                <w:szCs w:val="24"/>
              </w:rPr>
              <w:t xml:space="preserve"> Say</w:t>
            </w:r>
          </w:p>
        </w:tc>
        <w:tc>
          <w:tcPr>
            <w:tcW w:w="4605" w:type="dxa"/>
            <w:shd w:val="clear" w:color="auto" w:fill="auto"/>
          </w:tcPr>
          <w:p w14:paraId="0A091885" w14:textId="31040AB4" w:rsidR="00330272" w:rsidRPr="00593CA5" w:rsidRDefault="0006270A" w:rsidP="0006270A">
            <w:pPr>
              <w:keepNext w:val="0"/>
              <w:widowControl w:val="0"/>
              <w:rPr>
                <w:szCs w:val="24"/>
              </w:rPr>
            </w:pPr>
            <w:r w:rsidRPr="00593CA5">
              <w:rPr>
                <w:szCs w:val="24"/>
              </w:rPr>
              <w:t>Cyprus, Fínsko (okresy Åland, Häme, Kymi, Pirkanmaa, Satakunta, Turku a Uusimaa), Írsko, Malta, Portugalsko (Azory a Madeira), Spojené kráľovstvo, Španielsko (Ibiza a Menorca),</w:t>
            </w:r>
            <w:r w:rsidRPr="00593CA5" w:rsidDel="0006270A">
              <w:rPr>
                <w:szCs w:val="24"/>
              </w:rPr>
              <w:t xml:space="preserve"> </w:t>
            </w:r>
            <w:r w:rsidRPr="00593CA5">
              <w:rPr>
                <w:szCs w:val="24"/>
              </w:rPr>
              <w:t xml:space="preserve">Švédsko (kraje Blekinge, Gotland, Halland, Kalmar a Skåne) </w:t>
            </w:r>
            <w:r w:rsidR="00D00BF4" w:rsidRPr="00593CA5">
              <w:rPr>
                <w:szCs w:val="24"/>
              </w:rPr>
              <w:t xml:space="preserve"> </w:t>
            </w:r>
          </w:p>
        </w:tc>
      </w:tr>
      <w:tr w:rsidR="00330272" w:rsidRPr="00593CA5" w14:paraId="19C98C7E" w14:textId="77777777" w:rsidTr="007A69A5">
        <w:tc>
          <w:tcPr>
            <w:tcW w:w="4605" w:type="dxa"/>
            <w:shd w:val="clear" w:color="auto" w:fill="auto"/>
          </w:tcPr>
          <w:p w14:paraId="4F1AC328" w14:textId="77777777" w:rsidR="00330272" w:rsidRPr="00593CA5" w:rsidRDefault="00330272" w:rsidP="000D2653">
            <w:pPr>
              <w:keepNext w:val="0"/>
              <w:widowControl w:val="0"/>
              <w:rPr>
                <w:szCs w:val="24"/>
              </w:rPr>
            </w:pPr>
            <w:r w:rsidRPr="00593CA5">
              <w:rPr>
                <w:szCs w:val="24"/>
              </w:rPr>
              <w:t xml:space="preserve">4. </w:t>
            </w:r>
            <w:r w:rsidRPr="00593CA5">
              <w:rPr>
                <w:i/>
                <w:szCs w:val="24"/>
              </w:rPr>
              <w:t>Liriomyza bryoniae</w:t>
            </w:r>
            <w:r w:rsidRPr="00593CA5">
              <w:rPr>
                <w:szCs w:val="24"/>
              </w:rPr>
              <w:t xml:space="preserve"> (Kaltenbach)</w:t>
            </w:r>
          </w:p>
        </w:tc>
        <w:tc>
          <w:tcPr>
            <w:tcW w:w="4605" w:type="dxa"/>
            <w:shd w:val="clear" w:color="auto" w:fill="auto"/>
          </w:tcPr>
          <w:p w14:paraId="50BDBB5C" w14:textId="77777777" w:rsidR="00330272" w:rsidRPr="00593CA5" w:rsidRDefault="00330272" w:rsidP="000D2653">
            <w:pPr>
              <w:keepNext w:val="0"/>
              <w:widowControl w:val="0"/>
              <w:rPr>
                <w:szCs w:val="24"/>
              </w:rPr>
            </w:pPr>
            <w:r w:rsidRPr="00593CA5">
              <w:rPr>
                <w:szCs w:val="24"/>
              </w:rPr>
              <w:t>Írsko, Spojené kráľovstvo (Severné Írsko)</w:t>
            </w:r>
          </w:p>
        </w:tc>
      </w:tr>
      <w:tr w:rsidR="00330272" w:rsidRPr="00593CA5" w14:paraId="04A64F4D" w14:textId="77777777" w:rsidTr="007A69A5">
        <w:tc>
          <w:tcPr>
            <w:tcW w:w="4605" w:type="dxa"/>
            <w:shd w:val="clear" w:color="auto" w:fill="auto"/>
          </w:tcPr>
          <w:p w14:paraId="641F8FF8" w14:textId="77777777" w:rsidR="00330272" w:rsidRPr="00593CA5" w:rsidRDefault="00330272" w:rsidP="000D2653">
            <w:pPr>
              <w:keepNext w:val="0"/>
              <w:widowControl w:val="0"/>
              <w:rPr>
                <w:szCs w:val="24"/>
              </w:rPr>
            </w:pPr>
            <w:r w:rsidRPr="00593CA5">
              <w:rPr>
                <w:szCs w:val="24"/>
              </w:rPr>
              <w:t xml:space="preserve">5. </w:t>
            </w:r>
            <w:r w:rsidRPr="00593CA5">
              <w:rPr>
                <w:i/>
                <w:szCs w:val="24"/>
              </w:rPr>
              <w:t xml:space="preserve">Thaumatopoea processionea </w:t>
            </w:r>
            <w:r w:rsidRPr="00593CA5">
              <w:rPr>
                <w:szCs w:val="24"/>
              </w:rPr>
              <w:t>L.</w:t>
            </w:r>
          </w:p>
        </w:tc>
        <w:tc>
          <w:tcPr>
            <w:tcW w:w="4605" w:type="dxa"/>
            <w:shd w:val="clear" w:color="auto" w:fill="auto"/>
          </w:tcPr>
          <w:p w14:paraId="29E300E6" w14:textId="0FEAFCD8" w:rsidR="00330272" w:rsidRPr="00593CA5" w:rsidRDefault="0006270A" w:rsidP="0006270A">
            <w:pPr>
              <w:keepNext w:val="0"/>
              <w:widowControl w:val="0"/>
              <w:rPr>
                <w:szCs w:val="24"/>
              </w:rPr>
            </w:pPr>
            <w:r w:rsidRPr="00593CA5">
              <w:rPr>
                <w:szCs w:val="24"/>
              </w:rPr>
              <w:t>Írsko, Spojené kráľovstvo</w:t>
            </w:r>
            <w:r w:rsidR="00D00BF4" w:rsidRPr="00593CA5">
              <w:rPr>
                <w:szCs w:val="24"/>
              </w:rPr>
              <w:t xml:space="preserve"> (okrem oblastí pod miestnou správou Barnet, Brent, Bromley, Camden, City of London, City of Westminster, Croydon, Ealing, Elmbridge District, Epsom and Ewell District, Guildford, Hackney, Hammersmith &amp; Fulham, Haringey, Harrow, Hillingdon, Hounslow, Islington, Kensington &amp; Chelsea, Kingston upon Thames, Lambeth, Lewisham, Merton, Reading, Richmond Upon Thames, Runnymede District, Slough, South Oxfordshire, Southwark, Spelthorne District, Sutton, Tower Hamlets, Wandsworth, West Berkshire a Woking)</w:t>
            </w:r>
          </w:p>
        </w:tc>
      </w:tr>
    </w:tbl>
    <w:p w14:paraId="7B3CE4FB" w14:textId="77777777" w:rsidR="00722D49" w:rsidRPr="00593CA5" w:rsidRDefault="00832D4C" w:rsidP="000D2653">
      <w:pPr>
        <w:keepNext w:val="0"/>
        <w:widowControl w:val="0"/>
        <w:rPr>
          <w:b/>
          <w:szCs w:val="24"/>
        </w:rPr>
      </w:pPr>
      <w:bookmarkStart w:id="10" w:name="f_4760142"/>
      <w:bookmarkStart w:id="11" w:name="f_4760143"/>
      <w:bookmarkEnd w:id="10"/>
      <w:bookmarkEnd w:id="11"/>
      <w:r w:rsidRPr="00593CA5">
        <w:rPr>
          <w:b/>
          <w:szCs w:val="24"/>
        </w:rPr>
        <w:t xml:space="preserve">b) </w:t>
      </w:r>
      <w:r w:rsidR="00722D49" w:rsidRPr="00593CA5">
        <w:rPr>
          <w:b/>
          <w:szCs w:val="24"/>
        </w:rPr>
        <w:t>Vírusy a vírusom podobné organizmy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330272" w:rsidRPr="00593CA5" w14:paraId="7467B6B1" w14:textId="77777777" w:rsidTr="007A69A5">
        <w:tc>
          <w:tcPr>
            <w:tcW w:w="4605" w:type="dxa"/>
            <w:shd w:val="clear" w:color="auto" w:fill="auto"/>
          </w:tcPr>
          <w:p w14:paraId="6A29713C" w14:textId="77777777" w:rsidR="00330272" w:rsidRPr="00593CA5" w:rsidRDefault="00330272" w:rsidP="000D2653">
            <w:pPr>
              <w:keepNext w:val="0"/>
              <w:widowControl w:val="0"/>
              <w:jc w:val="center"/>
              <w:rPr>
                <w:szCs w:val="24"/>
              </w:rPr>
            </w:pPr>
            <w:r w:rsidRPr="00593CA5">
              <w:rPr>
                <w:b/>
                <w:bCs/>
                <w:szCs w:val="24"/>
              </w:rPr>
              <w:t>Druh</w:t>
            </w:r>
          </w:p>
        </w:tc>
        <w:tc>
          <w:tcPr>
            <w:tcW w:w="4605" w:type="dxa"/>
            <w:shd w:val="clear" w:color="auto" w:fill="auto"/>
          </w:tcPr>
          <w:p w14:paraId="52E9F4F8" w14:textId="77777777" w:rsidR="00330272" w:rsidRPr="00593CA5" w:rsidRDefault="00330272" w:rsidP="000D2653">
            <w:pPr>
              <w:keepNext w:val="0"/>
              <w:widowControl w:val="0"/>
              <w:jc w:val="center"/>
              <w:rPr>
                <w:szCs w:val="24"/>
              </w:rPr>
            </w:pPr>
            <w:r w:rsidRPr="00593CA5">
              <w:rPr>
                <w:b/>
                <w:bCs/>
                <w:szCs w:val="24"/>
              </w:rPr>
              <w:t>Chránená zóna (zóny)</w:t>
            </w:r>
          </w:p>
        </w:tc>
      </w:tr>
      <w:tr w:rsidR="00330272" w:rsidRPr="00593CA5" w14:paraId="3F1FD316" w14:textId="77777777" w:rsidTr="007A69A5">
        <w:tc>
          <w:tcPr>
            <w:tcW w:w="4605" w:type="dxa"/>
            <w:shd w:val="clear" w:color="auto" w:fill="auto"/>
          </w:tcPr>
          <w:p w14:paraId="49D89405" w14:textId="77777777" w:rsidR="00330272" w:rsidRPr="00593CA5" w:rsidRDefault="00330272" w:rsidP="000D2653">
            <w:pPr>
              <w:keepNext w:val="0"/>
              <w:widowControl w:val="0"/>
              <w:rPr>
                <w:szCs w:val="24"/>
              </w:rPr>
            </w:pPr>
            <w:r w:rsidRPr="00593CA5">
              <w:rPr>
                <w:szCs w:val="24"/>
              </w:rPr>
              <w:t>1. Beet necrotic yellow vein virus</w:t>
            </w:r>
          </w:p>
        </w:tc>
        <w:tc>
          <w:tcPr>
            <w:tcW w:w="4605" w:type="dxa"/>
            <w:shd w:val="clear" w:color="auto" w:fill="auto"/>
          </w:tcPr>
          <w:p w14:paraId="14B35711" w14:textId="77777777" w:rsidR="00330272" w:rsidRPr="00593CA5" w:rsidRDefault="00330272" w:rsidP="000D2653">
            <w:pPr>
              <w:keepNext w:val="0"/>
              <w:widowControl w:val="0"/>
              <w:rPr>
                <w:szCs w:val="24"/>
              </w:rPr>
            </w:pPr>
            <w:r w:rsidRPr="00593CA5">
              <w:rPr>
                <w:szCs w:val="24"/>
              </w:rPr>
              <w:t>Fínsko, Francúzsko (Bretónsko), Írsko, Portugalsko (Azory), Spojené kráľovstvo (Severné Írsko)</w:t>
            </w:r>
          </w:p>
        </w:tc>
      </w:tr>
      <w:tr w:rsidR="00330272" w:rsidRPr="00593CA5" w14:paraId="33285462" w14:textId="77777777" w:rsidTr="007A69A5">
        <w:tc>
          <w:tcPr>
            <w:tcW w:w="4605" w:type="dxa"/>
            <w:shd w:val="clear" w:color="auto" w:fill="auto"/>
          </w:tcPr>
          <w:p w14:paraId="42F1B767" w14:textId="77777777" w:rsidR="00330272" w:rsidRPr="00593CA5" w:rsidRDefault="00330272" w:rsidP="000D2653">
            <w:pPr>
              <w:keepNext w:val="0"/>
              <w:widowControl w:val="0"/>
              <w:rPr>
                <w:szCs w:val="24"/>
              </w:rPr>
            </w:pPr>
            <w:r w:rsidRPr="00593CA5">
              <w:rPr>
                <w:szCs w:val="24"/>
              </w:rPr>
              <w:t>2. Tomato spotted wilt virus</w:t>
            </w:r>
          </w:p>
        </w:tc>
        <w:tc>
          <w:tcPr>
            <w:tcW w:w="4605" w:type="dxa"/>
            <w:shd w:val="clear" w:color="auto" w:fill="auto"/>
          </w:tcPr>
          <w:p w14:paraId="4E15BE0A" w14:textId="2B88143E" w:rsidR="00330272" w:rsidRPr="00593CA5" w:rsidRDefault="00313B51" w:rsidP="00313B51">
            <w:pPr>
              <w:keepNext w:val="0"/>
              <w:widowControl w:val="0"/>
              <w:rPr>
                <w:szCs w:val="24"/>
              </w:rPr>
            </w:pPr>
            <w:r w:rsidRPr="00593CA5">
              <w:rPr>
                <w:szCs w:val="24"/>
              </w:rPr>
              <w:t>Švédsko</w:t>
            </w:r>
          </w:p>
        </w:tc>
      </w:tr>
    </w:tbl>
    <w:p w14:paraId="2D3A09C5" w14:textId="77777777" w:rsidR="00D72A7C" w:rsidRPr="00593CA5" w:rsidRDefault="00D72A7C" w:rsidP="000D2653">
      <w:pPr>
        <w:keepNext w:val="0"/>
        <w:widowControl w:val="0"/>
        <w:ind w:left="5670"/>
        <w:rPr>
          <w:b/>
          <w:sz w:val="20"/>
          <w:szCs w:val="20"/>
        </w:rPr>
      </w:pPr>
      <w:bookmarkStart w:id="12" w:name="f_4760144"/>
      <w:bookmarkStart w:id="13" w:name="f_4760145"/>
      <w:bookmarkEnd w:id="12"/>
      <w:bookmarkEnd w:id="13"/>
      <w:r w:rsidRPr="00593CA5">
        <w:rPr>
          <w:szCs w:val="24"/>
        </w:rPr>
        <w:br w:type="page"/>
      </w:r>
      <w:r w:rsidR="00722D49" w:rsidRPr="00593CA5">
        <w:rPr>
          <w:b/>
          <w:sz w:val="20"/>
          <w:szCs w:val="20"/>
        </w:rPr>
        <w:lastRenderedPageBreak/>
        <w:t xml:space="preserve">Príloha </w:t>
      </w:r>
      <w:r w:rsidR="00594D87" w:rsidRPr="00593CA5">
        <w:rPr>
          <w:b/>
          <w:sz w:val="20"/>
          <w:szCs w:val="20"/>
        </w:rPr>
        <w:t>č. </w:t>
      </w:r>
      <w:r w:rsidR="00722D49" w:rsidRPr="00593CA5">
        <w:rPr>
          <w:b/>
          <w:sz w:val="20"/>
          <w:szCs w:val="20"/>
        </w:rPr>
        <w:t>2</w:t>
      </w:r>
    </w:p>
    <w:p w14:paraId="2695A010" w14:textId="77777777" w:rsidR="00722D49" w:rsidRPr="00593CA5" w:rsidRDefault="00722D49" w:rsidP="000D2653">
      <w:pPr>
        <w:keepNext w:val="0"/>
        <w:widowControl w:val="0"/>
        <w:ind w:left="5670"/>
        <w:rPr>
          <w:b/>
          <w:sz w:val="20"/>
          <w:szCs w:val="20"/>
        </w:rPr>
      </w:pPr>
      <w:r w:rsidRPr="00593CA5">
        <w:rPr>
          <w:b/>
          <w:sz w:val="20"/>
          <w:szCs w:val="20"/>
        </w:rPr>
        <w:t xml:space="preserve">k nariadeniu vlády </w:t>
      </w:r>
      <w:r w:rsidR="00594D87" w:rsidRPr="00593CA5">
        <w:rPr>
          <w:b/>
          <w:sz w:val="20"/>
          <w:szCs w:val="20"/>
        </w:rPr>
        <w:t>č. </w:t>
      </w:r>
      <w:r w:rsidRPr="00593CA5">
        <w:rPr>
          <w:b/>
          <w:sz w:val="20"/>
          <w:szCs w:val="20"/>
        </w:rPr>
        <w:t xml:space="preserve">199/2005 </w:t>
      </w:r>
      <w:r w:rsidR="00684691" w:rsidRPr="00593CA5">
        <w:rPr>
          <w:b/>
          <w:sz w:val="20"/>
          <w:szCs w:val="20"/>
        </w:rPr>
        <w:t>Z. z.</w:t>
      </w:r>
    </w:p>
    <w:p w14:paraId="552A42F4" w14:textId="77777777" w:rsidR="00722D49" w:rsidRPr="00593CA5" w:rsidRDefault="00722D49" w:rsidP="000D2653">
      <w:pPr>
        <w:pStyle w:val="Nadpis1"/>
        <w:keepNext w:val="0"/>
        <w:keepLines w:val="0"/>
        <w:widowControl w:val="0"/>
      </w:pPr>
      <w:bookmarkStart w:id="14" w:name="f_4760147"/>
      <w:bookmarkEnd w:id="14"/>
      <w:r w:rsidRPr="00593CA5">
        <w:t>ČASŤ A</w:t>
      </w:r>
    </w:p>
    <w:p w14:paraId="51576CDF" w14:textId="77777777" w:rsidR="00722D49" w:rsidRPr="00593CA5" w:rsidRDefault="00722D49" w:rsidP="000D2653">
      <w:pPr>
        <w:pStyle w:val="Nadpis2"/>
        <w:keepNext w:val="0"/>
        <w:keepLines w:val="0"/>
        <w:widowControl w:val="0"/>
      </w:pPr>
      <w:bookmarkStart w:id="15" w:name="f_4760148"/>
      <w:bookmarkEnd w:id="15"/>
      <w:r w:rsidRPr="00593CA5">
        <w:t>ŠKODLIVÉ ORGANIZMY, KTORÝCH DOVOZ, PREPRAVA A</w:t>
      </w:r>
      <w:r w:rsidR="00D72A7C" w:rsidRPr="00593CA5">
        <w:t> </w:t>
      </w:r>
      <w:r w:rsidRPr="00593CA5">
        <w:t>ROZŠIROVANIE SÚ ZAKÁZANÉ, AK SA VYSKYTUJÚ NA URČITÝCH RASTLINÁCH A</w:t>
      </w:r>
      <w:r w:rsidR="00E7724C" w:rsidRPr="00593CA5">
        <w:t xml:space="preserve">LEBO </w:t>
      </w:r>
      <w:r w:rsidRPr="00593CA5">
        <w:t>RASTLINNÝCH PRODUKTOCH</w:t>
      </w:r>
    </w:p>
    <w:p w14:paraId="21F885E0" w14:textId="77777777" w:rsidR="00722D49" w:rsidRPr="00593CA5" w:rsidRDefault="00722D49" w:rsidP="000D2653">
      <w:pPr>
        <w:pStyle w:val="Nadpis1"/>
        <w:keepNext w:val="0"/>
        <w:keepLines w:val="0"/>
        <w:widowControl w:val="0"/>
      </w:pPr>
      <w:bookmarkStart w:id="16" w:name="f_4760150"/>
      <w:bookmarkEnd w:id="16"/>
      <w:r w:rsidRPr="00593CA5">
        <w:t>I. kapitola</w:t>
      </w:r>
    </w:p>
    <w:p w14:paraId="56349434" w14:textId="77777777" w:rsidR="00722D49" w:rsidRPr="00593CA5" w:rsidRDefault="00722D49" w:rsidP="000D2653">
      <w:pPr>
        <w:pStyle w:val="Nadpis2"/>
        <w:keepNext w:val="0"/>
        <w:keepLines w:val="0"/>
        <w:widowControl w:val="0"/>
      </w:pPr>
      <w:bookmarkStart w:id="17" w:name="f_4760151"/>
      <w:bookmarkEnd w:id="17"/>
      <w:r w:rsidRPr="00593CA5">
        <w:t>Škodlivé organizmy, ktoré sa na území členských štátov nevyskytujú a</w:t>
      </w:r>
      <w:r w:rsidR="00D72A7C" w:rsidRPr="00593CA5">
        <w:t> </w:t>
      </w:r>
      <w:r w:rsidRPr="00593CA5">
        <w:t>sú významné pre všetky členské štáty</w:t>
      </w:r>
    </w:p>
    <w:p w14:paraId="3A2660B7" w14:textId="77777777" w:rsidR="00EF61C4" w:rsidRPr="00593CA5" w:rsidRDefault="00EF61C4" w:rsidP="000D2653">
      <w:pPr>
        <w:keepNext w:val="0"/>
        <w:widowControl w:val="0"/>
        <w:rPr>
          <w:b/>
          <w:bCs/>
          <w:szCs w:val="24"/>
        </w:rPr>
      </w:pPr>
      <w:r w:rsidRPr="00593CA5">
        <w:rPr>
          <w:b/>
          <w:szCs w:val="24"/>
        </w:rPr>
        <w:t xml:space="preserve">a) </w:t>
      </w:r>
      <w:r w:rsidRPr="00593CA5">
        <w:rPr>
          <w:b/>
          <w:bCs/>
          <w:szCs w:val="24"/>
        </w:rPr>
        <w:t>Hmyz, roztoče a háďatká vo všetkých vývinových štádiách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330272" w:rsidRPr="00593CA5" w14:paraId="2FFAD9B5" w14:textId="77777777" w:rsidTr="007A69A5">
        <w:tc>
          <w:tcPr>
            <w:tcW w:w="4605" w:type="dxa"/>
            <w:shd w:val="clear" w:color="auto" w:fill="auto"/>
          </w:tcPr>
          <w:p w14:paraId="6D590D71" w14:textId="77777777" w:rsidR="00330272" w:rsidRPr="00593CA5" w:rsidRDefault="00330272" w:rsidP="000D2653">
            <w:pPr>
              <w:keepNext w:val="0"/>
              <w:widowControl w:val="0"/>
              <w:jc w:val="center"/>
              <w:rPr>
                <w:szCs w:val="24"/>
              </w:rPr>
            </w:pPr>
            <w:r w:rsidRPr="00593CA5">
              <w:rPr>
                <w:b/>
                <w:bCs/>
                <w:szCs w:val="24"/>
              </w:rPr>
              <w:t>Druh</w:t>
            </w:r>
          </w:p>
        </w:tc>
        <w:tc>
          <w:tcPr>
            <w:tcW w:w="4605" w:type="dxa"/>
            <w:shd w:val="clear" w:color="auto" w:fill="auto"/>
          </w:tcPr>
          <w:p w14:paraId="0C659467" w14:textId="77777777" w:rsidR="00330272" w:rsidRPr="00593CA5" w:rsidRDefault="00330272" w:rsidP="000D2653">
            <w:pPr>
              <w:keepNext w:val="0"/>
              <w:widowControl w:val="0"/>
              <w:jc w:val="center"/>
              <w:rPr>
                <w:szCs w:val="24"/>
              </w:rPr>
            </w:pPr>
            <w:r w:rsidRPr="00593CA5">
              <w:rPr>
                <w:b/>
                <w:bCs/>
                <w:szCs w:val="24"/>
              </w:rPr>
              <w:t>Predmet nákazy</w:t>
            </w:r>
          </w:p>
        </w:tc>
      </w:tr>
      <w:tr w:rsidR="00330272" w:rsidRPr="00593CA5" w14:paraId="10BE8264" w14:textId="77777777" w:rsidTr="007A69A5">
        <w:tc>
          <w:tcPr>
            <w:tcW w:w="4605" w:type="dxa"/>
            <w:shd w:val="clear" w:color="auto" w:fill="auto"/>
          </w:tcPr>
          <w:p w14:paraId="457EC7A0" w14:textId="77777777" w:rsidR="00330272" w:rsidRPr="00593CA5" w:rsidRDefault="00330272" w:rsidP="000D2653">
            <w:pPr>
              <w:keepNext w:val="0"/>
              <w:widowControl w:val="0"/>
              <w:rPr>
                <w:szCs w:val="24"/>
              </w:rPr>
            </w:pPr>
            <w:r w:rsidRPr="00593CA5">
              <w:rPr>
                <w:szCs w:val="24"/>
              </w:rPr>
              <w:t xml:space="preserve">1. </w:t>
            </w:r>
            <w:r w:rsidRPr="00593CA5">
              <w:rPr>
                <w:i/>
                <w:szCs w:val="24"/>
              </w:rPr>
              <w:t>Aculops fuchsiae</w:t>
            </w:r>
            <w:r w:rsidRPr="00593CA5">
              <w:rPr>
                <w:szCs w:val="24"/>
              </w:rPr>
              <w:t xml:space="preserve"> Keifer</w:t>
            </w:r>
          </w:p>
        </w:tc>
        <w:tc>
          <w:tcPr>
            <w:tcW w:w="4605" w:type="dxa"/>
            <w:shd w:val="clear" w:color="auto" w:fill="auto"/>
          </w:tcPr>
          <w:p w14:paraId="2BBD1AEB" w14:textId="77777777" w:rsidR="00330272" w:rsidRPr="00593CA5" w:rsidRDefault="00330272" w:rsidP="000D2653">
            <w:pPr>
              <w:keepNext w:val="0"/>
              <w:widowControl w:val="0"/>
              <w:rPr>
                <w:szCs w:val="24"/>
              </w:rPr>
            </w:pPr>
            <w:r w:rsidRPr="00593CA5">
              <w:rPr>
                <w:szCs w:val="24"/>
              </w:rPr>
              <w:t>Rastliny fuchsie (</w:t>
            </w:r>
            <w:r w:rsidRPr="00593CA5">
              <w:rPr>
                <w:i/>
                <w:szCs w:val="24"/>
              </w:rPr>
              <w:t>Fuchsia</w:t>
            </w:r>
            <w:r w:rsidRPr="00593CA5">
              <w:rPr>
                <w:szCs w:val="24"/>
              </w:rPr>
              <w:t xml:space="preserve"> L.) určené na pestovanie, okrem osiva</w:t>
            </w:r>
          </w:p>
        </w:tc>
      </w:tr>
      <w:tr w:rsidR="00330272" w:rsidRPr="00593CA5" w14:paraId="09A28994" w14:textId="77777777" w:rsidTr="007A69A5">
        <w:tc>
          <w:tcPr>
            <w:tcW w:w="4605" w:type="dxa"/>
            <w:shd w:val="clear" w:color="auto" w:fill="auto"/>
          </w:tcPr>
          <w:p w14:paraId="779CE1B5" w14:textId="489E718C" w:rsidR="00330272" w:rsidRPr="00593CA5" w:rsidRDefault="00330272" w:rsidP="000D2653">
            <w:pPr>
              <w:keepNext w:val="0"/>
              <w:widowControl w:val="0"/>
              <w:rPr>
                <w:szCs w:val="24"/>
              </w:rPr>
            </w:pPr>
            <w:r w:rsidRPr="00593CA5">
              <w:rPr>
                <w:szCs w:val="24"/>
              </w:rPr>
              <w:t xml:space="preserve">2. </w:t>
            </w:r>
            <w:r w:rsidR="002872E6" w:rsidRPr="00593CA5">
              <w:rPr>
                <w:i/>
                <w:iCs/>
                <w:szCs w:val="24"/>
              </w:rPr>
              <w:t xml:space="preserve">Aleurocanthus </w:t>
            </w:r>
            <w:r w:rsidR="002872E6" w:rsidRPr="00593CA5">
              <w:rPr>
                <w:szCs w:val="24"/>
              </w:rPr>
              <w:t>spp.</w:t>
            </w:r>
          </w:p>
        </w:tc>
        <w:tc>
          <w:tcPr>
            <w:tcW w:w="4605" w:type="dxa"/>
            <w:shd w:val="clear" w:color="auto" w:fill="auto"/>
          </w:tcPr>
          <w:p w14:paraId="588BE379"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08CC173B" w14:textId="77777777" w:rsidTr="007A69A5">
        <w:tc>
          <w:tcPr>
            <w:tcW w:w="4605" w:type="dxa"/>
            <w:shd w:val="clear" w:color="auto" w:fill="auto"/>
          </w:tcPr>
          <w:p w14:paraId="3B84A677" w14:textId="77777777" w:rsidR="00330272" w:rsidRPr="00593CA5" w:rsidRDefault="00330272" w:rsidP="000D2653">
            <w:pPr>
              <w:keepNext w:val="0"/>
              <w:widowControl w:val="0"/>
              <w:rPr>
                <w:szCs w:val="24"/>
              </w:rPr>
            </w:pPr>
            <w:r w:rsidRPr="00593CA5">
              <w:rPr>
                <w:szCs w:val="24"/>
              </w:rPr>
              <w:t xml:space="preserve">3. </w:t>
            </w:r>
            <w:r w:rsidRPr="00593CA5">
              <w:rPr>
                <w:i/>
                <w:szCs w:val="24"/>
              </w:rPr>
              <w:t>Anthonomus bisignifer</w:t>
            </w:r>
            <w:r w:rsidRPr="00593CA5">
              <w:rPr>
                <w:szCs w:val="24"/>
              </w:rPr>
              <w:t xml:space="preserve"> (Schenkling)</w:t>
            </w:r>
          </w:p>
        </w:tc>
        <w:tc>
          <w:tcPr>
            <w:tcW w:w="4605" w:type="dxa"/>
            <w:shd w:val="clear" w:color="auto" w:fill="auto"/>
          </w:tcPr>
          <w:p w14:paraId="6AF309CE" w14:textId="77777777" w:rsidR="00330272" w:rsidRPr="00593CA5" w:rsidRDefault="00330272" w:rsidP="000D2653">
            <w:pPr>
              <w:keepNext w:val="0"/>
              <w:widowControl w:val="0"/>
              <w:rPr>
                <w:szCs w:val="24"/>
              </w:rPr>
            </w:pPr>
            <w:r w:rsidRPr="00593CA5">
              <w:rPr>
                <w:szCs w:val="24"/>
              </w:rPr>
              <w:t>Rastliny jahody (</w:t>
            </w:r>
            <w:r w:rsidRPr="00593CA5">
              <w:rPr>
                <w:i/>
                <w:szCs w:val="24"/>
              </w:rPr>
              <w:t>Fragaria</w:t>
            </w:r>
            <w:r w:rsidRPr="00593CA5">
              <w:rPr>
                <w:szCs w:val="24"/>
              </w:rPr>
              <w:t xml:space="preserve"> L.) určené na pestovanie, okrem osiva</w:t>
            </w:r>
          </w:p>
        </w:tc>
      </w:tr>
      <w:tr w:rsidR="00330272" w:rsidRPr="00593CA5" w14:paraId="76962D1F" w14:textId="77777777" w:rsidTr="007A69A5">
        <w:tc>
          <w:tcPr>
            <w:tcW w:w="4605" w:type="dxa"/>
            <w:shd w:val="clear" w:color="auto" w:fill="auto"/>
          </w:tcPr>
          <w:p w14:paraId="18A3DB6C" w14:textId="77777777" w:rsidR="00330272" w:rsidRPr="00593CA5" w:rsidRDefault="00330272" w:rsidP="000D2653">
            <w:pPr>
              <w:keepNext w:val="0"/>
              <w:widowControl w:val="0"/>
              <w:rPr>
                <w:szCs w:val="24"/>
              </w:rPr>
            </w:pPr>
            <w:r w:rsidRPr="00593CA5">
              <w:rPr>
                <w:szCs w:val="24"/>
              </w:rPr>
              <w:t xml:space="preserve">4. </w:t>
            </w:r>
            <w:r w:rsidRPr="00593CA5">
              <w:rPr>
                <w:i/>
                <w:szCs w:val="24"/>
              </w:rPr>
              <w:t>Anthonomus signatus</w:t>
            </w:r>
            <w:r w:rsidRPr="00593CA5">
              <w:rPr>
                <w:szCs w:val="24"/>
              </w:rPr>
              <w:t xml:space="preserve"> (Say)</w:t>
            </w:r>
          </w:p>
        </w:tc>
        <w:tc>
          <w:tcPr>
            <w:tcW w:w="4605" w:type="dxa"/>
            <w:shd w:val="clear" w:color="auto" w:fill="auto"/>
          </w:tcPr>
          <w:p w14:paraId="61257F6C" w14:textId="77777777" w:rsidR="00330272" w:rsidRPr="00593CA5" w:rsidRDefault="00330272" w:rsidP="000D2653">
            <w:pPr>
              <w:keepNext w:val="0"/>
              <w:widowControl w:val="0"/>
              <w:rPr>
                <w:szCs w:val="24"/>
              </w:rPr>
            </w:pPr>
            <w:r w:rsidRPr="00593CA5">
              <w:rPr>
                <w:szCs w:val="24"/>
              </w:rPr>
              <w:t>Rastliny jahody (</w:t>
            </w:r>
            <w:r w:rsidRPr="00593CA5">
              <w:rPr>
                <w:i/>
                <w:szCs w:val="24"/>
              </w:rPr>
              <w:t>Fragaria</w:t>
            </w:r>
            <w:r w:rsidRPr="00593CA5">
              <w:rPr>
                <w:szCs w:val="24"/>
              </w:rPr>
              <w:t xml:space="preserve"> L.) určené na pestovanie, okrem osiva</w:t>
            </w:r>
          </w:p>
        </w:tc>
      </w:tr>
      <w:tr w:rsidR="00330272" w:rsidRPr="00593CA5" w14:paraId="5F6052E2" w14:textId="77777777" w:rsidTr="007A69A5">
        <w:tc>
          <w:tcPr>
            <w:tcW w:w="4605" w:type="dxa"/>
            <w:shd w:val="clear" w:color="auto" w:fill="auto"/>
          </w:tcPr>
          <w:p w14:paraId="7A4DE4C3" w14:textId="650F213C" w:rsidR="00330272" w:rsidRPr="00593CA5" w:rsidRDefault="00330272" w:rsidP="000D2653">
            <w:pPr>
              <w:keepNext w:val="0"/>
              <w:widowControl w:val="0"/>
              <w:rPr>
                <w:szCs w:val="24"/>
              </w:rPr>
            </w:pPr>
            <w:r w:rsidRPr="00593CA5">
              <w:rPr>
                <w:szCs w:val="24"/>
              </w:rPr>
              <w:t xml:space="preserve">5. </w:t>
            </w:r>
            <w:r w:rsidR="002872E6" w:rsidRPr="00593CA5">
              <w:rPr>
                <w:i/>
                <w:iCs/>
                <w:szCs w:val="24"/>
              </w:rPr>
              <w:t xml:space="preserve">Aonidiella citrina </w:t>
            </w:r>
            <w:r w:rsidR="002872E6" w:rsidRPr="00593CA5">
              <w:rPr>
                <w:szCs w:val="24"/>
              </w:rPr>
              <w:t>Coquillet</w:t>
            </w:r>
          </w:p>
        </w:tc>
        <w:tc>
          <w:tcPr>
            <w:tcW w:w="4605" w:type="dxa"/>
            <w:shd w:val="clear" w:color="auto" w:fill="auto"/>
          </w:tcPr>
          <w:p w14:paraId="194DF944"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21D7F442" w14:textId="77777777" w:rsidTr="007A69A5">
        <w:tc>
          <w:tcPr>
            <w:tcW w:w="4605" w:type="dxa"/>
            <w:shd w:val="clear" w:color="auto" w:fill="auto"/>
          </w:tcPr>
          <w:p w14:paraId="0D589640" w14:textId="77777777" w:rsidR="00330272" w:rsidRPr="00593CA5" w:rsidRDefault="00330272" w:rsidP="000D2653">
            <w:pPr>
              <w:keepNext w:val="0"/>
              <w:widowControl w:val="0"/>
              <w:rPr>
                <w:szCs w:val="24"/>
              </w:rPr>
            </w:pPr>
            <w:r w:rsidRPr="00593CA5">
              <w:rPr>
                <w:szCs w:val="24"/>
              </w:rPr>
              <w:t xml:space="preserve">6. </w:t>
            </w:r>
            <w:r w:rsidRPr="00593CA5">
              <w:rPr>
                <w:i/>
                <w:szCs w:val="24"/>
              </w:rPr>
              <w:t>Aphelenchoides besseyi</w:t>
            </w:r>
            <w:r w:rsidRPr="00593CA5">
              <w:rPr>
                <w:szCs w:val="24"/>
              </w:rPr>
              <w:t xml:space="preserve"> Christie</w:t>
            </w:r>
          </w:p>
          <w:p w14:paraId="1A88C92E" w14:textId="77777777" w:rsidR="00D87AA7" w:rsidRPr="00593CA5" w:rsidRDefault="00D87AA7" w:rsidP="000D2653">
            <w:pPr>
              <w:keepNext w:val="0"/>
              <w:widowControl w:val="0"/>
              <w:rPr>
                <w:szCs w:val="24"/>
              </w:rPr>
            </w:pPr>
            <w:r w:rsidRPr="00593CA5">
              <w:rPr>
                <w:szCs w:val="24"/>
              </w:rPr>
              <w:t xml:space="preserve">(v rámci Európskej únie sa nevyskytuje na ryži </w:t>
            </w:r>
            <w:r w:rsidRPr="00593CA5">
              <w:rPr>
                <w:i/>
                <w:szCs w:val="24"/>
              </w:rPr>
              <w:t>Oryza</w:t>
            </w:r>
            <w:r w:rsidRPr="00593CA5">
              <w:rPr>
                <w:szCs w:val="24"/>
              </w:rPr>
              <w:t xml:space="preserve"> spp.)</w:t>
            </w:r>
          </w:p>
        </w:tc>
        <w:tc>
          <w:tcPr>
            <w:tcW w:w="4605" w:type="dxa"/>
            <w:shd w:val="clear" w:color="auto" w:fill="auto"/>
          </w:tcPr>
          <w:p w14:paraId="0C9A9878" w14:textId="77777777" w:rsidR="00330272" w:rsidRPr="00593CA5" w:rsidRDefault="00330272" w:rsidP="000D2653">
            <w:pPr>
              <w:keepNext w:val="0"/>
              <w:widowControl w:val="0"/>
              <w:rPr>
                <w:szCs w:val="24"/>
              </w:rPr>
            </w:pPr>
            <w:r w:rsidRPr="00593CA5">
              <w:rPr>
                <w:szCs w:val="24"/>
              </w:rPr>
              <w:t>Osivo ryže (</w:t>
            </w:r>
            <w:r w:rsidRPr="00593CA5">
              <w:rPr>
                <w:i/>
                <w:szCs w:val="24"/>
              </w:rPr>
              <w:t>Oryza</w:t>
            </w:r>
            <w:r w:rsidRPr="00593CA5">
              <w:rPr>
                <w:szCs w:val="24"/>
              </w:rPr>
              <w:t xml:space="preserve"> spp.)</w:t>
            </w:r>
          </w:p>
        </w:tc>
      </w:tr>
      <w:tr w:rsidR="00330272" w:rsidRPr="00593CA5" w14:paraId="3C37F2B7" w14:textId="77777777" w:rsidTr="007A69A5">
        <w:tc>
          <w:tcPr>
            <w:tcW w:w="4605" w:type="dxa"/>
            <w:shd w:val="clear" w:color="auto" w:fill="auto"/>
          </w:tcPr>
          <w:p w14:paraId="74C25872" w14:textId="77777777" w:rsidR="00330272" w:rsidRPr="00593CA5" w:rsidRDefault="00330272" w:rsidP="000D2653">
            <w:pPr>
              <w:keepNext w:val="0"/>
              <w:widowControl w:val="0"/>
              <w:rPr>
                <w:szCs w:val="24"/>
              </w:rPr>
            </w:pPr>
            <w:r w:rsidRPr="00593CA5">
              <w:rPr>
                <w:szCs w:val="24"/>
              </w:rPr>
              <w:t xml:space="preserve">7. </w:t>
            </w:r>
            <w:r w:rsidRPr="00593CA5">
              <w:rPr>
                <w:i/>
                <w:szCs w:val="24"/>
              </w:rPr>
              <w:t>Aschistonyx eppoi</w:t>
            </w:r>
            <w:r w:rsidRPr="00593CA5">
              <w:rPr>
                <w:szCs w:val="24"/>
              </w:rPr>
              <w:t xml:space="preserve"> Inouye</w:t>
            </w:r>
          </w:p>
        </w:tc>
        <w:tc>
          <w:tcPr>
            <w:tcW w:w="4605" w:type="dxa"/>
            <w:shd w:val="clear" w:color="auto" w:fill="auto"/>
          </w:tcPr>
          <w:p w14:paraId="5EC810C3" w14:textId="77777777" w:rsidR="00330272" w:rsidRPr="00593CA5" w:rsidRDefault="00330272" w:rsidP="000D2653">
            <w:pPr>
              <w:keepNext w:val="0"/>
              <w:widowControl w:val="0"/>
              <w:rPr>
                <w:szCs w:val="24"/>
              </w:rPr>
            </w:pPr>
            <w:r w:rsidRPr="00593CA5">
              <w:rPr>
                <w:szCs w:val="24"/>
              </w:rPr>
              <w:t>Rastliny borievky (</w:t>
            </w:r>
            <w:r w:rsidRPr="00593CA5">
              <w:rPr>
                <w:i/>
                <w:szCs w:val="24"/>
              </w:rPr>
              <w:t>Juniperus</w:t>
            </w:r>
            <w:r w:rsidRPr="00593CA5">
              <w:rPr>
                <w:szCs w:val="24"/>
              </w:rPr>
              <w:t xml:space="preserve"> L.), okrem plodov a osiva, pôvodom z neeurópskych krajín</w:t>
            </w:r>
          </w:p>
        </w:tc>
      </w:tr>
      <w:tr w:rsidR="00330272" w:rsidRPr="00593CA5" w14:paraId="6B91A463" w14:textId="77777777" w:rsidTr="007A69A5">
        <w:tc>
          <w:tcPr>
            <w:tcW w:w="4605" w:type="dxa"/>
            <w:shd w:val="clear" w:color="auto" w:fill="auto"/>
          </w:tcPr>
          <w:p w14:paraId="49672335" w14:textId="77777777" w:rsidR="00330272" w:rsidRPr="00593CA5" w:rsidRDefault="00330272" w:rsidP="000D2653">
            <w:pPr>
              <w:keepNext w:val="0"/>
              <w:widowControl w:val="0"/>
              <w:rPr>
                <w:szCs w:val="24"/>
              </w:rPr>
            </w:pPr>
            <w:r w:rsidRPr="00593CA5">
              <w:rPr>
                <w:szCs w:val="24"/>
              </w:rPr>
              <w:t xml:space="preserve">9. </w:t>
            </w:r>
            <w:r w:rsidRPr="00593CA5">
              <w:rPr>
                <w:i/>
                <w:szCs w:val="24"/>
              </w:rPr>
              <w:t>Carposina niponensis</w:t>
            </w:r>
            <w:r w:rsidRPr="00593CA5">
              <w:rPr>
                <w:szCs w:val="24"/>
              </w:rPr>
              <w:t xml:space="preserve"> Walsingham</w:t>
            </w:r>
          </w:p>
        </w:tc>
        <w:tc>
          <w:tcPr>
            <w:tcW w:w="4605" w:type="dxa"/>
            <w:shd w:val="clear" w:color="auto" w:fill="auto"/>
          </w:tcPr>
          <w:p w14:paraId="14BE8219" w14:textId="55C5E5A8" w:rsidR="00330272" w:rsidRPr="00593CA5" w:rsidRDefault="00330272" w:rsidP="00CB70E6">
            <w:pPr>
              <w:keepNext w:val="0"/>
              <w:widowControl w:val="0"/>
              <w:rPr>
                <w:szCs w:val="24"/>
              </w:rPr>
            </w:pPr>
            <w:r w:rsidRPr="00593CA5">
              <w:rPr>
                <w:szCs w:val="24"/>
              </w:rPr>
              <w:t>Rastliny dule (</w:t>
            </w:r>
            <w:r w:rsidRPr="00593CA5">
              <w:rPr>
                <w:i/>
                <w:szCs w:val="24"/>
              </w:rPr>
              <w:t>Cydonia</w:t>
            </w:r>
            <w:r w:rsidRPr="00593CA5">
              <w:rPr>
                <w:szCs w:val="24"/>
              </w:rPr>
              <w:t xml:space="preserve"> Mill.), jablone (</w:t>
            </w:r>
            <w:r w:rsidRPr="00593CA5">
              <w:rPr>
                <w:i/>
                <w:szCs w:val="24"/>
              </w:rPr>
              <w:t>Malus</w:t>
            </w:r>
            <w:r w:rsidRPr="00593CA5">
              <w:rPr>
                <w:szCs w:val="24"/>
              </w:rPr>
              <w:t xml:space="preserve"> Mill.), </w:t>
            </w:r>
            <w:r w:rsidRPr="00593CA5">
              <w:rPr>
                <w:i/>
                <w:szCs w:val="24"/>
              </w:rPr>
              <w:t xml:space="preserve">Prunus </w:t>
            </w:r>
            <w:r w:rsidRPr="00593CA5">
              <w:rPr>
                <w:szCs w:val="24"/>
              </w:rPr>
              <w:t>L. a hrušky (</w:t>
            </w:r>
            <w:r w:rsidRPr="00593CA5">
              <w:rPr>
                <w:i/>
                <w:szCs w:val="24"/>
              </w:rPr>
              <w:t>Pyrus</w:t>
            </w:r>
            <w:r w:rsidRPr="00593CA5">
              <w:rPr>
                <w:szCs w:val="24"/>
              </w:rPr>
              <w:t xml:space="preserve"> L.), okrem osiva, pôvodom z neeurópskych krajín</w:t>
            </w:r>
          </w:p>
        </w:tc>
      </w:tr>
      <w:tr w:rsidR="00330272" w:rsidRPr="00593CA5" w14:paraId="45370C2A" w14:textId="77777777" w:rsidTr="007A69A5">
        <w:tc>
          <w:tcPr>
            <w:tcW w:w="4605" w:type="dxa"/>
            <w:shd w:val="clear" w:color="auto" w:fill="auto"/>
          </w:tcPr>
          <w:p w14:paraId="4D5C69B8" w14:textId="77777777" w:rsidR="00330272" w:rsidRPr="00593CA5" w:rsidRDefault="00330272" w:rsidP="000D2653">
            <w:pPr>
              <w:keepNext w:val="0"/>
              <w:widowControl w:val="0"/>
              <w:rPr>
                <w:szCs w:val="24"/>
              </w:rPr>
            </w:pPr>
            <w:r w:rsidRPr="00593CA5">
              <w:rPr>
                <w:szCs w:val="24"/>
              </w:rPr>
              <w:t xml:space="preserve">11. </w:t>
            </w:r>
            <w:r w:rsidRPr="00593CA5">
              <w:rPr>
                <w:i/>
                <w:szCs w:val="24"/>
              </w:rPr>
              <w:t>Enarmonia packardi</w:t>
            </w:r>
            <w:r w:rsidRPr="00593CA5">
              <w:rPr>
                <w:szCs w:val="24"/>
              </w:rPr>
              <w:t xml:space="preserve"> (Zeller)</w:t>
            </w:r>
          </w:p>
        </w:tc>
        <w:tc>
          <w:tcPr>
            <w:tcW w:w="4605" w:type="dxa"/>
            <w:shd w:val="clear" w:color="auto" w:fill="auto"/>
          </w:tcPr>
          <w:p w14:paraId="6D508624" w14:textId="6E6A889B" w:rsidR="00330272" w:rsidRPr="00593CA5" w:rsidRDefault="00330272" w:rsidP="00CB70E6">
            <w:pPr>
              <w:keepNext w:val="0"/>
              <w:widowControl w:val="0"/>
              <w:rPr>
                <w:szCs w:val="24"/>
              </w:rPr>
            </w:pPr>
            <w:r w:rsidRPr="00593CA5">
              <w:rPr>
                <w:szCs w:val="24"/>
              </w:rPr>
              <w:t>Rastliny dule (</w:t>
            </w:r>
            <w:r w:rsidRPr="00593CA5">
              <w:rPr>
                <w:i/>
                <w:szCs w:val="24"/>
              </w:rPr>
              <w:t>Cydonia</w:t>
            </w:r>
            <w:r w:rsidRPr="00593CA5">
              <w:rPr>
                <w:szCs w:val="24"/>
              </w:rPr>
              <w:t xml:space="preserve"> Mill.), jablone (</w:t>
            </w:r>
            <w:r w:rsidRPr="00593CA5">
              <w:rPr>
                <w:i/>
                <w:szCs w:val="24"/>
              </w:rPr>
              <w:t>Malus</w:t>
            </w:r>
            <w:r w:rsidRPr="00593CA5">
              <w:rPr>
                <w:szCs w:val="24"/>
              </w:rPr>
              <w:t xml:space="preserve"> Mill.), </w:t>
            </w:r>
            <w:r w:rsidRPr="00593CA5">
              <w:rPr>
                <w:i/>
                <w:szCs w:val="24"/>
              </w:rPr>
              <w:t xml:space="preserve">Prunus </w:t>
            </w:r>
            <w:r w:rsidRPr="00593CA5">
              <w:rPr>
                <w:szCs w:val="24"/>
              </w:rPr>
              <w:t>L. a hrušky (</w:t>
            </w:r>
            <w:r w:rsidRPr="00593CA5">
              <w:rPr>
                <w:i/>
                <w:szCs w:val="24"/>
              </w:rPr>
              <w:t>Pyrus</w:t>
            </w:r>
            <w:r w:rsidRPr="00593CA5">
              <w:rPr>
                <w:szCs w:val="24"/>
              </w:rPr>
              <w:t xml:space="preserve"> L.), okrem osiva, pôvodom z neeurópskych krajín</w:t>
            </w:r>
          </w:p>
        </w:tc>
      </w:tr>
      <w:tr w:rsidR="00330272" w:rsidRPr="00593CA5" w14:paraId="425718E5" w14:textId="77777777" w:rsidTr="007A69A5">
        <w:tc>
          <w:tcPr>
            <w:tcW w:w="4605" w:type="dxa"/>
            <w:shd w:val="clear" w:color="auto" w:fill="auto"/>
          </w:tcPr>
          <w:p w14:paraId="6BDA6F1D" w14:textId="77777777" w:rsidR="00330272" w:rsidRPr="00593CA5" w:rsidRDefault="00330272" w:rsidP="000D2653">
            <w:pPr>
              <w:keepNext w:val="0"/>
              <w:widowControl w:val="0"/>
              <w:rPr>
                <w:szCs w:val="24"/>
              </w:rPr>
            </w:pPr>
            <w:r w:rsidRPr="00593CA5">
              <w:rPr>
                <w:szCs w:val="24"/>
              </w:rPr>
              <w:t xml:space="preserve">12. </w:t>
            </w:r>
            <w:r w:rsidRPr="00593CA5">
              <w:rPr>
                <w:i/>
                <w:szCs w:val="24"/>
              </w:rPr>
              <w:t>Enarmonia prunivora</w:t>
            </w:r>
            <w:r w:rsidRPr="00593CA5">
              <w:rPr>
                <w:szCs w:val="24"/>
              </w:rPr>
              <w:t xml:space="preserve"> Walsh</w:t>
            </w:r>
          </w:p>
        </w:tc>
        <w:tc>
          <w:tcPr>
            <w:tcW w:w="4605" w:type="dxa"/>
            <w:shd w:val="clear" w:color="auto" w:fill="auto"/>
          </w:tcPr>
          <w:p w14:paraId="35E58CCB" w14:textId="1DAE3573" w:rsidR="00330272" w:rsidRPr="00593CA5" w:rsidRDefault="00330272" w:rsidP="00C22764">
            <w:pPr>
              <w:keepNext w:val="0"/>
              <w:widowControl w:val="0"/>
              <w:rPr>
                <w:szCs w:val="24"/>
              </w:rPr>
            </w:pPr>
            <w:r w:rsidRPr="00593CA5">
              <w:rPr>
                <w:szCs w:val="24"/>
              </w:rPr>
              <w:t>Rastliny hlohu (</w:t>
            </w:r>
            <w:r w:rsidRPr="00593CA5">
              <w:rPr>
                <w:i/>
                <w:szCs w:val="24"/>
              </w:rPr>
              <w:t>Crataegus</w:t>
            </w:r>
            <w:r w:rsidRPr="00593CA5">
              <w:rPr>
                <w:szCs w:val="24"/>
              </w:rPr>
              <w:t xml:space="preserve"> L.), jablone (</w:t>
            </w:r>
            <w:r w:rsidRPr="00593CA5">
              <w:rPr>
                <w:i/>
                <w:szCs w:val="24"/>
              </w:rPr>
              <w:t>Malus</w:t>
            </w:r>
            <w:r w:rsidRPr="00593CA5">
              <w:rPr>
                <w:szCs w:val="24"/>
              </w:rPr>
              <w:t xml:space="preserve"> Mill.), </w:t>
            </w:r>
            <w:r w:rsidRPr="00593CA5">
              <w:rPr>
                <w:i/>
                <w:szCs w:val="24"/>
              </w:rPr>
              <w:t>Photinia</w:t>
            </w:r>
            <w:r w:rsidRPr="00593CA5">
              <w:rPr>
                <w:szCs w:val="24"/>
              </w:rPr>
              <w:t xml:space="preserve"> Ldl., </w:t>
            </w:r>
            <w:r w:rsidRPr="00593CA5">
              <w:rPr>
                <w:i/>
                <w:szCs w:val="24"/>
              </w:rPr>
              <w:t>Prunus</w:t>
            </w:r>
            <w:r w:rsidRPr="00593CA5">
              <w:rPr>
                <w:szCs w:val="24"/>
              </w:rPr>
              <w:t xml:space="preserve"> L. a ruže (</w:t>
            </w:r>
            <w:r w:rsidRPr="00593CA5">
              <w:rPr>
                <w:i/>
                <w:szCs w:val="24"/>
              </w:rPr>
              <w:t>Rosa</w:t>
            </w:r>
            <w:r w:rsidRPr="00593CA5">
              <w:rPr>
                <w:szCs w:val="24"/>
              </w:rPr>
              <w:t xml:space="preserve"> L.) určené na pestovanie, okrem osiva, a plody jablone (</w:t>
            </w:r>
            <w:r w:rsidRPr="00593CA5">
              <w:rPr>
                <w:i/>
                <w:szCs w:val="24"/>
              </w:rPr>
              <w:t>Malus</w:t>
            </w:r>
            <w:r w:rsidRPr="00593CA5">
              <w:rPr>
                <w:szCs w:val="24"/>
              </w:rPr>
              <w:t xml:space="preserve"> Mill.) a  </w:t>
            </w:r>
            <w:r w:rsidRPr="00593CA5">
              <w:rPr>
                <w:i/>
                <w:szCs w:val="24"/>
              </w:rPr>
              <w:t>Prunus</w:t>
            </w:r>
            <w:r w:rsidRPr="00593CA5">
              <w:rPr>
                <w:szCs w:val="24"/>
              </w:rPr>
              <w:t xml:space="preserve"> L., </w:t>
            </w:r>
            <w:r w:rsidRPr="00593CA5">
              <w:rPr>
                <w:szCs w:val="24"/>
              </w:rPr>
              <w:lastRenderedPageBreak/>
              <w:t>pôvodom z neeurópskych krajín</w:t>
            </w:r>
          </w:p>
        </w:tc>
      </w:tr>
      <w:tr w:rsidR="00330272" w:rsidRPr="00593CA5" w14:paraId="6C2BBC02" w14:textId="77777777" w:rsidTr="007A69A5">
        <w:tc>
          <w:tcPr>
            <w:tcW w:w="4605" w:type="dxa"/>
            <w:shd w:val="clear" w:color="auto" w:fill="auto"/>
          </w:tcPr>
          <w:p w14:paraId="2262D82B" w14:textId="77777777" w:rsidR="00330272" w:rsidRPr="00593CA5" w:rsidRDefault="00330272" w:rsidP="000D2653">
            <w:pPr>
              <w:keepNext w:val="0"/>
              <w:widowControl w:val="0"/>
              <w:rPr>
                <w:szCs w:val="24"/>
              </w:rPr>
            </w:pPr>
            <w:r w:rsidRPr="00593CA5">
              <w:rPr>
                <w:szCs w:val="24"/>
              </w:rPr>
              <w:lastRenderedPageBreak/>
              <w:t xml:space="preserve">13. </w:t>
            </w:r>
            <w:r w:rsidRPr="00593CA5">
              <w:rPr>
                <w:i/>
                <w:szCs w:val="24"/>
              </w:rPr>
              <w:t>Eotetranychus lewisi</w:t>
            </w:r>
            <w:r w:rsidRPr="00593CA5">
              <w:rPr>
                <w:szCs w:val="24"/>
              </w:rPr>
              <w:t xml:space="preserve"> McGregor</w:t>
            </w:r>
          </w:p>
        </w:tc>
        <w:tc>
          <w:tcPr>
            <w:tcW w:w="4605" w:type="dxa"/>
            <w:shd w:val="clear" w:color="auto" w:fill="auto"/>
          </w:tcPr>
          <w:p w14:paraId="450BAE55"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2728FDD9" w14:textId="77777777" w:rsidTr="007A69A5">
        <w:tc>
          <w:tcPr>
            <w:tcW w:w="4605" w:type="dxa"/>
            <w:shd w:val="clear" w:color="auto" w:fill="auto"/>
          </w:tcPr>
          <w:p w14:paraId="64D87D5A" w14:textId="77777777" w:rsidR="00330272" w:rsidRPr="00593CA5" w:rsidRDefault="00330272" w:rsidP="000D2653">
            <w:pPr>
              <w:keepNext w:val="0"/>
              <w:widowControl w:val="0"/>
              <w:rPr>
                <w:szCs w:val="24"/>
              </w:rPr>
            </w:pPr>
            <w:r w:rsidRPr="00593CA5">
              <w:rPr>
                <w:szCs w:val="24"/>
              </w:rPr>
              <w:t xml:space="preserve">15. </w:t>
            </w:r>
            <w:r w:rsidRPr="00593CA5">
              <w:rPr>
                <w:i/>
                <w:szCs w:val="24"/>
              </w:rPr>
              <w:t>Grapholita inopinata</w:t>
            </w:r>
            <w:r w:rsidRPr="00593CA5">
              <w:rPr>
                <w:szCs w:val="24"/>
              </w:rPr>
              <w:t xml:space="preserve"> Heinrich</w:t>
            </w:r>
          </w:p>
        </w:tc>
        <w:tc>
          <w:tcPr>
            <w:tcW w:w="4605" w:type="dxa"/>
            <w:shd w:val="clear" w:color="auto" w:fill="auto"/>
          </w:tcPr>
          <w:p w14:paraId="604DE3CC" w14:textId="605E10FC" w:rsidR="00330272" w:rsidRPr="00593CA5" w:rsidRDefault="00330272" w:rsidP="00C22764">
            <w:pPr>
              <w:keepNext w:val="0"/>
              <w:widowControl w:val="0"/>
              <w:rPr>
                <w:szCs w:val="24"/>
              </w:rPr>
            </w:pPr>
            <w:r w:rsidRPr="00593CA5">
              <w:rPr>
                <w:szCs w:val="24"/>
              </w:rPr>
              <w:t>Rastliny dule (</w:t>
            </w:r>
            <w:r w:rsidRPr="00593CA5">
              <w:rPr>
                <w:i/>
                <w:szCs w:val="24"/>
              </w:rPr>
              <w:t>Cydonia</w:t>
            </w:r>
            <w:r w:rsidRPr="00593CA5">
              <w:rPr>
                <w:szCs w:val="24"/>
              </w:rPr>
              <w:t xml:space="preserve"> Mill.), jablone (</w:t>
            </w:r>
            <w:r w:rsidRPr="00593CA5">
              <w:rPr>
                <w:i/>
                <w:szCs w:val="24"/>
              </w:rPr>
              <w:t>Malus</w:t>
            </w:r>
            <w:r w:rsidRPr="00593CA5">
              <w:rPr>
                <w:szCs w:val="24"/>
              </w:rPr>
              <w:t xml:space="preserve"> Mill.), </w:t>
            </w:r>
            <w:r w:rsidRPr="00593CA5">
              <w:rPr>
                <w:i/>
                <w:szCs w:val="24"/>
              </w:rPr>
              <w:t>Prunus</w:t>
            </w:r>
            <w:r w:rsidRPr="00593CA5">
              <w:rPr>
                <w:szCs w:val="24"/>
              </w:rPr>
              <w:t xml:space="preserve"> L. a hrušky (</w:t>
            </w:r>
            <w:r w:rsidRPr="00593CA5">
              <w:rPr>
                <w:i/>
                <w:szCs w:val="24"/>
              </w:rPr>
              <w:t>Pyrus</w:t>
            </w:r>
            <w:r w:rsidRPr="00593CA5">
              <w:rPr>
                <w:szCs w:val="24"/>
              </w:rPr>
              <w:t xml:space="preserve"> L.), okrem osiva, pôvodom z neeurópskych krajín</w:t>
            </w:r>
          </w:p>
        </w:tc>
      </w:tr>
      <w:tr w:rsidR="00330272" w:rsidRPr="00593CA5" w14:paraId="1D94FB24" w14:textId="77777777" w:rsidTr="007A69A5">
        <w:tc>
          <w:tcPr>
            <w:tcW w:w="4605" w:type="dxa"/>
            <w:shd w:val="clear" w:color="auto" w:fill="auto"/>
          </w:tcPr>
          <w:p w14:paraId="6A9F4785" w14:textId="77777777" w:rsidR="00330272" w:rsidRPr="00593CA5" w:rsidRDefault="00330272" w:rsidP="000D2653">
            <w:pPr>
              <w:keepNext w:val="0"/>
              <w:widowControl w:val="0"/>
              <w:rPr>
                <w:szCs w:val="24"/>
              </w:rPr>
            </w:pPr>
            <w:r w:rsidRPr="00593CA5">
              <w:rPr>
                <w:szCs w:val="24"/>
              </w:rPr>
              <w:t xml:space="preserve">16. </w:t>
            </w:r>
            <w:r w:rsidRPr="00593CA5">
              <w:rPr>
                <w:i/>
                <w:szCs w:val="24"/>
              </w:rPr>
              <w:t>Hishomonus phycitis</w:t>
            </w:r>
            <w:r w:rsidRPr="00593CA5">
              <w:rPr>
                <w:szCs w:val="24"/>
              </w:rPr>
              <w:t xml:space="preserve"> (Distant)</w:t>
            </w:r>
          </w:p>
        </w:tc>
        <w:tc>
          <w:tcPr>
            <w:tcW w:w="4605" w:type="dxa"/>
            <w:shd w:val="clear" w:color="auto" w:fill="auto"/>
          </w:tcPr>
          <w:p w14:paraId="7B87A369"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4BD58377" w14:textId="77777777" w:rsidTr="007A69A5">
        <w:tc>
          <w:tcPr>
            <w:tcW w:w="4605" w:type="dxa"/>
            <w:shd w:val="clear" w:color="auto" w:fill="auto"/>
          </w:tcPr>
          <w:p w14:paraId="777361A0" w14:textId="77777777" w:rsidR="00330272" w:rsidRPr="00593CA5" w:rsidRDefault="00330272" w:rsidP="000D2653">
            <w:pPr>
              <w:keepNext w:val="0"/>
              <w:widowControl w:val="0"/>
              <w:rPr>
                <w:szCs w:val="24"/>
              </w:rPr>
            </w:pPr>
            <w:r w:rsidRPr="00593CA5">
              <w:rPr>
                <w:szCs w:val="24"/>
              </w:rPr>
              <w:t xml:space="preserve">17. </w:t>
            </w:r>
            <w:r w:rsidRPr="00593CA5">
              <w:rPr>
                <w:i/>
                <w:szCs w:val="24"/>
              </w:rPr>
              <w:t>Leucaspis japonica</w:t>
            </w:r>
            <w:r w:rsidRPr="00593CA5">
              <w:rPr>
                <w:szCs w:val="24"/>
              </w:rPr>
              <w:t xml:space="preserve"> Ckll.</w:t>
            </w:r>
          </w:p>
        </w:tc>
        <w:tc>
          <w:tcPr>
            <w:tcW w:w="4605" w:type="dxa"/>
            <w:shd w:val="clear" w:color="auto" w:fill="auto"/>
          </w:tcPr>
          <w:p w14:paraId="20753741"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3DC10F50" w14:textId="77777777" w:rsidTr="007A69A5">
        <w:tc>
          <w:tcPr>
            <w:tcW w:w="4605" w:type="dxa"/>
            <w:shd w:val="clear" w:color="auto" w:fill="auto"/>
          </w:tcPr>
          <w:p w14:paraId="592157AD" w14:textId="77777777" w:rsidR="00330272" w:rsidRPr="00593CA5" w:rsidRDefault="00330272" w:rsidP="000D2653">
            <w:pPr>
              <w:keepNext w:val="0"/>
              <w:widowControl w:val="0"/>
              <w:rPr>
                <w:szCs w:val="24"/>
              </w:rPr>
            </w:pPr>
            <w:r w:rsidRPr="00593CA5">
              <w:rPr>
                <w:szCs w:val="24"/>
              </w:rPr>
              <w:t xml:space="preserve">18. </w:t>
            </w:r>
            <w:r w:rsidRPr="00593CA5">
              <w:rPr>
                <w:i/>
                <w:szCs w:val="24"/>
              </w:rPr>
              <w:t>Listronotus bonariensis</w:t>
            </w:r>
            <w:r w:rsidRPr="00593CA5">
              <w:rPr>
                <w:szCs w:val="24"/>
              </w:rPr>
              <w:t xml:space="preserve"> (Kuschel)</w:t>
            </w:r>
          </w:p>
        </w:tc>
        <w:tc>
          <w:tcPr>
            <w:tcW w:w="4605" w:type="dxa"/>
            <w:shd w:val="clear" w:color="auto" w:fill="auto"/>
          </w:tcPr>
          <w:p w14:paraId="6F2D73D1" w14:textId="77777777" w:rsidR="00330272" w:rsidRPr="00593CA5" w:rsidRDefault="00330272" w:rsidP="000D2653">
            <w:pPr>
              <w:keepNext w:val="0"/>
              <w:widowControl w:val="0"/>
              <w:rPr>
                <w:szCs w:val="24"/>
              </w:rPr>
            </w:pPr>
            <w:r w:rsidRPr="00593CA5">
              <w:rPr>
                <w:szCs w:val="24"/>
              </w:rPr>
              <w:t>Osivo čeľadí kapustovité (</w:t>
            </w:r>
            <w:r w:rsidRPr="00593CA5">
              <w:rPr>
                <w:i/>
                <w:szCs w:val="24"/>
              </w:rPr>
              <w:t>Cruciferae</w:t>
            </w:r>
            <w:r w:rsidRPr="00593CA5">
              <w:rPr>
                <w:szCs w:val="24"/>
              </w:rPr>
              <w:t>), lipnicovité (</w:t>
            </w:r>
            <w:r w:rsidRPr="00593CA5">
              <w:rPr>
                <w:i/>
                <w:szCs w:val="24"/>
              </w:rPr>
              <w:t>Gramineae</w:t>
            </w:r>
            <w:r w:rsidRPr="00593CA5">
              <w:rPr>
                <w:szCs w:val="24"/>
              </w:rPr>
              <w:t>) a rodu ďatelina (</w:t>
            </w:r>
            <w:r w:rsidRPr="00593CA5">
              <w:rPr>
                <w:i/>
                <w:szCs w:val="24"/>
              </w:rPr>
              <w:t>Trifolium</w:t>
            </w:r>
            <w:r w:rsidRPr="00593CA5">
              <w:rPr>
                <w:szCs w:val="24"/>
              </w:rPr>
              <w:t xml:space="preserve"> spp.), pôvodom z Argentíny, Austrálie, Bolívie, Chile, Nového Zélandu a Uruguaja</w:t>
            </w:r>
          </w:p>
        </w:tc>
      </w:tr>
      <w:tr w:rsidR="00330272" w:rsidRPr="00593CA5" w14:paraId="769FF83B" w14:textId="77777777" w:rsidTr="007A69A5">
        <w:tc>
          <w:tcPr>
            <w:tcW w:w="4605" w:type="dxa"/>
            <w:shd w:val="clear" w:color="auto" w:fill="auto"/>
          </w:tcPr>
          <w:p w14:paraId="3275499A" w14:textId="77777777" w:rsidR="00330272" w:rsidRPr="00593CA5" w:rsidRDefault="00330272" w:rsidP="000D2653">
            <w:pPr>
              <w:keepNext w:val="0"/>
              <w:widowControl w:val="0"/>
              <w:rPr>
                <w:szCs w:val="24"/>
              </w:rPr>
            </w:pPr>
            <w:r w:rsidRPr="00593CA5">
              <w:rPr>
                <w:szCs w:val="24"/>
              </w:rPr>
              <w:t xml:space="preserve">19. </w:t>
            </w:r>
            <w:r w:rsidRPr="00593CA5">
              <w:rPr>
                <w:i/>
                <w:szCs w:val="24"/>
              </w:rPr>
              <w:t>Margarodes</w:t>
            </w:r>
            <w:r w:rsidRPr="00593CA5">
              <w:rPr>
                <w:szCs w:val="24"/>
              </w:rPr>
              <w:t>, neeurópske druhy, ako sú:</w:t>
            </w:r>
          </w:p>
          <w:p w14:paraId="5895751B" w14:textId="77777777" w:rsidR="00330272" w:rsidRPr="00593CA5" w:rsidRDefault="00330272" w:rsidP="000D2653">
            <w:pPr>
              <w:keepNext w:val="0"/>
              <w:widowControl w:val="0"/>
              <w:ind w:left="180"/>
              <w:rPr>
                <w:szCs w:val="24"/>
              </w:rPr>
            </w:pPr>
            <w:r w:rsidRPr="00593CA5">
              <w:rPr>
                <w:szCs w:val="24"/>
              </w:rPr>
              <w:t xml:space="preserve">a) </w:t>
            </w:r>
            <w:r w:rsidRPr="00593CA5">
              <w:rPr>
                <w:i/>
                <w:szCs w:val="24"/>
              </w:rPr>
              <w:t>Margarodes vitis</w:t>
            </w:r>
            <w:r w:rsidRPr="00593CA5">
              <w:rPr>
                <w:szCs w:val="24"/>
              </w:rPr>
              <w:t xml:space="preserve"> (Phillipi)</w:t>
            </w:r>
          </w:p>
          <w:p w14:paraId="78BA76AE" w14:textId="77777777" w:rsidR="00330272" w:rsidRPr="00593CA5" w:rsidRDefault="00330272" w:rsidP="000D2653">
            <w:pPr>
              <w:keepNext w:val="0"/>
              <w:widowControl w:val="0"/>
              <w:ind w:left="180"/>
              <w:rPr>
                <w:szCs w:val="24"/>
              </w:rPr>
            </w:pPr>
            <w:r w:rsidRPr="00593CA5">
              <w:rPr>
                <w:szCs w:val="24"/>
              </w:rPr>
              <w:t xml:space="preserve">b) </w:t>
            </w:r>
            <w:r w:rsidRPr="00593CA5">
              <w:rPr>
                <w:i/>
                <w:szCs w:val="24"/>
              </w:rPr>
              <w:t>Margarodes vredendalensis</w:t>
            </w:r>
            <w:r w:rsidRPr="00593CA5">
              <w:rPr>
                <w:szCs w:val="24"/>
              </w:rPr>
              <w:t xml:space="preserve"> de Klerk</w:t>
            </w:r>
          </w:p>
          <w:p w14:paraId="2467E44E" w14:textId="77777777" w:rsidR="00330272" w:rsidRPr="00593CA5" w:rsidRDefault="00330272" w:rsidP="000D2653">
            <w:pPr>
              <w:keepNext w:val="0"/>
              <w:widowControl w:val="0"/>
              <w:ind w:left="180"/>
              <w:rPr>
                <w:szCs w:val="24"/>
              </w:rPr>
            </w:pPr>
            <w:r w:rsidRPr="00593CA5">
              <w:rPr>
                <w:szCs w:val="24"/>
              </w:rPr>
              <w:t xml:space="preserve">c) </w:t>
            </w:r>
            <w:r w:rsidRPr="00593CA5">
              <w:rPr>
                <w:i/>
                <w:szCs w:val="24"/>
              </w:rPr>
              <w:t>Margarodes prieskaensis</w:t>
            </w:r>
            <w:r w:rsidRPr="00593CA5">
              <w:rPr>
                <w:szCs w:val="24"/>
              </w:rPr>
              <w:t xml:space="preserve"> Jakubski</w:t>
            </w:r>
          </w:p>
        </w:tc>
        <w:tc>
          <w:tcPr>
            <w:tcW w:w="4605" w:type="dxa"/>
            <w:shd w:val="clear" w:color="auto" w:fill="auto"/>
          </w:tcPr>
          <w:p w14:paraId="40AE37D0" w14:textId="77777777" w:rsidR="00330272" w:rsidRPr="00593CA5" w:rsidRDefault="00330272" w:rsidP="000D2653">
            <w:pPr>
              <w:keepNext w:val="0"/>
              <w:widowControl w:val="0"/>
              <w:rPr>
                <w:szCs w:val="24"/>
              </w:rPr>
            </w:pPr>
            <w:r w:rsidRPr="00593CA5">
              <w:rPr>
                <w:szCs w:val="24"/>
              </w:rPr>
              <w:t>Rastliny viniča (</w:t>
            </w:r>
            <w:r w:rsidRPr="00593CA5">
              <w:rPr>
                <w:i/>
                <w:szCs w:val="24"/>
              </w:rPr>
              <w:t>Vitis</w:t>
            </w:r>
            <w:r w:rsidRPr="00593CA5">
              <w:rPr>
                <w:szCs w:val="24"/>
              </w:rPr>
              <w:t xml:space="preserve"> L.), okrem plodov a osiva</w:t>
            </w:r>
          </w:p>
        </w:tc>
      </w:tr>
      <w:tr w:rsidR="00330272" w:rsidRPr="00593CA5" w14:paraId="69076F74" w14:textId="77777777" w:rsidTr="007A69A5">
        <w:tc>
          <w:tcPr>
            <w:tcW w:w="4605" w:type="dxa"/>
            <w:shd w:val="clear" w:color="auto" w:fill="auto"/>
          </w:tcPr>
          <w:p w14:paraId="7202EF2F" w14:textId="77777777" w:rsidR="00330272" w:rsidRPr="00593CA5" w:rsidRDefault="00330272" w:rsidP="000D2653">
            <w:pPr>
              <w:keepNext w:val="0"/>
              <w:widowControl w:val="0"/>
              <w:rPr>
                <w:szCs w:val="24"/>
              </w:rPr>
            </w:pPr>
            <w:r w:rsidRPr="00593CA5">
              <w:rPr>
                <w:szCs w:val="24"/>
              </w:rPr>
              <w:t xml:space="preserve">20. </w:t>
            </w:r>
            <w:r w:rsidRPr="00593CA5">
              <w:rPr>
                <w:i/>
                <w:szCs w:val="24"/>
              </w:rPr>
              <w:t>Numonia pyrivorella</w:t>
            </w:r>
            <w:r w:rsidRPr="00593CA5">
              <w:rPr>
                <w:szCs w:val="24"/>
              </w:rPr>
              <w:t xml:space="preserve"> (Matsumura)</w:t>
            </w:r>
          </w:p>
        </w:tc>
        <w:tc>
          <w:tcPr>
            <w:tcW w:w="4605" w:type="dxa"/>
            <w:shd w:val="clear" w:color="auto" w:fill="auto"/>
          </w:tcPr>
          <w:p w14:paraId="759ED2BC" w14:textId="77777777" w:rsidR="00330272" w:rsidRPr="00593CA5" w:rsidRDefault="00330272" w:rsidP="000D2653">
            <w:pPr>
              <w:keepNext w:val="0"/>
              <w:widowControl w:val="0"/>
              <w:rPr>
                <w:szCs w:val="24"/>
              </w:rPr>
            </w:pPr>
            <w:r w:rsidRPr="00593CA5">
              <w:rPr>
                <w:szCs w:val="24"/>
              </w:rPr>
              <w:t>Rastliny hrušky (</w:t>
            </w:r>
            <w:r w:rsidRPr="00593CA5">
              <w:rPr>
                <w:i/>
                <w:szCs w:val="24"/>
              </w:rPr>
              <w:t>Pyrus</w:t>
            </w:r>
            <w:r w:rsidRPr="00593CA5">
              <w:rPr>
                <w:szCs w:val="24"/>
              </w:rPr>
              <w:t xml:space="preserve"> L.), okrem osiva, pôvodom z neeurópskych krajín</w:t>
            </w:r>
          </w:p>
        </w:tc>
      </w:tr>
      <w:tr w:rsidR="00330272" w:rsidRPr="00593CA5" w14:paraId="1BA782EF" w14:textId="77777777" w:rsidTr="007A69A5">
        <w:tc>
          <w:tcPr>
            <w:tcW w:w="4605" w:type="dxa"/>
            <w:shd w:val="clear" w:color="auto" w:fill="auto"/>
          </w:tcPr>
          <w:p w14:paraId="5D4BAA67" w14:textId="77777777" w:rsidR="00330272" w:rsidRPr="00593CA5" w:rsidRDefault="00330272" w:rsidP="000D2653">
            <w:pPr>
              <w:keepNext w:val="0"/>
              <w:widowControl w:val="0"/>
              <w:rPr>
                <w:szCs w:val="24"/>
              </w:rPr>
            </w:pPr>
            <w:r w:rsidRPr="00593CA5">
              <w:rPr>
                <w:szCs w:val="24"/>
              </w:rPr>
              <w:t xml:space="preserve">21. </w:t>
            </w:r>
            <w:r w:rsidRPr="00593CA5">
              <w:rPr>
                <w:i/>
                <w:szCs w:val="24"/>
              </w:rPr>
              <w:t>Oligonychus perditus</w:t>
            </w:r>
            <w:r w:rsidRPr="00593CA5">
              <w:rPr>
                <w:szCs w:val="24"/>
              </w:rPr>
              <w:t xml:space="preserve"> Pritchard et Baker</w:t>
            </w:r>
          </w:p>
        </w:tc>
        <w:tc>
          <w:tcPr>
            <w:tcW w:w="4605" w:type="dxa"/>
            <w:shd w:val="clear" w:color="auto" w:fill="auto"/>
          </w:tcPr>
          <w:p w14:paraId="3AD51586" w14:textId="77777777" w:rsidR="00330272" w:rsidRPr="00593CA5" w:rsidRDefault="00330272" w:rsidP="000D2653">
            <w:pPr>
              <w:keepNext w:val="0"/>
              <w:widowControl w:val="0"/>
              <w:rPr>
                <w:szCs w:val="24"/>
              </w:rPr>
            </w:pPr>
            <w:r w:rsidRPr="00593CA5">
              <w:rPr>
                <w:szCs w:val="24"/>
              </w:rPr>
              <w:t>Rastliny borievky (</w:t>
            </w:r>
            <w:r w:rsidRPr="00593CA5">
              <w:rPr>
                <w:i/>
                <w:szCs w:val="24"/>
              </w:rPr>
              <w:t>Juniperus</w:t>
            </w:r>
            <w:r w:rsidRPr="00593CA5">
              <w:rPr>
                <w:szCs w:val="24"/>
              </w:rPr>
              <w:t xml:space="preserve"> L.), okrem plodov a osiva, pôvodom z neeurópskych krajín</w:t>
            </w:r>
          </w:p>
        </w:tc>
      </w:tr>
      <w:tr w:rsidR="00330272" w:rsidRPr="00593CA5" w14:paraId="251D4F23" w14:textId="77777777" w:rsidTr="007A69A5">
        <w:tc>
          <w:tcPr>
            <w:tcW w:w="4605" w:type="dxa"/>
            <w:shd w:val="clear" w:color="auto" w:fill="auto"/>
          </w:tcPr>
          <w:p w14:paraId="0456C8B8" w14:textId="77777777" w:rsidR="00330272" w:rsidRPr="00593CA5" w:rsidRDefault="00330272" w:rsidP="000D2653">
            <w:pPr>
              <w:keepNext w:val="0"/>
              <w:widowControl w:val="0"/>
              <w:rPr>
                <w:szCs w:val="24"/>
              </w:rPr>
            </w:pPr>
            <w:r w:rsidRPr="00593CA5">
              <w:rPr>
                <w:szCs w:val="24"/>
              </w:rPr>
              <w:t xml:space="preserve">22. </w:t>
            </w:r>
            <w:r w:rsidRPr="00593CA5">
              <w:rPr>
                <w:i/>
                <w:szCs w:val="24"/>
              </w:rPr>
              <w:t>Pissodes</w:t>
            </w:r>
            <w:r w:rsidRPr="00593CA5">
              <w:rPr>
                <w:szCs w:val="24"/>
              </w:rPr>
              <w:t xml:space="preserve"> spp. (neeurópske druhy)</w:t>
            </w:r>
          </w:p>
        </w:tc>
        <w:tc>
          <w:tcPr>
            <w:tcW w:w="4605" w:type="dxa"/>
            <w:shd w:val="clear" w:color="auto" w:fill="auto"/>
          </w:tcPr>
          <w:p w14:paraId="105EEFAC" w14:textId="77777777" w:rsidR="00330272" w:rsidRPr="00593CA5" w:rsidRDefault="00330272" w:rsidP="000D2653">
            <w:pPr>
              <w:keepNext w:val="0"/>
              <w:widowControl w:val="0"/>
              <w:rPr>
                <w:szCs w:val="24"/>
              </w:rPr>
            </w:pPr>
            <w:r w:rsidRPr="00593CA5">
              <w:rPr>
                <w:szCs w:val="24"/>
              </w:rPr>
              <w:t>Rastliny ihličnanov (</w:t>
            </w:r>
            <w:r w:rsidRPr="00593CA5">
              <w:rPr>
                <w:i/>
                <w:szCs w:val="24"/>
              </w:rPr>
              <w:t>Coniferales</w:t>
            </w:r>
            <w:r w:rsidRPr="00593CA5">
              <w:rPr>
                <w:szCs w:val="24"/>
              </w:rPr>
              <w:t>), okrem plodov a osiva, drevo ihličnanov (</w:t>
            </w:r>
            <w:r w:rsidRPr="00593CA5">
              <w:rPr>
                <w:i/>
                <w:szCs w:val="24"/>
              </w:rPr>
              <w:t>Coniferales</w:t>
            </w:r>
            <w:r w:rsidRPr="00593CA5">
              <w:rPr>
                <w:szCs w:val="24"/>
              </w:rPr>
              <w:t>) s kôrou a samostatná kôra ihličnanov (</w:t>
            </w:r>
            <w:r w:rsidRPr="00593CA5">
              <w:rPr>
                <w:i/>
                <w:szCs w:val="24"/>
              </w:rPr>
              <w:t>Coniferales</w:t>
            </w:r>
            <w:r w:rsidRPr="00593CA5">
              <w:rPr>
                <w:szCs w:val="24"/>
              </w:rPr>
              <w:t>), pôvodom z neeurópskych krajín</w:t>
            </w:r>
          </w:p>
        </w:tc>
      </w:tr>
      <w:tr w:rsidR="00330272" w:rsidRPr="00593CA5" w14:paraId="4A47026F" w14:textId="77777777" w:rsidTr="007A69A5">
        <w:tc>
          <w:tcPr>
            <w:tcW w:w="4605" w:type="dxa"/>
            <w:shd w:val="clear" w:color="auto" w:fill="auto"/>
          </w:tcPr>
          <w:p w14:paraId="7071A749" w14:textId="77777777" w:rsidR="00330272" w:rsidRPr="00593CA5" w:rsidRDefault="00330272" w:rsidP="000D2653">
            <w:pPr>
              <w:keepNext w:val="0"/>
              <w:widowControl w:val="0"/>
              <w:rPr>
                <w:szCs w:val="24"/>
              </w:rPr>
            </w:pPr>
            <w:r w:rsidRPr="00593CA5">
              <w:rPr>
                <w:szCs w:val="24"/>
              </w:rPr>
              <w:t xml:space="preserve">23. </w:t>
            </w:r>
            <w:r w:rsidRPr="00593CA5">
              <w:rPr>
                <w:i/>
                <w:szCs w:val="24"/>
              </w:rPr>
              <w:t>Radopholus citrophilus</w:t>
            </w:r>
            <w:r w:rsidRPr="00593CA5">
              <w:rPr>
                <w:szCs w:val="24"/>
              </w:rPr>
              <w:t xml:space="preserve"> Huettel Dickson et Kaplan</w:t>
            </w:r>
          </w:p>
        </w:tc>
        <w:tc>
          <w:tcPr>
            <w:tcW w:w="4605" w:type="dxa"/>
            <w:shd w:val="clear" w:color="auto" w:fill="auto"/>
          </w:tcPr>
          <w:p w14:paraId="532B96DA"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a citrónovníkovca (</w:t>
            </w:r>
            <w:r w:rsidRPr="00593CA5">
              <w:rPr>
                <w:i/>
                <w:szCs w:val="24"/>
              </w:rPr>
              <w:t>Poncirus</w:t>
            </w:r>
            <w:r w:rsidRPr="00593CA5">
              <w:rPr>
                <w:szCs w:val="24"/>
              </w:rPr>
              <w:t xml:space="preserve"> Raf.) a ich krížencov, okrem plodov a osiva, a rastliny čeľadí áronovité (</w:t>
            </w:r>
            <w:r w:rsidRPr="00593CA5">
              <w:rPr>
                <w:i/>
                <w:szCs w:val="24"/>
              </w:rPr>
              <w:t>Araceae</w:t>
            </w:r>
            <w:r w:rsidRPr="00593CA5">
              <w:rPr>
                <w:szCs w:val="24"/>
              </w:rPr>
              <w:t>), marantovité (</w:t>
            </w:r>
            <w:r w:rsidRPr="00593CA5">
              <w:rPr>
                <w:i/>
                <w:szCs w:val="24"/>
              </w:rPr>
              <w:t>Marantaceae</w:t>
            </w:r>
            <w:r w:rsidRPr="00593CA5">
              <w:rPr>
                <w:szCs w:val="24"/>
              </w:rPr>
              <w:t>), banánovníkovité (</w:t>
            </w:r>
            <w:r w:rsidRPr="00593CA5">
              <w:rPr>
                <w:i/>
                <w:szCs w:val="24"/>
              </w:rPr>
              <w:t>Musaceae</w:t>
            </w:r>
            <w:r w:rsidRPr="00593CA5">
              <w:rPr>
                <w:szCs w:val="24"/>
              </w:rPr>
              <w:t>) a strelíciovité (</w:t>
            </w:r>
            <w:r w:rsidRPr="00593CA5">
              <w:rPr>
                <w:i/>
                <w:szCs w:val="24"/>
              </w:rPr>
              <w:t>Strelitziaceae</w:t>
            </w:r>
            <w:r w:rsidRPr="00593CA5">
              <w:rPr>
                <w:szCs w:val="24"/>
              </w:rPr>
              <w:t>) a hruškovca (</w:t>
            </w:r>
            <w:r w:rsidRPr="00593CA5">
              <w:rPr>
                <w:i/>
                <w:szCs w:val="24"/>
              </w:rPr>
              <w:t>Persea</w:t>
            </w:r>
            <w:r w:rsidRPr="00593CA5">
              <w:rPr>
                <w:szCs w:val="24"/>
              </w:rPr>
              <w:t xml:space="preserve"> spp.), zakorenené alebo s prilepeným alebo pripojeným pestovateľským substrátom</w:t>
            </w:r>
          </w:p>
        </w:tc>
      </w:tr>
      <w:tr w:rsidR="00330272" w:rsidRPr="00593CA5" w14:paraId="15F7D128" w14:textId="77777777" w:rsidTr="007A69A5">
        <w:tc>
          <w:tcPr>
            <w:tcW w:w="4605" w:type="dxa"/>
            <w:shd w:val="clear" w:color="auto" w:fill="auto"/>
          </w:tcPr>
          <w:p w14:paraId="213542FA" w14:textId="77777777" w:rsidR="00330272" w:rsidRPr="00593CA5" w:rsidRDefault="00330272" w:rsidP="000D2653">
            <w:pPr>
              <w:keepNext w:val="0"/>
              <w:widowControl w:val="0"/>
              <w:rPr>
                <w:szCs w:val="24"/>
              </w:rPr>
            </w:pPr>
            <w:r w:rsidRPr="00593CA5">
              <w:rPr>
                <w:szCs w:val="24"/>
              </w:rPr>
              <w:lastRenderedPageBreak/>
              <w:t xml:space="preserve">25. </w:t>
            </w:r>
            <w:r w:rsidRPr="00593CA5">
              <w:rPr>
                <w:i/>
                <w:szCs w:val="24"/>
              </w:rPr>
              <w:t>Scirtothrips aurantii</w:t>
            </w:r>
            <w:r w:rsidRPr="00593CA5">
              <w:rPr>
                <w:szCs w:val="24"/>
              </w:rPr>
              <w:t xml:space="preserve"> Faure</w:t>
            </w:r>
          </w:p>
        </w:tc>
        <w:tc>
          <w:tcPr>
            <w:tcW w:w="4605" w:type="dxa"/>
            <w:shd w:val="clear" w:color="auto" w:fill="auto"/>
          </w:tcPr>
          <w:p w14:paraId="135744D1"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osiva</w:t>
            </w:r>
          </w:p>
        </w:tc>
      </w:tr>
      <w:tr w:rsidR="00330272" w:rsidRPr="00593CA5" w14:paraId="0640A2E5" w14:textId="77777777" w:rsidTr="007A69A5">
        <w:tc>
          <w:tcPr>
            <w:tcW w:w="4605" w:type="dxa"/>
            <w:shd w:val="clear" w:color="auto" w:fill="auto"/>
          </w:tcPr>
          <w:p w14:paraId="5F1FAD18" w14:textId="77777777" w:rsidR="00330272" w:rsidRPr="00593CA5" w:rsidRDefault="00330272" w:rsidP="000D2653">
            <w:pPr>
              <w:keepNext w:val="0"/>
              <w:widowControl w:val="0"/>
              <w:rPr>
                <w:szCs w:val="24"/>
              </w:rPr>
            </w:pPr>
            <w:r w:rsidRPr="00593CA5">
              <w:rPr>
                <w:szCs w:val="24"/>
              </w:rPr>
              <w:t xml:space="preserve">26. </w:t>
            </w:r>
            <w:r w:rsidRPr="00593CA5">
              <w:rPr>
                <w:i/>
                <w:szCs w:val="24"/>
              </w:rPr>
              <w:t>Scirtothrips dorsalis</w:t>
            </w:r>
            <w:r w:rsidRPr="00593CA5">
              <w:rPr>
                <w:szCs w:val="24"/>
              </w:rPr>
              <w:t xml:space="preserve"> Hood</w:t>
            </w:r>
          </w:p>
        </w:tc>
        <w:tc>
          <w:tcPr>
            <w:tcW w:w="4605" w:type="dxa"/>
            <w:shd w:val="clear" w:color="auto" w:fill="auto"/>
          </w:tcPr>
          <w:p w14:paraId="5D404915"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66DCC457" w14:textId="77777777" w:rsidTr="007A69A5">
        <w:tc>
          <w:tcPr>
            <w:tcW w:w="4605" w:type="dxa"/>
            <w:shd w:val="clear" w:color="auto" w:fill="auto"/>
          </w:tcPr>
          <w:p w14:paraId="78B5CCC2" w14:textId="77777777" w:rsidR="00330272" w:rsidRPr="00593CA5" w:rsidRDefault="00330272" w:rsidP="000D2653">
            <w:pPr>
              <w:keepNext w:val="0"/>
              <w:widowControl w:val="0"/>
              <w:rPr>
                <w:szCs w:val="24"/>
              </w:rPr>
            </w:pPr>
            <w:r w:rsidRPr="00593CA5">
              <w:rPr>
                <w:szCs w:val="24"/>
              </w:rPr>
              <w:t xml:space="preserve">27. </w:t>
            </w:r>
            <w:r w:rsidRPr="00593CA5">
              <w:rPr>
                <w:i/>
                <w:szCs w:val="24"/>
              </w:rPr>
              <w:t>Scirtothrips citri</w:t>
            </w:r>
            <w:r w:rsidRPr="00593CA5">
              <w:rPr>
                <w:szCs w:val="24"/>
              </w:rPr>
              <w:t xml:space="preserve"> (Moultex)</w:t>
            </w:r>
          </w:p>
        </w:tc>
        <w:tc>
          <w:tcPr>
            <w:tcW w:w="4605" w:type="dxa"/>
            <w:shd w:val="clear" w:color="auto" w:fill="auto"/>
          </w:tcPr>
          <w:p w14:paraId="717D16B3"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osiva</w:t>
            </w:r>
          </w:p>
        </w:tc>
      </w:tr>
      <w:tr w:rsidR="00330272" w:rsidRPr="00593CA5" w14:paraId="4A94F0C4" w14:textId="77777777" w:rsidTr="007A69A5">
        <w:tc>
          <w:tcPr>
            <w:tcW w:w="4605" w:type="dxa"/>
            <w:shd w:val="clear" w:color="auto" w:fill="auto"/>
          </w:tcPr>
          <w:p w14:paraId="3E652C6D" w14:textId="77777777" w:rsidR="00330272" w:rsidRPr="00593CA5" w:rsidRDefault="00330272" w:rsidP="000D2653">
            <w:pPr>
              <w:keepNext w:val="0"/>
              <w:widowControl w:val="0"/>
              <w:rPr>
                <w:szCs w:val="24"/>
              </w:rPr>
            </w:pPr>
            <w:r w:rsidRPr="00593CA5">
              <w:rPr>
                <w:szCs w:val="24"/>
              </w:rPr>
              <w:t xml:space="preserve">28. </w:t>
            </w:r>
            <w:r w:rsidRPr="00593CA5">
              <w:rPr>
                <w:i/>
                <w:szCs w:val="24"/>
              </w:rPr>
              <w:t>Scolytidae</w:t>
            </w:r>
            <w:r w:rsidRPr="00593CA5">
              <w:rPr>
                <w:szCs w:val="24"/>
              </w:rPr>
              <w:t xml:space="preserve"> spp. (neeurópske druhy)</w:t>
            </w:r>
          </w:p>
        </w:tc>
        <w:tc>
          <w:tcPr>
            <w:tcW w:w="4605" w:type="dxa"/>
            <w:shd w:val="clear" w:color="auto" w:fill="auto"/>
          </w:tcPr>
          <w:p w14:paraId="4A661DE0" w14:textId="6E041A2E" w:rsidR="00330272" w:rsidRPr="00593CA5" w:rsidRDefault="00330272" w:rsidP="000D2653">
            <w:pPr>
              <w:keepNext w:val="0"/>
              <w:widowControl w:val="0"/>
              <w:rPr>
                <w:szCs w:val="24"/>
              </w:rPr>
            </w:pPr>
            <w:r w:rsidRPr="00593CA5">
              <w:rPr>
                <w:szCs w:val="24"/>
              </w:rPr>
              <w:t>Rastliny ihličnanov (</w:t>
            </w:r>
            <w:r w:rsidRPr="00593CA5">
              <w:rPr>
                <w:i/>
                <w:szCs w:val="24"/>
              </w:rPr>
              <w:t>Coniferales</w:t>
            </w:r>
            <w:r w:rsidRPr="00593CA5">
              <w:rPr>
                <w:szCs w:val="24"/>
              </w:rPr>
              <w:t xml:space="preserve">) vyššie ako </w:t>
            </w:r>
            <w:r w:rsidR="008C3A9F" w:rsidRPr="00593CA5">
              <w:rPr>
                <w:szCs w:val="24"/>
              </w:rPr>
              <w:t xml:space="preserve">   </w:t>
            </w:r>
            <w:smartTag w:uri="urn:schemas-microsoft-com:office:smarttags" w:element="metricconverter">
              <w:smartTagPr>
                <w:attr w:name="ProductID" w:val="3 m"/>
              </w:smartTagPr>
              <w:r w:rsidRPr="00593CA5">
                <w:rPr>
                  <w:szCs w:val="24"/>
                </w:rPr>
                <w:t>3 m</w:t>
              </w:r>
            </w:smartTag>
            <w:r w:rsidRPr="00593CA5">
              <w:rPr>
                <w:szCs w:val="24"/>
              </w:rPr>
              <w:t>, okrem plodov a osiva, drevo ihličnanov (</w:t>
            </w:r>
            <w:r w:rsidRPr="00593CA5">
              <w:rPr>
                <w:i/>
                <w:szCs w:val="24"/>
              </w:rPr>
              <w:t>Coniferales</w:t>
            </w:r>
            <w:r w:rsidRPr="00593CA5">
              <w:rPr>
                <w:szCs w:val="24"/>
              </w:rPr>
              <w:t>) s kôrou a samostatná kôra ihličnanov (</w:t>
            </w:r>
            <w:r w:rsidRPr="00593CA5">
              <w:rPr>
                <w:i/>
                <w:szCs w:val="24"/>
              </w:rPr>
              <w:t>Coniferales</w:t>
            </w:r>
            <w:r w:rsidRPr="00593CA5">
              <w:rPr>
                <w:szCs w:val="24"/>
              </w:rPr>
              <w:t>), pôvodom z neeurópskych krajín</w:t>
            </w:r>
          </w:p>
        </w:tc>
      </w:tr>
      <w:tr w:rsidR="00330272" w:rsidRPr="00593CA5" w14:paraId="6F7F8F58" w14:textId="77777777" w:rsidTr="007A69A5">
        <w:tc>
          <w:tcPr>
            <w:tcW w:w="4605" w:type="dxa"/>
            <w:shd w:val="clear" w:color="auto" w:fill="auto"/>
          </w:tcPr>
          <w:p w14:paraId="4EE5799A" w14:textId="77777777" w:rsidR="00330272" w:rsidRPr="00593CA5" w:rsidRDefault="00330272" w:rsidP="000D2653">
            <w:pPr>
              <w:keepNext w:val="0"/>
              <w:widowControl w:val="0"/>
              <w:rPr>
                <w:szCs w:val="24"/>
              </w:rPr>
            </w:pPr>
            <w:r w:rsidRPr="00593CA5">
              <w:rPr>
                <w:szCs w:val="24"/>
              </w:rPr>
              <w:t xml:space="preserve">28.1. </w:t>
            </w:r>
            <w:r w:rsidRPr="00593CA5">
              <w:rPr>
                <w:i/>
                <w:iCs/>
                <w:szCs w:val="24"/>
              </w:rPr>
              <w:t>Scrobipalpopsis solanivora</w:t>
            </w:r>
            <w:r w:rsidRPr="00593CA5">
              <w:rPr>
                <w:szCs w:val="24"/>
              </w:rPr>
              <w:t xml:space="preserve"> Povolny</w:t>
            </w:r>
          </w:p>
        </w:tc>
        <w:tc>
          <w:tcPr>
            <w:tcW w:w="4605" w:type="dxa"/>
            <w:shd w:val="clear" w:color="auto" w:fill="auto"/>
          </w:tcPr>
          <w:p w14:paraId="5476E016" w14:textId="77777777" w:rsidR="00330272" w:rsidRPr="00593CA5" w:rsidRDefault="00330272" w:rsidP="000D2653">
            <w:pPr>
              <w:keepNext w:val="0"/>
              <w:widowControl w:val="0"/>
              <w:rPr>
                <w:szCs w:val="24"/>
              </w:rPr>
            </w:pPr>
            <w:r w:rsidRPr="00593CA5">
              <w:rPr>
                <w:szCs w:val="24"/>
              </w:rPr>
              <w:t>Hľuzy zemiaka (</w:t>
            </w:r>
            <w:r w:rsidRPr="00593CA5">
              <w:rPr>
                <w:i/>
                <w:iCs/>
                <w:szCs w:val="24"/>
              </w:rPr>
              <w:t>Solanum tuberosum</w:t>
            </w:r>
            <w:r w:rsidRPr="00593CA5">
              <w:rPr>
                <w:szCs w:val="24"/>
              </w:rPr>
              <w:t xml:space="preserve"> L.)</w:t>
            </w:r>
          </w:p>
        </w:tc>
      </w:tr>
      <w:tr w:rsidR="00330272" w:rsidRPr="00593CA5" w14:paraId="11A6EA63" w14:textId="77777777" w:rsidTr="007A69A5">
        <w:trPr>
          <w:trHeight w:val="1119"/>
        </w:trPr>
        <w:tc>
          <w:tcPr>
            <w:tcW w:w="4605" w:type="dxa"/>
            <w:shd w:val="clear" w:color="auto" w:fill="auto"/>
          </w:tcPr>
          <w:p w14:paraId="0BAB1DA1" w14:textId="77777777" w:rsidR="00330272" w:rsidRPr="00593CA5" w:rsidRDefault="00330272" w:rsidP="000D2653">
            <w:pPr>
              <w:keepNext w:val="0"/>
              <w:widowControl w:val="0"/>
              <w:rPr>
                <w:szCs w:val="24"/>
              </w:rPr>
            </w:pPr>
            <w:r w:rsidRPr="00593CA5">
              <w:rPr>
                <w:szCs w:val="24"/>
              </w:rPr>
              <w:t xml:space="preserve">29. </w:t>
            </w:r>
            <w:r w:rsidRPr="00593CA5">
              <w:rPr>
                <w:i/>
                <w:iCs/>
                <w:szCs w:val="24"/>
              </w:rPr>
              <w:t xml:space="preserve">Tachypterellus quadrigibbus </w:t>
            </w:r>
            <w:r w:rsidRPr="00593CA5">
              <w:rPr>
                <w:szCs w:val="24"/>
              </w:rPr>
              <w:t>Say</w:t>
            </w:r>
          </w:p>
        </w:tc>
        <w:tc>
          <w:tcPr>
            <w:tcW w:w="4605" w:type="dxa"/>
            <w:shd w:val="clear" w:color="auto" w:fill="auto"/>
          </w:tcPr>
          <w:p w14:paraId="3E9C6A4D" w14:textId="0E851D77" w:rsidR="00330272" w:rsidRPr="00593CA5" w:rsidRDefault="00330272" w:rsidP="004A0EA3">
            <w:pPr>
              <w:keepNext w:val="0"/>
              <w:widowControl w:val="0"/>
              <w:rPr>
                <w:szCs w:val="24"/>
              </w:rPr>
            </w:pPr>
            <w:r w:rsidRPr="00593CA5">
              <w:rPr>
                <w:szCs w:val="24"/>
              </w:rPr>
              <w:t>Rastliny dule (</w:t>
            </w:r>
            <w:r w:rsidRPr="00593CA5">
              <w:rPr>
                <w:i/>
                <w:iCs/>
                <w:szCs w:val="24"/>
              </w:rPr>
              <w:t xml:space="preserve">Cydonia </w:t>
            </w:r>
            <w:r w:rsidRPr="00593CA5">
              <w:rPr>
                <w:szCs w:val="24"/>
              </w:rPr>
              <w:t>Mill.), jablone (</w:t>
            </w:r>
            <w:r w:rsidRPr="00593CA5">
              <w:rPr>
                <w:i/>
                <w:iCs/>
                <w:szCs w:val="24"/>
              </w:rPr>
              <w:t xml:space="preserve">Malus </w:t>
            </w:r>
            <w:r w:rsidRPr="00593CA5">
              <w:rPr>
                <w:szCs w:val="24"/>
              </w:rPr>
              <w:t xml:space="preserve">Mill.), </w:t>
            </w:r>
            <w:r w:rsidRPr="00593CA5">
              <w:rPr>
                <w:i/>
                <w:iCs/>
                <w:szCs w:val="24"/>
              </w:rPr>
              <w:t xml:space="preserve">Prunus </w:t>
            </w:r>
            <w:r w:rsidRPr="00593CA5">
              <w:rPr>
                <w:szCs w:val="24"/>
              </w:rPr>
              <w:t>L. a hrušky (</w:t>
            </w:r>
            <w:r w:rsidRPr="00593CA5">
              <w:rPr>
                <w:i/>
                <w:iCs/>
                <w:szCs w:val="24"/>
              </w:rPr>
              <w:t xml:space="preserve">Pyrus </w:t>
            </w:r>
            <w:r w:rsidRPr="00593CA5">
              <w:rPr>
                <w:szCs w:val="24"/>
              </w:rPr>
              <w:t>L.), okrem osiva, pôvodom z neeurópskych krajín</w:t>
            </w:r>
          </w:p>
        </w:tc>
      </w:tr>
      <w:tr w:rsidR="00330272" w:rsidRPr="00593CA5" w14:paraId="05995509" w14:textId="77777777" w:rsidTr="007A69A5">
        <w:tc>
          <w:tcPr>
            <w:tcW w:w="4605" w:type="dxa"/>
            <w:shd w:val="clear" w:color="auto" w:fill="auto"/>
          </w:tcPr>
          <w:p w14:paraId="4B7A8658" w14:textId="77777777" w:rsidR="00330272" w:rsidRPr="00593CA5" w:rsidRDefault="00330272" w:rsidP="000D2653">
            <w:pPr>
              <w:keepNext w:val="0"/>
              <w:widowControl w:val="0"/>
              <w:rPr>
                <w:szCs w:val="24"/>
              </w:rPr>
            </w:pPr>
            <w:r w:rsidRPr="00593CA5">
              <w:rPr>
                <w:szCs w:val="24"/>
              </w:rPr>
              <w:t xml:space="preserve">30. </w:t>
            </w:r>
            <w:r w:rsidRPr="00593CA5">
              <w:rPr>
                <w:i/>
                <w:szCs w:val="24"/>
              </w:rPr>
              <w:t>Toxoptera citricida</w:t>
            </w:r>
            <w:r w:rsidRPr="00593CA5">
              <w:rPr>
                <w:szCs w:val="24"/>
              </w:rPr>
              <w:t xml:space="preserve"> Kirk.</w:t>
            </w:r>
          </w:p>
        </w:tc>
        <w:tc>
          <w:tcPr>
            <w:tcW w:w="4605" w:type="dxa"/>
            <w:shd w:val="clear" w:color="auto" w:fill="auto"/>
          </w:tcPr>
          <w:p w14:paraId="3680C885" w14:textId="182A7D32"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w:t>
            </w:r>
            <w:r w:rsidR="008C3A9F" w:rsidRPr="00593CA5">
              <w:rPr>
                <w:szCs w:val="24"/>
              </w:rPr>
              <w:t>h</w:t>
            </w:r>
            <w:r w:rsidRPr="00593CA5">
              <w:rPr>
                <w:szCs w:val="24"/>
              </w:rPr>
              <w:t xml:space="preserve">  krížencov, okrem plodov a osiva</w:t>
            </w:r>
          </w:p>
        </w:tc>
      </w:tr>
      <w:tr w:rsidR="00330272" w:rsidRPr="00593CA5" w14:paraId="78DA42FA" w14:textId="77777777" w:rsidTr="007A69A5">
        <w:tc>
          <w:tcPr>
            <w:tcW w:w="4605" w:type="dxa"/>
            <w:shd w:val="clear" w:color="auto" w:fill="auto"/>
          </w:tcPr>
          <w:p w14:paraId="665FEF04" w14:textId="77777777" w:rsidR="00330272" w:rsidRPr="00593CA5" w:rsidRDefault="00330272" w:rsidP="000D2653">
            <w:pPr>
              <w:keepNext w:val="0"/>
              <w:widowControl w:val="0"/>
              <w:rPr>
                <w:szCs w:val="24"/>
              </w:rPr>
            </w:pPr>
            <w:r w:rsidRPr="00593CA5">
              <w:rPr>
                <w:szCs w:val="24"/>
              </w:rPr>
              <w:t xml:space="preserve">32. </w:t>
            </w:r>
            <w:r w:rsidRPr="00593CA5">
              <w:rPr>
                <w:i/>
                <w:szCs w:val="24"/>
              </w:rPr>
              <w:t>Unaspis citri</w:t>
            </w:r>
            <w:r w:rsidRPr="00593CA5">
              <w:rPr>
                <w:szCs w:val="24"/>
              </w:rPr>
              <w:t xml:space="preserve"> Comstock</w:t>
            </w:r>
          </w:p>
        </w:tc>
        <w:tc>
          <w:tcPr>
            <w:tcW w:w="4605" w:type="dxa"/>
            <w:shd w:val="clear" w:color="auto" w:fill="auto"/>
          </w:tcPr>
          <w:p w14:paraId="096167DD"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bl>
    <w:p w14:paraId="68486BC7" w14:textId="77777777" w:rsidR="000F7574" w:rsidRPr="00593CA5" w:rsidRDefault="000F7574" w:rsidP="000D2653">
      <w:pPr>
        <w:keepNext w:val="0"/>
        <w:widowControl w:val="0"/>
        <w:rPr>
          <w:b/>
          <w:bCs/>
          <w:szCs w:val="24"/>
        </w:rPr>
      </w:pPr>
      <w:r w:rsidRPr="00593CA5">
        <w:rPr>
          <w:b/>
          <w:bCs/>
          <w:szCs w:val="24"/>
        </w:rPr>
        <w:t>b) Baktérie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330272" w:rsidRPr="00593CA5" w14:paraId="6F3E9C69" w14:textId="77777777" w:rsidTr="007A69A5">
        <w:tc>
          <w:tcPr>
            <w:tcW w:w="4605" w:type="dxa"/>
            <w:shd w:val="clear" w:color="auto" w:fill="auto"/>
          </w:tcPr>
          <w:p w14:paraId="3D5B8DFB" w14:textId="77777777" w:rsidR="00330272" w:rsidRPr="00593CA5" w:rsidRDefault="00330272" w:rsidP="000D2653">
            <w:pPr>
              <w:keepNext w:val="0"/>
              <w:widowControl w:val="0"/>
              <w:jc w:val="center"/>
              <w:rPr>
                <w:szCs w:val="24"/>
              </w:rPr>
            </w:pPr>
            <w:r w:rsidRPr="00593CA5">
              <w:rPr>
                <w:b/>
                <w:bCs/>
                <w:szCs w:val="24"/>
              </w:rPr>
              <w:t>Druh</w:t>
            </w:r>
          </w:p>
        </w:tc>
        <w:tc>
          <w:tcPr>
            <w:tcW w:w="4605" w:type="dxa"/>
            <w:shd w:val="clear" w:color="auto" w:fill="auto"/>
          </w:tcPr>
          <w:p w14:paraId="7C62A41B" w14:textId="77777777" w:rsidR="00330272" w:rsidRPr="00593CA5" w:rsidRDefault="00330272" w:rsidP="000D2653">
            <w:pPr>
              <w:keepNext w:val="0"/>
              <w:widowControl w:val="0"/>
              <w:jc w:val="center"/>
              <w:rPr>
                <w:szCs w:val="24"/>
              </w:rPr>
            </w:pPr>
            <w:r w:rsidRPr="00593CA5">
              <w:rPr>
                <w:b/>
                <w:bCs/>
                <w:szCs w:val="24"/>
              </w:rPr>
              <w:t>Predmet nákazy</w:t>
            </w:r>
          </w:p>
        </w:tc>
      </w:tr>
      <w:tr w:rsidR="00330272" w:rsidRPr="00593CA5" w14:paraId="45DBF3B0" w14:textId="77777777" w:rsidTr="007A69A5">
        <w:trPr>
          <w:trHeight w:val="1140"/>
        </w:trPr>
        <w:tc>
          <w:tcPr>
            <w:tcW w:w="4605" w:type="dxa"/>
            <w:shd w:val="clear" w:color="auto" w:fill="auto"/>
          </w:tcPr>
          <w:p w14:paraId="50036B0B" w14:textId="77777777" w:rsidR="00330272" w:rsidRPr="00593CA5" w:rsidRDefault="00330272" w:rsidP="000D2653">
            <w:pPr>
              <w:keepNext w:val="0"/>
              <w:widowControl w:val="0"/>
              <w:rPr>
                <w:szCs w:val="24"/>
              </w:rPr>
            </w:pPr>
            <w:r w:rsidRPr="00593CA5">
              <w:rPr>
                <w:szCs w:val="24"/>
              </w:rPr>
              <w:t>2. Citrus variegated chlorosis</w:t>
            </w:r>
          </w:p>
        </w:tc>
        <w:tc>
          <w:tcPr>
            <w:tcW w:w="4605" w:type="dxa"/>
            <w:shd w:val="clear" w:color="auto" w:fill="auto"/>
          </w:tcPr>
          <w:p w14:paraId="2E2E6B6D"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2BA52B67" w14:textId="77777777" w:rsidTr="007A69A5">
        <w:tc>
          <w:tcPr>
            <w:tcW w:w="4605" w:type="dxa"/>
            <w:shd w:val="clear" w:color="auto" w:fill="auto"/>
          </w:tcPr>
          <w:p w14:paraId="22207E88" w14:textId="77777777" w:rsidR="00330272" w:rsidRPr="00593CA5" w:rsidRDefault="00330272" w:rsidP="000D2653">
            <w:pPr>
              <w:keepNext w:val="0"/>
              <w:widowControl w:val="0"/>
              <w:rPr>
                <w:szCs w:val="24"/>
              </w:rPr>
            </w:pPr>
            <w:r w:rsidRPr="00593CA5">
              <w:rPr>
                <w:szCs w:val="24"/>
              </w:rPr>
              <w:t xml:space="preserve">3. </w:t>
            </w:r>
            <w:r w:rsidRPr="00593CA5">
              <w:rPr>
                <w:i/>
                <w:szCs w:val="24"/>
              </w:rPr>
              <w:t>Erwinia stewartii</w:t>
            </w:r>
            <w:r w:rsidRPr="00593CA5">
              <w:rPr>
                <w:szCs w:val="24"/>
              </w:rPr>
              <w:t xml:space="preserve"> (Smith) Dye</w:t>
            </w:r>
          </w:p>
        </w:tc>
        <w:tc>
          <w:tcPr>
            <w:tcW w:w="4605" w:type="dxa"/>
            <w:shd w:val="clear" w:color="auto" w:fill="auto"/>
          </w:tcPr>
          <w:p w14:paraId="53A2E7D8" w14:textId="0D9345E4" w:rsidR="00330272" w:rsidRPr="00593CA5" w:rsidRDefault="002872E6" w:rsidP="000D2653">
            <w:pPr>
              <w:keepNext w:val="0"/>
              <w:widowControl w:val="0"/>
              <w:rPr>
                <w:szCs w:val="24"/>
              </w:rPr>
            </w:pPr>
            <w:r w:rsidRPr="00593CA5">
              <w:rPr>
                <w:sz w:val="19"/>
                <w:szCs w:val="19"/>
              </w:rPr>
              <w:t xml:space="preserve">Osivo kukurice </w:t>
            </w:r>
            <w:r w:rsidR="00D53D8A" w:rsidRPr="00593CA5">
              <w:rPr>
                <w:sz w:val="19"/>
                <w:szCs w:val="19"/>
              </w:rPr>
              <w:t>(</w:t>
            </w:r>
            <w:r w:rsidRPr="00593CA5">
              <w:rPr>
                <w:i/>
                <w:iCs/>
                <w:sz w:val="19"/>
                <w:szCs w:val="19"/>
              </w:rPr>
              <w:t xml:space="preserve">Zea mays </w:t>
            </w:r>
            <w:r w:rsidRPr="00593CA5">
              <w:rPr>
                <w:sz w:val="19"/>
                <w:szCs w:val="19"/>
              </w:rPr>
              <w:t>L.</w:t>
            </w:r>
            <w:r w:rsidR="00D53D8A" w:rsidRPr="00593CA5">
              <w:rPr>
                <w:sz w:val="19"/>
                <w:szCs w:val="19"/>
              </w:rPr>
              <w:t>)</w:t>
            </w:r>
          </w:p>
        </w:tc>
      </w:tr>
      <w:tr w:rsidR="00330272" w:rsidRPr="00593CA5" w14:paraId="664B7A1D" w14:textId="77777777" w:rsidTr="007A69A5">
        <w:trPr>
          <w:trHeight w:val="1192"/>
        </w:trPr>
        <w:tc>
          <w:tcPr>
            <w:tcW w:w="4605" w:type="dxa"/>
            <w:shd w:val="clear" w:color="auto" w:fill="auto"/>
          </w:tcPr>
          <w:p w14:paraId="7A7ED167" w14:textId="4516C754" w:rsidR="00330272" w:rsidRPr="00593CA5" w:rsidRDefault="00330272" w:rsidP="000D2653">
            <w:pPr>
              <w:keepNext w:val="0"/>
              <w:widowControl w:val="0"/>
              <w:rPr>
                <w:szCs w:val="24"/>
              </w:rPr>
            </w:pPr>
          </w:p>
        </w:tc>
        <w:tc>
          <w:tcPr>
            <w:tcW w:w="4605" w:type="dxa"/>
            <w:shd w:val="clear" w:color="auto" w:fill="auto"/>
          </w:tcPr>
          <w:p w14:paraId="6E344517" w14:textId="2F3CB325" w:rsidR="00330272" w:rsidRPr="00593CA5" w:rsidRDefault="00330272" w:rsidP="000D2653">
            <w:pPr>
              <w:keepNext w:val="0"/>
              <w:widowControl w:val="0"/>
              <w:rPr>
                <w:szCs w:val="24"/>
              </w:rPr>
            </w:pPr>
          </w:p>
        </w:tc>
      </w:tr>
      <w:tr w:rsidR="00330272" w:rsidRPr="00593CA5" w14:paraId="460275BC" w14:textId="77777777" w:rsidTr="007A69A5">
        <w:tc>
          <w:tcPr>
            <w:tcW w:w="4605" w:type="dxa"/>
            <w:shd w:val="clear" w:color="auto" w:fill="auto"/>
          </w:tcPr>
          <w:p w14:paraId="7898A6FD" w14:textId="77777777" w:rsidR="00330272" w:rsidRPr="00593CA5" w:rsidRDefault="00330272" w:rsidP="000D2653">
            <w:pPr>
              <w:keepNext w:val="0"/>
              <w:widowControl w:val="0"/>
              <w:rPr>
                <w:szCs w:val="24"/>
              </w:rPr>
            </w:pPr>
            <w:r w:rsidRPr="00593CA5">
              <w:rPr>
                <w:szCs w:val="24"/>
              </w:rPr>
              <w:t xml:space="preserve">5. </w:t>
            </w:r>
            <w:r w:rsidRPr="00593CA5">
              <w:rPr>
                <w:i/>
                <w:szCs w:val="24"/>
              </w:rPr>
              <w:t>Xanthomonas campestris</w:t>
            </w:r>
            <w:r w:rsidRPr="00593CA5">
              <w:rPr>
                <w:szCs w:val="24"/>
              </w:rPr>
              <w:t xml:space="preserve"> pv. </w:t>
            </w:r>
            <w:r w:rsidRPr="00593CA5">
              <w:rPr>
                <w:i/>
                <w:szCs w:val="24"/>
              </w:rPr>
              <w:t xml:space="preserve">oryzae </w:t>
            </w:r>
            <w:r w:rsidRPr="00593CA5">
              <w:rPr>
                <w:szCs w:val="24"/>
              </w:rPr>
              <w:t xml:space="preserve">(Ishiyama) Dye a pv. </w:t>
            </w:r>
            <w:r w:rsidRPr="00593CA5">
              <w:rPr>
                <w:i/>
                <w:szCs w:val="24"/>
              </w:rPr>
              <w:t>oryzicola</w:t>
            </w:r>
            <w:r w:rsidRPr="00593CA5">
              <w:rPr>
                <w:szCs w:val="24"/>
              </w:rPr>
              <w:t xml:space="preserve"> (Fang et al.) Dye</w:t>
            </w:r>
          </w:p>
        </w:tc>
        <w:tc>
          <w:tcPr>
            <w:tcW w:w="4605" w:type="dxa"/>
            <w:shd w:val="clear" w:color="auto" w:fill="auto"/>
          </w:tcPr>
          <w:p w14:paraId="134B2CCD" w14:textId="77777777" w:rsidR="00330272" w:rsidRPr="00593CA5" w:rsidRDefault="00330272" w:rsidP="000D2653">
            <w:pPr>
              <w:keepNext w:val="0"/>
              <w:widowControl w:val="0"/>
              <w:rPr>
                <w:szCs w:val="24"/>
              </w:rPr>
            </w:pPr>
            <w:r w:rsidRPr="00593CA5">
              <w:rPr>
                <w:szCs w:val="24"/>
              </w:rPr>
              <w:t>Osivo ryže (</w:t>
            </w:r>
            <w:r w:rsidRPr="00593CA5">
              <w:rPr>
                <w:i/>
                <w:szCs w:val="24"/>
              </w:rPr>
              <w:t>Oryza</w:t>
            </w:r>
            <w:r w:rsidRPr="00593CA5">
              <w:rPr>
                <w:szCs w:val="24"/>
              </w:rPr>
              <w:t xml:space="preserve"> spp.)</w:t>
            </w:r>
          </w:p>
        </w:tc>
      </w:tr>
    </w:tbl>
    <w:p w14:paraId="676B8F27" w14:textId="77777777" w:rsidR="00AA79FE" w:rsidRPr="00593CA5" w:rsidRDefault="00AA79FE" w:rsidP="000D2653">
      <w:pPr>
        <w:keepNext w:val="0"/>
        <w:widowControl w:val="0"/>
        <w:rPr>
          <w:b/>
          <w:bCs/>
          <w:szCs w:val="24"/>
        </w:rPr>
      </w:pPr>
      <w:r w:rsidRPr="00593CA5">
        <w:rPr>
          <w:b/>
          <w:bCs/>
          <w:szCs w:val="24"/>
        </w:rPr>
        <w:t>c) Huby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330272" w:rsidRPr="00593CA5" w14:paraId="4398BCFB" w14:textId="77777777" w:rsidTr="007A69A5">
        <w:tc>
          <w:tcPr>
            <w:tcW w:w="4605" w:type="dxa"/>
            <w:shd w:val="clear" w:color="auto" w:fill="auto"/>
          </w:tcPr>
          <w:p w14:paraId="245FAD8D" w14:textId="77777777" w:rsidR="00330272" w:rsidRPr="00593CA5" w:rsidRDefault="00330272" w:rsidP="000D2653">
            <w:pPr>
              <w:keepNext w:val="0"/>
              <w:widowControl w:val="0"/>
              <w:jc w:val="center"/>
              <w:rPr>
                <w:szCs w:val="24"/>
              </w:rPr>
            </w:pPr>
            <w:r w:rsidRPr="00593CA5">
              <w:rPr>
                <w:b/>
                <w:bCs/>
                <w:szCs w:val="24"/>
              </w:rPr>
              <w:lastRenderedPageBreak/>
              <w:t>Druh</w:t>
            </w:r>
          </w:p>
        </w:tc>
        <w:tc>
          <w:tcPr>
            <w:tcW w:w="4605" w:type="dxa"/>
            <w:shd w:val="clear" w:color="auto" w:fill="auto"/>
          </w:tcPr>
          <w:p w14:paraId="0591C0A9" w14:textId="77777777" w:rsidR="00330272" w:rsidRPr="00593CA5" w:rsidRDefault="00330272" w:rsidP="000D2653">
            <w:pPr>
              <w:keepNext w:val="0"/>
              <w:widowControl w:val="0"/>
              <w:jc w:val="center"/>
              <w:rPr>
                <w:szCs w:val="24"/>
              </w:rPr>
            </w:pPr>
            <w:r w:rsidRPr="00593CA5">
              <w:rPr>
                <w:b/>
                <w:bCs/>
                <w:szCs w:val="24"/>
              </w:rPr>
              <w:t>Predmet nákazy</w:t>
            </w:r>
          </w:p>
        </w:tc>
      </w:tr>
      <w:tr w:rsidR="00330272" w:rsidRPr="00593CA5" w14:paraId="2DFAFB31" w14:textId="77777777" w:rsidTr="007A69A5">
        <w:tc>
          <w:tcPr>
            <w:tcW w:w="4605" w:type="dxa"/>
            <w:shd w:val="clear" w:color="auto" w:fill="auto"/>
          </w:tcPr>
          <w:p w14:paraId="5596BBC1" w14:textId="77777777" w:rsidR="00330272" w:rsidRPr="00593CA5" w:rsidRDefault="00330272" w:rsidP="000D2653">
            <w:pPr>
              <w:keepNext w:val="0"/>
              <w:widowControl w:val="0"/>
              <w:rPr>
                <w:szCs w:val="24"/>
              </w:rPr>
            </w:pPr>
            <w:r w:rsidRPr="00593CA5">
              <w:rPr>
                <w:szCs w:val="24"/>
              </w:rPr>
              <w:t xml:space="preserve">1. </w:t>
            </w:r>
            <w:r w:rsidRPr="00593CA5">
              <w:rPr>
                <w:i/>
                <w:szCs w:val="24"/>
              </w:rPr>
              <w:t>Alternaria alternata</w:t>
            </w:r>
            <w:r w:rsidRPr="00593CA5">
              <w:rPr>
                <w:szCs w:val="24"/>
              </w:rPr>
              <w:t xml:space="preserve"> (Fr.) Keissler (neeurópske patogénne izoláty)</w:t>
            </w:r>
          </w:p>
        </w:tc>
        <w:tc>
          <w:tcPr>
            <w:tcW w:w="4605" w:type="dxa"/>
            <w:shd w:val="clear" w:color="auto" w:fill="auto"/>
          </w:tcPr>
          <w:p w14:paraId="12ADBB66" w14:textId="77777777" w:rsidR="00330272" w:rsidRPr="00593CA5" w:rsidRDefault="00330272" w:rsidP="000D2653">
            <w:pPr>
              <w:keepNext w:val="0"/>
              <w:widowControl w:val="0"/>
              <w:rPr>
                <w:szCs w:val="24"/>
              </w:rPr>
            </w:pPr>
            <w:r w:rsidRPr="00593CA5">
              <w:rPr>
                <w:szCs w:val="24"/>
              </w:rPr>
              <w:t>Rastliny dule (</w:t>
            </w:r>
            <w:r w:rsidRPr="00593CA5">
              <w:rPr>
                <w:i/>
                <w:szCs w:val="24"/>
              </w:rPr>
              <w:t>Cydonia</w:t>
            </w:r>
            <w:r w:rsidRPr="00593CA5">
              <w:rPr>
                <w:szCs w:val="24"/>
              </w:rPr>
              <w:t xml:space="preserve"> Mill.), jablone (</w:t>
            </w:r>
            <w:r w:rsidRPr="00593CA5">
              <w:rPr>
                <w:i/>
                <w:szCs w:val="24"/>
              </w:rPr>
              <w:t>Malus</w:t>
            </w:r>
            <w:r w:rsidRPr="00593CA5">
              <w:rPr>
                <w:szCs w:val="24"/>
              </w:rPr>
              <w:t xml:space="preserve"> Mill.) a hrušky (</w:t>
            </w:r>
            <w:r w:rsidRPr="00593CA5">
              <w:rPr>
                <w:i/>
                <w:szCs w:val="24"/>
              </w:rPr>
              <w:t>Pyrus</w:t>
            </w:r>
            <w:r w:rsidRPr="00593CA5">
              <w:rPr>
                <w:szCs w:val="24"/>
              </w:rPr>
              <w:t xml:space="preserve"> L.) určené na pestovanie, okrem osiva, pôvodom z neeurópskych krajín</w:t>
            </w:r>
          </w:p>
        </w:tc>
      </w:tr>
      <w:tr w:rsidR="00330272" w:rsidRPr="00593CA5" w14:paraId="767B8FA2" w14:textId="77777777" w:rsidTr="007A69A5">
        <w:tc>
          <w:tcPr>
            <w:tcW w:w="4605" w:type="dxa"/>
            <w:shd w:val="clear" w:color="auto" w:fill="auto"/>
          </w:tcPr>
          <w:p w14:paraId="1083570D" w14:textId="77777777" w:rsidR="00330272" w:rsidRPr="00593CA5" w:rsidRDefault="00330272" w:rsidP="000D2653">
            <w:pPr>
              <w:keepNext w:val="0"/>
              <w:widowControl w:val="0"/>
              <w:rPr>
                <w:szCs w:val="24"/>
              </w:rPr>
            </w:pPr>
            <w:r w:rsidRPr="00593CA5">
              <w:rPr>
                <w:szCs w:val="24"/>
              </w:rPr>
              <w:t xml:space="preserve">1.1. </w:t>
            </w:r>
            <w:r w:rsidRPr="00593CA5">
              <w:rPr>
                <w:i/>
                <w:szCs w:val="24"/>
              </w:rPr>
              <w:t>Anisogramma anomala</w:t>
            </w:r>
            <w:r w:rsidRPr="00593CA5">
              <w:rPr>
                <w:szCs w:val="24"/>
              </w:rPr>
              <w:t xml:space="preserve"> (Peck) E. Müller</w:t>
            </w:r>
          </w:p>
        </w:tc>
        <w:tc>
          <w:tcPr>
            <w:tcW w:w="4605" w:type="dxa"/>
            <w:shd w:val="clear" w:color="auto" w:fill="auto"/>
          </w:tcPr>
          <w:p w14:paraId="19AF55CE" w14:textId="77777777" w:rsidR="00330272" w:rsidRPr="00593CA5" w:rsidRDefault="00330272" w:rsidP="000D2653">
            <w:pPr>
              <w:keepNext w:val="0"/>
              <w:widowControl w:val="0"/>
              <w:rPr>
                <w:szCs w:val="24"/>
              </w:rPr>
            </w:pPr>
            <w:r w:rsidRPr="00593CA5">
              <w:rPr>
                <w:szCs w:val="24"/>
              </w:rPr>
              <w:t>Rastliny liesky (</w:t>
            </w:r>
            <w:r w:rsidRPr="00593CA5">
              <w:rPr>
                <w:i/>
                <w:szCs w:val="24"/>
              </w:rPr>
              <w:t>Corylus</w:t>
            </w:r>
            <w:r w:rsidRPr="00593CA5">
              <w:rPr>
                <w:szCs w:val="24"/>
              </w:rPr>
              <w:t xml:space="preserve"> L.) určené na pestovanie, okrem osiva, pôvodom z Kanady a USA</w:t>
            </w:r>
          </w:p>
        </w:tc>
      </w:tr>
      <w:tr w:rsidR="00330272" w:rsidRPr="00593CA5" w14:paraId="424B68E2" w14:textId="77777777" w:rsidTr="007A69A5">
        <w:tc>
          <w:tcPr>
            <w:tcW w:w="4605" w:type="dxa"/>
            <w:shd w:val="clear" w:color="auto" w:fill="auto"/>
          </w:tcPr>
          <w:p w14:paraId="7D4224D9" w14:textId="77777777" w:rsidR="00330272" w:rsidRPr="00593CA5" w:rsidRDefault="00330272" w:rsidP="000D2653">
            <w:pPr>
              <w:keepNext w:val="0"/>
              <w:widowControl w:val="0"/>
              <w:rPr>
                <w:szCs w:val="24"/>
              </w:rPr>
            </w:pPr>
            <w:r w:rsidRPr="00593CA5">
              <w:rPr>
                <w:szCs w:val="24"/>
              </w:rPr>
              <w:t xml:space="preserve">2. </w:t>
            </w:r>
            <w:r w:rsidRPr="00593CA5">
              <w:rPr>
                <w:i/>
                <w:szCs w:val="24"/>
              </w:rPr>
              <w:t>Apiosporina morbosa</w:t>
            </w:r>
            <w:r w:rsidRPr="00593CA5">
              <w:rPr>
                <w:szCs w:val="24"/>
              </w:rPr>
              <w:t xml:space="preserve"> (Schwein.) v. Arx</w:t>
            </w:r>
          </w:p>
        </w:tc>
        <w:tc>
          <w:tcPr>
            <w:tcW w:w="4605" w:type="dxa"/>
            <w:shd w:val="clear" w:color="auto" w:fill="auto"/>
          </w:tcPr>
          <w:p w14:paraId="6D8C815B" w14:textId="1BD6A2E5" w:rsidR="00330272" w:rsidRPr="00593CA5" w:rsidRDefault="00330272" w:rsidP="004A0EA3">
            <w:pPr>
              <w:keepNext w:val="0"/>
              <w:widowControl w:val="0"/>
              <w:rPr>
                <w:szCs w:val="24"/>
              </w:rPr>
            </w:pPr>
            <w:r w:rsidRPr="00593CA5">
              <w:rPr>
                <w:szCs w:val="24"/>
              </w:rPr>
              <w:t xml:space="preserve">Rastliny </w:t>
            </w:r>
            <w:r w:rsidRPr="00593CA5">
              <w:rPr>
                <w:i/>
                <w:szCs w:val="24"/>
              </w:rPr>
              <w:t>Prunus</w:t>
            </w:r>
            <w:r w:rsidRPr="00593CA5">
              <w:rPr>
                <w:szCs w:val="24"/>
              </w:rPr>
              <w:t xml:space="preserve"> L. určené na pestovanie, okrem osiva</w:t>
            </w:r>
          </w:p>
        </w:tc>
      </w:tr>
      <w:tr w:rsidR="00330272" w:rsidRPr="00593CA5" w14:paraId="6258BF89" w14:textId="77777777" w:rsidTr="007A69A5">
        <w:tc>
          <w:tcPr>
            <w:tcW w:w="4605" w:type="dxa"/>
            <w:shd w:val="clear" w:color="auto" w:fill="auto"/>
          </w:tcPr>
          <w:p w14:paraId="6203846F" w14:textId="77777777" w:rsidR="00330272" w:rsidRPr="00593CA5" w:rsidRDefault="00330272" w:rsidP="000D2653">
            <w:pPr>
              <w:keepNext w:val="0"/>
              <w:widowControl w:val="0"/>
              <w:rPr>
                <w:szCs w:val="24"/>
              </w:rPr>
            </w:pPr>
            <w:r w:rsidRPr="00593CA5">
              <w:rPr>
                <w:szCs w:val="24"/>
              </w:rPr>
              <w:t xml:space="preserve">3. </w:t>
            </w:r>
            <w:r w:rsidRPr="00593CA5">
              <w:rPr>
                <w:i/>
                <w:szCs w:val="24"/>
              </w:rPr>
              <w:t>Atropellis</w:t>
            </w:r>
            <w:r w:rsidRPr="00593CA5">
              <w:rPr>
                <w:szCs w:val="24"/>
              </w:rPr>
              <w:t xml:space="preserve"> spp.</w:t>
            </w:r>
          </w:p>
        </w:tc>
        <w:tc>
          <w:tcPr>
            <w:tcW w:w="4605" w:type="dxa"/>
            <w:shd w:val="clear" w:color="auto" w:fill="auto"/>
          </w:tcPr>
          <w:p w14:paraId="3BFC8A77" w14:textId="77777777" w:rsidR="00330272" w:rsidRPr="00593CA5" w:rsidRDefault="00330272" w:rsidP="000D2653">
            <w:pPr>
              <w:keepNext w:val="0"/>
              <w:widowControl w:val="0"/>
              <w:rPr>
                <w:szCs w:val="24"/>
              </w:rPr>
            </w:pPr>
            <w:r w:rsidRPr="00593CA5">
              <w:rPr>
                <w:szCs w:val="24"/>
              </w:rPr>
              <w:t>Rastliny borovice (</w:t>
            </w:r>
            <w:r w:rsidRPr="00593CA5">
              <w:rPr>
                <w:i/>
                <w:szCs w:val="24"/>
              </w:rPr>
              <w:t>Pinus</w:t>
            </w:r>
            <w:r w:rsidRPr="00593CA5">
              <w:rPr>
                <w:szCs w:val="24"/>
              </w:rPr>
              <w:t xml:space="preserve"> L.), okrem plodov a osiva, a samostatná kôra a drevo borovice (</w:t>
            </w:r>
            <w:r w:rsidRPr="00593CA5">
              <w:rPr>
                <w:i/>
                <w:szCs w:val="24"/>
              </w:rPr>
              <w:t>Pinus</w:t>
            </w:r>
            <w:r w:rsidRPr="00593CA5">
              <w:rPr>
                <w:szCs w:val="24"/>
              </w:rPr>
              <w:t xml:space="preserve"> L.)</w:t>
            </w:r>
          </w:p>
        </w:tc>
      </w:tr>
      <w:tr w:rsidR="00330272" w:rsidRPr="00593CA5" w14:paraId="4B541182" w14:textId="77777777" w:rsidTr="007A69A5">
        <w:tc>
          <w:tcPr>
            <w:tcW w:w="4605" w:type="dxa"/>
            <w:shd w:val="clear" w:color="auto" w:fill="auto"/>
          </w:tcPr>
          <w:p w14:paraId="01B8CF7A" w14:textId="77777777" w:rsidR="00330272" w:rsidRPr="00593CA5" w:rsidRDefault="00330272" w:rsidP="000D2653">
            <w:pPr>
              <w:keepNext w:val="0"/>
              <w:widowControl w:val="0"/>
              <w:rPr>
                <w:szCs w:val="24"/>
              </w:rPr>
            </w:pPr>
            <w:r w:rsidRPr="00593CA5">
              <w:rPr>
                <w:szCs w:val="24"/>
              </w:rPr>
              <w:t xml:space="preserve">4. </w:t>
            </w:r>
            <w:r w:rsidRPr="00593CA5">
              <w:rPr>
                <w:i/>
                <w:szCs w:val="24"/>
              </w:rPr>
              <w:t>Ceratocystis virescens</w:t>
            </w:r>
            <w:r w:rsidRPr="00593CA5">
              <w:rPr>
                <w:szCs w:val="24"/>
              </w:rPr>
              <w:t xml:space="preserve"> (Davidson) Moreau</w:t>
            </w:r>
          </w:p>
        </w:tc>
        <w:tc>
          <w:tcPr>
            <w:tcW w:w="4605" w:type="dxa"/>
            <w:shd w:val="clear" w:color="auto" w:fill="auto"/>
          </w:tcPr>
          <w:p w14:paraId="29FC3398" w14:textId="0786879B" w:rsidR="00330272" w:rsidRPr="00593CA5" w:rsidRDefault="00330272" w:rsidP="006F3706">
            <w:pPr>
              <w:keepNext w:val="0"/>
              <w:widowControl w:val="0"/>
              <w:rPr>
                <w:szCs w:val="24"/>
              </w:rPr>
            </w:pPr>
            <w:r w:rsidRPr="00593CA5">
              <w:rPr>
                <w:szCs w:val="24"/>
              </w:rPr>
              <w:t>Rastliny javora cukrodarného (</w:t>
            </w:r>
            <w:r w:rsidRPr="00593CA5">
              <w:rPr>
                <w:i/>
                <w:szCs w:val="24"/>
              </w:rPr>
              <w:t>Acer saccharum</w:t>
            </w:r>
            <w:r w:rsidRPr="00593CA5">
              <w:rPr>
                <w:szCs w:val="24"/>
              </w:rPr>
              <w:t xml:space="preserve"> Marsh.), okrem plodov a osiva, a drevo javora cukrodarného (</w:t>
            </w:r>
            <w:r w:rsidRPr="00593CA5">
              <w:rPr>
                <w:i/>
                <w:szCs w:val="24"/>
              </w:rPr>
              <w:t>Acer saccharum</w:t>
            </w:r>
            <w:r w:rsidRPr="00593CA5">
              <w:rPr>
                <w:szCs w:val="24"/>
              </w:rPr>
              <w:t xml:space="preserve"> Marsh.) vrátane neopracovaného dreva, pôvodom </w:t>
            </w:r>
            <w:r w:rsidR="006F3706" w:rsidRPr="00593CA5">
              <w:rPr>
                <w:szCs w:val="24"/>
              </w:rPr>
              <w:t xml:space="preserve">z Kanady a </w:t>
            </w:r>
            <w:r w:rsidRPr="00593CA5">
              <w:rPr>
                <w:szCs w:val="24"/>
              </w:rPr>
              <w:t>USA </w:t>
            </w:r>
          </w:p>
        </w:tc>
      </w:tr>
      <w:tr w:rsidR="00330272" w:rsidRPr="00593CA5" w14:paraId="24316B5F" w14:textId="77777777" w:rsidTr="007A69A5">
        <w:tc>
          <w:tcPr>
            <w:tcW w:w="4605" w:type="dxa"/>
            <w:shd w:val="clear" w:color="auto" w:fill="auto"/>
          </w:tcPr>
          <w:p w14:paraId="7330770C" w14:textId="77777777" w:rsidR="00330272" w:rsidRPr="00593CA5" w:rsidRDefault="00330272" w:rsidP="000D2653">
            <w:pPr>
              <w:keepNext w:val="0"/>
              <w:widowControl w:val="0"/>
              <w:rPr>
                <w:szCs w:val="24"/>
              </w:rPr>
            </w:pPr>
            <w:r w:rsidRPr="00593CA5">
              <w:rPr>
                <w:szCs w:val="24"/>
              </w:rPr>
              <w:t xml:space="preserve">5. </w:t>
            </w:r>
            <w:r w:rsidRPr="00593CA5">
              <w:rPr>
                <w:i/>
                <w:szCs w:val="24"/>
              </w:rPr>
              <w:t>Cercoseptoria pini - densiflorae</w:t>
            </w:r>
            <w:r w:rsidRPr="00593CA5">
              <w:rPr>
                <w:szCs w:val="24"/>
              </w:rPr>
              <w:t xml:space="preserve"> (Hori et Nambu) Deighton</w:t>
            </w:r>
          </w:p>
        </w:tc>
        <w:tc>
          <w:tcPr>
            <w:tcW w:w="4605" w:type="dxa"/>
            <w:shd w:val="clear" w:color="auto" w:fill="auto"/>
          </w:tcPr>
          <w:p w14:paraId="25540ADC" w14:textId="77777777" w:rsidR="00330272" w:rsidRPr="00593CA5" w:rsidRDefault="00330272" w:rsidP="000D2653">
            <w:pPr>
              <w:keepNext w:val="0"/>
              <w:widowControl w:val="0"/>
              <w:rPr>
                <w:szCs w:val="24"/>
              </w:rPr>
            </w:pPr>
            <w:r w:rsidRPr="00593CA5">
              <w:rPr>
                <w:szCs w:val="24"/>
              </w:rPr>
              <w:t>Rastliny borovice (</w:t>
            </w:r>
            <w:r w:rsidRPr="00593CA5">
              <w:rPr>
                <w:i/>
                <w:szCs w:val="24"/>
              </w:rPr>
              <w:t>Pinus</w:t>
            </w:r>
            <w:r w:rsidRPr="00593CA5">
              <w:rPr>
                <w:szCs w:val="24"/>
              </w:rPr>
              <w:t xml:space="preserve"> L.), okrem plodov a osiva, a drevo borovice (</w:t>
            </w:r>
            <w:r w:rsidRPr="00593CA5">
              <w:rPr>
                <w:i/>
                <w:szCs w:val="24"/>
              </w:rPr>
              <w:t>Pinus</w:t>
            </w:r>
            <w:r w:rsidRPr="00593CA5">
              <w:rPr>
                <w:szCs w:val="24"/>
              </w:rPr>
              <w:t xml:space="preserve"> L.)</w:t>
            </w:r>
          </w:p>
        </w:tc>
      </w:tr>
      <w:tr w:rsidR="00330272" w:rsidRPr="00593CA5" w14:paraId="49EABFB3" w14:textId="77777777" w:rsidTr="007A69A5">
        <w:tc>
          <w:tcPr>
            <w:tcW w:w="4605" w:type="dxa"/>
            <w:shd w:val="clear" w:color="auto" w:fill="auto"/>
          </w:tcPr>
          <w:p w14:paraId="16F0E000" w14:textId="77777777" w:rsidR="00330272" w:rsidRPr="00593CA5" w:rsidRDefault="00330272" w:rsidP="000D2653">
            <w:pPr>
              <w:keepNext w:val="0"/>
              <w:widowControl w:val="0"/>
              <w:rPr>
                <w:szCs w:val="24"/>
              </w:rPr>
            </w:pPr>
            <w:r w:rsidRPr="00593CA5">
              <w:rPr>
                <w:szCs w:val="24"/>
              </w:rPr>
              <w:t xml:space="preserve">6. </w:t>
            </w:r>
            <w:r w:rsidRPr="00593CA5">
              <w:rPr>
                <w:i/>
                <w:szCs w:val="24"/>
              </w:rPr>
              <w:t>Cercospora angolensis</w:t>
            </w:r>
            <w:r w:rsidRPr="00593CA5">
              <w:rPr>
                <w:szCs w:val="24"/>
              </w:rPr>
              <w:t xml:space="preserve"> Carv. et Mendes</w:t>
            </w:r>
          </w:p>
        </w:tc>
        <w:tc>
          <w:tcPr>
            <w:tcW w:w="4605" w:type="dxa"/>
            <w:shd w:val="clear" w:color="auto" w:fill="auto"/>
          </w:tcPr>
          <w:p w14:paraId="31CE143A"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osiva</w:t>
            </w:r>
          </w:p>
        </w:tc>
      </w:tr>
      <w:tr w:rsidR="00330272" w:rsidRPr="00593CA5" w14:paraId="11F0B4FE" w14:textId="77777777" w:rsidTr="007A69A5">
        <w:tc>
          <w:tcPr>
            <w:tcW w:w="4605" w:type="dxa"/>
            <w:shd w:val="clear" w:color="auto" w:fill="auto"/>
          </w:tcPr>
          <w:p w14:paraId="4DC90C92" w14:textId="77777777" w:rsidR="00330272" w:rsidRPr="00593CA5" w:rsidRDefault="00330272" w:rsidP="000D2653">
            <w:pPr>
              <w:keepNext w:val="0"/>
              <w:widowControl w:val="0"/>
              <w:rPr>
                <w:szCs w:val="24"/>
              </w:rPr>
            </w:pPr>
            <w:r w:rsidRPr="00593CA5">
              <w:rPr>
                <w:szCs w:val="24"/>
              </w:rPr>
              <w:t xml:space="preserve">8. </w:t>
            </w:r>
            <w:r w:rsidRPr="00593CA5">
              <w:rPr>
                <w:i/>
                <w:szCs w:val="24"/>
              </w:rPr>
              <w:t>Diaporthe vaccinii</w:t>
            </w:r>
            <w:r w:rsidRPr="00593CA5">
              <w:rPr>
                <w:szCs w:val="24"/>
              </w:rPr>
              <w:t xml:space="preserve"> Shaer</w:t>
            </w:r>
          </w:p>
        </w:tc>
        <w:tc>
          <w:tcPr>
            <w:tcW w:w="4605" w:type="dxa"/>
            <w:shd w:val="clear" w:color="auto" w:fill="auto"/>
          </w:tcPr>
          <w:p w14:paraId="34F40F03" w14:textId="77777777" w:rsidR="00330272" w:rsidRPr="00593CA5" w:rsidRDefault="00330272" w:rsidP="000D2653">
            <w:pPr>
              <w:keepNext w:val="0"/>
              <w:widowControl w:val="0"/>
              <w:rPr>
                <w:szCs w:val="24"/>
              </w:rPr>
            </w:pPr>
            <w:r w:rsidRPr="00593CA5">
              <w:rPr>
                <w:szCs w:val="24"/>
              </w:rPr>
              <w:t>Rastliny brusnice (</w:t>
            </w:r>
            <w:r w:rsidRPr="00593CA5">
              <w:rPr>
                <w:i/>
                <w:szCs w:val="24"/>
              </w:rPr>
              <w:t>Vaccinium</w:t>
            </w:r>
            <w:r w:rsidRPr="00593CA5">
              <w:rPr>
                <w:szCs w:val="24"/>
              </w:rPr>
              <w:t xml:space="preserve"> spp.) určené na pestovanie, okrem osiva</w:t>
            </w:r>
          </w:p>
        </w:tc>
      </w:tr>
      <w:tr w:rsidR="00330272" w:rsidRPr="00593CA5" w14:paraId="3D772DA5" w14:textId="77777777" w:rsidTr="007A69A5">
        <w:tc>
          <w:tcPr>
            <w:tcW w:w="4605" w:type="dxa"/>
            <w:shd w:val="clear" w:color="auto" w:fill="auto"/>
          </w:tcPr>
          <w:p w14:paraId="5A5C3203" w14:textId="77777777" w:rsidR="00330272" w:rsidRPr="00593CA5" w:rsidRDefault="00330272" w:rsidP="000D2653">
            <w:pPr>
              <w:keepNext w:val="0"/>
              <w:widowControl w:val="0"/>
              <w:rPr>
                <w:szCs w:val="24"/>
              </w:rPr>
            </w:pPr>
            <w:r w:rsidRPr="00593CA5">
              <w:rPr>
                <w:szCs w:val="24"/>
              </w:rPr>
              <w:t xml:space="preserve">9. </w:t>
            </w:r>
            <w:r w:rsidRPr="00593CA5">
              <w:rPr>
                <w:i/>
                <w:szCs w:val="24"/>
              </w:rPr>
              <w:t>Elsinoe</w:t>
            </w:r>
            <w:r w:rsidRPr="00593CA5">
              <w:rPr>
                <w:szCs w:val="24"/>
              </w:rPr>
              <w:t xml:space="preserve"> spp. Bitanc et Jenk. Mendes</w:t>
            </w:r>
          </w:p>
        </w:tc>
        <w:tc>
          <w:tcPr>
            <w:tcW w:w="4605" w:type="dxa"/>
            <w:shd w:val="clear" w:color="auto" w:fill="auto"/>
          </w:tcPr>
          <w:p w14:paraId="1DF790B5" w14:textId="77777777" w:rsidR="00330272" w:rsidRPr="00593CA5" w:rsidRDefault="00330272" w:rsidP="000D2653">
            <w:pPr>
              <w:keepNext w:val="0"/>
              <w:widowControl w:val="0"/>
              <w:rPr>
                <w:szCs w:val="24"/>
              </w:rPr>
            </w:pPr>
            <w:r w:rsidRPr="00593CA5">
              <w:rPr>
                <w:szCs w:val="24"/>
              </w:rPr>
              <w:t>Rastliny kumkvátu (</w:t>
            </w:r>
            <w:r w:rsidRPr="00593CA5">
              <w:rPr>
                <w:i/>
                <w:szCs w:val="24"/>
              </w:rPr>
              <w:t>Fortunella</w:t>
            </w:r>
            <w:r w:rsidRPr="00593CA5">
              <w:rPr>
                <w:szCs w:val="24"/>
              </w:rPr>
              <w:t xml:space="preserve"> Swingle) a citrónovníkovca (</w:t>
            </w:r>
            <w:r w:rsidRPr="00593CA5">
              <w:rPr>
                <w:i/>
                <w:szCs w:val="24"/>
              </w:rPr>
              <w:t>Poncirus</w:t>
            </w:r>
            <w:r w:rsidRPr="00593CA5">
              <w:rPr>
                <w:szCs w:val="24"/>
              </w:rPr>
              <w:t xml:space="preserve"> Raf.) a ich krížencov, okrem plodov a osiva, a rastliny citrónovníka (</w:t>
            </w:r>
            <w:r w:rsidRPr="00593CA5">
              <w:rPr>
                <w:i/>
                <w:szCs w:val="24"/>
              </w:rPr>
              <w:t>Citrus</w:t>
            </w:r>
            <w:r w:rsidRPr="00593CA5">
              <w:rPr>
                <w:szCs w:val="24"/>
              </w:rPr>
              <w:t xml:space="preserve"> L.) a jeho krížencov, okrem plodov a osiva, okrem plodov citrónovníka mandarínkového (</w:t>
            </w:r>
            <w:r w:rsidRPr="00593CA5">
              <w:rPr>
                <w:i/>
                <w:szCs w:val="24"/>
              </w:rPr>
              <w:t xml:space="preserve">Citrus reticulata </w:t>
            </w:r>
            <w:r w:rsidRPr="00593CA5">
              <w:rPr>
                <w:szCs w:val="24"/>
              </w:rPr>
              <w:t>Blanco) a citrónovníka pomarančového [</w:t>
            </w:r>
            <w:r w:rsidRPr="00593CA5">
              <w:rPr>
                <w:i/>
                <w:szCs w:val="24"/>
              </w:rPr>
              <w:t>Citrus sinensis</w:t>
            </w:r>
            <w:r w:rsidRPr="00593CA5">
              <w:rPr>
                <w:szCs w:val="24"/>
              </w:rPr>
              <w:t xml:space="preserve"> (L.) Osbeck] pôvodom z Južnej Ameriky</w:t>
            </w:r>
          </w:p>
        </w:tc>
      </w:tr>
      <w:tr w:rsidR="00330272" w:rsidRPr="00593CA5" w14:paraId="35178FF0" w14:textId="77777777" w:rsidTr="007A69A5">
        <w:tc>
          <w:tcPr>
            <w:tcW w:w="4605" w:type="dxa"/>
            <w:shd w:val="clear" w:color="auto" w:fill="auto"/>
          </w:tcPr>
          <w:p w14:paraId="201EEE22" w14:textId="77777777" w:rsidR="00330272" w:rsidRPr="00593CA5" w:rsidRDefault="00330272" w:rsidP="000D2653">
            <w:pPr>
              <w:keepNext w:val="0"/>
              <w:widowControl w:val="0"/>
              <w:rPr>
                <w:szCs w:val="24"/>
              </w:rPr>
            </w:pPr>
            <w:r w:rsidRPr="00593CA5">
              <w:rPr>
                <w:szCs w:val="24"/>
              </w:rPr>
              <w:t xml:space="preserve">10. </w:t>
            </w:r>
            <w:r w:rsidRPr="00593CA5">
              <w:rPr>
                <w:i/>
                <w:szCs w:val="24"/>
              </w:rPr>
              <w:t xml:space="preserve">Fusarium oxysporum </w:t>
            </w:r>
            <w:r w:rsidRPr="00593CA5">
              <w:rPr>
                <w:szCs w:val="24"/>
              </w:rPr>
              <w:t xml:space="preserve">f. sp. </w:t>
            </w:r>
            <w:r w:rsidRPr="00593CA5">
              <w:rPr>
                <w:i/>
                <w:szCs w:val="24"/>
              </w:rPr>
              <w:t>albedinis</w:t>
            </w:r>
            <w:r w:rsidRPr="00593CA5">
              <w:rPr>
                <w:szCs w:val="24"/>
              </w:rPr>
              <w:t xml:space="preserve"> Kilian et Maire) Gordon</w:t>
            </w:r>
          </w:p>
        </w:tc>
        <w:tc>
          <w:tcPr>
            <w:tcW w:w="4605" w:type="dxa"/>
            <w:shd w:val="clear" w:color="auto" w:fill="auto"/>
          </w:tcPr>
          <w:p w14:paraId="5DA24400" w14:textId="77777777" w:rsidR="00330272" w:rsidRPr="00593CA5" w:rsidRDefault="00330272" w:rsidP="000D2653">
            <w:pPr>
              <w:keepNext w:val="0"/>
              <w:widowControl w:val="0"/>
              <w:rPr>
                <w:szCs w:val="24"/>
              </w:rPr>
            </w:pPr>
            <w:r w:rsidRPr="00593CA5">
              <w:rPr>
                <w:szCs w:val="24"/>
              </w:rPr>
              <w:t>Rastliny datľovníka (</w:t>
            </w:r>
            <w:r w:rsidRPr="00593CA5">
              <w:rPr>
                <w:i/>
                <w:szCs w:val="24"/>
              </w:rPr>
              <w:t>Phoenix</w:t>
            </w:r>
            <w:r w:rsidRPr="00593CA5">
              <w:rPr>
                <w:szCs w:val="24"/>
              </w:rPr>
              <w:t xml:space="preserve"> spp.), okrem plodov a osiva</w:t>
            </w:r>
          </w:p>
        </w:tc>
      </w:tr>
      <w:tr w:rsidR="00330272" w:rsidRPr="00593CA5" w14:paraId="1F00BE7B" w14:textId="77777777" w:rsidTr="007A69A5">
        <w:tc>
          <w:tcPr>
            <w:tcW w:w="4605" w:type="dxa"/>
            <w:shd w:val="clear" w:color="auto" w:fill="auto"/>
          </w:tcPr>
          <w:p w14:paraId="63F9BF28" w14:textId="4B39F985" w:rsidR="00330272" w:rsidRPr="00593CA5" w:rsidRDefault="00330272" w:rsidP="000D2653">
            <w:pPr>
              <w:keepNext w:val="0"/>
              <w:widowControl w:val="0"/>
              <w:rPr>
                <w:szCs w:val="24"/>
              </w:rPr>
            </w:pPr>
          </w:p>
        </w:tc>
        <w:tc>
          <w:tcPr>
            <w:tcW w:w="4605" w:type="dxa"/>
            <w:shd w:val="clear" w:color="auto" w:fill="auto"/>
          </w:tcPr>
          <w:p w14:paraId="7F273A9E" w14:textId="48DD51FD" w:rsidR="00330272" w:rsidRPr="00593CA5" w:rsidRDefault="00330272" w:rsidP="000D2653">
            <w:pPr>
              <w:keepNext w:val="0"/>
              <w:widowControl w:val="0"/>
              <w:rPr>
                <w:szCs w:val="24"/>
              </w:rPr>
            </w:pPr>
          </w:p>
        </w:tc>
      </w:tr>
      <w:tr w:rsidR="00330272" w:rsidRPr="00593CA5" w14:paraId="795696B7" w14:textId="77777777" w:rsidTr="007A69A5">
        <w:tc>
          <w:tcPr>
            <w:tcW w:w="4605" w:type="dxa"/>
            <w:shd w:val="clear" w:color="auto" w:fill="auto"/>
          </w:tcPr>
          <w:p w14:paraId="7A982A8E" w14:textId="77777777" w:rsidR="00330272" w:rsidRPr="00593CA5" w:rsidRDefault="00330272" w:rsidP="000D2653">
            <w:pPr>
              <w:keepNext w:val="0"/>
              <w:widowControl w:val="0"/>
              <w:rPr>
                <w:szCs w:val="24"/>
              </w:rPr>
            </w:pPr>
            <w:r w:rsidRPr="00593CA5">
              <w:rPr>
                <w:szCs w:val="24"/>
              </w:rPr>
              <w:t xml:space="preserve">12. </w:t>
            </w:r>
            <w:r w:rsidRPr="00593CA5">
              <w:rPr>
                <w:i/>
                <w:szCs w:val="24"/>
              </w:rPr>
              <w:t>Guignardia piricola</w:t>
            </w:r>
            <w:r w:rsidRPr="00593CA5">
              <w:rPr>
                <w:szCs w:val="24"/>
              </w:rPr>
              <w:t xml:space="preserve"> (Nosa) Yamamoto</w:t>
            </w:r>
          </w:p>
        </w:tc>
        <w:tc>
          <w:tcPr>
            <w:tcW w:w="4605" w:type="dxa"/>
            <w:shd w:val="clear" w:color="auto" w:fill="auto"/>
          </w:tcPr>
          <w:p w14:paraId="3AA57A6E" w14:textId="0E26D28C" w:rsidR="00330272" w:rsidRPr="00593CA5" w:rsidRDefault="00330272" w:rsidP="004A0EA3">
            <w:pPr>
              <w:keepNext w:val="0"/>
              <w:widowControl w:val="0"/>
              <w:rPr>
                <w:szCs w:val="24"/>
              </w:rPr>
            </w:pPr>
            <w:r w:rsidRPr="00593CA5">
              <w:rPr>
                <w:szCs w:val="24"/>
              </w:rPr>
              <w:t>Rastliny dule (</w:t>
            </w:r>
            <w:r w:rsidRPr="00593CA5">
              <w:rPr>
                <w:i/>
                <w:szCs w:val="24"/>
              </w:rPr>
              <w:t>Cydonia</w:t>
            </w:r>
            <w:r w:rsidRPr="00593CA5">
              <w:rPr>
                <w:szCs w:val="24"/>
              </w:rPr>
              <w:t xml:space="preserve"> Mill.), jablone (</w:t>
            </w:r>
            <w:r w:rsidRPr="00593CA5">
              <w:rPr>
                <w:i/>
                <w:szCs w:val="24"/>
              </w:rPr>
              <w:t>Malus</w:t>
            </w:r>
            <w:r w:rsidRPr="00593CA5">
              <w:rPr>
                <w:szCs w:val="24"/>
              </w:rPr>
              <w:t xml:space="preserve"> Mill.), </w:t>
            </w:r>
            <w:r w:rsidRPr="00593CA5">
              <w:rPr>
                <w:i/>
                <w:szCs w:val="24"/>
              </w:rPr>
              <w:t xml:space="preserve">Prunus </w:t>
            </w:r>
            <w:r w:rsidRPr="00593CA5">
              <w:rPr>
                <w:szCs w:val="24"/>
              </w:rPr>
              <w:t>L. a hrušky (</w:t>
            </w:r>
            <w:r w:rsidRPr="00593CA5">
              <w:rPr>
                <w:i/>
                <w:szCs w:val="24"/>
              </w:rPr>
              <w:t>Pyrus</w:t>
            </w:r>
            <w:r w:rsidRPr="00593CA5">
              <w:rPr>
                <w:szCs w:val="24"/>
              </w:rPr>
              <w:t xml:space="preserve"> L.), okrem osiva, pôvodom z neeurópskych krajín</w:t>
            </w:r>
          </w:p>
        </w:tc>
      </w:tr>
      <w:tr w:rsidR="00330272" w:rsidRPr="00593CA5" w14:paraId="61FBFC1D" w14:textId="77777777" w:rsidTr="007A69A5">
        <w:tc>
          <w:tcPr>
            <w:tcW w:w="4605" w:type="dxa"/>
            <w:shd w:val="clear" w:color="auto" w:fill="auto"/>
          </w:tcPr>
          <w:p w14:paraId="09E0D2A2" w14:textId="77777777" w:rsidR="00330272" w:rsidRPr="00593CA5" w:rsidRDefault="00330272" w:rsidP="000D2653">
            <w:pPr>
              <w:keepNext w:val="0"/>
              <w:widowControl w:val="0"/>
              <w:rPr>
                <w:szCs w:val="24"/>
              </w:rPr>
            </w:pPr>
            <w:r w:rsidRPr="00593CA5">
              <w:rPr>
                <w:szCs w:val="24"/>
              </w:rPr>
              <w:t xml:space="preserve">13. </w:t>
            </w:r>
            <w:r w:rsidRPr="00593CA5">
              <w:rPr>
                <w:i/>
                <w:szCs w:val="24"/>
              </w:rPr>
              <w:t>Puccinia pittieriana</w:t>
            </w:r>
            <w:r w:rsidRPr="00593CA5">
              <w:rPr>
                <w:szCs w:val="24"/>
              </w:rPr>
              <w:t xml:space="preserve"> Hennings</w:t>
            </w:r>
          </w:p>
        </w:tc>
        <w:tc>
          <w:tcPr>
            <w:tcW w:w="4605" w:type="dxa"/>
            <w:shd w:val="clear" w:color="auto" w:fill="auto"/>
          </w:tcPr>
          <w:p w14:paraId="10FD56EA" w14:textId="77777777" w:rsidR="00330272" w:rsidRPr="00593CA5" w:rsidRDefault="00330272" w:rsidP="000D2653">
            <w:pPr>
              <w:keepNext w:val="0"/>
              <w:widowControl w:val="0"/>
              <w:rPr>
                <w:szCs w:val="24"/>
              </w:rPr>
            </w:pPr>
            <w:r w:rsidRPr="00593CA5">
              <w:rPr>
                <w:szCs w:val="24"/>
              </w:rPr>
              <w:t>Rastliny čeľade ľuľkovité (</w:t>
            </w:r>
            <w:r w:rsidRPr="00593CA5">
              <w:rPr>
                <w:i/>
                <w:szCs w:val="24"/>
              </w:rPr>
              <w:t>Solanaceae</w:t>
            </w:r>
            <w:r w:rsidRPr="00593CA5">
              <w:rPr>
                <w:szCs w:val="24"/>
              </w:rPr>
              <w:t>), okrem plodov a osiva</w:t>
            </w:r>
          </w:p>
        </w:tc>
      </w:tr>
      <w:tr w:rsidR="00330272" w:rsidRPr="00593CA5" w14:paraId="65E786C9" w14:textId="77777777" w:rsidTr="007A69A5">
        <w:tc>
          <w:tcPr>
            <w:tcW w:w="4605" w:type="dxa"/>
            <w:shd w:val="clear" w:color="auto" w:fill="auto"/>
          </w:tcPr>
          <w:p w14:paraId="1B03CBB7" w14:textId="77777777" w:rsidR="00330272" w:rsidRPr="00593CA5" w:rsidRDefault="00330272" w:rsidP="000D2653">
            <w:pPr>
              <w:keepNext w:val="0"/>
              <w:widowControl w:val="0"/>
              <w:rPr>
                <w:szCs w:val="24"/>
              </w:rPr>
            </w:pPr>
            <w:r w:rsidRPr="00593CA5">
              <w:rPr>
                <w:szCs w:val="24"/>
              </w:rPr>
              <w:t>14. Scirrhia acicola (Dearn.) Siggers</w:t>
            </w:r>
          </w:p>
        </w:tc>
        <w:tc>
          <w:tcPr>
            <w:tcW w:w="4605" w:type="dxa"/>
            <w:shd w:val="clear" w:color="auto" w:fill="auto"/>
          </w:tcPr>
          <w:p w14:paraId="7BAAE386" w14:textId="77777777" w:rsidR="00330272" w:rsidRPr="00593CA5" w:rsidRDefault="00330272" w:rsidP="000D2653">
            <w:pPr>
              <w:keepNext w:val="0"/>
              <w:widowControl w:val="0"/>
              <w:rPr>
                <w:szCs w:val="24"/>
              </w:rPr>
            </w:pPr>
            <w:r w:rsidRPr="00593CA5">
              <w:rPr>
                <w:szCs w:val="24"/>
              </w:rPr>
              <w:t>Rastliny borovice (</w:t>
            </w:r>
            <w:r w:rsidRPr="00593CA5">
              <w:rPr>
                <w:i/>
                <w:szCs w:val="24"/>
              </w:rPr>
              <w:t>Pinus</w:t>
            </w:r>
            <w:r w:rsidRPr="00593CA5">
              <w:rPr>
                <w:szCs w:val="24"/>
              </w:rPr>
              <w:t xml:space="preserve"> L.), okrem plodov </w:t>
            </w:r>
            <w:r w:rsidRPr="00593CA5">
              <w:rPr>
                <w:szCs w:val="24"/>
              </w:rPr>
              <w:lastRenderedPageBreak/>
              <w:t>a osiva</w:t>
            </w:r>
          </w:p>
        </w:tc>
      </w:tr>
      <w:tr w:rsidR="00330272" w:rsidRPr="00593CA5" w14:paraId="2A42A345" w14:textId="77777777" w:rsidTr="007A69A5">
        <w:tc>
          <w:tcPr>
            <w:tcW w:w="4605" w:type="dxa"/>
            <w:shd w:val="clear" w:color="auto" w:fill="auto"/>
          </w:tcPr>
          <w:p w14:paraId="7E2AB7A4" w14:textId="77777777" w:rsidR="00330272" w:rsidRPr="00593CA5" w:rsidRDefault="00330272" w:rsidP="000D2653">
            <w:pPr>
              <w:keepNext w:val="0"/>
              <w:widowControl w:val="0"/>
              <w:rPr>
                <w:szCs w:val="24"/>
              </w:rPr>
            </w:pPr>
            <w:r w:rsidRPr="00593CA5">
              <w:rPr>
                <w:szCs w:val="24"/>
              </w:rPr>
              <w:lastRenderedPageBreak/>
              <w:t xml:space="preserve">14.1. </w:t>
            </w:r>
            <w:r w:rsidRPr="00593CA5">
              <w:rPr>
                <w:i/>
                <w:iCs/>
                <w:szCs w:val="24"/>
              </w:rPr>
              <w:t>Stegophora ulmea</w:t>
            </w:r>
            <w:r w:rsidRPr="00593CA5">
              <w:rPr>
                <w:iCs/>
                <w:szCs w:val="24"/>
              </w:rPr>
              <w:t xml:space="preserve"> </w:t>
            </w:r>
            <w:r w:rsidRPr="00593CA5">
              <w:rPr>
                <w:szCs w:val="24"/>
              </w:rPr>
              <w:t>(Schweinitz: Fries) Sydow &amp; Sydow</w:t>
            </w:r>
          </w:p>
        </w:tc>
        <w:tc>
          <w:tcPr>
            <w:tcW w:w="4605" w:type="dxa"/>
            <w:shd w:val="clear" w:color="auto" w:fill="auto"/>
          </w:tcPr>
          <w:p w14:paraId="47D3FAA0" w14:textId="77777777" w:rsidR="00330272" w:rsidRPr="00593CA5" w:rsidRDefault="00330272" w:rsidP="000D2653">
            <w:pPr>
              <w:keepNext w:val="0"/>
              <w:widowControl w:val="0"/>
              <w:rPr>
                <w:szCs w:val="24"/>
              </w:rPr>
            </w:pPr>
            <w:r w:rsidRPr="00593CA5">
              <w:rPr>
                <w:szCs w:val="24"/>
              </w:rPr>
              <w:t>Rastliny brestu (</w:t>
            </w:r>
            <w:r w:rsidRPr="00593CA5">
              <w:rPr>
                <w:i/>
                <w:iCs/>
                <w:szCs w:val="24"/>
              </w:rPr>
              <w:t xml:space="preserve">Ulmus </w:t>
            </w:r>
            <w:r w:rsidRPr="00593CA5">
              <w:rPr>
                <w:szCs w:val="24"/>
              </w:rPr>
              <w:t>L.) a zelkovy (</w:t>
            </w:r>
            <w:r w:rsidRPr="00593CA5">
              <w:rPr>
                <w:i/>
                <w:iCs/>
                <w:szCs w:val="24"/>
              </w:rPr>
              <w:t xml:space="preserve">Zelkova </w:t>
            </w:r>
            <w:r w:rsidRPr="00593CA5">
              <w:rPr>
                <w:szCs w:val="24"/>
              </w:rPr>
              <w:t>L.) určené na pestovanie, okrem osiva</w:t>
            </w:r>
          </w:p>
        </w:tc>
      </w:tr>
      <w:tr w:rsidR="00330272" w:rsidRPr="00593CA5" w14:paraId="22FD2A20" w14:textId="77777777" w:rsidTr="007A69A5">
        <w:tc>
          <w:tcPr>
            <w:tcW w:w="4605" w:type="dxa"/>
            <w:shd w:val="clear" w:color="auto" w:fill="auto"/>
          </w:tcPr>
          <w:p w14:paraId="597E4B0F" w14:textId="77777777" w:rsidR="00330272" w:rsidRPr="00593CA5" w:rsidRDefault="00330272" w:rsidP="000D2653">
            <w:pPr>
              <w:keepNext w:val="0"/>
              <w:widowControl w:val="0"/>
              <w:rPr>
                <w:szCs w:val="24"/>
              </w:rPr>
            </w:pPr>
            <w:r w:rsidRPr="00593CA5">
              <w:rPr>
                <w:szCs w:val="24"/>
              </w:rPr>
              <w:t xml:space="preserve">15. </w:t>
            </w:r>
            <w:r w:rsidRPr="00593CA5">
              <w:rPr>
                <w:i/>
                <w:szCs w:val="24"/>
              </w:rPr>
              <w:t>Venturia nashicola</w:t>
            </w:r>
            <w:r w:rsidRPr="00593CA5">
              <w:rPr>
                <w:szCs w:val="24"/>
              </w:rPr>
              <w:t xml:space="preserve"> Tanaka et Yamamoto</w:t>
            </w:r>
          </w:p>
        </w:tc>
        <w:tc>
          <w:tcPr>
            <w:tcW w:w="4605" w:type="dxa"/>
            <w:shd w:val="clear" w:color="auto" w:fill="auto"/>
          </w:tcPr>
          <w:p w14:paraId="5D1252BE" w14:textId="77777777" w:rsidR="00330272" w:rsidRPr="00593CA5" w:rsidRDefault="00330272" w:rsidP="000D2653">
            <w:pPr>
              <w:keepNext w:val="0"/>
              <w:widowControl w:val="0"/>
              <w:rPr>
                <w:szCs w:val="24"/>
              </w:rPr>
            </w:pPr>
            <w:r w:rsidRPr="00593CA5">
              <w:rPr>
                <w:szCs w:val="24"/>
              </w:rPr>
              <w:t>Rastliny hrušky (</w:t>
            </w:r>
            <w:r w:rsidRPr="00593CA5">
              <w:rPr>
                <w:i/>
                <w:szCs w:val="24"/>
              </w:rPr>
              <w:t>Pyrus</w:t>
            </w:r>
            <w:r w:rsidRPr="00593CA5">
              <w:rPr>
                <w:szCs w:val="24"/>
              </w:rPr>
              <w:t xml:space="preserve"> L.) určené na pestovanie, okrem osiva, pôvodom z neeurópskych krajín</w:t>
            </w:r>
          </w:p>
        </w:tc>
      </w:tr>
    </w:tbl>
    <w:p w14:paraId="6545E510" w14:textId="77777777" w:rsidR="00E0735E" w:rsidRPr="00593CA5" w:rsidRDefault="00E0735E" w:rsidP="000D2653">
      <w:pPr>
        <w:keepNext w:val="0"/>
        <w:widowControl w:val="0"/>
        <w:rPr>
          <w:b/>
          <w:bCs/>
          <w:szCs w:val="24"/>
        </w:rPr>
      </w:pPr>
      <w:r w:rsidRPr="00593CA5">
        <w:rPr>
          <w:b/>
        </w:rPr>
        <w:t xml:space="preserve">d) </w:t>
      </w:r>
      <w:r w:rsidRPr="00593CA5">
        <w:rPr>
          <w:b/>
          <w:bCs/>
          <w:szCs w:val="24"/>
        </w:rPr>
        <w:t>Vírusy a</w:t>
      </w:r>
      <w:r w:rsidR="00A242F4" w:rsidRPr="00593CA5">
        <w:rPr>
          <w:b/>
          <w:bCs/>
          <w:szCs w:val="24"/>
        </w:rPr>
        <w:t> </w:t>
      </w:r>
      <w:r w:rsidRPr="00593CA5">
        <w:rPr>
          <w:b/>
          <w:bCs/>
          <w:szCs w:val="24"/>
        </w:rPr>
        <w:t>vírusom podobné organizmy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330272" w:rsidRPr="00593CA5" w14:paraId="5EEAB26F" w14:textId="77777777" w:rsidTr="007A69A5">
        <w:tc>
          <w:tcPr>
            <w:tcW w:w="4605" w:type="dxa"/>
            <w:shd w:val="clear" w:color="auto" w:fill="auto"/>
          </w:tcPr>
          <w:p w14:paraId="4571960A" w14:textId="77777777" w:rsidR="00330272" w:rsidRPr="00593CA5" w:rsidRDefault="00330272" w:rsidP="000D2653">
            <w:pPr>
              <w:keepNext w:val="0"/>
              <w:widowControl w:val="0"/>
              <w:jc w:val="center"/>
              <w:rPr>
                <w:szCs w:val="24"/>
              </w:rPr>
            </w:pPr>
            <w:r w:rsidRPr="00593CA5">
              <w:rPr>
                <w:b/>
                <w:bCs/>
                <w:szCs w:val="24"/>
              </w:rPr>
              <w:t>Druh</w:t>
            </w:r>
          </w:p>
        </w:tc>
        <w:tc>
          <w:tcPr>
            <w:tcW w:w="4605" w:type="dxa"/>
            <w:shd w:val="clear" w:color="auto" w:fill="auto"/>
          </w:tcPr>
          <w:p w14:paraId="3195E7CF" w14:textId="77777777" w:rsidR="00330272" w:rsidRPr="00593CA5" w:rsidRDefault="00330272" w:rsidP="000D2653">
            <w:pPr>
              <w:keepNext w:val="0"/>
              <w:widowControl w:val="0"/>
              <w:jc w:val="center"/>
              <w:rPr>
                <w:szCs w:val="24"/>
              </w:rPr>
            </w:pPr>
            <w:r w:rsidRPr="00593CA5">
              <w:rPr>
                <w:b/>
                <w:bCs/>
                <w:szCs w:val="24"/>
              </w:rPr>
              <w:t>Predmet nákazy</w:t>
            </w:r>
          </w:p>
        </w:tc>
      </w:tr>
      <w:tr w:rsidR="00330272" w:rsidRPr="00593CA5" w14:paraId="0DF24E14" w14:textId="77777777" w:rsidTr="007A69A5">
        <w:tc>
          <w:tcPr>
            <w:tcW w:w="4605" w:type="dxa"/>
            <w:shd w:val="clear" w:color="auto" w:fill="auto"/>
          </w:tcPr>
          <w:p w14:paraId="6CCC3C0A" w14:textId="77777777" w:rsidR="00330272" w:rsidRPr="00593CA5" w:rsidRDefault="00330272" w:rsidP="000D2653">
            <w:pPr>
              <w:keepNext w:val="0"/>
              <w:widowControl w:val="0"/>
              <w:rPr>
                <w:szCs w:val="24"/>
              </w:rPr>
            </w:pPr>
            <w:r w:rsidRPr="00593CA5">
              <w:rPr>
                <w:szCs w:val="24"/>
              </w:rPr>
              <w:t>1. Beet curly top virus (neeurópske izoláty)</w:t>
            </w:r>
          </w:p>
        </w:tc>
        <w:tc>
          <w:tcPr>
            <w:tcW w:w="4605" w:type="dxa"/>
            <w:shd w:val="clear" w:color="auto" w:fill="auto"/>
          </w:tcPr>
          <w:p w14:paraId="7228452A" w14:textId="77777777" w:rsidR="00330272" w:rsidRPr="00593CA5" w:rsidRDefault="00330272" w:rsidP="000D2653">
            <w:pPr>
              <w:keepNext w:val="0"/>
              <w:widowControl w:val="0"/>
              <w:rPr>
                <w:szCs w:val="24"/>
              </w:rPr>
            </w:pPr>
            <w:r w:rsidRPr="00593CA5">
              <w:rPr>
                <w:szCs w:val="24"/>
              </w:rPr>
              <w:t>Rastliny repy obyčajnej (</w:t>
            </w:r>
            <w:r w:rsidRPr="00593CA5">
              <w:rPr>
                <w:i/>
                <w:szCs w:val="24"/>
              </w:rPr>
              <w:t>Beta vulgaris</w:t>
            </w:r>
            <w:r w:rsidRPr="00593CA5">
              <w:rPr>
                <w:szCs w:val="24"/>
              </w:rPr>
              <w:t xml:space="preserve"> L.) určené na pestovanie, okrem osiva</w:t>
            </w:r>
          </w:p>
        </w:tc>
      </w:tr>
      <w:tr w:rsidR="00330272" w:rsidRPr="00593CA5" w14:paraId="26717CDE" w14:textId="77777777" w:rsidTr="007A69A5">
        <w:tc>
          <w:tcPr>
            <w:tcW w:w="4605" w:type="dxa"/>
            <w:shd w:val="clear" w:color="auto" w:fill="auto"/>
          </w:tcPr>
          <w:p w14:paraId="23AA0572" w14:textId="77777777" w:rsidR="00330272" w:rsidRPr="00593CA5" w:rsidRDefault="00330272" w:rsidP="000D2653">
            <w:pPr>
              <w:keepNext w:val="0"/>
              <w:widowControl w:val="0"/>
              <w:rPr>
                <w:szCs w:val="24"/>
              </w:rPr>
            </w:pPr>
            <w:r w:rsidRPr="00593CA5">
              <w:rPr>
                <w:szCs w:val="24"/>
              </w:rPr>
              <w:t>2. Black raspberry latent virus</w:t>
            </w:r>
          </w:p>
        </w:tc>
        <w:tc>
          <w:tcPr>
            <w:tcW w:w="4605" w:type="dxa"/>
            <w:shd w:val="clear" w:color="auto" w:fill="auto"/>
          </w:tcPr>
          <w:p w14:paraId="4C9FB863" w14:textId="02680108" w:rsidR="00330272" w:rsidRPr="00593CA5" w:rsidRDefault="00330272" w:rsidP="00A74726">
            <w:pPr>
              <w:keepNext w:val="0"/>
              <w:widowControl w:val="0"/>
              <w:rPr>
                <w:szCs w:val="24"/>
              </w:rPr>
            </w:pPr>
            <w:r w:rsidRPr="00593CA5">
              <w:rPr>
                <w:szCs w:val="24"/>
              </w:rPr>
              <w:t>Rastliny ostružiny (</w:t>
            </w:r>
            <w:r w:rsidRPr="00593CA5">
              <w:rPr>
                <w:i/>
                <w:szCs w:val="24"/>
              </w:rPr>
              <w:t>Rubus</w:t>
            </w:r>
            <w:r w:rsidRPr="00593CA5">
              <w:rPr>
                <w:szCs w:val="24"/>
              </w:rPr>
              <w:t xml:space="preserve"> L.) určené na pestovanie</w:t>
            </w:r>
          </w:p>
        </w:tc>
      </w:tr>
      <w:tr w:rsidR="00330272" w:rsidRPr="00593CA5" w14:paraId="7DC21517" w14:textId="77777777" w:rsidTr="007A69A5">
        <w:tc>
          <w:tcPr>
            <w:tcW w:w="4605" w:type="dxa"/>
            <w:shd w:val="clear" w:color="auto" w:fill="auto"/>
          </w:tcPr>
          <w:p w14:paraId="6AD00E63" w14:textId="77777777" w:rsidR="00330272" w:rsidRPr="00593CA5" w:rsidRDefault="00330272" w:rsidP="000D2653">
            <w:pPr>
              <w:keepNext w:val="0"/>
              <w:widowControl w:val="0"/>
              <w:rPr>
                <w:szCs w:val="24"/>
              </w:rPr>
            </w:pPr>
            <w:r w:rsidRPr="00593CA5">
              <w:rPr>
                <w:szCs w:val="24"/>
              </w:rPr>
              <w:t>3. Blight and Blight-like</w:t>
            </w:r>
          </w:p>
        </w:tc>
        <w:tc>
          <w:tcPr>
            <w:tcW w:w="4605" w:type="dxa"/>
            <w:shd w:val="clear" w:color="auto" w:fill="auto"/>
          </w:tcPr>
          <w:p w14:paraId="4AC4DF94"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32C324C2" w14:textId="77777777" w:rsidTr="007A69A5">
        <w:tc>
          <w:tcPr>
            <w:tcW w:w="4605" w:type="dxa"/>
            <w:shd w:val="clear" w:color="auto" w:fill="auto"/>
          </w:tcPr>
          <w:p w14:paraId="19B01BE1" w14:textId="77777777" w:rsidR="00330272" w:rsidRPr="00593CA5" w:rsidRDefault="00330272" w:rsidP="000D2653">
            <w:pPr>
              <w:keepNext w:val="0"/>
              <w:widowControl w:val="0"/>
              <w:rPr>
                <w:szCs w:val="24"/>
              </w:rPr>
            </w:pPr>
            <w:r w:rsidRPr="00593CA5">
              <w:rPr>
                <w:szCs w:val="24"/>
              </w:rPr>
              <w:t>4. Cadang - Cadang viroid</w:t>
            </w:r>
          </w:p>
        </w:tc>
        <w:tc>
          <w:tcPr>
            <w:tcW w:w="4605" w:type="dxa"/>
            <w:shd w:val="clear" w:color="auto" w:fill="auto"/>
          </w:tcPr>
          <w:p w14:paraId="142A386B" w14:textId="77777777" w:rsidR="00330272" w:rsidRPr="00593CA5" w:rsidRDefault="00330272" w:rsidP="000D2653">
            <w:pPr>
              <w:keepNext w:val="0"/>
              <w:widowControl w:val="0"/>
              <w:rPr>
                <w:szCs w:val="24"/>
              </w:rPr>
            </w:pPr>
            <w:r w:rsidRPr="00593CA5">
              <w:rPr>
                <w:szCs w:val="24"/>
              </w:rPr>
              <w:t>Rastliny</w:t>
            </w:r>
            <w:r w:rsidR="00754178" w:rsidRPr="00593CA5">
              <w:rPr>
                <w:szCs w:val="24"/>
              </w:rPr>
              <w:t xml:space="preserve"> čeľade paliem</w:t>
            </w:r>
            <w:r w:rsidRPr="00593CA5">
              <w:rPr>
                <w:szCs w:val="24"/>
              </w:rPr>
              <w:t xml:space="preserve"> (</w:t>
            </w:r>
            <w:r w:rsidRPr="00593CA5">
              <w:rPr>
                <w:i/>
                <w:szCs w:val="24"/>
              </w:rPr>
              <w:t>Palmae</w:t>
            </w:r>
            <w:r w:rsidRPr="00593CA5">
              <w:rPr>
                <w:szCs w:val="24"/>
              </w:rPr>
              <w:t>) určené na pestovanie, okrem osiva, pôvodom z neeurópskych krajín</w:t>
            </w:r>
          </w:p>
        </w:tc>
      </w:tr>
      <w:tr w:rsidR="00330272" w:rsidRPr="00593CA5" w14:paraId="49FFF83E" w14:textId="77777777" w:rsidTr="007A69A5">
        <w:tc>
          <w:tcPr>
            <w:tcW w:w="4605" w:type="dxa"/>
            <w:shd w:val="clear" w:color="auto" w:fill="auto"/>
          </w:tcPr>
          <w:p w14:paraId="0365EFAF" w14:textId="77777777" w:rsidR="00330272" w:rsidRPr="00593CA5" w:rsidRDefault="00330272" w:rsidP="000D2653">
            <w:pPr>
              <w:keepNext w:val="0"/>
              <w:widowControl w:val="0"/>
              <w:rPr>
                <w:szCs w:val="24"/>
              </w:rPr>
            </w:pPr>
            <w:r w:rsidRPr="00593CA5">
              <w:rPr>
                <w:szCs w:val="24"/>
              </w:rPr>
              <w:t>5. Cherry leafroll virus</w:t>
            </w:r>
          </w:p>
          <w:p w14:paraId="78A8D1CE" w14:textId="6AFC3DE9" w:rsidR="00D87AA7" w:rsidRPr="00593CA5" w:rsidRDefault="004C29F0" w:rsidP="00A74726">
            <w:pPr>
              <w:keepNext w:val="0"/>
              <w:widowControl w:val="0"/>
              <w:rPr>
                <w:szCs w:val="24"/>
              </w:rPr>
            </w:pPr>
            <w:r w:rsidRPr="00593CA5">
              <w:rPr>
                <w:szCs w:val="24"/>
              </w:rPr>
              <w:t>[</w:t>
            </w:r>
            <w:r w:rsidR="00D87AA7" w:rsidRPr="00593CA5">
              <w:rPr>
                <w:szCs w:val="24"/>
              </w:rPr>
              <w:t>v rámci Európskej únie sa nevyskytuje na ostružine (</w:t>
            </w:r>
            <w:r w:rsidR="00D87AA7" w:rsidRPr="00593CA5">
              <w:rPr>
                <w:i/>
                <w:szCs w:val="24"/>
              </w:rPr>
              <w:t>Rubus</w:t>
            </w:r>
            <w:r w:rsidR="00D87AA7" w:rsidRPr="00593CA5">
              <w:rPr>
                <w:szCs w:val="24"/>
              </w:rPr>
              <w:t xml:space="preserve"> L.)</w:t>
            </w:r>
            <w:r w:rsidRPr="00593CA5">
              <w:rPr>
                <w:szCs w:val="24"/>
              </w:rPr>
              <w:t>]</w:t>
            </w:r>
          </w:p>
        </w:tc>
        <w:tc>
          <w:tcPr>
            <w:tcW w:w="4605" w:type="dxa"/>
            <w:shd w:val="clear" w:color="auto" w:fill="auto"/>
          </w:tcPr>
          <w:p w14:paraId="7F85C5BE" w14:textId="69E001B7" w:rsidR="00330272" w:rsidRPr="00593CA5" w:rsidRDefault="00330272" w:rsidP="00A74726">
            <w:pPr>
              <w:keepNext w:val="0"/>
              <w:widowControl w:val="0"/>
              <w:rPr>
                <w:szCs w:val="24"/>
              </w:rPr>
            </w:pPr>
            <w:r w:rsidRPr="00593CA5">
              <w:rPr>
                <w:szCs w:val="24"/>
              </w:rPr>
              <w:t>Rastliny ostružiny (</w:t>
            </w:r>
            <w:r w:rsidRPr="00593CA5">
              <w:rPr>
                <w:i/>
                <w:szCs w:val="24"/>
              </w:rPr>
              <w:t>Rubus</w:t>
            </w:r>
            <w:r w:rsidRPr="00593CA5">
              <w:rPr>
                <w:szCs w:val="24"/>
              </w:rPr>
              <w:t xml:space="preserve"> L.) určené na pestovanie</w:t>
            </w:r>
          </w:p>
        </w:tc>
      </w:tr>
      <w:tr w:rsidR="00330272" w:rsidRPr="00593CA5" w14:paraId="4CB3F81C" w14:textId="77777777" w:rsidTr="007A69A5">
        <w:tc>
          <w:tcPr>
            <w:tcW w:w="4605" w:type="dxa"/>
            <w:shd w:val="clear" w:color="auto" w:fill="auto"/>
          </w:tcPr>
          <w:p w14:paraId="7BE343DA" w14:textId="77777777" w:rsidR="00330272" w:rsidRPr="00593CA5" w:rsidRDefault="00330272" w:rsidP="000D2653">
            <w:pPr>
              <w:keepNext w:val="0"/>
              <w:widowControl w:val="0"/>
              <w:rPr>
                <w:szCs w:val="24"/>
              </w:rPr>
            </w:pPr>
            <w:r w:rsidRPr="00593CA5">
              <w:rPr>
                <w:szCs w:val="24"/>
              </w:rPr>
              <w:t>5.1. Chrysanthemum stem necrosis virus (vírus nekrózy stonky chryzantémy)</w:t>
            </w:r>
          </w:p>
        </w:tc>
        <w:tc>
          <w:tcPr>
            <w:tcW w:w="4605" w:type="dxa"/>
            <w:shd w:val="clear" w:color="auto" w:fill="auto"/>
          </w:tcPr>
          <w:p w14:paraId="58AF0086" w14:textId="51AEB3CE" w:rsidR="00330272" w:rsidRPr="00593CA5" w:rsidRDefault="00330272" w:rsidP="00B606F6">
            <w:pPr>
              <w:keepNext w:val="0"/>
              <w:widowControl w:val="0"/>
              <w:rPr>
                <w:szCs w:val="24"/>
              </w:rPr>
            </w:pPr>
            <w:r w:rsidRPr="00593CA5">
              <w:rPr>
                <w:szCs w:val="24"/>
              </w:rPr>
              <w:t>Rastliny chryzantémy [</w:t>
            </w:r>
            <w:r w:rsidRPr="00593CA5">
              <w:rPr>
                <w:i/>
                <w:iCs/>
                <w:szCs w:val="24"/>
              </w:rPr>
              <w:t>Dendranthema</w:t>
            </w:r>
            <w:r w:rsidRPr="00593CA5">
              <w:rPr>
                <w:szCs w:val="24"/>
              </w:rPr>
              <w:t xml:space="preserve"> (DC.) Des Moul.] a rajčiaka (</w:t>
            </w:r>
            <w:r w:rsidRPr="00593CA5">
              <w:rPr>
                <w:i/>
              </w:rPr>
              <w:t xml:space="preserve">Solanum lycopersicum </w:t>
            </w:r>
            <w:r w:rsidRPr="00593CA5">
              <w:t xml:space="preserve">L.) </w:t>
            </w:r>
            <w:r w:rsidRPr="00593CA5">
              <w:rPr>
                <w:szCs w:val="24"/>
              </w:rPr>
              <w:t>určené na pestovanie, okrem osiva</w:t>
            </w:r>
          </w:p>
        </w:tc>
      </w:tr>
      <w:tr w:rsidR="00330272" w:rsidRPr="00593CA5" w14:paraId="61CFE626" w14:textId="77777777" w:rsidTr="007A69A5">
        <w:tc>
          <w:tcPr>
            <w:tcW w:w="4605" w:type="dxa"/>
            <w:shd w:val="clear" w:color="auto" w:fill="auto"/>
          </w:tcPr>
          <w:p w14:paraId="2F422570" w14:textId="77777777" w:rsidR="00330272" w:rsidRPr="00593CA5" w:rsidRDefault="00330272" w:rsidP="000D2653">
            <w:pPr>
              <w:keepNext w:val="0"/>
              <w:widowControl w:val="0"/>
              <w:rPr>
                <w:szCs w:val="24"/>
              </w:rPr>
            </w:pPr>
            <w:r w:rsidRPr="00593CA5">
              <w:rPr>
                <w:szCs w:val="24"/>
              </w:rPr>
              <w:t>6. Citrus mosaic virus</w:t>
            </w:r>
          </w:p>
        </w:tc>
        <w:tc>
          <w:tcPr>
            <w:tcW w:w="4605" w:type="dxa"/>
            <w:shd w:val="clear" w:color="auto" w:fill="auto"/>
          </w:tcPr>
          <w:p w14:paraId="17A2F64F"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4CAA7727" w14:textId="77777777" w:rsidTr="007A69A5">
        <w:tc>
          <w:tcPr>
            <w:tcW w:w="4605" w:type="dxa"/>
            <w:shd w:val="clear" w:color="auto" w:fill="auto"/>
          </w:tcPr>
          <w:p w14:paraId="7FBD3B82" w14:textId="77777777" w:rsidR="00330272" w:rsidRPr="00593CA5" w:rsidRDefault="00330272" w:rsidP="000D2653">
            <w:pPr>
              <w:keepNext w:val="0"/>
              <w:widowControl w:val="0"/>
              <w:rPr>
                <w:szCs w:val="24"/>
              </w:rPr>
            </w:pPr>
            <w:r w:rsidRPr="00593CA5">
              <w:rPr>
                <w:szCs w:val="24"/>
              </w:rPr>
              <w:t>7. Citrus tristeza virus (neeurópske izoláty)</w:t>
            </w:r>
          </w:p>
        </w:tc>
        <w:tc>
          <w:tcPr>
            <w:tcW w:w="4605" w:type="dxa"/>
            <w:shd w:val="clear" w:color="auto" w:fill="auto"/>
          </w:tcPr>
          <w:p w14:paraId="19A0E629"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2C8EA0E0" w14:textId="77777777" w:rsidTr="007A69A5">
        <w:tc>
          <w:tcPr>
            <w:tcW w:w="4605" w:type="dxa"/>
            <w:shd w:val="clear" w:color="auto" w:fill="auto"/>
          </w:tcPr>
          <w:p w14:paraId="42A9FF37" w14:textId="77777777" w:rsidR="00330272" w:rsidRPr="00593CA5" w:rsidRDefault="00330272" w:rsidP="000D2653">
            <w:pPr>
              <w:keepNext w:val="0"/>
              <w:widowControl w:val="0"/>
              <w:rPr>
                <w:szCs w:val="24"/>
              </w:rPr>
            </w:pPr>
            <w:r w:rsidRPr="00593CA5">
              <w:rPr>
                <w:szCs w:val="24"/>
              </w:rPr>
              <w:t>8. Leprosis</w:t>
            </w:r>
          </w:p>
        </w:tc>
        <w:tc>
          <w:tcPr>
            <w:tcW w:w="4605" w:type="dxa"/>
            <w:shd w:val="clear" w:color="auto" w:fill="auto"/>
          </w:tcPr>
          <w:p w14:paraId="0EB0B7FA"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31275A46" w14:textId="77777777" w:rsidTr="007A69A5">
        <w:tc>
          <w:tcPr>
            <w:tcW w:w="4605" w:type="dxa"/>
            <w:shd w:val="clear" w:color="auto" w:fill="auto"/>
          </w:tcPr>
          <w:p w14:paraId="76BE8DE9" w14:textId="77777777" w:rsidR="00330272" w:rsidRPr="00593CA5" w:rsidRDefault="00330272" w:rsidP="000D2653">
            <w:pPr>
              <w:keepNext w:val="0"/>
              <w:widowControl w:val="0"/>
              <w:rPr>
                <w:szCs w:val="24"/>
              </w:rPr>
            </w:pPr>
            <w:r w:rsidRPr="00593CA5">
              <w:rPr>
                <w:szCs w:val="24"/>
              </w:rPr>
              <w:t>9. Little cherry pathogen (neeurópske izoláty)</w:t>
            </w:r>
          </w:p>
        </w:tc>
        <w:tc>
          <w:tcPr>
            <w:tcW w:w="4605" w:type="dxa"/>
            <w:shd w:val="clear" w:color="auto" w:fill="auto"/>
          </w:tcPr>
          <w:p w14:paraId="07570A00" w14:textId="77777777" w:rsidR="00330272" w:rsidRPr="00593CA5" w:rsidRDefault="00330272" w:rsidP="000D2653">
            <w:pPr>
              <w:keepNext w:val="0"/>
              <w:widowControl w:val="0"/>
              <w:rPr>
                <w:szCs w:val="24"/>
              </w:rPr>
            </w:pPr>
            <w:r w:rsidRPr="00593CA5">
              <w:rPr>
                <w:szCs w:val="24"/>
              </w:rPr>
              <w:t>Rastliny višne obyčajnej (</w:t>
            </w:r>
            <w:r w:rsidRPr="00593CA5">
              <w:rPr>
                <w:i/>
                <w:szCs w:val="24"/>
              </w:rPr>
              <w:t>Prunus cerasus</w:t>
            </w:r>
            <w:r w:rsidRPr="00593CA5">
              <w:rPr>
                <w:szCs w:val="24"/>
              </w:rPr>
              <w:t xml:space="preserve"> L.), čerešne obyčajnej (</w:t>
            </w:r>
            <w:r w:rsidRPr="00593CA5">
              <w:rPr>
                <w:i/>
                <w:szCs w:val="24"/>
              </w:rPr>
              <w:t>Prunus avium</w:t>
            </w:r>
            <w:r w:rsidRPr="00593CA5">
              <w:rPr>
                <w:szCs w:val="24"/>
              </w:rPr>
              <w:t xml:space="preserve"> L.), </w:t>
            </w:r>
            <w:r w:rsidRPr="00593CA5">
              <w:rPr>
                <w:i/>
                <w:szCs w:val="24"/>
              </w:rPr>
              <w:t>Prunus insica</w:t>
            </w:r>
            <w:r w:rsidRPr="00593CA5">
              <w:rPr>
                <w:szCs w:val="24"/>
              </w:rPr>
              <w:t xml:space="preserve"> Thunb., </w:t>
            </w:r>
            <w:r w:rsidRPr="00593CA5">
              <w:rPr>
                <w:i/>
                <w:szCs w:val="24"/>
              </w:rPr>
              <w:t>Prunus sargentii</w:t>
            </w:r>
            <w:r w:rsidRPr="00593CA5">
              <w:rPr>
                <w:szCs w:val="24"/>
              </w:rPr>
              <w:t xml:space="preserve"> Rhed., </w:t>
            </w:r>
            <w:r w:rsidRPr="00593CA5">
              <w:rPr>
                <w:i/>
                <w:szCs w:val="24"/>
              </w:rPr>
              <w:t>Prunus serrula</w:t>
            </w:r>
            <w:r w:rsidRPr="00593CA5">
              <w:rPr>
                <w:szCs w:val="24"/>
              </w:rPr>
              <w:t xml:space="preserve"> Franch., </w:t>
            </w:r>
            <w:r w:rsidRPr="00593CA5">
              <w:rPr>
                <w:i/>
                <w:szCs w:val="24"/>
              </w:rPr>
              <w:t xml:space="preserve">Prunus </w:t>
            </w:r>
            <w:r w:rsidRPr="00593CA5">
              <w:rPr>
                <w:i/>
                <w:szCs w:val="24"/>
              </w:rPr>
              <w:lastRenderedPageBreak/>
              <w:t>serrulata</w:t>
            </w:r>
            <w:r w:rsidRPr="00593CA5">
              <w:rPr>
                <w:szCs w:val="24"/>
              </w:rPr>
              <w:t xml:space="preserve"> Lindl., </w:t>
            </w:r>
            <w:r w:rsidRPr="00593CA5">
              <w:rPr>
                <w:i/>
                <w:szCs w:val="24"/>
              </w:rPr>
              <w:t xml:space="preserve">Prunus speciosa </w:t>
            </w:r>
            <w:r w:rsidRPr="00593CA5">
              <w:rPr>
                <w:szCs w:val="24"/>
              </w:rPr>
              <w:t xml:space="preserve">(Koidz.) Ingram, </w:t>
            </w:r>
            <w:r w:rsidRPr="00593CA5">
              <w:rPr>
                <w:i/>
                <w:szCs w:val="24"/>
              </w:rPr>
              <w:t>Prunus subhirtella</w:t>
            </w:r>
            <w:r w:rsidRPr="00593CA5">
              <w:rPr>
                <w:szCs w:val="24"/>
              </w:rPr>
              <w:t xml:space="preserve"> Miq., </w:t>
            </w:r>
            <w:r w:rsidRPr="00593CA5">
              <w:rPr>
                <w:i/>
                <w:szCs w:val="24"/>
              </w:rPr>
              <w:t>Prunus yedoensis</w:t>
            </w:r>
            <w:r w:rsidRPr="00593CA5">
              <w:rPr>
                <w:szCs w:val="24"/>
              </w:rPr>
              <w:t xml:space="preserve"> Matsum a ich krížencov a odrôd určené na pestovanie, okrem osiva</w:t>
            </w:r>
          </w:p>
        </w:tc>
      </w:tr>
      <w:tr w:rsidR="00330272" w:rsidRPr="00593CA5" w14:paraId="055B43F7" w14:textId="77777777" w:rsidTr="007A69A5">
        <w:tc>
          <w:tcPr>
            <w:tcW w:w="4605" w:type="dxa"/>
            <w:shd w:val="clear" w:color="auto" w:fill="auto"/>
          </w:tcPr>
          <w:p w14:paraId="4DBEF2B7" w14:textId="77777777" w:rsidR="00330272" w:rsidRPr="00593CA5" w:rsidRDefault="00330272" w:rsidP="000D2653">
            <w:pPr>
              <w:keepNext w:val="0"/>
              <w:widowControl w:val="0"/>
              <w:rPr>
                <w:szCs w:val="24"/>
              </w:rPr>
            </w:pPr>
            <w:r w:rsidRPr="00593CA5">
              <w:rPr>
                <w:szCs w:val="24"/>
              </w:rPr>
              <w:lastRenderedPageBreak/>
              <w:t>10. Naturally spreading psorosis</w:t>
            </w:r>
          </w:p>
        </w:tc>
        <w:tc>
          <w:tcPr>
            <w:tcW w:w="4605" w:type="dxa"/>
            <w:shd w:val="clear" w:color="auto" w:fill="auto"/>
          </w:tcPr>
          <w:p w14:paraId="317234AB"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53AF8B0B" w14:textId="77777777" w:rsidTr="007A69A5">
        <w:tc>
          <w:tcPr>
            <w:tcW w:w="4605" w:type="dxa"/>
            <w:shd w:val="clear" w:color="auto" w:fill="auto"/>
          </w:tcPr>
          <w:p w14:paraId="194B04EB" w14:textId="77777777" w:rsidR="00330272" w:rsidRPr="00593CA5" w:rsidRDefault="00330272" w:rsidP="000D2653">
            <w:pPr>
              <w:keepNext w:val="0"/>
              <w:widowControl w:val="0"/>
              <w:rPr>
                <w:szCs w:val="24"/>
              </w:rPr>
            </w:pPr>
            <w:r w:rsidRPr="00593CA5">
              <w:rPr>
                <w:szCs w:val="24"/>
              </w:rPr>
              <w:t>11. Palm lethal yellowing phytoplasma</w:t>
            </w:r>
          </w:p>
        </w:tc>
        <w:tc>
          <w:tcPr>
            <w:tcW w:w="4605" w:type="dxa"/>
            <w:shd w:val="clear" w:color="auto" w:fill="auto"/>
          </w:tcPr>
          <w:p w14:paraId="6E0868F6" w14:textId="77777777" w:rsidR="00330272" w:rsidRPr="00593CA5" w:rsidRDefault="00330272" w:rsidP="000D2653">
            <w:pPr>
              <w:keepNext w:val="0"/>
              <w:widowControl w:val="0"/>
              <w:rPr>
                <w:szCs w:val="24"/>
              </w:rPr>
            </w:pPr>
            <w:r w:rsidRPr="00593CA5">
              <w:rPr>
                <w:szCs w:val="24"/>
              </w:rPr>
              <w:t xml:space="preserve">Rastliny </w:t>
            </w:r>
            <w:r w:rsidR="00754178" w:rsidRPr="00593CA5">
              <w:rPr>
                <w:szCs w:val="24"/>
              </w:rPr>
              <w:t>čeľade paliem</w:t>
            </w:r>
            <w:r w:rsidRPr="00593CA5">
              <w:rPr>
                <w:szCs w:val="24"/>
              </w:rPr>
              <w:t xml:space="preserve"> (</w:t>
            </w:r>
            <w:r w:rsidRPr="00593CA5">
              <w:rPr>
                <w:i/>
                <w:szCs w:val="24"/>
              </w:rPr>
              <w:t>Palmae</w:t>
            </w:r>
            <w:r w:rsidRPr="00593CA5">
              <w:rPr>
                <w:szCs w:val="24"/>
              </w:rPr>
              <w:t>) určené na pestovanie, okrem osiva, pôvodom z neeurópskych krajín</w:t>
            </w:r>
          </w:p>
        </w:tc>
      </w:tr>
      <w:tr w:rsidR="00330272" w:rsidRPr="00593CA5" w14:paraId="227AB879" w14:textId="77777777" w:rsidTr="007A69A5">
        <w:tc>
          <w:tcPr>
            <w:tcW w:w="4605" w:type="dxa"/>
            <w:shd w:val="clear" w:color="auto" w:fill="auto"/>
          </w:tcPr>
          <w:p w14:paraId="10761192" w14:textId="77777777" w:rsidR="00330272" w:rsidRPr="00593CA5" w:rsidRDefault="00330272" w:rsidP="000D2653">
            <w:pPr>
              <w:keepNext w:val="0"/>
              <w:widowControl w:val="0"/>
              <w:rPr>
                <w:szCs w:val="24"/>
              </w:rPr>
            </w:pPr>
            <w:r w:rsidRPr="00593CA5">
              <w:rPr>
                <w:szCs w:val="24"/>
              </w:rPr>
              <w:t>12. Prunus necrotic ringspot virus</w:t>
            </w:r>
          </w:p>
          <w:p w14:paraId="1C8CC916" w14:textId="3634B603" w:rsidR="004C29F0" w:rsidRPr="00593CA5" w:rsidRDefault="004C29F0" w:rsidP="00A74726">
            <w:pPr>
              <w:keepNext w:val="0"/>
              <w:widowControl w:val="0"/>
              <w:rPr>
                <w:szCs w:val="24"/>
              </w:rPr>
            </w:pPr>
            <w:r w:rsidRPr="00593CA5">
              <w:rPr>
                <w:szCs w:val="24"/>
              </w:rPr>
              <w:t>[v rámci Európskej únie sa nevyskytuje na ostružine (</w:t>
            </w:r>
            <w:r w:rsidRPr="00593CA5">
              <w:rPr>
                <w:i/>
                <w:szCs w:val="24"/>
              </w:rPr>
              <w:t>Rubus</w:t>
            </w:r>
            <w:r w:rsidRPr="00593CA5">
              <w:rPr>
                <w:szCs w:val="24"/>
              </w:rPr>
              <w:t xml:space="preserve"> L.)]</w:t>
            </w:r>
          </w:p>
        </w:tc>
        <w:tc>
          <w:tcPr>
            <w:tcW w:w="4605" w:type="dxa"/>
            <w:shd w:val="clear" w:color="auto" w:fill="auto"/>
          </w:tcPr>
          <w:p w14:paraId="600B0990" w14:textId="1F375234" w:rsidR="00330272" w:rsidRPr="00593CA5" w:rsidRDefault="00330272" w:rsidP="00A74726">
            <w:pPr>
              <w:keepNext w:val="0"/>
              <w:widowControl w:val="0"/>
              <w:rPr>
                <w:szCs w:val="24"/>
              </w:rPr>
            </w:pPr>
            <w:r w:rsidRPr="00593CA5">
              <w:rPr>
                <w:szCs w:val="24"/>
              </w:rPr>
              <w:t>Rastliny ostružiny (</w:t>
            </w:r>
            <w:r w:rsidRPr="00593CA5">
              <w:rPr>
                <w:i/>
                <w:szCs w:val="24"/>
              </w:rPr>
              <w:t>Rubus</w:t>
            </w:r>
            <w:r w:rsidRPr="00593CA5">
              <w:rPr>
                <w:szCs w:val="24"/>
              </w:rPr>
              <w:t xml:space="preserve"> L.) určené na pestovanie</w:t>
            </w:r>
          </w:p>
        </w:tc>
      </w:tr>
      <w:tr w:rsidR="00330272" w:rsidRPr="00593CA5" w14:paraId="45D871C2" w14:textId="77777777" w:rsidTr="007A69A5">
        <w:tc>
          <w:tcPr>
            <w:tcW w:w="4605" w:type="dxa"/>
            <w:shd w:val="clear" w:color="auto" w:fill="auto"/>
          </w:tcPr>
          <w:p w14:paraId="5903C7A8" w14:textId="77777777" w:rsidR="00330272" w:rsidRPr="00593CA5" w:rsidRDefault="00330272" w:rsidP="000D2653">
            <w:pPr>
              <w:keepNext w:val="0"/>
              <w:widowControl w:val="0"/>
              <w:rPr>
                <w:szCs w:val="24"/>
              </w:rPr>
            </w:pPr>
            <w:r w:rsidRPr="00593CA5">
              <w:rPr>
                <w:szCs w:val="24"/>
              </w:rPr>
              <w:t>13. Satsuma dwarf virus</w:t>
            </w:r>
          </w:p>
        </w:tc>
        <w:tc>
          <w:tcPr>
            <w:tcW w:w="4605" w:type="dxa"/>
            <w:shd w:val="clear" w:color="auto" w:fill="auto"/>
          </w:tcPr>
          <w:p w14:paraId="010F5FBC"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071A4E3D" w14:textId="77777777" w:rsidTr="007A69A5">
        <w:tc>
          <w:tcPr>
            <w:tcW w:w="4605" w:type="dxa"/>
            <w:shd w:val="clear" w:color="auto" w:fill="auto"/>
          </w:tcPr>
          <w:p w14:paraId="1B90FDBD" w14:textId="77777777" w:rsidR="00330272" w:rsidRPr="00593CA5" w:rsidRDefault="00330272" w:rsidP="000D2653">
            <w:pPr>
              <w:keepNext w:val="0"/>
              <w:widowControl w:val="0"/>
              <w:rPr>
                <w:szCs w:val="24"/>
              </w:rPr>
            </w:pPr>
            <w:r w:rsidRPr="00593CA5">
              <w:rPr>
                <w:szCs w:val="24"/>
              </w:rPr>
              <w:t>14. Tatter leaf virus</w:t>
            </w:r>
          </w:p>
        </w:tc>
        <w:tc>
          <w:tcPr>
            <w:tcW w:w="4605" w:type="dxa"/>
            <w:shd w:val="clear" w:color="auto" w:fill="auto"/>
          </w:tcPr>
          <w:p w14:paraId="24630DEF"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056A63EF" w14:textId="77777777" w:rsidTr="007A69A5">
        <w:tc>
          <w:tcPr>
            <w:tcW w:w="4605" w:type="dxa"/>
            <w:shd w:val="clear" w:color="auto" w:fill="auto"/>
          </w:tcPr>
          <w:p w14:paraId="1738276B" w14:textId="77777777" w:rsidR="00330272" w:rsidRPr="00593CA5" w:rsidRDefault="00330272" w:rsidP="000D2653">
            <w:pPr>
              <w:keepNext w:val="0"/>
              <w:widowControl w:val="0"/>
              <w:rPr>
                <w:szCs w:val="24"/>
              </w:rPr>
            </w:pPr>
            <w:r w:rsidRPr="00593CA5">
              <w:rPr>
                <w:szCs w:val="24"/>
              </w:rPr>
              <w:t>15. Witches' broom phytoplasma</w:t>
            </w:r>
          </w:p>
        </w:tc>
        <w:tc>
          <w:tcPr>
            <w:tcW w:w="4605" w:type="dxa"/>
            <w:shd w:val="clear" w:color="auto" w:fill="auto"/>
          </w:tcPr>
          <w:p w14:paraId="604D029E"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bl>
    <w:p w14:paraId="5D8876F4" w14:textId="77777777" w:rsidR="00861DEE" w:rsidRPr="00593CA5" w:rsidRDefault="00861DEE" w:rsidP="000D2653">
      <w:pPr>
        <w:pStyle w:val="Nadpis1"/>
        <w:keepNext w:val="0"/>
        <w:keepLines w:val="0"/>
        <w:widowControl w:val="0"/>
      </w:pPr>
      <w:r w:rsidRPr="00593CA5">
        <w:t>II. kapitola</w:t>
      </w:r>
    </w:p>
    <w:p w14:paraId="57485225" w14:textId="77777777" w:rsidR="00861DEE" w:rsidRPr="00593CA5" w:rsidRDefault="00861DEE" w:rsidP="000D2653">
      <w:pPr>
        <w:pStyle w:val="Nadpis2"/>
        <w:keepNext w:val="0"/>
        <w:keepLines w:val="0"/>
        <w:widowControl w:val="0"/>
      </w:pPr>
      <w:bookmarkStart w:id="18" w:name="f_4760162"/>
      <w:bookmarkEnd w:id="18"/>
      <w:r w:rsidRPr="00593CA5">
        <w:t>Škodlivé organizmy, ktoré sa vyskytujú na území členských štátov</w:t>
      </w:r>
    </w:p>
    <w:p w14:paraId="0C8437AD" w14:textId="77777777" w:rsidR="00861DEE" w:rsidRPr="00593CA5" w:rsidRDefault="00861DEE" w:rsidP="000D2653">
      <w:pPr>
        <w:keepNext w:val="0"/>
        <w:widowControl w:val="0"/>
        <w:rPr>
          <w:b/>
          <w:bCs/>
          <w:szCs w:val="24"/>
        </w:rPr>
      </w:pPr>
      <w:bookmarkStart w:id="19" w:name="f_4760446"/>
      <w:bookmarkEnd w:id="19"/>
      <w:r w:rsidRPr="00593CA5">
        <w:rPr>
          <w:b/>
          <w:bCs/>
          <w:szCs w:val="24"/>
        </w:rPr>
        <w:t>a) Hmyz, roztoče a háďatká vo všetkých vývinových štádiách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330272" w:rsidRPr="00593CA5" w14:paraId="236D7EB8" w14:textId="77777777" w:rsidTr="007A69A5">
        <w:tc>
          <w:tcPr>
            <w:tcW w:w="4605" w:type="dxa"/>
            <w:shd w:val="clear" w:color="auto" w:fill="auto"/>
          </w:tcPr>
          <w:p w14:paraId="4758A058" w14:textId="77777777" w:rsidR="00330272" w:rsidRPr="00593CA5" w:rsidRDefault="00330272" w:rsidP="000D2653">
            <w:pPr>
              <w:keepNext w:val="0"/>
              <w:widowControl w:val="0"/>
              <w:jc w:val="center"/>
              <w:rPr>
                <w:szCs w:val="24"/>
              </w:rPr>
            </w:pPr>
            <w:r w:rsidRPr="00593CA5">
              <w:rPr>
                <w:b/>
                <w:bCs/>
                <w:szCs w:val="24"/>
              </w:rPr>
              <w:t>Druh</w:t>
            </w:r>
          </w:p>
        </w:tc>
        <w:tc>
          <w:tcPr>
            <w:tcW w:w="4605" w:type="dxa"/>
            <w:shd w:val="clear" w:color="auto" w:fill="auto"/>
          </w:tcPr>
          <w:p w14:paraId="2E0C2829" w14:textId="77777777" w:rsidR="00330272" w:rsidRPr="00593CA5" w:rsidRDefault="00330272" w:rsidP="000D2653">
            <w:pPr>
              <w:keepNext w:val="0"/>
              <w:widowControl w:val="0"/>
              <w:jc w:val="center"/>
              <w:rPr>
                <w:szCs w:val="24"/>
              </w:rPr>
            </w:pPr>
            <w:r w:rsidRPr="00593CA5">
              <w:rPr>
                <w:b/>
                <w:bCs/>
                <w:szCs w:val="24"/>
              </w:rPr>
              <w:t>Predmet nákazy</w:t>
            </w:r>
          </w:p>
        </w:tc>
      </w:tr>
      <w:tr w:rsidR="00330272" w:rsidRPr="00593CA5" w14:paraId="14A23794" w14:textId="77777777" w:rsidTr="007A69A5">
        <w:tc>
          <w:tcPr>
            <w:tcW w:w="4605" w:type="dxa"/>
            <w:shd w:val="clear" w:color="auto" w:fill="auto"/>
          </w:tcPr>
          <w:p w14:paraId="3AA319CF" w14:textId="77777777" w:rsidR="00330272" w:rsidRPr="00593CA5" w:rsidRDefault="00330272" w:rsidP="000D2653">
            <w:pPr>
              <w:keepNext w:val="0"/>
              <w:widowControl w:val="0"/>
              <w:rPr>
                <w:szCs w:val="24"/>
              </w:rPr>
            </w:pPr>
            <w:r w:rsidRPr="00593CA5">
              <w:rPr>
                <w:szCs w:val="24"/>
              </w:rPr>
              <w:t xml:space="preserve">1. </w:t>
            </w:r>
            <w:r w:rsidRPr="00593CA5">
              <w:rPr>
                <w:i/>
                <w:szCs w:val="24"/>
              </w:rPr>
              <w:t>Aphelenchoides besseyi</w:t>
            </w:r>
            <w:r w:rsidRPr="00593CA5">
              <w:rPr>
                <w:szCs w:val="24"/>
              </w:rPr>
              <w:t xml:space="preserve"> Christie</w:t>
            </w:r>
          </w:p>
        </w:tc>
        <w:tc>
          <w:tcPr>
            <w:tcW w:w="4605" w:type="dxa"/>
            <w:shd w:val="clear" w:color="auto" w:fill="auto"/>
          </w:tcPr>
          <w:p w14:paraId="1E21E02F" w14:textId="77777777" w:rsidR="00330272" w:rsidRPr="00593CA5" w:rsidRDefault="00330272" w:rsidP="000D2653">
            <w:pPr>
              <w:keepNext w:val="0"/>
              <w:widowControl w:val="0"/>
              <w:rPr>
                <w:szCs w:val="24"/>
              </w:rPr>
            </w:pPr>
            <w:r w:rsidRPr="00593CA5">
              <w:rPr>
                <w:szCs w:val="24"/>
              </w:rPr>
              <w:t>Rastliny jahody (</w:t>
            </w:r>
            <w:r w:rsidRPr="00593CA5">
              <w:rPr>
                <w:i/>
                <w:szCs w:val="24"/>
              </w:rPr>
              <w:t>Fragaria</w:t>
            </w:r>
            <w:r w:rsidRPr="00593CA5">
              <w:rPr>
                <w:szCs w:val="24"/>
              </w:rPr>
              <w:t xml:space="preserve"> L.) určené na pestovanie, okrem osiva</w:t>
            </w:r>
          </w:p>
        </w:tc>
      </w:tr>
      <w:tr w:rsidR="00330272" w:rsidRPr="00593CA5" w14:paraId="7CFDA013" w14:textId="77777777" w:rsidTr="007A69A5">
        <w:tc>
          <w:tcPr>
            <w:tcW w:w="4605" w:type="dxa"/>
            <w:shd w:val="clear" w:color="auto" w:fill="auto"/>
          </w:tcPr>
          <w:p w14:paraId="2E3AEDB3" w14:textId="77777777" w:rsidR="00330272" w:rsidRPr="00593CA5" w:rsidRDefault="00330272" w:rsidP="000D2653">
            <w:pPr>
              <w:keepNext w:val="0"/>
              <w:widowControl w:val="0"/>
              <w:rPr>
                <w:szCs w:val="24"/>
              </w:rPr>
            </w:pPr>
            <w:r w:rsidRPr="00593CA5">
              <w:rPr>
                <w:szCs w:val="24"/>
              </w:rPr>
              <w:t xml:space="preserve">2. </w:t>
            </w:r>
            <w:r w:rsidRPr="00593CA5">
              <w:rPr>
                <w:i/>
                <w:szCs w:val="24"/>
              </w:rPr>
              <w:t>Daktulosphaira vitifoliae</w:t>
            </w:r>
            <w:r w:rsidRPr="00593CA5">
              <w:rPr>
                <w:szCs w:val="24"/>
              </w:rPr>
              <w:t xml:space="preserve"> (Fitch)</w:t>
            </w:r>
          </w:p>
        </w:tc>
        <w:tc>
          <w:tcPr>
            <w:tcW w:w="4605" w:type="dxa"/>
            <w:shd w:val="clear" w:color="auto" w:fill="auto"/>
          </w:tcPr>
          <w:p w14:paraId="25BDCA10" w14:textId="77777777" w:rsidR="00330272" w:rsidRPr="00593CA5" w:rsidRDefault="00330272" w:rsidP="000D2653">
            <w:pPr>
              <w:keepNext w:val="0"/>
              <w:widowControl w:val="0"/>
              <w:rPr>
                <w:szCs w:val="24"/>
              </w:rPr>
            </w:pPr>
            <w:r w:rsidRPr="00593CA5">
              <w:rPr>
                <w:szCs w:val="24"/>
              </w:rPr>
              <w:t>Rastliny viniča (</w:t>
            </w:r>
            <w:r w:rsidRPr="00593CA5">
              <w:rPr>
                <w:i/>
                <w:szCs w:val="24"/>
              </w:rPr>
              <w:t>Vitis</w:t>
            </w:r>
            <w:r w:rsidRPr="00593CA5">
              <w:rPr>
                <w:szCs w:val="24"/>
              </w:rPr>
              <w:t xml:space="preserve"> L.), okrem plodov a osiva</w:t>
            </w:r>
          </w:p>
        </w:tc>
      </w:tr>
      <w:tr w:rsidR="00330272" w:rsidRPr="00593CA5" w14:paraId="38D1277A" w14:textId="77777777" w:rsidTr="007A69A5">
        <w:tc>
          <w:tcPr>
            <w:tcW w:w="4605" w:type="dxa"/>
            <w:shd w:val="clear" w:color="auto" w:fill="auto"/>
          </w:tcPr>
          <w:p w14:paraId="28F2F80F" w14:textId="77777777" w:rsidR="00330272" w:rsidRPr="00593CA5" w:rsidRDefault="00330272" w:rsidP="000D2653">
            <w:pPr>
              <w:keepNext w:val="0"/>
              <w:widowControl w:val="0"/>
              <w:rPr>
                <w:szCs w:val="24"/>
              </w:rPr>
            </w:pPr>
            <w:r w:rsidRPr="00593CA5">
              <w:rPr>
                <w:szCs w:val="24"/>
              </w:rPr>
              <w:t xml:space="preserve">3. </w:t>
            </w:r>
            <w:r w:rsidRPr="00593CA5">
              <w:rPr>
                <w:i/>
                <w:szCs w:val="24"/>
              </w:rPr>
              <w:t>Ditylenchus destructor</w:t>
            </w:r>
            <w:r w:rsidRPr="00593CA5">
              <w:rPr>
                <w:szCs w:val="24"/>
              </w:rPr>
              <w:t xml:space="preserve"> Thorne</w:t>
            </w:r>
          </w:p>
        </w:tc>
        <w:tc>
          <w:tcPr>
            <w:tcW w:w="4605" w:type="dxa"/>
            <w:shd w:val="clear" w:color="auto" w:fill="auto"/>
          </w:tcPr>
          <w:p w14:paraId="0C23145F" w14:textId="77777777" w:rsidR="00330272" w:rsidRPr="00593CA5" w:rsidRDefault="00330272" w:rsidP="000D2653">
            <w:pPr>
              <w:keepNext w:val="0"/>
              <w:widowControl w:val="0"/>
              <w:rPr>
                <w:szCs w:val="24"/>
              </w:rPr>
            </w:pPr>
            <w:r w:rsidRPr="00593CA5">
              <w:rPr>
                <w:szCs w:val="24"/>
              </w:rPr>
              <w:t>Cibule, hľuzy a podzemky šafránu (</w:t>
            </w:r>
            <w:r w:rsidRPr="00593CA5">
              <w:rPr>
                <w:i/>
                <w:szCs w:val="24"/>
              </w:rPr>
              <w:t>Crocus</w:t>
            </w:r>
            <w:r w:rsidRPr="00593CA5">
              <w:rPr>
                <w:szCs w:val="24"/>
              </w:rPr>
              <w:t xml:space="preserve"> L.), zakrpatených odrôd mečíkov (</w:t>
            </w:r>
            <w:r w:rsidRPr="00593CA5">
              <w:rPr>
                <w:i/>
                <w:szCs w:val="24"/>
              </w:rPr>
              <w:t>Gladiolus</w:t>
            </w:r>
            <w:r w:rsidRPr="00593CA5">
              <w:rPr>
                <w:szCs w:val="24"/>
              </w:rPr>
              <w:t xml:space="preserve"> Tourn. ex L.) a ich krížencov, ako sú </w:t>
            </w:r>
            <w:r w:rsidRPr="00593CA5">
              <w:rPr>
                <w:i/>
                <w:szCs w:val="24"/>
              </w:rPr>
              <w:t>Gladiolus callianthus</w:t>
            </w:r>
            <w:r w:rsidRPr="00593CA5">
              <w:rPr>
                <w:szCs w:val="24"/>
              </w:rPr>
              <w:t xml:space="preserve"> Marais., </w:t>
            </w:r>
            <w:r w:rsidRPr="00593CA5">
              <w:rPr>
                <w:i/>
                <w:szCs w:val="24"/>
              </w:rPr>
              <w:t>Gladiolus colvillei</w:t>
            </w:r>
            <w:r w:rsidRPr="00593CA5">
              <w:rPr>
                <w:szCs w:val="24"/>
              </w:rPr>
              <w:t xml:space="preserve"> Sweet, </w:t>
            </w:r>
            <w:r w:rsidRPr="00593CA5">
              <w:rPr>
                <w:i/>
                <w:szCs w:val="24"/>
              </w:rPr>
              <w:t>Gladiolus nanus</w:t>
            </w:r>
            <w:r w:rsidRPr="00593CA5">
              <w:rPr>
                <w:szCs w:val="24"/>
              </w:rPr>
              <w:t xml:space="preserve"> hort., </w:t>
            </w:r>
            <w:r w:rsidRPr="00593CA5">
              <w:rPr>
                <w:i/>
                <w:szCs w:val="24"/>
              </w:rPr>
              <w:t>Gladiolus ramosus</w:t>
            </w:r>
            <w:r w:rsidRPr="00593CA5">
              <w:rPr>
                <w:szCs w:val="24"/>
              </w:rPr>
              <w:t xml:space="preserve"> hort., </w:t>
            </w:r>
            <w:r w:rsidRPr="00593CA5">
              <w:rPr>
                <w:i/>
                <w:szCs w:val="24"/>
              </w:rPr>
              <w:t>Gladiolus tubergenii</w:t>
            </w:r>
            <w:r w:rsidRPr="00593CA5">
              <w:rPr>
                <w:szCs w:val="24"/>
              </w:rPr>
              <w:t xml:space="preserve"> hort., ďalej hyacintu (</w:t>
            </w:r>
            <w:r w:rsidRPr="00593CA5">
              <w:rPr>
                <w:i/>
                <w:szCs w:val="24"/>
              </w:rPr>
              <w:t>Hyacinthus</w:t>
            </w:r>
            <w:r w:rsidRPr="00593CA5">
              <w:rPr>
                <w:szCs w:val="24"/>
              </w:rPr>
              <w:t xml:space="preserve"> L.), kosatca (</w:t>
            </w:r>
            <w:r w:rsidRPr="00593CA5">
              <w:rPr>
                <w:i/>
                <w:szCs w:val="24"/>
              </w:rPr>
              <w:t>Iris</w:t>
            </w:r>
            <w:r w:rsidRPr="00593CA5">
              <w:rPr>
                <w:szCs w:val="24"/>
              </w:rPr>
              <w:t xml:space="preserve"> L.), tigrídie (</w:t>
            </w:r>
            <w:r w:rsidRPr="00593CA5">
              <w:rPr>
                <w:i/>
                <w:szCs w:val="24"/>
              </w:rPr>
              <w:t>Tigridia</w:t>
            </w:r>
            <w:r w:rsidRPr="00593CA5">
              <w:rPr>
                <w:szCs w:val="24"/>
              </w:rPr>
              <w:t xml:space="preserve"> Juss) a tulipána (</w:t>
            </w:r>
            <w:r w:rsidRPr="00593CA5">
              <w:rPr>
                <w:i/>
                <w:szCs w:val="24"/>
              </w:rPr>
              <w:t>Tulipa</w:t>
            </w:r>
            <w:r w:rsidRPr="00593CA5">
              <w:rPr>
                <w:szCs w:val="24"/>
              </w:rPr>
              <w:t xml:space="preserve"> L.) určené na pestovanie, </w:t>
            </w:r>
            <w:r w:rsidRPr="00593CA5">
              <w:rPr>
                <w:szCs w:val="24"/>
              </w:rPr>
              <w:lastRenderedPageBreak/>
              <w:t>a hľuzy zemiaka (</w:t>
            </w:r>
            <w:r w:rsidRPr="00593CA5">
              <w:rPr>
                <w:i/>
                <w:szCs w:val="24"/>
              </w:rPr>
              <w:t>Solanum tuberosum</w:t>
            </w:r>
            <w:r w:rsidRPr="00593CA5">
              <w:rPr>
                <w:szCs w:val="24"/>
              </w:rPr>
              <w:t xml:space="preserve"> L.) určené na pestovanie</w:t>
            </w:r>
          </w:p>
        </w:tc>
      </w:tr>
      <w:tr w:rsidR="00330272" w:rsidRPr="00593CA5" w14:paraId="719F95AD" w14:textId="77777777" w:rsidTr="007A69A5">
        <w:tc>
          <w:tcPr>
            <w:tcW w:w="4605" w:type="dxa"/>
            <w:shd w:val="clear" w:color="auto" w:fill="auto"/>
          </w:tcPr>
          <w:p w14:paraId="4AE4382E" w14:textId="77777777" w:rsidR="00330272" w:rsidRPr="00593CA5" w:rsidRDefault="00330272" w:rsidP="000D2653">
            <w:pPr>
              <w:keepNext w:val="0"/>
              <w:widowControl w:val="0"/>
              <w:rPr>
                <w:szCs w:val="24"/>
              </w:rPr>
            </w:pPr>
            <w:r w:rsidRPr="00593CA5">
              <w:rPr>
                <w:szCs w:val="24"/>
              </w:rPr>
              <w:lastRenderedPageBreak/>
              <w:t xml:space="preserve">4. </w:t>
            </w:r>
            <w:r w:rsidRPr="00593CA5">
              <w:rPr>
                <w:i/>
                <w:szCs w:val="24"/>
              </w:rPr>
              <w:t>Ditylenchus dipsaci</w:t>
            </w:r>
            <w:r w:rsidRPr="00593CA5">
              <w:rPr>
                <w:szCs w:val="24"/>
              </w:rPr>
              <w:t xml:space="preserve"> (Kűhn) Filipjev</w:t>
            </w:r>
          </w:p>
        </w:tc>
        <w:tc>
          <w:tcPr>
            <w:tcW w:w="4605" w:type="dxa"/>
            <w:shd w:val="clear" w:color="auto" w:fill="auto"/>
          </w:tcPr>
          <w:p w14:paraId="304C13C7" w14:textId="77777777" w:rsidR="00330272" w:rsidRPr="00593CA5" w:rsidRDefault="00330272" w:rsidP="000D2653">
            <w:pPr>
              <w:keepNext w:val="0"/>
              <w:widowControl w:val="0"/>
              <w:rPr>
                <w:szCs w:val="24"/>
              </w:rPr>
            </w:pPr>
            <w:r w:rsidRPr="00593CA5">
              <w:rPr>
                <w:szCs w:val="24"/>
              </w:rPr>
              <w:t>Osivo a cibule cesnaku šalotkového (</w:t>
            </w:r>
            <w:r w:rsidRPr="00593CA5">
              <w:rPr>
                <w:i/>
                <w:szCs w:val="24"/>
              </w:rPr>
              <w:t>Allium ascalonicum</w:t>
            </w:r>
            <w:r w:rsidRPr="00593CA5">
              <w:rPr>
                <w:szCs w:val="24"/>
              </w:rPr>
              <w:t xml:space="preserve"> L.), cesnaku cibuľového (</w:t>
            </w:r>
            <w:r w:rsidRPr="00593CA5">
              <w:rPr>
                <w:i/>
                <w:szCs w:val="24"/>
              </w:rPr>
              <w:t>Allium cepa</w:t>
            </w:r>
            <w:r w:rsidRPr="00593CA5">
              <w:rPr>
                <w:szCs w:val="24"/>
              </w:rPr>
              <w:t xml:space="preserve"> L.) a cesnaku pažítkového (</w:t>
            </w:r>
            <w:r w:rsidRPr="00593CA5">
              <w:rPr>
                <w:i/>
                <w:szCs w:val="24"/>
              </w:rPr>
              <w:t>Allium schoenoprasum</w:t>
            </w:r>
            <w:r w:rsidRPr="00593CA5">
              <w:rPr>
                <w:szCs w:val="24"/>
              </w:rPr>
              <w:t xml:space="preserve"> L.) určené na pestovanie, a rastliny cesnaku pórového (</w:t>
            </w:r>
            <w:r w:rsidRPr="00593CA5">
              <w:rPr>
                <w:i/>
                <w:szCs w:val="24"/>
              </w:rPr>
              <w:t>Allium porrum</w:t>
            </w:r>
            <w:r w:rsidRPr="00593CA5">
              <w:rPr>
                <w:szCs w:val="24"/>
              </w:rPr>
              <w:t xml:space="preserve"> L.) určené na pestovanie, hľuzy a podzemky kamasie (</w:t>
            </w:r>
            <w:r w:rsidRPr="00593CA5">
              <w:rPr>
                <w:i/>
                <w:szCs w:val="24"/>
              </w:rPr>
              <w:t>Camassia</w:t>
            </w:r>
            <w:r w:rsidRPr="00593CA5">
              <w:rPr>
                <w:szCs w:val="24"/>
              </w:rPr>
              <w:t xml:space="preserve"> Lindl.), modravky (</w:t>
            </w:r>
            <w:r w:rsidRPr="00593CA5">
              <w:rPr>
                <w:i/>
                <w:szCs w:val="24"/>
              </w:rPr>
              <w:t xml:space="preserve">Chionodoxa </w:t>
            </w:r>
            <w:r w:rsidRPr="00593CA5">
              <w:rPr>
                <w:szCs w:val="24"/>
              </w:rPr>
              <w:t>Boiss.), šafranu žltého (</w:t>
            </w:r>
            <w:r w:rsidRPr="00593CA5">
              <w:rPr>
                <w:i/>
                <w:szCs w:val="24"/>
              </w:rPr>
              <w:t>Crocus flavus</w:t>
            </w:r>
            <w:r w:rsidRPr="00593CA5">
              <w:rPr>
                <w:szCs w:val="24"/>
              </w:rPr>
              <w:t xml:space="preserve"> Weston) odroda „Golden Yellow“, snežienky (</w:t>
            </w:r>
            <w:r w:rsidRPr="00593CA5">
              <w:rPr>
                <w:i/>
                <w:szCs w:val="24"/>
              </w:rPr>
              <w:t>Galanthus</w:t>
            </w:r>
            <w:r w:rsidRPr="00593CA5">
              <w:rPr>
                <w:szCs w:val="24"/>
              </w:rPr>
              <w:t xml:space="preserve"> L.), galtónie belostnej [</w:t>
            </w:r>
            <w:r w:rsidRPr="00593CA5">
              <w:rPr>
                <w:i/>
                <w:szCs w:val="24"/>
              </w:rPr>
              <w:t>Galtonia candicans</w:t>
            </w:r>
            <w:r w:rsidRPr="00593CA5">
              <w:rPr>
                <w:szCs w:val="24"/>
              </w:rPr>
              <w:t xml:space="preserve"> (Baker) Decne], hyacintu (</w:t>
            </w:r>
            <w:r w:rsidRPr="00593CA5">
              <w:rPr>
                <w:i/>
                <w:szCs w:val="24"/>
              </w:rPr>
              <w:t>Hyacinthus</w:t>
            </w:r>
            <w:r w:rsidRPr="00593CA5">
              <w:rPr>
                <w:szCs w:val="24"/>
              </w:rPr>
              <w:t xml:space="preserve"> L.), </w:t>
            </w:r>
            <w:r w:rsidRPr="00593CA5">
              <w:rPr>
                <w:i/>
                <w:szCs w:val="24"/>
              </w:rPr>
              <w:t>Ismene</w:t>
            </w:r>
            <w:r w:rsidRPr="00593CA5">
              <w:rPr>
                <w:szCs w:val="24"/>
              </w:rPr>
              <w:t xml:space="preserve"> Herbert, modrice (</w:t>
            </w:r>
            <w:r w:rsidRPr="00593CA5">
              <w:rPr>
                <w:i/>
                <w:szCs w:val="24"/>
              </w:rPr>
              <w:t>Muscari</w:t>
            </w:r>
            <w:r w:rsidRPr="00593CA5">
              <w:rPr>
                <w:szCs w:val="24"/>
              </w:rPr>
              <w:t xml:space="preserve"> Miller), narcisu (</w:t>
            </w:r>
            <w:r w:rsidRPr="00593CA5">
              <w:rPr>
                <w:i/>
                <w:szCs w:val="24"/>
              </w:rPr>
              <w:t>Narcissus</w:t>
            </w:r>
            <w:r w:rsidRPr="00593CA5">
              <w:rPr>
                <w:szCs w:val="24"/>
              </w:rPr>
              <w:t xml:space="preserve"> L.), bledavky (</w:t>
            </w:r>
            <w:r w:rsidRPr="00593CA5">
              <w:rPr>
                <w:i/>
                <w:szCs w:val="24"/>
              </w:rPr>
              <w:t>Ornithogalum</w:t>
            </w:r>
            <w:r w:rsidRPr="00593CA5">
              <w:rPr>
                <w:szCs w:val="24"/>
              </w:rPr>
              <w:t xml:space="preserve"> L.), puškínie (</w:t>
            </w:r>
            <w:r w:rsidRPr="00593CA5">
              <w:rPr>
                <w:i/>
                <w:szCs w:val="24"/>
              </w:rPr>
              <w:t>Puschkinia</w:t>
            </w:r>
            <w:r w:rsidRPr="00593CA5">
              <w:rPr>
                <w:szCs w:val="24"/>
              </w:rPr>
              <w:t xml:space="preserve"> Adams), scily (</w:t>
            </w:r>
            <w:r w:rsidRPr="00593CA5">
              <w:rPr>
                <w:i/>
                <w:szCs w:val="24"/>
              </w:rPr>
              <w:t>Scilla</w:t>
            </w:r>
            <w:r w:rsidRPr="00593CA5">
              <w:rPr>
                <w:szCs w:val="24"/>
              </w:rPr>
              <w:t xml:space="preserve"> L.) a tulipánu (</w:t>
            </w:r>
            <w:r w:rsidRPr="00593CA5">
              <w:rPr>
                <w:i/>
                <w:szCs w:val="24"/>
              </w:rPr>
              <w:t>Tulipa</w:t>
            </w:r>
            <w:r w:rsidRPr="00593CA5">
              <w:rPr>
                <w:szCs w:val="24"/>
              </w:rPr>
              <w:t xml:space="preserve"> L.) určené na pestovanie, a osivo lucerny siatej (</w:t>
            </w:r>
            <w:r w:rsidRPr="00593CA5">
              <w:rPr>
                <w:i/>
                <w:szCs w:val="24"/>
              </w:rPr>
              <w:t>Medicago sativa</w:t>
            </w:r>
            <w:r w:rsidRPr="00593CA5">
              <w:rPr>
                <w:szCs w:val="24"/>
              </w:rPr>
              <w:t xml:space="preserve"> L.)</w:t>
            </w:r>
          </w:p>
        </w:tc>
      </w:tr>
      <w:tr w:rsidR="00330272" w:rsidRPr="00593CA5" w14:paraId="0666522A" w14:textId="77777777" w:rsidTr="007A69A5">
        <w:tc>
          <w:tcPr>
            <w:tcW w:w="4605" w:type="dxa"/>
            <w:shd w:val="clear" w:color="auto" w:fill="auto"/>
          </w:tcPr>
          <w:p w14:paraId="123E0CA1" w14:textId="77777777" w:rsidR="00330272" w:rsidRPr="00593CA5" w:rsidRDefault="00330272" w:rsidP="000D2653">
            <w:pPr>
              <w:keepNext w:val="0"/>
              <w:widowControl w:val="0"/>
              <w:rPr>
                <w:szCs w:val="24"/>
              </w:rPr>
            </w:pPr>
            <w:r w:rsidRPr="00593CA5">
              <w:rPr>
                <w:szCs w:val="24"/>
              </w:rPr>
              <w:t xml:space="preserve">5. </w:t>
            </w:r>
            <w:r w:rsidRPr="00593CA5">
              <w:rPr>
                <w:i/>
                <w:szCs w:val="24"/>
              </w:rPr>
              <w:t>Circulifer haematoceps</w:t>
            </w:r>
            <w:r w:rsidRPr="00593CA5">
              <w:rPr>
                <w:szCs w:val="24"/>
              </w:rPr>
              <w:t xml:space="preserve"> (Mulsan et Rey)</w:t>
            </w:r>
          </w:p>
        </w:tc>
        <w:tc>
          <w:tcPr>
            <w:tcW w:w="4605" w:type="dxa"/>
            <w:shd w:val="clear" w:color="auto" w:fill="auto"/>
          </w:tcPr>
          <w:p w14:paraId="71773CD9"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29EC5F9A" w14:textId="77777777" w:rsidTr="007A69A5">
        <w:tc>
          <w:tcPr>
            <w:tcW w:w="4605" w:type="dxa"/>
            <w:shd w:val="clear" w:color="auto" w:fill="auto"/>
          </w:tcPr>
          <w:p w14:paraId="1E6AB627" w14:textId="77777777" w:rsidR="00330272" w:rsidRPr="00593CA5" w:rsidRDefault="00330272" w:rsidP="000D2653">
            <w:pPr>
              <w:keepNext w:val="0"/>
              <w:widowControl w:val="0"/>
              <w:rPr>
                <w:szCs w:val="24"/>
              </w:rPr>
            </w:pPr>
            <w:r w:rsidRPr="00593CA5">
              <w:rPr>
                <w:szCs w:val="24"/>
              </w:rPr>
              <w:t xml:space="preserve">6. </w:t>
            </w:r>
            <w:r w:rsidRPr="00593CA5">
              <w:rPr>
                <w:i/>
                <w:szCs w:val="24"/>
              </w:rPr>
              <w:t>Circulifer tenellus</w:t>
            </w:r>
            <w:r w:rsidRPr="00593CA5">
              <w:rPr>
                <w:szCs w:val="24"/>
              </w:rPr>
              <w:t xml:space="preserve"> (Baker)</w:t>
            </w:r>
          </w:p>
        </w:tc>
        <w:tc>
          <w:tcPr>
            <w:tcW w:w="4605" w:type="dxa"/>
            <w:shd w:val="clear" w:color="auto" w:fill="auto"/>
          </w:tcPr>
          <w:p w14:paraId="7EDAC60A"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689F7425" w14:textId="77777777" w:rsidTr="007A69A5">
        <w:tc>
          <w:tcPr>
            <w:tcW w:w="4605" w:type="dxa"/>
            <w:shd w:val="clear" w:color="auto" w:fill="auto"/>
          </w:tcPr>
          <w:p w14:paraId="6C1C550F" w14:textId="77777777" w:rsidR="00330272" w:rsidRPr="00593CA5" w:rsidRDefault="00330272" w:rsidP="000D2653">
            <w:pPr>
              <w:keepNext w:val="0"/>
              <w:widowControl w:val="0"/>
              <w:rPr>
                <w:szCs w:val="24"/>
              </w:rPr>
            </w:pPr>
            <w:r w:rsidRPr="00593CA5">
              <w:rPr>
                <w:szCs w:val="24"/>
              </w:rPr>
              <w:t xml:space="preserve">6.1 </w:t>
            </w:r>
            <w:r w:rsidRPr="00593CA5">
              <w:rPr>
                <w:i/>
                <w:szCs w:val="24"/>
              </w:rPr>
              <w:t>Eutetranychus orientalis</w:t>
            </w:r>
            <w:r w:rsidRPr="00593CA5">
              <w:rPr>
                <w:szCs w:val="24"/>
              </w:rPr>
              <w:t xml:space="preserve"> Klein</w:t>
            </w:r>
          </w:p>
        </w:tc>
        <w:tc>
          <w:tcPr>
            <w:tcW w:w="4605" w:type="dxa"/>
            <w:shd w:val="clear" w:color="auto" w:fill="auto"/>
          </w:tcPr>
          <w:p w14:paraId="15F8108B"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645547B4" w14:textId="77777777" w:rsidTr="007A69A5">
        <w:tc>
          <w:tcPr>
            <w:tcW w:w="4605" w:type="dxa"/>
            <w:shd w:val="clear" w:color="auto" w:fill="auto"/>
          </w:tcPr>
          <w:p w14:paraId="48378C81" w14:textId="77777777" w:rsidR="00330272" w:rsidRPr="00593CA5" w:rsidRDefault="00330272" w:rsidP="000D2653">
            <w:pPr>
              <w:keepNext w:val="0"/>
              <w:widowControl w:val="0"/>
              <w:rPr>
                <w:szCs w:val="24"/>
              </w:rPr>
            </w:pPr>
            <w:r w:rsidRPr="00593CA5">
              <w:rPr>
                <w:szCs w:val="24"/>
              </w:rPr>
              <w:t xml:space="preserve">6.2 </w:t>
            </w:r>
            <w:r w:rsidRPr="00593CA5">
              <w:rPr>
                <w:i/>
                <w:szCs w:val="24"/>
              </w:rPr>
              <w:t>Helicoverpa armigera</w:t>
            </w:r>
            <w:r w:rsidRPr="00593CA5">
              <w:rPr>
                <w:szCs w:val="24"/>
              </w:rPr>
              <w:t xml:space="preserve"> (Hübner)</w:t>
            </w:r>
          </w:p>
        </w:tc>
        <w:tc>
          <w:tcPr>
            <w:tcW w:w="4605" w:type="dxa"/>
            <w:shd w:val="clear" w:color="auto" w:fill="auto"/>
          </w:tcPr>
          <w:p w14:paraId="1615FB45" w14:textId="77777777" w:rsidR="00330272" w:rsidRPr="00593CA5" w:rsidRDefault="00330272" w:rsidP="000D2653">
            <w:pPr>
              <w:keepNext w:val="0"/>
              <w:widowControl w:val="0"/>
              <w:rPr>
                <w:szCs w:val="24"/>
              </w:rPr>
            </w:pPr>
            <w:r w:rsidRPr="00593CA5">
              <w:rPr>
                <w:szCs w:val="24"/>
              </w:rPr>
              <w:t>Rastliny chryzantémy [</w:t>
            </w:r>
            <w:r w:rsidRPr="00593CA5">
              <w:rPr>
                <w:i/>
                <w:szCs w:val="24"/>
              </w:rPr>
              <w:t>Dendranthema</w:t>
            </w:r>
            <w:r w:rsidRPr="00593CA5">
              <w:rPr>
                <w:szCs w:val="24"/>
              </w:rPr>
              <w:t xml:space="preserve"> (DC.) Des Moul], klinčeka (</w:t>
            </w:r>
            <w:r w:rsidRPr="00593CA5">
              <w:rPr>
                <w:i/>
                <w:szCs w:val="24"/>
              </w:rPr>
              <w:t>Dianthus</w:t>
            </w:r>
            <w:r w:rsidRPr="00593CA5">
              <w:rPr>
                <w:szCs w:val="24"/>
              </w:rPr>
              <w:t xml:space="preserve"> L.), muškátu (</w:t>
            </w:r>
            <w:r w:rsidRPr="00593CA5">
              <w:rPr>
                <w:i/>
                <w:iCs/>
                <w:szCs w:val="24"/>
              </w:rPr>
              <w:t xml:space="preserve">Pelargonium </w:t>
            </w:r>
            <w:r w:rsidRPr="00593CA5">
              <w:rPr>
                <w:szCs w:val="24"/>
              </w:rPr>
              <w:t>l'Hérit. ex Ait.) a čeľade ľuľkovité (</w:t>
            </w:r>
            <w:r w:rsidRPr="00593CA5">
              <w:rPr>
                <w:i/>
                <w:szCs w:val="24"/>
              </w:rPr>
              <w:t>Solanaceae</w:t>
            </w:r>
            <w:r w:rsidRPr="00593CA5">
              <w:rPr>
                <w:szCs w:val="24"/>
              </w:rPr>
              <w:t>) určené na pestovanie, okrem osiva</w:t>
            </w:r>
          </w:p>
        </w:tc>
      </w:tr>
      <w:tr w:rsidR="00330272" w:rsidRPr="00593CA5" w14:paraId="41B429A3" w14:textId="77777777" w:rsidTr="007A69A5">
        <w:tc>
          <w:tcPr>
            <w:tcW w:w="4605" w:type="dxa"/>
            <w:shd w:val="clear" w:color="auto" w:fill="auto"/>
          </w:tcPr>
          <w:p w14:paraId="36ACA2BA" w14:textId="77777777" w:rsidR="00330272" w:rsidRPr="00593CA5" w:rsidRDefault="00330272" w:rsidP="000D2653">
            <w:pPr>
              <w:keepNext w:val="0"/>
              <w:widowControl w:val="0"/>
              <w:rPr>
                <w:szCs w:val="24"/>
              </w:rPr>
            </w:pPr>
            <w:r w:rsidRPr="00593CA5">
              <w:rPr>
                <w:szCs w:val="24"/>
              </w:rPr>
              <w:t xml:space="preserve">6.3. </w:t>
            </w:r>
            <w:r w:rsidRPr="00593CA5">
              <w:rPr>
                <w:i/>
                <w:iCs/>
                <w:szCs w:val="24"/>
              </w:rPr>
              <w:t xml:space="preserve">Parasaissetia nigra </w:t>
            </w:r>
            <w:r w:rsidRPr="00593CA5">
              <w:rPr>
                <w:szCs w:val="24"/>
              </w:rPr>
              <w:t>(Nietner)</w:t>
            </w:r>
          </w:p>
        </w:tc>
        <w:tc>
          <w:tcPr>
            <w:tcW w:w="4605" w:type="dxa"/>
            <w:shd w:val="clear" w:color="auto" w:fill="auto"/>
          </w:tcPr>
          <w:p w14:paraId="17EB8759"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3E6F7403" w14:textId="77777777" w:rsidTr="007A69A5">
        <w:tc>
          <w:tcPr>
            <w:tcW w:w="4605" w:type="dxa"/>
            <w:shd w:val="clear" w:color="auto" w:fill="auto"/>
          </w:tcPr>
          <w:p w14:paraId="37AE36EB" w14:textId="77777777" w:rsidR="00330272" w:rsidRPr="00593CA5" w:rsidRDefault="00330272" w:rsidP="000D2653">
            <w:pPr>
              <w:keepNext w:val="0"/>
              <w:widowControl w:val="0"/>
              <w:rPr>
                <w:szCs w:val="24"/>
              </w:rPr>
            </w:pPr>
            <w:r w:rsidRPr="00593CA5">
              <w:rPr>
                <w:szCs w:val="24"/>
              </w:rPr>
              <w:t xml:space="preserve">7. </w:t>
            </w:r>
            <w:r w:rsidRPr="00593CA5">
              <w:rPr>
                <w:i/>
                <w:szCs w:val="24"/>
              </w:rPr>
              <w:t>Radopholus similis</w:t>
            </w:r>
            <w:r w:rsidRPr="00593CA5">
              <w:rPr>
                <w:szCs w:val="24"/>
              </w:rPr>
              <w:t xml:space="preserve"> (Cobb) Thorne</w:t>
            </w:r>
          </w:p>
        </w:tc>
        <w:tc>
          <w:tcPr>
            <w:tcW w:w="4605" w:type="dxa"/>
            <w:shd w:val="clear" w:color="auto" w:fill="auto"/>
          </w:tcPr>
          <w:p w14:paraId="317DB402" w14:textId="77777777" w:rsidR="00330272" w:rsidRPr="00593CA5" w:rsidRDefault="00330272" w:rsidP="000D2653">
            <w:pPr>
              <w:keepNext w:val="0"/>
              <w:widowControl w:val="0"/>
              <w:rPr>
                <w:szCs w:val="24"/>
              </w:rPr>
            </w:pPr>
            <w:r w:rsidRPr="00593CA5">
              <w:rPr>
                <w:szCs w:val="24"/>
              </w:rPr>
              <w:t>Rastliny čeľadí áronovité (</w:t>
            </w:r>
            <w:r w:rsidRPr="00593CA5">
              <w:rPr>
                <w:i/>
                <w:szCs w:val="24"/>
              </w:rPr>
              <w:t>Araceae</w:t>
            </w:r>
            <w:r w:rsidRPr="00593CA5">
              <w:rPr>
                <w:szCs w:val="24"/>
              </w:rPr>
              <w:t>), marantovité (</w:t>
            </w:r>
            <w:r w:rsidRPr="00593CA5">
              <w:rPr>
                <w:i/>
                <w:szCs w:val="24"/>
              </w:rPr>
              <w:t>Marantaceae</w:t>
            </w:r>
            <w:r w:rsidRPr="00593CA5">
              <w:rPr>
                <w:szCs w:val="24"/>
              </w:rPr>
              <w:t>), banánovníkovité (</w:t>
            </w:r>
            <w:r w:rsidRPr="00593CA5">
              <w:rPr>
                <w:i/>
                <w:szCs w:val="24"/>
              </w:rPr>
              <w:t>Musaceae</w:t>
            </w:r>
            <w:r w:rsidRPr="00593CA5">
              <w:rPr>
                <w:szCs w:val="24"/>
              </w:rPr>
              <w:t>) a strelíciovité (</w:t>
            </w:r>
            <w:r w:rsidRPr="00593CA5">
              <w:rPr>
                <w:i/>
                <w:szCs w:val="24"/>
              </w:rPr>
              <w:t>Strelitziaceae</w:t>
            </w:r>
            <w:r w:rsidRPr="00593CA5">
              <w:rPr>
                <w:szCs w:val="24"/>
              </w:rPr>
              <w:t>) a hruškovca (</w:t>
            </w:r>
            <w:r w:rsidRPr="00593CA5">
              <w:rPr>
                <w:i/>
                <w:szCs w:val="24"/>
              </w:rPr>
              <w:t>Persea</w:t>
            </w:r>
            <w:r w:rsidRPr="00593CA5">
              <w:rPr>
                <w:szCs w:val="24"/>
              </w:rPr>
              <w:t xml:space="preserve"> spp.), zakorenené alebo s prilepeným alebo pripojeným pestovateľským substrátom</w:t>
            </w:r>
          </w:p>
        </w:tc>
      </w:tr>
      <w:tr w:rsidR="00330272" w:rsidRPr="00593CA5" w14:paraId="654A1078" w14:textId="77777777" w:rsidTr="007A69A5">
        <w:tc>
          <w:tcPr>
            <w:tcW w:w="4605" w:type="dxa"/>
            <w:shd w:val="clear" w:color="auto" w:fill="auto"/>
          </w:tcPr>
          <w:p w14:paraId="54C27546" w14:textId="77777777" w:rsidR="00330272" w:rsidRPr="00593CA5" w:rsidRDefault="00330272" w:rsidP="000D2653">
            <w:pPr>
              <w:keepNext w:val="0"/>
              <w:widowControl w:val="0"/>
              <w:rPr>
                <w:szCs w:val="24"/>
              </w:rPr>
            </w:pPr>
            <w:r w:rsidRPr="00593CA5">
              <w:rPr>
                <w:szCs w:val="24"/>
              </w:rPr>
              <w:lastRenderedPageBreak/>
              <w:t xml:space="preserve">8. </w:t>
            </w:r>
            <w:r w:rsidRPr="00593CA5">
              <w:rPr>
                <w:i/>
                <w:szCs w:val="24"/>
              </w:rPr>
              <w:t>Liriomyza huidobrensis</w:t>
            </w:r>
            <w:r w:rsidRPr="00593CA5">
              <w:rPr>
                <w:szCs w:val="24"/>
              </w:rPr>
              <w:t xml:space="preserve"> (Blanchard)</w:t>
            </w:r>
          </w:p>
        </w:tc>
        <w:tc>
          <w:tcPr>
            <w:tcW w:w="4605" w:type="dxa"/>
            <w:shd w:val="clear" w:color="auto" w:fill="auto"/>
          </w:tcPr>
          <w:p w14:paraId="4319E4A2" w14:textId="77777777" w:rsidR="00330272" w:rsidRPr="00593CA5" w:rsidRDefault="00330272" w:rsidP="000D2653">
            <w:pPr>
              <w:keepNext w:val="0"/>
              <w:widowControl w:val="0"/>
              <w:rPr>
                <w:szCs w:val="24"/>
              </w:rPr>
            </w:pPr>
            <w:r w:rsidRPr="00593CA5">
              <w:rPr>
                <w:szCs w:val="24"/>
              </w:rPr>
              <w:t>Rezané kvety, vňať zeleru voňavého (</w:t>
            </w:r>
            <w:r w:rsidRPr="00593CA5">
              <w:rPr>
                <w:i/>
                <w:szCs w:val="24"/>
              </w:rPr>
              <w:t>Apium graveolens</w:t>
            </w:r>
            <w:r w:rsidRPr="00593CA5">
              <w:rPr>
                <w:szCs w:val="24"/>
              </w:rPr>
              <w:t xml:space="preserve"> L.) a rastliny bylinných druhov určené na pestovanie, okrem:</w:t>
            </w:r>
          </w:p>
          <w:p w14:paraId="5364EB66" w14:textId="77777777" w:rsidR="00330272" w:rsidRPr="00593CA5" w:rsidRDefault="00330272" w:rsidP="000D2653">
            <w:pPr>
              <w:keepNext w:val="0"/>
              <w:widowControl w:val="0"/>
              <w:rPr>
                <w:szCs w:val="24"/>
              </w:rPr>
            </w:pPr>
            <w:r w:rsidRPr="00593CA5">
              <w:rPr>
                <w:szCs w:val="24"/>
              </w:rPr>
              <w:t>- cibúľ,</w:t>
            </w:r>
          </w:p>
          <w:p w14:paraId="61A78C02" w14:textId="77777777" w:rsidR="00330272" w:rsidRPr="00593CA5" w:rsidRDefault="00330272" w:rsidP="000D2653">
            <w:pPr>
              <w:keepNext w:val="0"/>
              <w:widowControl w:val="0"/>
              <w:rPr>
                <w:szCs w:val="24"/>
              </w:rPr>
            </w:pPr>
            <w:r w:rsidRPr="00593CA5">
              <w:rPr>
                <w:szCs w:val="24"/>
              </w:rPr>
              <w:t>- podzemkov,</w:t>
            </w:r>
          </w:p>
          <w:p w14:paraId="73B30E67" w14:textId="77777777" w:rsidR="00330272" w:rsidRPr="00593CA5" w:rsidRDefault="00330272" w:rsidP="000D2653">
            <w:pPr>
              <w:keepNext w:val="0"/>
              <w:widowControl w:val="0"/>
              <w:rPr>
                <w:szCs w:val="24"/>
              </w:rPr>
            </w:pPr>
            <w:r w:rsidRPr="00593CA5">
              <w:rPr>
                <w:szCs w:val="24"/>
              </w:rPr>
              <w:t>- rizómov,</w:t>
            </w:r>
          </w:p>
          <w:p w14:paraId="373C71EA" w14:textId="77777777" w:rsidR="00330272" w:rsidRPr="00593CA5" w:rsidRDefault="00330272" w:rsidP="000D2653">
            <w:pPr>
              <w:keepNext w:val="0"/>
              <w:widowControl w:val="0"/>
              <w:rPr>
                <w:szCs w:val="24"/>
              </w:rPr>
            </w:pPr>
            <w:r w:rsidRPr="00593CA5">
              <w:rPr>
                <w:szCs w:val="24"/>
              </w:rPr>
              <w:t>- osiva</w:t>
            </w:r>
            <w:r w:rsidR="00523674" w:rsidRPr="00593CA5">
              <w:rPr>
                <w:szCs w:val="24"/>
              </w:rPr>
              <w:t>, a</w:t>
            </w:r>
          </w:p>
          <w:p w14:paraId="24EAF873" w14:textId="77777777" w:rsidR="00330272" w:rsidRPr="00593CA5" w:rsidRDefault="00523674" w:rsidP="000D2653">
            <w:pPr>
              <w:keepNext w:val="0"/>
              <w:widowControl w:val="0"/>
              <w:rPr>
                <w:szCs w:val="24"/>
              </w:rPr>
            </w:pPr>
            <w:r w:rsidRPr="00593CA5">
              <w:rPr>
                <w:szCs w:val="24"/>
              </w:rPr>
              <w:t xml:space="preserve">- </w:t>
            </w:r>
            <w:r w:rsidR="00330272" w:rsidRPr="00593CA5">
              <w:rPr>
                <w:szCs w:val="24"/>
              </w:rPr>
              <w:t>rastlín čeľade lipnicovité (</w:t>
            </w:r>
            <w:r w:rsidR="00330272" w:rsidRPr="00593CA5">
              <w:rPr>
                <w:i/>
                <w:szCs w:val="24"/>
              </w:rPr>
              <w:t>Gramineae</w:t>
            </w:r>
            <w:r w:rsidR="00330272" w:rsidRPr="00593CA5">
              <w:rPr>
                <w:szCs w:val="24"/>
              </w:rPr>
              <w:t>)</w:t>
            </w:r>
          </w:p>
        </w:tc>
      </w:tr>
      <w:tr w:rsidR="00330272" w:rsidRPr="00593CA5" w14:paraId="30F39570" w14:textId="77777777" w:rsidTr="007A69A5">
        <w:tc>
          <w:tcPr>
            <w:tcW w:w="4605" w:type="dxa"/>
            <w:shd w:val="clear" w:color="auto" w:fill="auto"/>
          </w:tcPr>
          <w:p w14:paraId="6566AA60" w14:textId="77777777" w:rsidR="00330272" w:rsidRPr="00593CA5" w:rsidRDefault="00330272" w:rsidP="000D2653">
            <w:pPr>
              <w:keepNext w:val="0"/>
              <w:widowControl w:val="0"/>
              <w:rPr>
                <w:szCs w:val="24"/>
              </w:rPr>
            </w:pPr>
            <w:r w:rsidRPr="00593CA5">
              <w:rPr>
                <w:szCs w:val="24"/>
              </w:rPr>
              <w:t xml:space="preserve">9. </w:t>
            </w:r>
            <w:r w:rsidRPr="00593CA5">
              <w:rPr>
                <w:i/>
                <w:szCs w:val="24"/>
              </w:rPr>
              <w:t>Liriomyza tri</w:t>
            </w:r>
            <w:r w:rsidR="006C0CE4" w:rsidRPr="00593CA5">
              <w:rPr>
                <w:i/>
                <w:szCs w:val="24"/>
              </w:rPr>
              <w:t>f</w:t>
            </w:r>
            <w:r w:rsidRPr="00593CA5">
              <w:rPr>
                <w:i/>
                <w:szCs w:val="24"/>
              </w:rPr>
              <w:t>olii</w:t>
            </w:r>
            <w:r w:rsidRPr="00593CA5">
              <w:rPr>
                <w:szCs w:val="24"/>
              </w:rPr>
              <w:t xml:space="preserve"> (Burgess)</w:t>
            </w:r>
          </w:p>
        </w:tc>
        <w:tc>
          <w:tcPr>
            <w:tcW w:w="4605" w:type="dxa"/>
            <w:shd w:val="clear" w:color="auto" w:fill="auto"/>
          </w:tcPr>
          <w:p w14:paraId="2EA31C76" w14:textId="77777777" w:rsidR="00330272" w:rsidRPr="00593CA5" w:rsidRDefault="00330272" w:rsidP="000D2653">
            <w:pPr>
              <w:keepNext w:val="0"/>
              <w:widowControl w:val="0"/>
              <w:rPr>
                <w:szCs w:val="24"/>
              </w:rPr>
            </w:pPr>
            <w:r w:rsidRPr="00593CA5">
              <w:rPr>
                <w:szCs w:val="24"/>
              </w:rPr>
              <w:t>Rezané kvety, vňať zeleru voňavého (</w:t>
            </w:r>
            <w:r w:rsidRPr="00593CA5">
              <w:rPr>
                <w:i/>
                <w:szCs w:val="24"/>
              </w:rPr>
              <w:t>Apium graveolens</w:t>
            </w:r>
            <w:r w:rsidRPr="00593CA5">
              <w:rPr>
                <w:szCs w:val="24"/>
              </w:rPr>
              <w:t xml:space="preserve"> L.) a rastliny bylinných druhov určené na pestovanie, okrem:</w:t>
            </w:r>
          </w:p>
          <w:p w14:paraId="4287B0CF" w14:textId="77777777" w:rsidR="00330272" w:rsidRPr="00593CA5" w:rsidRDefault="00330272" w:rsidP="000D2653">
            <w:pPr>
              <w:keepNext w:val="0"/>
              <w:widowControl w:val="0"/>
              <w:rPr>
                <w:szCs w:val="24"/>
              </w:rPr>
            </w:pPr>
            <w:r w:rsidRPr="00593CA5">
              <w:rPr>
                <w:szCs w:val="24"/>
              </w:rPr>
              <w:t>- cibúľ,</w:t>
            </w:r>
          </w:p>
          <w:p w14:paraId="6A96DC26" w14:textId="77777777" w:rsidR="00330272" w:rsidRPr="00593CA5" w:rsidRDefault="00330272" w:rsidP="000D2653">
            <w:pPr>
              <w:keepNext w:val="0"/>
              <w:widowControl w:val="0"/>
              <w:rPr>
                <w:szCs w:val="24"/>
              </w:rPr>
            </w:pPr>
            <w:r w:rsidRPr="00593CA5">
              <w:rPr>
                <w:szCs w:val="24"/>
              </w:rPr>
              <w:t>- podzemkov,</w:t>
            </w:r>
          </w:p>
          <w:p w14:paraId="38888DAC" w14:textId="77777777" w:rsidR="00330272" w:rsidRPr="00593CA5" w:rsidRDefault="00330272" w:rsidP="000D2653">
            <w:pPr>
              <w:keepNext w:val="0"/>
              <w:widowControl w:val="0"/>
              <w:rPr>
                <w:szCs w:val="24"/>
              </w:rPr>
            </w:pPr>
            <w:r w:rsidRPr="00593CA5">
              <w:rPr>
                <w:szCs w:val="24"/>
              </w:rPr>
              <w:t>- rizómov,</w:t>
            </w:r>
          </w:p>
          <w:p w14:paraId="69AFE097" w14:textId="77777777" w:rsidR="00330272" w:rsidRPr="00593CA5" w:rsidRDefault="00330272" w:rsidP="000D2653">
            <w:pPr>
              <w:keepNext w:val="0"/>
              <w:widowControl w:val="0"/>
              <w:rPr>
                <w:szCs w:val="24"/>
              </w:rPr>
            </w:pPr>
            <w:r w:rsidRPr="00593CA5">
              <w:rPr>
                <w:szCs w:val="24"/>
              </w:rPr>
              <w:t>- osiva</w:t>
            </w:r>
            <w:r w:rsidR="00523674" w:rsidRPr="00593CA5">
              <w:rPr>
                <w:szCs w:val="24"/>
              </w:rPr>
              <w:t>, a</w:t>
            </w:r>
          </w:p>
          <w:p w14:paraId="1B47EA48" w14:textId="77777777" w:rsidR="00330272" w:rsidRPr="00593CA5" w:rsidRDefault="00523674" w:rsidP="000D2653">
            <w:pPr>
              <w:keepNext w:val="0"/>
              <w:widowControl w:val="0"/>
              <w:rPr>
                <w:szCs w:val="24"/>
              </w:rPr>
            </w:pPr>
            <w:r w:rsidRPr="00593CA5">
              <w:rPr>
                <w:szCs w:val="24"/>
              </w:rPr>
              <w:t xml:space="preserve">- </w:t>
            </w:r>
            <w:r w:rsidR="00330272" w:rsidRPr="00593CA5">
              <w:rPr>
                <w:szCs w:val="24"/>
              </w:rPr>
              <w:t>rastlín čeľade lipnicovité (</w:t>
            </w:r>
            <w:r w:rsidR="00330272" w:rsidRPr="00593CA5">
              <w:rPr>
                <w:i/>
                <w:szCs w:val="24"/>
              </w:rPr>
              <w:t>Gramineae</w:t>
            </w:r>
            <w:r w:rsidR="00330272" w:rsidRPr="00593CA5">
              <w:rPr>
                <w:szCs w:val="24"/>
              </w:rPr>
              <w:t>)</w:t>
            </w:r>
          </w:p>
        </w:tc>
      </w:tr>
      <w:tr w:rsidR="00330272" w:rsidRPr="00593CA5" w14:paraId="10EA74C6" w14:textId="77777777" w:rsidTr="007A69A5">
        <w:tc>
          <w:tcPr>
            <w:tcW w:w="4605" w:type="dxa"/>
            <w:shd w:val="clear" w:color="auto" w:fill="auto"/>
          </w:tcPr>
          <w:p w14:paraId="0BB8B5E5" w14:textId="77777777" w:rsidR="00330272" w:rsidRPr="00593CA5" w:rsidRDefault="00330272" w:rsidP="000D2653">
            <w:pPr>
              <w:keepNext w:val="0"/>
              <w:widowControl w:val="0"/>
              <w:rPr>
                <w:szCs w:val="24"/>
              </w:rPr>
            </w:pPr>
            <w:r w:rsidRPr="00593CA5">
              <w:rPr>
                <w:szCs w:val="24"/>
              </w:rPr>
              <w:t xml:space="preserve">10. </w:t>
            </w:r>
            <w:r w:rsidRPr="00593CA5">
              <w:rPr>
                <w:i/>
                <w:iCs/>
                <w:szCs w:val="24"/>
              </w:rPr>
              <w:t>Paysandisia archon</w:t>
            </w:r>
            <w:r w:rsidRPr="00593CA5">
              <w:rPr>
                <w:szCs w:val="24"/>
              </w:rPr>
              <w:t xml:space="preserve"> (Burmeister)</w:t>
            </w:r>
          </w:p>
        </w:tc>
        <w:tc>
          <w:tcPr>
            <w:tcW w:w="4605" w:type="dxa"/>
            <w:shd w:val="clear" w:color="auto" w:fill="auto"/>
          </w:tcPr>
          <w:p w14:paraId="4826BB40" w14:textId="2E6D5724" w:rsidR="00330272" w:rsidRPr="00593CA5" w:rsidRDefault="00330272" w:rsidP="000D2653">
            <w:pPr>
              <w:keepNext w:val="0"/>
              <w:widowControl w:val="0"/>
              <w:rPr>
                <w:szCs w:val="24"/>
              </w:rPr>
            </w:pPr>
            <w:r w:rsidRPr="00593CA5">
              <w:rPr>
                <w:szCs w:val="24"/>
              </w:rPr>
              <w:t xml:space="preserve">Rastliny </w:t>
            </w:r>
            <w:r w:rsidR="00754178" w:rsidRPr="00593CA5">
              <w:rPr>
                <w:szCs w:val="24"/>
              </w:rPr>
              <w:t>čeľade paliem</w:t>
            </w:r>
            <w:r w:rsidRPr="00593CA5">
              <w:rPr>
                <w:szCs w:val="24"/>
              </w:rPr>
              <w:t xml:space="preserve"> (</w:t>
            </w:r>
            <w:r w:rsidRPr="00593CA5">
              <w:rPr>
                <w:i/>
                <w:iCs/>
                <w:szCs w:val="24"/>
              </w:rPr>
              <w:t>Palmae</w:t>
            </w:r>
            <w:r w:rsidRPr="00593CA5">
              <w:rPr>
                <w:szCs w:val="24"/>
              </w:rPr>
              <w:t xml:space="preserve">) určené na pestovanie s priemerom stonky pri zemi viac ako </w:t>
            </w:r>
            <w:smartTag w:uri="urn:schemas-microsoft-com:office:smarttags" w:element="metricconverter">
              <w:smartTagPr>
                <w:attr w:name="ProductID" w:val="5 cm"/>
              </w:smartTagPr>
              <w:r w:rsidRPr="00593CA5">
                <w:rPr>
                  <w:szCs w:val="24"/>
                </w:rPr>
                <w:t>5 cm</w:t>
              </w:r>
            </w:smartTag>
            <w:r w:rsidRPr="00593CA5">
              <w:rPr>
                <w:szCs w:val="24"/>
              </w:rPr>
              <w:t xml:space="preserve"> a patriace k týmto rodom: </w:t>
            </w:r>
            <w:r w:rsidRPr="00593CA5">
              <w:rPr>
                <w:i/>
                <w:iCs/>
                <w:szCs w:val="24"/>
              </w:rPr>
              <w:t xml:space="preserve">Brahea </w:t>
            </w:r>
            <w:r w:rsidRPr="00593CA5">
              <w:rPr>
                <w:szCs w:val="24"/>
              </w:rPr>
              <w:t xml:space="preserve">Mart., </w:t>
            </w:r>
            <w:r w:rsidRPr="00593CA5">
              <w:rPr>
                <w:i/>
                <w:iCs/>
                <w:szCs w:val="24"/>
              </w:rPr>
              <w:t xml:space="preserve">Butia </w:t>
            </w:r>
            <w:r w:rsidRPr="00593CA5">
              <w:rPr>
                <w:szCs w:val="24"/>
              </w:rPr>
              <w:t xml:space="preserve">Becc., </w:t>
            </w:r>
            <w:r w:rsidRPr="00593CA5">
              <w:rPr>
                <w:i/>
                <w:iCs/>
                <w:szCs w:val="24"/>
              </w:rPr>
              <w:t xml:space="preserve">Chamaerops </w:t>
            </w:r>
            <w:r w:rsidRPr="00593CA5">
              <w:rPr>
                <w:szCs w:val="24"/>
              </w:rPr>
              <w:t xml:space="preserve">L., </w:t>
            </w:r>
            <w:r w:rsidRPr="00593CA5">
              <w:rPr>
                <w:i/>
                <w:iCs/>
                <w:szCs w:val="24"/>
              </w:rPr>
              <w:t xml:space="preserve">Jubaea </w:t>
            </w:r>
            <w:r w:rsidRPr="00593CA5">
              <w:rPr>
                <w:szCs w:val="24"/>
              </w:rPr>
              <w:t xml:space="preserve">Kunth, </w:t>
            </w:r>
            <w:r w:rsidRPr="00593CA5">
              <w:rPr>
                <w:i/>
                <w:iCs/>
                <w:szCs w:val="24"/>
              </w:rPr>
              <w:t xml:space="preserve">Livistona </w:t>
            </w:r>
            <w:r w:rsidRPr="00593CA5">
              <w:rPr>
                <w:szCs w:val="24"/>
              </w:rPr>
              <w:t xml:space="preserve">R. Br., </w:t>
            </w:r>
            <w:r w:rsidRPr="00593CA5">
              <w:rPr>
                <w:i/>
                <w:iCs/>
                <w:szCs w:val="24"/>
              </w:rPr>
              <w:t xml:space="preserve">Phoenix </w:t>
            </w:r>
            <w:r w:rsidRPr="00593CA5">
              <w:rPr>
                <w:szCs w:val="24"/>
              </w:rPr>
              <w:t xml:space="preserve">L., </w:t>
            </w:r>
            <w:r w:rsidRPr="00593CA5">
              <w:rPr>
                <w:i/>
                <w:iCs/>
                <w:szCs w:val="24"/>
              </w:rPr>
              <w:t xml:space="preserve">Sabal </w:t>
            </w:r>
            <w:r w:rsidRPr="00593CA5">
              <w:rPr>
                <w:szCs w:val="24"/>
              </w:rPr>
              <w:t xml:space="preserve">Adans., </w:t>
            </w:r>
            <w:r w:rsidRPr="00593CA5">
              <w:rPr>
                <w:i/>
                <w:iCs/>
                <w:szCs w:val="24"/>
              </w:rPr>
              <w:t xml:space="preserve">Syagrus </w:t>
            </w:r>
            <w:r w:rsidRPr="00593CA5">
              <w:rPr>
                <w:szCs w:val="24"/>
              </w:rPr>
              <w:t xml:space="preserve">Mart., </w:t>
            </w:r>
            <w:r w:rsidRPr="00593CA5">
              <w:rPr>
                <w:i/>
                <w:iCs/>
                <w:szCs w:val="24"/>
              </w:rPr>
              <w:t xml:space="preserve">Trachycarpus </w:t>
            </w:r>
            <w:r w:rsidRPr="00593CA5">
              <w:rPr>
                <w:szCs w:val="24"/>
              </w:rPr>
              <w:t xml:space="preserve">H. Wendl., </w:t>
            </w:r>
            <w:r w:rsidRPr="00593CA5">
              <w:rPr>
                <w:i/>
                <w:iCs/>
                <w:szCs w:val="24"/>
              </w:rPr>
              <w:t>Trithrinax</w:t>
            </w:r>
            <w:r w:rsidR="008C3A9F" w:rsidRPr="00593CA5">
              <w:rPr>
                <w:i/>
                <w:iCs/>
                <w:szCs w:val="24"/>
              </w:rPr>
              <w:t xml:space="preserve"> </w:t>
            </w:r>
            <w:r w:rsidRPr="00593CA5">
              <w:rPr>
                <w:szCs w:val="24"/>
              </w:rPr>
              <w:t xml:space="preserve">Mart., </w:t>
            </w:r>
            <w:r w:rsidRPr="00593CA5">
              <w:rPr>
                <w:i/>
                <w:iCs/>
                <w:szCs w:val="24"/>
              </w:rPr>
              <w:t>Washingtonia</w:t>
            </w:r>
            <w:r w:rsidRPr="00593CA5">
              <w:rPr>
                <w:szCs w:val="24"/>
              </w:rPr>
              <w:t xml:space="preserve"> Raf.</w:t>
            </w:r>
          </w:p>
        </w:tc>
      </w:tr>
    </w:tbl>
    <w:p w14:paraId="0D8E8056" w14:textId="77777777" w:rsidR="00217C7E" w:rsidRPr="00593CA5" w:rsidRDefault="00217C7E" w:rsidP="000D2653">
      <w:pPr>
        <w:keepNext w:val="0"/>
        <w:widowControl w:val="0"/>
        <w:rPr>
          <w:b/>
          <w:bCs/>
          <w:szCs w:val="24"/>
        </w:rPr>
      </w:pPr>
      <w:bookmarkStart w:id="20" w:name="f_4760161"/>
      <w:bookmarkEnd w:id="20"/>
      <w:r w:rsidRPr="00593CA5">
        <w:rPr>
          <w:b/>
          <w:bCs/>
          <w:szCs w:val="24"/>
        </w:rPr>
        <w:t>b) Baktérie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330272" w:rsidRPr="00593CA5" w14:paraId="181E3452" w14:textId="77777777" w:rsidTr="007A69A5">
        <w:tc>
          <w:tcPr>
            <w:tcW w:w="4605" w:type="dxa"/>
            <w:shd w:val="clear" w:color="auto" w:fill="auto"/>
          </w:tcPr>
          <w:p w14:paraId="2EDE23C2" w14:textId="77777777" w:rsidR="00330272" w:rsidRPr="00593CA5" w:rsidRDefault="00330272" w:rsidP="000D2653">
            <w:pPr>
              <w:keepNext w:val="0"/>
              <w:widowControl w:val="0"/>
              <w:jc w:val="center"/>
              <w:rPr>
                <w:szCs w:val="24"/>
              </w:rPr>
            </w:pPr>
            <w:r w:rsidRPr="00593CA5">
              <w:rPr>
                <w:b/>
                <w:bCs/>
                <w:szCs w:val="24"/>
              </w:rPr>
              <w:t>Druh</w:t>
            </w:r>
          </w:p>
        </w:tc>
        <w:tc>
          <w:tcPr>
            <w:tcW w:w="4605" w:type="dxa"/>
            <w:shd w:val="clear" w:color="auto" w:fill="auto"/>
          </w:tcPr>
          <w:p w14:paraId="1B0E8C04" w14:textId="77777777" w:rsidR="00330272" w:rsidRPr="00593CA5" w:rsidRDefault="00330272" w:rsidP="000D2653">
            <w:pPr>
              <w:keepNext w:val="0"/>
              <w:widowControl w:val="0"/>
              <w:jc w:val="center"/>
              <w:rPr>
                <w:szCs w:val="24"/>
              </w:rPr>
            </w:pPr>
            <w:r w:rsidRPr="00593CA5">
              <w:rPr>
                <w:b/>
                <w:bCs/>
                <w:szCs w:val="24"/>
              </w:rPr>
              <w:t>Predmet nákazy</w:t>
            </w:r>
          </w:p>
        </w:tc>
      </w:tr>
      <w:tr w:rsidR="00330272" w:rsidRPr="00593CA5" w14:paraId="38379712" w14:textId="77777777" w:rsidTr="007A69A5">
        <w:tc>
          <w:tcPr>
            <w:tcW w:w="4605" w:type="dxa"/>
            <w:shd w:val="clear" w:color="auto" w:fill="auto"/>
          </w:tcPr>
          <w:p w14:paraId="59C9F079" w14:textId="77777777" w:rsidR="00330272" w:rsidRPr="00593CA5" w:rsidRDefault="00330272" w:rsidP="000D2653">
            <w:pPr>
              <w:keepNext w:val="0"/>
              <w:widowControl w:val="0"/>
              <w:rPr>
                <w:szCs w:val="24"/>
              </w:rPr>
            </w:pPr>
            <w:r w:rsidRPr="00593CA5">
              <w:rPr>
                <w:szCs w:val="24"/>
              </w:rPr>
              <w:t xml:space="preserve">1. </w:t>
            </w:r>
            <w:r w:rsidRPr="00593CA5">
              <w:rPr>
                <w:i/>
                <w:szCs w:val="24"/>
              </w:rPr>
              <w:t>Clavibacter michiganensis</w:t>
            </w:r>
            <w:r w:rsidRPr="00593CA5">
              <w:rPr>
                <w:szCs w:val="24"/>
              </w:rPr>
              <w:t xml:space="preserve"> spp. </w:t>
            </w:r>
            <w:r w:rsidRPr="00593CA5">
              <w:rPr>
                <w:i/>
                <w:szCs w:val="24"/>
              </w:rPr>
              <w:t xml:space="preserve">insidiosus </w:t>
            </w:r>
            <w:r w:rsidRPr="00593CA5">
              <w:rPr>
                <w:szCs w:val="24"/>
              </w:rPr>
              <w:t>(McCulloch) Davis et al.</w:t>
            </w:r>
          </w:p>
        </w:tc>
        <w:tc>
          <w:tcPr>
            <w:tcW w:w="4605" w:type="dxa"/>
            <w:shd w:val="clear" w:color="auto" w:fill="auto"/>
          </w:tcPr>
          <w:p w14:paraId="331B451F" w14:textId="77777777" w:rsidR="00330272" w:rsidRPr="00593CA5" w:rsidRDefault="00330272" w:rsidP="000D2653">
            <w:pPr>
              <w:keepNext w:val="0"/>
              <w:widowControl w:val="0"/>
              <w:rPr>
                <w:szCs w:val="24"/>
              </w:rPr>
            </w:pPr>
            <w:r w:rsidRPr="00593CA5">
              <w:rPr>
                <w:szCs w:val="24"/>
              </w:rPr>
              <w:t>Osivo lucerny siatej (</w:t>
            </w:r>
            <w:r w:rsidRPr="00593CA5">
              <w:rPr>
                <w:i/>
                <w:szCs w:val="24"/>
              </w:rPr>
              <w:t>Medicago sativa</w:t>
            </w:r>
            <w:r w:rsidRPr="00593CA5">
              <w:rPr>
                <w:szCs w:val="24"/>
              </w:rPr>
              <w:t xml:space="preserve"> L.)</w:t>
            </w:r>
          </w:p>
        </w:tc>
      </w:tr>
      <w:tr w:rsidR="00330272" w:rsidRPr="00593CA5" w14:paraId="07FE7EF8" w14:textId="77777777" w:rsidTr="007A69A5">
        <w:tc>
          <w:tcPr>
            <w:tcW w:w="4605" w:type="dxa"/>
            <w:shd w:val="clear" w:color="auto" w:fill="auto"/>
          </w:tcPr>
          <w:p w14:paraId="47AB5B17" w14:textId="77777777" w:rsidR="00330272" w:rsidRPr="00593CA5" w:rsidRDefault="00330272" w:rsidP="000D2653">
            <w:pPr>
              <w:keepNext w:val="0"/>
              <w:widowControl w:val="0"/>
              <w:rPr>
                <w:szCs w:val="24"/>
              </w:rPr>
            </w:pPr>
            <w:r w:rsidRPr="00593CA5">
              <w:rPr>
                <w:szCs w:val="24"/>
              </w:rPr>
              <w:t xml:space="preserve">2. </w:t>
            </w:r>
            <w:r w:rsidRPr="00593CA5">
              <w:rPr>
                <w:i/>
                <w:szCs w:val="24"/>
              </w:rPr>
              <w:t>Clavibacter michiganensis</w:t>
            </w:r>
            <w:r w:rsidRPr="00593CA5">
              <w:rPr>
                <w:szCs w:val="24"/>
              </w:rPr>
              <w:t xml:space="preserve"> ssp. </w:t>
            </w:r>
            <w:r w:rsidRPr="00593CA5">
              <w:rPr>
                <w:i/>
                <w:szCs w:val="24"/>
              </w:rPr>
              <w:t>michiganensis</w:t>
            </w:r>
            <w:r w:rsidRPr="00593CA5">
              <w:rPr>
                <w:szCs w:val="24"/>
              </w:rPr>
              <w:t xml:space="preserve"> (Smith) Davis et al.</w:t>
            </w:r>
          </w:p>
        </w:tc>
        <w:tc>
          <w:tcPr>
            <w:tcW w:w="4605" w:type="dxa"/>
            <w:shd w:val="clear" w:color="auto" w:fill="auto"/>
          </w:tcPr>
          <w:p w14:paraId="13D25B1F" w14:textId="285968D0" w:rsidR="00330272" w:rsidRPr="00593CA5" w:rsidRDefault="00330272" w:rsidP="00B606F6">
            <w:pPr>
              <w:keepNext w:val="0"/>
              <w:widowControl w:val="0"/>
              <w:rPr>
                <w:szCs w:val="24"/>
              </w:rPr>
            </w:pPr>
            <w:r w:rsidRPr="00593CA5">
              <w:rPr>
                <w:szCs w:val="24"/>
              </w:rPr>
              <w:t>Rastliny rajčiaka (</w:t>
            </w:r>
            <w:r w:rsidRPr="00593CA5">
              <w:rPr>
                <w:i/>
              </w:rPr>
              <w:t xml:space="preserve">Solanum lycopersicum </w:t>
            </w:r>
            <w:r w:rsidRPr="00593CA5">
              <w:t xml:space="preserve">L.) </w:t>
            </w:r>
            <w:r w:rsidRPr="00593CA5">
              <w:rPr>
                <w:szCs w:val="24"/>
              </w:rPr>
              <w:t>určené na pestovanie</w:t>
            </w:r>
          </w:p>
        </w:tc>
      </w:tr>
      <w:tr w:rsidR="00330272" w:rsidRPr="00593CA5" w14:paraId="1A610927" w14:textId="77777777" w:rsidTr="007A69A5">
        <w:tc>
          <w:tcPr>
            <w:tcW w:w="4605" w:type="dxa"/>
            <w:shd w:val="clear" w:color="auto" w:fill="auto"/>
          </w:tcPr>
          <w:p w14:paraId="4959A73E" w14:textId="77777777" w:rsidR="00330272" w:rsidRPr="00593CA5" w:rsidRDefault="00330272" w:rsidP="000D2653">
            <w:pPr>
              <w:keepNext w:val="0"/>
              <w:widowControl w:val="0"/>
              <w:rPr>
                <w:szCs w:val="24"/>
              </w:rPr>
            </w:pPr>
            <w:r w:rsidRPr="00593CA5">
              <w:rPr>
                <w:szCs w:val="24"/>
              </w:rPr>
              <w:t xml:space="preserve">3. </w:t>
            </w:r>
            <w:r w:rsidRPr="00593CA5">
              <w:rPr>
                <w:i/>
                <w:szCs w:val="24"/>
              </w:rPr>
              <w:t>Erwinia amylovora</w:t>
            </w:r>
            <w:r w:rsidRPr="00593CA5">
              <w:rPr>
                <w:szCs w:val="24"/>
              </w:rPr>
              <w:t xml:space="preserve"> (Burr.) Winsl. et al.</w:t>
            </w:r>
          </w:p>
        </w:tc>
        <w:tc>
          <w:tcPr>
            <w:tcW w:w="4605" w:type="dxa"/>
            <w:shd w:val="clear" w:color="auto" w:fill="auto"/>
          </w:tcPr>
          <w:p w14:paraId="0F71C361" w14:textId="77777777" w:rsidR="00330272" w:rsidRPr="00593CA5" w:rsidRDefault="00330272" w:rsidP="000D2653">
            <w:pPr>
              <w:keepNext w:val="0"/>
              <w:widowControl w:val="0"/>
              <w:rPr>
                <w:szCs w:val="24"/>
              </w:rPr>
            </w:pPr>
            <w:r w:rsidRPr="00593CA5">
              <w:rPr>
                <w:szCs w:val="24"/>
              </w:rPr>
              <w:t>Rastliny dulovca (</w:t>
            </w:r>
            <w:r w:rsidRPr="00593CA5">
              <w:rPr>
                <w:i/>
                <w:szCs w:val="24"/>
              </w:rPr>
              <w:t>Chaenomeles</w:t>
            </w:r>
            <w:r w:rsidRPr="00593CA5">
              <w:rPr>
                <w:szCs w:val="24"/>
              </w:rPr>
              <w:t xml:space="preserve"> Lindl.), muchovníka (</w:t>
            </w:r>
            <w:r w:rsidRPr="00593CA5">
              <w:rPr>
                <w:i/>
                <w:szCs w:val="24"/>
              </w:rPr>
              <w:t>Amelanchier</w:t>
            </w:r>
            <w:r w:rsidRPr="00593CA5">
              <w:rPr>
                <w:szCs w:val="24"/>
              </w:rPr>
              <w:t xml:space="preserve"> Med.), skalníka (</w:t>
            </w:r>
            <w:r w:rsidRPr="00593CA5">
              <w:rPr>
                <w:i/>
                <w:szCs w:val="24"/>
              </w:rPr>
              <w:t>Cotoneaster</w:t>
            </w:r>
            <w:r w:rsidRPr="00593CA5">
              <w:rPr>
                <w:szCs w:val="24"/>
              </w:rPr>
              <w:t xml:space="preserve"> Ehrh.), hlohu (</w:t>
            </w:r>
            <w:r w:rsidRPr="00593CA5">
              <w:rPr>
                <w:i/>
                <w:szCs w:val="24"/>
              </w:rPr>
              <w:t>Crataegus</w:t>
            </w:r>
            <w:r w:rsidRPr="00593CA5">
              <w:rPr>
                <w:szCs w:val="24"/>
              </w:rPr>
              <w:t xml:space="preserve"> L.), dule (</w:t>
            </w:r>
            <w:r w:rsidRPr="00593CA5">
              <w:rPr>
                <w:i/>
                <w:szCs w:val="24"/>
              </w:rPr>
              <w:t>Cydonia</w:t>
            </w:r>
            <w:r w:rsidRPr="00593CA5">
              <w:rPr>
                <w:szCs w:val="24"/>
              </w:rPr>
              <w:t xml:space="preserve"> Mill.), mišpuľníka (</w:t>
            </w:r>
            <w:r w:rsidRPr="00593CA5">
              <w:rPr>
                <w:i/>
                <w:szCs w:val="24"/>
              </w:rPr>
              <w:t xml:space="preserve">Eriobotrya </w:t>
            </w:r>
            <w:r w:rsidRPr="00593CA5">
              <w:rPr>
                <w:szCs w:val="24"/>
              </w:rPr>
              <w:t>Lindl.), jablone (</w:t>
            </w:r>
            <w:r w:rsidRPr="00593CA5">
              <w:rPr>
                <w:i/>
                <w:szCs w:val="24"/>
              </w:rPr>
              <w:t>Malus</w:t>
            </w:r>
            <w:r w:rsidRPr="00593CA5">
              <w:rPr>
                <w:szCs w:val="24"/>
              </w:rPr>
              <w:t xml:space="preserve"> Mill.), mišpule (</w:t>
            </w:r>
            <w:r w:rsidRPr="00593CA5">
              <w:rPr>
                <w:i/>
                <w:szCs w:val="24"/>
              </w:rPr>
              <w:t>Mespilus</w:t>
            </w:r>
            <w:r w:rsidRPr="00593CA5">
              <w:rPr>
                <w:szCs w:val="24"/>
              </w:rPr>
              <w:t xml:space="preserve"> L.), hlohyne (</w:t>
            </w:r>
            <w:r w:rsidRPr="00593CA5">
              <w:rPr>
                <w:i/>
                <w:szCs w:val="24"/>
              </w:rPr>
              <w:t>Pyracantha</w:t>
            </w:r>
            <w:r w:rsidRPr="00593CA5">
              <w:rPr>
                <w:szCs w:val="24"/>
              </w:rPr>
              <w:t xml:space="preserve"> Roem.), hrušky (</w:t>
            </w:r>
            <w:r w:rsidRPr="00593CA5">
              <w:rPr>
                <w:i/>
                <w:szCs w:val="24"/>
              </w:rPr>
              <w:t>Pyrus</w:t>
            </w:r>
            <w:r w:rsidRPr="00593CA5">
              <w:rPr>
                <w:szCs w:val="24"/>
              </w:rPr>
              <w:t xml:space="preserve"> L.), jarabiny (</w:t>
            </w:r>
            <w:r w:rsidRPr="00593CA5">
              <w:rPr>
                <w:i/>
                <w:szCs w:val="24"/>
              </w:rPr>
              <w:t>Sorbus</w:t>
            </w:r>
            <w:r w:rsidRPr="00593CA5">
              <w:rPr>
                <w:szCs w:val="24"/>
              </w:rPr>
              <w:t xml:space="preserve"> L.) a </w:t>
            </w:r>
            <w:r w:rsidRPr="00593CA5">
              <w:rPr>
                <w:i/>
                <w:szCs w:val="24"/>
              </w:rPr>
              <w:t>Photinia davidiana</w:t>
            </w:r>
            <w:r w:rsidRPr="00593CA5">
              <w:rPr>
                <w:szCs w:val="24"/>
              </w:rPr>
              <w:t xml:space="preserve"> (Dcne.) Cardot určené na pestovanie, okrem osiva</w:t>
            </w:r>
          </w:p>
        </w:tc>
      </w:tr>
      <w:tr w:rsidR="00330272" w:rsidRPr="00593CA5" w14:paraId="34466996" w14:textId="77777777" w:rsidTr="007A69A5">
        <w:tc>
          <w:tcPr>
            <w:tcW w:w="4605" w:type="dxa"/>
            <w:shd w:val="clear" w:color="auto" w:fill="auto"/>
          </w:tcPr>
          <w:p w14:paraId="17A8D764" w14:textId="77777777" w:rsidR="00330272" w:rsidRPr="00593CA5" w:rsidRDefault="00330272" w:rsidP="000D2653">
            <w:pPr>
              <w:keepNext w:val="0"/>
              <w:widowControl w:val="0"/>
              <w:rPr>
                <w:szCs w:val="24"/>
              </w:rPr>
            </w:pPr>
            <w:r w:rsidRPr="00593CA5">
              <w:rPr>
                <w:szCs w:val="24"/>
              </w:rPr>
              <w:t xml:space="preserve">4. </w:t>
            </w:r>
            <w:r w:rsidRPr="00593CA5">
              <w:rPr>
                <w:i/>
                <w:szCs w:val="24"/>
              </w:rPr>
              <w:t>Erwinia chrysanthemi</w:t>
            </w:r>
            <w:r w:rsidRPr="00593CA5">
              <w:rPr>
                <w:szCs w:val="24"/>
              </w:rPr>
              <w:t xml:space="preserve"> pv. </w:t>
            </w:r>
            <w:r w:rsidRPr="00593CA5">
              <w:rPr>
                <w:i/>
                <w:szCs w:val="24"/>
              </w:rPr>
              <w:t xml:space="preserve">dianthicola </w:t>
            </w:r>
            <w:r w:rsidRPr="00593CA5">
              <w:rPr>
                <w:szCs w:val="24"/>
              </w:rPr>
              <w:t>(Hellmers) Dickey</w:t>
            </w:r>
          </w:p>
        </w:tc>
        <w:tc>
          <w:tcPr>
            <w:tcW w:w="4605" w:type="dxa"/>
            <w:shd w:val="clear" w:color="auto" w:fill="auto"/>
          </w:tcPr>
          <w:p w14:paraId="435BCFF9" w14:textId="77777777" w:rsidR="00330272" w:rsidRPr="00593CA5" w:rsidRDefault="00330272" w:rsidP="000D2653">
            <w:pPr>
              <w:keepNext w:val="0"/>
              <w:widowControl w:val="0"/>
              <w:rPr>
                <w:szCs w:val="24"/>
              </w:rPr>
            </w:pPr>
            <w:r w:rsidRPr="00593CA5">
              <w:rPr>
                <w:szCs w:val="24"/>
              </w:rPr>
              <w:t>Rastliny klinčeka (</w:t>
            </w:r>
            <w:r w:rsidRPr="00593CA5">
              <w:rPr>
                <w:i/>
                <w:szCs w:val="24"/>
              </w:rPr>
              <w:t>Dianthus</w:t>
            </w:r>
            <w:r w:rsidRPr="00593CA5">
              <w:rPr>
                <w:szCs w:val="24"/>
              </w:rPr>
              <w:t xml:space="preserve"> L.) určené na pestovanie, okrem osiva</w:t>
            </w:r>
          </w:p>
        </w:tc>
      </w:tr>
      <w:tr w:rsidR="00330272" w:rsidRPr="00593CA5" w14:paraId="66F7CF56" w14:textId="77777777" w:rsidTr="007A69A5">
        <w:tc>
          <w:tcPr>
            <w:tcW w:w="4605" w:type="dxa"/>
            <w:shd w:val="clear" w:color="auto" w:fill="auto"/>
          </w:tcPr>
          <w:p w14:paraId="0C4D6913" w14:textId="77777777" w:rsidR="00330272" w:rsidRPr="00593CA5" w:rsidRDefault="00330272" w:rsidP="000D2653">
            <w:pPr>
              <w:keepNext w:val="0"/>
              <w:widowControl w:val="0"/>
              <w:rPr>
                <w:szCs w:val="24"/>
              </w:rPr>
            </w:pPr>
            <w:r w:rsidRPr="00593CA5">
              <w:rPr>
                <w:szCs w:val="24"/>
              </w:rPr>
              <w:t xml:space="preserve">5. </w:t>
            </w:r>
            <w:r w:rsidRPr="00593CA5">
              <w:rPr>
                <w:i/>
                <w:szCs w:val="24"/>
              </w:rPr>
              <w:t>Pseudomonas caryophylli</w:t>
            </w:r>
            <w:r w:rsidRPr="00593CA5">
              <w:rPr>
                <w:szCs w:val="24"/>
              </w:rPr>
              <w:t xml:space="preserve"> (Burkholder) Starr et Burkholder</w:t>
            </w:r>
          </w:p>
        </w:tc>
        <w:tc>
          <w:tcPr>
            <w:tcW w:w="4605" w:type="dxa"/>
            <w:shd w:val="clear" w:color="auto" w:fill="auto"/>
          </w:tcPr>
          <w:p w14:paraId="10C4BF9E" w14:textId="77777777" w:rsidR="00330272" w:rsidRPr="00593CA5" w:rsidRDefault="00330272" w:rsidP="000D2653">
            <w:pPr>
              <w:keepNext w:val="0"/>
              <w:widowControl w:val="0"/>
              <w:rPr>
                <w:szCs w:val="24"/>
              </w:rPr>
            </w:pPr>
            <w:r w:rsidRPr="00593CA5">
              <w:rPr>
                <w:szCs w:val="24"/>
              </w:rPr>
              <w:t>Rastliny klinčeka (</w:t>
            </w:r>
            <w:r w:rsidRPr="00593CA5">
              <w:rPr>
                <w:i/>
                <w:szCs w:val="24"/>
              </w:rPr>
              <w:t>Dianthus</w:t>
            </w:r>
            <w:r w:rsidRPr="00593CA5">
              <w:rPr>
                <w:szCs w:val="24"/>
              </w:rPr>
              <w:t xml:space="preserve"> L.) určené na pestovanie, okrem osiva</w:t>
            </w:r>
          </w:p>
        </w:tc>
      </w:tr>
      <w:tr w:rsidR="00330272" w:rsidRPr="00593CA5" w14:paraId="5446FDFF" w14:textId="77777777" w:rsidTr="007A69A5">
        <w:tc>
          <w:tcPr>
            <w:tcW w:w="4605" w:type="dxa"/>
            <w:shd w:val="clear" w:color="auto" w:fill="auto"/>
          </w:tcPr>
          <w:p w14:paraId="4BDA0642" w14:textId="77777777" w:rsidR="00330272" w:rsidRPr="00593CA5" w:rsidRDefault="00330272" w:rsidP="000D2653">
            <w:pPr>
              <w:keepNext w:val="0"/>
              <w:widowControl w:val="0"/>
              <w:rPr>
                <w:szCs w:val="24"/>
              </w:rPr>
            </w:pPr>
            <w:r w:rsidRPr="00593CA5">
              <w:rPr>
                <w:szCs w:val="24"/>
              </w:rPr>
              <w:t xml:space="preserve">6. </w:t>
            </w:r>
            <w:r w:rsidRPr="00593CA5">
              <w:rPr>
                <w:i/>
                <w:szCs w:val="24"/>
              </w:rPr>
              <w:t>Pseudomonas syringae</w:t>
            </w:r>
            <w:r w:rsidRPr="00593CA5">
              <w:rPr>
                <w:szCs w:val="24"/>
              </w:rPr>
              <w:t xml:space="preserve"> pv. </w:t>
            </w:r>
            <w:r w:rsidRPr="00593CA5">
              <w:rPr>
                <w:i/>
                <w:szCs w:val="24"/>
              </w:rPr>
              <w:t xml:space="preserve">persicae </w:t>
            </w:r>
            <w:r w:rsidRPr="00593CA5">
              <w:rPr>
                <w:szCs w:val="24"/>
              </w:rPr>
              <w:lastRenderedPageBreak/>
              <w:t>(Prunier et al.) Young et al.</w:t>
            </w:r>
          </w:p>
        </w:tc>
        <w:tc>
          <w:tcPr>
            <w:tcW w:w="4605" w:type="dxa"/>
            <w:shd w:val="clear" w:color="auto" w:fill="auto"/>
          </w:tcPr>
          <w:p w14:paraId="062F0106" w14:textId="77777777" w:rsidR="00330272" w:rsidRPr="00593CA5" w:rsidRDefault="00330272" w:rsidP="000D2653">
            <w:pPr>
              <w:keepNext w:val="0"/>
              <w:widowControl w:val="0"/>
              <w:rPr>
                <w:szCs w:val="24"/>
              </w:rPr>
            </w:pPr>
            <w:r w:rsidRPr="00593CA5">
              <w:rPr>
                <w:szCs w:val="24"/>
              </w:rPr>
              <w:lastRenderedPageBreak/>
              <w:t>Rastliny broskyne obyčajnej [</w:t>
            </w:r>
            <w:r w:rsidRPr="00593CA5">
              <w:rPr>
                <w:i/>
                <w:szCs w:val="24"/>
              </w:rPr>
              <w:t>Prunus persica</w:t>
            </w:r>
            <w:r w:rsidRPr="00593CA5">
              <w:rPr>
                <w:szCs w:val="24"/>
              </w:rPr>
              <w:t xml:space="preserve"> </w:t>
            </w:r>
            <w:r w:rsidRPr="00593CA5">
              <w:rPr>
                <w:szCs w:val="24"/>
              </w:rPr>
              <w:lastRenderedPageBreak/>
              <w:t>(L.) Batsch] a nektarinky [</w:t>
            </w:r>
            <w:r w:rsidRPr="00593CA5">
              <w:rPr>
                <w:i/>
                <w:szCs w:val="24"/>
              </w:rPr>
              <w:t>Prunus persica</w:t>
            </w:r>
            <w:r w:rsidRPr="00593CA5">
              <w:rPr>
                <w:szCs w:val="24"/>
              </w:rPr>
              <w:t xml:space="preserve"> var. </w:t>
            </w:r>
            <w:r w:rsidRPr="00593CA5">
              <w:rPr>
                <w:i/>
                <w:szCs w:val="24"/>
              </w:rPr>
              <w:t>nectarina</w:t>
            </w:r>
            <w:r w:rsidRPr="00593CA5">
              <w:rPr>
                <w:szCs w:val="24"/>
              </w:rPr>
              <w:t xml:space="preserve"> (Ait.) Maxim] určené na pestovanie, okrem osiva</w:t>
            </w:r>
          </w:p>
        </w:tc>
      </w:tr>
      <w:tr w:rsidR="00330272" w:rsidRPr="00593CA5" w14:paraId="5BF200C0" w14:textId="77777777" w:rsidTr="007A69A5">
        <w:tc>
          <w:tcPr>
            <w:tcW w:w="4605" w:type="dxa"/>
            <w:shd w:val="clear" w:color="auto" w:fill="auto"/>
          </w:tcPr>
          <w:p w14:paraId="428B1008" w14:textId="77777777" w:rsidR="00330272" w:rsidRPr="00593CA5" w:rsidRDefault="00330272" w:rsidP="000D2653">
            <w:pPr>
              <w:keepNext w:val="0"/>
              <w:widowControl w:val="0"/>
              <w:rPr>
                <w:szCs w:val="24"/>
              </w:rPr>
            </w:pPr>
            <w:r w:rsidRPr="00593CA5">
              <w:rPr>
                <w:szCs w:val="24"/>
              </w:rPr>
              <w:lastRenderedPageBreak/>
              <w:t xml:space="preserve">7. </w:t>
            </w:r>
            <w:r w:rsidRPr="00593CA5">
              <w:rPr>
                <w:i/>
                <w:szCs w:val="24"/>
              </w:rPr>
              <w:t>Xanthomonas campestris</w:t>
            </w:r>
            <w:r w:rsidRPr="00593CA5">
              <w:rPr>
                <w:szCs w:val="24"/>
              </w:rPr>
              <w:t xml:space="preserve"> pv. </w:t>
            </w:r>
            <w:r w:rsidRPr="00593CA5">
              <w:rPr>
                <w:i/>
                <w:szCs w:val="24"/>
              </w:rPr>
              <w:t xml:space="preserve">phaseoli </w:t>
            </w:r>
            <w:r w:rsidRPr="00593CA5">
              <w:rPr>
                <w:szCs w:val="24"/>
              </w:rPr>
              <w:t>(Smith) Dye</w:t>
            </w:r>
          </w:p>
        </w:tc>
        <w:tc>
          <w:tcPr>
            <w:tcW w:w="4605" w:type="dxa"/>
            <w:shd w:val="clear" w:color="auto" w:fill="auto"/>
          </w:tcPr>
          <w:p w14:paraId="6BF2C810" w14:textId="77777777" w:rsidR="00330272" w:rsidRPr="00593CA5" w:rsidRDefault="00330272" w:rsidP="000D2653">
            <w:pPr>
              <w:keepNext w:val="0"/>
              <w:widowControl w:val="0"/>
              <w:rPr>
                <w:szCs w:val="24"/>
              </w:rPr>
            </w:pPr>
            <w:r w:rsidRPr="00593CA5">
              <w:rPr>
                <w:szCs w:val="24"/>
              </w:rPr>
              <w:t>Osivo fazule (</w:t>
            </w:r>
            <w:r w:rsidRPr="00593CA5">
              <w:rPr>
                <w:i/>
                <w:szCs w:val="24"/>
              </w:rPr>
              <w:t>Phaseolus</w:t>
            </w:r>
            <w:r w:rsidRPr="00593CA5">
              <w:rPr>
                <w:szCs w:val="24"/>
              </w:rPr>
              <w:t xml:space="preserve"> L.)</w:t>
            </w:r>
          </w:p>
        </w:tc>
      </w:tr>
      <w:tr w:rsidR="00330272" w:rsidRPr="00593CA5" w14:paraId="0EF001B9" w14:textId="77777777" w:rsidTr="007A69A5">
        <w:tc>
          <w:tcPr>
            <w:tcW w:w="4605" w:type="dxa"/>
            <w:shd w:val="clear" w:color="auto" w:fill="auto"/>
          </w:tcPr>
          <w:p w14:paraId="6E13B82A" w14:textId="4C042685" w:rsidR="00330272" w:rsidRPr="00593CA5" w:rsidRDefault="00330272" w:rsidP="000D2653">
            <w:pPr>
              <w:keepNext w:val="0"/>
              <w:widowControl w:val="0"/>
              <w:rPr>
                <w:szCs w:val="24"/>
              </w:rPr>
            </w:pPr>
            <w:r w:rsidRPr="00593CA5">
              <w:rPr>
                <w:szCs w:val="24"/>
              </w:rPr>
              <w:t xml:space="preserve">8. </w:t>
            </w:r>
            <w:r w:rsidR="002872E6" w:rsidRPr="00593CA5">
              <w:rPr>
                <w:i/>
                <w:iCs/>
                <w:szCs w:val="24"/>
              </w:rPr>
              <w:t xml:space="preserve">Xanthomonas arboricola </w:t>
            </w:r>
            <w:r w:rsidR="002872E6" w:rsidRPr="00593CA5">
              <w:rPr>
                <w:szCs w:val="24"/>
              </w:rPr>
              <w:t>pv</w:t>
            </w:r>
            <w:r w:rsidR="002872E6" w:rsidRPr="00593CA5">
              <w:rPr>
                <w:i/>
                <w:iCs/>
                <w:szCs w:val="24"/>
              </w:rPr>
              <w:t xml:space="preserve">. pruni </w:t>
            </w:r>
            <w:r w:rsidR="002872E6" w:rsidRPr="00593CA5">
              <w:rPr>
                <w:szCs w:val="24"/>
              </w:rPr>
              <w:t xml:space="preserve">(Smith) Vauterin </w:t>
            </w:r>
            <w:r w:rsidR="002872E6" w:rsidRPr="00593CA5">
              <w:rPr>
                <w:i/>
                <w:iCs/>
                <w:szCs w:val="24"/>
              </w:rPr>
              <w:t>et al.</w:t>
            </w:r>
          </w:p>
        </w:tc>
        <w:tc>
          <w:tcPr>
            <w:tcW w:w="4605" w:type="dxa"/>
            <w:shd w:val="clear" w:color="auto" w:fill="auto"/>
          </w:tcPr>
          <w:p w14:paraId="058D0B1D" w14:textId="6C8E131D" w:rsidR="00330272" w:rsidRPr="00593CA5" w:rsidRDefault="00330272" w:rsidP="004A0EA3">
            <w:pPr>
              <w:keepNext w:val="0"/>
              <w:widowControl w:val="0"/>
              <w:rPr>
                <w:szCs w:val="24"/>
              </w:rPr>
            </w:pPr>
            <w:r w:rsidRPr="00593CA5">
              <w:rPr>
                <w:szCs w:val="24"/>
              </w:rPr>
              <w:t xml:space="preserve">Rastliny </w:t>
            </w:r>
            <w:r w:rsidRPr="00593CA5">
              <w:rPr>
                <w:i/>
                <w:szCs w:val="24"/>
              </w:rPr>
              <w:t>Prunus</w:t>
            </w:r>
            <w:r w:rsidRPr="00593CA5">
              <w:rPr>
                <w:szCs w:val="24"/>
              </w:rPr>
              <w:t xml:space="preserve"> L. určené na pestovanie, okrem osiva</w:t>
            </w:r>
          </w:p>
        </w:tc>
      </w:tr>
      <w:tr w:rsidR="00330272" w:rsidRPr="00593CA5" w14:paraId="47F9F184" w14:textId="77777777" w:rsidTr="007A69A5">
        <w:tc>
          <w:tcPr>
            <w:tcW w:w="4605" w:type="dxa"/>
            <w:shd w:val="clear" w:color="auto" w:fill="auto"/>
          </w:tcPr>
          <w:p w14:paraId="287ED3CD" w14:textId="77777777" w:rsidR="00330272" w:rsidRPr="00593CA5" w:rsidRDefault="00330272" w:rsidP="000D2653">
            <w:pPr>
              <w:keepNext w:val="0"/>
              <w:widowControl w:val="0"/>
              <w:rPr>
                <w:szCs w:val="24"/>
              </w:rPr>
            </w:pPr>
            <w:r w:rsidRPr="00593CA5">
              <w:rPr>
                <w:szCs w:val="24"/>
              </w:rPr>
              <w:t xml:space="preserve">9. </w:t>
            </w:r>
            <w:r w:rsidRPr="00593CA5">
              <w:rPr>
                <w:i/>
                <w:szCs w:val="24"/>
              </w:rPr>
              <w:t>Xanthomonas campestris</w:t>
            </w:r>
            <w:r w:rsidRPr="00593CA5">
              <w:rPr>
                <w:szCs w:val="24"/>
              </w:rPr>
              <w:t xml:space="preserve"> pv. </w:t>
            </w:r>
            <w:r w:rsidRPr="00593CA5">
              <w:rPr>
                <w:i/>
                <w:szCs w:val="24"/>
              </w:rPr>
              <w:t xml:space="preserve">vesicatoria </w:t>
            </w:r>
            <w:r w:rsidRPr="00593CA5">
              <w:rPr>
                <w:szCs w:val="24"/>
              </w:rPr>
              <w:t>(Doidge) Dye</w:t>
            </w:r>
          </w:p>
        </w:tc>
        <w:tc>
          <w:tcPr>
            <w:tcW w:w="4605" w:type="dxa"/>
            <w:shd w:val="clear" w:color="auto" w:fill="auto"/>
          </w:tcPr>
          <w:p w14:paraId="24901ECA" w14:textId="21804270" w:rsidR="00330272" w:rsidRPr="00593CA5" w:rsidRDefault="00330272" w:rsidP="00B606F6">
            <w:pPr>
              <w:keepNext w:val="0"/>
              <w:widowControl w:val="0"/>
              <w:rPr>
                <w:szCs w:val="24"/>
              </w:rPr>
            </w:pPr>
            <w:r w:rsidRPr="00593CA5">
              <w:rPr>
                <w:szCs w:val="24"/>
              </w:rPr>
              <w:t>Rastliny rajčiaka (</w:t>
            </w:r>
            <w:r w:rsidRPr="00593CA5">
              <w:rPr>
                <w:i/>
              </w:rPr>
              <w:t xml:space="preserve">Solanum lycopersicum </w:t>
            </w:r>
            <w:r w:rsidRPr="00593CA5">
              <w:t xml:space="preserve">L.) </w:t>
            </w:r>
            <w:r w:rsidRPr="00593CA5">
              <w:rPr>
                <w:szCs w:val="24"/>
              </w:rPr>
              <w:t>a papriky (</w:t>
            </w:r>
            <w:r w:rsidRPr="00593CA5">
              <w:rPr>
                <w:i/>
                <w:szCs w:val="24"/>
              </w:rPr>
              <w:t>Capsicum</w:t>
            </w:r>
            <w:r w:rsidRPr="00593CA5">
              <w:rPr>
                <w:szCs w:val="24"/>
              </w:rPr>
              <w:t xml:space="preserve"> spp.) určené na pestovanie</w:t>
            </w:r>
          </w:p>
        </w:tc>
      </w:tr>
      <w:tr w:rsidR="00330272" w:rsidRPr="00593CA5" w14:paraId="28B87863" w14:textId="77777777" w:rsidTr="007A69A5">
        <w:tc>
          <w:tcPr>
            <w:tcW w:w="4605" w:type="dxa"/>
            <w:shd w:val="clear" w:color="auto" w:fill="auto"/>
          </w:tcPr>
          <w:p w14:paraId="5AB32F64" w14:textId="77777777" w:rsidR="00330272" w:rsidRPr="00593CA5" w:rsidRDefault="00330272" w:rsidP="000D2653">
            <w:pPr>
              <w:keepNext w:val="0"/>
              <w:widowControl w:val="0"/>
              <w:rPr>
                <w:szCs w:val="24"/>
              </w:rPr>
            </w:pPr>
            <w:r w:rsidRPr="00593CA5">
              <w:rPr>
                <w:szCs w:val="24"/>
              </w:rPr>
              <w:t xml:space="preserve">10. </w:t>
            </w:r>
            <w:r w:rsidRPr="00593CA5">
              <w:rPr>
                <w:i/>
                <w:szCs w:val="24"/>
              </w:rPr>
              <w:t>Xanthomonas fragariae</w:t>
            </w:r>
            <w:r w:rsidRPr="00593CA5">
              <w:rPr>
                <w:szCs w:val="24"/>
              </w:rPr>
              <w:t xml:space="preserve"> Kennedy et King</w:t>
            </w:r>
          </w:p>
        </w:tc>
        <w:tc>
          <w:tcPr>
            <w:tcW w:w="4605" w:type="dxa"/>
            <w:shd w:val="clear" w:color="auto" w:fill="auto"/>
          </w:tcPr>
          <w:p w14:paraId="272DF263" w14:textId="77777777" w:rsidR="00330272" w:rsidRPr="00593CA5" w:rsidRDefault="00330272" w:rsidP="000D2653">
            <w:pPr>
              <w:keepNext w:val="0"/>
              <w:widowControl w:val="0"/>
              <w:rPr>
                <w:szCs w:val="24"/>
              </w:rPr>
            </w:pPr>
            <w:r w:rsidRPr="00593CA5">
              <w:rPr>
                <w:szCs w:val="24"/>
              </w:rPr>
              <w:t>Rastliny jahody (</w:t>
            </w:r>
            <w:r w:rsidRPr="00593CA5">
              <w:rPr>
                <w:i/>
                <w:szCs w:val="24"/>
              </w:rPr>
              <w:t>Fragaria</w:t>
            </w:r>
            <w:r w:rsidRPr="00593CA5">
              <w:rPr>
                <w:szCs w:val="24"/>
              </w:rPr>
              <w:t xml:space="preserve"> L.) určené na pestovanie, okrem osiva</w:t>
            </w:r>
          </w:p>
        </w:tc>
      </w:tr>
      <w:tr w:rsidR="00330272" w:rsidRPr="00593CA5" w14:paraId="07C77232" w14:textId="77777777" w:rsidTr="007A69A5">
        <w:tc>
          <w:tcPr>
            <w:tcW w:w="4605" w:type="dxa"/>
            <w:shd w:val="clear" w:color="auto" w:fill="auto"/>
          </w:tcPr>
          <w:p w14:paraId="47EF3F30" w14:textId="77777777" w:rsidR="00330272" w:rsidRPr="00593CA5" w:rsidRDefault="00330272" w:rsidP="000D2653">
            <w:pPr>
              <w:keepNext w:val="0"/>
              <w:widowControl w:val="0"/>
              <w:rPr>
                <w:szCs w:val="24"/>
              </w:rPr>
            </w:pPr>
            <w:r w:rsidRPr="00593CA5">
              <w:rPr>
                <w:szCs w:val="24"/>
              </w:rPr>
              <w:t xml:space="preserve">11. </w:t>
            </w:r>
            <w:r w:rsidRPr="00593CA5">
              <w:rPr>
                <w:i/>
                <w:szCs w:val="24"/>
              </w:rPr>
              <w:t>Xylophilus ampelinus</w:t>
            </w:r>
            <w:r w:rsidRPr="00593CA5">
              <w:rPr>
                <w:szCs w:val="24"/>
              </w:rPr>
              <w:t xml:space="preserve"> (Panagopoulos) Williems et al.</w:t>
            </w:r>
          </w:p>
        </w:tc>
        <w:tc>
          <w:tcPr>
            <w:tcW w:w="4605" w:type="dxa"/>
            <w:shd w:val="clear" w:color="auto" w:fill="auto"/>
          </w:tcPr>
          <w:p w14:paraId="4057EA61" w14:textId="77777777" w:rsidR="00330272" w:rsidRPr="00593CA5" w:rsidRDefault="00330272" w:rsidP="000D2653">
            <w:pPr>
              <w:keepNext w:val="0"/>
              <w:widowControl w:val="0"/>
              <w:rPr>
                <w:szCs w:val="24"/>
              </w:rPr>
            </w:pPr>
            <w:r w:rsidRPr="00593CA5">
              <w:rPr>
                <w:szCs w:val="24"/>
              </w:rPr>
              <w:t>Rastliny viniča (</w:t>
            </w:r>
            <w:r w:rsidRPr="00593CA5">
              <w:rPr>
                <w:i/>
                <w:szCs w:val="24"/>
              </w:rPr>
              <w:t>Vitis</w:t>
            </w:r>
            <w:r w:rsidRPr="00593CA5">
              <w:rPr>
                <w:szCs w:val="24"/>
              </w:rPr>
              <w:t xml:space="preserve"> L.), okrem plodov a osiva</w:t>
            </w:r>
          </w:p>
        </w:tc>
      </w:tr>
    </w:tbl>
    <w:p w14:paraId="09748B4F" w14:textId="77777777" w:rsidR="001F532E" w:rsidRPr="00593CA5" w:rsidRDefault="001F532E" w:rsidP="000D2653">
      <w:pPr>
        <w:keepNext w:val="0"/>
        <w:widowControl w:val="0"/>
        <w:rPr>
          <w:b/>
          <w:bCs/>
          <w:szCs w:val="24"/>
        </w:rPr>
      </w:pPr>
      <w:r w:rsidRPr="00593CA5">
        <w:rPr>
          <w:b/>
          <w:bCs/>
          <w:szCs w:val="24"/>
        </w:rPr>
        <w:t>c) Huby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330272" w:rsidRPr="00593CA5" w14:paraId="483C199A" w14:textId="77777777" w:rsidTr="007A69A5">
        <w:tc>
          <w:tcPr>
            <w:tcW w:w="4605" w:type="dxa"/>
            <w:shd w:val="clear" w:color="auto" w:fill="auto"/>
          </w:tcPr>
          <w:p w14:paraId="57111071" w14:textId="77777777" w:rsidR="00330272" w:rsidRPr="00593CA5" w:rsidRDefault="00330272" w:rsidP="000D2653">
            <w:pPr>
              <w:keepNext w:val="0"/>
              <w:widowControl w:val="0"/>
              <w:jc w:val="center"/>
              <w:rPr>
                <w:szCs w:val="24"/>
              </w:rPr>
            </w:pPr>
            <w:r w:rsidRPr="00593CA5">
              <w:rPr>
                <w:b/>
                <w:bCs/>
                <w:szCs w:val="24"/>
              </w:rPr>
              <w:t>Druh</w:t>
            </w:r>
          </w:p>
        </w:tc>
        <w:tc>
          <w:tcPr>
            <w:tcW w:w="4605" w:type="dxa"/>
            <w:shd w:val="clear" w:color="auto" w:fill="auto"/>
          </w:tcPr>
          <w:p w14:paraId="44B0A87A" w14:textId="77777777" w:rsidR="00330272" w:rsidRPr="00593CA5" w:rsidRDefault="00330272" w:rsidP="000D2653">
            <w:pPr>
              <w:keepNext w:val="0"/>
              <w:widowControl w:val="0"/>
              <w:jc w:val="center"/>
              <w:rPr>
                <w:szCs w:val="24"/>
              </w:rPr>
            </w:pPr>
            <w:r w:rsidRPr="00593CA5">
              <w:rPr>
                <w:b/>
                <w:bCs/>
                <w:szCs w:val="24"/>
              </w:rPr>
              <w:t>Predmet nákazy</w:t>
            </w:r>
          </w:p>
        </w:tc>
      </w:tr>
      <w:tr w:rsidR="00330272" w:rsidRPr="00593CA5" w14:paraId="1333D998" w14:textId="77777777" w:rsidTr="007A69A5">
        <w:tc>
          <w:tcPr>
            <w:tcW w:w="4605" w:type="dxa"/>
            <w:shd w:val="clear" w:color="auto" w:fill="auto"/>
          </w:tcPr>
          <w:p w14:paraId="44AEF526" w14:textId="77777777" w:rsidR="00330272" w:rsidRPr="00593CA5" w:rsidRDefault="00330272" w:rsidP="000D2653">
            <w:pPr>
              <w:keepNext w:val="0"/>
              <w:widowControl w:val="0"/>
              <w:rPr>
                <w:szCs w:val="24"/>
              </w:rPr>
            </w:pPr>
            <w:r w:rsidRPr="00593CA5">
              <w:rPr>
                <w:szCs w:val="24"/>
              </w:rPr>
              <w:t xml:space="preserve">1. </w:t>
            </w:r>
            <w:r w:rsidRPr="00593CA5">
              <w:rPr>
                <w:i/>
                <w:iCs/>
                <w:szCs w:val="24"/>
              </w:rPr>
              <w:t xml:space="preserve">Ceratocystis platani </w:t>
            </w:r>
            <w:r w:rsidRPr="00593CA5">
              <w:rPr>
                <w:szCs w:val="24"/>
              </w:rPr>
              <w:t>(J. M. Walter) Engelbr. &amp; T. C. Harr.</w:t>
            </w:r>
          </w:p>
        </w:tc>
        <w:tc>
          <w:tcPr>
            <w:tcW w:w="4605" w:type="dxa"/>
            <w:shd w:val="clear" w:color="auto" w:fill="auto"/>
          </w:tcPr>
          <w:p w14:paraId="06FF823C" w14:textId="77777777" w:rsidR="00330272" w:rsidRPr="00593CA5" w:rsidRDefault="00330272" w:rsidP="000D2653">
            <w:pPr>
              <w:keepNext w:val="0"/>
              <w:widowControl w:val="0"/>
              <w:rPr>
                <w:szCs w:val="24"/>
              </w:rPr>
            </w:pPr>
            <w:r w:rsidRPr="00593CA5">
              <w:rPr>
                <w:szCs w:val="24"/>
              </w:rPr>
              <w:t>Rastliny platana (</w:t>
            </w:r>
            <w:r w:rsidRPr="00593CA5">
              <w:rPr>
                <w:i/>
                <w:iCs/>
                <w:szCs w:val="24"/>
              </w:rPr>
              <w:t xml:space="preserve">Platanus </w:t>
            </w:r>
            <w:r w:rsidRPr="00593CA5">
              <w:rPr>
                <w:szCs w:val="24"/>
              </w:rPr>
              <w:t>L.) určené na pestovanie, okrem osiva, a drevo platana (</w:t>
            </w:r>
            <w:r w:rsidRPr="00593CA5">
              <w:rPr>
                <w:i/>
                <w:iCs/>
                <w:szCs w:val="24"/>
              </w:rPr>
              <w:t xml:space="preserve">Platanus </w:t>
            </w:r>
            <w:r w:rsidRPr="00593CA5">
              <w:rPr>
                <w:szCs w:val="24"/>
              </w:rPr>
              <w:t>L.) vrátane opracovaného dreva</w:t>
            </w:r>
          </w:p>
        </w:tc>
      </w:tr>
      <w:tr w:rsidR="00330272" w:rsidRPr="00593CA5" w14:paraId="6E57941D" w14:textId="77777777" w:rsidTr="007A69A5">
        <w:tc>
          <w:tcPr>
            <w:tcW w:w="4605" w:type="dxa"/>
            <w:shd w:val="clear" w:color="auto" w:fill="auto"/>
          </w:tcPr>
          <w:p w14:paraId="472F4C9F" w14:textId="77777777" w:rsidR="00330272" w:rsidRPr="00593CA5" w:rsidRDefault="00330272" w:rsidP="000D2653">
            <w:pPr>
              <w:keepNext w:val="0"/>
              <w:widowControl w:val="0"/>
              <w:rPr>
                <w:szCs w:val="24"/>
              </w:rPr>
            </w:pPr>
            <w:r w:rsidRPr="00593CA5">
              <w:rPr>
                <w:szCs w:val="24"/>
              </w:rPr>
              <w:t xml:space="preserve">3. </w:t>
            </w:r>
            <w:r w:rsidRPr="00593CA5">
              <w:rPr>
                <w:i/>
                <w:szCs w:val="24"/>
              </w:rPr>
              <w:t>Cryphonectria parasitica</w:t>
            </w:r>
            <w:r w:rsidRPr="00593CA5">
              <w:rPr>
                <w:szCs w:val="24"/>
              </w:rPr>
              <w:t xml:space="preserve"> (Murrill) Barr</w:t>
            </w:r>
          </w:p>
        </w:tc>
        <w:tc>
          <w:tcPr>
            <w:tcW w:w="4605" w:type="dxa"/>
            <w:shd w:val="clear" w:color="auto" w:fill="auto"/>
          </w:tcPr>
          <w:p w14:paraId="7C9B56A3" w14:textId="77777777" w:rsidR="00330272" w:rsidRPr="00593CA5" w:rsidRDefault="00330272" w:rsidP="000D2653">
            <w:pPr>
              <w:keepNext w:val="0"/>
              <w:widowControl w:val="0"/>
              <w:rPr>
                <w:szCs w:val="24"/>
              </w:rPr>
            </w:pPr>
            <w:r w:rsidRPr="00593CA5">
              <w:rPr>
                <w:szCs w:val="24"/>
              </w:rPr>
              <w:t>Rastliny gaštana (</w:t>
            </w:r>
            <w:r w:rsidRPr="00593CA5">
              <w:rPr>
                <w:i/>
                <w:szCs w:val="24"/>
              </w:rPr>
              <w:t>Castanea</w:t>
            </w:r>
            <w:r w:rsidRPr="00593CA5">
              <w:rPr>
                <w:szCs w:val="24"/>
              </w:rPr>
              <w:t xml:space="preserve"> Mill.) a duba (</w:t>
            </w:r>
            <w:r w:rsidRPr="00593CA5">
              <w:rPr>
                <w:i/>
                <w:szCs w:val="24"/>
              </w:rPr>
              <w:t>Quercus</w:t>
            </w:r>
            <w:r w:rsidRPr="00593CA5">
              <w:rPr>
                <w:szCs w:val="24"/>
              </w:rPr>
              <w:t xml:space="preserve"> L.) určené na pestovanie, okrem osiva</w:t>
            </w:r>
          </w:p>
        </w:tc>
      </w:tr>
      <w:tr w:rsidR="00330272" w:rsidRPr="00593CA5" w14:paraId="474D9D80" w14:textId="77777777" w:rsidTr="007A69A5">
        <w:tc>
          <w:tcPr>
            <w:tcW w:w="4605" w:type="dxa"/>
            <w:shd w:val="clear" w:color="auto" w:fill="auto"/>
          </w:tcPr>
          <w:p w14:paraId="30DA01C4" w14:textId="77777777" w:rsidR="00330272" w:rsidRPr="00593CA5" w:rsidRDefault="00330272" w:rsidP="000D2653">
            <w:pPr>
              <w:keepNext w:val="0"/>
              <w:widowControl w:val="0"/>
              <w:rPr>
                <w:szCs w:val="24"/>
              </w:rPr>
            </w:pPr>
            <w:r w:rsidRPr="00593CA5">
              <w:rPr>
                <w:szCs w:val="24"/>
              </w:rPr>
              <w:t xml:space="preserve">4. </w:t>
            </w:r>
            <w:r w:rsidRPr="00593CA5">
              <w:rPr>
                <w:i/>
                <w:szCs w:val="24"/>
              </w:rPr>
              <w:t>Didymella ligulicola</w:t>
            </w:r>
            <w:r w:rsidRPr="00593CA5">
              <w:rPr>
                <w:szCs w:val="24"/>
              </w:rPr>
              <w:t xml:space="preserve"> (Baker, Dimock et Davis) von Arx</w:t>
            </w:r>
          </w:p>
        </w:tc>
        <w:tc>
          <w:tcPr>
            <w:tcW w:w="4605" w:type="dxa"/>
            <w:shd w:val="clear" w:color="auto" w:fill="auto"/>
          </w:tcPr>
          <w:p w14:paraId="36827EF7" w14:textId="77777777" w:rsidR="00330272" w:rsidRPr="00593CA5" w:rsidRDefault="00330272" w:rsidP="000D2653">
            <w:pPr>
              <w:keepNext w:val="0"/>
              <w:widowControl w:val="0"/>
              <w:rPr>
                <w:szCs w:val="24"/>
              </w:rPr>
            </w:pPr>
            <w:r w:rsidRPr="00593CA5">
              <w:rPr>
                <w:szCs w:val="24"/>
              </w:rPr>
              <w:t>Rastliny chryzantémy [</w:t>
            </w:r>
            <w:r w:rsidRPr="00593CA5">
              <w:rPr>
                <w:i/>
                <w:szCs w:val="24"/>
              </w:rPr>
              <w:t>Dendranthema</w:t>
            </w:r>
            <w:r w:rsidRPr="00593CA5">
              <w:rPr>
                <w:szCs w:val="24"/>
              </w:rPr>
              <w:t xml:space="preserve"> (DC.) Des Moul.] určené na pestovanie, okrem osiva</w:t>
            </w:r>
          </w:p>
        </w:tc>
      </w:tr>
      <w:tr w:rsidR="00330272" w:rsidRPr="00593CA5" w14:paraId="00AC1D08" w14:textId="77777777" w:rsidTr="007A69A5">
        <w:tc>
          <w:tcPr>
            <w:tcW w:w="4605" w:type="dxa"/>
            <w:shd w:val="clear" w:color="auto" w:fill="auto"/>
          </w:tcPr>
          <w:p w14:paraId="07A01431" w14:textId="77777777" w:rsidR="00330272" w:rsidRPr="00593CA5" w:rsidRDefault="00330272" w:rsidP="000D2653">
            <w:pPr>
              <w:keepNext w:val="0"/>
              <w:widowControl w:val="0"/>
              <w:rPr>
                <w:szCs w:val="24"/>
              </w:rPr>
            </w:pPr>
            <w:r w:rsidRPr="00593CA5">
              <w:rPr>
                <w:szCs w:val="24"/>
              </w:rPr>
              <w:t xml:space="preserve">5. </w:t>
            </w:r>
            <w:r w:rsidRPr="00593CA5">
              <w:rPr>
                <w:i/>
                <w:szCs w:val="24"/>
              </w:rPr>
              <w:t>Phialophora</w:t>
            </w:r>
            <w:r w:rsidR="006F38DB" w:rsidRPr="00593CA5">
              <w:rPr>
                <w:i/>
                <w:szCs w:val="24"/>
              </w:rPr>
              <w:t xml:space="preserve"> </w:t>
            </w:r>
            <w:r w:rsidRPr="00593CA5">
              <w:rPr>
                <w:i/>
                <w:szCs w:val="24"/>
              </w:rPr>
              <w:t>cinerescens</w:t>
            </w:r>
            <w:r w:rsidRPr="00593CA5">
              <w:rPr>
                <w:szCs w:val="24"/>
              </w:rPr>
              <w:t xml:space="preserve"> (Wollenweber) van Beyma</w:t>
            </w:r>
          </w:p>
        </w:tc>
        <w:tc>
          <w:tcPr>
            <w:tcW w:w="4605" w:type="dxa"/>
            <w:shd w:val="clear" w:color="auto" w:fill="auto"/>
          </w:tcPr>
          <w:p w14:paraId="2333435D" w14:textId="77777777" w:rsidR="00330272" w:rsidRPr="00593CA5" w:rsidRDefault="00330272" w:rsidP="000D2653">
            <w:pPr>
              <w:keepNext w:val="0"/>
              <w:widowControl w:val="0"/>
              <w:rPr>
                <w:szCs w:val="24"/>
              </w:rPr>
            </w:pPr>
            <w:r w:rsidRPr="00593CA5">
              <w:rPr>
                <w:szCs w:val="24"/>
              </w:rPr>
              <w:t>Rastliny klinčeka (</w:t>
            </w:r>
            <w:r w:rsidRPr="00593CA5">
              <w:rPr>
                <w:i/>
                <w:szCs w:val="24"/>
              </w:rPr>
              <w:t>Dianthus</w:t>
            </w:r>
            <w:r w:rsidRPr="00593CA5">
              <w:rPr>
                <w:szCs w:val="24"/>
              </w:rPr>
              <w:t xml:space="preserve"> L.) určené na pestovanie, okrem osiva</w:t>
            </w:r>
          </w:p>
        </w:tc>
      </w:tr>
      <w:tr w:rsidR="00330272" w:rsidRPr="00593CA5" w14:paraId="1897E076" w14:textId="77777777" w:rsidTr="007A69A5">
        <w:tc>
          <w:tcPr>
            <w:tcW w:w="4605" w:type="dxa"/>
            <w:shd w:val="clear" w:color="auto" w:fill="auto"/>
          </w:tcPr>
          <w:p w14:paraId="65E27201" w14:textId="77777777" w:rsidR="00330272" w:rsidRPr="00593CA5" w:rsidRDefault="00330272" w:rsidP="000D2653">
            <w:pPr>
              <w:keepNext w:val="0"/>
              <w:widowControl w:val="0"/>
              <w:rPr>
                <w:szCs w:val="24"/>
              </w:rPr>
            </w:pPr>
            <w:r w:rsidRPr="00593CA5">
              <w:rPr>
                <w:szCs w:val="24"/>
              </w:rPr>
              <w:t xml:space="preserve">6. </w:t>
            </w:r>
            <w:r w:rsidRPr="00593CA5">
              <w:rPr>
                <w:i/>
                <w:szCs w:val="24"/>
              </w:rPr>
              <w:t>Phoma tracheiphilla</w:t>
            </w:r>
            <w:r w:rsidRPr="00593CA5">
              <w:rPr>
                <w:szCs w:val="24"/>
              </w:rPr>
              <w:t xml:space="preserve"> (Petri) Kanchaveli et Gikashvili</w:t>
            </w:r>
          </w:p>
        </w:tc>
        <w:tc>
          <w:tcPr>
            <w:tcW w:w="4605" w:type="dxa"/>
            <w:shd w:val="clear" w:color="auto" w:fill="auto"/>
          </w:tcPr>
          <w:p w14:paraId="3B3C6FC0"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osiva</w:t>
            </w:r>
          </w:p>
        </w:tc>
      </w:tr>
      <w:tr w:rsidR="00330272" w:rsidRPr="00593CA5" w14:paraId="6EFC1F7A" w14:textId="77777777" w:rsidTr="007A69A5">
        <w:tc>
          <w:tcPr>
            <w:tcW w:w="4605" w:type="dxa"/>
            <w:shd w:val="clear" w:color="auto" w:fill="auto"/>
          </w:tcPr>
          <w:p w14:paraId="158ABBD4" w14:textId="77777777" w:rsidR="00330272" w:rsidRPr="00593CA5" w:rsidRDefault="00330272" w:rsidP="000D2653">
            <w:pPr>
              <w:keepNext w:val="0"/>
              <w:widowControl w:val="0"/>
              <w:rPr>
                <w:szCs w:val="24"/>
              </w:rPr>
            </w:pPr>
            <w:r w:rsidRPr="00593CA5">
              <w:rPr>
                <w:szCs w:val="24"/>
              </w:rPr>
              <w:t xml:space="preserve">7. </w:t>
            </w:r>
            <w:r w:rsidRPr="00593CA5">
              <w:rPr>
                <w:i/>
                <w:szCs w:val="24"/>
              </w:rPr>
              <w:t>Phytophthora fragariae</w:t>
            </w:r>
            <w:r w:rsidRPr="00593CA5">
              <w:rPr>
                <w:szCs w:val="24"/>
              </w:rPr>
              <w:t xml:space="preserve"> Hickmann var. </w:t>
            </w:r>
            <w:r w:rsidRPr="00593CA5">
              <w:rPr>
                <w:i/>
                <w:szCs w:val="24"/>
              </w:rPr>
              <w:t>fragariae</w:t>
            </w:r>
          </w:p>
        </w:tc>
        <w:tc>
          <w:tcPr>
            <w:tcW w:w="4605" w:type="dxa"/>
            <w:shd w:val="clear" w:color="auto" w:fill="auto"/>
          </w:tcPr>
          <w:p w14:paraId="065466E5" w14:textId="77777777" w:rsidR="00330272" w:rsidRPr="00593CA5" w:rsidRDefault="00330272" w:rsidP="000D2653">
            <w:pPr>
              <w:keepNext w:val="0"/>
              <w:widowControl w:val="0"/>
              <w:rPr>
                <w:szCs w:val="24"/>
              </w:rPr>
            </w:pPr>
            <w:r w:rsidRPr="00593CA5">
              <w:rPr>
                <w:szCs w:val="24"/>
              </w:rPr>
              <w:t>Rastliny jahody (</w:t>
            </w:r>
            <w:r w:rsidRPr="00593CA5">
              <w:rPr>
                <w:i/>
                <w:szCs w:val="24"/>
              </w:rPr>
              <w:t>Fragaria</w:t>
            </w:r>
            <w:r w:rsidRPr="00593CA5">
              <w:rPr>
                <w:szCs w:val="24"/>
              </w:rPr>
              <w:t xml:space="preserve"> L.) určené na pestovanie, okrem osiva</w:t>
            </w:r>
          </w:p>
        </w:tc>
      </w:tr>
      <w:tr w:rsidR="00330272" w:rsidRPr="00593CA5" w14:paraId="0A9CA37D" w14:textId="77777777" w:rsidTr="007A69A5">
        <w:tc>
          <w:tcPr>
            <w:tcW w:w="4605" w:type="dxa"/>
            <w:shd w:val="clear" w:color="auto" w:fill="auto"/>
          </w:tcPr>
          <w:p w14:paraId="595085AD" w14:textId="77777777" w:rsidR="00330272" w:rsidRPr="00593CA5" w:rsidRDefault="00330272" w:rsidP="000D2653">
            <w:pPr>
              <w:keepNext w:val="0"/>
              <w:widowControl w:val="0"/>
              <w:rPr>
                <w:szCs w:val="24"/>
              </w:rPr>
            </w:pPr>
            <w:r w:rsidRPr="00593CA5">
              <w:rPr>
                <w:szCs w:val="24"/>
              </w:rPr>
              <w:t xml:space="preserve">8. </w:t>
            </w:r>
            <w:r w:rsidRPr="00593CA5">
              <w:rPr>
                <w:i/>
                <w:szCs w:val="24"/>
              </w:rPr>
              <w:t>Plasmopara halstedii</w:t>
            </w:r>
            <w:r w:rsidRPr="00593CA5">
              <w:rPr>
                <w:szCs w:val="24"/>
              </w:rPr>
              <w:t xml:space="preserve"> (Farlow) Berl. et de Toni</w:t>
            </w:r>
          </w:p>
        </w:tc>
        <w:tc>
          <w:tcPr>
            <w:tcW w:w="4605" w:type="dxa"/>
            <w:shd w:val="clear" w:color="auto" w:fill="auto"/>
          </w:tcPr>
          <w:p w14:paraId="01252F85" w14:textId="77777777" w:rsidR="00330272" w:rsidRPr="00593CA5" w:rsidRDefault="00330272" w:rsidP="000D2653">
            <w:pPr>
              <w:keepNext w:val="0"/>
              <w:widowControl w:val="0"/>
              <w:rPr>
                <w:szCs w:val="24"/>
              </w:rPr>
            </w:pPr>
            <w:r w:rsidRPr="00593CA5">
              <w:rPr>
                <w:szCs w:val="24"/>
              </w:rPr>
              <w:t>Osivo slnečnice ročnej (</w:t>
            </w:r>
            <w:r w:rsidRPr="00593CA5">
              <w:rPr>
                <w:i/>
                <w:szCs w:val="24"/>
              </w:rPr>
              <w:t>Helianthus annuus</w:t>
            </w:r>
            <w:r w:rsidRPr="00593CA5">
              <w:rPr>
                <w:szCs w:val="24"/>
              </w:rPr>
              <w:t xml:space="preserve"> L.)</w:t>
            </w:r>
          </w:p>
        </w:tc>
      </w:tr>
      <w:tr w:rsidR="00330272" w:rsidRPr="00593CA5" w14:paraId="07A938D7" w14:textId="77777777" w:rsidTr="007A69A5">
        <w:tc>
          <w:tcPr>
            <w:tcW w:w="4605" w:type="dxa"/>
            <w:shd w:val="clear" w:color="auto" w:fill="auto"/>
          </w:tcPr>
          <w:p w14:paraId="36389F4B" w14:textId="77777777" w:rsidR="00330272" w:rsidRPr="00593CA5" w:rsidRDefault="00330272" w:rsidP="000D2653">
            <w:pPr>
              <w:keepNext w:val="0"/>
              <w:widowControl w:val="0"/>
              <w:rPr>
                <w:szCs w:val="24"/>
              </w:rPr>
            </w:pPr>
            <w:r w:rsidRPr="00593CA5">
              <w:rPr>
                <w:szCs w:val="24"/>
              </w:rPr>
              <w:t xml:space="preserve">9. </w:t>
            </w:r>
            <w:r w:rsidRPr="00593CA5">
              <w:rPr>
                <w:i/>
                <w:szCs w:val="24"/>
              </w:rPr>
              <w:t>Puccinia horiana</w:t>
            </w:r>
            <w:r w:rsidRPr="00593CA5">
              <w:rPr>
                <w:szCs w:val="24"/>
              </w:rPr>
              <w:t xml:space="preserve"> Hennings</w:t>
            </w:r>
          </w:p>
        </w:tc>
        <w:tc>
          <w:tcPr>
            <w:tcW w:w="4605" w:type="dxa"/>
            <w:shd w:val="clear" w:color="auto" w:fill="auto"/>
          </w:tcPr>
          <w:p w14:paraId="3543DE05" w14:textId="77777777" w:rsidR="00330272" w:rsidRPr="00593CA5" w:rsidRDefault="00330272" w:rsidP="000D2653">
            <w:pPr>
              <w:keepNext w:val="0"/>
              <w:widowControl w:val="0"/>
              <w:rPr>
                <w:szCs w:val="24"/>
              </w:rPr>
            </w:pPr>
            <w:r w:rsidRPr="00593CA5">
              <w:rPr>
                <w:szCs w:val="24"/>
              </w:rPr>
              <w:t>Rastliny chryzantémy [</w:t>
            </w:r>
            <w:r w:rsidRPr="00593CA5">
              <w:rPr>
                <w:i/>
                <w:szCs w:val="24"/>
              </w:rPr>
              <w:t>Dendranthema</w:t>
            </w:r>
            <w:r w:rsidRPr="00593CA5">
              <w:rPr>
                <w:szCs w:val="24"/>
              </w:rPr>
              <w:t xml:space="preserve"> (DC.) Des Moul.] určené na pestovanie, okrem osiva</w:t>
            </w:r>
          </w:p>
        </w:tc>
      </w:tr>
      <w:tr w:rsidR="00330272" w:rsidRPr="00593CA5" w14:paraId="618E376E" w14:textId="77777777" w:rsidTr="007A69A5">
        <w:tc>
          <w:tcPr>
            <w:tcW w:w="4605" w:type="dxa"/>
            <w:shd w:val="clear" w:color="auto" w:fill="auto"/>
          </w:tcPr>
          <w:p w14:paraId="01F64D7A" w14:textId="77777777" w:rsidR="00330272" w:rsidRPr="00593CA5" w:rsidRDefault="00330272" w:rsidP="000D2653">
            <w:pPr>
              <w:keepNext w:val="0"/>
              <w:widowControl w:val="0"/>
              <w:rPr>
                <w:szCs w:val="24"/>
              </w:rPr>
            </w:pPr>
            <w:r w:rsidRPr="00593CA5">
              <w:rPr>
                <w:szCs w:val="24"/>
              </w:rPr>
              <w:t xml:space="preserve">10. </w:t>
            </w:r>
            <w:r w:rsidRPr="00593CA5">
              <w:rPr>
                <w:i/>
                <w:szCs w:val="24"/>
              </w:rPr>
              <w:t>Scirrhia pini</w:t>
            </w:r>
            <w:r w:rsidRPr="00593CA5">
              <w:rPr>
                <w:szCs w:val="24"/>
              </w:rPr>
              <w:t xml:space="preserve"> Funk et Parker</w:t>
            </w:r>
          </w:p>
        </w:tc>
        <w:tc>
          <w:tcPr>
            <w:tcW w:w="4605" w:type="dxa"/>
            <w:shd w:val="clear" w:color="auto" w:fill="auto"/>
          </w:tcPr>
          <w:p w14:paraId="6106EBBA" w14:textId="77777777" w:rsidR="00330272" w:rsidRPr="00593CA5" w:rsidRDefault="00330272" w:rsidP="000D2653">
            <w:pPr>
              <w:keepNext w:val="0"/>
              <w:widowControl w:val="0"/>
              <w:rPr>
                <w:szCs w:val="24"/>
              </w:rPr>
            </w:pPr>
            <w:r w:rsidRPr="00593CA5">
              <w:rPr>
                <w:szCs w:val="24"/>
              </w:rPr>
              <w:t>Rastliny borovice (</w:t>
            </w:r>
            <w:r w:rsidRPr="00593CA5">
              <w:rPr>
                <w:i/>
                <w:szCs w:val="24"/>
              </w:rPr>
              <w:t>Pinus</w:t>
            </w:r>
            <w:r w:rsidRPr="00593CA5">
              <w:rPr>
                <w:szCs w:val="24"/>
              </w:rPr>
              <w:t xml:space="preserve"> L.) určené na pestovanie, okrem osiva</w:t>
            </w:r>
          </w:p>
        </w:tc>
      </w:tr>
      <w:tr w:rsidR="00330272" w:rsidRPr="00593CA5" w14:paraId="5F6B6E07" w14:textId="77777777" w:rsidTr="007A69A5">
        <w:tc>
          <w:tcPr>
            <w:tcW w:w="4605" w:type="dxa"/>
            <w:shd w:val="clear" w:color="auto" w:fill="auto"/>
          </w:tcPr>
          <w:p w14:paraId="27F16748" w14:textId="77777777" w:rsidR="00330272" w:rsidRPr="00593CA5" w:rsidRDefault="00330272" w:rsidP="000D2653">
            <w:pPr>
              <w:keepNext w:val="0"/>
              <w:widowControl w:val="0"/>
              <w:rPr>
                <w:szCs w:val="24"/>
              </w:rPr>
            </w:pPr>
            <w:r w:rsidRPr="00593CA5">
              <w:rPr>
                <w:szCs w:val="24"/>
              </w:rPr>
              <w:t xml:space="preserve">11. </w:t>
            </w:r>
            <w:r w:rsidRPr="00593CA5">
              <w:rPr>
                <w:i/>
                <w:szCs w:val="24"/>
              </w:rPr>
              <w:t>Verticillium albo-atrum</w:t>
            </w:r>
            <w:r w:rsidRPr="00593CA5">
              <w:rPr>
                <w:szCs w:val="24"/>
              </w:rPr>
              <w:t xml:space="preserve"> Reinke et Berthold</w:t>
            </w:r>
          </w:p>
        </w:tc>
        <w:tc>
          <w:tcPr>
            <w:tcW w:w="4605" w:type="dxa"/>
            <w:shd w:val="clear" w:color="auto" w:fill="auto"/>
          </w:tcPr>
          <w:p w14:paraId="7313F358" w14:textId="508182C0" w:rsidR="00330272" w:rsidRPr="00593CA5" w:rsidRDefault="00330272" w:rsidP="00A74726">
            <w:pPr>
              <w:keepNext w:val="0"/>
              <w:widowControl w:val="0"/>
              <w:rPr>
                <w:szCs w:val="24"/>
              </w:rPr>
            </w:pPr>
            <w:r w:rsidRPr="00593CA5">
              <w:rPr>
                <w:szCs w:val="24"/>
              </w:rPr>
              <w:t>Rastliny chmeľ</w:t>
            </w:r>
            <w:r w:rsidR="00A74726" w:rsidRPr="00593CA5">
              <w:rPr>
                <w:szCs w:val="24"/>
              </w:rPr>
              <w:t>u</w:t>
            </w:r>
            <w:r w:rsidRPr="00593CA5">
              <w:rPr>
                <w:szCs w:val="24"/>
              </w:rPr>
              <w:t xml:space="preserve"> obyčajného (</w:t>
            </w:r>
            <w:r w:rsidRPr="00593CA5">
              <w:rPr>
                <w:i/>
                <w:szCs w:val="24"/>
              </w:rPr>
              <w:t>Humulus lupulus</w:t>
            </w:r>
            <w:r w:rsidRPr="00593CA5">
              <w:rPr>
                <w:szCs w:val="24"/>
              </w:rPr>
              <w:t xml:space="preserve"> L.) určené na pestovanie, okrem osiva</w:t>
            </w:r>
          </w:p>
        </w:tc>
      </w:tr>
      <w:tr w:rsidR="00330272" w:rsidRPr="00593CA5" w14:paraId="4D8D209D" w14:textId="77777777" w:rsidTr="007A69A5">
        <w:tc>
          <w:tcPr>
            <w:tcW w:w="4605" w:type="dxa"/>
            <w:shd w:val="clear" w:color="auto" w:fill="auto"/>
          </w:tcPr>
          <w:p w14:paraId="3768F482" w14:textId="77777777" w:rsidR="00330272" w:rsidRPr="00593CA5" w:rsidRDefault="00330272" w:rsidP="000D2653">
            <w:pPr>
              <w:keepNext w:val="0"/>
              <w:widowControl w:val="0"/>
              <w:rPr>
                <w:szCs w:val="24"/>
              </w:rPr>
            </w:pPr>
            <w:r w:rsidRPr="00593CA5">
              <w:rPr>
                <w:szCs w:val="24"/>
              </w:rPr>
              <w:lastRenderedPageBreak/>
              <w:t xml:space="preserve">12. </w:t>
            </w:r>
            <w:r w:rsidRPr="00593CA5">
              <w:rPr>
                <w:i/>
                <w:szCs w:val="24"/>
              </w:rPr>
              <w:t>Verticillium dahliae</w:t>
            </w:r>
            <w:r w:rsidRPr="00593CA5">
              <w:rPr>
                <w:szCs w:val="24"/>
              </w:rPr>
              <w:t xml:space="preserve"> Klebahn</w:t>
            </w:r>
          </w:p>
        </w:tc>
        <w:tc>
          <w:tcPr>
            <w:tcW w:w="4605" w:type="dxa"/>
            <w:shd w:val="clear" w:color="auto" w:fill="auto"/>
          </w:tcPr>
          <w:p w14:paraId="507903A1" w14:textId="77777777" w:rsidR="00330272" w:rsidRPr="00593CA5" w:rsidRDefault="00330272" w:rsidP="000D2653">
            <w:pPr>
              <w:keepNext w:val="0"/>
              <w:widowControl w:val="0"/>
              <w:rPr>
                <w:szCs w:val="24"/>
              </w:rPr>
            </w:pPr>
            <w:r w:rsidRPr="00593CA5">
              <w:rPr>
                <w:szCs w:val="24"/>
              </w:rPr>
              <w:t>Rastliny chmeľu obyčajného (</w:t>
            </w:r>
            <w:r w:rsidRPr="00593CA5">
              <w:rPr>
                <w:i/>
                <w:szCs w:val="24"/>
              </w:rPr>
              <w:t>Humulus lupulus</w:t>
            </w:r>
            <w:r w:rsidRPr="00593CA5">
              <w:rPr>
                <w:szCs w:val="24"/>
              </w:rPr>
              <w:t xml:space="preserve"> L.) určené na pestovanie, okrem osiva</w:t>
            </w:r>
          </w:p>
        </w:tc>
      </w:tr>
    </w:tbl>
    <w:p w14:paraId="3A28FACE" w14:textId="77777777" w:rsidR="003472BD" w:rsidRPr="00593CA5" w:rsidRDefault="003472BD" w:rsidP="000D2653">
      <w:pPr>
        <w:keepNext w:val="0"/>
        <w:widowControl w:val="0"/>
        <w:rPr>
          <w:b/>
          <w:bCs/>
          <w:szCs w:val="24"/>
        </w:rPr>
      </w:pPr>
      <w:r w:rsidRPr="00593CA5">
        <w:rPr>
          <w:b/>
          <w:bCs/>
          <w:szCs w:val="24"/>
        </w:rPr>
        <w:t>d) Vírusy a vírusom podobné organizmy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330272" w:rsidRPr="00593CA5" w14:paraId="2F23DF8D" w14:textId="77777777" w:rsidTr="007A69A5">
        <w:tc>
          <w:tcPr>
            <w:tcW w:w="4605" w:type="dxa"/>
            <w:shd w:val="clear" w:color="auto" w:fill="auto"/>
          </w:tcPr>
          <w:p w14:paraId="512A8D86" w14:textId="77777777" w:rsidR="00330272" w:rsidRPr="00593CA5" w:rsidRDefault="00330272" w:rsidP="000D2653">
            <w:pPr>
              <w:keepNext w:val="0"/>
              <w:widowControl w:val="0"/>
              <w:jc w:val="center"/>
              <w:rPr>
                <w:szCs w:val="24"/>
              </w:rPr>
            </w:pPr>
            <w:r w:rsidRPr="00593CA5">
              <w:rPr>
                <w:b/>
                <w:bCs/>
                <w:szCs w:val="24"/>
              </w:rPr>
              <w:t>Druh</w:t>
            </w:r>
          </w:p>
        </w:tc>
        <w:tc>
          <w:tcPr>
            <w:tcW w:w="4605" w:type="dxa"/>
            <w:shd w:val="clear" w:color="auto" w:fill="auto"/>
          </w:tcPr>
          <w:p w14:paraId="68841B9A" w14:textId="77777777" w:rsidR="00330272" w:rsidRPr="00593CA5" w:rsidRDefault="00330272" w:rsidP="000D2653">
            <w:pPr>
              <w:keepNext w:val="0"/>
              <w:widowControl w:val="0"/>
              <w:jc w:val="center"/>
              <w:rPr>
                <w:szCs w:val="24"/>
              </w:rPr>
            </w:pPr>
            <w:r w:rsidRPr="00593CA5">
              <w:rPr>
                <w:b/>
                <w:bCs/>
                <w:szCs w:val="24"/>
              </w:rPr>
              <w:t>Predmet nákazy</w:t>
            </w:r>
          </w:p>
        </w:tc>
      </w:tr>
      <w:tr w:rsidR="00330272" w:rsidRPr="00593CA5" w14:paraId="2D59519C" w14:textId="77777777" w:rsidTr="007A69A5">
        <w:tc>
          <w:tcPr>
            <w:tcW w:w="4605" w:type="dxa"/>
            <w:shd w:val="clear" w:color="auto" w:fill="auto"/>
          </w:tcPr>
          <w:p w14:paraId="0E4400B0" w14:textId="77777777" w:rsidR="00330272" w:rsidRPr="00593CA5" w:rsidRDefault="00330272" w:rsidP="000D2653">
            <w:pPr>
              <w:keepNext w:val="0"/>
              <w:widowControl w:val="0"/>
              <w:rPr>
                <w:szCs w:val="24"/>
              </w:rPr>
            </w:pPr>
            <w:r w:rsidRPr="00593CA5">
              <w:rPr>
                <w:szCs w:val="24"/>
              </w:rPr>
              <w:t>1. Arabis mosaic virus</w:t>
            </w:r>
          </w:p>
        </w:tc>
        <w:tc>
          <w:tcPr>
            <w:tcW w:w="4605" w:type="dxa"/>
            <w:shd w:val="clear" w:color="auto" w:fill="auto"/>
          </w:tcPr>
          <w:p w14:paraId="61DB18F5" w14:textId="1381E535" w:rsidR="00330272" w:rsidRPr="00593CA5" w:rsidRDefault="00330272" w:rsidP="00A74726">
            <w:pPr>
              <w:keepNext w:val="0"/>
              <w:widowControl w:val="0"/>
              <w:rPr>
                <w:szCs w:val="24"/>
              </w:rPr>
            </w:pPr>
            <w:r w:rsidRPr="00593CA5">
              <w:rPr>
                <w:szCs w:val="24"/>
              </w:rPr>
              <w:t>Rastliny jahody (</w:t>
            </w:r>
            <w:r w:rsidRPr="00593CA5">
              <w:rPr>
                <w:i/>
                <w:szCs w:val="24"/>
              </w:rPr>
              <w:t>Fragaria</w:t>
            </w:r>
            <w:r w:rsidRPr="00593CA5">
              <w:rPr>
                <w:szCs w:val="24"/>
              </w:rPr>
              <w:t xml:space="preserve"> L.) a </w:t>
            </w:r>
            <w:r w:rsidR="00A74726" w:rsidRPr="00593CA5" w:rsidDel="00A74726">
              <w:rPr>
                <w:szCs w:val="24"/>
              </w:rPr>
              <w:t xml:space="preserve"> </w:t>
            </w:r>
            <w:r w:rsidRPr="00593CA5">
              <w:rPr>
                <w:szCs w:val="24"/>
              </w:rPr>
              <w:t>ostružiny (</w:t>
            </w:r>
            <w:r w:rsidRPr="00593CA5">
              <w:rPr>
                <w:i/>
                <w:szCs w:val="24"/>
              </w:rPr>
              <w:t>Rubus</w:t>
            </w:r>
            <w:r w:rsidRPr="00593CA5">
              <w:rPr>
                <w:szCs w:val="24"/>
              </w:rPr>
              <w:t xml:space="preserve"> L.) určené na pestovanie, okrem osiva</w:t>
            </w:r>
          </w:p>
        </w:tc>
      </w:tr>
      <w:tr w:rsidR="00330272" w:rsidRPr="00593CA5" w14:paraId="25BD0F8B" w14:textId="77777777" w:rsidTr="007A69A5">
        <w:tc>
          <w:tcPr>
            <w:tcW w:w="4605" w:type="dxa"/>
            <w:shd w:val="clear" w:color="auto" w:fill="auto"/>
          </w:tcPr>
          <w:p w14:paraId="569CA902" w14:textId="77777777" w:rsidR="00330272" w:rsidRPr="00593CA5" w:rsidRDefault="00330272" w:rsidP="000D2653">
            <w:pPr>
              <w:keepNext w:val="0"/>
              <w:widowControl w:val="0"/>
              <w:rPr>
                <w:szCs w:val="24"/>
              </w:rPr>
            </w:pPr>
            <w:r w:rsidRPr="00593CA5">
              <w:rPr>
                <w:szCs w:val="24"/>
              </w:rPr>
              <w:t>2. Beet leaf curl virus</w:t>
            </w:r>
          </w:p>
        </w:tc>
        <w:tc>
          <w:tcPr>
            <w:tcW w:w="4605" w:type="dxa"/>
            <w:shd w:val="clear" w:color="auto" w:fill="auto"/>
          </w:tcPr>
          <w:p w14:paraId="530C9BAD" w14:textId="77777777" w:rsidR="00330272" w:rsidRPr="00593CA5" w:rsidRDefault="00330272" w:rsidP="000D2653">
            <w:pPr>
              <w:keepNext w:val="0"/>
              <w:widowControl w:val="0"/>
              <w:rPr>
                <w:szCs w:val="24"/>
              </w:rPr>
            </w:pPr>
            <w:r w:rsidRPr="00593CA5">
              <w:rPr>
                <w:szCs w:val="24"/>
              </w:rPr>
              <w:t>Rastliny repy obyčajnej (</w:t>
            </w:r>
            <w:r w:rsidRPr="00593CA5">
              <w:rPr>
                <w:i/>
                <w:szCs w:val="24"/>
              </w:rPr>
              <w:t>Beta vulgaris</w:t>
            </w:r>
            <w:r w:rsidRPr="00593CA5">
              <w:rPr>
                <w:szCs w:val="24"/>
              </w:rPr>
              <w:t xml:space="preserve"> L.) určené na pestovanie, okrem osiva</w:t>
            </w:r>
          </w:p>
        </w:tc>
      </w:tr>
      <w:tr w:rsidR="00330272" w:rsidRPr="00593CA5" w14:paraId="5D6E7769" w14:textId="77777777" w:rsidTr="007A69A5">
        <w:tc>
          <w:tcPr>
            <w:tcW w:w="4605" w:type="dxa"/>
            <w:shd w:val="clear" w:color="auto" w:fill="auto"/>
          </w:tcPr>
          <w:p w14:paraId="610A1D36" w14:textId="77777777" w:rsidR="00330272" w:rsidRPr="00593CA5" w:rsidRDefault="00330272" w:rsidP="000D2653">
            <w:pPr>
              <w:keepNext w:val="0"/>
              <w:widowControl w:val="0"/>
              <w:rPr>
                <w:szCs w:val="24"/>
              </w:rPr>
            </w:pPr>
            <w:r w:rsidRPr="00593CA5">
              <w:rPr>
                <w:szCs w:val="24"/>
              </w:rPr>
              <w:t>3. Chrysanthemum stunt viroid</w:t>
            </w:r>
          </w:p>
        </w:tc>
        <w:tc>
          <w:tcPr>
            <w:tcW w:w="4605" w:type="dxa"/>
            <w:shd w:val="clear" w:color="auto" w:fill="auto"/>
          </w:tcPr>
          <w:p w14:paraId="5C0F9907" w14:textId="77777777" w:rsidR="00330272" w:rsidRPr="00593CA5" w:rsidRDefault="00330272" w:rsidP="000D2653">
            <w:pPr>
              <w:keepNext w:val="0"/>
              <w:widowControl w:val="0"/>
              <w:rPr>
                <w:szCs w:val="24"/>
              </w:rPr>
            </w:pPr>
            <w:r w:rsidRPr="00593CA5">
              <w:rPr>
                <w:szCs w:val="24"/>
              </w:rPr>
              <w:t>Rastliny chryzantémy [</w:t>
            </w:r>
            <w:r w:rsidRPr="00593CA5">
              <w:rPr>
                <w:i/>
                <w:szCs w:val="24"/>
              </w:rPr>
              <w:t>Dendranthema</w:t>
            </w:r>
            <w:r w:rsidRPr="00593CA5">
              <w:rPr>
                <w:szCs w:val="24"/>
              </w:rPr>
              <w:t xml:space="preserve"> (DC.) Des Moul.] určené na pestovanie, okrem osiva</w:t>
            </w:r>
          </w:p>
        </w:tc>
      </w:tr>
      <w:tr w:rsidR="00330272" w:rsidRPr="00593CA5" w14:paraId="14B399C5" w14:textId="77777777" w:rsidTr="007A69A5">
        <w:tc>
          <w:tcPr>
            <w:tcW w:w="4605" w:type="dxa"/>
            <w:shd w:val="clear" w:color="auto" w:fill="auto"/>
          </w:tcPr>
          <w:p w14:paraId="71E7D720" w14:textId="77777777" w:rsidR="00330272" w:rsidRPr="00593CA5" w:rsidRDefault="00330272" w:rsidP="000D2653">
            <w:pPr>
              <w:keepNext w:val="0"/>
              <w:widowControl w:val="0"/>
              <w:rPr>
                <w:szCs w:val="24"/>
              </w:rPr>
            </w:pPr>
            <w:r w:rsidRPr="00593CA5">
              <w:rPr>
                <w:szCs w:val="24"/>
              </w:rPr>
              <w:t>4. Citrus tristeza virus (európske izoláty)</w:t>
            </w:r>
          </w:p>
        </w:tc>
        <w:tc>
          <w:tcPr>
            <w:tcW w:w="4605" w:type="dxa"/>
            <w:shd w:val="clear" w:color="auto" w:fill="auto"/>
          </w:tcPr>
          <w:p w14:paraId="6634DA9D"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467AECA1" w14:textId="77777777" w:rsidTr="007A69A5">
        <w:tc>
          <w:tcPr>
            <w:tcW w:w="4605" w:type="dxa"/>
            <w:shd w:val="clear" w:color="auto" w:fill="auto"/>
          </w:tcPr>
          <w:p w14:paraId="491EE126" w14:textId="77777777" w:rsidR="00330272" w:rsidRPr="00593CA5" w:rsidRDefault="00330272" w:rsidP="000D2653">
            <w:pPr>
              <w:keepNext w:val="0"/>
              <w:widowControl w:val="0"/>
              <w:rPr>
                <w:szCs w:val="24"/>
              </w:rPr>
            </w:pPr>
            <w:r w:rsidRPr="00593CA5">
              <w:rPr>
                <w:szCs w:val="24"/>
              </w:rPr>
              <w:t>6. Grapevine flavescence doreé phytoplasma</w:t>
            </w:r>
          </w:p>
        </w:tc>
        <w:tc>
          <w:tcPr>
            <w:tcW w:w="4605" w:type="dxa"/>
            <w:shd w:val="clear" w:color="auto" w:fill="auto"/>
          </w:tcPr>
          <w:p w14:paraId="40B04CB1" w14:textId="77777777" w:rsidR="00330272" w:rsidRPr="00593CA5" w:rsidRDefault="00330272" w:rsidP="000D2653">
            <w:pPr>
              <w:keepNext w:val="0"/>
              <w:widowControl w:val="0"/>
              <w:rPr>
                <w:szCs w:val="24"/>
              </w:rPr>
            </w:pPr>
            <w:r w:rsidRPr="00593CA5">
              <w:rPr>
                <w:szCs w:val="24"/>
              </w:rPr>
              <w:t>Rastliny viniča (</w:t>
            </w:r>
            <w:r w:rsidRPr="00593CA5">
              <w:rPr>
                <w:i/>
                <w:szCs w:val="24"/>
              </w:rPr>
              <w:t>Vitis</w:t>
            </w:r>
            <w:r w:rsidRPr="00593CA5">
              <w:rPr>
                <w:szCs w:val="24"/>
              </w:rPr>
              <w:t xml:space="preserve"> L.), okrem plodov a osiva</w:t>
            </w:r>
          </w:p>
        </w:tc>
      </w:tr>
      <w:tr w:rsidR="00330272" w:rsidRPr="00593CA5" w14:paraId="22876E7C" w14:textId="77777777" w:rsidTr="007A69A5">
        <w:tc>
          <w:tcPr>
            <w:tcW w:w="4605" w:type="dxa"/>
            <w:shd w:val="clear" w:color="auto" w:fill="auto"/>
          </w:tcPr>
          <w:p w14:paraId="74D4BD84" w14:textId="77777777" w:rsidR="00330272" w:rsidRPr="00593CA5" w:rsidRDefault="00330272" w:rsidP="000D2653">
            <w:pPr>
              <w:keepNext w:val="0"/>
              <w:widowControl w:val="0"/>
              <w:rPr>
                <w:szCs w:val="24"/>
              </w:rPr>
            </w:pPr>
            <w:r w:rsidRPr="00593CA5">
              <w:rPr>
                <w:szCs w:val="24"/>
              </w:rPr>
              <w:t>7. Plum pox virus</w:t>
            </w:r>
          </w:p>
        </w:tc>
        <w:tc>
          <w:tcPr>
            <w:tcW w:w="4605" w:type="dxa"/>
            <w:shd w:val="clear" w:color="auto" w:fill="auto"/>
          </w:tcPr>
          <w:p w14:paraId="207779C6" w14:textId="145E02FB" w:rsidR="00330272" w:rsidRPr="00593CA5" w:rsidRDefault="00330272" w:rsidP="00A74726">
            <w:pPr>
              <w:keepNext w:val="0"/>
              <w:widowControl w:val="0"/>
              <w:rPr>
                <w:szCs w:val="24"/>
              </w:rPr>
            </w:pPr>
            <w:r w:rsidRPr="00593CA5">
              <w:rPr>
                <w:szCs w:val="24"/>
              </w:rPr>
              <w:t xml:space="preserve">Rastliny </w:t>
            </w:r>
            <w:r w:rsidRPr="00593CA5">
              <w:rPr>
                <w:i/>
                <w:szCs w:val="24"/>
              </w:rPr>
              <w:t>Prunus</w:t>
            </w:r>
            <w:r w:rsidRPr="00593CA5">
              <w:rPr>
                <w:szCs w:val="24"/>
              </w:rPr>
              <w:t xml:space="preserve"> L. určené na pestovanie, okrem osiva</w:t>
            </w:r>
          </w:p>
        </w:tc>
      </w:tr>
      <w:tr w:rsidR="002E4259" w:rsidRPr="00593CA5" w14:paraId="68AAEA51" w14:textId="77777777" w:rsidTr="007A69A5">
        <w:tc>
          <w:tcPr>
            <w:tcW w:w="4605" w:type="dxa"/>
            <w:shd w:val="clear" w:color="auto" w:fill="auto"/>
          </w:tcPr>
          <w:p w14:paraId="1AD26B7F" w14:textId="1F80D947" w:rsidR="002E4259" w:rsidRPr="00593CA5" w:rsidRDefault="002E4259" w:rsidP="000D2653">
            <w:pPr>
              <w:keepNext w:val="0"/>
              <w:widowControl w:val="0"/>
              <w:rPr>
                <w:szCs w:val="24"/>
              </w:rPr>
            </w:pPr>
            <w:r w:rsidRPr="00593CA5">
              <w:rPr>
                <w:szCs w:val="24"/>
              </w:rPr>
              <w:t>7.1.Potato spindle tuber viroid (viroid vretenovitosti zemiakov)</w:t>
            </w:r>
          </w:p>
        </w:tc>
        <w:tc>
          <w:tcPr>
            <w:tcW w:w="4605" w:type="dxa"/>
            <w:shd w:val="clear" w:color="auto" w:fill="auto"/>
          </w:tcPr>
          <w:p w14:paraId="15729AD7" w14:textId="75A51A2B" w:rsidR="002E4259" w:rsidRPr="00593CA5" w:rsidRDefault="002E4259" w:rsidP="000D2653">
            <w:pPr>
              <w:keepNext w:val="0"/>
              <w:widowControl w:val="0"/>
              <w:rPr>
                <w:szCs w:val="24"/>
              </w:rPr>
            </w:pPr>
            <w:r w:rsidRPr="00593CA5">
              <w:rPr>
                <w:szCs w:val="24"/>
              </w:rPr>
              <w:t xml:space="preserve">Sadenice (vrátane osiva) rajčiaka </w:t>
            </w:r>
            <w:r w:rsidR="00A74726" w:rsidRPr="00593CA5">
              <w:rPr>
                <w:szCs w:val="24"/>
              </w:rPr>
              <w:t>(</w:t>
            </w:r>
            <w:r w:rsidRPr="00593CA5">
              <w:rPr>
                <w:i/>
                <w:iCs/>
                <w:szCs w:val="24"/>
              </w:rPr>
              <w:t xml:space="preserve">Solanum lycopersicum </w:t>
            </w:r>
            <w:r w:rsidRPr="00593CA5">
              <w:rPr>
                <w:szCs w:val="24"/>
              </w:rPr>
              <w:t>L.</w:t>
            </w:r>
            <w:r w:rsidR="00A74726" w:rsidRPr="00593CA5">
              <w:rPr>
                <w:szCs w:val="24"/>
              </w:rPr>
              <w:t>)</w:t>
            </w:r>
            <w:r w:rsidRPr="00593CA5">
              <w:rPr>
                <w:szCs w:val="24"/>
              </w:rPr>
              <w:t xml:space="preserve"> a jeho hybridov, </w:t>
            </w:r>
            <w:r w:rsidR="00A74726" w:rsidRPr="00593CA5">
              <w:rPr>
                <w:szCs w:val="24"/>
              </w:rPr>
              <w:t>papriky (</w:t>
            </w:r>
            <w:r w:rsidRPr="00593CA5">
              <w:rPr>
                <w:i/>
                <w:iCs/>
                <w:szCs w:val="24"/>
              </w:rPr>
              <w:t xml:space="preserve">Capsicum annuum </w:t>
            </w:r>
            <w:r w:rsidRPr="00593CA5">
              <w:rPr>
                <w:szCs w:val="24"/>
              </w:rPr>
              <w:t xml:space="preserve">L., </w:t>
            </w:r>
            <w:r w:rsidRPr="00593CA5">
              <w:rPr>
                <w:i/>
                <w:iCs/>
                <w:szCs w:val="24"/>
              </w:rPr>
              <w:t xml:space="preserve">Capsicum frutescens </w:t>
            </w:r>
            <w:r w:rsidRPr="00593CA5">
              <w:rPr>
                <w:szCs w:val="24"/>
              </w:rPr>
              <w:t>L.</w:t>
            </w:r>
            <w:r w:rsidR="00A74726" w:rsidRPr="00593CA5">
              <w:rPr>
                <w:szCs w:val="24"/>
              </w:rPr>
              <w:t>)</w:t>
            </w:r>
            <w:r w:rsidR="00453801" w:rsidRPr="00593CA5">
              <w:rPr>
                <w:szCs w:val="24"/>
              </w:rPr>
              <w:t xml:space="preserve"> </w:t>
            </w:r>
            <w:r w:rsidRPr="00593CA5">
              <w:rPr>
                <w:szCs w:val="24"/>
              </w:rPr>
              <w:t>a rastliny</w:t>
            </w:r>
            <w:r w:rsidR="00A74726" w:rsidRPr="00593CA5">
              <w:rPr>
                <w:szCs w:val="24"/>
              </w:rPr>
              <w:t xml:space="preserve"> zemiaka</w:t>
            </w:r>
            <w:r w:rsidRPr="00593CA5">
              <w:rPr>
                <w:szCs w:val="24"/>
              </w:rPr>
              <w:t xml:space="preserve"> </w:t>
            </w:r>
            <w:r w:rsidR="00A74726" w:rsidRPr="00593CA5">
              <w:rPr>
                <w:szCs w:val="24"/>
              </w:rPr>
              <w:t>(</w:t>
            </w:r>
            <w:r w:rsidRPr="00593CA5">
              <w:rPr>
                <w:i/>
                <w:iCs/>
                <w:szCs w:val="24"/>
              </w:rPr>
              <w:t xml:space="preserve">Solanum tuberosum </w:t>
            </w:r>
            <w:r w:rsidRPr="00593CA5">
              <w:rPr>
                <w:szCs w:val="24"/>
              </w:rPr>
              <w:t>L.</w:t>
            </w:r>
            <w:r w:rsidR="00A74726" w:rsidRPr="00593CA5">
              <w:rPr>
                <w:szCs w:val="24"/>
              </w:rPr>
              <w:t>)</w:t>
            </w:r>
          </w:p>
        </w:tc>
      </w:tr>
      <w:tr w:rsidR="00330272" w:rsidRPr="00593CA5" w14:paraId="2A382832" w14:textId="77777777" w:rsidTr="007A69A5">
        <w:tc>
          <w:tcPr>
            <w:tcW w:w="4605" w:type="dxa"/>
            <w:shd w:val="clear" w:color="auto" w:fill="auto"/>
          </w:tcPr>
          <w:p w14:paraId="40A63E73" w14:textId="77777777" w:rsidR="00330272" w:rsidRPr="00593CA5" w:rsidRDefault="00330272" w:rsidP="000D2653">
            <w:pPr>
              <w:keepNext w:val="0"/>
              <w:widowControl w:val="0"/>
              <w:rPr>
                <w:szCs w:val="24"/>
              </w:rPr>
            </w:pPr>
            <w:r w:rsidRPr="00593CA5">
              <w:rPr>
                <w:szCs w:val="24"/>
              </w:rPr>
              <w:t>8. Potato stolbur phytoplasma</w:t>
            </w:r>
          </w:p>
        </w:tc>
        <w:tc>
          <w:tcPr>
            <w:tcW w:w="4605" w:type="dxa"/>
            <w:shd w:val="clear" w:color="auto" w:fill="auto"/>
          </w:tcPr>
          <w:p w14:paraId="44B68C7B" w14:textId="77777777" w:rsidR="00330272" w:rsidRPr="00593CA5" w:rsidRDefault="00330272" w:rsidP="000D2653">
            <w:pPr>
              <w:keepNext w:val="0"/>
              <w:widowControl w:val="0"/>
              <w:rPr>
                <w:szCs w:val="24"/>
              </w:rPr>
            </w:pPr>
            <w:r w:rsidRPr="00593CA5">
              <w:rPr>
                <w:szCs w:val="24"/>
              </w:rPr>
              <w:t>Rastliny čeľade ľuľkovité (</w:t>
            </w:r>
            <w:r w:rsidRPr="00593CA5">
              <w:rPr>
                <w:i/>
                <w:szCs w:val="24"/>
              </w:rPr>
              <w:t>Solanaceae</w:t>
            </w:r>
            <w:r w:rsidRPr="00593CA5">
              <w:rPr>
                <w:szCs w:val="24"/>
              </w:rPr>
              <w:t>) určené na pestovanie, okrem osiva</w:t>
            </w:r>
          </w:p>
        </w:tc>
      </w:tr>
      <w:tr w:rsidR="00330272" w:rsidRPr="00593CA5" w14:paraId="09DBFC28" w14:textId="77777777" w:rsidTr="007A69A5">
        <w:tc>
          <w:tcPr>
            <w:tcW w:w="4605" w:type="dxa"/>
            <w:shd w:val="clear" w:color="auto" w:fill="auto"/>
          </w:tcPr>
          <w:p w14:paraId="476AD404" w14:textId="77777777" w:rsidR="00330272" w:rsidRPr="00593CA5" w:rsidRDefault="00330272" w:rsidP="000D2653">
            <w:pPr>
              <w:keepNext w:val="0"/>
              <w:widowControl w:val="0"/>
              <w:rPr>
                <w:szCs w:val="24"/>
              </w:rPr>
            </w:pPr>
            <w:r w:rsidRPr="00593CA5">
              <w:rPr>
                <w:szCs w:val="24"/>
              </w:rPr>
              <w:t>9. Raspberry ringspot virus</w:t>
            </w:r>
          </w:p>
        </w:tc>
        <w:tc>
          <w:tcPr>
            <w:tcW w:w="4605" w:type="dxa"/>
            <w:shd w:val="clear" w:color="auto" w:fill="auto"/>
          </w:tcPr>
          <w:p w14:paraId="68546CBA" w14:textId="59E9CC4B" w:rsidR="00330272" w:rsidRPr="00593CA5" w:rsidRDefault="00330272" w:rsidP="00A74726">
            <w:pPr>
              <w:keepNext w:val="0"/>
              <w:widowControl w:val="0"/>
              <w:rPr>
                <w:szCs w:val="24"/>
              </w:rPr>
            </w:pPr>
            <w:r w:rsidRPr="00593CA5">
              <w:rPr>
                <w:szCs w:val="24"/>
              </w:rPr>
              <w:t>Rastliny jahody (</w:t>
            </w:r>
            <w:r w:rsidRPr="00593CA5">
              <w:rPr>
                <w:i/>
                <w:szCs w:val="24"/>
              </w:rPr>
              <w:t>Fragaria</w:t>
            </w:r>
            <w:r w:rsidRPr="00593CA5">
              <w:rPr>
                <w:szCs w:val="24"/>
              </w:rPr>
              <w:t xml:space="preserve"> L.) a </w:t>
            </w:r>
            <w:r w:rsidR="00A74726" w:rsidRPr="00593CA5" w:rsidDel="00A74726">
              <w:rPr>
                <w:szCs w:val="24"/>
              </w:rPr>
              <w:t xml:space="preserve"> </w:t>
            </w:r>
            <w:r w:rsidRPr="00593CA5">
              <w:rPr>
                <w:szCs w:val="24"/>
              </w:rPr>
              <w:t>ostružiny (</w:t>
            </w:r>
            <w:r w:rsidRPr="00593CA5">
              <w:rPr>
                <w:i/>
                <w:szCs w:val="24"/>
              </w:rPr>
              <w:t>Rubus</w:t>
            </w:r>
            <w:r w:rsidRPr="00593CA5">
              <w:rPr>
                <w:szCs w:val="24"/>
              </w:rPr>
              <w:t xml:space="preserve"> L.) určené na pestovanie, okrem osiva</w:t>
            </w:r>
          </w:p>
        </w:tc>
      </w:tr>
      <w:tr w:rsidR="00330272" w:rsidRPr="00593CA5" w14:paraId="399240E7" w14:textId="77777777" w:rsidTr="007A69A5">
        <w:tc>
          <w:tcPr>
            <w:tcW w:w="4605" w:type="dxa"/>
            <w:shd w:val="clear" w:color="auto" w:fill="auto"/>
          </w:tcPr>
          <w:p w14:paraId="5765432D" w14:textId="77777777" w:rsidR="00330272" w:rsidRPr="00593CA5" w:rsidRDefault="00330272" w:rsidP="000D2653">
            <w:pPr>
              <w:keepNext w:val="0"/>
              <w:widowControl w:val="0"/>
              <w:rPr>
                <w:szCs w:val="24"/>
              </w:rPr>
            </w:pPr>
            <w:r w:rsidRPr="00593CA5">
              <w:rPr>
                <w:szCs w:val="24"/>
              </w:rPr>
              <w:t>10. Spiroplasma citri Saglio et al.</w:t>
            </w:r>
          </w:p>
        </w:tc>
        <w:tc>
          <w:tcPr>
            <w:tcW w:w="4605" w:type="dxa"/>
            <w:shd w:val="clear" w:color="auto" w:fill="auto"/>
          </w:tcPr>
          <w:p w14:paraId="62CEFB79" w14:textId="77777777" w:rsidR="00330272" w:rsidRPr="00593CA5" w:rsidRDefault="00330272"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okrem plodov a osiva</w:t>
            </w:r>
          </w:p>
        </w:tc>
      </w:tr>
      <w:tr w:rsidR="00330272" w:rsidRPr="00593CA5" w14:paraId="4A8BDD66" w14:textId="77777777" w:rsidTr="007A69A5">
        <w:tc>
          <w:tcPr>
            <w:tcW w:w="4605" w:type="dxa"/>
            <w:shd w:val="clear" w:color="auto" w:fill="auto"/>
          </w:tcPr>
          <w:p w14:paraId="3AD09FA1" w14:textId="77777777" w:rsidR="00330272" w:rsidRPr="00593CA5" w:rsidRDefault="00330272" w:rsidP="000D2653">
            <w:pPr>
              <w:keepNext w:val="0"/>
              <w:widowControl w:val="0"/>
              <w:rPr>
                <w:szCs w:val="24"/>
              </w:rPr>
            </w:pPr>
            <w:r w:rsidRPr="00593CA5">
              <w:rPr>
                <w:szCs w:val="24"/>
              </w:rPr>
              <w:t>11. Strawberry crinkle virus</w:t>
            </w:r>
          </w:p>
        </w:tc>
        <w:tc>
          <w:tcPr>
            <w:tcW w:w="4605" w:type="dxa"/>
            <w:shd w:val="clear" w:color="auto" w:fill="auto"/>
          </w:tcPr>
          <w:p w14:paraId="7088C8CA" w14:textId="77777777" w:rsidR="00330272" w:rsidRPr="00593CA5" w:rsidRDefault="00330272" w:rsidP="000D2653">
            <w:pPr>
              <w:keepNext w:val="0"/>
              <w:widowControl w:val="0"/>
              <w:rPr>
                <w:szCs w:val="24"/>
              </w:rPr>
            </w:pPr>
            <w:r w:rsidRPr="00593CA5">
              <w:rPr>
                <w:szCs w:val="24"/>
              </w:rPr>
              <w:t>Rastliny jahody (</w:t>
            </w:r>
            <w:r w:rsidRPr="00593CA5">
              <w:rPr>
                <w:i/>
                <w:szCs w:val="24"/>
              </w:rPr>
              <w:t>Fragaria</w:t>
            </w:r>
            <w:r w:rsidRPr="00593CA5">
              <w:rPr>
                <w:szCs w:val="24"/>
              </w:rPr>
              <w:t xml:space="preserve"> L.) určené na pestovanie, okrem osiva</w:t>
            </w:r>
          </w:p>
        </w:tc>
      </w:tr>
      <w:tr w:rsidR="00330272" w:rsidRPr="00593CA5" w14:paraId="1D0ACDC6" w14:textId="77777777" w:rsidTr="007A69A5">
        <w:tc>
          <w:tcPr>
            <w:tcW w:w="4605" w:type="dxa"/>
            <w:shd w:val="clear" w:color="auto" w:fill="auto"/>
          </w:tcPr>
          <w:p w14:paraId="72B9812C" w14:textId="77777777" w:rsidR="00330272" w:rsidRPr="00593CA5" w:rsidRDefault="00330272" w:rsidP="000D2653">
            <w:pPr>
              <w:keepNext w:val="0"/>
              <w:widowControl w:val="0"/>
              <w:rPr>
                <w:szCs w:val="24"/>
              </w:rPr>
            </w:pPr>
            <w:r w:rsidRPr="00593CA5">
              <w:rPr>
                <w:szCs w:val="24"/>
              </w:rPr>
              <w:t>12. Strawberry latent ringspot virus</w:t>
            </w:r>
          </w:p>
        </w:tc>
        <w:tc>
          <w:tcPr>
            <w:tcW w:w="4605" w:type="dxa"/>
            <w:shd w:val="clear" w:color="auto" w:fill="auto"/>
          </w:tcPr>
          <w:p w14:paraId="519D5D22" w14:textId="794F5001" w:rsidR="00330272" w:rsidRPr="00593CA5" w:rsidRDefault="00330272" w:rsidP="00A74726">
            <w:pPr>
              <w:keepNext w:val="0"/>
              <w:widowControl w:val="0"/>
              <w:rPr>
                <w:szCs w:val="24"/>
              </w:rPr>
            </w:pPr>
            <w:r w:rsidRPr="00593CA5">
              <w:rPr>
                <w:szCs w:val="24"/>
              </w:rPr>
              <w:t>Rastliny jahody (</w:t>
            </w:r>
            <w:r w:rsidRPr="00593CA5">
              <w:rPr>
                <w:i/>
                <w:szCs w:val="24"/>
              </w:rPr>
              <w:t>Fragaria</w:t>
            </w:r>
            <w:r w:rsidRPr="00593CA5">
              <w:rPr>
                <w:szCs w:val="24"/>
              </w:rPr>
              <w:t xml:space="preserve"> L.) a </w:t>
            </w:r>
            <w:r w:rsidR="00A74726" w:rsidRPr="00593CA5" w:rsidDel="00A74726">
              <w:rPr>
                <w:szCs w:val="24"/>
              </w:rPr>
              <w:t xml:space="preserve"> </w:t>
            </w:r>
            <w:r w:rsidRPr="00593CA5">
              <w:rPr>
                <w:szCs w:val="24"/>
              </w:rPr>
              <w:t>ostružiny (</w:t>
            </w:r>
            <w:r w:rsidRPr="00593CA5">
              <w:rPr>
                <w:i/>
                <w:szCs w:val="24"/>
              </w:rPr>
              <w:t>Rubus</w:t>
            </w:r>
            <w:r w:rsidRPr="00593CA5">
              <w:rPr>
                <w:szCs w:val="24"/>
              </w:rPr>
              <w:t xml:space="preserve"> L.) určené na pestovanie, okrem osiva</w:t>
            </w:r>
          </w:p>
        </w:tc>
      </w:tr>
      <w:tr w:rsidR="00330272" w:rsidRPr="00593CA5" w14:paraId="10F1DDD9" w14:textId="77777777" w:rsidTr="007A69A5">
        <w:tc>
          <w:tcPr>
            <w:tcW w:w="4605" w:type="dxa"/>
            <w:shd w:val="clear" w:color="auto" w:fill="auto"/>
          </w:tcPr>
          <w:p w14:paraId="4284F866" w14:textId="77777777" w:rsidR="00330272" w:rsidRPr="00593CA5" w:rsidRDefault="00330272" w:rsidP="000D2653">
            <w:pPr>
              <w:keepNext w:val="0"/>
              <w:widowControl w:val="0"/>
              <w:rPr>
                <w:szCs w:val="24"/>
              </w:rPr>
            </w:pPr>
            <w:r w:rsidRPr="00593CA5">
              <w:rPr>
                <w:szCs w:val="24"/>
              </w:rPr>
              <w:t>13. Strawberry mild yellow edge virus</w:t>
            </w:r>
          </w:p>
        </w:tc>
        <w:tc>
          <w:tcPr>
            <w:tcW w:w="4605" w:type="dxa"/>
            <w:shd w:val="clear" w:color="auto" w:fill="auto"/>
          </w:tcPr>
          <w:p w14:paraId="023A483C" w14:textId="77777777" w:rsidR="00330272" w:rsidRPr="00593CA5" w:rsidRDefault="00330272" w:rsidP="000D2653">
            <w:pPr>
              <w:keepNext w:val="0"/>
              <w:widowControl w:val="0"/>
              <w:rPr>
                <w:szCs w:val="24"/>
              </w:rPr>
            </w:pPr>
            <w:r w:rsidRPr="00593CA5">
              <w:rPr>
                <w:szCs w:val="24"/>
              </w:rPr>
              <w:t>Rastliny jahody (</w:t>
            </w:r>
            <w:r w:rsidRPr="00593CA5">
              <w:rPr>
                <w:i/>
                <w:szCs w:val="24"/>
              </w:rPr>
              <w:t>Fragaria</w:t>
            </w:r>
            <w:r w:rsidRPr="00593CA5">
              <w:rPr>
                <w:szCs w:val="24"/>
              </w:rPr>
              <w:t xml:space="preserve"> L.) určené na pestovanie, okrem osiva</w:t>
            </w:r>
          </w:p>
        </w:tc>
      </w:tr>
      <w:tr w:rsidR="00330272" w:rsidRPr="00593CA5" w14:paraId="45F8BEA2" w14:textId="77777777" w:rsidTr="007A69A5">
        <w:tc>
          <w:tcPr>
            <w:tcW w:w="4605" w:type="dxa"/>
            <w:shd w:val="clear" w:color="auto" w:fill="auto"/>
          </w:tcPr>
          <w:p w14:paraId="29D87C37" w14:textId="77777777" w:rsidR="00330272" w:rsidRPr="00593CA5" w:rsidRDefault="00330272" w:rsidP="000D2653">
            <w:pPr>
              <w:keepNext w:val="0"/>
              <w:widowControl w:val="0"/>
              <w:rPr>
                <w:szCs w:val="24"/>
              </w:rPr>
            </w:pPr>
            <w:r w:rsidRPr="00593CA5">
              <w:rPr>
                <w:szCs w:val="24"/>
              </w:rPr>
              <w:t>14. Tomato black ring virus</w:t>
            </w:r>
          </w:p>
        </w:tc>
        <w:tc>
          <w:tcPr>
            <w:tcW w:w="4605" w:type="dxa"/>
            <w:shd w:val="clear" w:color="auto" w:fill="auto"/>
          </w:tcPr>
          <w:p w14:paraId="7122252A" w14:textId="72BD32BE" w:rsidR="00330272" w:rsidRPr="00593CA5" w:rsidRDefault="00330272" w:rsidP="00A74726">
            <w:pPr>
              <w:keepNext w:val="0"/>
              <w:widowControl w:val="0"/>
              <w:rPr>
                <w:szCs w:val="24"/>
              </w:rPr>
            </w:pPr>
            <w:r w:rsidRPr="00593CA5">
              <w:rPr>
                <w:szCs w:val="24"/>
              </w:rPr>
              <w:t>Rastliny jahody (</w:t>
            </w:r>
            <w:r w:rsidRPr="00593CA5">
              <w:rPr>
                <w:i/>
                <w:szCs w:val="24"/>
              </w:rPr>
              <w:t>Fragaria</w:t>
            </w:r>
            <w:r w:rsidRPr="00593CA5">
              <w:rPr>
                <w:szCs w:val="24"/>
              </w:rPr>
              <w:t xml:space="preserve"> L.) a ostružiny (</w:t>
            </w:r>
            <w:r w:rsidRPr="00593CA5">
              <w:rPr>
                <w:i/>
                <w:szCs w:val="24"/>
              </w:rPr>
              <w:t>Rubus</w:t>
            </w:r>
            <w:r w:rsidRPr="00593CA5">
              <w:rPr>
                <w:szCs w:val="24"/>
              </w:rPr>
              <w:t xml:space="preserve"> L.) určené na pestovanie, okrem osiva</w:t>
            </w:r>
          </w:p>
        </w:tc>
      </w:tr>
      <w:tr w:rsidR="00330272" w:rsidRPr="00593CA5" w14:paraId="442C2FEF" w14:textId="77777777" w:rsidTr="007A69A5">
        <w:tc>
          <w:tcPr>
            <w:tcW w:w="4605" w:type="dxa"/>
            <w:shd w:val="clear" w:color="auto" w:fill="auto"/>
          </w:tcPr>
          <w:p w14:paraId="72B628C9" w14:textId="77777777" w:rsidR="00330272" w:rsidRPr="00593CA5" w:rsidRDefault="00330272" w:rsidP="000D2653">
            <w:pPr>
              <w:keepNext w:val="0"/>
              <w:widowControl w:val="0"/>
              <w:rPr>
                <w:szCs w:val="24"/>
              </w:rPr>
            </w:pPr>
            <w:r w:rsidRPr="00593CA5">
              <w:rPr>
                <w:szCs w:val="24"/>
              </w:rPr>
              <w:t>15. Tomato spotted wilt virus</w:t>
            </w:r>
          </w:p>
        </w:tc>
        <w:tc>
          <w:tcPr>
            <w:tcW w:w="4605" w:type="dxa"/>
            <w:shd w:val="clear" w:color="auto" w:fill="auto"/>
          </w:tcPr>
          <w:p w14:paraId="5147A25A" w14:textId="77777777" w:rsidR="00330272" w:rsidRPr="00593CA5" w:rsidRDefault="00330272" w:rsidP="000D2653">
            <w:pPr>
              <w:keepNext w:val="0"/>
              <w:widowControl w:val="0"/>
              <w:rPr>
                <w:szCs w:val="24"/>
              </w:rPr>
            </w:pPr>
            <w:r w:rsidRPr="00593CA5">
              <w:rPr>
                <w:szCs w:val="24"/>
              </w:rPr>
              <w:t>Rastliny zeleru voňavého (</w:t>
            </w:r>
            <w:r w:rsidRPr="00593CA5">
              <w:rPr>
                <w:i/>
                <w:szCs w:val="24"/>
              </w:rPr>
              <w:t>Apium graveolens</w:t>
            </w:r>
            <w:r w:rsidRPr="00593CA5">
              <w:rPr>
                <w:szCs w:val="24"/>
              </w:rPr>
              <w:t xml:space="preserve"> </w:t>
            </w:r>
            <w:r w:rsidRPr="00593CA5">
              <w:rPr>
                <w:szCs w:val="24"/>
              </w:rPr>
              <w:lastRenderedPageBreak/>
              <w:t>L.), papriky ročnej (</w:t>
            </w:r>
            <w:r w:rsidRPr="00593CA5">
              <w:rPr>
                <w:i/>
                <w:szCs w:val="24"/>
              </w:rPr>
              <w:t>Capsicum annuum</w:t>
            </w:r>
            <w:r w:rsidRPr="00593CA5">
              <w:rPr>
                <w:szCs w:val="24"/>
              </w:rPr>
              <w:t xml:space="preserve"> L.), melóna cukrového (</w:t>
            </w:r>
            <w:r w:rsidRPr="00593CA5">
              <w:rPr>
                <w:i/>
                <w:szCs w:val="24"/>
              </w:rPr>
              <w:t>Cucumis melo</w:t>
            </w:r>
            <w:r w:rsidRPr="00593CA5">
              <w:rPr>
                <w:szCs w:val="24"/>
              </w:rPr>
              <w:t xml:space="preserve"> L.), chryzantémy [</w:t>
            </w:r>
            <w:r w:rsidRPr="00593CA5">
              <w:rPr>
                <w:i/>
                <w:szCs w:val="24"/>
              </w:rPr>
              <w:t>Dendrathema</w:t>
            </w:r>
            <w:r w:rsidRPr="00593CA5">
              <w:rPr>
                <w:szCs w:val="24"/>
              </w:rPr>
              <w:t xml:space="preserve"> (DC.) Des Moul.], všetkých odrôd novoguinejských krížencov netýkavky (</w:t>
            </w:r>
            <w:r w:rsidRPr="00593CA5">
              <w:rPr>
                <w:i/>
                <w:szCs w:val="24"/>
              </w:rPr>
              <w:t>Impatiens</w:t>
            </w:r>
            <w:r w:rsidRPr="00593CA5">
              <w:rPr>
                <w:szCs w:val="24"/>
              </w:rPr>
              <w:t xml:space="preserve"> L.), ďalej šalátu siateho (</w:t>
            </w:r>
            <w:r w:rsidRPr="00593CA5">
              <w:rPr>
                <w:i/>
                <w:szCs w:val="24"/>
              </w:rPr>
              <w:t>Lactuca sativa</w:t>
            </w:r>
            <w:r w:rsidRPr="00593CA5">
              <w:rPr>
                <w:szCs w:val="24"/>
              </w:rPr>
              <w:t xml:space="preserve"> L.), rajčiaka jedlého (</w:t>
            </w:r>
            <w:r w:rsidRPr="00593CA5">
              <w:rPr>
                <w:i/>
              </w:rPr>
              <w:t xml:space="preserve">Solanum lycopersicum </w:t>
            </w:r>
            <w:r w:rsidRPr="00593CA5">
              <w:t>L.)</w:t>
            </w:r>
            <w:r w:rsidRPr="00593CA5">
              <w:rPr>
                <w:szCs w:val="24"/>
              </w:rPr>
              <w:t>, rastliny tabaku virgínskeho (</w:t>
            </w:r>
            <w:r w:rsidRPr="00593CA5">
              <w:rPr>
                <w:i/>
                <w:szCs w:val="24"/>
              </w:rPr>
              <w:t>Nicotiana tabacum</w:t>
            </w:r>
            <w:r w:rsidRPr="00593CA5">
              <w:rPr>
                <w:szCs w:val="24"/>
              </w:rPr>
              <w:t xml:space="preserve"> L.), ktoré sú určené na profesionálnu výrobu tabaku, ľuľka baklažánového (</w:t>
            </w:r>
            <w:r w:rsidRPr="00593CA5">
              <w:rPr>
                <w:i/>
                <w:szCs w:val="24"/>
              </w:rPr>
              <w:t>Solanum melogena</w:t>
            </w:r>
            <w:r w:rsidRPr="00593CA5">
              <w:rPr>
                <w:szCs w:val="24"/>
              </w:rPr>
              <w:t xml:space="preserve"> L.) a zemiaka (</w:t>
            </w:r>
            <w:r w:rsidRPr="00593CA5">
              <w:rPr>
                <w:i/>
                <w:szCs w:val="24"/>
              </w:rPr>
              <w:t>Solanum tuberosum</w:t>
            </w:r>
            <w:r w:rsidRPr="00593CA5">
              <w:rPr>
                <w:szCs w:val="24"/>
              </w:rPr>
              <w:t xml:space="preserve"> L.) určené na pestovanie, okrem osiva</w:t>
            </w:r>
          </w:p>
        </w:tc>
      </w:tr>
      <w:tr w:rsidR="00330272" w:rsidRPr="00593CA5" w14:paraId="037DB4BC" w14:textId="77777777" w:rsidTr="007A69A5">
        <w:tc>
          <w:tcPr>
            <w:tcW w:w="4605" w:type="dxa"/>
            <w:shd w:val="clear" w:color="auto" w:fill="auto"/>
          </w:tcPr>
          <w:p w14:paraId="6E37CA79" w14:textId="77777777" w:rsidR="00330272" w:rsidRPr="00593CA5" w:rsidRDefault="00330272" w:rsidP="000D2653">
            <w:pPr>
              <w:keepNext w:val="0"/>
              <w:widowControl w:val="0"/>
              <w:rPr>
                <w:szCs w:val="24"/>
              </w:rPr>
            </w:pPr>
            <w:r w:rsidRPr="00593CA5">
              <w:rPr>
                <w:szCs w:val="24"/>
              </w:rPr>
              <w:lastRenderedPageBreak/>
              <w:t>16. Tomato yellow leaf curl virus</w:t>
            </w:r>
          </w:p>
        </w:tc>
        <w:tc>
          <w:tcPr>
            <w:tcW w:w="4605" w:type="dxa"/>
            <w:shd w:val="clear" w:color="auto" w:fill="auto"/>
          </w:tcPr>
          <w:p w14:paraId="6D5F7E50" w14:textId="5F5090F1" w:rsidR="00330272" w:rsidRPr="00593CA5" w:rsidRDefault="00330272" w:rsidP="00B606F6">
            <w:pPr>
              <w:keepNext w:val="0"/>
              <w:widowControl w:val="0"/>
              <w:rPr>
                <w:szCs w:val="24"/>
              </w:rPr>
            </w:pPr>
            <w:r w:rsidRPr="00593CA5">
              <w:rPr>
                <w:szCs w:val="24"/>
              </w:rPr>
              <w:t>Rastliny rajčiaka (</w:t>
            </w:r>
            <w:r w:rsidRPr="00593CA5">
              <w:rPr>
                <w:i/>
              </w:rPr>
              <w:t xml:space="preserve">Solanum lycopersicum </w:t>
            </w:r>
            <w:r w:rsidRPr="00593CA5">
              <w:t xml:space="preserve">L.) </w:t>
            </w:r>
            <w:r w:rsidRPr="00593CA5">
              <w:rPr>
                <w:szCs w:val="24"/>
              </w:rPr>
              <w:t>určené na pestovanie, okrem osiva</w:t>
            </w:r>
          </w:p>
        </w:tc>
      </w:tr>
    </w:tbl>
    <w:p w14:paraId="2407054A" w14:textId="77777777" w:rsidR="00CC0F6B" w:rsidRDefault="00CC0F6B" w:rsidP="000D2653">
      <w:pPr>
        <w:pStyle w:val="Nadpis1"/>
        <w:keepNext w:val="0"/>
        <w:keepLines w:val="0"/>
        <w:widowControl w:val="0"/>
      </w:pPr>
    </w:p>
    <w:p w14:paraId="088B328B" w14:textId="77777777" w:rsidR="00722D49" w:rsidRPr="00593CA5" w:rsidRDefault="00722D49" w:rsidP="000D2653">
      <w:pPr>
        <w:pStyle w:val="Nadpis1"/>
        <w:keepNext w:val="0"/>
        <w:keepLines w:val="0"/>
        <w:widowControl w:val="0"/>
      </w:pPr>
      <w:r w:rsidRPr="00593CA5">
        <w:t>ČASŤ B</w:t>
      </w:r>
    </w:p>
    <w:p w14:paraId="5F1EB258" w14:textId="77777777" w:rsidR="00722D49" w:rsidRPr="00593CA5" w:rsidRDefault="00722D49" w:rsidP="000D2653">
      <w:pPr>
        <w:pStyle w:val="Nadpis2"/>
        <w:keepNext w:val="0"/>
        <w:keepLines w:val="0"/>
        <w:widowControl w:val="0"/>
      </w:pPr>
      <w:bookmarkStart w:id="21" w:name="f_4760172"/>
      <w:bookmarkEnd w:id="21"/>
      <w:r w:rsidRPr="00593CA5">
        <w:t>ŠKODLIVÉ ORGANIZMY, KTORÝCH DOVOZ, PREPRAVA A</w:t>
      </w:r>
      <w:r w:rsidR="00632B10" w:rsidRPr="00593CA5">
        <w:t> </w:t>
      </w:r>
      <w:r w:rsidRPr="00593CA5">
        <w:t>ROZŠIROVANIE</w:t>
      </w:r>
      <w:r w:rsidR="00632B10" w:rsidRPr="00593CA5">
        <w:t xml:space="preserve"> </w:t>
      </w:r>
      <w:r w:rsidRPr="00593CA5">
        <w:t>NA ÚZEMÍ URČITÝCH CHRÁNENÝCH ZÓN SÚ ZAKÁZANÉ, AK SA VYSKYTUJÚ NA URČITÝCH RASTLINÁCH A</w:t>
      </w:r>
      <w:r w:rsidR="00C92CA1" w:rsidRPr="00593CA5">
        <w:t xml:space="preserve">LEBO </w:t>
      </w:r>
      <w:r w:rsidRPr="00593CA5">
        <w:t>RASTLINNÝCH PRODUKTOCH</w:t>
      </w:r>
    </w:p>
    <w:p w14:paraId="37ACCE7C" w14:textId="77777777" w:rsidR="00722D49" w:rsidRPr="00593CA5" w:rsidRDefault="00632B10" w:rsidP="000D2653">
      <w:pPr>
        <w:keepNext w:val="0"/>
        <w:widowControl w:val="0"/>
        <w:rPr>
          <w:b/>
          <w:bCs/>
          <w:szCs w:val="24"/>
        </w:rPr>
      </w:pPr>
      <w:bookmarkStart w:id="22" w:name="f_4760174"/>
      <w:bookmarkStart w:id="23" w:name="f_4760175"/>
      <w:bookmarkEnd w:id="22"/>
      <w:bookmarkEnd w:id="23"/>
      <w:r w:rsidRPr="00593CA5">
        <w:rPr>
          <w:b/>
          <w:szCs w:val="24"/>
        </w:rPr>
        <w:t xml:space="preserve">a) </w:t>
      </w:r>
      <w:r w:rsidRPr="00593CA5">
        <w:rPr>
          <w:b/>
          <w:bCs/>
          <w:szCs w:val="24"/>
        </w:rPr>
        <w:t>Hmyz, roztoče, háďatka vo všetkých vývinových štádiách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3880"/>
        <w:gridCol w:w="2932"/>
      </w:tblGrid>
      <w:tr w:rsidR="00673621" w:rsidRPr="00593CA5" w14:paraId="11B9C2EE" w14:textId="77777777" w:rsidTr="007A69A5">
        <w:tc>
          <w:tcPr>
            <w:tcW w:w="2268" w:type="dxa"/>
            <w:shd w:val="clear" w:color="auto" w:fill="auto"/>
          </w:tcPr>
          <w:p w14:paraId="7B7A2FD4" w14:textId="77777777" w:rsidR="00673621" w:rsidRPr="00593CA5" w:rsidRDefault="00673621" w:rsidP="000D2653">
            <w:pPr>
              <w:keepNext w:val="0"/>
              <w:widowControl w:val="0"/>
              <w:jc w:val="center"/>
              <w:rPr>
                <w:szCs w:val="24"/>
              </w:rPr>
            </w:pPr>
            <w:r w:rsidRPr="00593CA5">
              <w:rPr>
                <w:b/>
                <w:bCs/>
                <w:szCs w:val="24"/>
              </w:rPr>
              <w:t>Druh</w:t>
            </w:r>
          </w:p>
        </w:tc>
        <w:tc>
          <w:tcPr>
            <w:tcW w:w="3960" w:type="dxa"/>
            <w:shd w:val="clear" w:color="auto" w:fill="auto"/>
          </w:tcPr>
          <w:p w14:paraId="1989CE7B" w14:textId="77777777" w:rsidR="00673621" w:rsidRPr="00593CA5" w:rsidRDefault="00673621" w:rsidP="000D2653">
            <w:pPr>
              <w:keepNext w:val="0"/>
              <w:widowControl w:val="0"/>
              <w:jc w:val="center"/>
              <w:rPr>
                <w:szCs w:val="24"/>
              </w:rPr>
            </w:pPr>
            <w:r w:rsidRPr="00593CA5">
              <w:rPr>
                <w:b/>
                <w:bCs/>
                <w:szCs w:val="24"/>
              </w:rPr>
              <w:t>Predmet nákazy</w:t>
            </w:r>
          </w:p>
        </w:tc>
        <w:tc>
          <w:tcPr>
            <w:tcW w:w="2982" w:type="dxa"/>
            <w:shd w:val="clear" w:color="auto" w:fill="auto"/>
          </w:tcPr>
          <w:p w14:paraId="56C2FEE7" w14:textId="77777777" w:rsidR="00673621" w:rsidRPr="00593CA5" w:rsidRDefault="00673621" w:rsidP="000D2653">
            <w:pPr>
              <w:keepNext w:val="0"/>
              <w:widowControl w:val="0"/>
              <w:jc w:val="center"/>
              <w:rPr>
                <w:szCs w:val="24"/>
              </w:rPr>
            </w:pPr>
            <w:r w:rsidRPr="00593CA5">
              <w:rPr>
                <w:b/>
                <w:bCs/>
                <w:szCs w:val="24"/>
              </w:rPr>
              <w:t>Chránená zóna (zóny)</w:t>
            </w:r>
          </w:p>
        </w:tc>
      </w:tr>
      <w:tr w:rsidR="00673621" w:rsidRPr="00593CA5" w14:paraId="66EB549D" w14:textId="77777777" w:rsidTr="007A69A5">
        <w:tc>
          <w:tcPr>
            <w:tcW w:w="2268" w:type="dxa"/>
            <w:shd w:val="clear" w:color="auto" w:fill="auto"/>
          </w:tcPr>
          <w:p w14:paraId="1E77E43A" w14:textId="77777777" w:rsidR="00673621" w:rsidRPr="00593CA5" w:rsidRDefault="00673621" w:rsidP="000D2653">
            <w:pPr>
              <w:keepNext w:val="0"/>
              <w:widowControl w:val="0"/>
              <w:rPr>
                <w:szCs w:val="24"/>
              </w:rPr>
            </w:pPr>
            <w:r w:rsidRPr="00593CA5">
              <w:rPr>
                <w:szCs w:val="24"/>
              </w:rPr>
              <w:t xml:space="preserve">1. </w:t>
            </w:r>
            <w:r w:rsidRPr="00593CA5">
              <w:rPr>
                <w:i/>
                <w:szCs w:val="24"/>
              </w:rPr>
              <w:t>Anthonomus grandis</w:t>
            </w:r>
            <w:r w:rsidRPr="00593CA5">
              <w:rPr>
                <w:szCs w:val="24"/>
              </w:rPr>
              <w:t xml:space="preserve"> (Boh.)</w:t>
            </w:r>
          </w:p>
        </w:tc>
        <w:tc>
          <w:tcPr>
            <w:tcW w:w="3960" w:type="dxa"/>
            <w:shd w:val="clear" w:color="auto" w:fill="auto"/>
          </w:tcPr>
          <w:p w14:paraId="787B4EA6" w14:textId="77777777" w:rsidR="00673621" w:rsidRPr="00593CA5" w:rsidRDefault="00673621" w:rsidP="000D2653">
            <w:pPr>
              <w:keepNext w:val="0"/>
              <w:widowControl w:val="0"/>
              <w:rPr>
                <w:szCs w:val="24"/>
              </w:rPr>
            </w:pPr>
            <w:r w:rsidRPr="00593CA5">
              <w:rPr>
                <w:szCs w:val="24"/>
              </w:rPr>
              <w:t>Osivo a plody (tobolky) bavlníka (</w:t>
            </w:r>
            <w:r w:rsidRPr="00593CA5">
              <w:rPr>
                <w:i/>
                <w:szCs w:val="24"/>
              </w:rPr>
              <w:t>Gossypium</w:t>
            </w:r>
            <w:r w:rsidRPr="00593CA5">
              <w:rPr>
                <w:szCs w:val="24"/>
              </w:rPr>
              <w:t xml:space="preserve"> spp.) a nevyzrnená bavlna</w:t>
            </w:r>
          </w:p>
        </w:tc>
        <w:tc>
          <w:tcPr>
            <w:tcW w:w="2982" w:type="dxa"/>
            <w:shd w:val="clear" w:color="auto" w:fill="auto"/>
          </w:tcPr>
          <w:p w14:paraId="2D851E62" w14:textId="77777777" w:rsidR="00673621" w:rsidRPr="00593CA5" w:rsidRDefault="00673621" w:rsidP="000D2653">
            <w:pPr>
              <w:keepNext w:val="0"/>
              <w:widowControl w:val="0"/>
              <w:rPr>
                <w:szCs w:val="24"/>
              </w:rPr>
            </w:pPr>
            <w:r w:rsidRPr="00593CA5">
              <w:rPr>
                <w:szCs w:val="24"/>
              </w:rPr>
              <w:t>Grécko, Španielsko (Andalucia, Catalonia, Extremadura, Murcia, Valencia)</w:t>
            </w:r>
          </w:p>
        </w:tc>
      </w:tr>
      <w:tr w:rsidR="00673621" w:rsidRPr="00593CA5" w14:paraId="5A1672B8" w14:textId="77777777" w:rsidTr="007A69A5">
        <w:tc>
          <w:tcPr>
            <w:tcW w:w="2268" w:type="dxa"/>
            <w:shd w:val="clear" w:color="auto" w:fill="auto"/>
          </w:tcPr>
          <w:p w14:paraId="6D1A0205" w14:textId="77777777" w:rsidR="00673621" w:rsidRPr="00593CA5" w:rsidRDefault="00673621" w:rsidP="000D2653">
            <w:pPr>
              <w:keepNext w:val="0"/>
              <w:widowControl w:val="0"/>
              <w:rPr>
                <w:szCs w:val="24"/>
              </w:rPr>
            </w:pPr>
            <w:r w:rsidRPr="00593CA5">
              <w:rPr>
                <w:szCs w:val="24"/>
              </w:rPr>
              <w:t xml:space="preserve">2. </w:t>
            </w:r>
            <w:r w:rsidRPr="00593CA5">
              <w:rPr>
                <w:i/>
                <w:szCs w:val="24"/>
              </w:rPr>
              <w:t>Cephalcia lariciphila</w:t>
            </w:r>
            <w:r w:rsidRPr="00593CA5">
              <w:rPr>
                <w:szCs w:val="24"/>
              </w:rPr>
              <w:t xml:space="preserve"> (Klug)</w:t>
            </w:r>
          </w:p>
        </w:tc>
        <w:tc>
          <w:tcPr>
            <w:tcW w:w="3960" w:type="dxa"/>
            <w:shd w:val="clear" w:color="auto" w:fill="auto"/>
          </w:tcPr>
          <w:p w14:paraId="19CC64BE" w14:textId="77777777" w:rsidR="00673621" w:rsidRPr="00593CA5" w:rsidRDefault="00673621" w:rsidP="000D2653">
            <w:pPr>
              <w:keepNext w:val="0"/>
              <w:widowControl w:val="0"/>
              <w:rPr>
                <w:szCs w:val="24"/>
              </w:rPr>
            </w:pPr>
            <w:r w:rsidRPr="00593CA5">
              <w:rPr>
                <w:szCs w:val="24"/>
              </w:rPr>
              <w:t>Rastliny smrekovca (</w:t>
            </w:r>
            <w:r w:rsidRPr="00593CA5">
              <w:rPr>
                <w:i/>
                <w:szCs w:val="24"/>
              </w:rPr>
              <w:t>Larix</w:t>
            </w:r>
            <w:r w:rsidRPr="00593CA5">
              <w:rPr>
                <w:szCs w:val="24"/>
              </w:rPr>
              <w:t xml:space="preserve"> Mill.) určené na pestovanie, okrem osiva</w:t>
            </w:r>
          </w:p>
        </w:tc>
        <w:tc>
          <w:tcPr>
            <w:tcW w:w="2982" w:type="dxa"/>
            <w:shd w:val="clear" w:color="auto" w:fill="auto"/>
          </w:tcPr>
          <w:p w14:paraId="5141884A" w14:textId="77777777" w:rsidR="00673621" w:rsidRPr="00593CA5" w:rsidRDefault="00673621" w:rsidP="000D2653">
            <w:pPr>
              <w:keepNext w:val="0"/>
              <w:widowControl w:val="0"/>
              <w:rPr>
                <w:szCs w:val="24"/>
              </w:rPr>
            </w:pPr>
            <w:r w:rsidRPr="00593CA5">
              <w:rPr>
                <w:szCs w:val="24"/>
              </w:rPr>
              <w:t>Írsko, Spojené kráľovstvo (Severné Írsko, ostrov Man a Jersey)</w:t>
            </w:r>
          </w:p>
        </w:tc>
      </w:tr>
      <w:tr w:rsidR="00673621" w:rsidRPr="00593CA5" w14:paraId="71E919C6" w14:textId="77777777" w:rsidTr="007A69A5">
        <w:tc>
          <w:tcPr>
            <w:tcW w:w="2268" w:type="dxa"/>
            <w:shd w:val="clear" w:color="auto" w:fill="auto"/>
          </w:tcPr>
          <w:p w14:paraId="2A3BF601" w14:textId="77777777" w:rsidR="00673621" w:rsidRPr="00593CA5" w:rsidRDefault="00673621" w:rsidP="000D2653">
            <w:pPr>
              <w:keepNext w:val="0"/>
              <w:widowControl w:val="0"/>
              <w:rPr>
                <w:szCs w:val="24"/>
              </w:rPr>
            </w:pPr>
            <w:r w:rsidRPr="00593CA5">
              <w:rPr>
                <w:szCs w:val="24"/>
              </w:rPr>
              <w:t xml:space="preserve">3. </w:t>
            </w:r>
            <w:r w:rsidRPr="00593CA5">
              <w:rPr>
                <w:i/>
                <w:szCs w:val="24"/>
              </w:rPr>
              <w:t>Dendroctonus micans</w:t>
            </w:r>
            <w:r w:rsidRPr="00593CA5">
              <w:rPr>
                <w:szCs w:val="24"/>
              </w:rPr>
              <w:t xml:space="preserve"> Kugelan</w:t>
            </w:r>
          </w:p>
        </w:tc>
        <w:tc>
          <w:tcPr>
            <w:tcW w:w="3960" w:type="dxa"/>
            <w:shd w:val="clear" w:color="auto" w:fill="auto"/>
          </w:tcPr>
          <w:p w14:paraId="59595330" w14:textId="77777777" w:rsidR="00673621" w:rsidRPr="00593CA5" w:rsidRDefault="00673621" w:rsidP="000D2653">
            <w:pPr>
              <w:keepNext w:val="0"/>
              <w:widowControl w:val="0"/>
              <w:rPr>
                <w:szCs w:val="24"/>
              </w:rPr>
            </w:pPr>
            <w:r w:rsidRPr="00593CA5">
              <w:rPr>
                <w:szCs w:val="24"/>
              </w:rPr>
              <w:t>Rastliny jedle (</w:t>
            </w:r>
            <w:r w:rsidRPr="00593CA5">
              <w:rPr>
                <w:i/>
                <w:szCs w:val="24"/>
              </w:rPr>
              <w:t>Abies</w:t>
            </w:r>
            <w:r w:rsidRPr="00593CA5">
              <w:rPr>
                <w:szCs w:val="24"/>
              </w:rPr>
              <w:t xml:space="preserve"> Mill.), smrekovca (</w:t>
            </w:r>
            <w:r w:rsidRPr="00593CA5">
              <w:rPr>
                <w:i/>
                <w:szCs w:val="24"/>
              </w:rPr>
              <w:t>Larix</w:t>
            </w:r>
            <w:r w:rsidRPr="00593CA5">
              <w:rPr>
                <w:szCs w:val="24"/>
              </w:rPr>
              <w:t xml:space="preserve"> Mill.), smreka (</w:t>
            </w:r>
            <w:r w:rsidRPr="00593CA5">
              <w:rPr>
                <w:i/>
                <w:szCs w:val="24"/>
              </w:rPr>
              <w:t>Picea</w:t>
            </w:r>
            <w:r w:rsidRPr="00593CA5">
              <w:rPr>
                <w:szCs w:val="24"/>
              </w:rPr>
              <w:t xml:space="preserve"> A. Dietr.), borovice (</w:t>
            </w:r>
            <w:r w:rsidRPr="00593CA5">
              <w:rPr>
                <w:i/>
                <w:szCs w:val="24"/>
              </w:rPr>
              <w:t>Pinus</w:t>
            </w:r>
            <w:r w:rsidRPr="00593CA5">
              <w:rPr>
                <w:szCs w:val="24"/>
              </w:rPr>
              <w:t xml:space="preserve"> L.) a duglasky (</w:t>
            </w:r>
            <w:r w:rsidRPr="00593CA5">
              <w:rPr>
                <w:i/>
                <w:szCs w:val="24"/>
              </w:rPr>
              <w:t xml:space="preserve">Pseudotsuga </w:t>
            </w:r>
            <w:r w:rsidRPr="00593CA5">
              <w:rPr>
                <w:szCs w:val="24"/>
              </w:rPr>
              <w:t xml:space="preserve">Carr.), vyššie ako </w:t>
            </w:r>
            <w:smartTag w:uri="urn:schemas-microsoft-com:office:smarttags" w:element="metricconverter">
              <w:smartTagPr>
                <w:attr w:name="ProductID" w:val="3 m"/>
              </w:smartTagPr>
              <w:r w:rsidRPr="00593CA5">
                <w:rPr>
                  <w:szCs w:val="24"/>
                </w:rPr>
                <w:t>3 m</w:t>
              </w:r>
            </w:smartTag>
            <w:r w:rsidRPr="00593CA5">
              <w:rPr>
                <w:szCs w:val="24"/>
              </w:rPr>
              <w:t>, okrem plodov a osiva, neopracované drevo ihličnanov (</w:t>
            </w:r>
            <w:r w:rsidRPr="00593CA5">
              <w:rPr>
                <w:i/>
                <w:szCs w:val="24"/>
              </w:rPr>
              <w:t>Coniferales</w:t>
            </w:r>
            <w:r w:rsidRPr="00593CA5">
              <w:rPr>
                <w:szCs w:val="24"/>
              </w:rPr>
              <w:t>) s kôrou a samostatná kôra ihličnanov (</w:t>
            </w:r>
            <w:r w:rsidRPr="00593CA5">
              <w:rPr>
                <w:i/>
                <w:szCs w:val="24"/>
              </w:rPr>
              <w:t>Coniferales</w:t>
            </w:r>
            <w:r w:rsidRPr="00593CA5">
              <w:rPr>
                <w:szCs w:val="24"/>
              </w:rPr>
              <w:t>)</w:t>
            </w:r>
          </w:p>
        </w:tc>
        <w:tc>
          <w:tcPr>
            <w:tcW w:w="2982" w:type="dxa"/>
            <w:shd w:val="clear" w:color="auto" w:fill="auto"/>
          </w:tcPr>
          <w:p w14:paraId="52D93593" w14:textId="77777777" w:rsidR="00673621" w:rsidRPr="00593CA5" w:rsidRDefault="00673621" w:rsidP="000D2653">
            <w:pPr>
              <w:keepNext w:val="0"/>
              <w:widowControl w:val="0"/>
              <w:rPr>
                <w:szCs w:val="24"/>
              </w:rPr>
            </w:pPr>
            <w:r w:rsidRPr="00593CA5">
              <w:rPr>
                <w:szCs w:val="24"/>
              </w:rPr>
              <w:t>Grécko, Írsko, Spojené kráľovstvo (Severné Írsko, ostrov Man a Jersey)</w:t>
            </w:r>
          </w:p>
        </w:tc>
      </w:tr>
      <w:tr w:rsidR="00673621" w:rsidRPr="00593CA5" w14:paraId="24778E83" w14:textId="77777777" w:rsidTr="007A69A5">
        <w:tc>
          <w:tcPr>
            <w:tcW w:w="2268" w:type="dxa"/>
            <w:shd w:val="clear" w:color="auto" w:fill="auto"/>
          </w:tcPr>
          <w:p w14:paraId="168EA4D0" w14:textId="77777777" w:rsidR="00673621" w:rsidRPr="00593CA5" w:rsidRDefault="00673621" w:rsidP="000D2653">
            <w:pPr>
              <w:keepNext w:val="0"/>
              <w:widowControl w:val="0"/>
              <w:rPr>
                <w:szCs w:val="24"/>
              </w:rPr>
            </w:pPr>
            <w:r w:rsidRPr="00593CA5">
              <w:rPr>
                <w:szCs w:val="24"/>
              </w:rPr>
              <w:t xml:space="preserve">4. </w:t>
            </w:r>
            <w:r w:rsidRPr="00593CA5">
              <w:rPr>
                <w:i/>
                <w:szCs w:val="24"/>
              </w:rPr>
              <w:t>Gilphinia hercyniae</w:t>
            </w:r>
            <w:r w:rsidRPr="00593CA5">
              <w:rPr>
                <w:szCs w:val="24"/>
              </w:rPr>
              <w:t xml:space="preserve"> (Hartig)</w:t>
            </w:r>
          </w:p>
        </w:tc>
        <w:tc>
          <w:tcPr>
            <w:tcW w:w="3960" w:type="dxa"/>
            <w:shd w:val="clear" w:color="auto" w:fill="auto"/>
          </w:tcPr>
          <w:p w14:paraId="795577FB" w14:textId="77777777" w:rsidR="00673621" w:rsidRPr="00593CA5" w:rsidRDefault="00673621" w:rsidP="000D2653">
            <w:pPr>
              <w:keepNext w:val="0"/>
              <w:widowControl w:val="0"/>
              <w:rPr>
                <w:szCs w:val="24"/>
              </w:rPr>
            </w:pPr>
            <w:r w:rsidRPr="00593CA5">
              <w:rPr>
                <w:szCs w:val="24"/>
              </w:rPr>
              <w:t>Rastliny smreka (</w:t>
            </w:r>
            <w:r w:rsidRPr="00593CA5">
              <w:rPr>
                <w:i/>
                <w:szCs w:val="24"/>
              </w:rPr>
              <w:t>Picea</w:t>
            </w:r>
            <w:r w:rsidRPr="00593CA5">
              <w:rPr>
                <w:szCs w:val="24"/>
              </w:rPr>
              <w:t xml:space="preserve"> A. Dietr.) určené na pestovanie, okrem osiva</w:t>
            </w:r>
          </w:p>
        </w:tc>
        <w:tc>
          <w:tcPr>
            <w:tcW w:w="2982" w:type="dxa"/>
            <w:shd w:val="clear" w:color="auto" w:fill="auto"/>
          </w:tcPr>
          <w:p w14:paraId="5EE8CFC5" w14:textId="77777777" w:rsidR="00673621" w:rsidRPr="00593CA5" w:rsidRDefault="00673621" w:rsidP="000D2653">
            <w:pPr>
              <w:keepNext w:val="0"/>
              <w:widowControl w:val="0"/>
              <w:rPr>
                <w:szCs w:val="24"/>
              </w:rPr>
            </w:pPr>
            <w:r w:rsidRPr="00593CA5">
              <w:rPr>
                <w:szCs w:val="24"/>
              </w:rPr>
              <w:t>Grécko, Írsko, Spojené kráľovstvo (Severné Írsko, ostrov Man a Jersey)</w:t>
            </w:r>
          </w:p>
        </w:tc>
      </w:tr>
      <w:tr w:rsidR="00673621" w:rsidRPr="00593CA5" w14:paraId="6A2EEE6A" w14:textId="77777777" w:rsidTr="007A69A5">
        <w:tc>
          <w:tcPr>
            <w:tcW w:w="2268" w:type="dxa"/>
            <w:shd w:val="clear" w:color="auto" w:fill="auto"/>
          </w:tcPr>
          <w:p w14:paraId="19A2F82E" w14:textId="77777777" w:rsidR="00673621" w:rsidRPr="00593CA5" w:rsidRDefault="00673621" w:rsidP="000D2653">
            <w:pPr>
              <w:keepNext w:val="0"/>
              <w:widowControl w:val="0"/>
              <w:rPr>
                <w:szCs w:val="24"/>
              </w:rPr>
            </w:pPr>
            <w:r w:rsidRPr="00593CA5">
              <w:rPr>
                <w:szCs w:val="24"/>
              </w:rPr>
              <w:t xml:space="preserve">5. </w:t>
            </w:r>
            <w:r w:rsidRPr="00593CA5">
              <w:rPr>
                <w:i/>
                <w:szCs w:val="24"/>
              </w:rPr>
              <w:t>Gonipterus scutellatus</w:t>
            </w:r>
            <w:r w:rsidRPr="00593CA5">
              <w:rPr>
                <w:szCs w:val="24"/>
              </w:rPr>
              <w:t xml:space="preserve"> Gyll.</w:t>
            </w:r>
          </w:p>
        </w:tc>
        <w:tc>
          <w:tcPr>
            <w:tcW w:w="3960" w:type="dxa"/>
            <w:shd w:val="clear" w:color="auto" w:fill="auto"/>
          </w:tcPr>
          <w:p w14:paraId="1C17C638" w14:textId="77777777" w:rsidR="00673621" w:rsidRPr="00593CA5" w:rsidRDefault="00673621" w:rsidP="000D2653">
            <w:pPr>
              <w:keepNext w:val="0"/>
              <w:widowControl w:val="0"/>
              <w:rPr>
                <w:szCs w:val="24"/>
              </w:rPr>
            </w:pPr>
            <w:r w:rsidRPr="00593CA5">
              <w:rPr>
                <w:szCs w:val="24"/>
              </w:rPr>
              <w:t>Rastliny eukalyptu (</w:t>
            </w:r>
            <w:r w:rsidRPr="00593CA5">
              <w:rPr>
                <w:i/>
                <w:szCs w:val="24"/>
              </w:rPr>
              <w:t>Eucalyptus</w:t>
            </w:r>
            <w:r w:rsidRPr="00593CA5">
              <w:rPr>
                <w:szCs w:val="24"/>
              </w:rPr>
              <w:t xml:space="preserve"> l'Hérit.), okrem plodov a osiva</w:t>
            </w:r>
          </w:p>
        </w:tc>
        <w:tc>
          <w:tcPr>
            <w:tcW w:w="2982" w:type="dxa"/>
            <w:shd w:val="clear" w:color="auto" w:fill="auto"/>
          </w:tcPr>
          <w:p w14:paraId="571C0D16" w14:textId="77777777" w:rsidR="00673621" w:rsidRPr="00593CA5" w:rsidRDefault="00673621" w:rsidP="000D2653">
            <w:pPr>
              <w:keepNext w:val="0"/>
              <w:widowControl w:val="0"/>
              <w:rPr>
                <w:szCs w:val="24"/>
              </w:rPr>
            </w:pPr>
            <w:r w:rsidRPr="00593CA5">
              <w:rPr>
                <w:szCs w:val="24"/>
              </w:rPr>
              <w:t>Grécko, Portugalsko (Azory)</w:t>
            </w:r>
          </w:p>
        </w:tc>
      </w:tr>
      <w:tr w:rsidR="00673621" w:rsidRPr="00593CA5" w14:paraId="4C0EEA58" w14:textId="77777777" w:rsidTr="007A69A5">
        <w:tc>
          <w:tcPr>
            <w:tcW w:w="2268" w:type="dxa"/>
            <w:shd w:val="clear" w:color="auto" w:fill="auto"/>
          </w:tcPr>
          <w:p w14:paraId="257D4827" w14:textId="77777777" w:rsidR="00673621" w:rsidRPr="00593CA5" w:rsidRDefault="00673621" w:rsidP="000D2653">
            <w:pPr>
              <w:keepNext w:val="0"/>
              <w:widowControl w:val="0"/>
              <w:rPr>
                <w:szCs w:val="24"/>
              </w:rPr>
            </w:pPr>
            <w:r w:rsidRPr="00593CA5">
              <w:rPr>
                <w:szCs w:val="24"/>
              </w:rPr>
              <w:t xml:space="preserve">6. (a) </w:t>
            </w:r>
            <w:r w:rsidRPr="00593CA5">
              <w:rPr>
                <w:i/>
                <w:szCs w:val="24"/>
              </w:rPr>
              <w:t>Ips amitinus</w:t>
            </w:r>
            <w:r w:rsidRPr="00593CA5">
              <w:rPr>
                <w:szCs w:val="24"/>
              </w:rPr>
              <w:t xml:space="preserve"> </w:t>
            </w:r>
            <w:r w:rsidRPr="00593CA5">
              <w:rPr>
                <w:szCs w:val="24"/>
              </w:rPr>
              <w:lastRenderedPageBreak/>
              <w:t>Eichhof</w:t>
            </w:r>
          </w:p>
        </w:tc>
        <w:tc>
          <w:tcPr>
            <w:tcW w:w="3960" w:type="dxa"/>
            <w:shd w:val="clear" w:color="auto" w:fill="auto"/>
          </w:tcPr>
          <w:p w14:paraId="5245CC5F" w14:textId="77777777" w:rsidR="00673621" w:rsidRPr="00593CA5" w:rsidRDefault="00673621" w:rsidP="000D2653">
            <w:pPr>
              <w:keepNext w:val="0"/>
              <w:widowControl w:val="0"/>
              <w:rPr>
                <w:szCs w:val="24"/>
              </w:rPr>
            </w:pPr>
            <w:r w:rsidRPr="00593CA5">
              <w:rPr>
                <w:szCs w:val="24"/>
              </w:rPr>
              <w:lastRenderedPageBreak/>
              <w:t>Rastliny jedle (</w:t>
            </w:r>
            <w:r w:rsidRPr="00593CA5">
              <w:rPr>
                <w:i/>
                <w:szCs w:val="24"/>
              </w:rPr>
              <w:t>Abies</w:t>
            </w:r>
            <w:r w:rsidRPr="00593CA5">
              <w:rPr>
                <w:szCs w:val="24"/>
              </w:rPr>
              <w:t xml:space="preserve"> Mill.), </w:t>
            </w:r>
            <w:r w:rsidRPr="00593CA5">
              <w:rPr>
                <w:szCs w:val="24"/>
              </w:rPr>
              <w:lastRenderedPageBreak/>
              <w:t>smrekovca (</w:t>
            </w:r>
            <w:r w:rsidRPr="00593CA5">
              <w:rPr>
                <w:i/>
                <w:szCs w:val="24"/>
              </w:rPr>
              <w:t>Larix</w:t>
            </w:r>
            <w:r w:rsidRPr="00593CA5">
              <w:rPr>
                <w:szCs w:val="24"/>
              </w:rPr>
              <w:t xml:space="preserve"> Mill.), smreka (</w:t>
            </w:r>
            <w:r w:rsidRPr="00593CA5">
              <w:rPr>
                <w:i/>
                <w:szCs w:val="24"/>
              </w:rPr>
              <w:t>Picea</w:t>
            </w:r>
            <w:r w:rsidRPr="00593CA5">
              <w:rPr>
                <w:szCs w:val="24"/>
              </w:rPr>
              <w:t xml:space="preserve"> A. Dietr.) a borovice (</w:t>
            </w:r>
            <w:r w:rsidRPr="00593CA5">
              <w:rPr>
                <w:i/>
                <w:szCs w:val="24"/>
              </w:rPr>
              <w:t>Pinus</w:t>
            </w:r>
            <w:r w:rsidRPr="00593CA5">
              <w:rPr>
                <w:szCs w:val="24"/>
              </w:rPr>
              <w:t xml:space="preserve"> L.), vyššie ako </w:t>
            </w:r>
            <w:smartTag w:uri="urn:schemas-microsoft-com:office:smarttags" w:element="metricconverter">
              <w:smartTagPr>
                <w:attr w:name="ProductID" w:val="3 m"/>
              </w:smartTagPr>
              <w:r w:rsidRPr="00593CA5">
                <w:rPr>
                  <w:szCs w:val="24"/>
                </w:rPr>
                <w:t>3 m</w:t>
              </w:r>
            </w:smartTag>
            <w:r w:rsidRPr="00593CA5">
              <w:rPr>
                <w:szCs w:val="24"/>
              </w:rPr>
              <w:t>, okrem plodov a osiva, neopracované drevo ihličnanov (</w:t>
            </w:r>
            <w:r w:rsidRPr="00593CA5">
              <w:rPr>
                <w:i/>
                <w:szCs w:val="24"/>
              </w:rPr>
              <w:t>Coniferales</w:t>
            </w:r>
            <w:r w:rsidRPr="00593CA5">
              <w:rPr>
                <w:szCs w:val="24"/>
              </w:rPr>
              <w:t>) s kôrou a samostatná kôra ihličnanov (</w:t>
            </w:r>
            <w:r w:rsidRPr="00593CA5">
              <w:rPr>
                <w:i/>
                <w:szCs w:val="24"/>
              </w:rPr>
              <w:t>Coniferales</w:t>
            </w:r>
            <w:r w:rsidRPr="00593CA5">
              <w:rPr>
                <w:szCs w:val="24"/>
              </w:rPr>
              <w:t>)</w:t>
            </w:r>
          </w:p>
        </w:tc>
        <w:tc>
          <w:tcPr>
            <w:tcW w:w="2982" w:type="dxa"/>
            <w:shd w:val="clear" w:color="auto" w:fill="auto"/>
          </w:tcPr>
          <w:p w14:paraId="5ABE27EF" w14:textId="77777777" w:rsidR="00673621" w:rsidRPr="00593CA5" w:rsidRDefault="00673621" w:rsidP="000D2653">
            <w:pPr>
              <w:keepNext w:val="0"/>
              <w:widowControl w:val="0"/>
              <w:rPr>
                <w:szCs w:val="24"/>
              </w:rPr>
            </w:pPr>
            <w:r w:rsidRPr="00593CA5">
              <w:rPr>
                <w:szCs w:val="24"/>
              </w:rPr>
              <w:lastRenderedPageBreak/>
              <w:t xml:space="preserve">Grécko, Írsko, Spojené </w:t>
            </w:r>
            <w:r w:rsidRPr="00593CA5">
              <w:rPr>
                <w:szCs w:val="24"/>
              </w:rPr>
              <w:lastRenderedPageBreak/>
              <w:t>kráľovstvo</w:t>
            </w:r>
          </w:p>
        </w:tc>
      </w:tr>
      <w:tr w:rsidR="002E4259" w:rsidRPr="00593CA5" w14:paraId="53E1DE7D" w14:textId="77777777" w:rsidTr="007A69A5">
        <w:tc>
          <w:tcPr>
            <w:tcW w:w="2268" w:type="dxa"/>
            <w:shd w:val="clear" w:color="auto" w:fill="auto"/>
          </w:tcPr>
          <w:p w14:paraId="7659B3AA" w14:textId="5450D366" w:rsidR="002E4259" w:rsidRPr="00593CA5" w:rsidRDefault="002E4259" w:rsidP="000D2653">
            <w:pPr>
              <w:keepNext w:val="0"/>
              <w:widowControl w:val="0"/>
              <w:rPr>
                <w:szCs w:val="24"/>
              </w:rPr>
            </w:pPr>
            <w:r w:rsidRPr="00593CA5">
              <w:rPr>
                <w:szCs w:val="24"/>
              </w:rPr>
              <w:lastRenderedPageBreak/>
              <w:t xml:space="preserve">6.1. </w:t>
            </w:r>
            <w:r w:rsidRPr="00593CA5">
              <w:rPr>
                <w:i/>
                <w:iCs/>
                <w:szCs w:val="24"/>
              </w:rPr>
              <w:t xml:space="preserve">Paysandisia archon </w:t>
            </w:r>
            <w:r w:rsidRPr="00593CA5">
              <w:rPr>
                <w:szCs w:val="24"/>
              </w:rPr>
              <w:t>(Burmeister)</w:t>
            </w:r>
          </w:p>
        </w:tc>
        <w:tc>
          <w:tcPr>
            <w:tcW w:w="3960" w:type="dxa"/>
            <w:shd w:val="clear" w:color="auto" w:fill="auto"/>
          </w:tcPr>
          <w:p w14:paraId="6A4E8767" w14:textId="30D55960" w:rsidR="002E4259" w:rsidRPr="00593CA5" w:rsidRDefault="002E4259" w:rsidP="004B13B0">
            <w:pPr>
              <w:keepNext w:val="0"/>
              <w:widowControl w:val="0"/>
              <w:rPr>
                <w:szCs w:val="24"/>
              </w:rPr>
            </w:pPr>
            <w:r w:rsidRPr="00593CA5">
              <w:rPr>
                <w:szCs w:val="24"/>
              </w:rPr>
              <w:t xml:space="preserve">Rastliny </w:t>
            </w:r>
            <w:r w:rsidRPr="00593CA5">
              <w:rPr>
                <w:i/>
                <w:iCs/>
                <w:szCs w:val="24"/>
              </w:rPr>
              <w:t xml:space="preserve">Palmae </w:t>
            </w:r>
            <w:r w:rsidRPr="00593CA5">
              <w:rPr>
                <w:szCs w:val="24"/>
              </w:rPr>
              <w:t xml:space="preserve">určené na </w:t>
            </w:r>
            <w:r w:rsidR="004B13B0" w:rsidRPr="00593CA5">
              <w:rPr>
                <w:szCs w:val="24"/>
              </w:rPr>
              <w:t>pestovanie</w:t>
            </w:r>
            <w:r w:rsidRPr="00593CA5">
              <w:rPr>
                <w:szCs w:val="24"/>
              </w:rPr>
              <w:t xml:space="preserve"> s priemerom stonky pri zemi viac ako 5 cm a patriace k týmto rodom: </w:t>
            </w:r>
            <w:r w:rsidRPr="00593CA5">
              <w:rPr>
                <w:i/>
                <w:iCs/>
                <w:szCs w:val="24"/>
              </w:rPr>
              <w:t xml:space="preserve">Brahea </w:t>
            </w:r>
            <w:r w:rsidRPr="00593CA5">
              <w:rPr>
                <w:szCs w:val="24"/>
              </w:rPr>
              <w:t xml:space="preserve">Mart., </w:t>
            </w:r>
            <w:r w:rsidRPr="00593CA5">
              <w:rPr>
                <w:i/>
                <w:iCs/>
                <w:szCs w:val="24"/>
              </w:rPr>
              <w:t xml:space="preserve">Butia </w:t>
            </w:r>
            <w:r w:rsidRPr="00593CA5">
              <w:rPr>
                <w:szCs w:val="24"/>
              </w:rPr>
              <w:t xml:space="preserve">Becc., </w:t>
            </w:r>
            <w:r w:rsidRPr="00593CA5">
              <w:rPr>
                <w:i/>
                <w:iCs/>
                <w:szCs w:val="24"/>
              </w:rPr>
              <w:t xml:space="preserve">Chamaerops </w:t>
            </w:r>
            <w:r w:rsidRPr="00593CA5">
              <w:rPr>
                <w:szCs w:val="24"/>
              </w:rPr>
              <w:t xml:space="preserve">L., </w:t>
            </w:r>
            <w:r w:rsidRPr="00593CA5">
              <w:rPr>
                <w:i/>
                <w:iCs/>
                <w:szCs w:val="24"/>
              </w:rPr>
              <w:t xml:space="preserve">Jubaea </w:t>
            </w:r>
            <w:r w:rsidRPr="00593CA5">
              <w:rPr>
                <w:szCs w:val="24"/>
              </w:rPr>
              <w:t xml:space="preserve">Kunth, </w:t>
            </w:r>
            <w:r w:rsidRPr="00593CA5">
              <w:rPr>
                <w:i/>
                <w:iCs/>
                <w:szCs w:val="24"/>
              </w:rPr>
              <w:t xml:space="preserve">Livistona </w:t>
            </w:r>
            <w:r w:rsidRPr="00593CA5">
              <w:rPr>
                <w:szCs w:val="24"/>
              </w:rPr>
              <w:t xml:space="preserve">R. Br., </w:t>
            </w:r>
            <w:r w:rsidRPr="00593CA5">
              <w:rPr>
                <w:i/>
                <w:iCs/>
                <w:szCs w:val="24"/>
              </w:rPr>
              <w:t xml:space="preserve">Phoenix </w:t>
            </w:r>
            <w:r w:rsidRPr="00593CA5">
              <w:rPr>
                <w:szCs w:val="24"/>
              </w:rPr>
              <w:t xml:space="preserve">L., </w:t>
            </w:r>
            <w:r w:rsidRPr="00593CA5">
              <w:rPr>
                <w:i/>
                <w:iCs/>
                <w:szCs w:val="24"/>
              </w:rPr>
              <w:t xml:space="preserve">Sabal </w:t>
            </w:r>
            <w:r w:rsidRPr="00593CA5">
              <w:rPr>
                <w:szCs w:val="24"/>
              </w:rPr>
              <w:t xml:space="preserve">Adans., </w:t>
            </w:r>
            <w:r w:rsidRPr="00593CA5">
              <w:rPr>
                <w:i/>
                <w:iCs/>
                <w:szCs w:val="24"/>
              </w:rPr>
              <w:t xml:space="preserve">Syagrus </w:t>
            </w:r>
            <w:r w:rsidRPr="00593CA5">
              <w:rPr>
                <w:szCs w:val="24"/>
              </w:rPr>
              <w:t xml:space="preserve">Mart., </w:t>
            </w:r>
            <w:r w:rsidRPr="00593CA5">
              <w:rPr>
                <w:i/>
                <w:iCs/>
                <w:szCs w:val="24"/>
              </w:rPr>
              <w:t xml:space="preserve">Trachycarpus </w:t>
            </w:r>
            <w:r w:rsidRPr="00593CA5">
              <w:rPr>
                <w:szCs w:val="24"/>
              </w:rPr>
              <w:t xml:space="preserve">H. Wendl., </w:t>
            </w:r>
            <w:r w:rsidRPr="00593CA5">
              <w:rPr>
                <w:i/>
                <w:iCs/>
                <w:szCs w:val="24"/>
              </w:rPr>
              <w:t xml:space="preserve">Trithrinax </w:t>
            </w:r>
            <w:r w:rsidRPr="00593CA5">
              <w:rPr>
                <w:szCs w:val="24"/>
              </w:rPr>
              <w:t xml:space="preserve">Mart., </w:t>
            </w:r>
            <w:r w:rsidRPr="00593CA5">
              <w:rPr>
                <w:i/>
                <w:iCs/>
                <w:szCs w:val="24"/>
              </w:rPr>
              <w:t xml:space="preserve">Washingtonia </w:t>
            </w:r>
            <w:r w:rsidRPr="00593CA5">
              <w:rPr>
                <w:szCs w:val="24"/>
              </w:rPr>
              <w:t>Raf.</w:t>
            </w:r>
          </w:p>
        </w:tc>
        <w:tc>
          <w:tcPr>
            <w:tcW w:w="2982" w:type="dxa"/>
            <w:shd w:val="clear" w:color="auto" w:fill="auto"/>
          </w:tcPr>
          <w:p w14:paraId="61AD63FD" w14:textId="0914F139" w:rsidR="002E4259" w:rsidRPr="00593CA5" w:rsidRDefault="00D50222" w:rsidP="00D50222">
            <w:pPr>
              <w:keepNext w:val="0"/>
              <w:widowControl w:val="0"/>
              <w:rPr>
                <w:szCs w:val="24"/>
              </w:rPr>
            </w:pPr>
            <w:r w:rsidRPr="00593CA5">
              <w:rPr>
                <w:szCs w:val="24"/>
              </w:rPr>
              <w:t xml:space="preserve">Írsko, Malta, Spojené kráľovstvo </w:t>
            </w:r>
          </w:p>
        </w:tc>
      </w:tr>
      <w:tr w:rsidR="002E4259" w:rsidRPr="00593CA5" w14:paraId="604DD358" w14:textId="77777777" w:rsidTr="007A69A5">
        <w:tc>
          <w:tcPr>
            <w:tcW w:w="2268" w:type="dxa"/>
            <w:shd w:val="clear" w:color="auto" w:fill="auto"/>
          </w:tcPr>
          <w:p w14:paraId="7F725075" w14:textId="6138D0AC" w:rsidR="002E4259" w:rsidRPr="00593CA5" w:rsidRDefault="002E4259" w:rsidP="000D2653">
            <w:pPr>
              <w:keepNext w:val="0"/>
              <w:widowControl w:val="0"/>
              <w:rPr>
                <w:szCs w:val="24"/>
              </w:rPr>
            </w:pPr>
            <w:r w:rsidRPr="00593CA5">
              <w:rPr>
                <w:szCs w:val="24"/>
              </w:rPr>
              <w:t xml:space="preserve">6.2. </w:t>
            </w:r>
            <w:r w:rsidRPr="00593CA5">
              <w:rPr>
                <w:i/>
                <w:iCs/>
                <w:szCs w:val="24"/>
              </w:rPr>
              <w:t xml:space="preserve">Rhynchophorus ferrugineus </w:t>
            </w:r>
            <w:r w:rsidRPr="00593CA5">
              <w:rPr>
                <w:szCs w:val="24"/>
              </w:rPr>
              <w:t>(Olivier)</w:t>
            </w:r>
          </w:p>
        </w:tc>
        <w:tc>
          <w:tcPr>
            <w:tcW w:w="3960" w:type="dxa"/>
            <w:shd w:val="clear" w:color="auto" w:fill="auto"/>
          </w:tcPr>
          <w:p w14:paraId="5F858320" w14:textId="0376BBE7" w:rsidR="002E4259" w:rsidRPr="00593CA5" w:rsidRDefault="002E4259" w:rsidP="004B13B0">
            <w:pPr>
              <w:keepNext w:val="0"/>
              <w:widowControl w:val="0"/>
              <w:rPr>
                <w:szCs w:val="24"/>
              </w:rPr>
            </w:pPr>
            <w:r w:rsidRPr="00593CA5">
              <w:rPr>
                <w:szCs w:val="24"/>
              </w:rPr>
              <w:t xml:space="preserve">Rastliny </w:t>
            </w:r>
            <w:r w:rsidRPr="00593CA5">
              <w:rPr>
                <w:i/>
                <w:iCs/>
                <w:szCs w:val="24"/>
              </w:rPr>
              <w:t xml:space="preserve">Palmae </w:t>
            </w:r>
            <w:r w:rsidRPr="00593CA5">
              <w:rPr>
                <w:szCs w:val="24"/>
              </w:rPr>
              <w:t xml:space="preserve">určené na </w:t>
            </w:r>
            <w:r w:rsidR="004B13B0" w:rsidRPr="00593CA5">
              <w:rPr>
                <w:szCs w:val="24"/>
              </w:rPr>
              <w:t>pestovanie</w:t>
            </w:r>
            <w:r w:rsidRPr="00593CA5">
              <w:rPr>
                <w:szCs w:val="24"/>
              </w:rPr>
              <w:t xml:space="preserve"> s priemerom stonky pri zemi viac ako 5 cm a patriace k týmto taxónom: </w:t>
            </w:r>
            <w:r w:rsidRPr="00593CA5">
              <w:rPr>
                <w:i/>
                <w:iCs/>
                <w:szCs w:val="24"/>
              </w:rPr>
              <w:t xml:space="preserve">Areca catechu </w:t>
            </w:r>
            <w:r w:rsidRPr="00593CA5">
              <w:rPr>
                <w:szCs w:val="24"/>
              </w:rPr>
              <w:t xml:space="preserve">L., </w:t>
            </w:r>
            <w:r w:rsidRPr="00593CA5">
              <w:rPr>
                <w:i/>
                <w:iCs/>
                <w:szCs w:val="24"/>
              </w:rPr>
              <w:t xml:space="preserve">Arenga pinnata </w:t>
            </w:r>
            <w:r w:rsidRPr="00593CA5">
              <w:rPr>
                <w:szCs w:val="24"/>
              </w:rPr>
              <w:t xml:space="preserve">(Wurmb) Merr., </w:t>
            </w:r>
            <w:r w:rsidRPr="00593CA5">
              <w:rPr>
                <w:i/>
                <w:iCs/>
                <w:szCs w:val="24"/>
              </w:rPr>
              <w:t xml:space="preserve">Bismarckia </w:t>
            </w:r>
            <w:r w:rsidRPr="00593CA5">
              <w:rPr>
                <w:szCs w:val="24"/>
              </w:rPr>
              <w:t xml:space="preserve">Hildebr. &amp; H. Wendl., </w:t>
            </w:r>
            <w:r w:rsidRPr="00593CA5">
              <w:rPr>
                <w:i/>
                <w:iCs/>
                <w:szCs w:val="24"/>
              </w:rPr>
              <w:t xml:space="preserve">Borassus flabellifer </w:t>
            </w:r>
            <w:r w:rsidRPr="00593CA5">
              <w:rPr>
                <w:szCs w:val="24"/>
              </w:rPr>
              <w:t xml:space="preserve">L., </w:t>
            </w:r>
            <w:r w:rsidRPr="00593CA5">
              <w:rPr>
                <w:i/>
                <w:iCs/>
                <w:szCs w:val="24"/>
              </w:rPr>
              <w:t xml:space="preserve">Brahea armata </w:t>
            </w:r>
            <w:r w:rsidRPr="00593CA5">
              <w:rPr>
                <w:szCs w:val="24"/>
              </w:rPr>
              <w:t xml:space="preserve">S. Watson, </w:t>
            </w:r>
            <w:r w:rsidRPr="00593CA5">
              <w:rPr>
                <w:i/>
                <w:iCs/>
                <w:szCs w:val="24"/>
              </w:rPr>
              <w:t xml:space="preserve">Brahea edulis </w:t>
            </w:r>
            <w:r w:rsidRPr="00593CA5">
              <w:rPr>
                <w:szCs w:val="24"/>
              </w:rPr>
              <w:t xml:space="preserve">H. Wendl., </w:t>
            </w:r>
            <w:r w:rsidRPr="00593CA5">
              <w:rPr>
                <w:i/>
                <w:iCs/>
                <w:szCs w:val="24"/>
              </w:rPr>
              <w:t xml:space="preserve">Butia capitata </w:t>
            </w:r>
            <w:r w:rsidRPr="00593CA5">
              <w:rPr>
                <w:szCs w:val="24"/>
              </w:rPr>
              <w:t>(Mart.) Becc.</w:t>
            </w:r>
            <w:r w:rsidRPr="00593CA5">
              <w:rPr>
                <w:i/>
                <w:iCs/>
                <w:szCs w:val="24"/>
              </w:rPr>
              <w:t xml:space="preserve">, Calamus merrillii </w:t>
            </w:r>
            <w:r w:rsidRPr="00593CA5">
              <w:rPr>
                <w:szCs w:val="24"/>
              </w:rPr>
              <w:t xml:space="preserve">Becc., </w:t>
            </w:r>
            <w:r w:rsidRPr="00593CA5">
              <w:rPr>
                <w:i/>
                <w:iCs/>
                <w:szCs w:val="24"/>
              </w:rPr>
              <w:t xml:space="preserve">Caryota maxima </w:t>
            </w:r>
            <w:r w:rsidRPr="00593CA5">
              <w:rPr>
                <w:szCs w:val="24"/>
              </w:rPr>
              <w:t xml:space="preserve">Blume, </w:t>
            </w:r>
            <w:r w:rsidRPr="00593CA5">
              <w:rPr>
                <w:i/>
                <w:iCs/>
                <w:szCs w:val="24"/>
              </w:rPr>
              <w:t xml:space="preserve">Caryota cumingii </w:t>
            </w:r>
            <w:r w:rsidRPr="00593CA5">
              <w:rPr>
                <w:szCs w:val="24"/>
              </w:rPr>
              <w:t xml:space="preserve">Lodd. ex Mart., </w:t>
            </w:r>
            <w:r w:rsidRPr="00593CA5">
              <w:rPr>
                <w:i/>
                <w:iCs/>
                <w:szCs w:val="24"/>
              </w:rPr>
              <w:t xml:space="preserve">Chamaerops humilis </w:t>
            </w:r>
            <w:r w:rsidRPr="00593CA5">
              <w:rPr>
                <w:szCs w:val="24"/>
              </w:rPr>
              <w:t xml:space="preserve">L., </w:t>
            </w:r>
            <w:r w:rsidRPr="00593CA5">
              <w:rPr>
                <w:i/>
                <w:iCs/>
                <w:szCs w:val="24"/>
              </w:rPr>
              <w:t xml:space="preserve">Cocos nucifera </w:t>
            </w:r>
            <w:r w:rsidRPr="00593CA5">
              <w:rPr>
                <w:szCs w:val="24"/>
              </w:rPr>
              <w:t xml:space="preserve">L., </w:t>
            </w:r>
            <w:r w:rsidRPr="00593CA5">
              <w:rPr>
                <w:i/>
                <w:iCs/>
                <w:szCs w:val="24"/>
              </w:rPr>
              <w:t xml:space="preserve">Copernicia </w:t>
            </w:r>
            <w:r w:rsidRPr="00593CA5">
              <w:rPr>
                <w:szCs w:val="24"/>
              </w:rPr>
              <w:t xml:space="preserve">Mart., </w:t>
            </w:r>
            <w:r w:rsidRPr="00593CA5">
              <w:rPr>
                <w:i/>
                <w:iCs/>
                <w:szCs w:val="24"/>
              </w:rPr>
              <w:t xml:space="preserve">Corypha utan </w:t>
            </w:r>
            <w:r w:rsidRPr="00593CA5">
              <w:rPr>
                <w:szCs w:val="24"/>
              </w:rPr>
              <w:t xml:space="preserve">Lam., </w:t>
            </w:r>
            <w:r w:rsidRPr="00593CA5">
              <w:rPr>
                <w:i/>
                <w:iCs/>
                <w:szCs w:val="24"/>
              </w:rPr>
              <w:t xml:space="preserve">Elaeis guineensis </w:t>
            </w:r>
            <w:r w:rsidRPr="00593CA5">
              <w:rPr>
                <w:szCs w:val="24"/>
              </w:rPr>
              <w:t xml:space="preserve">Jacq., </w:t>
            </w:r>
            <w:r w:rsidRPr="00593CA5">
              <w:rPr>
                <w:i/>
                <w:iCs/>
                <w:szCs w:val="24"/>
              </w:rPr>
              <w:t xml:space="preserve">Howea forsteriana </w:t>
            </w:r>
            <w:r w:rsidRPr="00593CA5">
              <w:rPr>
                <w:szCs w:val="24"/>
              </w:rPr>
              <w:t xml:space="preserve">Becc., </w:t>
            </w:r>
            <w:r w:rsidRPr="00593CA5">
              <w:rPr>
                <w:i/>
                <w:iCs/>
                <w:szCs w:val="24"/>
              </w:rPr>
              <w:t xml:space="preserve">Jubaea chilensis </w:t>
            </w:r>
            <w:r w:rsidRPr="00593CA5">
              <w:rPr>
                <w:szCs w:val="24"/>
              </w:rPr>
              <w:t xml:space="preserve">(Molina) Baill., </w:t>
            </w:r>
            <w:r w:rsidRPr="00593CA5">
              <w:rPr>
                <w:i/>
                <w:iCs/>
                <w:szCs w:val="24"/>
              </w:rPr>
              <w:t xml:space="preserve">Livistona australis </w:t>
            </w:r>
            <w:r w:rsidRPr="00593CA5">
              <w:rPr>
                <w:szCs w:val="24"/>
              </w:rPr>
              <w:t xml:space="preserve">C. Martius, </w:t>
            </w:r>
            <w:r w:rsidRPr="00593CA5">
              <w:rPr>
                <w:i/>
                <w:iCs/>
                <w:szCs w:val="24"/>
              </w:rPr>
              <w:t xml:space="preserve">Livistona decora </w:t>
            </w:r>
            <w:r w:rsidRPr="00593CA5">
              <w:rPr>
                <w:szCs w:val="24"/>
              </w:rPr>
              <w:t xml:space="preserve">(W. Bull) Dowe, </w:t>
            </w:r>
            <w:r w:rsidRPr="00593CA5">
              <w:rPr>
                <w:i/>
                <w:iCs/>
                <w:szCs w:val="24"/>
              </w:rPr>
              <w:t xml:space="preserve">Livistona rotundifolia </w:t>
            </w:r>
            <w:r w:rsidRPr="00593CA5">
              <w:rPr>
                <w:szCs w:val="24"/>
              </w:rPr>
              <w:t xml:space="preserve">(Lam.) Mart., </w:t>
            </w:r>
            <w:r w:rsidRPr="00593CA5">
              <w:rPr>
                <w:i/>
                <w:iCs/>
                <w:szCs w:val="24"/>
              </w:rPr>
              <w:t xml:space="preserve">Metroxylon sagu </w:t>
            </w:r>
            <w:r w:rsidRPr="00593CA5">
              <w:rPr>
                <w:szCs w:val="24"/>
              </w:rPr>
              <w:t xml:space="preserve">Rottb., </w:t>
            </w:r>
            <w:r w:rsidRPr="00593CA5">
              <w:rPr>
                <w:i/>
                <w:iCs/>
                <w:szCs w:val="24"/>
              </w:rPr>
              <w:t xml:space="preserve">Phoenix canariensis </w:t>
            </w:r>
            <w:r w:rsidRPr="00593CA5">
              <w:rPr>
                <w:szCs w:val="24"/>
              </w:rPr>
              <w:t xml:space="preserve">Chabaud, </w:t>
            </w:r>
            <w:r w:rsidRPr="00593CA5">
              <w:rPr>
                <w:i/>
                <w:iCs/>
                <w:szCs w:val="24"/>
              </w:rPr>
              <w:t xml:space="preserve">Phoenix dactylifera </w:t>
            </w:r>
            <w:r w:rsidRPr="00593CA5">
              <w:rPr>
                <w:szCs w:val="24"/>
              </w:rPr>
              <w:t xml:space="preserve">L., </w:t>
            </w:r>
            <w:r w:rsidRPr="00593CA5">
              <w:rPr>
                <w:i/>
                <w:iCs/>
                <w:szCs w:val="24"/>
              </w:rPr>
              <w:t xml:space="preserve">Phoenix reclinata </w:t>
            </w:r>
            <w:r w:rsidRPr="00593CA5">
              <w:rPr>
                <w:szCs w:val="24"/>
              </w:rPr>
              <w:t xml:space="preserve">Jacq., </w:t>
            </w:r>
            <w:r w:rsidRPr="00593CA5">
              <w:rPr>
                <w:i/>
                <w:iCs/>
                <w:szCs w:val="24"/>
              </w:rPr>
              <w:t xml:space="preserve">Phoenix roebelenii </w:t>
            </w:r>
            <w:r w:rsidRPr="00593CA5">
              <w:rPr>
                <w:szCs w:val="24"/>
              </w:rPr>
              <w:t xml:space="preserve">O'Brien, </w:t>
            </w:r>
            <w:r w:rsidRPr="00593CA5">
              <w:rPr>
                <w:i/>
                <w:iCs/>
                <w:szCs w:val="24"/>
              </w:rPr>
              <w:t xml:space="preserve">Phoenix sylvestris </w:t>
            </w:r>
            <w:r w:rsidRPr="00593CA5">
              <w:rPr>
                <w:szCs w:val="24"/>
              </w:rPr>
              <w:t xml:space="preserve">(L.) Roxb., </w:t>
            </w:r>
            <w:r w:rsidRPr="00593CA5">
              <w:rPr>
                <w:i/>
                <w:iCs/>
                <w:szCs w:val="24"/>
              </w:rPr>
              <w:t xml:space="preserve">Phoenix theophrasti </w:t>
            </w:r>
            <w:r w:rsidRPr="00593CA5">
              <w:rPr>
                <w:szCs w:val="24"/>
              </w:rPr>
              <w:t xml:space="preserve">Greuter, </w:t>
            </w:r>
            <w:r w:rsidRPr="00593CA5">
              <w:rPr>
                <w:i/>
                <w:iCs/>
                <w:szCs w:val="24"/>
              </w:rPr>
              <w:t xml:space="preserve">Pritchardia </w:t>
            </w:r>
            <w:r w:rsidRPr="00593CA5">
              <w:rPr>
                <w:szCs w:val="24"/>
              </w:rPr>
              <w:t xml:space="preserve">Seem. &amp; H. Wendl., </w:t>
            </w:r>
            <w:r w:rsidRPr="00593CA5">
              <w:rPr>
                <w:i/>
                <w:iCs/>
                <w:szCs w:val="24"/>
              </w:rPr>
              <w:t xml:space="preserve">Ravenea rivularis </w:t>
            </w:r>
            <w:r w:rsidRPr="00593CA5">
              <w:rPr>
                <w:szCs w:val="24"/>
              </w:rPr>
              <w:t xml:space="preserve">Jum. &amp; H. Perrier, </w:t>
            </w:r>
            <w:r w:rsidRPr="00593CA5">
              <w:rPr>
                <w:i/>
                <w:iCs/>
                <w:szCs w:val="24"/>
              </w:rPr>
              <w:t xml:space="preserve">Roystonea regia </w:t>
            </w:r>
            <w:r w:rsidRPr="00593CA5">
              <w:rPr>
                <w:szCs w:val="24"/>
              </w:rPr>
              <w:t xml:space="preserve">(Kunth) O. F. Cook, </w:t>
            </w:r>
            <w:r w:rsidRPr="00593CA5">
              <w:rPr>
                <w:i/>
                <w:iCs/>
                <w:szCs w:val="24"/>
              </w:rPr>
              <w:t xml:space="preserve">Sabal palmetto </w:t>
            </w:r>
            <w:r w:rsidRPr="00593CA5">
              <w:rPr>
                <w:szCs w:val="24"/>
              </w:rPr>
              <w:t xml:space="preserve">(Walter) Lodd. ex Schult. &amp; Schult. f., </w:t>
            </w:r>
            <w:r w:rsidRPr="00593CA5">
              <w:rPr>
                <w:i/>
                <w:iCs/>
                <w:szCs w:val="24"/>
              </w:rPr>
              <w:t xml:space="preserve">Syagrus romanzoffiana </w:t>
            </w:r>
            <w:r w:rsidRPr="00593CA5">
              <w:rPr>
                <w:szCs w:val="24"/>
              </w:rPr>
              <w:t xml:space="preserve">(Cham.) Glassman, </w:t>
            </w:r>
            <w:r w:rsidRPr="00593CA5">
              <w:rPr>
                <w:i/>
                <w:iCs/>
                <w:szCs w:val="24"/>
              </w:rPr>
              <w:t xml:space="preserve">Trachycarpus fortunei </w:t>
            </w:r>
            <w:r w:rsidRPr="00593CA5">
              <w:rPr>
                <w:szCs w:val="24"/>
              </w:rPr>
              <w:t xml:space="preserve">(Hook.) H. Wendl. a </w:t>
            </w:r>
            <w:r w:rsidRPr="00593CA5">
              <w:rPr>
                <w:i/>
                <w:iCs/>
                <w:szCs w:val="24"/>
              </w:rPr>
              <w:t xml:space="preserve">Washingtonia </w:t>
            </w:r>
            <w:r w:rsidRPr="00593CA5">
              <w:rPr>
                <w:szCs w:val="24"/>
              </w:rPr>
              <w:t>Raf.</w:t>
            </w:r>
          </w:p>
        </w:tc>
        <w:tc>
          <w:tcPr>
            <w:tcW w:w="2982" w:type="dxa"/>
            <w:shd w:val="clear" w:color="auto" w:fill="auto"/>
          </w:tcPr>
          <w:p w14:paraId="20044EC0" w14:textId="7D133620" w:rsidR="002E4259" w:rsidRPr="00593CA5" w:rsidRDefault="00D50222" w:rsidP="00D50222">
            <w:pPr>
              <w:keepNext w:val="0"/>
              <w:widowControl w:val="0"/>
              <w:rPr>
                <w:szCs w:val="24"/>
              </w:rPr>
            </w:pPr>
            <w:r w:rsidRPr="00593CA5">
              <w:rPr>
                <w:szCs w:val="24"/>
              </w:rPr>
              <w:t xml:space="preserve">Írsko, Portugalsko (Azory), Spojené kráľovstvo </w:t>
            </w:r>
          </w:p>
        </w:tc>
      </w:tr>
      <w:tr w:rsidR="00673621" w:rsidRPr="00593CA5" w14:paraId="50133633" w14:textId="77777777" w:rsidTr="007A69A5">
        <w:tc>
          <w:tcPr>
            <w:tcW w:w="2268" w:type="dxa"/>
            <w:shd w:val="clear" w:color="auto" w:fill="auto"/>
          </w:tcPr>
          <w:p w14:paraId="734108BC" w14:textId="77777777" w:rsidR="00673621" w:rsidRPr="00593CA5" w:rsidRDefault="00673621" w:rsidP="000D2653">
            <w:pPr>
              <w:keepNext w:val="0"/>
              <w:widowControl w:val="0"/>
              <w:rPr>
                <w:szCs w:val="24"/>
              </w:rPr>
            </w:pPr>
            <w:r w:rsidRPr="00593CA5">
              <w:rPr>
                <w:szCs w:val="24"/>
              </w:rPr>
              <w:lastRenderedPageBreak/>
              <w:t xml:space="preserve">(b) </w:t>
            </w:r>
            <w:r w:rsidRPr="00593CA5">
              <w:rPr>
                <w:i/>
                <w:szCs w:val="24"/>
              </w:rPr>
              <w:t>Ips cembrae</w:t>
            </w:r>
            <w:r w:rsidRPr="00593CA5">
              <w:rPr>
                <w:szCs w:val="24"/>
              </w:rPr>
              <w:t xml:space="preserve"> Heer</w:t>
            </w:r>
          </w:p>
        </w:tc>
        <w:tc>
          <w:tcPr>
            <w:tcW w:w="3960" w:type="dxa"/>
            <w:shd w:val="clear" w:color="auto" w:fill="auto"/>
          </w:tcPr>
          <w:p w14:paraId="20F8FB2D" w14:textId="77777777" w:rsidR="00673621" w:rsidRPr="00593CA5" w:rsidRDefault="00673621" w:rsidP="000D2653">
            <w:pPr>
              <w:keepNext w:val="0"/>
              <w:widowControl w:val="0"/>
              <w:rPr>
                <w:szCs w:val="24"/>
              </w:rPr>
            </w:pPr>
            <w:r w:rsidRPr="00593CA5">
              <w:rPr>
                <w:szCs w:val="24"/>
              </w:rPr>
              <w:t>Rastliny jedle (</w:t>
            </w:r>
            <w:r w:rsidRPr="00593CA5">
              <w:rPr>
                <w:i/>
                <w:szCs w:val="24"/>
              </w:rPr>
              <w:t>Abies</w:t>
            </w:r>
            <w:r w:rsidRPr="00593CA5">
              <w:rPr>
                <w:szCs w:val="24"/>
              </w:rPr>
              <w:t xml:space="preserve"> Mill.), smrekovca (</w:t>
            </w:r>
            <w:r w:rsidRPr="00593CA5">
              <w:rPr>
                <w:i/>
                <w:szCs w:val="24"/>
              </w:rPr>
              <w:t>Larix</w:t>
            </w:r>
            <w:r w:rsidRPr="00593CA5">
              <w:rPr>
                <w:szCs w:val="24"/>
              </w:rPr>
              <w:t xml:space="preserve"> Mill.), smreka (</w:t>
            </w:r>
            <w:r w:rsidRPr="00593CA5">
              <w:rPr>
                <w:i/>
                <w:szCs w:val="24"/>
              </w:rPr>
              <w:t>Picea</w:t>
            </w:r>
            <w:r w:rsidRPr="00593CA5">
              <w:rPr>
                <w:szCs w:val="24"/>
              </w:rPr>
              <w:t xml:space="preserve"> A. Dietr.), borovice (</w:t>
            </w:r>
            <w:r w:rsidRPr="00593CA5">
              <w:rPr>
                <w:i/>
                <w:szCs w:val="24"/>
              </w:rPr>
              <w:t>Pinus</w:t>
            </w:r>
            <w:r w:rsidRPr="00593CA5">
              <w:rPr>
                <w:szCs w:val="24"/>
              </w:rPr>
              <w:t xml:space="preserve"> L.) a duglasky (</w:t>
            </w:r>
            <w:r w:rsidRPr="00593CA5">
              <w:rPr>
                <w:i/>
                <w:szCs w:val="24"/>
              </w:rPr>
              <w:t xml:space="preserve">Pseudotsuga </w:t>
            </w:r>
            <w:r w:rsidRPr="00593CA5">
              <w:rPr>
                <w:szCs w:val="24"/>
              </w:rPr>
              <w:t xml:space="preserve">Carr.), vyššie ako </w:t>
            </w:r>
            <w:smartTag w:uri="urn:schemas-microsoft-com:office:smarttags" w:element="metricconverter">
              <w:smartTagPr>
                <w:attr w:name="ProductID" w:val="3 m"/>
              </w:smartTagPr>
              <w:r w:rsidRPr="00593CA5">
                <w:rPr>
                  <w:szCs w:val="24"/>
                </w:rPr>
                <w:t>3 m</w:t>
              </w:r>
            </w:smartTag>
            <w:r w:rsidRPr="00593CA5">
              <w:rPr>
                <w:szCs w:val="24"/>
              </w:rPr>
              <w:t>, okrem plodov a osiva, neopracované drevo ihličnanov (</w:t>
            </w:r>
            <w:r w:rsidRPr="00593CA5">
              <w:rPr>
                <w:i/>
                <w:szCs w:val="24"/>
              </w:rPr>
              <w:t>Coniferales</w:t>
            </w:r>
            <w:r w:rsidRPr="00593CA5">
              <w:rPr>
                <w:szCs w:val="24"/>
              </w:rPr>
              <w:t>) s kôrou a samostatná kôra ihličnanov (</w:t>
            </w:r>
            <w:r w:rsidRPr="00593CA5">
              <w:rPr>
                <w:i/>
                <w:szCs w:val="24"/>
              </w:rPr>
              <w:t>Coniferales</w:t>
            </w:r>
            <w:r w:rsidRPr="00593CA5">
              <w:rPr>
                <w:szCs w:val="24"/>
              </w:rPr>
              <w:t>)</w:t>
            </w:r>
          </w:p>
        </w:tc>
        <w:tc>
          <w:tcPr>
            <w:tcW w:w="2982" w:type="dxa"/>
            <w:shd w:val="clear" w:color="auto" w:fill="auto"/>
          </w:tcPr>
          <w:p w14:paraId="0AC8AFF6" w14:textId="77777777" w:rsidR="00673621" w:rsidRPr="00593CA5" w:rsidRDefault="00673621" w:rsidP="000D2653">
            <w:pPr>
              <w:keepNext w:val="0"/>
              <w:widowControl w:val="0"/>
              <w:rPr>
                <w:szCs w:val="24"/>
              </w:rPr>
            </w:pPr>
            <w:r w:rsidRPr="00593CA5">
              <w:rPr>
                <w:szCs w:val="24"/>
              </w:rPr>
              <w:t>Grécko, Írsko, Spojené kráľovstvo (Severné Írsko, ostrov Man)</w:t>
            </w:r>
          </w:p>
        </w:tc>
      </w:tr>
      <w:tr w:rsidR="00673621" w:rsidRPr="00593CA5" w14:paraId="324E9772" w14:textId="77777777" w:rsidTr="007A69A5">
        <w:tc>
          <w:tcPr>
            <w:tcW w:w="2268" w:type="dxa"/>
            <w:shd w:val="clear" w:color="auto" w:fill="auto"/>
          </w:tcPr>
          <w:p w14:paraId="0C132776" w14:textId="77777777" w:rsidR="00673621" w:rsidRPr="00593CA5" w:rsidRDefault="00673621" w:rsidP="000D2653">
            <w:pPr>
              <w:keepNext w:val="0"/>
              <w:widowControl w:val="0"/>
              <w:rPr>
                <w:szCs w:val="24"/>
              </w:rPr>
            </w:pPr>
            <w:r w:rsidRPr="00593CA5">
              <w:rPr>
                <w:szCs w:val="24"/>
              </w:rPr>
              <w:t xml:space="preserve">(c) </w:t>
            </w:r>
            <w:r w:rsidRPr="00593CA5">
              <w:rPr>
                <w:i/>
                <w:szCs w:val="24"/>
              </w:rPr>
              <w:t xml:space="preserve">Ips duplicatus </w:t>
            </w:r>
            <w:r w:rsidRPr="00593CA5">
              <w:rPr>
                <w:szCs w:val="24"/>
              </w:rPr>
              <w:t>Sahlberg</w:t>
            </w:r>
          </w:p>
        </w:tc>
        <w:tc>
          <w:tcPr>
            <w:tcW w:w="3960" w:type="dxa"/>
            <w:shd w:val="clear" w:color="auto" w:fill="auto"/>
          </w:tcPr>
          <w:p w14:paraId="55DD80AE" w14:textId="77777777" w:rsidR="00673621" w:rsidRPr="00593CA5" w:rsidRDefault="00673621" w:rsidP="000D2653">
            <w:pPr>
              <w:keepNext w:val="0"/>
              <w:widowControl w:val="0"/>
              <w:rPr>
                <w:szCs w:val="24"/>
              </w:rPr>
            </w:pPr>
            <w:r w:rsidRPr="00593CA5">
              <w:rPr>
                <w:szCs w:val="24"/>
              </w:rPr>
              <w:t>Rastliny jedle (</w:t>
            </w:r>
            <w:r w:rsidRPr="00593CA5">
              <w:rPr>
                <w:i/>
                <w:szCs w:val="24"/>
              </w:rPr>
              <w:t>Abies</w:t>
            </w:r>
            <w:r w:rsidRPr="00593CA5">
              <w:rPr>
                <w:szCs w:val="24"/>
              </w:rPr>
              <w:t xml:space="preserve"> Mill.), smrekovca (</w:t>
            </w:r>
            <w:r w:rsidRPr="00593CA5">
              <w:rPr>
                <w:i/>
                <w:szCs w:val="24"/>
              </w:rPr>
              <w:t>Larix</w:t>
            </w:r>
            <w:r w:rsidRPr="00593CA5">
              <w:rPr>
                <w:szCs w:val="24"/>
              </w:rPr>
              <w:t xml:space="preserve"> Mill.), smreka (</w:t>
            </w:r>
            <w:r w:rsidRPr="00593CA5">
              <w:rPr>
                <w:i/>
                <w:szCs w:val="24"/>
              </w:rPr>
              <w:t>Picea</w:t>
            </w:r>
            <w:r w:rsidRPr="00593CA5">
              <w:rPr>
                <w:szCs w:val="24"/>
              </w:rPr>
              <w:t xml:space="preserve"> A. Dietr.) a borovice (</w:t>
            </w:r>
            <w:r w:rsidRPr="00593CA5">
              <w:rPr>
                <w:i/>
                <w:szCs w:val="24"/>
              </w:rPr>
              <w:t>Pinus</w:t>
            </w:r>
            <w:r w:rsidRPr="00593CA5">
              <w:rPr>
                <w:szCs w:val="24"/>
              </w:rPr>
              <w:t xml:space="preserve"> L.), vyššie ako </w:t>
            </w:r>
            <w:smartTag w:uri="urn:schemas-microsoft-com:office:smarttags" w:element="metricconverter">
              <w:smartTagPr>
                <w:attr w:name="ProductID" w:val="3 m"/>
              </w:smartTagPr>
              <w:r w:rsidRPr="00593CA5">
                <w:rPr>
                  <w:szCs w:val="24"/>
                </w:rPr>
                <w:t>3 m</w:t>
              </w:r>
            </w:smartTag>
            <w:r w:rsidRPr="00593CA5">
              <w:rPr>
                <w:szCs w:val="24"/>
              </w:rPr>
              <w:t>, okrem plodov a osiva, neopracované drevo ihličnanov (</w:t>
            </w:r>
            <w:r w:rsidRPr="00593CA5">
              <w:rPr>
                <w:i/>
                <w:szCs w:val="24"/>
              </w:rPr>
              <w:t>Coniferales</w:t>
            </w:r>
            <w:r w:rsidRPr="00593CA5">
              <w:rPr>
                <w:szCs w:val="24"/>
              </w:rPr>
              <w:t>) s kôrou a samostatná kôra ihličnanov (</w:t>
            </w:r>
            <w:r w:rsidRPr="00593CA5">
              <w:rPr>
                <w:i/>
                <w:szCs w:val="24"/>
              </w:rPr>
              <w:t>Coniferales</w:t>
            </w:r>
            <w:r w:rsidRPr="00593CA5">
              <w:rPr>
                <w:szCs w:val="24"/>
              </w:rPr>
              <w:t>)</w:t>
            </w:r>
          </w:p>
        </w:tc>
        <w:tc>
          <w:tcPr>
            <w:tcW w:w="2982" w:type="dxa"/>
            <w:shd w:val="clear" w:color="auto" w:fill="auto"/>
          </w:tcPr>
          <w:p w14:paraId="2D9E7080" w14:textId="77777777" w:rsidR="00673621" w:rsidRPr="00593CA5" w:rsidRDefault="00673621" w:rsidP="000D2653">
            <w:pPr>
              <w:keepNext w:val="0"/>
              <w:widowControl w:val="0"/>
              <w:rPr>
                <w:szCs w:val="24"/>
              </w:rPr>
            </w:pPr>
            <w:r w:rsidRPr="00593CA5">
              <w:rPr>
                <w:szCs w:val="24"/>
              </w:rPr>
              <w:t>Grécko, Írsko, Spojené kráľovstvo</w:t>
            </w:r>
          </w:p>
        </w:tc>
      </w:tr>
      <w:tr w:rsidR="00673621" w:rsidRPr="00593CA5" w14:paraId="5F527BBC" w14:textId="77777777" w:rsidTr="007A69A5">
        <w:tc>
          <w:tcPr>
            <w:tcW w:w="2268" w:type="dxa"/>
            <w:shd w:val="clear" w:color="auto" w:fill="auto"/>
          </w:tcPr>
          <w:p w14:paraId="0C14CC0E" w14:textId="77777777" w:rsidR="00673621" w:rsidRPr="00593CA5" w:rsidRDefault="00673621" w:rsidP="000D2653">
            <w:pPr>
              <w:keepNext w:val="0"/>
              <w:widowControl w:val="0"/>
              <w:rPr>
                <w:szCs w:val="24"/>
              </w:rPr>
            </w:pPr>
            <w:r w:rsidRPr="00593CA5">
              <w:rPr>
                <w:szCs w:val="24"/>
              </w:rPr>
              <w:t xml:space="preserve">(d) </w:t>
            </w:r>
            <w:r w:rsidRPr="00593CA5">
              <w:rPr>
                <w:i/>
                <w:szCs w:val="24"/>
              </w:rPr>
              <w:t xml:space="preserve">Ips sexdentatus </w:t>
            </w:r>
            <w:r w:rsidRPr="00593CA5">
              <w:rPr>
                <w:szCs w:val="24"/>
              </w:rPr>
              <w:t>Börner</w:t>
            </w:r>
          </w:p>
        </w:tc>
        <w:tc>
          <w:tcPr>
            <w:tcW w:w="3960" w:type="dxa"/>
            <w:shd w:val="clear" w:color="auto" w:fill="auto"/>
          </w:tcPr>
          <w:p w14:paraId="14E4EE2F" w14:textId="77777777" w:rsidR="00673621" w:rsidRPr="00593CA5" w:rsidRDefault="00673621" w:rsidP="000D2653">
            <w:pPr>
              <w:keepNext w:val="0"/>
              <w:widowControl w:val="0"/>
              <w:rPr>
                <w:szCs w:val="24"/>
              </w:rPr>
            </w:pPr>
            <w:r w:rsidRPr="00593CA5">
              <w:rPr>
                <w:szCs w:val="24"/>
              </w:rPr>
              <w:t>Rastliny jedle (</w:t>
            </w:r>
            <w:r w:rsidRPr="00593CA5">
              <w:rPr>
                <w:i/>
                <w:szCs w:val="24"/>
              </w:rPr>
              <w:t>Abies</w:t>
            </w:r>
            <w:r w:rsidRPr="00593CA5">
              <w:rPr>
                <w:szCs w:val="24"/>
              </w:rPr>
              <w:t xml:space="preserve"> Mill.), smrekovca (</w:t>
            </w:r>
            <w:r w:rsidRPr="00593CA5">
              <w:rPr>
                <w:i/>
                <w:szCs w:val="24"/>
              </w:rPr>
              <w:t>Larix</w:t>
            </w:r>
            <w:r w:rsidRPr="00593CA5">
              <w:rPr>
                <w:szCs w:val="24"/>
              </w:rPr>
              <w:t xml:space="preserve"> Mill.), smreka (</w:t>
            </w:r>
            <w:r w:rsidRPr="00593CA5">
              <w:rPr>
                <w:i/>
                <w:szCs w:val="24"/>
              </w:rPr>
              <w:t>Picea</w:t>
            </w:r>
            <w:r w:rsidRPr="00593CA5">
              <w:rPr>
                <w:szCs w:val="24"/>
              </w:rPr>
              <w:t xml:space="preserve"> A. Dietr.) a borovice (</w:t>
            </w:r>
            <w:r w:rsidRPr="00593CA5">
              <w:rPr>
                <w:i/>
                <w:szCs w:val="24"/>
              </w:rPr>
              <w:t>Pinus</w:t>
            </w:r>
            <w:r w:rsidRPr="00593CA5">
              <w:rPr>
                <w:szCs w:val="24"/>
              </w:rPr>
              <w:t xml:space="preserve"> L.) vyššie ako </w:t>
            </w:r>
            <w:smartTag w:uri="urn:schemas-microsoft-com:office:smarttags" w:element="metricconverter">
              <w:smartTagPr>
                <w:attr w:name="ProductID" w:val="3 m"/>
              </w:smartTagPr>
              <w:r w:rsidRPr="00593CA5">
                <w:rPr>
                  <w:szCs w:val="24"/>
                </w:rPr>
                <w:t>3 m</w:t>
              </w:r>
            </w:smartTag>
            <w:r w:rsidRPr="00593CA5">
              <w:rPr>
                <w:szCs w:val="24"/>
              </w:rPr>
              <w:t>, okrem plodov a osiva, neopracované drevo ihličnanov (</w:t>
            </w:r>
            <w:r w:rsidRPr="00593CA5">
              <w:rPr>
                <w:i/>
                <w:szCs w:val="24"/>
              </w:rPr>
              <w:t>Coniferales</w:t>
            </w:r>
            <w:r w:rsidRPr="00593CA5">
              <w:rPr>
                <w:szCs w:val="24"/>
              </w:rPr>
              <w:t>) s kôrou a samostatná kôra ihličnanov (</w:t>
            </w:r>
            <w:r w:rsidRPr="00593CA5">
              <w:rPr>
                <w:i/>
                <w:szCs w:val="24"/>
              </w:rPr>
              <w:t>Coniferales</w:t>
            </w:r>
            <w:r w:rsidRPr="00593CA5">
              <w:rPr>
                <w:szCs w:val="24"/>
              </w:rPr>
              <w:t>)</w:t>
            </w:r>
          </w:p>
        </w:tc>
        <w:tc>
          <w:tcPr>
            <w:tcW w:w="2982" w:type="dxa"/>
            <w:shd w:val="clear" w:color="auto" w:fill="auto"/>
          </w:tcPr>
          <w:p w14:paraId="2D924449" w14:textId="65106614" w:rsidR="00673621" w:rsidRPr="00593CA5" w:rsidRDefault="00FF6974" w:rsidP="00FF6974">
            <w:pPr>
              <w:keepNext w:val="0"/>
              <w:widowControl w:val="0"/>
              <w:rPr>
                <w:szCs w:val="24"/>
              </w:rPr>
            </w:pPr>
            <w:r w:rsidRPr="00593CA5">
              <w:rPr>
                <w:szCs w:val="24"/>
              </w:rPr>
              <w:t xml:space="preserve">Cyprus, </w:t>
            </w:r>
            <w:r w:rsidR="00673621" w:rsidRPr="00593CA5">
              <w:rPr>
                <w:szCs w:val="24"/>
              </w:rPr>
              <w:t>Írsko, Spojené kráľovstvo (Severné Írsko, ostrov Man)</w:t>
            </w:r>
          </w:p>
        </w:tc>
      </w:tr>
      <w:tr w:rsidR="00673621" w:rsidRPr="00593CA5" w14:paraId="550CC9A2" w14:textId="77777777" w:rsidTr="007A69A5">
        <w:tc>
          <w:tcPr>
            <w:tcW w:w="2268" w:type="dxa"/>
            <w:shd w:val="clear" w:color="auto" w:fill="auto"/>
          </w:tcPr>
          <w:p w14:paraId="7A61C59E" w14:textId="77777777" w:rsidR="00673621" w:rsidRPr="00593CA5" w:rsidRDefault="00673621" w:rsidP="000D2653">
            <w:pPr>
              <w:keepNext w:val="0"/>
              <w:widowControl w:val="0"/>
              <w:rPr>
                <w:szCs w:val="24"/>
              </w:rPr>
            </w:pPr>
            <w:r w:rsidRPr="00593CA5">
              <w:rPr>
                <w:szCs w:val="24"/>
              </w:rPr>
              <w:t xml:space="preserve">(e) </w:t>
            </w:r>
            <w:r w:rsidRPr="00593CA5">
              <w:rPr>
                <w:i/>
                <w:szCs w:val="24"/>
              </w:rPr>
              <w:t xml:space="preserve">Ips typographus </w:t>
            </w:r>
            <w:r w:rsidRPr="00593CA5">
              <w:rPr>
                <w:szCs w:val="24"/>
              </w:rPr>
              <w:t>Heer</w:t>
            </w:r>
          </w:p>
        </w:tc>
        <w:tc>
          <w:tcPr>
            <w:tcW w:w="3960" w:type="dxa"/>
            <w:shd w:val="clear" w:color="auto" w:fill="auto"/>
          </w:tcPr>
          <w:p w14:paraId="13E734F0" w14:textId="4129023B" w:rsidR="00673621" w:rsidRPr="00593CA5" w:rsidRDefault="00673621" w:rsidP="00A74726">
            <w:pPr>
              <w:keepNext w:val="0"/>
              <w:widowControl w:val="0"/>
              <w:rPr>
                <w:szCs w:val="24"/>
              </w:rPr>
            </w:pPr>
            <w:r w:rsidRPr="00593CA5">
              <w:rPr>
                <w:szCs w:val="24"/>
              </w:rPr>
              <w:t>Rastliny jedle (</w:t>
            </w:r>
            <w:r w:rsidRPr="00593CA5">
              <w:rPr>
                <w:i/>
                <w:szCs w:val="24"/>
              </w:rPr>
              <w:t>Abies</w:t>
            </w:r>
            <w:r w:rsidRPr="00593CA5">
              <w:rPr>
                <w:szCs w:val="24"/>
              </w:rPr>
              <w:t xml:space="preserve"> Mill.), smrekovca (</w:t>
            </w:r>
            <w:r w:rsidRPr="00593CA5">
              <w:rPr>
                <w:i/>
                <w:szCs w:val="24"/>
              </w:rPr>
              <w:t>Larix</w:t>
            </w:r>
            <w:r w:rsidRPr="00593CA5">
              <w:rPr>
                <w:szCs w:val="24"/>
              </w:rPr>
              <w:t xml:space="preserve"> Mill.), smreka (</w:t>
            </w:r>
            <w:r w:rsidRPr="00593CA5">
              <w:rPr>
                <w:i/>
                <w:szCs w:val="24"/>
              </w:rPr>
              <w:t>Picea</w:t>
            </w:r>
            <w:r w:rsidRPr="00593CA5">
              <w:rPr>
                <w:szCs w:val="24"/>
              </w:rPr>
              <w:t xml:space="preserve"> A. Dietr.), borovice (</w:t>
            </w:r>
            <w:r w:rsidRPr="00593CA5">
              <w:rPr>
                <w:i/>
                <w:szCs w:val="24"/>
              </w:rPr>
              <w:t>Pinus</w:t>
            </w:r>
            <w:r w:rsidRPr="00593CA5">
              <w:rPr>
                <w:szCs w:val="24"/>
              </w:rPr>
              <w:t xml:space="preserve"> L.) a d</w:t>
            </w:r>
            <w:r w:rsidR="00A74726" w:rsidRPr="00593CA5">
              <w:rPr>
                <w:szCs w:val="24"/>
              </w:rPr>
              <w:t>u</w:t>
            </w:r>
            <w:r w:rsidRPr="00593CA5">
              <w:rPr>
                <w:szCs w:val="24"/>
              </w:rPr>
              <w:t>glasky (</w:t>
            </w:r>
            <w:r w:rsidRPr="00593CA5">
              <w:rPr>
                <w:i/>
                <w:szCs w:val="24"/>
              </w:rPr>
              <w:t>Pseudotsuga</w:t>
            </w:r>
            <w:r w:rsidRPr="00593CA5">
              <w:rPr>
                <w:szCs w:val="24"/>
              </w:rPr>
              <w:t xml:space="preserve"> Carr.), vyššie ako </w:t>
            </w:r>
            <w:smartTag w:uri="urn:schemas-microsoft-com:office:smarttags" w:element="metricconverter">
              <w:smartTagPr>
                <w:attr w:name="ProductID" w:val="3 m"/>
              </w:smartTagPr>
              <w:r w:rsidRPr="00593CA5">
                <w:rPr>
                  <w:szCs w:val="24"/>
                </w:rPr>
                <w:t>3 m</w:t>
              </w:r>
            </w:smartTag>
            <w:r w:rsidRPr="00593CA5">
              <w:rPr>
                <w:szCs w:val="24"/>
              </w:rPr>
              <w:t>, okrem plodov a osiva, neopracované drevo ihličnanov (</w:t>
            </w:r>
            <w:r w:rsidRPr="00593CA5">
              <w:rPr>
                <w:i/>
                <w:szCs w:val="24"/>
              </w:rPr>
              <w:t>Coniferales</w:t>
            </w:r>
            <w:r w:rsidRPr="00593CA5">
              <w:rPr>
                <w:szCs w:val="24"/>
              </w:rPr>
              <w:t>) s kôrou a samostatná kôra ihličnanov (</w:t>
            </w:r>
            <w:r w:rsidRPr="00593CA5">
              <w:rPr>
                <w:i/>
                <w:szCs w:val="24"/>
              </w:rPr>
              <w:t>Coniferales</w:t>
            </w:r>
            <w:r w:rsidRPr="00593CA5">
              <w:rPr>
                <w:szCs w:val="24"/>
              </w:rPr>
              <w:t>)</w:t>
            </w:r>
          </w:p>
        </w:tc>
        <w:tc>
          <w:tcPr>
            <w:tcW w:w="2982" w:type="dxa"/>
            <w:shd w:val="clear" w:color="auto" w:fill="auto"/>
          </w:tcPr>
          <w:p w14:paraId="27E69C74" w14:textId="77777777" w:rsidR="00673621" w:rsidRPr="00593CA5" w:rsidRDefault="00673621" w:rsidP="000D2653">
            <w:pPr>
              <w:keepNext w:val="0"/>
              <w:widowControl w:val="0"/>
              <w:rPr>
                <w:szCs w:val="24"/>
              </w:rPr>
            </w:pPr>
            <w:r w:rsidRPr="00593CA5">
              <w:rPr>
                <w:szCs w:val="24"/>
              </w:rPr>
              <w:t>Írsko, Spojené kráľovstvo</w:t>
            </w:r>
          </w:p>
        </w:tc>
      </w:tr>
      <w:tr w:rsidR="00673621" w:rsidRPr="00593CA5" w14:paraId="499EF72C" w14:textId="77777777" w:rsidTr="007A69A5">
        <w:tc>
          <w:tcPr>
            <w:tcW w:w="2268" w:type="dxa"/>
            <w:shd w:val="clear" w:color="auto" w:fill="auto"/>
          </w:tcPr>
          <w:p w14:paraId="66A02E3B" w14:textId="77777777" w:rsidR="00673621" w:rsidRPr="00593CA5" w:rsidRDefault="00673621" w:rsidP="000D2653">
            <w:pPr>
              <w:keepNext w:val="0"/>
              <w:widowControl w:val="0"/>
              <w:rPr>
                <w:szCs w:val="24"/>
              </w:rPr>
            </w:pPr>
            <w:r w:rsidRPr="00593CA5">
              <w:rPr>
                <w:szCs w:val="24"/>
              </w:rPr>
              <w:t xml:space="preserve">9. </w:t>
            </w:r>
            <w:r w:rsidRPr="00593CA5">
              <w:rPr>
                <w:i/>
                <w:szCs w:val="24"/>
              </w:rPr>
              <w:t xml:space="preserve">Sternochetus mangiferae </w:t>
            </w:r>
            <w:r w:rsidRPr="00593CA5">
              <w:rPr>
                <w:szCs w:val="24"/>
              </w:rPr>
              <w:t>Fabricius</w:t>
            </w:r>
          </w:p>
        </w:tc>
        <w:tc>
          <w:tcPr>
            <w:tcW w:w="3960" w:type="dxa"/>
            <w:shd w:val="clear" w:color="auto" w:fill="auto"/>
          </w:tcPr>
          <w:p w14:paraId="2A1A7A3B" w14:textId="77777777" w:rsidR="00673621" w:rsidRPr="00593CA5" w:rsidRDefault="00673621" w:rsidP="000D2653">
            <w:pPr>
              <w:keepNext w:val="0"/>
              <w:widowControl w:val="0"/>
              <w:rPr>
                <w:szCs w:val="24"/>
              </w:rPr>
            </w:pPr>
            <w:r w:rsidRPr="00593CA5">
              <w:rPr>
                <w:szCs w:val="24"/>
              </w:rPr>
              <w:t>Osivo mangovníka (</w:t>
            </w:r>
            <w:r w:rsidRPr="00593CA5">
              <w:rPr>
                <w:i/>
                <w:szCs w:val="24"/>
              </w:rPr>
              <w:t>Mangifera</w:t>
            </w:r>
            <w:r w:rsidRPr="00593CA5">
              <w:rPr>
                <w:szCs w:val="24"/>
              </w:rPr>
              <w:t xml:space="preserve"> spp.) pôvodom z tretích krajín</w:t>
            </w:r>
          </w:p>
        </w:tc>
        <w:tc>
          <w:tcPr>
            <w:tcW w:w="2982" w:type="dxa"/>
            <w:shd w:val="clear" w:color="auto" w:fill="auto"/>
          </w:tcPr>
          <w:p w14:paraId="54CFF962" w14:textId="1547AC7F" w:rsidR="00673621" w:rsidRPr="00593CA5" w:rsidRDefault="00223718" w:rsidP="00223718">
            <w:pPr>
              <w:keepNext w:val="0"/>
              <w:widowControl w:val="0"/>
              <w:rPr>
                <w:szCs w:val="24"/>
              </w:rPr>
            </w:pPr>
            <w:r w:rsidRPr="00593CA5">
              <w:rPr>
                <w:szCs w:val="24"/>
              </w:rPr>
              <w:t xml:space="preserve">Portugalsko (Alentejo, Algarve a Madeira), </w:t>
            </w:r>
            <w:r w:rsidR="00673621" w:rsidRPr="00593CA5">
              <w:rPr>
                <w:szCs w:val="24"/>
              </w:rPr>
              <w:t xml:space="preserve">Španielsko (Granada a Malaga) </w:t>
            </w:r>
          </w:p>
        </w:tc>
      </w:tr>
      <w:tr w:rsidR="002E4259" w:rsidRPr="00593CA5" w14:paraId="2A02490C" w14:textId="77777777" w:rsidTr="007A69A5">
        <w:tc>
          <w:tcPr>
            <w:tcW w:w="2268" w:type="dxa"/>
            <w:shd w:val="clear" w:color="auto" w:fill="auto"/>
          </w:tcPr>
          <w:p w14:paraId="42F6FE23" w14:textId="3C70AF95" w:rsidR="002E4259" w:rsidRPr="00593CA5" w:rsidRDefault="002E4259" w:rsidP="000D2653">
            <w:pPr>
              <w:keepNext w:val="0"/>
              <w:widowControl w:val="0"/>
              <w:rPr>
                <w:szCs w:val="24"/>
              </w:rPr>
            </w:pPr>
            <w:r w:rsidRPr="00593CA5">
              <w:rPr>
                <w:szCs w:val="24"/>
              </w:rPr>
              <w:t xml:space="preserve">10. </w:t>
            </w:r>
            <w:r w:rsidRPr="00593CA5">
              <w:rPr>
                <w:i/>
                <w:iCs/>
                <w:szCs w:val="24"/>
              </w:rPr>
              <w:t xml:space="preserve">Thaumetopoea pityocampa </w:t>
            </w:r>
            <w:r w:rsidRPr="00593CA5">
              <w:rPr>
                <w:szCs w:val="24"/>
              </w:rPr>
              <w:t xml:space="preserve">Denis </w:t>
            </w:r>
            <w:r w:rsidRPr="00593CA5">
              <w:rPr>
                <w:i/>
                <w:iCs/>
                <w:szCs w:val="24"/>
              </w:rPr>
              <w:t xml:space="preserve">&amp; </w:t>
            </w:r>
            <w:r w:rsidRPr="00593CA5">
              <w:rPr>
                <w:szCs w:val="24"/>
              </w:rPr>
              <w:t>Schiffermüller</w:t>
            </w:r>
          </w:p>
        </w:tc>
        <w:tc>
          <w:tcPr>
            <w:tcW w:w="3960" w:type="dxa"/>
            <w:shd w:val="clear" w:color="auto" w:fill="auto"/>
          </w:tcPr>
          <w:p w14:paraId="18806D2B" w14:textId="79B14087" w:rsidR="002E4259" w:rsidRPr="00593CA5" w:rsidRDefault="002E4259" w:rsidP="004B13B0">
            <w:pPr>
              <w:keepNext w:val="0"/>
              <w:widowControl w:val="0"/>
              <w:rPr>
                <w:szCs w:val="24"/>
              </w:rPr>
            </w:pPr>
            <w:r w:rsidRPr="00593CA5">
              <w:rPr>
                <w:szCs w:val="24"/>
              </w:rPr>
              <w:t>Rastliny borovice</w:t>
            </w:r>
            <w:r w:rsidR="00A74726" w:rsidRPr="00593CA5">
              <w:rPr>
                <w:szCs w:val="24"/>
              </w:rPr>
              <w:t xml:space="preserve"> (</w:t>
            </w:r>
            <w:r w:rsidRPr="00593CA5">
              <w:rPr>
                <w:szCs w:val="24"/>
              </w:rPr>
              <w:t xml:space="preserve"> </w:t>
            </w:r>
            <w:r w:rsidRPr="00593CA5">
              <w:rPr>
                <w:i/>
                <w:iCs/>
                <w:szCs w:val="24"/>
              </w:rPr>
              <w:t xml:space="preserve">Pinus </w:t>
            </w:r>
            <w:r w:rsidRPr="00593CA5">
              <w:rPr>
                <w:szCs w:val="24"/>
              </w:rPr>
              <w:t>L.</w:t>
            </w:r>
            <w:r w:rsidR="00A74726" w:rsidRPr="00593CA5">
              <w:rPr>
                <w:szCs w:val="24"/>
              </w:rPr>
              <w:t>)</w:t>
            </w:r>
            <w:r w:rsidRPr="00593CA5">
              <w:rPr>
                <w:szCs w:val="24"/>
              </w:rPr>
              <w:t xml:space="preserve"> určené na </w:t>
            </w:r>
            <w:r w:rsidR="004B13B0" w:rsidRPr="00593CA5">
              <w:rPr>
                <w:szCs w:val="24"/>
              </w:rPr>
              <w:t>pestovanie</w:t>
            </w:r>
            <w:r w:rsidRPr="00593CA5">
              <w:rPr>
                <w:szCs w:val="24"/>
              </w:rPr>
              <w:t>, okrem plodov a osiva</w:t>
            </w:r>
          </w:p>
        </w:tc>
        <w:tc>
          <w:tcPr>
            <w:tcW w:w="2982" w:type="dxa"/>
            <w:shd w:val="clear" w:color="auto" w:fill="auto"/>
          </w:tcPr>
          <w:p w14:paraId="11E8C60B" w14:textId="20056452" w:rsidR="002E4259" w:rsidRPr="00593CA5" w:rsidRDefault="00D1186B" w:rsidP="000D2653">
            <w:pPr>
              <w:keepNext w:val="0"/>
              <w:widowControl w:val="0"/>
              <w:rPr>
                <w:szCs w:val="24"/>
              </w:rPr>
            </w:pPr>
            <w:r w:rsidRPr="00593CA5">
              <w:rPr>
                <w:szCs w:val="24"/>
              </w:rPr>
              <w:t>Spojené kráľovstvo</w:t>
            </w:r>
          </w:p>
        </w:tc>
      </w:tr>
    </w:tbl>
    <w:p w14:paraId="727D3344" w14:textId="77777777" w:rsidR="005D0822" w:rsidRPr="00593CA5" w:rsidRDefault="005D0822" w:rsidP="000D2653">
      <w:pPr>
        <w:keepNext w:val="0"/>
        <w:widowControl w:val="0"/>
        <w:rPr>
          <w:b/>
          <w:bCs/>
          <w:szCs w:val="24"/>
        </w:rPr>
      </w:pPr>
      <w:r w:rsidRPr="00593CA5">
        <w:rPr>
          <w:b/>
        </w:rPr>
        <w:t xml:space="preserve">b) </w:t>
      </w:r>
      <w:r w:rsidRPr="00593CA5">
        <w:rPr>
          <w:b/>
          <w:bCs/>
          <w:szCs w:val="24"/>
        </w:rPr>
        <w:t>Baktérie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3848"/>
        <w:gridCol w:w="2971"/>
      </w:tblGrid>
      <w:tr w:rsidR="00673621" w:rsidRPr="00593CA5" w14:paraId="7B7725B1" w14:textId="77777777" w:rsidTr="007A69A5">
        <w:tc>
          <w:tcPr>
            <w:tcW w:w="2268" w:type="dxa"/>
            <w:shd w:val="clear" w:color="auto" w:fill="auto"/>
          </w:tcPr>
          <w:p w14:paraId="4824A134" w14:textId="77777777" w:rsidR="00673621" w:rsidRPr="00593CA5" w:rsidRDefault="00673621" w:rsidP="000D2653">
            <w:pPr>
              <w:keepNext w:val="0"/>
              <w:widowControl w:val="0"/>
              <w:jc w:val="center"/>
              <w:rPr>
                <w:szCs w:val="24"/>
              </w:rPr>
            </w:pPr>
            <w:r w:rsidRPr="00593CA5">
              <w:rPr>
                <w:b/>
                <w:bCs/>
                <w:szCs w:val="24"/>
              </w:rPr>
              <w:t>Druh</w:t>
            </w:r>
          </w:p>
        </w:tc>
        <w:tc>
          <w:tcPr>
            <w:tcW w:w="3960" w:type="dxa"/>
            <w:shd w:val="clear" w:color="auto" w:fill="auto"/>
          </w:tcPr>
          <w:p w14:paraId="40491824" w14:textId="77777777" w:rsidR="00673621" w:rsidRPr="00593CA5" w:rsidRDefault="00673621" w:rsidP="000D2653">
            <w:pPr>
              <w:keepNext w:val="0"/>
              <w:widowControl w:val="0"/>
              <w:jc w:val="center"/>
              <w:rPr>
                <w:szCs w:val="24"/>
              </w:rPr>
            </w:pPr>
            <w:r w:rsidRPr="00593CA5">
              <w:rPr>
                <w:b/>
                <w:bCs/>
                <w:szCs w:val="24"/>
              </w:rPr>
              <w:t>Predmet nákazy</w:t>
            </w:r>
          </w:p>
        </w:tc>
        <w:tc>
          <w:tcPr>
            <w:tcW w:w="3004" w:type="dxa"/>
            <w:shd w:val="clear" w:color="auto" w:fill="auto"/>
          </w:tcPr>
          <w:p w14:paraId="4F2FE529" w14:textId="77777777" w:rsidR="00673621" w:rsidRPr="00593CA5" w:rsidRDefault="00673621" w:rsidP="000D2653">
            <w:pPr>
              <w:keepNext w:val="0"/>
              <w:widowControl w:val="0"/>
              <w:jc w:val="center"/>
              <w:rPr>
                <w:szCs w:val="24"/>
              </w:rPr>
            </w:pPr>
            <w:r w:rsidRPr="00593CA5">
              <w:rPr>
                <w:b/>
                <w:bCs/>
                <w:szCs w:val="24"/>
              </w:rPr>
              <w:t>Chránená zóna (zóny)</w:t>
            </w:r>
          </w:p>
        </w:tc>
      </w:tr>
      <w:tr w:rsidR="00673621" w:rsidRPr="00593CA5" w14:paraId="5E262FBC" w14:textId="77777777" w:rsidTr="007A69A5">
        <w:tc>
          <w:tcPr>
            <w:tcW w:w="2268" w:type="dxa"/>
            <w:shd w:val="clear" w:color="auto" w:fill="auto"/>
          </w:tcPr>
          <w:p w14:paraId="24EDE24D" w14:textId="77777777" w:rsidR="00673621" w:rsidRPr="00593CA5" w:rsidRDefault="00673621" w:rsidP="000D2653">
            <w:pPr>
              <w:keepNext w:val="0"/>
              <w:widowControl w:val="0"/>
              <w:rPr>
                <w:szCs w:val="24"/>
              </w:rPr>
            </w:pPr>
            <w:r w:rsidRPr="00593CA5">
              <w:rPr>
                <w:szCs w:val="24"/>
              </w:rPr>
              <w:t xml:space="preserve">1. </w:t>
            </w:r>
            <w:r w:rsidRPr="00593CA5">
              <w:rPr>
                <w:i/>
                <w:szCs w:val="24"/>
              </w:rPr>
              <w:t>Curtobacterium flaccumfaciens</w:t>
            </w:r>
            <w:r w:rsidRPr="00593CA5">
              <w:rPr>
                <w:szCs w:val="24"/>
              </w:rPr>
              <w:t xml:space="preserve"> pv. </w:t>
            </w:r>
            <w:r w:rsidRPr="00593CA5">
              <w:rPr>
                <w:i/>
                <w:szCs w:val="24"/>
              </w:rPr>
              <w:t xml:space="preserve">flaccumfaciens </w:t>
            </w:r>
            <w:r w:rsidRPr="00593CA5">
              <w:rPr>
                <w:szCs w:val="24"/>
              </w:rPr>
              <w:t>(Hedges) Collins et Jones</w:t>
            </w:r>
          </w:p>
        </w:tc>
        <w:tc>
          <w:tcPr>
            <w:tcW w:w="3960" w:type="dxa"/>
            <w:shd w:val="clear" w:color="auto" w:fill="auto"/>
          </w:tcPr>
          <w:p w14:paraId="550F6622" w14:textId="77777777" w:rsidR="00673621" w:rsidRPr="00593CA5" w:rsidRDefault="00673621" w:rsidP="000D2653">
            <w:pPr>
              <w:keepNext w:val="0"/>
              <w:widowControl w:val="0"/>
              <w:rPr>
                <w:szCs w:val="24"/>
              </w:rPr>
            </w:pPr>
            <w:r w:rsidRPr="00593CA5">
              <w:rPr>
                <w:szCs w:val="24"/>
              </w:rPr>
              <w:t>Osivo fazule záhradnej (</w:t>
            </w:r>
            <w:r w:rsidRPr="00593CA5">
              <w:rPr>
                <w:i/>
                <w:szCs w:val="24"/>
              </w:rPr>
              <w:t xml:space="preserve">Phaseolus vulgaris </w:t>
            </w:r>
            <w:r w:rsidRPr="00593CA5">
              <w:rPr>
                <w:szCs w:val="24"/>
              </w:rPr>
              <w:t>L.) a lablabu (</w:t>
            </w:r>
            <w:r w:rsidRPr="00593CA5">
              <w:rPr>
                <w:i/>
                <w:szCs w:val="24"/>
              </w:rPr>
              <w:t>Dolichos</w:t>
            </w:r>
            <w:r w:rsidRPr="00593CA5">
              <w:rPr>
                <w:szCs w:val="24"/>
              </w:rPr>
              <w:t xml:space="preserve"> Jacq.)</w:t>
            </w:r>
          </w:p>
        </w:tc>
        <w:tc>
          <w:tcPr>
            <w:tcW w:w="3004" w:type="dxa"/>
            <w:shd w:val="clear" w:color="auto" w:fill="auto"/>
          </w:tcPr>
          <w:p w14:paraId="4ACE0F1A" w14:textId="09E65936" w:rsidR="00673621" w:rsidRPr="00593CA5" w:rsidRDefault="00673621" w:rsidP="002E4259">
            <w:pPr>
              <w:keepNext w:val="0"/>
              <w:widowControl w:val="0"/>
              <w:rPr>
                <w:szCs w:val="24"/>
              </w:rPr>
            </w:pPr>
            <w:r w:rsidRPr="00593CA5">
              <w:rPr>
                <w:szCs w:val="24"/>
              </w:rPr>
              <w:t xml:space="preserve">Grécko, Španielsko, </w:t>
            </w:r>
          </w:p>
        </w:tc>
      </w:tr>
      <w:tr w:rsidR="00673621" w:rsidRPr="00593CA5" w14:paraId="4005009F" w14:textId="77777777" w:rsidTr="007A69A5">
        <w:tc>
          <w:tcPr>
            <w:tcW w:w="2268" w:type="dxa"/>
            <w:shd w:val="clear" w:color="auto" w:fill="auto"/>
          </w:tcPr>
          <w:p w14:paraId="7A023096" w14:textId="77777777" w:rsidR="00673621" w:rsidRPr="00593CA5" w:rsidRDefault="00673621" w:rsidP="000D2653">
            <w:pPr>
              <w:keepNext w:val="0"/>
              <w:widowControl w:val="0"/>
              <w:rPr>
                <w:szCs w:val="24"/>
              </w:rPr>
            </w:pPr>
            <w:r w:rsidRPr="00593CA5">
              <w:rPr>
                <w:szCs w:val="24"/>
              </w:rPr>
              <w:t xml:space="preserve">2. </w:t>
            </w:r>
            <w:r w:rsidRPr="00593CA5">
              <w:rPr>
                <w:i/>
                <w:szCs w:val="24"/>
              </w:rPr>
              <w:t xml:space="preserve">Erwinia </w:t>
            </w:r>
            <w:r w:rsidRPr="00593CA5">
              <w:rPr>
                <w:i/>
                <w:szCs w:val="24"/>
              </w:rPr>
              <w:lastRenderedPageBreak/>
              <w:t xml:space="preserve">amylovora </w:t>
            </w:r>
            <w:r w:rsidRPr="00593CA5">
              <w:rPr>
                <w:szCs w:val="24"/>
              </w:rPr>
              <w:t>(Burr.) Winsl. etal.</w:t>
            </w:r>
          </w:p>
        </w:tc>
        <w:tc>
          <w:tcPr>
            <w:tcW w:w="3960" w:type="dxa"/>
            <w:shd w:val="clear" w:color="auto" w:fill="auto"/>
          </w:tcPr>
          <w:p w14:paraId="410EDCE8" w14:textId="77777777" w:rsidR="00673621" w:rsidRPr="00593CA5" w:rsidRDefault="00673621" w:rsidP="000D2653">
            <w:pPr>
              <w:keepNext w:val="0"/>
              <w:widowControl w:val="0"/>
              <w:rPr>
                <w:szCs w:val="24"/>
              </w:rPr>
            </w:pPr>
            <w:r w:rsidRPr="00593CA5">
              <w:rPr>
                <w:szCs w:val="24"/>
              </w:rPr>
              <w:lastRenderedPageBreak/>
              <w:t xml:space="preserve">Časti rastlín, osivo a rastliny určené </w:t>
            </w:r>
            <w:r w:rsidRPr="00593CA5">
              <w:rPr>
                <w:szCs w:val="24"/>
              </w:rPr>
              <w:lastRenderedPageBreak/>
              <w:t>na pestovanie, okrem plodov vrátane živého peľu na opeľovanie rastlín muchovníka (</w:t>
            </w:r>
            <w:r w:rsidRPr="00593CA5">
              <w:rPr>
                <w:i/>
                <w:szCs w:val="24"/>
              </w:rPr>
              <w:t>Amelanchier</w:t>
            </w:r>
            <w:r w:rsidRPr="00593CA5">
              <w:rPr>
                <w:szCs w:val="24"/>
              </w:rPr>
              <w:t xml:space="preserve"> Med.), dulovca (</w:t>
            </w:r>
            <w:r w:rsidRPr="00593CA5">
              <w:rPr>
                <w:i/>
                <w:szCs w:val="24"/>
              </w:rPr>
              <w:t xml:space="preserve">Chaenomeles </w:t>
            </w:r>
            <w:r w:rsidRPr="00593CA5">
              <w:rPr>
                <w:szCs w:val="24"/>
              </w:rPr>
              <w:t>Lindl.), skalníka (</w:t>
            </w:r>
            <w:r w:rsidRPr="00593CA5">
              <w:rPr>
                <w:i/>
                <w:szCs w:val="24"/>
              </w:rPr>
              <w:t>Cotoneaster</w:t>
            </w:r>
            <w:r w:rsidRPr="00593CA5">
              <w:rPr>
                <w:szCs w:val="24"/>
              </w:rPr>
              <w:t xml:space="preserve"> Ehrh.), hlohu (</w:t>
            </w:r>
            <w:r w:rsidRPr="00593CA5">
              <w:rPr>
                <w:i/>
                <w:szCs w:val="24"/>
              </w:rPr>
              <w:t>Crataegus</w:t>
            </w:r>
            <w:r w:rsidRPr="00593CA5">
              <w:rPr>
                <w:szCs w:val="24"/>
              </w:rPr>
              <w:t xml:space="preserve"> L.), dule (</w:t>
            </w:r>
            <w:r w:rsidRPr="00593CA5">
              <w:rPr>
                <w:i/>
                <w:szCs w:val="24"/>
              </w:rPr>
              <w:t>Cydonia</w:t>
            </w:r>
            <w:r w:rsidRPr="00593CA5">
              <w:rPr>
                <w:szCs w:val="24"/>
              </w:rPr>
              <w:t xml:space="preserve"> Mill.), mišpuľníka (</w:t>
            </w:r>
            <w:r w:rsidRPr="00593CA5">
              <w:rPr>
                <w:i/>
                <w:szCs w:val="24"/>
              </w:rPr>
              <w:t>Eriobotrya</w:t>
            </w:r>
            <w:r w:rsidRPr="00593CA5">
              <w:rPr>
                <w:szCs w:val="24"/>
              </w:rPr>
              <w:t xml:space="preserve"> Lindl.), jablone (</w:t>
            </w:r>
            <w:r w:rsidRPr="00593CA5">
              <w:rPr>
                <w:i/>
                <w:szCs w:val="24"/>
              </w:rPr>
              <w:t>Malus</w:t>
            </w:r>
            <w:r w:rsidRPr="00593CA5">
              <w:rPr>
                <w:szCs w:val="24"/>
              </w:rPr>
              <w:t xml:space="preserve"> Mill.), mišpule (</w:t>
            </w:r>
            <w:r w:rsidRPr="00593CA5">
              <w:rPr>
                <w:i/>
                <w:szCs w:val="24"/>
              </w:rPr>
              <w:t>Mespilus</w:t>
            </w:r>
            <w:r w:rsidRPr="00593CA5">
              <w:rPr>
                <w:szCs w:val="24"/>
              </w:rPr>
              <w:t xml:space="preserve"> L.), </w:t>
            </w:r>
            <w:r w:rsidRPr="00593CA5">
              <w:rPr>
                <w:i/>
                <w:szCs w:val="24"/>
              </w:rPr>
              <w:t>Photinia davidiana</w:t>
            </w:r>
            <w:r w:rsidRPr="00593CA5">
              <w:rPr>
                <w:szCs w:val="24"/>
              </w:rPr>
              <w:t xml:space="preserve"> (Dcne.) Cardot, hlohyne (</w:t>
            </w:r>
            <w:r w:rsidRPr="00593CA5">
              <w:rPr>
                <w:i/>
                <w:szCs w:val="24"/>
              </w:rPr>
              <w:t>Pyracantha</w:t>
            </w:r>
            <w:r w:rsidRPr="00593CA5">
              <w:rPr>
                <w:szCs w:val="24"/>
              </w:rPr>
              <w:t xml:space="preserve"> Roem.), hrušky (</w:t>
            </w:r>
            <w:r w:rsidRPr="00593CA5">
              <w:rPr>
                <w:i/>
                <w:szCs w:val="24"/>
              </w:rPr>
              <w:t>Pyrus</w:t>
            </w:r>
            <w:r w:rsidRPr="00593CA5">
              <w:rPr>
                <w:szCs w:val="24"/>
              </w:rPr>
              <w:t xml:space="preserve"> L.) a jarabiny (</w:t>
            </w:r>
            <w:r w:rsidRPr="00593CA5">
              <w:rPr>
                <w:i/>
                <w:szCs w:val="24"/>
              </w:rPr>
              <w:t>Sorbus</w:t>
            </w:r>
            <w:r w:rsidRPr="00593CA5">
              <w:rPr>
                <w:szCs w:val="24"/>
              </w:rPr>
              <w:t xml:space="preserve"> L.)</w:t>
            </w:r>
          </w:p>
        </w:tc>
        <w:tc>
          <w:tcPr>
            <w:tcW w:w="3004" w:type="dxa"/>
            <w:shd w:val="clear" w:color="auto" w:fill="auto"/>
          </w:tcPr>
          <w:p w14:paraId="723D9834" w14:textId="1BC0BAFC" w:rsidR="00673621" w:rsidRPr="00593CA5" w:rsidRDefault="002E4259" w:rsidP="00CC686E">
            <w:pPr>
              <w:keepNext w:val="0"/>
              <w:widowControl w:val="0"/>
              <w:autoSpaceDE w:val="0"/>
              <w:autoSpaceDN w:val="0"/>
              <w:adjustRightInd w:val="0"/>
              <w:rPr>
                <w:szCs w:val="24"/>
              </w:rPr>
            </w:pPr>
            <w:r w:rsidRPr="00593CA5">
              <w:rPr>
                <w:szCs w:val="24"/>
              </w:rPr>
              <w:lastRenderedPageBreak/>
              <w:t xml:space="preserve"> </w:t>
            </w:r>
            <w:r w:rsidR="00B55338" w:rsidRPr="00593CA5">
              <w:rPr>
                <w:b/>
                <w:szCs w:val="24"/>
              </w:rPr>
              <w:t>Estónsko, Fínsko,</w:t>
            </w:r>
            <w:r w:rsidR="00B55338" w:rsidRPr="00593CA5">
              <w:rPr>
                <w:szCs w:val="24"/>
              </w:rPr>
              <w:t xml:space="preserve"> </w:t>
            </w:r>
            <w:r w:rsidR="00B55338" w:rsidRPr="00593CA5">
              <w:rPr>
                <w:b/>
                <w:szCs w:val="24"/>
              </w:rPr>
              <w:lastRenderedPageBreak/>
              <w:t>Francúzsko</w:t>
            </w:r>
            <w:r w:rsidR="00B55338" w:rsidRPr="00593CA5">
              <w:rPr>
                <w:szCs w:val="24"/>
              </w:rPr>
              <w:t xml:space="preserve"> (Korzika), </w:t>
            </w:r>
            <w:r w:rsidR="00B55338" w:rsidRPr="00593CA5">
              <w:rPr>
                <w:b/>
                <w:szCs w:val="24"/>
              </w:rPr>
              <w:t>Írsko</w:t>
            </w:r>
            <w:r w:rsidR="00B55338" w:rsidRPr="00593CA5">
              <w:rPr>
                <w:szCs w:val="24"/>
              </w:rPr>
              <w:t xml:space="preserve"> (okrem mesta Galway),</w:t>
            </w:r>
            <w:r w:rsidR="00CC686E" w:rsidRPr="00593CA5">
              <w:rPr>
                <w:szCs w:val="24"/>
              </w:rPr>
              <w:t xml:space="preserve"> </w:t>
            </w:r>
            <w:r w:rsidR="00CC686E" w:rsidRPr="00593CA5">
              <w:rPr>
                <w:b/>
                <w:szCs w:val="24"/>
              </w:rPr>
              <w:t xml:space="preserve">Litva </w:t>
            </w:r>
            <w:r w:rsidR="00CC686E" w:rsidRPr="00593CA5">
              <w:rPr>
                <w:szCs w:val="24"/>
              </w:rPr>
              <w:t xml:space="preserve">[okrem obcí Babtai a Kėdainiai (okres Kaunas)], </w:t>
            </w:r>
            <w:r w:rsidR="00CC686E" w:rsidRPr="00593CA5">
              <w:rPr>
                <w:b/>
                <w:szCs w:val="24"/>
              </w:rPr>
              <w:t>Lotyšsko</w:t>
            </w:r>
            <w:r w:rsidR="00CC686E" w:rsidRPr="00593CA5">
              <w:rPr>
                <w:szCs w:val="24"/>
              </w:rPr>
              <w:t>,</w:t>
            </w:r>
            <w:r w:rsidR="00B55338" w:rsidRPr="00593CA5">
              <w:rPr>
                <w:szCs w:val="24"/>
              </w:rPr>
              <w:t xml:space="preserve"> </w:t>
            </w:r>
            <w:r w:rsidR="00CC686E" w:rsidRPr="00593CA5">
              <w:rPr>
                <w:b/>
                <w:szCs w:val="24"/>
              </w:rPr>
              <w:t>Portugalsko</w:t>
            </w:r>
            <w:r w:rsidR="00CC686E" w:rsidRPr="00593CA5">
              <w:rPr>
                <w:szCs w:val="24"/>
              </w:rPr>
              <w:t xml:space="preserve">, </w:t>
            </w:r>
            <w:r w:rsidR="00CC686E" w:rsidRPr="00593CA5">
              <w:rPr>
                <w:b/>
                <w:szCs w:val="24"/>
              </w:rPr>
              <w:t>Slovensko</w:t>
            </w:r>
            <w:r w:rsidR="00CC686E" w:rsidRPr="00593CA5">
              <w:rPr>
                <w:szCs w:val="24"/>
              </w:rPr>
              <w:t xml:space="preserve"> [okrem okresu Dunajská Streda, obcí Hronovce a Hronské Kľačany (okres Levice), Dvory nad Žitavou (okres Nové Zámky), Málinec (okres Poltár), Hrhov (okres Rožňava), Veľké Ripňany (okres Topoľčany), Kazimír, Luhyňa, Malý Horeš, Svätuše a Zatín (okres Trebišov)], </w:t>
            </w:r>
            <w:r w:rsidR="00CC686E" w:rsidRPr="00593CA5">
              <w:rPr>
                <w:b/>
                <w:szCs w:val="24"/>
              </w:rPr>
              <w:t>Slovinsko</w:t>
            </w:r>
            <w:r w:rsidR="00CC686E" w:rsidRPr="00593CA5">
              <w:rPr>
                <w:szCs w:val="24"/>
              </w:rPr>
              <w:t xml:space="preserve"> [okrem regiónov Gorenjska, Koroška, Maribor a Notranjska a obcí Lendava a Renče-Vogrsko (južne od diaľnice H4)], </w:t>
            </w:r>
            <w:r w:rsidR="00CC686E" w:rsidRPr="00593CA5">
              <w:rPr>
                <w:b/>
                <w:szCs w:val="24"/>
              </w:rPr>
              <w:t>Spojené kráľovstvo</w:t>
            </w:r>
            <w:r w:rsidR="00CC686E" w:rsidRPr="00593CA5">
              <w:rPr>
                <w:szCs w:val="24"/>
              </w:rPr>
              <w:t xml:space="preserve"> (Severné Írsko: okrem obcí Ballinran Upper, Carrigenagh Upper, Ballinran a Carrigenagh v grófstve Down a volebného obvodu Dunmurry Cross v meste Belfast, grófstva Antrim; ostrova Man a Normanských ostrovov).</w:t>
            </w:r>
            <w:r w:rsidR="00B55338" w:rsidRPr="00593CA5">
              <w:rPr>
                <w:b/>
                <w:szCs w:val="24"/>
              </w:rPr>
              <w:t>Španielsko</w:t>
            </w:r>
            <w:r w:rsidRPr="00593CA5">
              <w:rPr>
                <w:szCs w:val="24"/>
              </w:rPr>
              <w:t xml:space="preserve"> [okrem autonómnych oblastí Andalúzia, Aragónsko, Kastília-La Mancha, Kastília-León, Extremadura, autonómnych oblastí Madrid, Murcia, Navarra a La Rioja, provincie Guipuzcoa (Baskicko), okresov Garrigues, Noguera, Pla d'Urgell, Segrià a Urgell v provincii Lleida (Communidad autonoma de Catalunya), okresov L'Alt Vinalopó a El Vinalopó Mitjà v provincii Alicante a obcí Alborache a Turís v provincii Valencia </w:t>
            </w:r>
            <w:r w:rsidRPr="00593CA5">
              <w:rPr>
                <w:szCs w:val="24"/>
              </w:rPr>
              <w:lastRenderedPageBreak/>
              <w:t xml:space="preserve">(Comunidad Valencia)], , </w:t>
            </w:r>
            <w:r w:rsidR="00B55338" w:rsidRPr="00593CA5">
              <w:rPr>
                <w:b/>
                <w:szCs w:val="24"/>
              </w:rPr>
              <w:t>Taliansko</w:t>
            </w:r>
            <w:r w:rsidRPr="00593CA5">
              <w:rPr>
                <w:szCs w:val="24"/>
              </w:rPr>
              <w:t xml:space="preserve"> [Abruzzo, Apúlia, Basilicata, Kalábria, Kampánia, Emilia-Romagna (provincie Parma a Piacenza), Lazio, Ligúria, Lombardsko (okrem provincií Mantua, Miláno, Sondrio a Varese), Marky, Molise, Piemont (okrem obcí Busca, Centallo a Tarantasca v provincii Cuneo), Sardínia, Sicília, Toskánsko, Umbria, Valle d'Aosta, Benátsko (okrem provincií Rovigo a Benátky, obcí Barbona, Boara Pisani, Castelbaldo, Masi, Piacenza d'Adige, S. Urbano a Vescovana v provincii Padova a oblasti južne od diaľnice A4 v provincii Verona)],     </w:t>
            </w:r>
          </w:p>
        </w:tc>
      </w:tr>
      <w:tr w:rsidR="002E4259" w:rsidRPr="00593CA5" w14:paraId="6BC3C964" w14:textId="77777777" w:rsidTr="007A69A5">
        <w:tc>
          <w:tcPr>
            <w:tcW w:w="2268" w:type="dxa"/>
            <w:shd w:val="clear" w:color="auto" w:fill="auto"/>
          </w:tcPr>
          <w:p w14:paraId="4CD94E8D" w14:textId="38FFE51B" w:rsidR="002E4259" w:rsidRPr="00593CA5" w:rsidRDefault="002E4259" w:rsidP="000D2653">
            <w:pPr>
              <w:keepNext w:val="0"/>
              <w:widowControl w:val="0"/>
              <w:rPr>
                <w:szCs w:val="24"/>
              </w:rPr>
            </w:pPr>
            <w:r w:rsidRPr="00593CA5">
              <w:rPr>
                <w:szCs w:val="24"/>
              </w:rPr>
              <w:lastRenderedPageBreak/>
              <w:t xml:space="preserve">3. </w:t>
            </w:r>
            <w:r w:rsidRPr="00593CA5">
              <w:rPr>
                <w:i/>
                <w:iCs/>
                <w:szCs w:val="24"/>
              </w:rPr>
              <w:t xml:space="preserve">Xanthomonas arboricola </w:t>
            </w:r>
            <w:r w:rsidRPr="00593CA5">
              <w:rPr>
                <w:szCs w:val="24"/>
              </w:rPr>
              <w:t xml:space="preserve">pv. </w:t>
            </w:r>
            <w:r w:rsidRPr="00593CA5">
              <w:rPr>
                <w:i/>
                <w:iCs/>
                <w:szCs w:val="24"/>
              </w:rPr>
              <w:t xml:space="preserve">pruni </w:t>
            </w:r>
            <w:r w:rsidRPr="00593CA5">
              <w:rPr>
                <w:szCs w:val="24"/>
              </w:rPr>
              <w:t xml:space="preserve">(Smith) Vauterin </w:t>
            </w:r>
            <w:r w:rsidRPr="00593CA5">
              <w:rPr>
                <w:i/>
                <w:iCs/>
                <w:szCs w:val="24"/>
              </w:rPr>
              <w:t>et al.</w:t>
            </w:r>
          </w:p>
        </w:tc>
        <w:tc>
          <w:tcPr>
            <w:tcW w:w="3960" w:type="dxa"/>
            <w:shd w:val="clear" w:color="auto" w:fill="auto"/>
          </w:tcPr>
          <w:p w14:paraId="47A758A1" w14:textId="4BD20AF8" w:rsidR="002E4259" w:rsidRPr="00593CA5" w:rsidRDefault="002E4259" w:rsidP="004B13B0">
            <w:pPr>
              <w:keepNext w:val="0"/>
              <w:widowControl w:val="0"/>
              <w:rPr>
                <w:szCs w:val="24"/>
              </w:rPr>
            </w:pPr>
            <w:r w:rsidRPr="00593CA5">
              <w:rPr>
                <w:szCs w:val="24"/>
              </w:rPr>
              <w:t xml:space="preserve">Rastliny rodu </w:t>
            </w:r>
            <w:r w:rsidRPr="00593CA5">
              <w:rPr>
                <w:i/>
                <w:iCs/>
                <w:szCs w:val="24"/>
              </w:rPr>
              <w:t xml:space="preserve">Prunus </w:t>
            </w:r>
            <w:r w:rsidRPr="00593CA5">
              <w:rPr>
                <w:szCs w:val="24"/>
              </w:rPr>
              <w:t xml:space="preserve">L. určené na </w:t>
            </w:r>
            <w:r w:rsidR="004B13B0" w:rsidRPr="00593CA5">
              <w:rPr>
                <w:szCs w:val="24"/>
              </w:rPr>
              <w:t>pestovanie</w:t>
            </w:r>
            <w:r w:rsidRPr="00593CA5">
              <w:rPr>
                <w:szCs w:val="24"/>
              </w:rPr>
              <w:t>, okrem osiva</w:t>
            </w:r>
          </w:p>
        </w:tc>
        <w:tc>
          <w:tcPr>
            <w:tcW w:w="3004" w:type="dxa"/>
            <w:shd w:val="clear" w:color="auto" w:fill="auto"/>
          </w:tcPr>
          <w:p w14:paraId="79FFF76B" w14:textId="53FBB97D" w:rsidR="002E4259" w:rsidRPr="00593CA5" w:rsidDel="002E4259" w:rsidRDefault="00A06A88" w:rsidP="000D2653">
            <w:pPr>
              <w:keepNext w:val="0"/>
              <w:widowControl w:val="0"/>
              <w:autoSpaceDE w:val="0"/>
              <w:autoSpaceDN w:val="0"/>
              <w:adjustRightInd w:val="0"/>
              <w:rPr>
                <w:szCs w:val="24"/>
              </w:rPr>
            </w:pPr>
            <w:r w:rsidRPr="00593CA5">
              <w:rPr>
                <w:szCs w:val="24"/>
              </w:rPr>
              <w:t>Spojené kráľovstvo</w:t>
            </w:r>
          </w:p>
        </w:tc>
      </w:tr>
    </w:tbl>
    <w:p w14:paraId="1AF5A5D0" w14:textId="77777777" w:rsidR="00D37BDF" w:rsidRPr="00593CA5" w:rsidRDefault="00D37BDF" w:rsidP="000D2653">
      <w:pPr>
        <w:keepNext w:val="0"/>
        <w:widowControl w:val="0"/>
        <w:rPr>
          <w:b/>
          <w:bCs/>
          <w:szCs w:val="24"/>
        </w:rPr>
      </w:pPr>
      <w:r w:rsidRPr="00593CA5">
        <w:rPr>
          <w:b/>
        </w:rPr>
        <w:t xml:space="preserve">c) </w:t>
      </w:r>
      <w:r w:rsidRPr="00593CA5">
        <w:rPr>
          <w:b/>
          <w:bCs/>
          <w:szCs w:val="24"/>
        </w:rPr>
        <w:t>Huby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874"/>
        <w:gridCol w:w="2944"/>
      </w:tblGrid>
      <w:tr w:rsidR="00673621" w:rsidRPr="00593CA5" w14:paraId="3AA8810D" w14:textId="77777777" w:rsidTr="007A69A5">
        <w:tc>
          <w:tcPr>
            <w:tcW w:w="2268" w:type="dxa"/>
            <w:shd w:val="clear" w:color="auto" w:fill="auto"/>
          </w:tcPr>
          <w:p w14:paraId="5CE6CC11" w14:textId="77777777" w:rsidR="00673621" w:rsidRPr="00593CA5" w:rsidRDefault="00673621" w:rsidP="000D2653">
            <w:pPr>
              <w:keepNext w:val="0"/>
              <w:widowControl w:val="0"/>
              <w:jc w:val="center"/>
              <w:rPr>
                <w:szCs w:val="24"/>
              </w:rPr>
            </w:pPr>
            <w:r w:rsidRPr="00593CA5">
              <w:rPr>
                <w:b/>
                <w:bCs/>
                <w:szCs w:val="24"/>
              </w:rPr>
              <w:t>Druh</w:t>
            </w:r>
          </w:p>
        </w:tc>
        <w:tc>
          <w:tcPr>
            <w:tcW w:w="3960" w:type="dxa"/>
            <w:shd w:val="clear" w:color="auto" w:fill="auto"/>
          </w:tcPr>
          <w:p w14:paraId="1D2F8829" w14:textId="77777777" w:rsidR="00673621" w:rsidRPr="00593CA5" w:rsidRDefault="00673621" w:rsidP="000D2653">
            <w:pPr>
              <w:keepNext w:val="0"/>
              <w:widowControl w:val="0"/>
              <w:jc w:val="center"/>
              <w:rPr>
                <w:szCs w:val="24"/>
              </w:rPr>
            </w:pPr>
            <w:r w:rsidRPr="00593CA5">
              <w:rPr>
                <w:b/>
                <w:bCs/>
                <w:szCs w:val="24"/>
              </w:rPr>
              <w:t>Predmet nákazy</w:t>
            </w:r>
          </w:p>
        </w:tc>
        <w:tc>
          <w:tcPr>
            <w:tcW w:w="3004" w:type="dxa"/>
            <w:shd w:val="clear" w:color="auto" w:fill="auto"/>
          </w:tcPr>
          <w:p w14:paraId="43875A85" w14:textId="77777777" w:rsidR="00673621" w:rsidRPr="00593CA5" w:rsidRDefault="00673621" w:rsidP="000D2653">
            <w:pPr>
              <w:keepNext w:val="0"/>
              <w:widowControl w:val="0"/>
              <w:jc w:val="center"/>
              <w:rPr>
                <w:szCs w:val="24"/>
              </w:rPr>
            </w:pPr>
            <w:r w:rsidRPr="00593CA5">
              <w:rPr>
                <w:b/>
                <w:bCs/>
                <w:szCs w:val="24"/>
              </w:rPr>
              <w:t>Chránená zóna (zóny)</w:t>
            </w:r>
          </w:p>
        </w:tc>
      </w:tr>
      <w:tr w:rsidR="00673621" w:rsidRPr="00593CA5" w14:paraId="47D6672C" w14:textId="77777777" w:rsidTr="007A69A5">
        <w:tc>
          <w:tcPr>
            <w:tcW w:w="2268" w:type="dxa"/>
            <w:shd w:val="clear" w:color="auto" w:fill="auto"/>
          </w:tcPr>
          <w:p w14:paraId="6D6B964D" w14:textId="77777777" w:rsidR="00673621" w:rsidRPr="00593CA5" w:rsidRDefault="00673621" w:rsidP="000D2653">
            <w:pPr>
              <w:keepNext w:val="0"/>
              <w:widowControl w:val="0"/>
              <w:autoSpaceDE w:val="0"/>
              <w:autoSpaceDN w:val="0"/>
              <w:adjustRightInd w:val="0"/>
              <w:rPr>
                <w:snapToGrid w:val="0"/>
                <w:szCs w:val="24"/>
              </w:rPr>
            </w:pPr>
            <w:r w:rsidRPr="00593CA5">
              <w:rPr>
                <w:szCs w:val="24"/>
              </w:rPr>
              <w:t xml:space="preserve">0.0.1. </w:t>
            </w:r>
            <w:r w:rsidRPr="00593CA5">
              <w:rPr>
                <w:i/>
                <w:iCs/>
                <w:szCs w:val="24"/>
              </w:rPr>
              <w:t xml:space="preserve">Ceratocystis platani </w:t>
            </w:r>
            <w:r w:rsidRPr="00593CA5">
              <w:rPr>
                <w:szCs w:val="24"/>
              </w:rPr>
              <w:t>(J. M. Walter) Engelbr. &amp; T. C. Harr.</w:t>
            </w:r>
          </w:p>
        </w:tc>
        <w:tc>
          <w:tcPr>
            <w:tcW w:w="3960" w:type="dxa"/>
            <w:shd w:val="clear" w:color="auto" w:fill="auto"/>
          </w:tcPr>
          <w:p w14:paraId="53720C38" w14:textId="77777777" w:rsidR="00673621" w:rsidRPr="00593CA5" w:rsidRDefault="00673621" w:rsidP="000D2653">
            <w:pPr>
              <w:keepNext w:val="0"/>
              <w:widowControl w:val="0"/>
              <w:autoSpaceDE w:val="0"/>
              <w:autoSpaceDN w:val="0"/>
              <w:adjustRightInd w:val="0"/>
              <w:rPr>
                <w:snapToGrid w:val="0"/>
                <w:szCs w:val="24"/>
              </w:rPr>
            </w:pPr>
            <w:r w:rsidRPr="00593CA5">
              <w:rPr>
                <w:szCs w:val="24"/>
              </w:rPr>
              <w:t>Rastliny platana (</w:t>
            </w:r>
            <w:r w:rsidRPr="00593CA5">
              <w:rPr>
                <w:i/>
                <w:iCs/>
                <w:szCs w:val="24"/>
              </w:rPr>
              <w:t xml:space="preserve">Platanus </w:t>
            </w:r>
            <w:r w:rsidRPr="00593CA5">
              <w:rPr>
                <w:szCs w:val="24"/>
              </w:rPr>
              <w:t>L.) určené na pestovanie, okrem osiva, a drevo platana (</w:t>
            </w:r>
            <w:r w:rsidRPr="00593CA5">
              <w:rPr>
                <w:i/>
                <w:iCs/>
                <w:szCs w:val="24"/>
              </w:rPr>
              <w:t xml:space="preserve">Platanus </w:t>
            </w:r>
            <w:r w:rsidRPr="00593CA5">
              <w:rPr>
                <w:szCs w:val="24"/>
              </w:rPr>
              <w:t>L.) vrátane opracovaného dreva</w:t>
            </w:r>
          </w:p>
        </w:tc>
        <w:tc>
          <w:tcPr>
            <w:tcW w:w="3004" w:type="dxa"/>
            <w:shd w:val="clear" w:color="auto" w:fill="auto"/>
          </w:tcPr>
          <w:p w14:paraId="594BB11C" w14:textId="76063DFC" w:rsidR="00673621" w:rsidRPr="00593CA5" w:rsidRDefault="002E4259" w:rsidP="00E553A7">
            <w:pPr>
              <w:keepNext w:val="0"/>
              <w:widowControl w:val="0"/>
              <w:autoSpaceDE w:val="0"/>
              <w:autoSpaceDN w:val="0"/>
              <w:adjustRightInd w:val="0"/>
              <w:rPr>
                <w:snapToGrid w:val="0"/>
                <w:szCs w:val="24"/>
              </w:rPr>
            </w:pPr>
            <w:r w:rsidRPr="00593CA5">
              <w:rPr>
                <w:szCs w:val="24"/>
              </w:rPr>
              <w:t xml:space="preserve"> </w:t>
            </w:r>
            <w:r w:rsidR="00E553A7" w:rsidRPr="00593CA5">
              <w:rPr>
                <w:szCs w:val="24"/>
              </w:rPr>
              <w:t>Írsko, Spojené kráľovstvo</w:t>
            </w:r>
          </w:p>
        </w:tc>
      </w:tr>
      <w:tr w:rsidR="00673621" w:rsidRPr="00593CA5" w14:paraId="52C22FE3" w14:textId="77777777" w:rsidTr="007A69A5">
        <w:tc>
          <w:tcPr>
            <w:tcW w:w="2268" w:type="dxa"/>
            <w:shd w:val="clear" w:color="auto" w:fill="auto"/>
          </w:tcPr>
          <w:p w14:paraId="0740E153" w14:textId="77777777" w:rsidR="00673621" w:rsidRPr="00593CA5" w:rsidRDefault="00673621" w:rsidP="000D2653">
            <w:pPr>
              <w:keepNext w:val="0"/>
              <w:widowControl w:val="0"/>
              <w:rPr>
                <w:szCs w:val="24"/>
              </w:rPr>
            </w:pPr>
            <w:r w:rsidRPr="00593CA5">
              <w:rPr>
                <w:szCs w:val="24"/>
              </w:rPr>
              <w:t xml:space="preserve">0.1. </w:t>
            </w:r>
            <w:r w:rsidRPr="00593CA5">
              <w:rPr>
                <w:i/>
                <w:szCs w:val="24"/>
              </w:rPr>
              <w:t>Cryphonectria parasitica</w:t>
            </w:r>
            <w:r w:rsidRPr="00593CA5">
              <w:rPr>
                <w:szCs w:val="24"/>
              </w:rPr>
              <w:t xml:space="preserve"> (Murill.) Barr.</w:t>
            </w:r>
          </w:p>
        </w:tc>
        <w:tc>
          <w:tcPr>
            <w:tcW w:w="3960" w:type="dxa"/>
            <w:shd w:val="clear" w:color="auto" w:fill="auto"/>
          </w:tcPr>
          <w:p w14:paraId="5F10D490" w14:textId="77777777" w:rsidR="00673621" w:rsidRPr="00593CA5" w:rsidRDefault="00673621" w:rsidP="000D2653">
            <w:pPr>
              <w:keepNext w:val="0"/>
              <w:widowControl w:val="0"/>
              <w:rPr>
                <w:szCs w:val="24"/>
              </w:rPr>
            </w:pPr>
            <w:r w:rsidRPr="00593CA5">
              <w:rPr>
                <w:szCs w:val="24"/>
              </w:rPr>
              <w:t>Drevo, okrem odkôrneného dreva, samostatná kôra gaštana (</w:t>
            </w:r>
            <w:r w:rsidRPr="00593CA5">
              <w:rPr>
                <w:i/>
                <w:szCs w:val="24"/>
              </w:rPr>
              <w:t>Castanea</w:t>
            </w:r>
            <w:r w:rsidRPr="00593CA5">
              <w:rPr>
                <w:szCs w:val="24"/>
              </w:rPr>
              <w:t xml:space="preserve"> Mill.)</w:t>
            </w:r>
          </w:p>
        </w:tc>
        <w:tc>
          <w:tcPr>
            <w:tcW w:w="3004" w:type="dxa"/>
            <w:shd w:val="clear" w:color="auto" w:fill="auto"/>
          </w:tcPr>
          <w:p w14:paraId="23B786FC" w14:textId="4FE58333" w:rsidR="00673621" w:rsidRPr="00593CA5" w:rsidRDefault="00673621" w:rsidP="00112468">
            <w:pPr>
              <w:keepNext w:val="0"/>
              <w:widowControl w:val="0"/>
              <w:autoSpaceDE w:val="0"/>
              <w:autoSpaceDN w:val="0"/>
              <w:adjustRightInd w:val="0"/>
              <w:rPr>
                <w:snapToGrid w:val="0"/>
                <w:szCs w:val="24"/>
              </w:rPr>
            </w:pPr>
            <w:r w:rsidRPr="00593CA5">
              <w:rPr>
                <w:snapToGrid w:val="0"/>
                <w:szCs w:val="24"/>
              </w:rPr>
              <w:t xml:space="preserve">Česko, Írsko, </w:t>
            </w:r>
            <w:r w:rsidR="00112468" w:rsidRPr="00593CA5">
              <w:rPr>
                <w:szCs w:val="24"/>
              </w:rPr>
              <w:t>Spojené kráľovstvo,</w:t>
            </w:r>
            <w:r w:rsidR="00112468" w:rsidRPr="00593CA5">
              <w:rPr>
                <w:snapToGrid w:val="0"/>
                <w:szCs w:val="24"/>
              </w:rPr>
              <w:t xml:space="preserve"> </w:t>
            </w:r>
            <w:r w:rsidRPr="00593CA5">
              <w:rPr>
                <w:snapToGrid w:val="0"/>
                <w:szCs w:val="24"/>
              </w:rPr>
              <w:t xml:space="preserve">Švédsko </w:t>
            </w:r>
          </w:p>
        </w:tc>
      </w:tr>
      <w:tr w:rsidR="00673621" w:rsidRPr="00593CA5" w14:paraId="4299AED8" w14:textId="77777777" w:rsidTr="007A69A5">
        <w:tc>
          <w:tcPr>
            <w:tcW w:w="2268" w:type="dxa"/>
            <w:shd w:val="clear" w:color="auto" w:fill="auto"/>
          </w:tcPr>
          <w:p w14:paraId="7EB3F619" w14:textId="77777777" w:rsidR="00673621" w:rsidRPr="00593CA5" w:rsidRDefault="00673621" w:rsidP="000D2653">
            <w:pPr>
              <w:keepNext w:val="0"/>
              <w:widowControl w:val="0"/>
              <w:rPr>
                <w:szCs w:val="24"/>
              </w:rPr>
            </w:pPr>
            <w:r w:rsidRPr="00593CA5">
              <w:rPr>
                <w:szCs w:val="24"/>
              </w:rPr>
              <w:t xml:space="preserve">1. </w:t>
            </w:r>
            <w:r w:rsidRPr="00593CA5">
              <w:rPr>
                <w:i/>
                <w:szCs w:val="24"/>
              </w:rPr>
              <w:t>Glomerella gossypii</w:t>
            </w:r>
            <w:r w:rsidRPr="00593CA5">
              <w:rPr>
                <w:szCs w:val="24"/>
              </w:rPr>
              <w:t xml:space="preserve"> Edgerton</w:t>
            </w:r>
          </w:p>
        </w:tc>
        <w:tc>
          <w:tcPr>
            <w:tcW w:w="3960" w:type="dxa"/>
            <w:shd w:val="clear" w:color="auto" w:fill="auto"/>
          </w:tcPr>
          <w:p w14:paraId="58F506BB" w14:textId="77777777" w:rsidR="00673621" w:rsidRPr="00593CA5" w:rsidRDefault="00673621" w:rsidP="000D2653">
            <w:pPr>
              <w:keepNext w:val="0"/>
              <w:widowControl w:val="0"/>
              <w:rPr>
                <w:szCs w:val="24"/>
              </w:rPr>
            </w:pPr>
            <w:r w:rsidRPr="00593CA5">
              <w:rPr>
                <w:szCs w:val="24"/>
              </w:rPr>
              <w:t>Osivo a plody (tobolky) bavlníka (</w:t>
            </w:r>
            <w:r w:rsidRPr="00593CA5">
              <w:rPr>
                <w:i/>
                <w:szCs w:val="24"/>
              </w:rPr>
              <w:t>Gossypium</w:t>
            </w:r>
            <w:r w:rsidRPr="00593CA5">
              <w:rPr>
                <w:szCs w:val="24"/>
              </w:rPr>
              <w:t xml:space="preserve"> spp.)</w:t>
            </w:r>
          </w:p>
        </w:tc>
        <w:tc>
          <w:tcPr>
            <w:tcW w:w="3004" w:type="dxa"/>
            <w:shd w:val="clear" w:color="auto" w:fill="auto"/>
          </w:tcPr>
          <w:p w14:paraId="4B101245" w14:textId="77777777" w:rsidR="00673621" w:rsidRPr="00593CA5" w:rsidRDefault="00673621" w:rsidP="000D2653">
            <w:pPr>
              <w:keepNext w:val="0"/>
              <w:widowControl w:val="0"/>
              <w:rPr>
                <w:szCs w:val="24"/>
              </w:rPr>
            </w:pPr>
            <w:r w:rsidRPr="00593CA5">
              <w:rPr>
                <w:szCs w:val="24"/>
              </w:rPr>
              <w:t>Grécko</w:t>
            </w:r>
          </w:p>
        </w:tc>
      </w:tr>
      <w:tr w:rsidR="00673621" w:rsidRPr="00593CA5" w14:paraId="3FE1CBB2" w14:textId="77777777" w:rsidTr="007A69A5">
        <w:tc>
          <w:tcPr>
            <w:tcW w:w="2268" w:type="dxa"/>
            <w:shd w:val="clear" w:color="auto" w:fill="auto"/>
          </w:tcPr>
          <w:p w14:paraId="1CD55CC7" w14:textId="77777777" w:rsidR="00673621" w:rsidRPr="00593CA5" w:rsidRDefault="00673621" w:rsidP="000D2653">
            <w:pPr>
              <w:keepNext w:val="0"/>
              <w:widowControl w:val="0"/>
              <w:rPr>
                <w:szCs w:val="24"/>
              </w:rPr>
            </w:pPr>
            <w:r w:rsidRPr="00593CA5">
              <w:rPr>
                <w:szCs w:val="24"/>
              </w:rPr>
              <w:t xml:space="preserve">2. </w:t>
            </w:r>
            <w:r w:rsidRPr="00593CA5">
              <w:rPr>
                <w:i/>
                <w:szCs w:val="24"/>
              </w:rPr>
              <w:t>Gremmeniella abietina</w:t>
            </w:r>
            <w:r w:rsidRPr="00593CA5">
              <w:rPr>
                <w:szCs w:val="24"/>
              </w:rPr>
              <w:t xml:space="preserve"> (Lag.) Morelet</w:t>
            </w:r>
          </w:p>
        </w:tc>
        <w:tc>
          <w:tcPr>
            <w:tcW w:w="3960" w:type="dxa"/>
            <w:shd w:val="clear" w:color="auto" w:fill="auto"/>
          </w:tcPr>
          <w:p w14:paraId="4054FCA2" w14:textId="77777777" w:rsidR="00673621" w:rsidRPr="00593CA5" w:rsidRDefault="00673621" w:rsidP="000D2653">
            <w:pPr>
              <w:keepNext w:val="0"/>
              <w:widowControl w:val="0"/>
              <w:rPr>
                <w:szCs w:val="24"/>
              </w:rPr>
            </w:pPr>
            <w:r w:rsidRPr="00593CA5">
              <w:rPr>
                <w:szCs w:val="24"/>
              </w:rPr>
              <w:t>Rastliny jedle (</w:t>
            </w:r>
            <w:r w:rsidRPr="00593CA5">
              <w:rPr>
                <w:i/>
                <w:szCs w:val="24"/>
              </w:rPr>
              <w:t>Abies</w:t>
            </w:r>
            <w:r w:rsidRPr="00593CA5">
              <w:rPr>
                <w:szCs w:val="24"/>
              </w:rPr>
              <w:t xml:space="preserve"> Mill.), smrekovca (</w:t>
            </w:r>
            <w:r w:rsidRPr="00593CA5">
              <w:rPr>
                <w:i/>
                <w:szCs w:val="24"/>
              </w:rPr>
              <w:t>Larix</w:t>
            </w:r>
            <w:r w:rsidRPr="00593CA5">
              <w:rPr>
                <w:szCs w:val="24"/>
              </w:rPr>
              <w:t xml:space="preserve"> Mill.), smreka (</w:t>
            </w:r>
            <w:r w:rsidRPr="00593CA5">
              <w:rPr>
                <w:i/>
                <w:szCs w:val="24"/>
              </w:rPr>
              <w:t>Picea</w:t>
            </w:r>
            <w:r w:rsidRPr="00593CA5">
              <w:rPr>
                <w:szCs w:val="24"/>
              </w:rPr>
              <w:t xml:space="preserve"> A. Dietr.), borovice (</w:t>
            </w:r>
            <w:r w:rsidRPr="00593CA5">
              <w:rPr>
                <w:i/>
                <w:szCs w:val="24"/>
              </w:rPr>
              <w:t>Pinus</w:t>
            </w:r>
            <w:r w:rsidRPr="00593CA5">
              <w:rPr>
                <w:szCs w:val="24"/>
              </w:rPr>
              <w:t xml:space="preserve"> L.) a duglasky (</w:t>
            </w:r>
            <w:r w:rsidRPr="00593CA5">
              <w:rPr>
                <w:i/>
                <w:szCs w:val="24"/>
              </w:rPr>
              <w:t>Pseudotsuga</w:t>
            </w:r>
            <w:r w:rsidRPr="00593CA5">
              <w:rPr>
                <w:szCs w:val="24"/>
              </w:rPr>
              <w:t xml:space="preserve"> Carr.) určené na pestovanie, okrem osiva</w:t>
            </w:r>
          </w:p>
        </w:tc>
        <w:tc>
          <w:tcPr>
            <w:tcW w:w="3004" w:type="dxa"/>
            <w:shd w:val="clear" w:color="auto" w:fill="auto"/>
          </w:tcPr>
          <w:p w14:paraId="176CB17D" w14:textId="77777777" w:rsidR="00673621" w:rsidRPr="00593CA5" w:rsidRDefault="00673621" w:rsidP="000D2653">
            <w:pPr>
              <w:keepNext w:val="0"/>
              <w:widowControl w:val="0"/>
              <w:rPr>
                <w:szCs w:val="24"/>
              </w:rPr>
            </w:pPr>
            <w:r w:rsidRPr="00593CA5">
              <w:rPr>
                <w:szCs w:val="24"/>
              </w:rPr>
              <w:t>Írsko, Spojené kráľovstvo (Severné Írsko)</w:t>
            </w:r>
          </w:p>
        </w:tc>
      </w:tr>
      <w:tr w:rsidR="00673621" w:rsidRPr="00593CA5" w14:paraId="46A88AE1" w14:textId="77777777" w:rsidTr="007A69A5">
        <w:tc>
          <w:tcPr>
            <w:tcW w:w="2268" w:type="dxa"/>
            <w:shd w:val="clear" w:color="auto" w:fill="auto"/>
          </w:tcPr>
          <w:p w14:paraId="545049D9" w14:textId="77777777" w:rsidR="00673621" w:rsidRPr="00593CA5" w:rsidRDefault="00673621" w:rsidP="000D2653">
            <w:pPr>
              <w:keepNext w:val="0"/>
              <w:widowControl w:val="0"/>
              <w:rPr>
                <w:szCs w:val="24"/>
              </w:rPr>
            </w:pPr>
            <w:r w:rsidRPr="00593CA5">
              <w:rPr>
                <w:szCs w:val="24"/>
              </w:rPr>
              <w:t xml:space="preserve">3. </w:t>
            </w:r>
            <w:r w:rsidRPr="00593CA5">
              <w:rPr>
                <w:i/>
                <w:szCs w:val="24"/>
              </w:rPr>
              <w:t>Hypoxylon mammatum</w:t>
            </w:r>
            <w:r w:rsidRPr="00593CA5">
              <w:rPr>
                <w:szCs w:val="24"/>
              </w:rPr>
              <w:t xml:space="preserve"> (Wahl.) J. Miller</w:t>
            </w:r>
          </w:p>
        </w:tc>
        <w:tc>
          <w:tcPr>
            <w:tcW w:w="3960" w:type="dxa"/>
            <w:shd w:val="clear" w:color="auto" w:fill="auto"/>
          </w:tcPr>
          <w:p w14:paraId="272DF009" w14:textId="77777777" w:rsidR="00673621" w:rsidRPr="00593CA5" w:rsidRDefault="00673621" w:rsidP="000D2653">
            <w:pPr>
              <w:keepNext w:val="0"/>
              <w:widowControl w:val="0"/>
              <w:rPr>
                <w:szCs w:val="24"/>
              </w:rPr>
            </w:pPr>
            <w:r w:rsidRPr="00593CA5">
              <w:rPr>
                <w:szCs w:val="24"/>
              </w:rPr>
              <w:t>Rastliny topoľa (</w:t>
            </w:r>
            <w:r w:rsidRPr="00593CA5">
              <w:rPr>
                <w:i/>
                <w:szCs w:val="24"/>
              </w:rPr>
              <w:t>Populus</w:t>
            </w:r>
            <w:r w:rsidRPr="00593CA5">
              <w:rPr>
                <w:szCs w:val="24"/>
              </w:rPr>
              <w:t xml:space="preserve"> L.) určené na pestovanie, okrem osiva</w:t>
            </w:r>
          </w:p>
        </w:tc>
        <w:tc>
          <w:tcPr>
            <w:tcW w:w="3004" w:type="dxa"/>
            <w:shd w:val="clear" w:color="auto" w:fill="auto"/>
          </w:tcPr>
          <w:p w14:paraId="285E59D2" w14:textId="77777777" w:rsidR="00673621" w:rsidRPr="00593CA5" w:rsidRDefault="00673621" w:rsidP="000D2653">
            <w:pPr>
              <w:keepNext w:val="0"/>
              <w:widowControl w:val="0"/>
              <w:rPr>
                <w:szCs w:val="24"/>
              </w:rPr>
            </w:pPr>
            <w:r w:rsidRPr="00593CA5">
              <w:rPr>
                <w:szCs w:val="24"/>
              </w:rPr>
              <w:t>Írsko, Spojené kráľovstvo (Severné Írsko)</w:t>
            </w:r>
          </w:p>
        </w:tc>
      </w:tr>
    </w:tbl>
    <w:p w14:paraId="4AE4BF6A" w14:textId="77777777" w:rsidR="00D37BDF" w:rsidRPr="00593CA5" w:rsidRDefault="00D37BDF" w:rsidP="000D2653">
      <w:pPr>
        <w:keepNext w:val="0"/>
        <w:widowControl w:val="0"/>
        <w:rPr>
          <w:b/>
          <w:bCs/>
          <w:szCs w:val="24"/>
        </w:rPr>
      </w:pPr>
      <w:r w:rsidRPr="00593CA5">
        <w:rPr>
          <w:b/>
          <w:bCs/>
          <w:szCs w:val="24"/>
        </w:rPr>
        <w:lastRenderedPageBreak/>
        <w:t>d) Vírusy a vírusom podobné organizmy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878"/>
        <w:gridCol w:w="2947"/>
      </w:tblGrid>
      <w:tr w:rsidR="00673621" w:rsidRPr="00593CA5" w14:paraId="7D1062F9" w14:textId="77777777" w:rsidTr="007A69A5">
        <w:tc>
          <w:tcPr>
            <w:tcW w:w="2268" w:type="dxa"/>
            <w:shd w:val="clear" w:color="auto" w:fill="auto"/>
          </w:tcPr>
          <w:p w14:paraId="44903201" w14:textId="77777777" w:rsidR="00673621" w:rsidRPr="00593CA5" w:rsidRDefault="00673621" w:rsidP="000D2653">
            <w:pPr>
              <w:keepNext w:val="0"/>
              <w:widowControl w:val="0"/>
              <w:jc w:val="center"/>
              <w:rPr>
                <w:szCs w:val="24"/>
              </w:rPr>
            </w:pPr>
            <w:r w:rsidRPr="00593CA5">
              <w:rPr>
                <w:b/>
                <w:bCs/>
                <w:szCs w:val="24"/>
              </w:rPr>
              <w:t>Druh</w:t>
            </w:r>
          </w:p>
        </w:tc>
        <w:tc>
          <w:tcPr>
            <w:tcW w:w="3960" w:type="dxa"/>
            <w:shd w:val="clear" w:color="auto" w:fill="auto"/>
          </w:tcPr>
          <w:p w14:paraId="6ADB2ACD" w14:textId="77777777" w:rsidR="00673621" w:rsidRPr="00593CA5" w:rsidRDefault="00673621" w:rsidP="000D2653">
            <w:pPr>
              <w:keepNext w:val="0"/>
              <w:widowControl w:val="0"/>
              <w:jc w:val="center"/>
              <w:rPr>
                <w:szCs w:val="24"/>
              </w:rPr>
            </w:pPr>
            <w:r w:rsidRPr="00593CA5">
              <w:rPr>
                <w:b/>
                <w:bCs/>
                <w:szCs w:val="24"/>
              </w:rPr>
              <w:t>Predmet nákazy</w:t>
            </w:r>
          </w:p>
        </w:tc>
        <w:tc>
          <w:tcPr>
            <w:tcW w:w="3004" w:type="dxa"/>
            <w:shd w:val="clear" w:color="auto" w:fill="auto"/>
          </w:tcPr>
          <w:p w14:paraId="7505DD86" w14:textId="77777777" w:rsidR="00673621" w:rsidRPr="00593CA5" w:rsidRDefault="00673621" w:rsidP="000D2653">
            <w:pPr>
              <w:keepNext w:val="0"/>
              <w:widowControl w:val="0"/>
              <w:jc w:val="center"/>
              <w:rPr>
                <w:szCs w:val="24"/>
              </w:rPr>
            </w:pPr>
            <w:r w:rsidRPr="00593CA5">
              <w:rPr>
                <w:b/>
                <w:bCs/>
                <w:szCs w:val="24"/>
              </w:rPr>
              <w:t>Chránená zóna (zóny)</w:t>
            </w:r>
          </w:p>
        </w:tc>
      </w:tr>
      <w:tr w:rsidR="002E4259" w:rsidRPr="00593CA5" w14:paraId="213AB500" w14:textId="77777777" w:rsidTr="007A69A5">
        <w:tc>
          <w:tcPr>
            <w:tcW w:w="2268" w:type="dxa"/>
            <w:shd w:val="clear" w:color="auto" w:fill="auto"/>
          </w:tcPr>
          <w:p w14:paraId="00A80B11" w14:textId="32E72DB8" w:rsidR="002E4259" w:rsidRPr="00593CA5" w:rsidRDefault="002E4259" w:rsidP="000D2653">
            <w:pPr>
              <w:keepNext w:val="0"/>
              <w:widowControl w:val="0"/>
              <w:rPr>
                <w:szCs w:val="24"/>
              </w:rPr>
            </w:pPr>
            <w:r w:rsidRPr="00593CA5">
              <w:rPr>
                <w:szCs w:val="24"/>
              </w:rPr>
              <w:t xml:space="preserve">01. </w:t>
            </w:r>
            <w:r w:rsidRPr="00593CA5">
              <w:rPr>
                <w:i/>
                <w:iCs/>
                <w:szCs w:val="24"/>
              </w:rPr>
              <w:t xml:space="preserve">Candidatus </w:t>
            </w:r>
            <w:r w:rsidRPr="00593CA5">
              <w:rPr>
                <w:szCs w:val="24"/>
              </w:rPr>
              <w:t>Phytoplasma ulmi</w:t>
            </w:r>
          </w:p>
        </w:tc>
        <w:tc>
          <w:tcPr>
            <w:tcW w:w="3960" w:type="dxa"/>
            <w:shd w:val="clear" w:color="auto" w:fill="auto"/>
          </w:tcPr>
          <w:p w14:paraId="49BD4BFD" w14:textId="69D1BECA" w:rsidR="002E4259" w:rsidRPr="00593CA5" w:rsidRDefault="002E4259" w:rsidP="004B13B0">
            <w:pPr>
              <w:keepNext w:val="0"/>
              <w:widowControl w:val="0"/>
              <w:rPr>
                <w:szCs w:val="24"/>
              </w:rPr>
            </w:pPr>
            <w:r w:rsidRPr="00593CA5">
              <w:rPr>
                <w:szCs w:val="24"/>
              </w:rPr>
              <w:t xml:space="preserve">Rastliny bresta </w:t>
            </w:r>
            <w:r w:rsidR="00D53D8A" w:rsidRPr="00593CA5">
              <w:rPr>
                <w:szCs w:val="24"/>
              </w:rPr>
              <w:t>(</w:t>
            </w:r>
            <w:r w:rsidRPr="00593CA5">
              <w:rPr>
                <w:i/>
                <w:iCs/>
                <w:szCs w:val="24"/>
              </w:rPr>
              <w:t xml:space="preserve">Ulmus </w:t>
            </w:r>
            <w:r w:rsidRPr="00593CA5">
              <w:rPr>
                <w:szCs w:val="24"/>
              </w:rPr>
              <w:t>L.</w:t>
            </w:r>
            <w:r w:rsidR="00D53D8A" w:rsidRPr="00593CA5">
              <w:rPr>
                <w:szCs w:val="24"/>
              </w:rPr>
              <w:t>)</w:t>
            </w:r>
            <w:r w:rsidRPr="00593CA5">
              <w:rPr>
                <w:szCs w:val="24"/>
              </w:rPr>
              <w:t xml:space="preserve"> určené na </w:t>
            </w:r>
            <w:r w:rsidR="004B13B0" w:rsidRPr="00593CA5">
              <w:rPr>
                <w:szCs w:val="24"/>
              </w:rPr>
              <w:t>pestovanie</w:t>
            </w:r>
            <w:r w:rsidRPr="00593CA5">
              <w:rPr>
                <w:szCs w:val="24"/>
              </w:rPr>
              <w:t>, okrem osiva</w:t>
            </w:r>
          </w:p>
        </w:tc>
        <w:tc>
          <w:tcPr>
            <w:tcW w:w="3004" w:type="dxa"/>
            <w:shd w:val="clear" w:color="auto" w:fill="auto"/>
          </w:tcPr>
          <w:p w14:paraId="7E190751" w14:textId="2E912825" w:rsidR="002E4259" w:rsidRPr="00593CA5" w:rsidRDefault="00A06A88" w:rsidP="000D2653">
            <w:pPr>
              <w:keepNext w:val="0"/>
              <w:widowControl w:val="0"/>
              <w:rPr>
                <w:szCs w:val="24"/>
              </w:rPr>
            </w:pPr>
            <w:r w:rsidRPr="00593CA5">
              <w:rPr>
                <w:szCs w:val="24"/>
              </w:rPr>
              <w:t>Spojené kráľovstvo</w:t>
            </w:r>
          </w:p>
        </w:tc>
      </w:tr>
      <w:tr w:rsidR="00673621" w:rsidRPr="00593CA5" w14:paraId="6205B142" w14:textId="77777777" w:rsidTr="007A69A5">
        <w:tc>
          <w:tcPr>
            <w:tcW w:w="2268" w:type="dxa"/>
            <w:shd w:val="clear" w:color="auto" w:fill="auto"/>
          </w:tcPr>
          <w:p w14:paraId="78B1F00D" w14:textId="77777777" w:rsidR="00673621" w:rsidRPr="00593CA5" w:rsidRDefault="00673621" w:rsidP="000D2653">
            <w:pPr>
              <w:keepNext w:val="0"/>
              <w:widowControl w:val="0"/>
              <w:rPr>
                <w:szCs w:val="24"/>
              </w:rPr>
            </w:pPr>
            <w:r w:rsidRPr="00593CA5">
              <w:rPr>
                <w:szCs w:val="24"/>
              </w:rPr>
              <w:t>1. Citrus tristeza virus (európske izoláty)</w:t>
            </w:r>
          </w:p>
        </w:tc>
        <w:tc>
          <w:tcPr>
            <w:tcW w:w="3960" w:type="dxa"/>
            <w:shd w:val="clear" w:color="auto" w:fill="auto"/>
          </w:tcPr>
          <w:p w14:paraId="5D531DD4" w14:textId="77777777" w:rsidR="00673621" w:rsidRPr="00593CA5" w:rsidRDefault="00673621" w:rsidP="000D2653">
            <w:pPr>
              <w:keepNext w:val="0"/>
              <w:widowControl w:val="0"/>
              <w:rPr>
                <w:szCs w:val="24"/>
              </w:rPr>
            </w:pPr>
            <w:r w:rsidRPr="00593CA5">
              <w:rPr>
                <w:szCs w:val="24"/>
              </w:rPr>
              <w:t>Rastliny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 ich krížencov s listami a stopkami</w:t>
            </w:r>
          </w:p>
        </w:tc>
        <w:tc>
          <w:tcPr>
            <w:tcW w:w="3004" w:type="dxa"/>
            <w:shd w:val="clear" w:color="auto" w:fill="auto"/>
          </w:tcPr>
          <w:p w14:paraId="58AC38A3" w14:textId="28EE70A0" w:rsidR="00673621" w:rsidRPr="00593CA5" w:rsidRDefault="005B4452" w:rsidP="005B4452">
            <w:pPr>
              <w:keepNext w:val="0"/>
              <w:widowControl w:val="0"/>
              <w:rPr>
                <w:szCs w:val="24"/>
              </w:rPr>
            </w:pPr>
            <w:r w:rsidRPr="00593CA5">
              <w:rPr>
                <w:b/>
                <w:szCs w:val="24"/>
              </w:rPr>
              <w:t>Grécko</w:t>
            </w:r>
            <w:r w:rsidRPr="00593CA5">
              <w:rPr>
                <w:szCs w:val="24"/>
              </w:rPr>
              <w:t xml:space="preserve"> </w:t>
            </w:r>
            <w:r w:rsidR="002E4259" w:rsidRPr="00593CA5">
              <w:rPr>
                <w:szCs w:val="24"/>
              </w:rPr>
              <w:t xml:space="preserve">(okrem regionálnych jednotiek Argolida a Chania), </w:t>
            </w:r>
            <w:r w:rsidRPr="00593CA5">
              <w:rPr>
                <w:b/>
                <w:szCs w:val="24"/>
              </w:rPr>
              <w:t>Malta</w:t>
            </w:r>
            <w:r w:rsidR="002E4259" w:rsidRPr="00593CA5">
              <w:rPr>
                <w:szCs w:val="24"/>
              </w:rPr>
              <w:t xml:space="preserve">, </w:t>
            </w:r>
            <w:r w:rsidRPr="00593CA5">
              <w:rPr>
                <w:b/>
                <w:szCs w:val="24"/>
              </w:rPr>
              <w:t>Portugalsko</w:t>
            </w:r>
            <w:r w:rsidR="002E4259" w:rsidRPr="00593CA5">
              <w:rPr>
                <w:szCs w:val="24"/>
              </w:rPr>
              <w:t xml:space="preserve"> (okrem Algarve, Madeiry a okresu Odemira v regióne Alentejo)</w:t>
            </w:r>
          </w:p>
        </w:tc>
      </w:tr>
      <w:tr w:rsidR="00673621" w:rsidRPr="00593CA5" w14:paraId="6D5639CA" w14:textId="77777777" w:rsidTr="007A69A5">
        <w:tc>
          <w:tcPr>
            <w:tcW w:w="2268" w:type="dxa"/>
            <w:shd w:val="clear" w:color="auto" w:fill="auto"/>
          </w:tcPr>
          <w:p w14:paraId="0F6E2E56" w14:textId="77777777" w:rsidR="00673621" w:rsidRPr="00593CA5" w:rsidRDefault="00673621" w:rsidP="000D2653">
            <w:pPr>
              <w:keepNext w:val="0"/>
              <w:widowControl w:val="0"/>
              <w:rPr>
                <w:szCs w:val="24"/>
              </w:rPr>
            </w:pPr>
            <w:r w:rsidRPr="00593CA5">
              <w:rPr>
                <w:szCs w:val="24"/>
              </w:rPr>
              <w:t>2. Grapevine flavescence dorée phytoplasma</w:t>
            </w:r>
          </w:p>
        </w:tc>
        <w:tc>
          <w:tcPr>
            <w:tcW w:w="3960" w:type="dxa"/>
            <w:shd w:val="clear" w:color="auto" w:fill="auto"/>
          </w:tcPr>
          <w:p w14:paraId="10F4484D" w14:textId="77777777" w:rsidR="00673621" w:rsidRPr="00593CA5" w:rsidRDefault="00673621" w:rsidP="000D2653">
            <w:pPr>
              <w:keepNext w:val="0"/>
              <w:widowControl w:val="0"/>
              <w:rPr>
                <w:szCs w:val="24"/>
              </w:rPr>
            </w:pPr>
            <w:r w:rsidRPr="00593CA5">
              <w:rPr>
                <w:szCs w:val="24"/>
              </w:rPr>
              <w:t>Rastliny viniča (</w:t>
            </w:r>
            <w:r w:rsidRPr="00593CA5">
              <w:rPr>
                <w:i/>
                <w:szCs w:val="24"/>
              </w:rPr>
              <w:t>Vitis</w:t>
            </w:r>
            <w:r w:rsidRPr="00593CA5">
              <w:rPr>
                <w:szCs w:val="24"/>
              </w:rPr>
              <w:t xml:space="preserve"> L.) okrem plodov a osiva</w:t>
            </w:r>
          </w:p>
        </w:tc>
        <w:tc>
          <w:tcPr>
            <w:tcW w:w="3004" w:type="dxa"/>
            <w:shd w:val="clear" w:color="auto" w:fill="auto"/>
          </w:tcPr>
          <w:p w14:paraId="06866826" w14:textId="77777777" w:rsidR="00673621" w:rsidRPr="00593CA5" w:rsidRDefault="00673621" w:rsidP="000D2653">
            <w:pPr>
              <w:keepNext w:val="0"/>
              <w:widowControl w:val="0"/>
              <w:rPr>
                <w:szCs w:val="24"/>
              </w:rPr>
            </w:pPr>
            <w:r w:rsidRPr="00593CA5">
              <w:rPr>
                <w:b/>
              </w:rPr>
              <w:t>Česko</w:t>
            </w:r>
            <w:r w:rsidRPr="00593CA5">
              <w:t xml:space="preserve">, </w:t>
            </w:r>
            <w:r w:rsidRPr="00593CA5">
              <w:rPr>
                <w:b/>
              </w:rPr>
              <w:t>Francúzsko</w:t>
            </w:r>
            <w:r w:rsidRPr="00593CA5">
              <w:t xml:space="preserve"> [Alsasko, Champagne-Ardeny, Pikardia (departement Aisne), Île-de-France (obce de Citry, Nanteuil- sur-Marne et Saâcy-sur-marne) a</w:t>
            </w:r>
            <w:r w:rsidR="00AD22CD" w:rsidRPr="00593CA5">
              <w:t> </w:t>
            </w:r>
            <w:r w:rsidRPr="00593CA5">
              <w:t>Lotrinsko</w:t>
            </w:r>
            <w:r w:rsidR="00AD22CD" w:rsidRPr="00593CA5">
              <w:t>]</w:t>
            </w:r>
            <w:r w:rsidRPr="00593CA5">
              <w:t xml:space="preserve">, </w:t>
            </w:r>
            <w:r w:rsidRPr="00593CA5">
              <w:rPr>
                <w:b/>
              </w:rPr>
              <w:t>Taliansko</w:t>
            </w:r>
            <w:r w:rsidRPr="00593CA5">
              <w:t xml:space="preserve"> (Apúlia, Basilicata a Sardínia)</w:t>
            </w:r>
          </w:p>
        </w:tc>
      </w:tr>
    </w:tbl>
    <w:p w14:paraId="1FF3FF3C" w14:textId="77777777" w:rsidR="00F92D6C" w:rsidRPr="00593CA5" w:rsidRDefault="00F92D6C" w:rsidP="000D2653">
      <w:pPr>
        <w:keepNext w:val="0"/>
        <w:widowControl w:val="0"/>
        <w:ind w:left="5670"/>
        <w:rPr>
          <w:b/>
          <w:sz w:val="20"/>
          <w:szCs w:val="20"/>
        </w:rPr>
      </w:pPr>
      <w:bookmarkStart w:id="24" w:name="f_4760180"/>
      <w:bookmarkEnd w:id="24"/>
      <w:r w:rsidRPr="00593CA5">
        <w:rPr>
          <w:szCs w:val="24"/>
        </w:rPr>
        <w:br w:type="page"/>
      </w:r>
      <w:r w:rsidR="00722D49" w:rsidRPr="00593CA5">
        <w:rPr>
          <w:b/>
          <w:sz w:val="20"/>
          <w:szCs w:val="20"/>
        </w:rPr>
        <w:lastRenderedPageBreak/>
        <w:t xml:space="preserve">Príloha </w:t>
      </w:r>
      <w:r w:rsidR="00594D87" w:rsidRPr="00593CA5">
        <w:rPr>
          <w:b/>
          <w:sz w:val="20"/>
          <w:szCs w:val="20"/>
        </w:rPr>
        <w:t>č. </w:t>
      </w:r>
      <w:r w:rsidR="00722D49" w:rsidRPr="00593CA5">
        <w:rPr>
          <w:b/>
          <w:sz w:val="20"/>
          <w:szCs w:val="20"/>
        </w:rPr>
        <w:t>3</w:t>
      </w:r>
    </w:p>
    <w:p w14:paraId="6E935638" w14:textId="77777777" w:rsidR="00722D49" w:rsidRPr="00593CA5" w:rsidRDefault="00722D49" w:rsidP="000D2653">
      <w:pPr>
        <w:keepNext w:val="0"/>
        <w:widowControl w:val="0"/>
        <w:ind w:left="5670"/>
        <w:rPr>
          <w:b/>
          <w:sz w:val="20"/>
          <w:szCs w:val="20"/>
        </w:rPr>
      </w:pPr>
      <w:r w:rsidRPr="00593CA5">
        <w:rPr>
          <w:b/>
          <w:sz w:val="20"/>
          <w:szCs w:val="20"/>
        </w:rPr>
        <w:t>k</w:t>
      </w:r>
      <w:r w:rsidR="006D2DEA" w:rsidRPr="00593CA5">
        <w:rPr>
          <w:b/>
          <w:sz w:val="20"/>
          <w:szCs w:val="20"/>
        </w:rPr>
        <w:t> </w:t>
      </w:r>
      <w:r w:rsidRPr="00593CA5">
        <w:rPr>
          <w:b/>
          <w:sz w:val="20"/>
          <w:szCs w:val="20"/>
        </w:rPr>
        <w:t xml:space="preserve">nariadeniu vlády </w:t>
      </w:r>
      <w:r w:rsidR="00594D87" w:rsidRPr="00593CA5">
        <w:rPr>
          <w:b/>
          <w:sz w:val="20"/>
          <w:szCs w:val="20"/>
        </w:rPr>
        <w:t>č. </w:t>
      </w:r>
      <w:r w:rsidRPr="00593CA5">
        <w:rPr>
          <w:b/>
          <w:sz w:val="20"/>
          <w:szCs w:val="20"/>
        </w:rPr>
        <w:t xml:space="preserve">199/2005 </w:t>
      </w:r>
      <w:r w:rsidR="00684691" w:rsidRPr="00593CA5">
        <w:rPr>
          <w:b/>
          <w:sz w:val="20"/>
          <w:szCs w:val="20"/>
        </w:rPr>
        <w:t>Z. z.</w:t>
      </w:r>
    </w:p>
    <w:p w14:paraId="255F8FBE" w14:textId="77777777" w:rsidR="00722D49" w:rsidRPr="00593CA5" w:rsidRDefault="00722D49" w:rsidP="000D2653">
      <w:pPr>
        <w:pStyle w:val="Nadpis1"/>
        <w:keepNext w:val="0"/>
        <w:keepLines w:val="0"/>
        <w:widowControl w:val="0"/>
      </w:pPr>
      <w:bookmarkStart w:id="25" w:name="f_4760182"/>
      <w:bookmarkEnd w:id="25"/>
      <w:r w:rsidRPr="00593CA5">
        <w:t>ČASŤ A</w:t>
      </w:r>
    </w:p>
    <w:p w14:paraId="5E1A26FE" w14:textId="77777777" w:rsidR="00722D49" w:rsidRPr="00593CA5" w:rsidRDefault="00C92CA1" w:rsidP="000D2653">
      <w:pPr>
        <w:pStyle w:val="Nadpis2"/>
        <w:keepNext w:val="0"/>
        <w:keepLines w:val="0"/>
        <w:widowControl w:val="0"/>
      </w:pPr>
      <w:bookmarkStart w:id="26" w:name="f_4760183"/>
      <w:bookmarkEnd w:id="26"/>
      <w:r w:rsidRPr="00593CA5">
        <w:t>RASTLINY, RASTLINNÉ PRODUKTY A </w:t>
      </w:r>
      <w:r w:rsidR="00722D49" w:rsidRPr="00593CA5">
        <w:t>INÉ</w:t>
      </w:r>
      <w:r w:rsidRPr="00593CA5">
        <w:t xml:space="preserve"> </w:t>
      </w:r>
      <w:r w:rsidR="00722D49" w:rsidRPr="00593CA5">
        <w:t>PREDMETY, KTORÝCH DOVOZ JE ZAKÁZANÝ DO VŠETKÝCH ČLENSKÝCH ŠTÁTOV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A7240B" w:rsidRPr="00593CA5" w14:paraId="559B2D60" w14:textId="77777777" w:rsidTr="007A69A5">
        <w:tc>
          <w:tcPr>
            <w:tcW w:w="4605" w:type="dxa"/>
            <w:shd w:val="clear" w:color="auto" w:fill="auto"/>
          </w:tcPr>
          <w:p w14:paraId="2C56B63E" w14:textId="77777777" w:rsidR="00A7240B" w:rsidRPr="00593CA5" w:rsidRDefault="00A7240B" w:rsidP="000D2653">
            <w:pPr>
              <w:keepNext w:val="0"/>
              <w:widowControl w:val="0"/>
              <w:jc w:val="center"/>
              <w:rPr>
                <w:szCs w:val="24"/>
              </w:rPr>
            </w:pPr>
            <w:bookmarkStart w:id="27" w:name="f_4760185"/>
            <w:bookmarkEnd w:id="27"/>
            <w:r w:rsidRPr="00593CA5">
              <w:rPr>
                <w:b/>
                <w:bCs/>
                <w:szCs w:val="24"/>
              </w:rPr>
              <w:t>Opis</w:t>
            </w:r>
          </w:p>
        </w:tc>
        <w:tc>
          <w:tcPr>
            <w:tcW w:w="4605" w:type="dxa"/>
            <w:shd w:val="clear" w:color="auto" w:fill="auto"/>
          </w:tcPr>
          <w:p w14:paraId="159A2571" w14:textId="77777777" w:rsidR="00A7240B" w:rsidRPr="00593CA5" w:rsidRDefault="00A7240B" w:rsidP="000D2653">
            <w:pPr>
              <w:keepNext w:val="0"/>
              <w:widowControl w:val="0"/>
              <w:jc w:val="center"/>
              <w:rPr>
                <w:szCs w:val="24"/>
              </w:rPr>
            </w:pPr>
            <w:r w:rsidRPr="00593CA5">
              <w:rPr>
                <w:b/>
                <w:bCs/>
                <w:szCs w:val="24"/>
              </w:rPr>
              <w:t>Krajina pôvodu</w:t>
            </w:r>
          </w:p>
        </w:tc>
      </w:tr>
      <w:tr w:rsidR="00A7240B" w:rsidRPr="00593CA5" w14:paraId="07932B32" w14:textId="77777777" w:rsidTr="007A69A5">
        <w:tc>
          <w:tcPr>
            <w:tcW w:w="4605" w:type="dxa"/>
            <w:shd w:val="clear" w:color="auto" w:fill="auto"/>
          </w:tcPr>
          <w:p w14:paraId="3D28A719" w14:textId="77777777" w:rsidR="00A7240B" w:rsidRPr="00593CA5" w:rsidRDefault="00A7240B" w:rsidP="000D2653">
            <w:pPr>
              <w:keepNext w:val="0"/>
              <w:widowControl w:val="0"/>
              <w:rPr>
                <w:szCs w:val="24"/>
              </w:rPr>
            </w:pPr>
            <w:r w:rsidRPr="00593CA5">
              <w:rPr>
                <w:szCs w:val="24"/>
              </w:rPr>
              <w:t>1. Rastliny jedle (</w:t>
            </w:r>
            <w:r w:rsidRPr="00593CA5">
              <w:rPr>
                <w:i/>
                <w:szCs w:val="24"/>
              </w:rPr>
              <w:t>Abies</w:t>
            </w:r>
            <w:r w:rsidRPr="00593CA5">
              <w:rPr>
                <w:szCs w:val="24"/>
              </w:rPr>
              <w:t xml:space="preserve"> Mill.), cédra (</w:t>
            </w:r>
            <w:r w:rsidRPr="00593CA5">
              <w:rPr>
                <w:i/>
                <w:szCs w:val="24"/>
              </w:rPr>
              <w:t>Cedrus</w:t>
            </w:r>
            <w:r w:rsidRPr="00593CA5">
              <w:rPr>
                <w:szCs w:val="24"/>
              </w:rPr>
              <w:t xml:space="preserve"> Trew.), cyprušteka (</w:t>
            </w:r>
            <w:r w:rsidRPr="00593CA5">
              <w:rPr>
                <w:i/>
                <w:szCs w:val="24"/>
              </w:rPr>
              <w:t>Chamaecyparis</w:t>
            </w:r>
            <w:r w:rsidRPr="00593CA5">
              <w:rPr>
                <w:szCs w:val="24"/>
              </w:rPr>
              <w:t xml:space="preserve"> Spach), borievky (</w:t>
            </w:r>
            <w:r w:rsidRPr="00593CA5">
              <w:rPr>
                <w:i/>
                <w:szCs w:val="24"/>
              </w:rPr>
              <w:t>Juniperus</w:t>
            </w:r>
            <w:r w:rsidRPr="00593CA5">
              <w:rPr>
                <w:szCs w:val="24"/>
              </w:rPr>
              <w:t xml:space="preserve"> L.), smrekovca (</w:t>
            </w:r>
            <w:r w:rsidRPr="00593CA5">
              <w:rPr>
                <w:i/>
                <w:szCs w:val="24"/>
              </w:rPr>
              <w:t>Larix</w:t>
            </w:r>
            <w:r w:rsidRPr="00593CA5">
              <w:rPr>
                <w:szCs w:val="24"/>
              </w:rPr>
              <w:t xml:space="preserve"> Mill.), smreka (</w:t>
            </w:r>
            <w:r w:rsidRPr="00593CA5">
              <w:rPr>
                <w:i/>
                <w:szCs w:val="24"/>
              </w:rPr>
              <w:t xml:space="preserve">Picea </w:t>
            </w:r>
            <w:r w:rsidRPr="00593CA5">
              <w:rPr>
                <w:szCs w:val="24"/>
              </w:rPr>
              <w:t>A. Dietr.), borovice (</w:t>
            </w:r>
            <w:r w:rsidRPr="00593CA5">
              <w:rPr>
                <w:i/>
                <w:szCs w:val="24"/>
              </w:rPr>
              <w:t>Pinus</w:t>
            </w:r>
            <w:r w:rsidRPr="00593CA5">
              <w:rPr>
                <w:szCs w:val="24"/>
              </w:rPr>
              <w:t xml:space="preserve"> L.), duglasky (</w:t>
            </w:r>
            <w:r w:rsidRPr="00593CA5">
              <w:rPr>
                <w:i/>
                <w:szCs w:val="24"/>
              </w:rPr>
              <w:t xml:space="preserve">Pseudotsuga </w:t>
            </w:r>
            <w:r w:rsidRPr="00593CA5">
              <w:rPr>
                <w:szCs w:val="24"/>
              </w:rPr>
              <w:t>Carr.) a jedľovca (</w:t>
            </w:r>
            <w:r w:rsidRPr="00593CA5">
              <w:rPr>
                <w:i/>
                <w:szCs w:val="24"/>
              </w:rPr>
              <w:t>Tsuga</w:t>
            </w:r>
            <w:r w:rsidRPr="00593CA5">
              <w:rPr>
                <w:szCs w:val="24"/>
              </w:rPr>
              <w:t xml:space="preserve"> Carr.), okrem plodov a osiva</w:t>
            </w:r>
          </w:p>
        </w:tc>
        <w:tc>
          <w:tcPr>
            <w:tcW w:w="4605" w:type="dxa"/>
            <w:shd w:val="clear" w:color="auto" w:fill="auto"/>
          </w:tcPr>
          <w:p w14:paraId="5B9F4126" w14:textId="77777777" w:rsidR="00A7240B" w:rsidRPr="00593CA5" w:rsidRDefault="00A7240B" w:rsidP="000D2653">
            <w:pPr>
              <w:keepNext w:val="0"/>
              <w:widowControl w:val="0"/>
              <w:rPr>
                <w:szCs w:val="24"/>
              </w:rPr>
            </w:pPr>
            <w:r w:rsidRPr="00593CA5">
              <w:rPr>
                <w:szCs w:val="24"/>
              </w:rPr>
              <w:t>Neeurópske krajiny</w:t>
            </w:r>
          </w:p>
        </w:tc>
      </w:tr>
      <w:tr w:rsidR="00A7240B" w:rsidRPr="00593CA5" w14:paraId="1FEF95B8" w14:textId="77777777" w:rsidTr="007A69A5">
        <w:tc>
          <w:tcPr>
            <w:tcW w:w="4605" w:type="dxa"/>
            <w:shd w:val="clear" w:color="auto" w:fill="auto"/>
          </w:tcPr>
          <w:p w14:paraId="33ECCF38" w14:textId="77777777" w:rsidR="00A7240B" w:rsidRPr="00593CA5" w:rsidRDefault="00A7240B" w:rsidP="000D2653">
            <w:pPr>
              <w:keepNext w:val="0"/>
              <w:widowControl w:val="0"/>
              <w:rPr>
                <w:szCs w:val="24"/>
              </w:rPr>
            </w:pPr>
            <w:r w:rsidRPr="00593CA5">
              <w:rPr>
                <w:szCs w:val="24"/>
              </w:rPr>
              <w:t>2. Rastliny gaštana (</w:t>
            </w:r>
            <w:r w:rsidRPr="00593CA5">
              <w:rPr>
                <w:i/>
                <w:szCs w:val="24"/>
              </w:rPr>
              <w:t>Castanea</w:t>
            </w:r>
            <w:r w:rsidRPr="00593CA5">
              <w:rPr>
                <w:szCs w:val="24"/>
              </w:rPr>
              <w:t xml:space="preserve"> Mill.) a duba (</w:t>
            </w:r>
            <w:r w:rsidRPr="00593CA5">
              <w:rPr>
                <w:i/>
                <w:szCs w:val="24"/>
              </w:rPr>
              <w:t>Quercus</w:t>
            </w:r>
            <w:r w:rsidRPr="00593CA5">
              <w:rPr>
                <w:szCs w:val="24"/>
              </w:rPr>
              <w:t xml:space="preserve"> L.) s listami, okrem plodov a osiva</w:t>
            </w:r>
          </w:p>
        </w:tc>
        <w:tc>
          <w:tcPr>
            <w:tcW w:w="4605" w:type="dxa"/>
            <w:shd w:val="clear" w:color="auto" w:fill="auto"/>
          </w:tcPr>
          <w:p w14:paraId="1ED657B6" w14:textId="77777777" w:rsidR="00A7240B" w:rsidRPr="00593CA5" w:rsidRDefault="00A7240B" w:rsidP="000D2653">
            <w:pPr>
              <w:keepNext w:val="0"/>
              <w:widowControl w:val="0"/>
              <w:rPr>
                <w:szCs w:val="24"/>
              </w:rPr>
            </w:pPr>
            <w:r w:rsidRPr="00593CA5">
              <w:rPr>
                <w:szCs w:val="24"/>
              </w:rPr>
              <w:t>Neeurópske krajiny</w:t>
            </w:r>
          </w:p>
        </w:tc>
      </w:tr>
      <w:tr w:rsidR="00A7240B" w:rsidRPr="00593CA5" w14:paraId="6CB2959C" w14:textId="77777777" w:rsidTr="007A69A5">
        <w:tc>
          <w:tcPr>
            <w:tcW w:w="4605" w:type="dxa"/>
            <w:shd w:val="clear" w:color="auto" w:fill="auto"/>
          </w:tcPr>
          <w:p w14:paraId="454F7AF3" w14:textId="77777777" w:rsidR="00A7240B" w:rsidRPr="00593CA5" w:rsidRDefault="00A7240B" w:rsidP="000D2653">
            <w:pPr>
              <w:keepNext w:val="0"/>
              <w:widowControl w:val="0"/>
              <w:rPr>
                <w:szCs w:val="24"/>
              </w:rPr>
            </w:pPr>
            <w:r w:rsidRPr="00593CA5">
              <w:rPr>
                <w:szCs w:val="24"/>
              </w:rPr>
              <w:t>3. Rastliny topoľa (</w:t>
            </w:r>
            <w:r w:rsidRPr="00593CA5">
              <w:rPr>
                <w:i/>
                <w:szCs w:val="24"/>
              </w:rPr>
              <w:t>Populus</w:t>
            </w:r>
            <w:r w:rsidRPr="00593CA5">
              <w:rPr>
                <w:szCs w:val="24"/>
              </w:rPr>
              <w:t xml:space="preserve"> L.) s listami, okrem plodov a osiva</w:t>
            </w:r>
          </w:p>
        </w:tc>
        <w:tc>
          <w:tcPr>
            <w:tcW w:w="4605" w:type="dxa"/>
            <w:shd w:val="clear" w:color="auto" w:fill="auto"/>
          </w:tcPr>
          <w:p w14:paraId="152CA495" w14:textId="77777777" w:rsidR="00A7240B" w:rsidRPr="00593CA5" w:rsidRDefault="00A7240B" w:rsidP="000D2653">
            <w:pPr>
              <w:keepNext w:val="0"/>
              <w:widowControl w:val="0"/>
              <w:rPr>
                <w:szCs w:val="24"/>
              </w:rPr>
            </w:pPr>
            <w:r w:rsidRPr="00593CA5">
              <w:rPr>
                <w:szCs w:val="24"/>
              </w:rPr>
              <w:t>Severoamerické krajiny</w:t>
            </w:r>
          </w:p>
        </w:tc>
      </w:tr>
      <w:tr w:rsidR="00A7240B" w:rsidRPr="00593CA5" w14:paraId="7C290D25" w14:textId="77777777" w:rsidTr="007A69A5">
        <w:tc>
          <w:tcPr>
            <w:tcW w:w="4605" w:type="dxa"/>
            <w:shd w:val="clear" w:color="auto" w:fill="auto"/>
          </w:tcPr>
          <w:p w14:paraId="1A226554" w14:textId="77777777" w:rsidR="00A7240B" w:rsidRPr="00593CA5" w:rsidRDefault="00A7240B" w:rsidP="000D2653">
            <w:pPr>
              <w:keepNext w:val="0"/>
              <w:widowControl w:val="0"/>
              <w:rPr>
                <w:szCs w:val="24"/>
              </w:rPr>
            </w:pPr>
            <w:r w:rsidRPr="00593CA5">
              <w:rPr>
                <w:szCs w:val="24"/>
              </w:rPr>
              <w:t>5. Samostatná kôra gaštana (</w:t>
            </w:r>
            <w:r w:rsidRPr="00593CA5">
              <w:rPr>
                <w:i/>
                <w:szCs w:val="24"/>
              </w:rPr>
              <w:t>Castanea</w:t>
            </w:r>
            <w:r w:rsidRPr="00593CA5">
              <w:rPr>
                <w:szCs w:val="24"/>
              </w:rPr>
              <w:t xml:space="preserve"> Mill.)</w:t>
            </w:r>
          </w:p>
        </w:tc>
        <w:tc>
          <w:tcPr>
            <w:tcW w:w="4605" w:type="dxa"/>
            <w:shd w:val="clear" w:color="auto" w:fill="auto"/>
          </w:tcPr>
          <w:p w14:paraId="34961179" w14:textId="77777777" w:rsidR="00A7240B" w:rsidRPr="00593CA5" w:rsidRDefault="00A7240B" w:rsidP="000D2653">
            <w:pPr>
              <w:keepNext w:val="0"/>
              <w:widowControl w:val="0"/>
              <w:rPr>
                <w:szCs w:val="24"/>
              </w:rPr>
            </w:pPr>
            <w:r w:rsidRPr="00593CA5">
              <w:rPr>
                <w:szCs w:val="24"/>
              </w:rPr>
              <w:t>Tretie krajiny</w:t>
            </w:r>
          </w:p>
        </w:tc>
      </w:tr>
      <w:tr w:rsidR="00A7240B" w:rsidRPr="00593CA5" w14:paraId="5A01ACA2" w14:textId="77777777" w:rsidTr="007A69A5">
        <w:tc>
          <w:tcPr>
            <w:tcW w:w="4605" w:type="dxa"/>
            <w:shd w:val="clear" w:color="auto" w:fill="auto"/>
          </w:tcPr>
          <w:p w14:paraId="4DEA3B80" w14:textId="77777777" w:rsidR="00A7240B" w:rsidRPr="00593CA5" w:rsidRDefault="00A7240B" w:rsidP="000D2653">
            <w:pPr>
              <w:keepNext w:val="0"/>
              <w:widowControl w:val="0"/>
              <w:rPr>
                <w:szCs w:val="24"/>
              </w:rPr>
            </w:pPr>
            <w:r w:rsidRPr="00593CA5">
              <w:rPr>
                <w:szCs w:val="24"/>
              </w:rPr>
              <w:t>6. Samostatná kôra duba (</w:t>
            </w:r>
            <w:r w:rsidRPr="00593CA5">
              <w:rPr>
                <w:i/>
                <w:szCs w:val="24"/>
              </w:rPr>
              <w:t>Quercus</w:t>
            </w:r>
            <w:r w:rsidRPr="00593CA5">
              <w:rPr>
                <w:szCs w:val="24"/>
              </w:rPr>
              <w:t xml:space="preserve"> L.), okrem duba korkového (</w:t>
            </w:r>
            <w:r w:rsidRPr="00593CA5">
              <w:rPr>
                <w:i/>
                <w:szCs w:val="24"/>
              </w:rPr>
              <w:t>Quercus suber</w:t>
            </w:r>
            <w:r w:rsidRPr="00593CA5">
              <w:rPr>
                <w:szCs w:val="24"/>
              </w:rPr>
              <w:t xml:space="preserve"> L.)</w:t>
            </w:r>
          </w:p>
        </w:tc>
        <w:tc>
          <w:tcPr>
            <w:tcW w:w="4605" w:type="dxa"/>
            <w:shd w:val="clear" w:color="auto" w:fill="auto"/>
          </w:tcPr>
          <w:p w14:paraId="2DF98F78" w14:textId="77777777" w:rsidR="00A7240B" w:rsidRPr="00593CA5" w:rsidRDefault="00A7240B" w:rsidP="000D2653">
            <w:pPr>
              <w:keepNext w:val="0"/>
              <w:widowControl w:val="0"/>
              <w:rPr>
                <w:szCs w:val="24"/>
              </w:rPr>
            </w:pPr>
            <w:r w:rsidRPr="00593CA5">
              <w:rPr>
                <w:szCs w:val="24"/>
              </w:rPr>
              <w:t>Severoamerické krajiny</w:t>
            </w:r>
          </w:p>
        </w:tc>
      </w:tr>
      <w:tr w:rsidR="00A7240B" w:rsidRPr="00593CA5" w14:paraId="1CB1A28B" w14:textId="77777777" w:rsidTr="007A69A5">
        <w:tc>
          <w:tcPr>
            <w:tcW w:w="4605" w:type="dxa"/>
            <w:shd w:val="clear" w:color="auto" w:fill="auto"/>
          </w:tcPr>
          <w:p w14:paraId="0D48ABFB" w14:textId="77777777" w:rsidR="00A7240B" w:rsidRPr="00593CA5" w:rsidRDefault="00A7240B" w:rsidP="000D2653">
            <w:pPr>
              <w:keepNext w:val="0"/>
              <w:widowControl w:val="0"/>
              <w:rPr>
                <w:szCs w:val="24"/>
              </w:rPr>
            </w:pPr>
            <w:r w:rsidRPr="00593CA5">
              <w:rPr>
                <w:szCs w:val="24"/>
              </w:rPr>
              <w:t>7. Samostatná kôra javora cukrodarného (</w:t>
            </w:r>
            <w:r w:rsidRPr="00593CA5">
              <w:rPr>
                <w:i/>
                <w:szCs w:val="24"/>
              </w:rPr>
              <w:t>Acer saccharum</w:t>
            </w:r>
            <w:r w:rsidRPr="00593CA5">
              <w:rPr>
                <w:szCs w:val="24"/>
              </w:rPr>
              <w:t xml:space="preserve"> Marsh.)</w:t>
            </w:r>
          </w:p>
        </w:tc>
        <w:tc>
          <w:tcPr>
            <w:tcW w:w="4605" w:type="dxa"/>
            <w:shd w:val="clear" w:color="auto" w:fill="auto"/>
          </w:tcPr>
          <w:p w14:paraId="37FA6997" w14:textId="77777777" w:rsidR="00A7240B" w:rsidRPr="00593CA5" w:rsidRDefault="00A7240B" w:rsidP="000D2653">
            <w:pPr>
              <w:keepNext w:val="0"/>
              <w:widowControl w:val="0"/>
              <w:rPr>
                <w:szCs w:val="24"/>
              </w:rPr>
            </w:pPr>
            <w:r w:rsidRPr="00593CA5">
              <w:rPr>
                <w:szCs w:val="24"/>
              </w:rPr>
              <w:t>Severoamerické krajiny</w:t>
            </w:r>
          </w:p>
        </w:tc>
      </w:tr>
      <w:tr w:rsidR="00A7240B" w:rsidRPr="00593CA5" w14:paraId="1F7251C9" w14:textId="77777777" w:rsidTr="007A69A5">
        <w:tc>
          <w:tcPr>
            <w:tcW w:w="4605" w:type="dxa"/>
            <w:shd w:val="clear" w:color="auto" w:fill="auto"/>
          </w:tcPr>
          <w:p w14:paraId="65B57C6B" w14:textId="77777777" w:rsidR="00A7240B" w:rsidRPr="00593CA5" w:rsidRDefault="00A7240B" w:rsidP="000D2653">
            <w:pPr>
              <w:keepNext w:val="0"/>
              <w:widowControl w:val="0"/>
              <w:rPr>
                <w:szCs w:val="24"/>
              </w:rPr>
            </w:pPr>
            <w:r w:rsidRPr="00593CA5">
              <w:rPr>
                <w:szCs w:val="24"/>
              </w:rPr>
              <w:t>8. Samostatná kôra topoľa (</w:t>
            </w:r>
            <w:r w:rsidRPr="00593CA5">
              <w:rPr>
                <w:i/>
                <w:szCs w:val="24"/>
              </w:rPr>
              <w:t>Populus</w:t>
            </w:r>
            <w:r w:rsidRPr="00593CA5">
              <w:rPr>
                <w:szCs w:val="24"/>
              </w:rPr>
              <w:t xml:space="preserve"> L.)</w:t>
            </w:r>
          </w:p>
        </w:tc>
        <w:tc>
          <w:tcPr>
            <w:tcW w:w="4605" w:type="dxa"/>
            <w:shd w:val="clear" w:color="auto" w:fill="auto"/>
          </w:tcPr>
          <w:p w14:paraId="7E731179" w14:textId="77777777" w:rsidR="00A7240B" w:rsidRPr="00593CA5" w:rsidRDefault="00A7240B" w:rsidP="000D2653">
            <w:pPr>
              <w:keepNext w:val="0"/>
              <w:widowControl w:val="0"/>
              <w:rPr>
                <w:szCs w:val="24"/>
              </w:rPr>
            </w:pPr>
            <w:r w:rsidRPr="00593CA5">
              <w:rPr>
                <w:szCs w:val="24"/>
              </w:rPr>
              <w:t>Krajiny amerického kontinentu</w:t>
            </w:r>
          </w:p>
        </w:tc>
      </w:tr>
      <w:tr w:rsidR="00A7240B" w:rsidRPr="00593CA5" w14:paraId="3C079A6E" w14:textId="77777777" w:rsidTr="007A69A5">
        <w:tc>
          <w:tcPr>
            <w:tcW w:w="4605" w:type="dxa"/>
            <w:shd w:val="clear" w:color="auto" w:fill="auto"/>
          </w:tcPr>
          <w:p w14:paraId="7FB84530" w14:textId="290440D6" w:rsidR="00A7240B" w:rsidRPr="00593CA5" w:rsidRDefault="00A7240B" w:rsidP="00CB70E6">
            <w:pPr>
              <w:keepNext w:val="0"/>
              <w:widowControl w:val="0"/>
              <w:rPr>
                <w:szCs w:val="24"/>
              </w:rPr>
            </w:pPr>
            <w:r w:rsidRPr="00593CA5">
              <w:rPr>
                <w:szCs w:val="24"/>
              </w:rPr>
              <w:t>9. Rastliny dulovca (</w:t>
            </w:r>
            <w:r w:rsidRPr="00593CA5">
              <w:rPr>
                <w:i/>
                <w:szCs w:val="24"/>
              </w:rPr>
              <w:t>Chaenomeles</w:t>
            </w:r>
            <w:r w:rsidRPr="00593CA5">
              <w:rPr>
                <w:szCs w:val="24"/>
              </w:rPr>
              <w:t xml:space="preserve"> Lindl.), dule (</w:t>
            </w:r>
            <w:r w:rsidRPr="00593CA5">
              <w:rPr>
                <w:i/>
                <w:szCs w:val="24"/>
              </w:rPr>
              <w:t>Cydonia</w:t>
            </w:r>
            <w:r w:rsidRPr="00593CA5">
              <w:rPr>
                <w:szCs w:val="24"/>
              </w:rPr>
              <w:t xml:space="preserve"> Mill.), hlohu (</w:t>
            </w:r>
            <w:r w:rsidRPr="00593CA5">
              <w:rPr>
                <w:i/>
                <w:szCs w:val="24"/>
              </w:rPr>
              <w:t>Crataegus</w:t>
            </w:r>
            <w:r w:rsidRPr="00593CA5">
              <w:rPr>
                <w:szCs w:val="24"/>
              </w:rPr>
              <w:t xml:space="preserve"> L.), jablone (</w:t>
            </w:r>
            <w:r w:rsidRPr="00593CA5">
              <w:rPr>
                <w:i/>
                <w:szCs w:val="24"/>
              </w:rPr>
              <w:t xml:space="preserve">Malus </w:t>
            </w:r>
            <w:r w:rsidRPr="00593CA5">
              <w:rPr>
                <w:szCs w:val="24"/>
              </w:rPr>
              <w:t xml:space="preserve">Mill.), rodu </w:t>
            </w:r>
            <w:r w:rsidRPr="00593CA5">
              <w:rPr>
                <w:i/>
                <w:szCs w:val="24"/>
              </w:rPr>
              <w:t>Prunus</w:t>
            </w:r>
            <w:r w:rsidRPr="00593CA5">
              <w:rPr>
                <w:szCs w:val="24"/>
              </w:rPr>
              <w:t xml:space="preserve"> L., hrušky (</w:t>
            </w:r>
            <w:r w:rsidRPr="00593CA5">
              <w:rPr>
                <w:i/>
                <w:szCs w:val="24"/>
              </w:rPr>
              <w:t>Pyrus</w:t>
            </w:r>
            <w:r w:rsidRPr="00593CA5">
              <w:rPr>
                <w:szCs w:val="24"/>
              </w:rPr>
              <w:t xml:space="preserve"> L.) a ruže (</w:t>
            </w:r>
            <w:r w:rsidRPr="00593CA5">
              <w:rPr>
                <w:i/>
                <w:szCs w:val="24"/>
              </w:rPr>
              <w:t>Rosa</w:t>
            </w:r>
            <w:r w:rsidRPr="00593CA5">
              <w:rPr>
                <w:szCs w:val="24"/>
              </w:rPr>
              <w:t xml:space="preserve"> L.) určené na pestovanie, okrem rastlín vo vegetačnom pokoji bez listov, kvetov a plodov</w:t>
            </w:r>
          </w:p>
        </w:tc>
        <w:tc>
          <w:tcPr>
            <w:tcW w:w="4605" w:type="dxa"/>
            <w:shd w:val="clear" w:color="auto" w:fill="auto"/>
          </w:tcPr>
          <w:p w14:paraId="5B4332FA" w14:textId="77777777" w:rsidR="00A7240B" w:rsidRPr="00593CA5" w:rsidRDefault="00A7240B" w:rsidP="000D2653">
            <w:pPr>
              <w:keepNext w:val="0"/>
              <w:widowControl w:val="0"/>
              <w:rPr>
                <w:szCs w:val="24"/>
              </w:rPr>
            </w:pPr>
            <w:r w:rsidRPr="00593CA5">
              <w:rPr>
                <w:szCs w:val="24"/>
              </w:rPr>
              <w:t>Neeurópske krajiny</w:t>
            </w:r>
          </w:p>
        </w:tc>
      </w:tr>
      <w:tr w:rsidR="00A7240B" w:rsidRPr="00593CA5" w14:paraId="55D67EDF" w14:textId="77777777" w:rsidTr="007A69A5">
        <w:tc>
          <w:tcPr>
            <w:tcW w:w="4605" w:type="dxa"/>
            <w:shd w:val="clear" w:color="auto" w:fill="auto"/>
          </w:tcPr>
          <w:p w14:paraId="0ABC403C" w14:textId="77777777" w:rsidR="00A7240B" w:rsidRPr="00593CA5" w:rsidRDefault="00A7240B" w:rsidP="000D2653">
            <w:pPr>
              <w:keepNext w:val="0"/>
              <w:widowControl w:val="0"/>
              <w:rPr>
                <w:szCs w:val="24"/>
              </w:rPr>
            </w:pPr>
            <w:r w:rsidRPr="00593CA5">
              <w:rPr>
                <w:szCs w:val="24"/>
              </w:rPr>
              <w:t xml:space="preserve">9.1. Rastliny </w:t>
            </w:r>
            <w:r w:rsidRPr="00593CA5">
              <w:rPr>
                <w:i/>
                <w:szCs w:val="24"/>
              </w:rPr>
              <w:t>Photinia</w:t>
            </w:r>
            <w:r w:rsidRPr="00593CA5">
              <w:rPr>
                <w:szCs w:val="24"/>
              </w:rPr>
              <w:t xml:space="preserve"> Ldl. určené na pestovanie, okrem rastlín vo vegetačnom pokoji bez listov, kvetov a plodov</w:t>
            </w:r>
          </w:p>
        </w:tc>
        <w:tc>
          <w:tcPr>
            <w:tcW w:w="4605" w:type="dxa"/>
            <w:shd w:val="clear" w:color="auto" w:fill="auto"/>
          </w:tcPr>
          <w:p w14:paraId="72F90234" w14:textId="3CB34763" w:rsidR="00A7240B" w:rsidRPr="00593CA5" w:rsidRDefault="00A7240B" w:rsidP="001020FF">
            <w:pPr>
              <w:keepNext w:val="0"/>
              <w:widowControl w:val="0"/>
              <w:rPr>
                <w:szCs w:val="24"/>
              </w:rPr>
            </w:pPr>
            <w:r w:rsidRPr="00593CA5">
              <w:rPr>
                <w:szCs w:val="24"/>
              </w:rPr>
              <w:t>Čína, Japonsko, Kórejská republika</w:t>
            </w:r>
            <w:r w:rsidR="001020FF" w:rsidRPr="00593CA5">
              <w:rPr>
                <w:szCs w:val="24"/>
              </w:rPr>
              <w:t>,</w:t>
            </w:r>
            <w:r w:rsidRPr="00593CA5">
              <w:rPr>
                <w:szCs w:val="24"/>
              </w:rPr>
              <w:t> Kórejská ľudovodemokratická republika</w:t>
            </w:r>
            <w:r w:rsidR="009035E9" w:rsidRPr="00593CA5">
              <w:rPr>
                <w:szCs w:val="24"/>
              </w:rPr>
              <w:t xml:space="preserve">, </w:t>
            </w:r>
            <w:r w:rsidR="001020FF" w:rsidRPr="00593CA5">
              <w:rPr>
                <w:szCs w:val="24"/>
              </w:rPr>
              <w:t xml:space="preserve">a </w:t>
            </w:r>
            <w:r w:rsidR="009035E9" w:rsidRPr="00593CA5">
              <w:rPr>
                <w:szCs w:val="24"/>
              </w:rPr>
              <w:t>USA</w:t>
            </w:r>
          </w:p>
        </w:tc>
      </w:tr>
      <w:tr w:rsidR="00A7240B" w:rsidRPr="00593CA5" w14:paraId="5C62943D" w14:textId="77777777" w:rsidTr="007A69A5">
        <w:tc>
          <w:tcPr>
            <w:tcW w:w="4605" w:type="dxa"/>
            <w:shd w:val="clear" w:color="auto" w:fill="auto"/>
          </w:tcPr>
          <w:p w14:paraId="20CE2620" w14:textId="77777777" w:rsidR="00A7240B" w:rsidRPr="00593CA5" w:rsidRDefault="00A7240B" w:rsidP="000D2653">
            <w:pPr>
              <w:keepNext w:val="0"/>
              <w:widowControl w:val="0"/>
              <w:rPr>
                <w:szCs w:val="24"/>
              </w:rPr>
            </w:pPr>
            <w:r w:rsidRPr="00593CA5">
              <w:rPr>
                <w:szCs w:val="24"/>
              </w:rPr>
              <w:t>10. Hľuzy zemiaka (</w:t>
            </w:r>
            <w:r w:rsidRPr="00593CA5">
              <w:rPr>
                <w:i/>
                <w:szCs w:val="24"/>
              </w:rPr>
              <w:t>Solanum tuberosum</w:t>
            </w:r>
            <w:r w:rsidRPr="00593CA5">
              <w:rPr>
                <w:szCs w:val="24"/>
              </w:rPr>
              <w:t xml:space="preserve"> L.) -sadivové zemiaky</w:t>
            </w:r>
          </w:p>
        </w:tc>
        <w:tc>
          <w:tcPr>
            <w:tcW w:w="4605" w:type="dxa"/>
            <w:shd w:val="clear" w:color="auto" w:fill="auto"/>
          </w:tcPr>
          <w:p w14:paraId="1F996FCB" w14:textId="77777777" w:rsidR="00A7240B" w:rsidRPr="00593CA5" w:rsidRDefault="00A7240B" w:rsidP="000D2653">
            <w:pPr>
              <w:keepNext w:val="0"/>
              <w:widowControl w:val="0"/>
              <w:rPr>
                <w:szCs w:val="24"/>
              </w:rPr>
            </w:pPr>
            <w:r w:rsidRPr="00593CA5">
              <w:rPr>
                <w:szCs w:val="24"/>
              </w:rPr>
              <w:t>Tretie krajiny, okrem Švajčiarska</w:t>
            </w:r>
          </w:p>
        </w:tc>
      </w:tr>
      <w:tr w:rsidR="00A7240B" w:rsidRPr="00593CA5" w14:paraId="37A73AC5" w14:textId="77777777" w:rsidTr="007A69A5">
        <w:tc>
          <w:tcPr>
            <w:tcW w:w="4605" w:type="dxa"/>
            <w:shd w:val="clear" w:color="auto" w:fill="auto"/>
          </w:tcPr>
          <w:p w14:paraId="4CDDCBAA" w14:textId="77777777" w:rsidR="00A7240B" w:rsidRPr="00593CA5" w:rsidRDefault="00A7240B" w:rsidP="000D2653">
            <w:pPr>
              <w:keepNext w:val="0"/>
              <w:widowControl w:val="0"/>
              <w:rPr>
                <w:szCs w:val="24"/>
              </w:rPr>
            </w:pPr>
            <w:r w:rsidRPr="00593CA5">
              <w:rPr>
                <w:szCs w:val="24"/>
              </w:rPr>
              <w:t>11. Rastliny stolonotvorných a hľuzotvorných druhov rodu ľuľok (</w:t>
            </w:r>
            <w:r w:rsidRPr="00593CA5">
              <w:rPr>
                <w:i/>
                <w:szCs w:val="24"/>
              </w:rPr>
              <w:t>Solanum</w:t>
            </w:r>
            <w:r w:rsidRPr="00593CA5">
              <w:rPr>
                <w:szCs w:val="24"/>
              </w:rPr>
              <w:t xml:space="preserve"> L.) alebo ich krížencov, určené na pestovanie, okrem hľúz zemiaka (</w:t>
            </w:r>
            <w:r w:rsidRPr="00593CA5">
              <w:rPr>
                <w:i/>
                <w:szCs w:val="24"/>
              </w:rPr>
              <w:t>Solanum tuberosum</w:t>
            </w:r>
            <w:r w:rsidRPr="00593CA5">
              <w:rPr>
                <w:szCs w:val="24"/>
              </w:rPr>
              <w:t xml:space="preserve"> L.) uvedených v </w:t>
            </w:r>
            <w:r w:rsidR="005E37E4" w:rsidRPr="00593CA5">
              <w:rPr>
                <w:szCs w:val="24"/>
              </w:rPr>
              <w:t>1</w:t>
            </w:r>
            <w:r w:rsidR="004C29F0" w:rsidRPr="00593CA5">
              <w:rPr>
                <w:szCs w:val="24"/>
              </w:rPr>
              <w:t>0</w:t>
            </w:r>
            <w:r w:rsidR="005E37E4" w:rsidRPr="00593CA5">
              <w:rPr>
                <w:szCs w:val="24"/>
              </w:rPr>
              <w:t>. bode</w:t>
            </w:r>
          </w:p>
        </w:tc>
        <w:tc>
          <w:tcPr>
            <w:tcW w:w="4605" w:type="dxa"/>
            <w:shd w:val="clear" w:color="auto" w:fill="auto"/>
          </w:tcPr>
          <w:p w14:paraId="73DB1AFC" w14:textId="77777777" w:rsidR="00A7240B" w:rsidRPr="00593CA5" w:rsidRDefault="00A7240B" w:rsidP="000D2653">
            <w:pPr>
              <w:keepNext w:val="0"/>
              <w:widowControl w:val="0"/>
              <w:rPr>
                <w:szCs w:val="24"/>
              </w:rPr>
            </w:pPr>
            <w:r w:rsidRPr="00593CA5">
              <w:rPr>
                <w:szCs w:val="24"/>
              </w:rPr>
              <w:t>Tretie krajiny</w:t>
            </w:r>
          </w:p>
        </w:tc>
      </w:tr>
      <w:tr w:rsidR="00A7240B" w:rsidRPr="00593CA5" w14:paraId="153519B8" w14:textId="77777777" w:rsidTr="007A69A5">
        <w:tc>
          <w:tcPr>
            <w:tcW w:w="4605" w:type="dxa"/>
            <w:shd w:val="clear" w:color="auto" w:fill="auto"/>
          </w:tcPr>
          <w:p w14:paraId="25866FE9" w14:textId="77777777" w:rsidR="00A7240B" w:rsidRPr="00593CA5" w:rsidRDefault="00A7240B" w:rsidP="000D2653">
            <w:pPr>
              <w:keepNext w:val="0"/>
              <w:widowControl w:val="0"/>
              <w:rPr>
                <w:szCs w:val="24"/>
              </w:rPr>
            </w:pPr>
            <w:r w:rsidRPr="00593CA5">
              <w:rPr>
                <w:szCs w:val="24"/>
              </w:rPr>
              <w:t>12. Hľuzy druhov rodu ľuľok (</w:t>
            </w:r>
            <w:r w:rsidRPr="00593CA5">
              <w:rPr>
                <w:i/>
                <w:szCs w:val="24"/>
              </w:rPr>
              <w:t>Solanum</w:t>
            </w:r>
            <w:r w:rsidRPr="00593CA5">
              <w:rPr>
                <w:szCs w:val="24"/>
              </w:rPr>
              <w:t xml:space="preserve"> L.) a ich krížencov, okrem tých, ktoré sú uvedené v bodoch 10 a 11</w:t>
            </w:r>
          </w:p>
        </w:tc>
        <w:tc>
          <w:tcPr>
            <w:tcW w:w="4605" w:type="dxa"/>
            <w:shd w:val="clear" w:color="auto" w:fill="auto"/>
          </w:tcPr>
          <w:p w14:paraId="317FF70A" w14:textId="77777777" w:rsidR="00A7240B" w:rsidRPr="00593CA5" w:rsidRDefault="00A7240B" w:rsidP="000D2653">
            <w:pPr>
              <w:keepNext w:val="0"/>
              <w:widowControl w:val="0"/>
              <w:rPr>
                <w:szCs w:val="24"/>
              </w:rPr>
            </w:pPr>
            <w:r w:rsidRPr="00593CA5">
              <w:rPr>
                <w:szCs w:val="24"/>
              </w:rPr>
              <w:t xml:space="preserve">Okrem osobitných požiadaviek, ktoré sa vzťahujú na hľuzy ľuľka zemiakového a ktoré sú uvedené v prílohe </w:t>
            </w:r>
            <w:r w:rsidR="00594D87" w:rsidRPr="00593CA5">
              <w:rPr>
                <w:szCs w:val="24"/>
              </w:rPr>
              <w:t>č. </w:t>
            </w:r>
            <w:r w:rsidRPr="00593CA5">
              <w:rPr>
                <w:szCs w:val="24"/>
              </w:rPr>
              <w:t xml:space="preserve">4 časti A I. </w:t>
            </w:r>
            <w:r w:rsidRPr="00593CA5">
              <w:rPr>
                <w:szCs w:val="24"/>
              </w:rPr>
              <w:lastRenderedPageBreak/>
              <w:t xml:space="preserve">kapitole, pôvodom z tretích krajín, okrem Alžírska, Egypta, Izraela, Lýbie, Maroka, Sýrie, Švajčiarska, Tuniska a Turecka a z tretích európskych krajín, ktoré </w:t>
            </w:r>
            <w:r w:rsidR="00684691" w:rsidRPr="00593CA5">
              <w:rPr>
                <w:szCs w:val="24"/>
              </w:rPr>
              <w:t>sú</w:t>
            </w:r>
            <w:r w:rsidRPr="00593CA5">
              <w:rPr>
                <w:szCs w:val="24"/>
              </w:rPr>
              <w:t xml:space="preserve"> uznané ako krajiny bez výskytu baktériovej krúžkovitosti [</w:t>
            </w:r>
            <w:r w:rsidRPr="00593CA5">
              <w:rPr>
                <w:i/>
                <w:szCs w:val="24"/>
              </w:rPr>
              <w:t>Clavibacter michiganensis</w:t>
            </w:r>
            <w:r w:rsidRPr="00593CA5">
              <w:rPr>
                <w:szCs w:val="24"/>
              </w:rPr>
              <w:t xml:space="preserve"> spp. </w:t>
            </w:r>
            <w:r w:rsidRPr="00593CA5">
              <w:rPr>
                <w:i/>
                <w:szCs w:val="24"/>
              </w:rPr>
              <w:t>sepedonicus</w:t>
            </w:r>
            <w:r w:rsidRPr="00593CA5">
              <w:rPr>
                <w:szCs w:val="24"/>
              </w:rPr>
              <w:t xml:space="preserve"> (Spickermann et Kotthoff) Davis et al.], v súlade s požiadavkami Európskej únie alebo s opatreniami, ktoré </w:t>
            </w:r>
            <w:r w:rsidR="00684691" w:rsidRPr="00593CA5">
              <w:rPr>
                <w:szCs w:val="24"/>
              </w:rPr>
              <w:t>sú</w:t>
            </w:r>
            <w:r w:rsidRPr="00593CA5">
              <w:rPr>
                <w:szCs w:val="24"/>
              </w:rPr>
              <w:t xml:space="preserve"> uznané ako rovnocenné s opatreniami Európskej únie týkajúcimi sa boja proti baktériovej krúžkovitosti [</w:t>
            </w:r>
            <w:r w:rsidRPr="00593CA5">
              <w:rPr>
                <w:i/>
                <w:szCs w:val="24"/>
              </w:rPr>
              <w:t>Clavibacter michiganensis</w:t>
            </w:r>
            <w:r w:rsidRPr="00593CA5">
              <w:rPr>
                <w:szCs w:val="24"/>
              </w:rPr>
              <w:t xml:space="preserve"> spp. </w:t>
            </w:r>
            <w:r w:rsidRPr="00593CA5">
              <w:rPr>
                <w:i/>
                <w:szCs w:val="24"/>
              </w:rPr>
              <w:t>sepedonicus</w:t>
            </w:r>
            <w:r w:rsidRPr="00593CA5">
              <w:rPr>
                <w:szCs w:val="24"/>
              </w:rPr>
              <w:t xml:space="preserve"> (Spickermann et Kotthoff) Davis et al.]</w:t>
            </w:r>
          </w:p>
        </w:tc>
      </w:tr>
      <w:tr w:rsidR="00A7240B" w:rsidRPr="00593CA5" w14:paraId="2ACE1829" w14:textId="77777777" w:rsidTr="007A69A5">
        <w:tc>
          <w:tcPr>
            <w:tcW w:w="4605" w:type="dxa"/>
            <w:shd w:val="clear" w:color="auto" w:fill="auto"/>
          </w:tcPr>
          <w:p w14:paraId="31286E94" w14:textId="77777777" w:rsidR="00A7240B" w:rsidRPr="00593CA5" w:rsidRDefault="00A7240B" w:rsidP="000D2653">
            <w:pPr>
              <w:keepNext w:val="0"/>
              <w:widowControl w:val="0"/>
              <w:rPr>
                <w:szCs w:val="24"/>
              </w:rPr>
            </w:pPr>
            <w:r w:rsidRPr="00593CA5">
              <w:rPr>
                <w:szCs w:val="24"/>
              </w:rPr>
              <w:lastRenderedPageBreak/>
              <w:t>13. Rastliny čeľade ľuľkovité (</w:t>
            </w:r>
            <w:r w:rsidRPr="00593CA5">
              <w:rPr>
                <w:i/>
                <w:szCs w:val="24"/>
              </w:rPr>
              <w:t>Solanaceae</w:t>
            </w:r>
            <w:r w:rsidRPr="00593CA5">
              <w:rPr>
                <w:szCs w:val="24"/>
              </w:rPr>
              <w:t>) určené na pestovanie, okrem osiva, a okrem rastlín a hľúz uvedených v bodoch 10, 11 a 12</w:t>
            </w:r>
          </w:p>
        </w:tc>
        <w:tc>
          <w:tcPr>
            <w:tcW w:w="4605" w:type="dxa"/>
            <w:shd w:val="clear" w:color="auto" w:fill="auto"/>
          </w:tcPr>
          <w:p w14:paraId="7726E939" w14:textId="77777777" w:rsidR="00A7240B" w:rsidRPr="00593CA5" w:rsidRDefault="00A7240B" w:rsidP="000D2653">
            <w:pPr>
              <w:keepNext w:val="0"/>
              <w:widowControl w:val="0"/>
              <w:rPr>
                <w:szCs w:val="24"/>
              </w:rPr>
            </w:pPr>
            <w:r w:rsidRPr="00593CA5">
              <w:rPr>
                <w:szCs w:val="24"/>
              </w:rPr>
              <w:t>Tretie krajiny, okrem európskych a stredozemských krajín</w:t>
            </w:r>
          </w:p>
        </w:tc>
      </w:tr>
      <w:tr w:rsidR="00A7240B" w:rsidRPr="00593CA5" w14:paraId="71BAB6A7" w14:textId="77777777" w:rsidTr="007A69A5">
        <w:tc>
          <w:tcPr>
            <w:tcW w:w="4605" w:type="dxa"/>
            <w:shd w:val="clear" w:color="auto" w:fill="auto"/>
          </w:tcPr>
          <w:p w14:paraId="3F819876" w14:textId="77777777" w:rsidR="00A7240B" w:rsidRPr="00593CA5" w:rsidRDefault="00A7240B" w:rsidP="000D2653">
            <w:pPr>
              <w:keepNext w:val="0"/>
              <w:widowControl w:val="0"/>
              <w:rPr>
                <w:szCs w:val="24"/>
              </w:rPr>
            </w:pPr>
            <w:r w:rsidRPr="00593CA5">
              <w:rPr>
                <w:szCs w:val="24"/>
              </w:rPr>
              <w:t>14. Zemina a iný pestovateľský substrát tvorený úplne alebo čiastočne zeminou alebo pevnou organickou hmotou, ako sú časti rastlín, humus vrátane rašeliny alebo kôry, okrem čistej rašeliny</w:t>
            </w:r>
          </w:p>
        </w:tc>
        <w:tc>
          <w:tcPr>
            <w:tcW w:w="4605" w:type="dxa"/>
            <w:shd w:val="clear" w:color="auto" w:fill="auto"/>
          </w:tcPr>
          <w:p w14:paraId="69C2D037" w14:textId="44C6800D" w:rsidR="00A7240B" w:rsidRPr="00593CA5" w:rsidRDefault="00A7240B" w:rsidP="000D2653">
            <w:pPr>
              <w:keepNext w:val="0"/>
              <w:widowControl w:val="0"/>
              <w:rPr>
                <w:szCs w:val="24"/>
              </w:rPr>
            </w:pPr>
            <w:r w:rsidRPr="00593CA5">
              <w:rPr>
                <w:szCs w:val="24"/>
              </w:rPr>
              <w:t xml:space="preserve">Bielorusko, Moldavsko, Rusko, </w:t>
            </w:r>
            <w:r w:rsidR="009035E9" w:rsidRPr="00593CA5">
              <w:rPr>
                <w:szCs w:val="24"/>
              </w:rPr>
              <w:t xml:space="preserve">Turecko, </w:t>
            </w:r>
            <w:r w:rsidRPr="00593CA5">
              <w:rPr>
                <w:szCs w:val="24"/>
              </w:rPr>
              <w:t>Ukrajina a tretie krajiny, ktoré nepatria ku kontinentálnej Európe, okrem Egypta, Izraela, Lýbie, Maroka a Tuniska</w:t>
            </w:r>
          </w:p>
        </w:tc>
      </w:tr>
      <w:tr w:rsidR="00A7240B" w:rsidRPr="00593CA5" w14:paraId="190A9ADA" w14:textId="77777777" w:rsidTr="007A69A5">
        <w:tc>
          <w:tcPr>
            <w:tcW w:w="4605" w:type="dxa"/>
            <w:shd w:val="clear" w:color="auto" w:fill="auto"/>
          </w:tcPr>
          <w:p w14:paraId="22FE1B5B" w14:textId="77777777" w:rsidR="00A7240B" w:rsidRPr="00593CA5" w:rsidRDefault="00A7240B" w:rsidP="000D2653">
            <w:pPr>
              <w:keepNext w:val="0"/>
              <w:widowControl w:val="0"/>
              <w:rPr>
                <w:szCs w:val="24"/>
              </w:rPr>
            </w:pPr>
            <w:r w:rsidRPr="00593CA5">
              <w:rPr>
                <w:szCs w:val="24"/>
              </w:rPr>
              <w:t>15. Rastliny viniča (</w:t>
            </w:r>
            <w:r w:rsidRPr="00593CA5">
              <w:rPr>
                <w:i/>
                <w:szCs w:val="24"/>
              </w:rPr>
              <w:t>Vitis</w:t>
            </w:r>
            <w:r w:rsidRPr="00593CA5">
              <w:rPr>
                <w:szCs w:val="24"/>
              </w:rPr>
              <w:t xml:space="preserve"> L.), okrem plodov</w:t>
            </w:r>
          </w:p>
        </w:tc>
        <w:tc>
          <w:tcPr>
            <w:tcW w:w="4605" w:type="dxa"/>
            <w:shd w:val="clear" w:color="auto" w:fill="auto"/>
          </w:tcPr>
          <w:p w14:paraId="096C411D" w14:textId="77777777" w:rsidR="00A7240B" w:rsidRPr="00593CA5" w:rsidRDefault="00A7240B" w:rsidP="000D2653">
            <w:pPr>
              <w:keepNext w:val="0"/>
              <w:widowControl w:val="0"/>
              <w:rPr>
                <w:szCs w:val="24"/>
              </w:rPr>
            </w:pPr>
            <w:r w:rsidRPr="00593CA5">
              <w:rPr>
                <w:szCs w:val="24"/>
              </w:rPr>
              <w:t>Tretie krajiny, okrem Švajčiarska</w:t>
            </w:r>
          </w:p>
        </w:tc>
      </w:tr>
      <w:tr w:rsidR="00A7240B" w:rsidRPr="00593CA5" w14:paraId="298EAA56" w14:textId="77777777" w:rsidTr="007A69A5">
        <w:tc>
          <w:tcPr>
            <w:tcW w:w="4605" w:type="dxa"/>
            <w:shd w:val="clear" w:color="auto" w:fill="auto"/>
          </w:tcPr>
          <w:p w14:paraId="46E36234" w14:textId="77777777" w:rsidR="00A7240B" w:rsidRPr="00593CA5" w:rsidRDefault="00A7240B" w:rsidP="000D2653">
            <w:pPr>
              <w:keepNext w:val="0"/>
              <w:widowControl w:val="0"/>
              <w:rPr>
                <w:szCs w:val="24"/>
              </w:rPr>
            </w:pPr>
            <w:r w:rsidRPr="00593CA5">
              <w:rPr>
                <w:szCs w:val="24"/>
              </w:rPr>
              <w:t xml:space="preserve">16. Rastliny citrónovníka </w:t>
            </w:r>
            <w:r w:rsidR="00AD22CD" w:rsidRPr="00593CA5">
              <w:rPr>
                <w:szCs w:val="24"/>
              </w:rPr>
              <w:t>(</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a citrónovníkovca (</w:t>
            </w:r>
            <w:r w:rsidRPr="00593CA5">
              <w:rPr>
                <w:i/>
                <w:szCs w:val="24"/>
              </w:rPr>
              <w:t>Poncirus</w:t>
            </w:r>
            <w:r w:rsidRPr="00593CA5">
              <w:rPr>
                <w:szCs w:val="24"/>
              </w:rPr>
              <w:t xml:space="preserve"> Raf.) a ich krížencov, okrem plodov a osiva</w:t>
            </w:r>
          </w:p>
        </w:tc>
        <w:tc>
          <w:tcPr>
            <w:tcW w:w="4605" w:type="dxa"/>
            <w:shd w:val="clear" w:color="auto" w:fill="auto"/>
          </w:tcPr>
          <w:p w14:paraId="1C3B49E5" w14:textId="77777777" w:rsidR="00A7240B" w:rsidRPr="00593CA5" w:rsidRDefault="00A7240B" w:rsidP="000D2653">
            <w:pPr>
              <w:keepNext w:val="0"/>
              <w:widowControl w:val="0"/>
              <w:rPr>
                <w:szCs w:val="24"/>
              </w:rPr>
            </w:pPr>
            <w:r w:rsidRPr="00593CA5">
              <w:rPr>
                <w:szCs w:val="24"/>
              </w:rPr>
              <w:t>Tretie krajiny</w:t>
            </w:r>
          </w:p>
        </w:tc>
      </w:tr>
      <w:tr w:rsidR="00A7240B" w:rsidRPr="00593CA5" w14:paraId="1B6D1C59" w14:textId="77777777" w:rsidTr="007A69A5">
        <w:tc>
          <w:tcPr>
            <w:tcW w:w="4605" w:type="dxa"/>
            <w:shd w:val="clear" w:color="auto" w:fill="auto"/>
          </w:tcPr>
          <w:p w14:paraId="61297E68" w14:textId="77777777" w:rsidR="00A7240B" w:rsidRPr="00593CA5" w:rsidRDefault="00A7240B" w:rsidP="000D2653">
            <w:pPr>
              <w:keepNext w:val="0"/>
              <w:widowControl w:val="0"/>
              <w:rPr>
                <w:szCs w:val="24"/>
              </w:rPr>
            </w:pPr>
            <w:r w:rsidRPr="00593CA5">
              <w:rPr>
                <w:szCs w:val="24"/>
              </w:rPr>
              <w:t>17. Rastliny datľovníka (</w:t>
            </w:r>
            <w:r w:rsidRPr="00593CA5">
              <w:rPr>
                <w:i/>
                <w:szCs w:val="24"/>
              </w:rPr>
              <w:t>Phoenix</w:t>
            </w:r>
            <w:r w:rsidRPr="00593CA5">
              <w:rPr>
                <w:szCs w:val="24"/>
              </w:rPr>
              <w:t xml:space="preserve"> spp.), okrem plodov a osiva</w:t>
            </w:r>
          </w:p>
        </w:tc>
        <w:tc>
          <w:tcPr>
            <w:tcW w:w="4605" w:type="dxa"/>
            <w:shd w:val="clear" w:color="auto" w:fill="auto"/>
          </w:tcPr>
          <w:p w14:paraId="0FE33B78" w14:textId="77777777" w:rsidR="00A7240B" w:rsidRPr="00593CA5" w:rsidRDefault="00A7240B" w:rsidP="000D2653">
            <w:pPr>
              <w:keepNext w:val="0"/>
              <w:widowControl w:val="0"/>
              <w:rPr>
                <w:szCs w:val="24"/>
              </w:rPr>
            </w:pPr>
            <w:r w:rsidRPr="00593CA5">
              <w:rPr>
                <w:szCs w:val="24"/>
              </w:rPr>
              <w:t>Alžírsko, Maroko</w:t>
            </w:r>
          </w:p>
        </w:tc>
      </w:tr>
      <w:tr w:rsidR="00A7240B" w:rsidRPr="00593CA5" w14:paraId="73C7AD49" w14:textId="77777777" w:rsidTr="007A69A5">
        <w:tc>
          <w:tcPr>
            <w:tcW w:w="4605" w:type="dxa"/>
            <w:shd w:val="clear" w:color="auto" w:fill="auto"/>
          </w:tcPr>
          <w:p w14:paraId="43E54D2F" w14:textId="2B4802F7" w:rsidR="00A7240B" w:rsidRPr="00593CA5" w:rsidRDefault="00A7240B" w:rsidP="00CB70E6">
            <w:pPr>
              <w:keepNext w:val="0"/>
              <w:widowControl w:val="0"/>
              <w:rPr>
                <w:szCs w:val="24"/>
              </w:rPr>
            </w:pPr>
            <w:r w:rsidRPr="00593CA5">
              <w:rPr>
                <w:szCs w:val="24"/>
              </w:rPr>
              <w:t>18. Rastliny dule (</w:t>
            </w:r>
            <w:r w:rsidRPr="00593CA5">
              <w:rPr>
                <w:i/>
                <w:szCs w:val="24"/>
              </w:rPr>
              <w:t>Cydonia</w:t>
            </w:r>
            <w:r w:rsidRPr="00593CA5">
              <w:rPr>
                <w:szCs w:val="24"/>
              </w:rPr>
              <w:t xml:space="preserve"> Mill.), jablone (</w:t>
            </w:r>
            <w:r w:rsidRPr="00593CA5">
              <w:rPr>
                <w:i/>
                <w:szCs w:val="24"/>
              </w:rPr>
              <w:t>Malus</w:t>
            </w:r>
            <w:r w:rsidRPr="00593CA5">
              <w:rPr>
                <w:szCs w:val="24"/>
              </w:rPr>
              <w:t xml:space="preserve"> Mill.), hrušky (</w:t>
            </w:r>
            <w:r w:rsidRPr="00593CA5">
              <w:rPr>
                <w:i/>
                <w:szCs w:val="24"/>
              </w:rPr>
              <w:t>Pyrus</w:t>
            </w:r>
            <w:r w:rsidRPr="00593CA5">
              <w:rPr>
                <w:szCs w:val="24"/>
              </w:rPr>
              <w:t xml:space="preserve"> L.), rodu </w:t>
            </w:r>
            <w:r w:rsidRPr="00593CA5">
              <w:rPr>
                <w:i/>
                <w:szCs w:val="24"/>
              </w:rPr>
              <w:t>Prunus</w:t>
            </w:r>
            <w:r w:rsidRPr="00593CA5">
              <w:rPr>
                <w:szCs w:val="24"/>
              </w:rPr>
              <w:t xml:space="preserve"> L. a ich krížencov a jahody (</w:t>
            </w:r>
            <w:r w:rsidRPr="00593CA5">
              <w:rPr>
                <w:i/>
                <w:szCs w:val="24"/>
              </w:rPr>
              <w:t>Fragaria</w:t>
            </w:r>
            <w:r w:rsidRPr="00593CA5">
              <w:rPr>
                <w:szCs w:val="24"/>
              </w:rPr>
              <w:t xml:space="preserve"> L.) určené na pestovanie, okrem osiva</w:t>
            </w:r>
          </w:p>
        </w:tc>
        <w:tc>
          <w:tcPr>
            <w:tcW w:w="4605" w:type="dxa"/>
            <w:shd w:val="clear" w:color="auto" w:fill="auto"/>
          </w:tcPr>
          <w:p w14:paraId="4ECEEF85" w14:textId="77777777" w:rsidR="00A7240B" w:rsidRPr="00593CA5" w:rsidRDefault="00A7240B" w:rsidP="000D2653">
            <w:pPr>
              <w:keepNext w:val="0"/>
              <w:widowControl w:val="0"/>
              <w:rPr>
                <w:szCs w:val="24"/>
              </w:rPr>
            </w:pPr>
            <w:r w:rsidRPr="00593CA5">
              <w:rPr>
                <w:szCs w:val="24"/>
              </w:rPr>
              <w:t>Okrem požiadaviek uvedených v</w:t>
            </w:r>
            <w:r w:rsidR="00831392" w:rsidRPr="00593CA5">
              <w:rPr>
                <w:szCs w:val="24"/>
              </w:rPr>
              <w:t> 9. </w:t>
            </w:r>
            <w:r w:rsidRPr="00593CA5">
              <w:rPr>
                <w:szCs w:val="24"/>
              </w:rPr>
              <w:t>bode sa zákaz vzťahuje na neeurópske krajiny, okrem stredozemských krajín a Austrálie, Nového Zélandu, Kanady a kontinentálnych štátov USA</w:t>
            </w:r>
          </w:p>
        </w:tc>
      </w:tr>
      <w:tr w:rsidR="00A7240B" w:rsidRPr="00593CA5" w14:paraId="6A665473" w14:textId="77777777" w:rsidTr="007A69A5">
        <w:tc>
          <w:tcPr>
            <w:tcW w:w="4605" w:type="dxa"/>
            <w:shd w:val="clear" w:color="auto" w:fill="auto"/>
          </w:tcPr>
          <w:p w14:paraId="4E4FBFE8" w14:textId="77777777" w:rsidR="00A7240B" w:rsidRPr="00593CA5" w:rsidRDefault="00A7240B" w:rsidP="000D2653">
            <w:pPr>
              <w:keepNext w:val="0"/>
              <w:widowControl w:val="0"/>
              <w:rPr>
                <w:szCs w:val="24"/>
              </w:rPr>
            </w:pPr>
            <w:r w:rsidRPr="00593CA5">
              <w:rPr>
                <w:szCs w:val="24"/>
              </w:rPr>
              <w:t>19. Rastliny čeľade lipnicovité (Graminaceae), okrem rastlín okrasných trvácich tráv podčeľadí bambusovité (</w:t>
            </w:r>
            <w:r w:rsidRPr="00593CA5">
              <w:rPr>
                <w:i/>
                <w:szCs w:val="24"/>
              </w:rPr>
              <w:t>Bambusoideae</w:t>
            </w:r>
            <w:r w:rsidRPr="00593CA5">
              <w:rPr>
                <w:szCs w:val="24"/>
              </w:rPr>
              <w:t>) a prosovité (</w:t>
            </w:r>
            <w:r w:rsidRPr="00593CA5">
              <w:rPr>
                <w:i/>
                <w:szCs w:val="24"/>
              </w:rPr>
              <w:t>Panicoideae</w:t>
            </w:r>
            <w:r w:rsidRPr="00593CA5">
              <w:rPr>
                <w:szCs w:val="24"/>
              </w:rPr>
              <w:t>) a rodov buchloa (</w:t>
            </w:r>
            <w:r w:rsidRPr="00593CA5">
              <w:rPr>
                <w:i/>
                <w:szCs w:val="24"/>
              </w:rPr>
              <w:t>Buchloe</w:t>
            </w:r>
            <w:r w:rsidRPr="00593CA5">
              <w:rPr>
                <w:szCs w:val="24"/>
              </w:rPr>
              <w:t xml:space="preserve"> Engelm.), grama (</w:t>
            </w:r>
            <w:r w:rsidRPr="00593CA5">
              <w:rPr>
                <w:i/>
                <w:szCs w:val="24"/>
              </w:rPr>
              <w:t>Bouteloua</w:t>
            </w:r>
            <w:r w:rsidRPr="00593CA5">
              <w:rPr>
                <w:szCs w:val="24"/>
              </w:rPr>
              <w:t xml:space="preserve"> Lag.), smlz (</w:t>
            </w:r>
            <w:r w:rsidRPr="00593CA5">
              <w:rPr>
                <w:i/>
                <w:szCs w:val="24"/>
              </w:rPr>
              <w:t>Calamagrostis</w:t>
            </w:r>
            <w:r w:rsidRPr="00593CA5">
              <w:rPr>
                <w:szCs w:val="24"/>
              </w:rPr>
              <w:t xml:space="preserve"> Adans), kortadéria (</w:t>
            </w:r>
            <w:r w:rsidRPr="00593CA5">
              <w:rPr>
                <w:i/>
                <w:szCs w:val="24"/>
              </w:rPr>
              <w:t>Cortaderia</w:t>
            </w:r>
            <w:r w:rsidRPr="00593CA5">
              <w:rPr>
                <w:szCs w:val="24"/>
              </w:rPr>
              <w:t xml:space="preserve"> Stapf.), steblovka (</w:t>
            </w:r>
            <w:r w:rsidRPr="00593CA5">
              <w:rPr>
                <w:i/>
                <w:szCs w:val="24"/>
              </w:rPr>
              <w:t xml:space="preserve">Glyceria </w:t>
            </w:r>
            <w:r w:rsidRPr="00593CA5">
              <w:rPr>
                <w:szCs w:val="24"/>
              </w:rPr>
              <w:t>R.Br.), hakonechloa (</w:t>
            </w:r>
            <w:r w:rsidRPr="00593CA5">
              <w:rPr>
                <w:i/>
                <w:szCs w:val="24"/>
              </w:rPr>
              <w:t>Hakonechloa</w:t>
            </w:r>
            <w:r w:rsidRPr="00593CA5">
              <w:rPr>
                <w:szCs w:val="24"/>
              </w:rPr>
              <w:t xml:space="preserve"> Mak. ex Honda), hystrix (</w:t>
            </w:r>
            <w:r w:rsidRPr="00593CA5">
              <w:rPr>
                <w:i/>
                <w:szCs w:val="24"/>
              </w:rPr>
              <w:t>Hystrix</w:t>
            </w:r>
            <w:r w:rsidRPr="00593CA5">
              <w:rPr>
                <w:szCs w:val="24"/>
              </w:rPr>
              <w:t xml:space="preserve"> L.), bezkolenec (</w:t>
            </w:r>
            <w:r w:rsidRPr="00593CA5">
              <w:rPr>
                <w:i/>
                <w:szCs w:val="24"/>
              </w:rPr>
              <w:t>Molinia</w:t>
            </w:r>
            <w:r w:rsidRPr="00593CA5">
              <w:rPr>
                <w:szCs w:val="24"/>
              </w:rPr>
              <w:t xml:space="preserve"> Shrank), lesknica (</w:t>
            </w:r>
            <w:r w:rsidRPr="00593CA5">
              <w:rPr>
                <w:i/>
                <w:szCs w:val="24"/>
              </w:rPr>
              <w:t>Phalaris</w:t>
            </w:r>
            <w:r w:rsidRPr="00593CA5">
              <w:rPr>
                <w:szCs w:val="24"/>
              </w:rPr>
              <w:t xml:space="preserve"> L.), shibatea (</w:t>
            </w:r>
            <w:r w:rsidRPr="00593CA5">
              <w:rPr>
                <w:i/>
                <w:szCs w:val="24"/>
              </w:rPr>
              <w:t>Shibataea</w:t>
            </w:r>
            <w:r w:rsidRPr="00593CA5">
              <w:rPr>
                <w:szCs w:val="24"/>
              </w:rPr>
              <w:t xml:space="preserve"> Mak. ex Nak.), spartina (</w:t>
            </w:r>
            <w:r w:rsidRPr="00593CA5">
              <w:rPr>
                <w:i/>
                <w:szCs w:val="24"/>
              </w:rPr>
              <w:t>Spartina</w:t>
            </w:r>
            <w:r w:rsidRPr="00593CA5">
              <w:rPr>
                <w:szCs w:val="24"/>
              </w:rPr>
              <w:t xml:space="preserve"> Schreb.), kavyľ (</w:t>
            </w:r>
            <w:r w:rsidRPr="00593CA5">
              <w:rPr>
                <w:i/>
                <w:szCs w:val="24"/>
              </w:rPr>
              <w:t>Stipa</w:t>
            </w:r>
            <w:r w:rsidRPr="00593CA5">
              <w:rPr>
                <w:szCs w:val="24"/>
              </w:rPr>
              <w:t xml:space="preserve"> L.) a uniola (</w:t>
            </w:r>
            <w:r w:rsidRPr="00593CA5">
              <w:rPr>
                <w:i/>
                <w:szCs w:val="24"/>
              </w:rPr>
              <w:t>Uniola</w:t>
            </w:r>
            <w:r w:rsidRPr="00593CA5">
              <w:rPr>
                <w:szCs w:val="24"/>
              </w:rPr>
              <w:t xml:space="preserve"> L.) určené </w:t>
            </w:r>
            <w:r w:rsidRPr="00593CA5">
              <w:rPr>
                <w:szCs w:val="24"/>
              </w:rPr>
              <w:lastRenderedPageBreak/>
              <w:t>na pestovanie, okrem osiva</w:t>
            </w:r>
          </w:p>
        </w:tc>
        <w:tc>
          <w:tcPr>
            <w:tcW w:w="4605" w:type="dxa"/>
            <w:shd w:val="clear" w:color="auto" w:fill="auto"/>
          </w:tcPr>
          <w:p w14:paraId="648200D2" w14:textId="77777777" w:rsidR="00A7240B" w:rsidRPr="00593CA5" w:rsidRDefault="00A7240B" w:rsidP="000D2653">
            <w:pPr>
              <w:keepNext w:val="0"/>
              <w:widowControl w:val="0"/>
              <w:rPr>
                <w:szCs w:val="24"/>
              </w:rPr>
            </w:pPr>
            <w:r w:rsidRPr="00593CA5">
              <w:rPr>
                <w:szCs w:val="24"/>
              </w:rPr>
              <w:lastRenderedPageBreak/>
              <w:t>Tretie krajiny, okrem európskych a stredozemských krajín</w:t>
            </w:r>
          </w:p>
        </w:tc>
      </w:tr>
    </w:tbl>
    <w:p w14:paraId="72C2A9A6" w14:textId="77777777" w:rsidR="00722D49" w:rsidRPr="00593CA5" w:rsidRDefault="00722D49" w:rsidP="000D2653">
      <w:pPr>
        <w:pStyle w:val="Nadpis1"/>
        <w:keepNext w:val="0"/>
        <w:keepLines w:val="0"/>
        <w:widowControl w:val="0"/>
      </w:pPr>
      <w:bookmarkStart w:id="28" w:name="f_4760186"/>
      <w:bookmarkEnd w:id="28"/>
      <w:r w:rsidRPr="00593CA5">
        <w:lastRenderedPageBreak/>
        <w:t>ČASŤ B</w:t>
      </w:r>
    </w:p>
    <w:p w14:paraId="30F33865" w14:textId="77777777" w:rsidR="00722D49" w:rsidRPr="00593CA5" w:rsidRDefault="00C92CA1" w:rsidP="000D2653">
      <w:pPr>
        <w:pStyle w:val="Nadpis2"/>
        <w:keepNext w:val="0"/>
        <w:keepLines w:val="0"/>
        <w:widowControl w:val="0"/>
      </w:pPr>
      <w:bookmarkStart w:id="29" w:name="f_4760187"/>
      <w:bookmarkEnd w:id="29"/>
      <w:r w:rsidRPr="00593CA5">
        <w:t>RASTLINY, RASTLINNÉ PRODUKTY A </w:t>
      </w:r>
      <w:r w:rsidR="00722D49" w:rsidRPr="00593CA5">
        <w:t>INÉ</w:t>
      </w:r>
      <w:r w:rsidRPr="00593CA5">
        <w:t xml:space="preserve"> </w:t>
      </w:r>
      <w:r w:rsidR="00722D49" w:rsidRPr="00593CA5">
        <w:t>PREDMETY, KTORÝCH DOVOZ JE ZAKÁZANÝ DO URČITÝCH CHRÁNENÝCH ZÓN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A7240B" w:rsidRPr="00593CA5" w14:paraId="7A3653CD" w14:textId="77777777" w:rsidTr="007A69A5">
        <w:tc>
          <w:tcPr>
            <w:tcW w:w="4605" w:type="dxa"/>
            <w:shd w:val="clear" w:color="auto" w:fill="auto"/>
          </w:tcPr>
          <w:p w14:paraId="7DC75487" w14:textId="77777777" w:rsidR="00A7240B" w:rsidRPr="00593CA5" w:rsidRDefault="00A7240B" w:rsidP="000D2653">
            <w:pPr>
              <w:keepNext w:val="0"/>
              <w:widowControl w:val="0"/>
              <w:jc w:val="center"/>
              <w:rPr>
                <w:szCs w:val="24"/>
              </w:rPr>
            </w:pPr>
            <w:bookmarkStart w:id="30" w:name="f_4760189"/>
            <w:bookmarkEnd w:id="30"/>
            <w:r w:rsidRPr="00593CA5">
              <w:rPr>
                <w:b/>
                <w:bCs/>
                <w:szCs w:val="24"/>
              </w:rPr>
              <w:t>Opis</w:t>
            </w:r>
          </w:p>
        </w:tc>
        <w:tc>
          <w:tcPr>
            <w:tcW w:w="4605" w:type="dxa"/>
            <w:shd w:val="clear" w:color="auto" w:fill="auto"/>
          </w:tcPr>
          <w:p w14:paraId="6302B714" w14:textId="77777777" w:rsidR="00A7240B" w:rsidRPr="00593CA5" w:rsidRDefault="00A7240B" w:rsidP="000D2653">
            <w:pPr>
              <w:keepNext w:val="0"/>
              <w:widowControl w:val="0"/>
              <w:jc w:val="center"/>
              <w:rPr>
                <w:szCs w:val="24"/>
              </w:rPr>
            </w:pPr>
            <w:r w:rsidRPr="00593CA5">
              <w:rPr>
                <w:b/>
                <w:bCs/>
                <w:szCs w:val="24"/>
              </w:rPr>
              <w:t>Chránená zóna</w:t>
            </w:r>
          </w:p>
        </w:tc>
      </w:tr>
      <w:tr w:rsidR="00A7240B" w:rsidRPr="00593CA5" w14:paraId="3407770F" w14:textId="77777777" w:rsidTr="007A69A5">
        <w:tc>
          <w:tcPr>
            <w:tcW w:w="4605" w:type="dxa"/>
            <w:shd w:val="clear" w:color="auto" w:fill="auto"/>
          </w:tcPr>
          <w:p w14:paraId="1139E200" w14:textId="77777777" w:rsidR="00A7240B" w:rsidRPr="00593CA5" w:rsidRDefault="00A7240B" w:rsidP="000D2653">
            <w:pPr>
              <w:keepNext w:val="0"/>
              <w:widowControl w:val="0"/>
              <w:rPr>
                <w:szCs w:val="24"/>
              </w:rPr>
            </w:pPr>
            <w:r w:rsidRPr="00593CA5">
              <w:rPr>
                <w:szCs w:val="24"/>
              </w:rPr>
              <w:t>1. Okrem požiadaviek na rastliny uvedených v časti A v bodoch 9, 9.1 a 18, rastliny a živý peľ na opeľovanie rastlín dulovca (</w:t>
            </w:r>
            <w:r w:rsidRPr="00593CA5">
              <w:rPr>
                <w:i/>
                <w:szCs w:val="24"/>
              </w:rPr>
              <w:t>Chaenomeles</w:t>
            </w:r>
            <w:r w:rsidRPr="00593CA5">
              <w:rPr>
                <w:szCs w:val="24"/>
              </w:rPr>
              <w:t xml:space="preserve"> Lindl.), skalníka (</w:t>
            </w:r>
            <w:r w:rsidRPr="00593CA5">
              <w:rPr>
                <w:i/>
                <w:szCs w:val="24"/>
              </w:rPr>
              <w:t>Cotoneaster</w:t>
            </w:r>
            <w:r w:rsidRPr="00593CA5">
              <w:rPr>
                <w:szCs w:val="24"/>
              </w:rPr>
              <w:t xml:space="preserve"> Ehrh.), hlohu (</w:t>
            </w:r>
            <w:r w:rsidRPr="00593CA5">
              <w:rPr>
                <w:i/>
                <w:szCs w:val="24"/>
              </w:rPr>
              <w:t>Crataegus</w:t>
            </w:r>
            <w:r w:rsidRPr="00593CA5">
              <w:rPr>
                <w:szCs w:val="24"/>
              </w:rPr>
              <w:t xml:space="preserve"> L.), dule (</w:t>
            </w:r>
            <w:r w:rsidRPr="00593CA5">
              <w:rPr>
                <w:i/>
                <w:szCs w:val="24"/>
              </w:rPr>
              <w:t>Cydonia</w:t>
            </w:r>
            <w:r w:rsidRPr="00593CA5">
              <w:rPr>
                <w:szCs w:val="24"/>
              </w:rPr>
              <w:t xml:space="preserve"> Mill.), mišpuľníka (</w:t>
            </w:r>
            <w:r w:rsidRPr="00593CA5">
              <w:rPr>
                <w:i/>
                <w:szCs w:val="24"/>
              </w:rPr>
              <w:t>Eriobotrya</w:t>
            </w:r>
            <w:r w:rsidRPr="00593CA5">
              <w:rPr>
                <w:szCs w:val="24"/>
              </w:rPr>
              <w:t xml:space="preserve"> Lindl.), jablone (</w:t>
            </w:r>
            <w:r w:rsidRPr="00593CA5">
              <w:rPr>
                <w:i/>
                <w:szCs w:val="24"/>
              </w:rPr>
              <w:t>Malus</w:t>
            </w:r>
            <w:r w:rsidRPr="00593CA5">
              <w:rPr>
                <w:szCs w:val="24"/>
              </w:rPr>
              <w:t xml:space="preserve"> Mill.), mišpule (</w:t>
            </w:r>
            <w:r w:rsidRPr="00593CA5">
              <w:rPr>
                <w:i/>
                <w:szCs w:val="24"/>
              </w:rPr>
              <w:t>Mespilus</w:t>
            </w:r>
            <w:r w:rsidRPr="00593CA5">
              <w:rPr>
                <w:szCs w:val="24"/>
              </w:rPr>
              <w:t xml:space="preserve"> L.), muchovníka (</w:t>
            </w:r>
            <w:r w:rsidRPr="00593CA5">
              <w:rPr>
                <w:i/>
                <w:szCs w:val="24"/>
              </w:rPr>
              <w:t>Amelanchier</w:t>
            </w:r>
            <w:r w:rsidRPr="00593CA5">
              <w:rPr>
                <w:szCs w:val="24"/>
              </w:rPr>
              <w:t xml:space="preserve"> Med.), hlohyne (</w:t>
            </w:r>
            <w:r w:rsidRPr="00593CA5">
              <w:rPr>
                <w:i/>
                <w:szCs w:val="24"/>
              </w:rPr>
              <w:t>Pyracantha</w:t>
            </w:r>
            <w:r w:rsidRPr="00593CA5">
              <w:rPr>
                <w:szCs w:val="24"/>
              </w:rPr>
              <w:t xml:space="preserve"> Roem.), hrušky (</w:t>
            </w:r>
            <w:r w:rsidRPr="00593CA5">
              <w:rPr>
                <w:i/>
                <w:szCs w:val="24"/>
              </w:rPr>
              <w:t>Pyrus</w:t>
            </w:r>
            <w:r w:rsidRPr="00593CA5">
              <w:rPr>
                <w:szCs w:val="24"/>
              </w:rPr>
              <w:t xml:space="preserve"> L.) a jarabiny (</w:t>
            </w:r>
            <w:r w:rsidRPr="00593CA5">
              <w:rPr>
                <w:i/>
                <w:szCs w:val="24"/>
              </w:rPr>
              <w:t>Sorbus</w:t>
            </w:r>
            <w:r w:rsidRPr="00593CA5">
              <w:rPr>
                <w:szCs w:val="24"/>
              </w:rPr>
              <w:t xml:space="preserve"> L.), okrem plodov a osiva, pôvodom z tretích krajín, okrem Švajčiarska a krajín, ktoré </w:t>
            </w:r>
            <w:r w:rsidR="00684691" w:rsidRPr="00593CA5">
              <w:rPr>
                <w:szCs w:val="24"/>
              </w:rPr>
              <w:t>sú</w:t>
            </w:r>
            <w:r w:rsidRPr="00593CA5">
              <w:rPr>
                <w:szCs w:val="24"/>
              </w:rPr>
              <w:t xml:space="preserve"> uznané v súlade s požiadavkami Európskej únie za krajiny bez výskytu spály jadrovín [</w:t>
            </w:r>
            <w:r w:rsidRPr="00593CA5">
              <w:rPr>
                <w:i/>
                <w:szCs w:val="24"/>
              </w:rPr>
              <w:t>Erwinia amylovora</w:t>
            </w:r>
            <w:r w:rsidRPr="00593CA5">
              <w:rPr>
                <w:szCs w:val="24"/>
              </w:rPr>
              <w:t xml:space="preserve"> (Burr.) Winsl. et al.] alebo v ktorých sa ustanovili v súlade s príslušnými medzinárodnými normami pre rastlinolekárske opatrenia oblasti bez výskytu spály jadrovín [</w:t>
            </w:r>
            <w:r w:rsidRPr="00593CA5">
              <w:rPr>
                <w:i/>
                <w:szCs w:val="24"/>
              </w:rPr>
              <w:t>Erwinia amylovora</w:t>
            </w:r>
            <w:r w:rsidRPr="00593CA5">
              <w:rPr>
                <w:szCs w:val="24"/>
              </w:rPr>
              <w:t xml:space="preserve"> (Burr.) Winsl. et al.] a uznali v súlade s požiadavkami Európskej únie</w:t>
            </w:r>
          </w:p>
        </w:tc>
        <w:tc>
          <w:tcPr>
            <w:tcW w:w="4605" w:type="dxa"/>
            <w:shd w:val="clear" w:color="auto" w:fill="auto"/>
          </w:tcPr>
          <w:p w14:paraId="749FDDA8" w14:textId="2C6BC730" w:rsidR="00A7240B" w:rsidRPr="00593CA5" w:rsidRDefault="009035E9" w:rsidP="00D41BC8">
            <w:pPr>
              <w:keepNext w:val="0"/>
              <w:widowControl w:val="0"/>
              <w:autoSpaceDE w:val="0"/>
              <w:autoSpaceDN w:val="0"/>
              <w:adjustRightInd w:val="0"/>
              <w:rPr>
                <w:szCs w:val="24"/>
              </w:rPr>
            </w:pPr>
            <w:r w:rsidRPr="00593CA5">
              <w:rPr>
                <w:b/>
                <w:szCs w:val="24"/>
              </w:rPr>
              <w:t>Estónsko</w:t>
            </w:r>
            <w:r w:rsidRPr="00593CA5">
              <w:rPr>
                <w:szCs w:val="24"/>
              </w:rPr>
              <w:t>,</w:t>
            </w:r>
            <w:r w:rsidRPr="00593CA5">
              <w:rPr>
                <w:b/>
                <w:szCs w:val="24"/>
              </w:rPr>
              <w:t xml:space="preserve"> Fínsko</w:t>
            </w:r>
            <w:r w:rsidRPr="00593CA5">
              <w:rPr>
                <w:szCs w:val="24"/>
              </w:rPr>
              <w:t>,</w:t>
            </w:r>
            <w:r w:rsidRPr="00593CA5">
              <w:rPr>
                <w:b/>
                <w:szCs w:val="24"/>
              </w:rPr>
              <w:t xml:space="preserve"> Francúzsko</w:t>
            </w:r>
            <w:r w:rsidRPr="00593CA5">
              <w:rPr>
                <w:szCs w:val="24"/>
              </w:rPr>
              <w:t xml:space="preserve"> (Korzika), </w:t>
            </w:r>
            <w:r w:rsidRPr="00593CA5">
              <w:rPr>
                <w:b/>
                <w:szCs w:val="24"/>
              </w:rPr>
              <w:t xml:space="preserve">Írsko </w:t>
            </w:r>
            <w:r w:rsidRPr="00593CA5">
              <w:rPr>
                <w:szCs w:val="24"/>
              </w:rPr>
              <w:t xml:space="preserve">(okrem mesta Galway), </w:t>
            </w:r>
            <w:r w:rsidRPr="00593CA5">
              <w:rPr>
                <w:b/>
                <w:szCs w:val="24"/>
              </w:rPr>
              <w:t xml:space="preserve">Litva </w:t>
            </w:r>
            <w:r w:rsidRPr="00593CA5">
              <w:rPr>
                <w:szCs w:val="24"/>
              </w:rPr>
              <w:t>[okrem obcí Babtai a Kėdainiai (okres Kaunas)]</w:t>
            </w:r>
            <w:r w:rsidRPr="00593CA5">
              <w:rPr>
                <w:b/>
                <w:szCs w:val="24"/>
              </w:rPr>
              <w:t>,</w:t>
            </w:r>
            <w:r w:rsidRPr="00593CA5">
              <w:rPr>
                <w:szCs w:val="24"/>
              </w:rPr>
              <w:t xml:space="preserve"> </w:t>
            </w:r>
            <w:r w:rsidRPr="00593CA5">
              <w:rPr>
                <w:b/>
                <w:szCs w:val="24"/>
              </w:rPr>
              <w:t>Lotyšsko</w:t>
            </w:r>
            <w:r w:rsidRPr="00593CA5">
              <w:rPr>
                <w:szCs w:val="24"/>
              </w:rPr>
              <w:t xml:space="preserve">, </w:t>
            </w:r>
            <w:r w:rsidRPr="00593CA5">
              <w:rPr>
                <w:b/>
                <w:szCs w:val="24"/>
              </w:rPr>
              <w:t>Portugalsko</w:t>
            </w:r>
            <w:r w:rsidRPr="00593CA5">
              <w:rPr>
                <w:szCs w:val="24"/>
              </w:rPr>
              <w:t xml:space="preserve">, </w:t>
            </w:r>
            <w:r w:rsidRPr="00593CA5">
              <w:rPr>
                <w:b/>
                <w:szCs w:val="24"/>
              </w:rPr>
              <w:t>Slovensko</w:t>
            </w:r>
            <w:r w:rsidRPr="00593CA5">
              <w:rPr>
                <w:szCs w:val="24"/>
              </w:rPr>
              <w:t xml:space="preserve"> [okrem okresu Dunajská Streda, obcí Hronovce a Hronské Kľačany (okres Levice), Dvory nad Žitavou (okres Nové Zámky), Málinec (okres Poltár), Hrhov (okres Rožňava), Veľké Ripňany (okres Topoľčany), Kazimír, Luhyňa, Malý Horeš, Svätuše a Zatín (okres Trebišov)], </w:t>
            </w:r>
            <w:r w:rsidRPr="00593CA5">
              <w:rPr>
                <w:b/>
                <w:szCs w:val="24"/>
              </w:rPr>
              <w:t xml:space="preserve">Slovinsko </w:t>
            </w:r>
            <w:r w:rsidRPr="00593CA5">
              <w:rPr>
                <w:szCs w:val="24"/>
              </w:rPr>
              <w:t xml:space="preserve">[okrem regiónov Gorenjska, Koroška, Maribor a Notranjska a obcí Lendava a Renče-Vogrsko (južne od diaľnice H4)], </w:t>
            </w:r>
            <w:r w:rsidRPr="00593CA5">
              <w:rPr>
                <w:b/>
                <w:szCs w:val="24"/>
              </w:rPr>
              <w:t>Spojené kráľovstvo</w:t>
            </w:r>
            <w:r w:rsidRPr="00593CA5">
              <w:rPr>
                <w:szCs w:val="24"/>
              </w:rPr>
              <w:t xml:space="preserve"> (Severné Írsko: okrem obcí Ballinran Upper, Carrigenagh Upper, Ballinran a Carrigenagh v grófstve Down a volebného obvodu Dunmurry Cross v meste Belfast, grófstva Antrim; ostrova Man a Normanských ostrovov), </w:t>
            </w:r>
            <w:r w:rsidRPr="00593CA5">
              <w:rPr>
                <w:b/>
                <w:szCs w:val="24"/>
              </w:rPr>
              <w:t>Španielsko</w:t>
            </w:r>
            <w:r w:rsidR="00E847D6" w:rsidRPr="00593CA5">
              <w:rPr>
                <w:szCs w:val="24"/>
              </w:rPr>
              <w:t xml:space="preserve"> [okrem autonómnych oblastí Andalúzia, Aragónsko, Kastília-La Mancha, Kastília-León, Extremadura, autonómnych oblastí Madrid, Murcia, Navarra a La Rioja, provincie Guipuzcoa (Baskicko), okresov Garrigues, Noguera, Pla d'Urgell, Segrià a Urgell v provincii Lleida (Communidad autonoma de Catalunya), okresov L'Alt Vinalopó a El Vinalopó Mitjà v provincii Alicante a obcí Alborache a Turís v provincii Valencia (Comunidad Valencia)], </w:t>
            </w:r>
            <w:r w:rsidRPr="00593CA5">
              <w:rPr>
                <w:b/>
                <w:szCs w:val="24"/>
              </w:rPr>
              <w:t>Taliansko</w:t>
            </w:r>
            <w:r w:rsidR="00E847D6" w:rsidRPr="00593CA5">
              <w:rPr>
                <w:szCs w:val="24"/>
              </w:rPr>
              <w:t xml:space="preserve"> [Abruzzo, Apúlia, Basilicata, Kalábria, Kampánia, Emilia- Romagna (provincie Parma a Piacenza), Lazio, Ligúria, Lombardsko (okrem provincií Mantua, Miláno, Sondrio a Varese), Marky, Molise, Piemont (okrem obcí Busca, Centallo a Tarantasca v provincii Cuneo), Sardínia, Sicília, Toskánsko, Umbria, Valle d'Aosta, Benátsko (okrem provincií Rovigo a Benátky, obcí Barbona, Boara Pisani, Castelbaldo, Masi, Piacenza d'Adige, S. Urbano a Vescovana v provincii Padova a </w:t>
            </w:r>
            <w:r w:rsidR="00E847D6" w:rsidRPr="00593CA5">
              <w:rPr>
                <w:szCs w:val="24"/>
              </w:rPr>
              <w:lastRenderedPageBreak/>
              <w:t>oblasti južne od diaľnice A4 v provincii Verona)]</w:t>
            </w:r>
            <w:r w:rsidR="006B12AF" w:rsidRPr="00593CA5">
              <w:rPr>
                <w:szCs w:val="24"/>
              </w:rPr>
              <w:t xml:space="preserve">. </w:t>
            </w:r>
            <w:r w:rsidR="00E847D6" w:rsidRPr="00593CA5">
              <w:rPr>
                <w:szCs w:val="24"/>
              </w:rPr>
              <w:t xml:space="preserve">  </w:t>
            </w:r>
          </w:p>
        </w:tc>
      </w:tr>
      <w:tr w:rsidR="00A7240B" w:rsidRPr="00593CA5" w14:paraId="72F9B0C8" w14:textId="77777777" w:rsidTr="007A69A5">
        <w:tc>
          <w:tcPr>
            <w:tcW w:w="4605" w:type="dxa"/>
            <w:shd w:val="clear" w:color="auto" w:fill="auto"/>
          </w:tcPr>
          <w:p w14:paraId="1D6F4C33" w14:textId="77777777" w:rsidR="00A7240B" w:rsidRPr="00593CA5" w:rsidRDefault="00A7240B" w:rsidP="000D2653">
            <w:pPr>
              <w:keepNext w:val="0"/>
              <w:widowControl w:val="0"/>
              <w:rPr>
                <w:szCs w:val="24"/>
              </w:rPr>
            </w:pPr>
            <w:r w:rsidRPr="00593CA5">
              <w:rPr>
                <w:szCs w:val="24"/>
              </w:rPr>
              <w:lastRenderedPageBreak/>
              <w:t xml:space="preserve">2. Okrem požiadaviek na rastliny uvedených v časti A v bodoch 9, </w:t>
            </w:r>
            <w:smartTag w:uri="urn:schemas-microsoft-com:office:smarttags" w:element="metricconverter">
              <w:smartTagPr>
                <w:attr w:name="ProductID" w:val="9.1 a"/>
              </w:smartTagPr>
              <w:r w:rsidRPr="00593CA5">
                <w:rPr>
                  <w:szCs w:val="24"/>
                </w:rPr>
                <w:t>9.1 a</w:t>
              </w:r>
            </w:smartTag>
            <w:r w:rsidRPr="00593CA5">
              <w:rPr>
                <w:szCs w:val="24"/>
              </w:rPr>
              <w:t xml:space="preserve"> 18, rastliny a živý peľ na opeľovanie rastlín skalníka </w:t>
            </w:r>
            <w:r w:rsidR="001A4524" w:rsidRPr="00593CA5">
              <w:rPr>
                <w:szCs w:val="24"/>
              </w:rPr>
              <w:t>(</w:t>
            </w:r>
            <w:r w:rsidRPr="00593CA5">
              <w:rPr>
                <w:i/>
                <w:szCs w:val="24"/>
              </w:rPr>
              <w:t>Cotoneaster</w:t>
            </w:r>
            <w:r w:rsidRPr="00593CA5">
              <w:rPr>
                <w:szCs w:val="24"/>
              </w:rPr>
              <w:t xml:space="preserve"> Ehrh.) a </w:t>
            </w:r>
            <w:r w:rsidRPr="00593CA5">
              <w:rPr>
                <w:i/>
                <w:szCs w:val="24"/>
              </w:rPr>
              <w:t>Photinia davidiana</w:t>
            </w:r>
            <w:r w:rsidRPr="00593CA5">
              <w:rPr>
                <w:szCs w:val="24"/>
              </w:rPr>
              <w:t xml:space="preserve"> (Dcne.) Cardot, okrem plodov a osiva, pôvodom z tretích krajín, okrem krajín, ktoré </w:t>
            </w:r>
            <w:r w:rsidR="00684691" w:rsidRPr="00593CA5">
              <w:rPr>
                <w:szCs w:val="24"/>
              </w:rPr>
              <w:t>sú</w:t>
            </w:r>
            <w:r w:rsidRPr="00593CA5">
              <w:rPr>
                <w:szCs w:val="24"/>
              </w:rPr>
              <w:t xml:space="preserve"> uznané v súlade s požiadavkami Európskej únie za krajiny bez výskytu spály jadrovín [</w:t>
            </w:r>
            <w:r w:rsidRPr="00593CA5">
              <w:rPr>
                <w:i/>
                <w:szCs w:val="24"/>
              </w:rPr>
              <w:t>Erwinia amylovora</w:t>
            </w:r>
            <w:r w:rsidRPr="00593CA5">
              <w:rPr>
                <w:szCs w:val="24"/>
              </w:rPr>
              <w:t xml:space="preserve"> (Burr.) Winsl. et al.] alebo v ktorých sa ustanovili v súlade s príslušnými medzinárodnými normami pre rastlinolekárske opatrenia oblasti bez výskytu spály jadrovín [</w:t>
            </w:r>
            <w:r w:rsidRPr="00593CA5">
              <w:rPr>
                <w:i/>
                <w:szCs w:val="24"/>
              </w:rPr>
              <w:t>Erwinia amylovora</w:t>
            </w:r>
            <w:r w:rsidRPr="00593CA5">
              <w:rPr>
                <w:szCs w:val="24"/>
              </w:rPr>
              <w:t xml:space="preserve"> (Burr.) Winsl. et al.] a uznali v súlade s požiadavkami Európskej únie</w:t>
            </w:r>
          </w:p>
        </w:tc>
        <w:tc>
          <w:tcPr>
            <w:tcW w:w="4605" w:type="dxa"/>
            <w:shd w:val="clear" w:color="auto" w:fill="auto"/>
          </w:tcPr>
          <w:p w14:paraId="51CAFA85" w14:textId="4FDAFA63" w:rsidR="00A7240B" w:rsidRPr="00593CA5" w:rsidRDefault="006B12AF" w:rsidP="006B12AF">
            <w:pPr>
              <w:keepNext w:val="0"/>
              <w:widowControl w:val="0"/>
              <w:autoSpaceDE w:val="0"/>
              <w:autoSpaceDN w:val="0"/>
              <w:adjustRightInd w:val="0"/>
              <w:rPr>
                <w:szCs w:val="24"/>
              </w:rPr>
            </w:pPr>
            <w:r w:rsidRPr="00593CA5">
              <w:rPr>
                <w:b/>
                <w:szCs w:val="24"/>
              </w:rPr>
              <w:t>Estónsko</w:t>
            </w:r>
            <w:r w:rsidRPr="00593CA5">
              <w:rPr>
                <w:szCs w:val="24"/>
              </w:rPr>
              <w:t>,</w:t>
            </w:r>
            <w:r w:rsidRPr="00593CA5">
              <w:rPr>
                <w:b/>
                <w:szCs w:val="24"/>
              </w:rPr>
              <w:t xml:space="preserve"> Fínsko</w:t>
            </w:r>
            <w:r w:rsidRPr="00593CA5">
              <w:rPr>
                <w:szCs w:val="24"/>
              </w:rPr>
              <w:t>,</w:t>
            </w:r>
            <w:r w:rsidRPr="00593CA5">
              <w:rPr>
                <w:b/>
                <w:szCs w:val="24"/>
              </w:rPr>
              <w:t xml:space="preserve"> Francúzsko</w:t>
            </w:r>
            <w:r w:rsidRPr="00593CA5">
              <w:rPr>
                <w:szCs w:val="24"/>
              </w:rPr>
              <w:t xml:space="preserve"> (Korzika), </w:t>
            </w:r>
            <w:r w:rsidRPr="00593CA5">
              <w:rPr>
                <w:b/>
                <w:szCs w:val="24"/>
              </w:rPr>
              <w:t xml:space="preserve">Írsko </w:t>
            </w:r>
            <w:r w:rsidRPr="00593CA5">
              <w:rPr>
                <w:szCs w:val="24"/>
              </w:rPr>
              <w:t xml:space="preserve">(okrem mesta Galway), </w:t>
            </w:r>
            <w:r w:rsidRPr="00593CA5">
              <w:rPr>
                <w:b/>
                <w:szCs w:val="24"/>
              </w:rPr>
              <w:t xml:space="preserve">Litva </w:t>
            </w:r>
            <w:r w:rsidRPr="00593CA5">
              <w:rPr>
                <w:szCs w:val="24"/>
              </w:rPr>
              <w:t>[okrem obcí Babtai a Kėdainiai (okres Kaunas)]</w:t>
            </w:r>
            <w:r w:rsidRPr="00593CA5">
              <w:rPr>
                <w:b/>
                <w:szCs w:val="24"/>
              </w:rPr>
              <w:t>,</w:t>
            </w:r>
            <w:r w:rsidRPr="00593CA5">
              <w:rPr>
                <w:szCs w:val="24"/>
              </w:rPr>
              <w:t xml:space="preserve"> </w:t>
            </w:r>
            <w:r w:rsidRPr="00593CA5">
              <w:rPr>
                <w:b/>
                <w:szCs w:val="24"/>
              </w:rPr>
              <w:t>Lotyšsko</w:t>
            </w:r>
            <w:r w:rsidRPr="00593CA5">
              <w:rPr>
                <w:szCs w:val="24"/>
              </w:rPr>
              <w:t xml:space="preserve">, </w:t>
            </w:r>
            <w:r w:rsidRPr="00593CA5">
              <w:rPr>
                <w:b/>
                <w:szCs w:val="24"/>
              </w:rPr>
              <w:t>Portugalsko</w:t>
            </w:r>
            <w:r w:rsidRPr="00593CA5">
              <w:rPr>
                <w:szCs w:val="24"/>
              </w:rPr>
              <w:t xml:space="preserve">, </w:t>
            </w:r>
            <w:r w:rsidRPr="00593CA5">
              <w:rPr>
                <w:b/>
                <w:szCs w:val="24"/>
              </w:rPr>
              <w:t>Slovensko</w:t>
            </w:r>
            <w:r w:rsidRPr="00593CA5">
              <w:rPr>
                <w:szCs w:val="24"/>
              </w:rPr>
              <w:t xml:space="preserve"> [okrem okresu Dunajská Streda, obcí Hronovce a Hronské Kľačany (okres Levice), Dvory nad Žitavou (okres Nové Zámky), Málinec (okres Poltár), Hrhov (okres Rožňava), Veľké Ripňany (okres Topoľčany), Kazimír, Luhyňa, Malý Horeš, Svätuše a Zatín (okres Trebišov)], </w:t>
            </w:r>
            <w:r w:rsidRPr="00593CA5">
              <w:rPr>
                <w:b/>
                <w:szCs w:val="24"/>
              </w:rPr>
              <w:t xml:space="preserve">Slovinsko </w:t>
            </w:r>
            <w:r w:rsidRPr="00593CA5">
              <w:rPr>
                <w:szCs w:val="24"/>
              </w:rPr>
              <w:t xml:space="preserve">[okrem regiónov Gorenjska, Koroška, Maribor a Notranjska a obcí Lendava a Renče-Vogrsko (južne od diaľnice H4)], </w:t>
            </w:r>
            <w:r w:rsidRPr="00593CA5">
              <w:rPr>
                <w:b/>
                <w:szCs w:val="24"/>
              </w:rPr>
              <w:t>Spojené kráľovstvo</w:t>
            </w:r>
            <w:r w:rsidRPr="00593CA5">
              <w:rPr>
                <w:szCs w:val="24"/>
              </w:rPr>
              <w:t xml:space="preserve"> (Severné Írsko: okrem obcí Ballinran Upper, Carrigenagh Upper, Ballinran a Carrigenagh v grófstve Down a volebného obvodu Dunmurry Cross v meste Belfast, grófstva Antrim; ostrova Man a Normanských ostrovov), </w:t>
            </w:r>
            <w:r w:rsidRPr="00593CA5">
              <w:rPr>
                <w:b/>
                <w:szCs w:val="24"/>
              </w:rPr>
              <w:t>Španielsko</w:t>
            </w:r>
            <w:r w:rsidR="00E847D6" w:rsidRPr="00593CA5">
              <w:rPr>
                <w:szCs w:val="24"/>
              </w:rPr>
              <w:t xml:space="preserve"> [okrem autonómnych oblastí Andalúzia, Aragónsko, Kastília-La Mancha, Kastília-León, Extremadura, autonómnych oblastí Madrid, Murcia, Navarra a La Rioja, provincie Guipuzcoa (Baskicko), okresov Garrigues, Noguera, Pla d'Urgell, Segrià a Urgell v provincii Lleida (Communidad autonoma de Catalunya), okresov L'Alt Vinalopó a El Vinalopó Mitjà v provincii Alicante a obcí Alborache a Turís v provincii Valencia (Comunidad Valencia)], </w:t>
            </w:r>
            <w:r w:rsidRPr="00593CA5">
              <w:rPr>
                <w:b/>
                <w:szCs w:val="24"/>
              </w:rPr>
              <w:t>Taliansko</w:t>
            </w:r>
            <w:r w:rsidR="00E847D6" w:rsidRPr="00593CA5">
              <w:rPr>
                <w:szCs w:val="24"/>
              </w:rPr>
              <w:t xml:space="preserve"> [Abruzzo, Apúlia, Basilicata, Kalábria, Kampánia, Emilia- Romagna (provincie Parma a Piacenza), Lazio, Ligúria, Lombardsko (okrem provincií Mantua, Miláno, Sondrio a Varese), Marky, Molise, Piemont (okrem obcí Busca, Centallo a Tarantasca v provincii Cuneo), Sardínia, Sicília, Toskánsko, Umbria, Valle d'Aosta, Benátsko (okrem provincií Rovigo a Benátky, obcí Barbona, Boara Pisani, Castelbaldo, Masi, Piacenza d'Adige, S. Urbano a Vescovana v provincii Padova a oblasti južne od diaľnice A4 v provincii Verona)]</w:t>
            </w:r>
            <w:r w:rsidRPr="00593CA5">
              <w:rPr>
                <w:szCs w:val="24"/>
              </w:rPr>
              <w:t>.</w:t>
            </w:r>
          </w:p>
        </w:tc>
      </w:tr>
    </w:tbl>
    <w:p w14:paraId="6FFFDB25" w14:textId="77777777" w:rsidR="002376DF" w:rsidRPr="00593CA5" w:rsidRDefault="002376DF" w:rsidP="000D2653">
      <w:pPr>
        <w:keepNext w:val="0"/>
        <w:widowControl w:val="0"/>
        <w:ind w:left="5670"/>
        <w:rPr>
          <w:b/>
          <w:sz w:val="20"/>
          <w:szCs w:val="20"/>
        </w:rPr>
      </w:pPr>
      <w:bookmarkStart w:id="31" w:name="f_4760190"/>
      <w:bookmarkEnd w:id="31"/>
      <w:r w:rsidRPr="00593CA5">
        <w:rPr>
          <w:szCs w:val="24"/>
        </w:rPr>
        <w:br w:type="page"/>
      </w:r>
      <w:r w:rsidR="00722D49" w:rsidRPr="00593CA5">
        <w:rPr>
          <w:b/>
          <w:sz w:val="20"/>
          <w:szCs w:val="20"/>
        </w:rPr>
        <w:lastRenderedPageBreak/>
        <w:t xml:space="preserve">Príloha </w:t>
      </w:r>
      <w:r w:rsidR="00594D87" w:rsidRPr="00593CA5">
        <w:rPr>
          <w:b/>
          <w:sz w:val="20"/>
          <w:szCs w:val="20"/>
        </w:rPr>
        <w:t>č. </w:t>
      </w:r>
      <w:r w:rsidR="00722D49" w:rsidRPr="00593CA5">
        <w:rPr>
          <w:b/>
          <w:sz w:val="20"/>
          <w:szCs w:val="20"/>
        </w:rPr>
        <w:t>4</w:t>
      </w:r>
    </w:p>
    <w:p w14:paraId="45870943" w14:textId="77777777" w:rsidR="00722D49" w:rsidRPr="00593CA5" w:rsidRDefault="00722D49" w:rsidP="000D2653">
      <w:pPr>
        <w:keepNext w:val="0"/>
        <w:widowControl w:val="0"/>
        <w:ind w:left="5670"/>
        <w:rPr>
          <w:b/>
          <w:sz w:val="20"/>
          <w:szCs w:val="20"/>
        </w:rPr>
      </w:pPr>
      <w:r w:rsidRPr="00593CA5">
        <w:rPr>
          <w:b/>
          <w:sz w:val="20"/>
          <w:szCs w:val="20"/>
        </w:rPr>
        <w:t>k</w:t>
      </w:r>
      <w:r w:rsidR="002376DF" w:rsidRPr="00593CA5">
        <w:rPr>
          <w:b/>
          <w:sz w:val="20"/>
          <w:szCs w:val="20"/>
        </w:rPr>
        <w:t> </w:t>
      </w:r>
      <w:r w:rsidRPr="00593CA5">
        <w:rPr>
          <w:b/>
          <w:sz w:val="20"/>
          <w:szCs w:val="20"/>
        </w:rPr>
        <w:t xml:space="preserve">nariadeniu vlády </w:t>
      </w:r>
      <w:r w:rsidR="00594D87" w:rsidRPr="00593CA5">
        <w:rPr>
          <w:b/>
          <w:sz w:val="20"/>
          <w:szCs w:val="20"/>
        </w:rPr>
        <w:t>č. </w:t>
      </w:r>
      <w:r w:rsidRPr="00593CA5">
        <w:rPr>
          <w:b/>
          <w:sz w:val="20"/>
          <w:szCs w:val="20"/>
        </w:rPr>
        <w:t xml:space="preserve">199/2005 </w:t>
      </w:r>
      <w:r w:rsidR="00684691" w:rsidRPr="00593CA5">
        <w:rPr>
          <w:b/>
          <w:sz w:val="20"/>
          <w:szCs w:val="20"/>
        </w:rPr>
        <w:t>Z. z.</w:t>
      </w:r>
    </w:p>
    <w:p w14:paraId="687B1BB1" w14:textId="77777777" w:rsidR="00722D49" w:rsidRPr="00593CA5" w:rsidRDefault="00722D49" w:rsidP="000D2653">
      <w:pPr>
        <w:pStyle w:val="Nadpis1"/>
        <w:keepNext w:val="0"/>
        <w:keepLines w:val="0"/>
        <w:widowControl w:val="0"/>
      </w:pPr>
      <w:bookmarkStart w:id="32" w:name="f_4760192"/>
      <w:bookmarkEnd w:id="32"/>
      <w:r w:rsidRPr="00593CA5">
        <w:t>ČASŤ A</w:t>
      </w:r>
    </w:p>
    <w:p w14:paraId="55E232A9" w14:textId="77777777" w:rsidR="00722D49" w:rsidRPr="00593CA5" w:rsidRDefault="00722D49" w:rsidP="000D2653">
      <w:pPr>
        <w:pStyle w:val="Nadpis2"/>
        <w:keepNext w:val="0"/>
        <w:keepLines w:val="0"/>
        <w:widowControl w:val="0"/>
      </w:pPr>
      <w:bookmarkStart w:id="33" w:name="f_4760193"/>
      <w:bookmarkEnd w:id="33"/>
      <w:r w:rsidRPr="00593CA5">
        <w:t>OSOBITNÉ POŽIADAVKY PRI DOVOZE A</w:t>
      </w:r>
      <w:r w:rsidR="00A1243C" w:rsidRPr="00593CA5">
        <w:t> </w:t>
      </w:r>
      <w:r w:rsidRPr="00593CA5">
        <w:t>PREPRAVE RAST</w:t>
      </w:r>
      <w:r w:rsidR="00A1243C" w:rsidRPr="00593CA5">
        <w:t>LÍN, RASTLINNÝCH PRODUKTOV A </w:t>
      </w:r>
      <w:r w:rsidRPr="00593CA5">
        <w:t>INÝCH PREDMETOV DO ČLENSKÝCH ŠTÁTOV A</w:t>
      </w:r>
      <w:r w:rsidR="00A1243C" w:rsidRPr="00593CA5">
        <w:t> </w:t>
      </w:r>
      <w:r w:rsidRPr="00593CA5">
        <w:t>V</w:t>
      </w:r>
      <w:r w:rsidR="00A1243C" w:rsidRPr="00593CA5">
        <w:t> </w:t>
      </w:r>
      <w:r w:rsidRPr="00593CA5">
        <w:t>RÁMCI ČLENSKÝCH ŠTÁTOV</w:t>
      </w:r>
    </w:p>
    <w:p w14:paraId="61BE63AB" w14:textId="77777777" w:rsidR="00722D49" w:rsidRPr="00593CA5" w:rsidRDefault="00722D49" w:rsidP="000D2653">
      <w:pPr>
        <w:pStyle w:val="Nadpis1"/>
        <w:keepNext w:val="0"/>
        <w:keepLines w:val="0"/>
        <w:widowControl w:val="0"/>
      </w:pPr>
      <w:bookmarkStart w:id="34" w:name="f_4760195"/>
      <w:bookmarkEnd w:id="34"/>
      <w:r w:rsidRPr="00593CA5">
        <w:t>I. kapitola</w:t>
      </w:r>
    </w:p>
    <w:p w14:paraId="60029500" w14:textId="77777777" w:rsidR="00722D49" w:rsidRPr="00593CA5" w:rsidRDefault="00722D49" w:rsidP="000D2653">
      <w:pPr>
        <w:pStyle w:val="Nadpis2"/>
        <w:keepNext w:val="0"/>
        <w:keepLines w:val="0"/>
        <w:widowControl w:val="0"/>
      </w:pPr>
      <w:bookmarkStart w:id="35" w:name="f_4760196"/>
      <w:bookmarkEnd w:id="35"/>
      <w:r w:rsidRPr="00593CA5">
        <w:t>Ra</w:t>
      </w:r>
      <w:r w:rsidR="00A1243C" w:rsidRPr="00593CA5">
        <w:t>stliny, rastlinné produkty a </w:t>
      </w:r>
      <w:r w:rsidRPr="00593CA5">
        <w:t>iné</w:t>
      </w:r>
      <w:r w:rsidR="00A1243C" w:rsidRPr="00593CA5">
        <w:t xml:space="preserve"> </w:t>
      </w:r>
      <w:r w:rsidRPr="00593CA5">
        <w:t>predmety pochádzajúce mimo územia členských štátov</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CB48C4" w:rsidRPr="00593CA5" w14:paraId="739E51EF" w14:textId="77777777" w:rsidTr="007A69A5">
        <w:tc>
          <w:tcPr>
            <w:tcW w:w="4644" w:type="dxa"/>
            <w:shd w:val="clear" w:color="auto" w:fill="auto"/>
          </w:tcPr>
          <w:p w14:paraId="5E1B00D5" w14:textId="77777777" w:rsidR="00CB48C4" w:rsidRPr="00593CA5" w:rsidRDefault="00CB48C4" w:rsidP="000D2653">
            <w:pPr>
              <w:keepNext w:val="0"/>
              <w:widowControl w:val="0"/>
              <w:jc w:val="center"/>
              <w:rPr>
                <w:b/>
                <w:szCs w:val="24"/>
              </w:rPr>
            </w:pPr>
            <w:r w:rsidRPr="00593CA5">
              <w:rPr>
                <w:b/>
                <w:bCs/>
                <w:szCs w:val="24"/>
              </w:rPr>
              <w:t>Rastliny, rastlinné produkty a iné predmety</w:t>
            </w:r>
          </w:p>
        </w:tc>
        <w:tc>
          <w:tcPr>
            <w:tcW w:w="4644" w:type="dxa"/>
            <w:shd w:val="clear" w:color="auto" w:fill="auto"/>
          </w:tcPr>
          <w:p w14:paraId="4CFBD16E" w14:textId="77777777" w:rsidR="00CB48C4" w:rsidRPr="00593CA5" w:rsidRDefault="00CB48C4" w:rsidP="000D2653">
            <w:pPr>
              <w:keepNext w:val="0"/>
              <w:widowControl w:val="0"/>
              <w:jc w:val="center"/>
              <w:rPr>
                <w:b/>
                <w:szCs w:val="24"/>
              </w:rPr>
            </w:pPr>
            <w:r w:rsidRPr="00593CA5">
              <w:rPr>
                <w:b/>
                <w:bCs/>
                <w:szCs w:val="24"/>
              </w:rPr>
              <w:t>Osobitné požiadavky</w:t>
            </w:r>
          </w:p>
        </w:tc>
      </w:tr>
      <w:tr w:rsidR="00CB48C4" w:rsidRPr="00593CA5" w14:paraId="3C9F88C1" w14:textId="77777777" w:rsidTr="007A69A5">
        <w:tc>
          <w:tcPr>
            <w:tcW w:w="4644" w:type="dxa"/>
            <w:shd w:val="clear" w:color="auto" w:fill="auto"/>
          </w:tcPr>
          <w:p w14:paraId="1BBA2A06" w14:textId="791C7B10" w:rsidR="00CB48C4" w:rsidRPr="00593CA5" w:rsidRDefault="00CB48C4" w:rsidP="000D2653">
            <w:pPr>
              <w:keepNext w:val="0"/>
              <w:widowControl w:val="0"/>
              <w:rPr>
                <w:szCs w:val="24"/>
              </w:rPr>
            </w:pPr>
            <w:r w:rsidRPr="00593CA5">
              <w:rPr>
                <w:szCs w:val="24"/>
              </w:rPr>
              <w:t>1.1. Drevo ihličnanov (</w:t>
            </w:r>
            <w:r w:rsidRPr="00593CA5">
              <w:rPr>
                <w:i/>
                <w:szCs w:val="24"/>
              </w:rPr>
              <w:t>Coniferales</w:t>
            </w:r>
            <w:r w:rsidRPr="00593CA5">
              <w:rPr>
                <w:szCs w:val="24"/>
              </w:rPr>
              <w:t xml:space="preserve">) uvedené alebo neuvedené medzi </w:t>
            </w:r>
            <w:r w:rsidR="002D2CB5" w:rsidRPr="00593CA5">
              <w:rPr>
                <w:szCs w:val="24"/>
              </w:rPr>
              <w:t xml:space="preserve">číselnými znakmi KN </w:t>
            </w:r>
            <w:r w:rsidRPr="00593CA5">
              <w:rPr>
                <w:szCs w:val="24"/>
              </w:rPr>
              <w:t xml:space="preserve">v prílohe </w:t>
            </w:r>
            <w:r w:rsidR="00594D87" w:rsidRPr="00593CA5">
              <w:rPr>
                <w:szCs w:val="24"/>
              </w:rPr>
              <w:t>č. </w:t>
            </w:r>
            <w:r w:rsidRPr="00593CA5">
              <w:rPr>
                <w:szCs w:val="24"/>
              </w:rPr>
              <w:t>5 časti B, okrem dreva tuje (</w:t>
            </w:r>
            <w:r w:rsidRPr="00593CA5">
              <w:rPr>
                <w:i/>
                <w:szCs w:val="24"/>
              </w:rPr>
              <w:t>Thuja</w:t>
            </w:r>
            <w:r w:rsidRPr="00593CA5">
              <w:rPr>
                <w:szCs w:val="24"/>
              </w:rPr>
              <w:t xml:space="preserve"> L.) a tisa (</w:t>
            </w:r>
            <w:r w:rsidRPr="00593CA5">
              <w:rPr>
                <w:i/>
                <w:szCs w:val="24"/>
              </w:rPr>
              <w:t>Taxus</w:t>
            </w:r>
            <w:r w:rsidRPr="00593CA5">
              <w:rPr>
                <w:szCs w:val="24"/>
              </w:rPr>
              <w:t xml:space="preserve"> L.), a okrem dreva vo forme:</w:t>
            </w:r>
          </w:p>
          <w:p w14:paraId="4FEAE6BF" w14:textId="77777777" w:rsidR="00CB48C4" w:rsidRPr="00593CA5" w:rsidRDefault="00CB48C4" w:rsidP="000D2653">
            <w:pPr>
              <w:pStyle w:val="Zkladntext"/>
              <w:keepNext w:val="0"/>
              <w:widowControl w:val="0"/>
              <w:numPr>
                <w:ilvl w:val="0"/>
                <w:numId w:val="2"/>
              </w:numPr>
              <w:ind w:left="360" w:hanging="281"/>
              <w:jc w:val="both"/>
              <w:rPr>
                <w:b w:val="0"/>
                <w:szCs w:val="24"/>
              </w:rPr>
            </w:pPr>
            <w:r w:rsidRPr="00593CA5">
              <w:rPr>
                <w:b w:val="0"/>
                <w:szCs w:val="24"/>
              </w:rPr>
              <w:t>štiepok, triesok, pilín, hoblín, zvyškov a odpadu z dreva získaných úplne alebo čiastočne z dreva ihličnanov,</w:t>
            </w:r>
          </w:p>
          <w:p w14:paraId="01A2FA91" w14:textId="77777777" w:rsidR="00CB48C4" w:rsidRPr="00593CA5" w:rsidRDefault="00CB48C4" w:rsidP="000D2653">
            <w:pPr>
              <w:pStyle w:val="Zkladntext"/>
              <w:keepNext w:val="0"/>
              <w:widowControl w:val="0"/>
              <w:numPr>
                <w:ilvl w:val="0"/>
                <w:numId w:val="2"/>
              </w:numPr>
              <w:ind w:left="360" w:right="1" w:hanging="281"/>
              <w:jc w:val="both"/>
              <w:rPr>
                <w:b w:val="0"/>
                <w:szCs w:val="24"/>
              </w:rPr>
            </w:pPr>
            <w:r w:rsidRPr="00593CA5">
              <w:rPr>
                <w:b w:val="0"/>
                <w:szCs w:val="24"/>
              </w:rPr>
              <w:t>dreveného obalového materiálu, vo forme debien, debničiek, klietok, sudov, bubnov a podobných obalov, jednoduchých paliet, skriňových paliet a iných nakladacích plošín, káblových bubnov, prekladov, vrátane tých, ktoré sa práve nepoužívajú na prepravu tovaru, okrem prekladov podopierajúcich zásielky dreva, ktoré sú vyrobené z dreva rovnakého typu a kvality ako drevo v zásielke, a ktoré spĺňajú rovnaké rastlinolekárske požiadavky Európskej únie ako drevo v zásielke,</w:t>
            </w:r>
          </w:p>
          <w:p w14:paraId="64734399" w14:textId="77777777" w:rsidR="00CB48C4" w:rsidRPr="00593CA5" w:rsidRDefault="00CB48C4" w:rsidP="000D2653">
            <w:pPr>
              <w:pStyle w:val="Zkladntext"/>
              <w:keepNext w:val="0"/>
              <w:widowControl w:val="0"/>
              <w:numPr>
                <w:ilvl w:val="0"/>
                <w:numId w:val="2"/>
              </w:numPr>
              <w:ind w:left="360" w:hanging="281"/>
              <w:jc w:val="both"/>
              <w:rPr>
                <w:b w:val="0"/>
                <w:szCs w:val="24"/>
              </w:rPr>
            </w:pPr>
            <w:r w:rsidRPr="00593CA5">
              <w:rPr>
                <w:b w:val="0"/>
                <w:szCs w:val="24"/>
              </w:rPr>
              <w:t>dreva cédra (</w:t>
            </w:r>
            <w:r w:rsidRPr="00593CA5">
              <w:rPr>
                <w:b w:val="0"/>
                <w:i/>
                <w:szCs w:val="24"/>
              </w:rPr>
              <w:t xml:space="preserve">Libocedrus decurrens </w:t>
            </w:r>
            <w:r w:rsidRPr="00593CA5">
              <w:rPr>
                <w:b w:val="0"/>
                <w:szCs w:val="24"/>
              </w:rPr>
              <w:t xml:space="preserve">Torr.), kde existuje dôkaz, že drevo bolo spracované alebo z neho </w:t>
            </w:r>
            <w:r w:rsidR="00684691" w:rsidRPr="00593CA5">
              <w:rPr>
                <w:b w:val="0"/>
                <w:szCs w:val="24"/>
              </w:rPr>
              <w:t>sú</w:t>
            </w:r>
            <w:r w:rsidRPr="00593CA5">
              <w:rPr>
                <w:b w:val="0"/>
                <w:szCs w:val="24"/>
              </w:rPr>
              <w:t xml:space="preserve"> vyrobené ceruzy? s použitím tepelného ošetrenia, pri ktorom bola dosiahnutá minimálna teplota </w:t>
            </w:r>
            <w:smartTag w:uri="urn:schemas-microsoft-com:office:smarttags" w:element="metricconverter">
              <w:smartTagPr>
                <w:attr w:name="ProductID" w:val="82ﾰC"/>
              </w:smartTagPr>
              <w:r w:rsidRPr="00593CA5">
                <w:rPr>
                  <w:b w:val="0"/>
                  <w:szCs w:val="24"/>
                </w:rPr>
                <w:t>82°C</w:t>
              </w:r>
            </w:smartTag>
            <w:r w:rsidRPr="00593CA5">
              <w:rPr>
                <w:b w:val="0"/>
                <w:szCs w:val="24"/>
              </w:rPr>
              <w:t xml:space="preserve"> počas 7 – 8 dní,</w:t>
            </w:r>
          </w:p>
          <w:p w14:paraId="34F523E5" w14:textId="1EC49909" w:rsidR="00CB48C4" w:rsidRPr="00593CA5" w:rsidRDefault="00CB48C4" w:rsidP="00555D3A">
            <w:pPr>
              <w:keepNext w:val="0"/>
              <w:widowControl w:val="0"/>
              <w:rPr>
                <w:szCs w:val="24"/>
              </w:rPr>
            </w:pPr>
            <w:r w:rsidRPr="00593CA5">
              <w:rPr>
                <w:szCs w:val="24"/>
              </w:rPr>
              <w:t>ale vrátane opracovaného dreva</w:t>
            </w:r>
            <w:r w:rsidRPr="00593CA5">
              <w:rPr>
                <w:strike/>
                <w:szCs w:val="24"/>
              </w:rPr>
              <w:t>,</w:t>
            </w:r>
            <w:r w:rsidRPr="00593CA5">
              <w:rPr>
                <w:szCs w:val="24"/>
              </w:rPr>
              <w:t xml:space="preserve"> pôvodom z  Číny, Japonska, </w:t>
            </w:r>
            <w:r w:rsidR="00555D3A" w:rsidRPr="00593CA5">
              <w:rPr>
                <w:szCs w:val="24"/>
              </w:rPr>
              <w:t xml:space="preserve">Kanady, </w:t>
            </w:r>
            <w:r w:rsidRPr="00593CA5">
              <w:rPr>
                <w:szCs w:val="24"/>
              </w:rPr>
              <w:t>Kórejskej republiky, Mexika, Taiwanu a USA, kde bol zaznamenaný výskyt háďatka borovicového (</w:t>
            </w:r>
            <w:r w:rsidRPr="00593CA5">
              <w:rPr>
                <w:i/>
                <w:szCs w:val="24"/>
              </w:rPr>
              <w:t xml:space="preserve">Bursaphelenchus xylophilus </w:t>
            </w:r>
            <w:r w:rsidRPr="00593CA5">
              <w:rPr>
                <w:szCs w:val="24"/>
              </w:rPr>
              <w:t xml:space="preserve">(Steiner et Bührer) Nickle </w:t>
            </w:r>
            <w:r w:rsidRPr="00593CA5">
              <w:rPr>
                <w:i/>
                <w:szCs w:val="24"/>
              </w:rPr>
              <w:t>et al</w:t>
            </w:r>
            <w:r w:rsidRPr="00593CA5">
              <w:rPr>
                <w:szCs w:val="24"/>
              </w:rPr>
              <w:t>.)</w:t>
            </w:r>
          </w:p>
        </w:tc>
        <w:tc>
          <w:tcPr>
            <w:tcW w:w="4644" w:type="dxa"/>
            <w:shd w:val="clear" w:color="auto" w:fill="auto"/>
          </w:tcPr>
          <w:p w14:paraId="3B6EC8EE" w14:textId="77777777" w:rsidR="00CB48C4" w:rsidRPr="00593CA5" w:rsidRDefault="005E6B1E" w:rsidP="000D2653">
            <w:pPr>
              <w:pStyle w:val="Zkladntext"/>
              <w:keepNext w:val="0"/>
              <w:widowControl w:val="0"/>
              <w:jc w:val="both"/>
              <w:rPr>
                <w:b w:val="0"/>
                <w:szCs w:val="24"/>
              </w:rPr>
            </w:pPr>
            <w:r w:rsidRPr="00593CA5">
              <w:rPr>
                <w:b w:val="0"/>
                <w:szCs w:val="24"/>
              </w:rPr>
              <w:t>Vyžaduje sa ú</w:t>
            </w:r>
            <w:r w:rsidR="00CB48C4" w:rsidRPr="00593CA5">
              <w:rPr>
                <w:b w:val="0"/>
                <w:szCs w:val="24"/>
              </w:rPr>
              <w:t>radné potvrdenie, že drevo bolo</w:t>
            </w:r>
          </w:p>
          <w:p w14:paraId="241F29E7" w14:textId="77777777" w:rsidR="007766AB" w:rsidRPr="00593CA5" w:rsidRDefault="00CB48C4" w:rsidP="000D2653">
            <w:pPr>
              <w:keepNext w:val="0"/>
              <w:widowControl w:val="0"/>
              <w:numPr>
                <w:ilvl w:val="0"/>
                <w:numId w:val="69"/>
              </w:numPr>
              <w:tabs>
                <w:tab w:val="clear" w:pos="720"/>
              </w:tabs>
              <w:ind w:left="0" w:firstLine="0"/>
              <w:rPr>
                <w:szCs w:val="24"/>
              </w:rPr>
            </w:pPr>
            <w:r w:rsidRPr="00593CA5">
              <w:rPr>
                <w:szCs w:val="24"/>
              </w:rPr>
              <w:t xml:space="preserve">tepelne ošetrené tak, že bola dosiahnutá minimálna teplota </w:t>
            </w:r>
            <w:smartTag w:uri="urn:schemas-microsoft-com:office:smarttags" w:element="metricconverter">
              <w:smartTagPr>
                <w:attr w:name="ProductID" w:val="56ﾰC"/>
              </w:smartTagPr>
              <w:r w:rsidRPr="00593CA5">
                <w:rPr>
                  <w:szCs w:val="24"/>
                </w:rPr>
                <w:t>56°C</w:t>
              </w:r>
            </w:smartTag>
            <w:r w:rsidRPr="00593CA5">
              <w:rPr>
                <w:szCs w:val="24"/>
              </w:rPr>
              <w:t xml:space="preserve"> počas </w:t>
            </w:r>
            <w:r w:rsidR="00831392" w:rsidRPr="00593CA5">
              <w:rPr>
                <w:szCs w:val="24"/>
              </w:rPr>
              <w:t>najmenej</w:t>
            </w:r>
            <w:r w:rsidRPr="00593CA5">
              <w:rPr>
                <w:szCs w:val="24"/>
              </w:rPr>
              <w:t xml:space="preserve"> 30 nepretržitých minút v celom profile dreva (vrátane jeho jadra). Urobí sa o tom záznam značkou ‚HT‘, ktorá sa umiestni na drevo alebo na akýkoľvek obal podľa aktuálneho použitia, a o ošetrení sa uvedie záznam vo </w:t>
            </w:r>
            <w:smartTag w:uri="urn:schemas-microsoft-com:office:smarttags" w:element="PersonName">
              <w:r w:rsidRPr="00593CA5">
                <w:rPr>
                  <w:szCs w:val="24"/>
                </w:rPr>
                <w:t>fyto</w:t>
              </w:r>
            </w:smartTag>
            <w:r w:rsidRPr="00593CA5">
              <w:rPr>
                <w:szCs w:val="24"/>
              </w:rPr>
              <w:t>certifikáte</w:t>
            </w:r>
            <w:r w:rsidR="00811248" w:rsidRPr="00593CA5">
              <w:rPr>
                <w:szCs w:val="24"/>
              </w:rPr>
              <w:t xml:space="preserve"> </w:t>
            </w:r>
            <w:r w:rsidR="007766AB" w:rsidRPr="00593CA5">
              <w:rPr>
                <w:szCs w:val="24"/>
              </w:rPr>
              <w:t>alebo</w:t>
            </w:r>
          </w:p>
          <w:p w14:paraId="5A975BC8" w14:textId="15AFDD0D" w:rsidR="007766AB" w:rsidRPr="00593CA5" w:rsidRDefault="00CB48C4" w:rsidP="000D2653">
            <w:pPr>
              <w:keepNext w:val="0"/>
              <w:widowControl w:val="0"/>
              <w:numPr>
                <w:ilvl w:val="0"/>
                <w:numId w:val="69"/>
              </w:numPr>
              <w:tabs>
                <w:tab w:val="clear" w:pos="720"/>
              </w:tabs>
              <w:ind w:left="0" w:firstLine="0"/>
              <w:rPr>
                <w:szCs w:val="24"/>
              </w:rPr>
            </w:pPr>
            <w:r w:rsidRPr="00593CA5">
              <w:rPr>
                <w:szCs w:val="24"/>
              </w:rPr>
              <w:t xml:space="preserve">fumigované a špecifikácia fumigácie bola schválená. Vo </w:t>
            </w:r>
            <w:smartTag w:uri="urn:schemas-microsoft-com:office:smarttags" w:element="PersonName">
              <w:r w:rsidRPr="00593CA5">
                <w:rPr>
                  <w:szCs w:val="24"/>
                </w:rPr>
                <w:t>fyto</w:t>
              </w:r>
            </w:smartTag>
            <w:r w:rsidRPr="00593CA5">
              <w:rPr>
                <w:szCs w:val="24"/>
              </w:rPr>
              <w:t>certifikáte sa musí uviesť záznam o fumigácii, aktívna látka, minimálna teplota dreva, pomer (g/m</w:t>
            </w:r>
            <w:r w:rsidRPr="00593CA5">
              <w:rPr>
                <w:szCs w:val="24"/>
                <w:vertAlign w:val="superscript"/>
              </w:rPr>
              <w:t>3</w:t>
            </w:r>
            <w:r w:rsidRPr="00593CA5">
              <w:rPr>
                <w:szCs w:val="24"/>
              </w:rPr>
              <w:t>) a doba pôsobenia (v hod.),</w:t>
            </w:r>
            <w:r w:rsidR="00811248" w:rsidRPr="00593CA5">
              <w:rPr>
                <w:szCs w:val="24"/>
              </w:rPr>
              <w:t xml:space="preserve"> </w:t>
            </w:r>
            <w:r w:rsidR="007766AB" w:rsidRPr="00593CA5">
              <w:rPr>
                <w:szCs w:val="24"/>
              </w:rPr>
              <w:t>alebo</w:t>
            </w:r>
          </w:p>
          <w:p w14:paraId="7BA8F1D4" w14:textId="77777777" w:rsidR="00CB48C4" w:rsidRPr="00593CA5" w:rsidRDefault="00CB48C4" w:rsidP="000D2653">
            <w:pPr>
              <w:keepNext w:val="0"/>
              <w:widowControl w:val="0"/>
              <w:numPr>
                <w:ilvl w:val="0"/>
                <w:numId w:val="69"/>
              </w:numPr>
              <w:tabs>
                <w:tab w:val="clear" w:pos="720"/>
              </w:tabs>
              <w:ind w:left="0" w:firstLine="0"/>
              <w:rPr>
                <w:szCs w:val="24"/>
              </w:rPr>
            </w:pPr>
            <w:r w:rsidRPr="00593CA5">
              <w:rPr>
                <w:szCs w:val="24"/>
              </w:rPr>
              <w:t xml:space="preserve">chemicky impregnované pod tlakom schváleným prípravkom. Vo </w:t>
            </w:r>
            <w:smartTag w:uri="urn:schemas-microsoft-com:office:smarttags" w:element="PersonName">
              <w:r w:rsidRPr="00593CA5">
                <w:rPr>
                  <w:szCs w:val="24"/>
                </w:rPr>
                <w:t>fyto</w:t>
              </w:r>
            </w:smartTag>
            <w:r w:rsidRPr="00593CA5">
              <w:rPr>
                <w:szCs w:val="24"/>
              </w:rPr>
              <w:t>certifikáte sa musí uviesť záznam o chemickej impregnácii pod tlakom, aktívna látka, tlak (v psi alebo kPa) a koncentrácia (v %),</w:t>
            </w:r>
            <w:r w:rsidR="00811248" w:rsidRPr="00593CA5">
              <w:rPr>
                <w:szCs w:val="24"/>
              </w:rPr>
              <w:t xml:space="preserve"> </w:t>
            </w:r>
            <w:r w:rsidR="007766AB" w:rsidRPr="00593CA5">
              <w:rPr>
                <w:szCs w:val="24"/>
              </w:rPr>
              <w:t>a</w:t>
            </w:r>
          </w:p>
          <w:p w14:paraId="1B523A9E" w14:textId="51AAE794" w:rsidR="007766AB" w:rsidRPr="00593CA5" w:rsidRDefault="00CB48C4" w:rsidP="00840471">
            <w:pPr>
              <w:keepNext w:val="0"/>
              <w:widowControl w:val="0"/>
              <w:rPr>
                <w:szCs w:val="24"/>
              </w:rPr>
            </w:pPr>
            <w:r w:rsidRPr="00593CA5">
              <w:rPr>
                <w:szCs w:val="24"/>
              </w:rPr>
              <w:t>úradné potvrdenie, že drevo bolo po spracovaní prepravované až do chvíle, než opustilo krajinu, ktorá vydala toto potvrdenie, mimo obdobia letu vektora vrzúnika (</w:t>
            </w:r>
            <w:r w:rsidRPr="00593CA5">
              <w:rPr>
                <w:i/>
                <w:szCs w:val="24"/>
              </w:rPr>
              <w:t>Monochamus</w:t>
            </w:r>
            <w:r w:rsidRPr="00593CA5">
              <w:rPr>
                <w:szCs w:val="24"/>
              </w:rPr>
              <w:t xml:space="preserve">), pričom sa zohľadní bezpečnostná rezerva štyroch pridaných týždňov na začiatku a na konci predpokladaného obdobia letu </w:t>
            </w:r>
            <w:r w:rsidR="00840471" w:rsidRPr="00593CA5">
              <w:rPr>
                <w:szCs w:val="24"/>
              </w:rPr>
              <w:t>alebo drevo, okrem dreva bez kôry, malo ochranné prekrytie</w:t>
            </w:r>
            <w:r w:rsidR="00F17618" w:rsidRPr="00593CA5">
              <w:rPr>
                <w:szCs w:val="24"/>
              </w:rPr>
              <w:t>, ktoré má zabezpečiť, aby nedošlo k zamoreniu háďatkom borovicovým [</w:t>
            </w:r>
            <w:r w:rsidR="00F17618" w:rsidRPr="00593CA5">
              <w:rPr>
                <w:i/>
                <w:szCs w:val="24"/>
              </w:rPr>
              <w:t xml:space="preserve">Bursaphelenchus xylophilus </w:t>
            </w:r>
            <w:r w:rsidR="00F17618" w:rsidRPr="00593CA5">
              <w:rPr>
                <w:szCs w:val="24"/>
              </w:rPr>
              <w:t xml:space="preserve">(Steiner et Bührer) Nickle </w:t>
            </w:r>
            <w:r w:rsidR="00F17618" w:rsidRPr="00593CA5">
              <w:rPr>
                <w:i/>
                <w:szCs w:val="24"/>
              </w:rPr>
              <w:t>et al</w:t>
            </w:r>
            <w:r w:rsidR="00F17618" w:rsidRPr="00593CA5">
              <w:rPr>
                <w:szCs w:val="24"/>
              </w:rPr>
              <w:t>.] alebo jeho vektorom.</w:t>
            </w:r>
          </w:p>
        </w:tc>
      </w:tr>
      <w:tr w:rsidR="00CB48C4" w:rsidRPr="00593CA5" w14:paraId="71152043" w14:textId="77777777" w:rsidTr="007A69A5">
        <w:tc>
          <w:tcPr>
            <w:tcW w:w="4644" w:type="dxa"/>
            <w:shd w:val="clear" w:color="auto" w:fill="auto"/>
          </w:tcPr>
          <w:p w14:paraId="4F4E2748" w14:textId="54AA1AC9" w:rsidR="00CB48C4" w:rsidRPr="00593CA5" w:rsidRDefault="00CB48C4" w:rsidP="000D2653">
            <w:pPr>
              <w:keepNext w:val="0"/>
              <w:widowControl w:val="0"/>
              <w:rPr>
                <w:szCs w:val="24"/>
              </w:rPr>
            </w:pPr>
            <w:r w:rsidRPr="00593CA5">
              <w:rPr>
                <w:szCs w:val="24"/>
              </w:rPr>
              <w:t>1.2. Drevo ihličnanov (</w:t>
            </w:r>
            <w:r w:rsidRPr="00593CA5">
              <w:rPr>
                <w:i/>
                <w:szCs w:val="24"/>
              </w:rPr>
              <w:t>Coniferales</w:t>
            </w:r>
            <w:r w:rsidRPr="00593CA5">
              <w:rPr>
                <w:szCs w:val="24"/>
              </w:rPr>
              <w:t xml:space="preserve">) uvedené </w:t>
            </w:r>
            <w:r w:rsidRPr="00593CA5">
              <w:rPr>
                <w:szCs w:val="24"/>
              </w:rPr>
              <w:lastRenderedPageBreak/>
              <w:t xml:space="preserve">alebo neuvedené medzi </w:t>
            </w:r>
            <w:r w:rsidR="002D2CB5" w:rsidRPr="00593CA5">
              <w:rPr>
                <w:szCs w:val="24"/>
              </w:rPr>
              <w:t>číselnými znakmi KN</w:t>
            </w:r>
            <w:r w:rsidRPr="00593CA5">
              <w:rPr>
                <w:szCs w:val="24"/>
              </w:rPr>
              <w:t xml:space="preserve"> v prílohe </w:t>
            </w:r>
            <w:r w:rsidR="00594D87" w:rsidRPr="00593CA5">
              <w:rPr>
                <w:szCs w:val="24"/>
              </w:rPr>
              <w:t>č. </w:t>
            </w:r>
            <w:r w:rsidRPr="00593CA5">
              <w:rPr>
                <w:szCs w:val="24"/>
              </w:rPr>
              <w:t>5 časti B vo forme:</w:t>
            </w:r>
          </w:p>
          <w:p w14:paraId="0445E6D4" w14:textId="77777777" w:rsidR="00CB48C4" w:rsidRPr="00593CA5" w:rsidRDefault="00CB48C4" w:rsidP="000D2653">
            <w:pPr>
              <w:pStyle w:val="Zkladntext"/>
              <w:keepNext w:val="0"/>
              <w:widowControl w:val="0"/>
              <w:numPr>
                <w:ilvl w:val="0"/>
                <w:numId w:val="83"/>
              </w:numPr>
              <w:tabs>
                <w:tab w:val="clear" w:pos="798"/>
              </w:tabs>
              <w:ind w:left="360"/>
              <w:jc w:val="both"/>
              <w:rPr>
                <w:b w:val="0"/>
                <w:szCs w:val="24"/>
              </w:rPr>
            </w:pPr>
            <w:r w:rsidRPr="00593CA5">
              <w:rPr>
                <w:b w:val="0"/>
                <w:szCs w:val="24"/>
              </w:rPr>
              <w:t>štiepok, triesok, pilín, hoblín, zvyškov a</w:t>
            </w:r>
            <w:r w:rsidR="00C27ED3" w:rsidRPr="00593CA5">
              <w:rPr>
                <w:b w:val="0"/>
                <w:szCs w:val="24"/>
              </w:rPr>
              <w:t> </w:t>
            </w:r>
            <w:r w:rsidRPr="00593CA5">
              <w:rPr>
                <w:b w:val="0"/>
                <w:szCs w:val="24"/>
              </w:rPr>
              <w:t>odpadu z dreva získaných úplne alebo čiastočne z dreva ihličnanov,</w:t>
            </w:r>
          </w:p>
          <w:p w14:paraId="08B4F530" w14:textId="772FA56A" w:rsidR="00CB48C4" w:rsidRPr="00593CA5" w:rsidRDefault="00CB48C4" w:rsidP="00555D3A">
            <w:pPr>
              <w:keepNext w:val="0"/>
              <w:widowControl w:val="0"/>
              <w:rPr>
                <w:szCs w:val="24"/>
              </w:rPr>
            </w:pPr>
            <w:r w:rsidRPr="00593CA5">
              <w:rPr>
                <w:szCs w:val="24"/>
              </w:rPr>
              <w:t xml:space="preserve">pôvodom z  Číny, Japonska, </w:t>
            </w:r>
            <w:r w:rsidR="00555D3A" w:rsidRPr="00593CA5">
              <w:rPr>
                <w:szCs w:val="24"/>
              </w:rPr>
              <w:t xml:space="preserve">Kanady, </w:t>
            </w:r>
            <w:r w:rsidRPr="00593CA5">
              <w:rPr>
                <w:szCs w:val="24"/>
              </w:rPr>
              <w:t>Kórejskej republiky, Mexika, Taiwanu a USA, kde bol zaznamenaný výskyt háďatka borovicového (</w:t>
            </w:r>
            <w:r w:rsidRPr="00593CA5">
              <w:rPr>
                <w:i/>
                <w:szCs w:val="24"/>
              </w:rPr>
              <w:t xml:space="preserve">Bursaphelenchus xylophilus </w:t>
            </w:r>
            <w:r w:rsidRPr="00593CA5">
              <w:rPr>
                <w:szCs w:val="24"/>
              </w:rPr>
              <w:t xml:space="preserve">(Steiner et Bührer) Nickle </w:t>
            </w:r>
            <w:r w:rsidRPr="00593CA5">
              <w:rPr>
                <w:i/>
                <w:szCs w:val="24"/>
              </w:rPr>
              <w:t>et al</w:t>
            </w:r>
            <w:r w:rsidRPr="00593CA5">
              <w:rPr>
                <w:szCs w:val="24"/>
              </w:rPr>
              <w:t>.)</w:t>
            </w:r>
          </w:p>
        </w:tc>
        <w:tc>
          <w:tcPr>
            <w:tcW w:w="4644" w:type="dxa"/>
            <w:shd w:val="clear" w:color="auto" w:fill="auto"/>
          </w:tcPr>
          <w:p w14:paraId="212EDF52" w14:textId="77777777" w:rsidR="00CB48C4" w:rsidRPr="00593CA5" w:rsidRDefault="00CB48C4" w:rsidP="000D2653">
            <w:pPr>
              <w:pStyle w:val="Zkladntext"/>
              <w:keepNext w:val="0"/>
              <w:widowControl w:val="0"/>
              <w:jc w:val="both"/>
              <w:rPr>
                <w:b w:val="0"/>
                <w:szCs w:val="24"/>
              </w:rPr>
            </w:pPr>
            <w:r w:rsidRPr="00593CA5">
              <w:rPr>
                <w:b w:val="0"/>
                <w:szCs w:val="24"/>
              </w:rPr>
              <w:lastRenderedPageBreak/>
              <w:t>Vyžaduje sa úradné potvrdenie, že drevo bolo</w:t>
            </w:r>
          </w:p>
          <w:p w14:paraId="1E3A1F10" w14:textId="77777777" w:rsidR="00C27ED3" w:rsidRPr="00593CA5" w:rsidRDefault="00CB48C4" w:rsidP="000D2653">
            <w:pPr>
              <w:keepNext w:val="0"/>
              <w:widowControl w:val="0"/>
              <w:numPr>
                <w:ilvl w:val="0"/>
                <w:numId w:val="84"/>
              </w:numPr>
              <w:tabs>
                <w:tab w:val="clear" w:pos="720"/>
              </w:tabs>
              <w:ind w:left="0" w:firstLine="0"/>
              <w:rPr>
                <w:szCs w:val="24"/>
              </w:rPr>
            </w:pPr>
            <w:r w:rsidRPr="00593CA5">
              <w:rPr>
                <w:szCs w:val="24"/>
              </w:rPr>
              <w:lastRenderedPageBreak/>
              <w:t xml:space="preserve">tepelne ošetrené tak, že bola dosiahnutá minimálna teplota </w:t>
            </w:r>
            <w:smartTag w:uri="urn:schemas-microsoft-com:office:smarttags" w:element="metricconverter">
              <w:smartTagPr>
                <w:attr w:name="ProductID" w:val="56ﾰC"/>
              </w:smartTagPr>
              <w:r w:rsidRPr="00593CA5">
                <w:rPr>
                  <w:szCs w:val="24"/>
                </w:rPr>
                <w:t>56°C</w:t>
              </w:r>
            </w:smartTag>
            <w:r w:rsidRPr="00593CA5">
              <w:rPr>
                <w:szCs w:val="24"/>
              </w:rPr>
              <w:t xml:space="preserve"> počas </w:t>
            </w:r>
            <w:r w:rsidR="00831392" w:rsidRPr="00593CA5">
              <w:rPr>
                <w:szCs w:val="24"/>
              </w:rPr>
              <w:t>najmenej</w:t>
            </w:r>
            <w:r w:rsidRPr="00593CA5">
              <w:rPr>
                <w:szCs w:val="24"/>
              </w:rPr>
              <w:t xml:space="preserve"> 30 nepretržitých minút v celom profile dreva (vrátane jeho jadra), urobí sa o tom záznam vo </w:t>
            </w:r>
            <w:smartTag w:uri="urn:schemas-microsoft-com:office:smarttags" w:element="PersonName">
              <w:r w:rsidRPr="00593CA5">
                <w:rPr>
                  <w:szCs w:val="24"/>
                </w:rPr>
                <w:t>fyto</w:t>
              </w:r>
            </w:smartTag>
            <w:r w:rsidRPr="00593CA5">
              <w:rPr>
                <w:szCs w:val="24"/>
              </w:rPr>
              <w:t>certifikáte</w:t>
            </w:r>
            <w:r w:rsidR="005810F5" w:rsidRPr="00593CA5">
              <w:rPr>
                <w:szCs w:val="24"/>
              </w:rPr>
              <w:t xml:space="preserve"> </w:t>
            </w:r>
            <w:r w:rsidR="00C27ED3" w:rsidRPr="00593CA5">
              <w:rPr>
                <w:szCs w:val="24"/>
              </w:rPr>
              <w:t>alebo</w:t>
            </w:r>
          </w:p>
          <w:p w14:paraId="36C66D39" w14:textId="77777777" w:rsidR="00CB48C4" w:rsidRPr="00593CA5" w:rsidRDefault="00CB48C4" w:rsidP="000D2653">
            <w:pPr>
              <w:keepNext w:val="0"/>
              <w:widowControl w:val="0"/>
              <w:numPr>
                <w:ilvl w:val="0"/>
                <w:numId w:val="84"/>
              </w:numPr>
              <w:tabs>
                <w:tab w:val="clear" w:pos="720"/>
              </w:tabs>
              <w:ind w:left="0" w:firstLine="0"/>
              <w:rPr>
                <w:szCs w:val="24"/>
              </w:rPr>
            </w:pPr>
            <w:r w:rsidRPr="00593CA5">
              <w:rPr>
                <w:szCs w:val="24"/>
              </w:rPr>
              <w:t xml:space="preserve">fumigované a špecifikácia fumigácie bola schválená. Vo </w:t>
            </w:r>
            <w:smartTag w:uri="urn:schemas-microsoft-com:office:smarttags" w:element="PersonName">
              <w:r w:rsidRPr="00593CA5">
                <w:rPr>
                  <w:szCs w:val="24"/>
                </w:rPr>
                <w:t>fyto</w:t>
              </w:r>
            </w:smartTag>
            <w:r w:rsidRPr="00593CA5">
              <w:rPr>
                <w:szCs w:val="24"/>
              </w:rPr>
              <w:t>certifikáte sa musí uviesť záznam o fumigácii, aktívna látka, minimálna teplota dreva, pomer (g/m3) a doba pôsobenia (v hod.),</w:t>
            </w:r>
            <w:r w:rsidR="00811248" w:rsidRPr="00593CA5">
              <w:rPr>
                <w:szCs w:val="24"/>
              </w:rPr>
              <w:t xml:space="preserve"> </w:t>
            </w:r>
            <w:r w:rsidR="00C27ED3" w:rsidRPr="00593CA5">
              <w:rPr>
                <w:szCs w:val="24"/>
              </w:rPr>
              <w:t>a</w:t>
            </w:r>
          </w:p>
          <w:p w14:paraId="7558F753" w14:textId="77777777" w:rsidR="00C27ED3" w:rsidRPr="00593CA5" w:rsidRDefault="00CB48C4" w:rsidP="000D2653">
            <w:pPr>
              <w:keepNext w:val="0"/>
              <w:widowControl w:val="0"/>
              <w:rPr>
                <w:szCs w:val="24"/>
              </w:rPr>
            </w:pPr>
            <w:r w:rsidRPr="00593CA5">
              <w:rPr>
                <w:szCs w:val="24"/>
              </w:rPr>
              <w:t>úradné potvrdenie, že drevo bolo po spracovaní prepravované až do chvíle, než opustilo krajinu, ktorá vydala toto potvrdenie, mimo obdobia letu vektora vrzúnika (</w:t>
            </w:r>
            <w:r w:rsidRPr="00593CA5">
              <w:rPr>
                <w:i/>
                <w:szCs w:val="24"/>
              </w:rPr>
              <w:t>Monochamus</w:t>
            </w:r>
            <w:r w:rsidRPr="00593CA5">
              <w:rPr>
                <w:szCs w:val="24"/>
              </w:rPr>
              <w:t>), pričom sa zohľadní bezpečnostná rezerva štyroch pridaných týždňov na začiatku a na konci predpokladaného obdobia letu alebo, okrem dreva bez kôry, s ochranným prekrytím, ktoré má zabezpečiť, aby nedošlo k zamoreniu háďatkom borovicovým (</w:t>
            </w:r>
            <w:r w:rsidRPr="00593CA5">
              <w:rPr>
                <w:i/>
                <w:szCs w:val="24"/>
              </w:rPr>
              <w:t xml:space="preserve">Bursaphelenchus xylophilus </w:t>
            </w:r>
            <w:r w:rsidRPr="00593CA5">
              <w:rPr>
                <w:szCs w:val="24"/>
              </w:rPr>
              <w:t xml:space="preserve">(Steiner et Bührer) Nickle </w:t>
            </w:r>
            <w:r w:rsidRPr="00593CA5">
              <w:rPr>
                <w:i/>
                <w:szCs w:val="24"/>
              </w:rPr>
              <w:t>et al</w:t>
            </w:r>
            <w:r w:rsidRPr="00593CA5">
              <w:rPr>
                <w:szCs w:val="24"/>
              </w:rPr>
              <w:t>.) alebo jeho vektorom.</w:t>
            </w:r>
          </w:p>
        </w:tc>
      </w:tr>
      <w:tr w:rsidR="00CB48C4" w:rsidRPr="00593CA5" w14:paraId="19494B08" w14:textId="77777777" w:rsidTr="007A69A5">
        <w:tc>
          <w:tcPr>
            <w:tcW w:w="4644" w:type="dxa"/>
            <w:shd w:val="clear" w:color="auto" w:fill="auto"/>
          </w:tcPr>
          <w:p w14:paraId="5283A6F2" w14:textId="1CD2622B" w:rsidR="00CB48C4" w:rsidRPr="00593CA5" w:rsidRDefault="00CB48C4" w:rsidP="000D2653">
            <w:pPr>
              <w:keepNext w:val="0"/>
              <w:widowControl w:val="0"/>
              <w:rPr>
                <w:szCs w:val="24"/>
              </w:rPr>
            </w:pPr>
            <w:r w:rsidRPr="00593CA5">
              <w:rPr>
                <w:szCs w:val="24"/>
              </w:rPr>
              <w:lastRenderedPageBreak/>
              <w:t>1.3. Drevo tuje (</w:t>
            </w:r>
            <w:r w:rsidRPr="00593CA5">
              <w:rPr>
                <w:i/>
                <w:szCs w:val="24"/>
              </w:rPr>
              <w:t>Thuja</w:t>
            </w:r>
            <w:r w:rsidRPr="00593CA5">
              <w:rPr>
                <w:szCs w:val="24"/>
              </w:rPr>
              <w:t xml:space="preserve"> L.) a tisa (</w:t>
            </w:r>
            <w:r w:rsidRPr="00593CA5">
              <w:rPr>
                <w:i/>
                <w:szCs w:val="24"/>
              </w:rPr>
              <w:t>Taxus</w:t>
            </w:r>
            <w:r w:rsidRPr="00593CA5">
              <w:rPr>
                <w:szCs w:val="24"/>
              </w:rPr>
              <w:t xml:space="preserve"> L.) uvedené alebo neuvedené medzi</w:t>
            </w:r>
            <w:r w:rsidR="002D2CB5" w:rsidRPr="00593CA5">
              <w:rPr>
                <w:szCs w:val="24"/>
              </w:rPr>
              <w:t xml:space="preserve"> číselnými znakmi KN</w:t>
            </w:r>
            <w:r w:rsidRPr="00593CA5">
              <w:rPr>
                <w:szCs w:val="24"/>
              </w:rPr>
              <w:t xml:space="preserve"> v prílohe </w:t>
            </w:r>
            <w:r w:rsidR="00594D87" w:rsidRPr="00593CA5">
              <w:rPr>
                <w:szCs w:val="24"/>
              </w:rPr>
              <w:t>č. </w:t>
            </w:r>
            <w:r w:rsidRPr="00593CA5">
              <w:rPr>
                <w:szCs w:val="24"/>
              </w:rPr>
              <w:t>5 časti B, okrem dreva vo forme:</w:t>
            </w:r>
          </w:p>
          <w:p w14:paraId="1FA86E74" w14:textId="77777777" w:rsidR="00CB48C4" w:rsidRPr="00593CA5" w:rsidRDefault="00CB48C4" w:rsidP="000D2653">
            <w:pPr>
              <w:pStyle w:val="Zkladntext"/>
              <w:keepNext w:val="0"/>
              <w:widowControl w:val="0"/>
              <w:numPr>
                <w:ilvl w:val="0"/>
                <w:numId w:val="83"/>
              </w:numPr>
              <w:tabs>
                <w:tab w:val="clear" w:pos="798"/>
              </w:tabs>
              <w:ind w:left="360"/>
              <w:jc w:val="both"/>
              <w:rPr>
                <w:b w:val="0"/>
                <w:szCs w:val="24"/>
              </w:rPr>
            </w:pPr>
            <w:r w:rsidRPr="00593CA5">
              <w:rPr>
                <w:b w:val="0"/>
                <w:szCs w:val="24"/>
              </w:rPr>
              <w:t>štiepok, triesok, pilín, hoblín, zvyškov a odpadu z dreva získaných úplne alebo čiastočne z týchto ihličnanov,</w:t>
            </w:r>
          </w:p>
          <w:p w14:paraId="1BA21822" w14:textId="77777777" w:rsidR="00CB48C4" w:rsidRPr="00593CA5" w:rsidRDefault="00CB48C4" w:rsidP="000D2653">
            <w:pPr>
              <w:pStyle w:val="Zkladntext"/>
              <w:keepNext w:val="0"/>
              <w:widowControl w:val="0"/>
              <w:numPr>
                <w:ilvl w:val="0"/>
                <w:numId w:val="83"/>
              </w:numPr>
              <w:tabs>
                <w:tab w:val="clear" w:pos="798"/>
              </w:tabs>
              <w:ind w:left="360"/>
              <w:jc w:val="both"/>
              <w:rPr>
                <w:b w:val="0"/>
                <w:szCs w:val="24"/>
              </w:rPr>
            </w:pPr>
            <w:r w:rsidRPr="00593CA5">
              <w:rPr>
                <w:b w:val="0"/>
                <w:szCs w:val="24"/>
              </w:rPr>
              <w:t>dreveného obalového materiálu, vo forme debien, debničiek, klietok, sudov, bubnov a podobných obalov, jednoduchých paliet, skriňových paliet a iných nakladacích plošín, káblových bubnov, prekladov, vrátane tých, ktoré sa práve nepoužívajú na prepravu tovaru, okrem prekladov podopierajúcich zásielky dreva, ktoré sú vyrobené z dreva rovnakého typu a kvality ako drevo v zásielke, a ktoré spĺňajú rovnaké rastlinolekárske požiadavky Európskej únie ako drevo v zásielke,</w:t>
            </w:r>
          </w:p>
          <w:p w14:paraId="34848879" w14:textId="79E9C7B8" w:rsidR="00CB48C4" w:rsidRPr="00593CA5" w:rsidRDefault="00CB48C4" w:rsidP="008A0C75">
            <w:pPr>
              <w:keepNext w:val="0"/>
              <w:widowControl w:val="0"/>
              <w:rPr>
                <w:szCs w:val="24"/>
              </w:rPr>
            </w:pPr>
            <w:r w:rsidRPr="00593CA5">
              <w:rPr>
                <w:szCs w:val="24"/>
              </w:rPr>
              <w:t xml:space="preserve">ale vrátane opracovaného dreva, pôvodom z  Číny, Japonska, </w:t>
            </w:r>
            <w:r w:rsidR="008A0C75" w:rsidRPr="00593CA5">
              <w:rPr>
                <w:szCs w:val="24"/>
              </w:rPr>
              <w:t xml:space="preserve">Kanady, </w:t>
            </w:r>
            <w:r w:rsidRPr="00593CA5">
              <w:rPr>
                <w:szCs w:val="24"/>
              </w:rPr>
              <w:t>Kórejskej republiky, Mexika, Taiwanu a USA, kde bol zaznamenaný výskyt háďatka borovicového (</w:t>
            </w:r>
            <w:r w:rsidRPr="00593CA5">
              <w:rPr>
                <w:i/>
                <w:szCs w:val="24"/>
              </w:rPr>
              <w:t>Bursaphelenchus xylophilus</w:t>
            </w:r>
            <w:r w:rsidRPr="00593CA5">
              <w:rPr>
                <w:szCs w:val="24"/>
              </w:rPr>
              <w:t xml:space="preserve"> (Steiner et Bührer) Nickle et al.)</w:t>
            </w:r>
          </w:p>
        </w:tc>
        <w:tc>
          <w:tcPr>
            <w:tcW w:w="4644" w:type="dxa"/>
            <w:shd w:val="clear" w:color="auto" w:fill="auto"/>
          </w:tcPr>
          <w:p w14:paraId="5B7465AB" w14:textId="77777777" w:rsidR="00CB48C4" w:rsidRPr="00593CA5" w:rsidRDefault="00CB48C4" w:rsidP="000D2653">
            <w:pPr>
              <w:pStyle w:val="Zkladntext"/>
              <w:keepNext w:val="0"/>
              <w:widowControl w:val="0"/>
              <w:jc w:val="both"/>
              <w:rPr>
                <w:b w:val="0"/>
                <w:szCs w:val="24"/>
              </w:rPr>
            </w:pPr>
            <w:r w:rsidRPr="00593CA5">
              <w:rPr>
                <w:b w:val="0"/>
                <w:szCs w:val="24"/>
              </w:rPr>
              <w:t>Vyžaduje sa úradné potvrdenie, že drevo</w:t>
            </w:r>
          </w:p>
          <w:p w14:paraId="1B6D378D" w14:textId="16BFFBA4" w:rsidR="00C27ED3" w:rsidRPr="00593CA5" w:rsidRDefault="00CB48C4" w:rsidP="000D2653">
            <w:pPr>
              <w:keepNext w:val="0"/>
              <w:widowControl w:val="0"/>
              <w:numPr>
                <w:ilvl w:val="0"/>
                <w:numId w:val="85"/>
              </w:numPr>
              <w:tabs>
                <w:tab w:val="clear" w:pos="720"/>
              </w:tabs>
              <w:ind w:left="0" w:firstLine="0"/>
              <w:rPr>
                <w:szCs w:val="24"/>
              </w:rPr>
            </w:pPr>
            <w:r w:rsidRPr="00593CA5">
              <w:rPr>
                <w:szCs w:val="24"/>
              </w:rPr>
              <w:t>je odkôrnené</w:t>
            </w:r>
            <w:r w:rsidR="00811248" w:rsidRPr="00593CA5">
              <w:rPr>
                <w:szCs w:val="24"/>
              </w:rPr>
              <w:t xml:space="preserve">, </w:t>
            </w:r>
            <w:r w:rsidR="00C27ED3" w:rsidRPr="00593CA5">
              <w:rPr>
                <w:szCs w:val="24"/>
              </w:rPr>
              <w:t>alebo</w:t>
            </w:r>
          </w:p>
          <w:p w14:paraId="47F8DB50" w14:textId="5E2573BB" w:rsidR="00C27ED3" w:rsidRPr="00593CA5" w:rsidRDefault="00CB48C4" w:rsidP="000D2653">
            <w:pPr>
              <w:keepNext w:val="0"/>
              <w:widowControl w:val="0"/>
              <w:numPr>
                <w:ilvl w:val="0"/>
                <w:numId w:val="85"/>
              </w:numPr>
              <w:tabs>
                <w:tab w:val="clear" w:pos="720"/>
              </w:tabs>
              <w:ind w:left="0" w:firstLine="0"/>
              <w:rPr>
                <w:szCs w:val="24"/>
              </w:rPr>
            </w:pPr>
            <w:r w:rsidRPr="00593CA5">
              <w:rPr>
                <w:szCs w:val="24"/>
              </w:rPr>
              <w:t>sa podrobilo komorovému-sušeniu (kiln-drying), aby bola pomocou primeraného časového/teplotného rozvrhu dosiahnutá vlhkosť menšia ako 20 %, vyjadrená ako percento zo suchej hmoty. Značkou „kiln-dried“ alebo „K.D.“ alebo inou medzinárodne uznávanou značkou sa o tom urobí záznam na dreve alebo akomkoľvek obale podľa aktuálneho použitia,</w:t>
            </w:r>
            <w:r w:rsidR="00811248" w:rsidRPr="00593CA5">
              <w:rPr>
                <w:szCs w:val="24"/>
              </w:rPr>
              <w:t xml:space="preserve"> </w:t>
            </w:r>
            <w:r w:rsidR="00C27ED3" w:rsidRPr="00593CA5">
              <w:rPr>
                <w:szCs w:val="24"/>
              </w:rPr>
              <w:t>alebo</w:t>
            </w:r>
          </w:p>
          <w:p w14:paraId="310263A8" w14:textId="46295EFB" w:rsidR="00C27ED3" w:rsidRPr="00593CA5" w:rsidRDefault="00CB48C4" w:rsidP="000D2653">
            <w:pPr>
              <w:keepNext w:val="0"/>
              <w:widowControl w:val="0"/>
              <w:numPr>
                <w:ilvl w:val="0"/>
                <w:numId w:val="85"/>
              </w:numPr>
              <w:tabs>
                <w:tab w:val="clear" w:pos="720"/>
              </w:tabs>
              <w:ind w:left="0" w:firstLine="0"/>
              <w:rPr>
                <w:szCs w:val="24"/>
              </w:rPr>
            </w:pPr>
            <w:r w:rsidRPr="00593CA5">
              <w:rPr>
                <w:szCs w:val="24"/>
              </w:rPr>
              <w:t xml:space="preserve">bolo tepelne ošetrené tak, že bola dosiahnutá minimálna teplota </w:t>
            </w:r>
            <w:smartTag w:uri="urn:schemas-microsoft-com:office:smarttags" w:element="metricconverter">
              <w:smartTagPr>
                <w:attr w:name="ProductID" w:val="56ﾰC"/>
              </w:smartTagPr>
              <w:r w:rsidRPr="00593CA5">
                <w:rPr>
                  <w:szCs w:val="24"/>
                </w:rPr>
                <w:t>56°C</w:t>
              </w:r>
            </w:smartTag>
            <w:r w:rsidRPr="00593CA5">
              <w:rPr>
                <w:szCs w:val="24"/>
              </w:rPr>
              <w:t xml:space="preserve"> počas </w:t>
            </w:r>
            <w:r w:rsidR="00831392" w:rsidRPr="00593CA5">
              <w:rPr>
                <w:szCs w:val="24"/>
              </w:rPr>
              <w:t>najmenej</w:t>
            </w:r>
            <w:r w:rsidRPr="00593CA5">
              <w:rPr>
                <w:szCs w:val="24"/>
              </w:rPr>
              <w:t xml:space="preserve"> 30 nepretržitých minút v celom profile dreva (vrátane jeho jadra). Urobí sa o tom záznam značkou ‚HT‘, ktorá sa umiestni na drevo alebo na akýkoľvek obal podľa aktuálneho použitia, a o ošetrení sa uvedie záznam vo </w:t>
            </w:r>
            <w:smartTag w:uri="urn:schemas-microsoft-com:office:smarttags" w:element="PersonName">
              <w:r w:rsidRPr="00593CA5">
                <w:rPr>
                  <w:szCs w:val="24"/>
                </w:rPr>
                <w:t>fyto</w:t>
              </w:r>
            </w:smartTag>
            <w:r w:rsidRPr="00593CA5">
              <w:rPr>
                <w:szCs w:val="24"/>
              </w:rPr>
              <w:t>certifikáte</w:t>
            </w:r>
            <w:r w:rsidR="00312D9D">
              <w:rPr>
                <w:szCs w:val="24"/>
              </w:rPr>
              <w:t>,</w:t>
            </w:r>
            <w:r w:rsidR="00811248" w:rsidRPr="00593CA5">
              <w:rPr>
                <w:szCs w:val="24"/>
              </w:rPr>
              <w:t xml:space="preserve"> </w:t>
            </w:r>
            <w:r w:rsidR="00C27ED3" w:rsidRPr="00593CA5">
              <w:rPr>
                <w:szCs w:val="24"/>
              </w:rPr>
              <w:t>alebo</w:t>
            </w:r>
          </w:p>
          <w:p w14:paraId="43B5E478" w14:textId="77777777" w:rsidR="00C27ED3" w:rsidRPr="00593CA5" w:rsidRDefault="00CB48C4" w:rsidP="000D2653">
            <w:pPr>
              <w:keepNext w:val="0"/>
              <w:widowControl w:val="0"/>
              <w:numPr>
                <w:ilvl w:val="0"/>
                <w:numId w:val="85"/>
              </w:numPr>
              <w:tabs>
                <w:tab w:val="clear" w:pos="720"/>
              </w:tabs>
              <w:ind w:left="0" w:firstLine="0"/>
              <w:rPr>
                <w:szCs w:val="24"/>
              </w:rPr>
            </w:pPr>
            <w:r w:rsidRPr="00593CA5">
              <w:rPr>
                <w:szCs w:val="24"/>
              </w:rPr>
              <w:t xml:space="preserve">bolo fumigované a špecifikácia fumigácie bola schválená. Vo </w:t>
            </w:r>
            <w:smartTag w:uri="urn:schemas-microsoft-com:office:smarttags" w:element="PersonName">
              <w:r w:rsidRPr="00593CA5">
                <w:rPr>
                  <w:szCs w:val="24"/>
                </w:rPr>
                <w:t>fyto</w:t>
              </w:r>
            </w:smartTag>
            <w:r w:rsidRPr="00593CA5">
              <w:rPr>
                <w:szCs w:val="24"/>
              </w:rPr>
              <w:t>certifikáte sa musí uviesť záznam o fumigácii, aktívna látka, minimálna teplota dreva, pomer (g/m3) doba pôsobenia (v hod.),</w:t>
            </w:r>
            <w:r w:rsidR="00811248" w:rsidRPr="00593CA5">
              <w:rPr>
                <w:szCs w:val="24"/>
              </w:rPr>
              <w:t xml:space="preserve"> </w:t>
            </w:r>
            <w:r w:rsidR="00C27ED3" w:rsidRPr="00593CA5">
              <w:rPr>
                <w:szCs w:val="24"/>
              </w:rPr>
              <w:t>alebo</w:t>
            </w:r>
          </w:p>
          <w:p w14:paraId="340AB187" w14:textId="77777777" w:rsidR="00CB48C4" w:rsidRPr="00593CA5" w:rsidRDefault="00CB48C4" w:rsidP="000D2653">
            <w:pPr>
              <w:keepNext w:val="0"/>
              <w:widowControl w:val="0"/>
              <w:numPr>
                <w:ilvl w:val="0"/>
                <w:numId w:val="85"/>
              </w:numPr>
              <w:tabs>
                <w:tab w:val="clear" w:pos="720"/>
              </w:tabs>
              <w:ind w:left="0" w:firstLine="0"/>
              <w:rPr>
                <w:szCs w:val="24"/>
              </w:rPr>
            </w:pPr>
            <w:r w:rsidRPr="00593CA5">
              <w:rPr>
                <w:szCs w:val="24"/>
              </w:rPr>
              <w:t xml:space="preserve">bolo chemicky impregnované pod tlakom </w:t>
            </w:r>
            <w:r w:rsidRPr="00593CA5">
              <w:rPr>
                <w:szCs w:val="24"/>
              </w:rPr>
              <w:lastRenderedPageBreak/>
              <w:t xml:space="preserve">schváleným prípravkom. Vo </w:t>
            </w:r>
            <w:smartTag w:uri="urn:schemas-microsoft-com:office:smarttags" w:element="PersonName">
              <w:r w:rsidRPr="00593CA5">
                <w:rPr>
                  <w:szCs w:val="24"/>
                </w:rPr>
                <w:t>fyto</w:t>
              </w:r>
            </w:smartTag>
            <w:r w:rsidRPr="00593CA5">
              <w:rPr>
                <w:szCs w:val="24"/>
              </w:rPr>
              <w:t>certifikáte sa musí uviesť záznam o chemickej impregnácii pod tlakom, aktívna látka, tlak (v psi alebo kPa) a koncentrácia (v %).</w:t>
            </w:r>
          </w:p>
        </w:tc>
      </w:tr>
      <w:tr w:rsidR="00CB48C4" w:rsidRPr="00593CA5" w14:paraId="2AA94789" w14:textId="77777777" w:rsidTr="007A69A5">
        <w:tc>
          <w:tcPr>
            <w:tcW w:w="4644" w:type="dxa"/>
            <w:shd w:val="clear" w:color="auto" w:fill="auto"/>
          </w:tcPr>
          <w:p w14:paraId="2BD03438" w14:textId="4E0CDA98" w:rsidR="00CB48C4" w:rsidRPr="00593CA5" w:rsidRDefault="00CB48C4" w:rsidP="000D2653">
            <w:pPr>
              <w:keepNext w:val="0"/>
              <w:widowControl w:val="0"/>
              <w:rPr>
                <w:szCs w:val="24"/>
              </w:rPr>
            </w:pPr>
            <w:r w:rsidRPr="00593CA5">
              <w:rPr>
                <w:szCs w:val="24"/>
              </w:rPr>
              <w:lastRenderedPageBreak/>
              <w:t>1.5 Drevo ihličnanov (</w:t>
            </w:r>
            <w:r w:rsidRPr="00593CA5">
              <w:rPr>
                <w:i/>
                <w:szCs w:val="24"/>
              </w:rPr>
              <w:t>Coniferales</w:t>
            </w:r>
            <w:r w:rsidRPr="00593CA5">
              <w:rPr>
                <w:szCs w:val="24"/>
              </w:rPr>
              <w:t xml:space="preserve">) uvedené alebo neuvedené medzi </w:t>
            </w:r>
            <w:r w:rsidR="002D2CB5" w:rsidRPr="00593CA5">
              <w:rPr>
                <w:szCs w:val="24"/>
              </w:rPr>
              <w:t>číselnými znakmi KN</w:t>
            </w:r>
            <w:r w:rsidRPr="00593CA5">
              <w:rPr>
                <w:szCs w:val="24"/>
              </w:rPr>
              <w:t xml:space="preserve"> v prílohe </w:t>
            </w:r>
            <w:r w:rsidR="00594D87" w:rsidRPr="00593CA5">
              <w:rPr>
                <w:szCs w:val="24"/>
              </w:rPr>
              <w:t>č. </w:t>
            </w:r>
            <w:r w:rsidRPr="00593CA5">
              <w:rPr>
                <w:szCs w:val="24"/>
              </w:rPr>
              <w:t>5 časti B, okrem dreva vo forme:</w:t>
            </w:r>
          </w:p>
          <w:p w14:paraId="6D7018AA" w14:textId="77777777" w:rsidR="00CB48C4" w:rsidRPr="00593CA5" w:rsidRDefault="00CB48C4" w:rsidP="000D2653">
            <w:pPr>
              <w:pStyle w:val="Zkladntext"/>
              <w:keepNext w:val="0"/>
              <w:widowControl w:val="0"/>
              <w:numPr>
                <w:ilvl w:val="0"/>
                <w:numId w:val="86"/>
              </w:numPr>
              <w:tabs>
                <w:tab w:val="clear" w:pos="800"/>
              </w:tabs>
              <w:ind w:left="360"/>
              <w:jc w:val="both"/>
              <w:rPr>
                <w:b w:val="0"/>
                <w:szCs w:val="24"/>
              </w:rPr>
            </w:pPr>
            <w:r w:rsidRPr="00593CA5">
              <w:rPr>
                <w:b w:val="0"/>
                <w:szCs w:val="24"/>
              </w:rPr>
              <w:t>štiepok, triesok, pilín, hoblín, zvyškov a odpadu z dreva získaných úplne alebo čiastočne z týchto ihličnanov,</w:t>
            </w:r>
          </w:p>
          <w:p w14:paraId="006F272D" w14:textId="77777777" w:rsidR="00CB48C4" w:rsidRPr="00593CA5" w:rsidRDefault="00CB48C4" w:rsidP="000D2653">
            <w:pPr>
              <w:pStyle w:val="Zkladntext"/>
              <w:keepNext w:val="0"/>
              <w:widowControl w:val="0"/>
              <w:numPr>
                <w:ilvl w:val="0"/>
                <w:numId w:val="86"/>
              </w:numPr>
              <w:tabs>
                <w:tab w:val="clear" w:pos="800"/>
              </w:tabs>
              <w:ind w:left="360"/>
              <w:jc w:val="both"/>
              <w:rPr>
                <w:b w:val="0"/>
                <w:szCs w:val="24"/>
              </w:rPr>
            </w:pPr>
            <w:r w:rsidRPr="00593CA5">
              <w:rPr>
                <w:b w:val="0"/>
                <w:szCs w:val="24"/>
              </w:rPr>
              <w:t>dreveného obalového materiálu, vo forme debien, debničiek, klietok, sudov, bubnov a podobných obalov, jednoduchých paliet, skriňových paliet a iných nakladacích plošín, káblových bubnov, prekladov, vrátane tých, ktoré sa práve nepoužívajú na prepravu tovaru, okrem prekladov podopierajúcich zásielky dreva, ktoré sú vyrobené z dreva rovnakého typu a kvality ako drevo v zásielke, a ktoré spĺňajú rovnaké rastlinolekárske požiadavky Európskej únie ako drevo v zásielke,</w:t>
            </w:r>
          </w:p>
          <w:p w14:paraId="433E8EBD" w14:textId="4ABDB779" w:rsidR="00CB48C4" w:rsidRPr="00593CA5" w:rsidRDefault="00CB48C4" w:rsidP="008A0C75">
            <w:pPr>
              <w:keepNext w:val="0"/>
              <w:widowControl w:val="0"/>
              <w:rPr>
                <w:szCs w:val="24"/>
              </w:rPr>
            </w:pPr>
            <w:r w:rsidRPr="00593CA5">
              <w:rPr>
                <w:szCs w:val="24"/>
              </w:rPr>
              <w:t>ale vrátane opracovaného dreva pôvodom z</w:t>
            </w:r>
            <w:r w:rsidR="008A0C75" w:rsidRPr="00593CA5">
              <w:rPr>
                <w:szCs w:val="24"/>
              </w:rPr>
              <w:t xml:space="preserve"> Kazachstanu, </w:t>
            </w:r>
            <w:r w:rsidRPr="00593CA5">
              <w:rPr>
                <w:szCs w:val="24"/>
              </w:rPr>
              <w:t>Ruskaa Turecka</w:t>
            </w:r>
          </w:p>
        </w:tc>
        <w:tc>
          <w:tcPr>
            <w:tcW w:w="4644" w:type="dxa"/>
            <w:shd w:val="clear" w:color="auto" w:fill="auto"/>
          </w:tcPr>
          <w:p w14:paraId="51F6B4A3" w14:textId="77777777" w:rsidR="00CB48C4" w:rsidRPr="00593CA5" w:rsidRDefault="005E6B1E" w:rsidP="000D2653">
            <w:pPr>
              <w:pStyle w:val="Zkladntext"/>
              <w:keepNext w:val="0"/>
              <w:widowControl w:val="0"/>
              <w:jc w:val="left"/>
              <w:rPr>
                <w:b w:val="0"/>
                <w:szCs w:val="24"/>
              </w:rPr>
            </w:pPr>
            <w:r w:rsidRPr="00593CA5">
              <w:rPr>
                <w:b w:val="0"/>
                <w:szCs w:val="24"/>
              </w:rPr>
              <w:t>Vyžaduje sa úradné potvrdenie</w:t>
            </w:r>
            <w:r w:rsidR="00CB48C4" w:rsidRPr="00593CA5">
              <w:rPr>
                <w:b w:val="0"/>
                <w:szCs w:val="24"/>
              </w:rPr>
              <w:t>, že drevo:</w:t>
            </w:r>
          </w:p>
          <w:p w14:paraId="007CBD91" w14:textId="77777777" w:rsidR="00CB48C4" w:rsidRPr="00593CA5" w:rsidRDefault="00CB48C4" w:rsidP="000D2653">
            <w:pPr>
              <w:keepNext w:val="0"/>
              <w:widowControl w:val="0"/>
              <w:numPr>
                <w:ilvl w:val="0"/>
                <w:numId w:val="87"/>
              </w:numPr>
              <w:tabs>
                <w:tab w:val="clear" w:pos="720"/>
              </w:tabs>
              <w:ind w:left="0" w:firstLine="0"/>
              <w:rPr>
                <w:szCs w:val="24"/>
              </w:rPr>
            </w:pPr>
            <w:r w:rsidRPr="00593CA5">
              <w:rPr>
                <w:szCs w:val="24"/>
              </w:rPr>
              <w:t>pochádza z oblastí bez výskytu:</w:t>
            </w:r>
          </w:p>
          <w:p w14:paraId="4C8109D0" w14:textId="77777777" w:rsidR="00C27ED3" w:rsidRPr="00593CA5" w:rsidRDefault="00C27ED3" w:rsidP="000D2653">
            <w:pPr>
              <w:keepNext w:val="0"/>
              <w:widowControl w:val="0"/>
              <w:numPr>
                <w:ilvl w:val="0"/>
                <w:numId w:val="88"/>
              </w:numPr>
              <w:tabs>
                <w:tab w:val="clear" w:pos="800"/>
              </w:tabs>
              <w:ind w:left="357" w:hanging="357"/>
              <w:rPr>
                <w:szCs w:val="24"/>
              </w:rPr>
            </w:pPr>
            <w:r w:rsidRPr="00593CA5">
              <w:rPr>
                <w:i/>
                <w:szCs w:val="24"/>
              </w:rPr>
              <w:t xml:space="preserve">Monochamus </w:t>
            </w:r>
            <w:r w:rsidRPr="00593CA5">
              <w:rPr>
                <w:szCs w:val="24"/>
              </w:rPr>
              <w:t>spp. (neeurópsky),</w:t>
            </w:r>
          </w:p>
          <w:p w14:paraId="0D625BDD" w14:textId="77777777" w:rsidR="00C27ED3" w:rsidRPr="00593CA5" w:rsidRDefault="00C27ED3" w:rsidP="000D2653">
            <w:pPr>
              <w:keepNext w:val="0"/>
              <w:widowControl w:val="0"/>
              <w:numPr>
                <w:ilvl w:val="0"/>
                <w:numId w:val="88"/>
              </w:numPr>
              <w:tabs>
                <w:tab w:val="clear" w:pos="800"/>
              </w:tabs>
              <w:ind w:left="357" w:hanging="357"/>
              <w:rPr>
                <w:szCs w:val="24"/>
              </w:rPr>
            </w:pPr>
            <w:r w:rsidRPr="00593CA5">
              <w:rPr>
                <w:i/>
                <w:szCs w:val="24"/>
              </w:rPr>
              <w:t xml:space="preserve">Pissodes </w:t>
            </w:r>
            <w:r w:rsidRPr="00593CA5">
              <w:rPr>
                <w:szCs w:val="24"/>
              </w:rPr>
              <w:t>spp. (neeurópsky),</w:t>
            </w:r>
          </w:p>
          <w:p w14:paraId="116AF06D" w14:textId="77777777" w:rsidR="00C27ED3" w:rsidRPr="00593CA5" w:rsidRDefault="00C27ED3" w:rsidP="000D2653">
            <w:pPr>
              <w:keepNext w:val="0"/>
              <w:widowControl w:val="0"/>
              <w:numPr>
                <w:ilvl w:val="0"/>
                <w:numId w:val="88"/>
              </w:numPr>
              <w:tabs>
                <w:tab w:val="clear" w:pos="800"/>
              </w:tabs>
              <w:ind w:left="357" w:hanging="357"/>
              <w:rPr>
                <w:szCs w:val="24"/>
              </w:rPr>
            </w:pPr>
            <w:r w:rsidRPr="00593CA5">
              <w:rPr>
                <w:i/>
                <w:szCs w:val="24"/>
              </w:rPr>
              <w:t xml:space="preserve">Scolytidae </w:t>
            </w:r>
            <w:r w:rsidRPr="00593CA5">
              <w:rPr>
                <w:szCs w:val="24"/>
              </w:rPr>
              <w:t>spp. (neeurópsky),</w:t>
            </w:r>
          </w:p>
          <w:p w14:paraId="4E962F7B" w14:textId="77777777" w:rsidR="00C27ED3" w:rsidRPr="00593CA5" w:rsidRDefault="00C27ED3" w:rsidP="000D2653">
            <w:pPr>
              <w:pStyle w:val="Zkladntext"/>
              <w:keepNext w:val="0"/>
              <w:widowControl w:val="0"/>
              <w:jc w:val="both"/>
              <w:rPr>
                <w:b w:val="0"/>
                <w:szCs w:val="24"/>
              </w:rPr>
            </w:pPr>
            <w:r w:rsidRPr="00593CA5">
              <w:rPr>
                <w:b w:val="0"/>
                <w:szCs w:val="24"/>
              </w:rPr>
              <w:t xml:space="preserve">oblasť sa </w:t>
            </w:r>
            <w:r w:rsidR="002424DA" w:rsidRPr="00593CA5">
              <w:rPr>
                <w:b w:val="0"/>
                <w:szCs w:val="24"/>
              </w:rPr>
              <w:t xml:space="preserve">musí </w:t>
            </w:r>
            <w:r w:rsidRPr="00593CA5">
              <w:rPr>
                <w:b w:val="0"/>
                <w:szCs w:val="24"/>
              </w:rPr>
              <w:t>uv</w:t>
            </w:r>
            <w:r w:rsidR="002424DA" w:rsidRPr="00593CA5">
              <w:rPr>
                <w:b w:val="0"/>
                <w:szCs w:val="24"/>
              </w:rPr>
              <w:t>iesť</w:t>
            </w:r>
            <w:r w:rsidRPr="00593CA5">
              <w:rPr>
                <w:b w:val="0"/>
                <w:szCs w:val="24"/>
              </w:rPr>
              <w:t xml:space="preserve"> vo </w:t>
            </w:r>
            <w:smartTag w:uri="urn:schemas-microsoft-com:office:smarttags" w:element="PersonName">
              <w:r w:rsidRPr="00593CA5">
                <w:rPr>
                  <w:b w:val="0"/>
                  <w:szCs w:val="24"/>
                </w:rPr>
                <w:t>fyto</w:t>
              </w:r>
            </w:smartTag>
            <w:r w:rsidRPr="00593CA5">
              <w:rPr>
                <w:b w:val="0"/>
                <w:szCs w:val="24"/>
              </w:rPr>
              <w:t>certifikáte v kolónke „Miesto pôvodu“</w:t>
            </w:r>
            <w:r w:rsidR="00811248" w:rsidRPr="00593CA5">
              <w:rPr>
                <w:b w:val="0"/>
                <w:szCs w:val="24"/>
              </w:rPr>
              <w:t xml:space="preserve">, </w:t>
            </w:r>
            <w:r w:rsidRPr="00593CA5">
              <w:rPr>
                <w:b w:val="0"/>
                <w:szCs w:val="24"/>
              </w:rPr>
              <w:t>alebo</w:t>
            </w:r>
          </w:p>
          <w:p w14:paraId="72A87020" w14:textId="52430A27" w:rsidR="00C27ED3" w:rsidRPr="00593CA5" w:rsidRDefault="00CB48C4" w:rsidP="000D2653">
            <w:pPr>
              <w:keepNext w:val="0"/>
              <w:widowControl w:val="0"/>
              <w:numPr>
                <w:ilvl w:val="0"/>
                <w:numId w:val="87"/>
              </w:numPr>
              <w:tabs>
                <w:tab w:val="clear" w:pos="720"/>
              </w:tabs>
              <w:ind w:left="0" w:firstLine="0"/>
              <w:rPr>
                <w:szCs w:val="24"/>
              </w:rPr>
            </w:pPr>
            <w:r w:rsidRPr="00593CA5">
              <w:rPr>
                <w:szCs w:val="24"/>
              </w:rPr>
              <w:t>je odkôrnené a nemá larválne diery spôsobené neeurópskymi druhmi rodu vrzúnik (</w:t>
            </w:r>
            <w:r w:rsidRPr="00593CA5">
              <w:rPr>
                <w:i/>
                <w:szCs w:val="24"/>
              </w:rPr>
              <w:t xml:space="preserve">Monochamus </w:t>
            </w:r>
            <w:r w:rsidRPr="00593CA5">
              <w:rPr>
                <w:szCs w:val="24"/>
              </w:rPr>
              <w:t xml:space="preserve">spp.), ktoré sú na tento účel definované ako požerky s priemerom väčším ako </w:t>
            </w:r>
            <w:smartTag w:uri="urn:schemas-microsoft-com:office:smarttags" w:element="metricconverter">
              <w:smartTagPr>
                <w:attr w:name="ProductID" w:val="3 mm"/>
              </w:smartTagPr>
              <w:r w:rsidRPr="00593CA5">
                <w:rPr>
                  <w:szCs w:val="24"/>
                </w:rPr>
                <w:t>3 mm</w:t>
              </w:r>
            </w:smartTag>
            <w:r w:rsidRPr="00593CA5">
              <w:rPr>
                <w:szCs w:val="24"/>
              </w:rPr>
              <w:t>,</w:t>
            </w:r>
            <w:r w:rsidR="00811248" w:rsidRPr="00593CA5">
              <w:rPr>
                <w:szCs w:val="24"/>
              </w:rPr>
              <w:t xml:space="preserve"> </w:t>
            </w:r>
            <w:r w:rsidR="00C27ED3" w:rsidRPr="00593CA5">
              <w:rPr>
                <w:szCs w:val="24"/>
              </w:rPr>
              <w:t>alebo</w:t>
            </w:r>
          </w:p>
          <w:p w14:paraId="42E271C9" w14:textId="7EA080FA" w:rsidR="00C27ED3" w:rsidRPr="00593CA5" w:rsidRDefault="00CB48C4" w:rsidP="000D2653">
            <w:pPr>
              <w:keepNext w:val="0"/>
              <w:widowControl w:val="0"/>
              <w:numPr>
                <w:ilvl w:val="0"/>
                <w:numId w:val="87"/>
              </w:numPr>
              <w:tabs>
                <w:tab w:val="clear" w:pos="720"/>
              </w:tabs>
              <w:ind w:left="0" w:firstLine="0"/>
              <w:rPr>
                <w:szCs w:val="24"/>
              </w:rPr>
            </w:pPr>
            <w:r w:rsidRPr="00593CA5">
              <w:rPr>
                <w:szCs w:val="24"/>
              </w:rPr>
              <w:t>sa podrobilo komorovému sušeniu (kiln-drying), aby bola pomocou primeraného časového/teplotného rozvrhu dosiahnutá vlhkosť menšia ako 20 %, vyjadrená ako percento zo suchej hmoty. Značkou „kiln-dried“ alebo „K.D.“ alebo inou medzinárodne uznávanou značkou sa o tom urobí záznam na dreve alebo akomkoľvek obale podľa aktuálneho použitia,</w:t>
            </w:r>
            <w:r w:rsidR="00811248" w:rsidRPr="00593CA5">
              <w:rPr>
                <w:szCs w:val="24"/>
              </w:rPr>
              <w:t xml:space="preserve"> </w:t>
            </w:r>
            <w:r w:rsidR="00C27ED3" w:rsidRPr="00593CA5">
              <w:rPr>
                <w:szCs w:val="24"/>
              </w:rPr>
              <w:t>alebo</w:t>
            </w:r>
          </w:p>
          <w:p w14:paraId="04341719" w14:textId="5500243B" w:rsidR="00C27ED3" w:rsidRPr="00593CA5" w:rsidRDefault="00CB48C4" w:rsidP="000D2653">
            <w:pPr>
              <w:keepNext w:val="0"/>
              <w:widowControl w:val="0"/>
              <w:numPr>
                <w:ilvl w:val="0"/>
                <w:numId w:val="87"/>
              </w:numPr>
              <w:tabs>
                <w:tab w:val="clear" w:pos="720"/>
              </w:tabs>
              <w:ind w:left="0" w:firstLine="0"/>
              <w:rPr>
                <w:szCs w:val="24"/>
              </w:rPr>
            </w:pPr>
            <w:r w:rsidRPr="00593CA5">
              <w:rPr>
                <w:szCs w:val="24"/>
              </w:rPr>
              <w:t xml:space="preserve">bolo tepelne ošetrené tak, že bola dosiahnutá minimálna teplota </w:t>
            </w:r>
            <w:smartTag w:uri="urn:schemas-microsoft-com:office:smarttags" w:element="metricconverter">
              <w:smartTagPr>
                <w:attr w:name="ProductID" w:val="56ﾰC"/>
              </w:smartTagPr>
              <w:r w:rsidRPr="00593CA5">
                <w:rPr>
                  <w:szCs w:val="24"/>
                </w:rPr>
                <w:t>56°C</w:t>
              </w:r>
            </w:smartTag>
            <w:r w:rsidRPr="00593CA5">
              <w:rPr>
                <w:szCs w:val="24"/>
              </w:rPr>
              <w:t xml:space="preserve"> počas </w:t>
            </w:r>
            <w:r w:rsidR="00831392" w:rsidRPr="00593CA5">
              <w:rPr>
                <w:szCs w:val="24"/>
              </w:rPr>
              <w:t>najmenej</w:t>
            </w:r>
            <w:r w:rsidRPr="00593CA5">
              <w:rPr>
                <w:szCs w:val="24"/>
              </w:rPr>
              <w:t xml:space="preserve"> 30 nepretržitých minút v celom profile dreva (vrátane jeho jadra). Urobí sa o tom záznam značkou ‚HT‘, ktorá sa umiestni na drevo alebo na akýkoľvek obal podľa aktuálneho použitia, o ošetrení sa uvedie záznam vo </w:t>
            </w:r>
            <w:smartTag w:uri="urn:schemas-microsoft-com:office:smarttags" w:element="PersonName">
              <w:r w:rsidRPr="00593CA5">
                <w:rPr>
                  <w:szCs w:val="24"/>
                </w:rPr>
                <w:t>fyto</w:t>
              </w:r>
            </w:smartTag>
            <w:r w:rsidRPr="00593CA5">
              <w:rPr>
                <w:szCs w:val="24"/>
              </w:rPr>
              <w:t>certifikáte</w:t>
            </w:r>
            <w:r w:rsidR="00811248" w:rsidRPr="00593CA5">
              <w:rPr>
                <w:szCs w:val="24"/>
              </w:rPr>
              <w:t xml:space="preserve">, </w:t>
            </w:r>
            <w:r w:rsidR="00C27ED3" w:rsidRPr="00593CA5">
              <w:rPr>
                <w:szCs w:val="24"/>
              </w:rPr>
              <w:t>alebo</w:t>
            </w:r>
          </w:p>
          <w:p w14:paraId="5D66BCD9" w14:textId="017ACF04" w:rsidR="00C27ED3" w:rsidRPr="00593CA5" w:rsidRDefault="00CB48C4" w:rsidP="000D2653">
            <w:pPr>
              <w:keepNext w:val="0"/>
              <w:widowControl w:val="0"/>
              <w:numPr>
                <w:ilvl w:val="0"/>
                <w:numId w:val="87"/>
              </w:numPr>
              <w:tabs>
                <w:tab w:val="clear" w:pos="720"/>
              </w:tabs>
              <w:ind w:left="0" w:right="111" w:firstLine="0"/>
              <w:rPr>
                <w:szCs w:val="24"/>
              </w:rPr>
            </w:pPr>
            <w:r w:rsidRPr="00593CA5">
              <w:rPr>
                <w:szCs w:val="24"/>
              </w:rPr>
              <w:t xml:space="preserve">bolo fumigované a špecifikácia fumigácie bola schválená. Vo </w:t>
            </w:r>
            <w:smartTag w:uri="urn:schemas-microsoft-com:office:smarttags" w:element="PersonName">
              <w:r w:rsidRPr="00593CA5">
                <w:rPr>
                  <w:szCs w:val="24"/>
                </w:rPr>
                <w:t>fyto</w:t>
              </w:r>
            </w:smartTag>
            <w:r w:rsidRPr="00593CA5">
              <w:rPr>
                <w:szCs w:val="24"/>
              </w:rPr>
              <w:t>certifikáte sa musí uviesť záznam o fumigácii, aktívna látka, minimálna teplota dreva, pomer (g/m3) a doba pôsobenia (v hod.),</w:t>
            </w:r>
            <w:r w:rsidR="00811248" w:rsidRPr="00593CA5">
              <w:rPr>
                <w:szCs w:val="24"/>
              </w:rPr>
              <w:t xml:space="preserve"> </w:t>
            </w:r>
            <w:r w:rsidR="00C27ED3" w:rsidRPr="00593CA5">
              <w:rPr>
                <w:szCs w:val="24"/>
              </w:rPr>
              <w:t>aleb</w:t>
            </w:r>
            <w:r w:rsidR="002424DA" w:rsidRPr="00593CA5">
              <w:rPr>
                <w:szCs w:val="24"/>
              </w:rPr>
              <w:t>o</w:t>
            </w:r>
          </w:p>
          <w:p w14:paraId="4967B576" w14:textId="77777777" w:rsidR="00CB48C4" w:rsidRPr="00593CA5" w:rsidRDefault="00CB48C4" w:rsidP="000D2653">
            <w:pPr>
              <w:keepNext w:val="0"/>
              <w:widowControl w:val="0"/>
              <w:numPr>
                <w:ilvl w:val="0"/>
                <w:numId w:val="87"/>
              </w:numPr>
              <w:tabs>
                <w:tab w:val="clear" w:pos="720"/>
              </w:tabs>
              <w:ind w:left="0" w:firstLine="0"/>
              <w:rPr>
                <w:szCs w:val="24"/>
              </w:rPr>
            </w:pPr>
            <w:r w:rsidRPr="00593CA5">
              <w:rPr>
                <w:szCs w:val="24"/>
              </w:rPr>
              <w:t xml:space="preserve">bolo chemicky impregnované pod tlakom schváleným prípravkom. Vo </w:t>
            </w:r>
            <w:smartTag w:uri="urn:schemas-microsoft-com:office:smarttags" w:element="PersonName">
              <w:r w:rsidRPr="00593CA5">
                <w:rPr>
                  <w:szCs w:val="24"/>
                </w:rPr>
                <w:t>fyto</w:t>
              </w:r>
            </w:smartTag>
            <w:r w:rsidRPr="00593CA5">
              <w:rPr>
                <w:szCs w:val="24"/>
              </w:rPr>
              <w:t>certifikáte sa musí uviesť záznam o chemickej impregnácii pod tlakom, aktívna látka, tlak (v psi alebo kPa) a koncentrácia (v %).</w:t>
            </w:r>
          </w:p>
        </w:tc>
      </w:tr>
      <w:tr w:rsidR="00CB48C4" w:rsidRPr="00593CA5" w14:paraId="36AFBE67" w14:textId="77777777" w:rsidTr="007A69A5">
        <w:tc>
          <w:tcPr>
            <w:tcW w:w="4644" w:type="dxa"/>
            <w:shd w:val="clear" w:color="auto" w:fill="auto"/>
          </w:tcPr>
          <w:p w14:paraId="3B2A1A2D" w14:textId="5E2AE44A" w:rsidR="00CB48C4" w:rsidRPr="00593CA5" w:rsidRDefault="00CB48C4" w:rsidP="000D2653">
            <w:pPr>
              <w:keepNext w:val="0"/>
              <w:widowControl w:val="0"/>
              <w:rPr>
                <w:szCs w:val="24"/>
              </w:rPr>
            </w:pPr>
            <w:r w:rsidRPr="00593CA5">
              <w:rPr>
                <w:szCs w:val="24"/>
              </w:rPr>
              <w:t>1.6 Drevo ihličnanov (</w:t>
            </w:r>
            <w:r w:rsidRPr="00593CA5">
              <w:rPr>
                <w:i/>
                <w:szCs w:val="24"/>
              </w:rPr>
              <w:t>Coniferales</w:t>
            </w:r>
            <w:r w:rsidRPr="00593CA5">
              <w:rPr>
                <w:szCs w:val="24"/>
              </w:rPr>
              <w:t xml:space="preserve">) uvedené alebo neuvedené medzi </w:t>
            </w:r>
            <w:r w:rsidR="002D2CB5" w:rsidRPr="00593CA5">
              <w:rPr>
                <w:szCs w:val="24"/>
              </w:rPr>
              <w:t>číselnými znakmi KN</w:t>
            </w:r>
            <w:r w:rsidRPr="00593CA5">
              <w:rPr>
                <w:szCs w:val="24"/>
              </w:rPr>
              <w:t xml:space="preserve"> v prílohe </w:t>
            </w:r>
            <w:r w:rsidR="00594D87" w:rsidRPr="00593CA5">
              <w:rPr>
                <w:szCs w:val="24"/>
              </w:rPr>
              <w:t>č. </w:t>
            </w:r>
            <w:r w:rsidRPr="00593CA5">
              <w:rPr>
                <w:szCs w:val="24"/>
              </w:rPr>
              <w:t>5 časti</w:t>
            </w:r>
            <w:r w:rsidR="006C0CE4" w:rsidRPr="00593CA5">
              <w:rPr>
                <w:szCs w:val="24"/>
              </w:rPr>
              <w:t xml:space="preserve"> B</w:t>
            </w:r>
            <w:r w:rsidRPr="00593CA5">
              <w:rPr>
                <w:szCs w:val="24"/>
              </w:rPr>
              <w:t>, okrem dreva vo forme:</w:t>
            </w:r>
          </w:p>
          <w:p w14:paraId="593B0E28" w14:textId="77777777" w:rsidR="00CB48C4" w:rsidRPr="00593CA5" w:rsidRDefault="00CB48C4" w:rsidP="000D2653">
            <w:pPr>
              <w:pStyle w:val="Zkladntext"/>
              <w:keepNext w:val="0"/>
              <w:widowControl w:val="0"/>
              <w:numPr>
                <w:ilvl w:val="0"/>
                <w:numId w:val="89"/>
              </w:numPr>
              <w:tabs>
                <w:tab w:val="clear" w:pos="800"/>
              </w:tabs>
              <w:ind w:left="360"/>
              <w:jc w:val="both"/>
              <w:rPr>
                <w:b w:val="0"/>
                <w:szCs w:val="24"/>
              </w:rPr>
            </w:pPr>
            <w:r w:rsidRPr="00593CA5">
              <w:rPr>
                <w:b w:val="0"/>
                <w:szCs w:val="24"/>
              </w:rPr>
              <w:t xml:space="preserve">štiepok, triesok, pilín, hoblín, zvyškov </w:t>
            </w:r>
            <w:r w:rsidRPr="00593CA5">
              <w:rPr>
                <w:b w:val="0"/>
                <w:szCs w:val="24"/>
              </w:rPr>
              <w:lastRenderedPageBreak/>
              <w:t>a odpadu z dreva získaných úplne alebo čiastočne z ihličnanov,</w:t>
            </w:r>
          </w:p>
          <w:p w14:paraId="499AFE41" w14:textId="77777777" w:rsidR="00CB48C4" w:rsidRPr="00593CA5" w:rsidRDefault="00CB48C4" w:rsidP="000D2653">
            <w:pPr>
              <w:pStyle w:val="Zkladntext"/>
              <w:keepNext w:val="0"/>
              <w:widowControl w:val="0"/>
              <w:numPr>
                <w:ilvl w:val="0"/>
                <w:numId w:val="89"/>
              </w:numPr>
              <w:tabs>
                <w:tab w:val="clear" w:pos="800"/>
              </w:tabs>
              <w:ind w:left="360"/>
              <w:jc w:val="both"/>
              <w:rPr>
                <w:b w:val="0"/>
                <w:szCs w:val="24"/>
              </w:rPr>
            </w:pPr>
            <w:r w:rsidRPr="00593CA5">
              <w:rPr>
                <w:b w:val="0"/>
                <w:szCs w:val="24"/>
              </w:rPr>
              <w:t>dreveného obalového materiálu, vo forme debien, debničiek, klietok, sudov, bubnov a podobných obalov, jednoduchých paliet, skriňových paliet a iných nakladacích plošín, káblových bubnov, prekladov, vrátane tých, ktoré sa práve nepoužívajú na prepravu tovaru, okrem prekladov podopierajúcich zásielky dreva, ktoré sú vyrobené z dreva rovnakého typu a kvality ako drevo v zásielke, a ktoré spĺňajú rovnaké rastlinolekárske požiadavky Európskej únie ako drevo v zásielke,</w:t>
            </w:r>
          </w:p>
          <w:p w14:paraId="5A18E8C4" w14:textId="77777777" w:rsidR="00CB48C4" w:rsidRPr="00593CA5" w:rsidRDefault="00CB48C4" w:rsidP="000D2653">
            <w:pPr>
              <w:pStyle w:val="Zkladntext"/>
              <w:keepNext w:val="0"/>
              <w:widowControl w:val="0"/>
              <w:jc w:val="both"/>
              <w:rPr>
                <w:b w:val="0"/>
                <w:szCs w:val="24"/>
              </w:rPr>
            </w:pPr>
            <w:r w:rsidRPr="00593CA5">
              <w:rPr>
                <w:b w:val="0"/>
                <w:szCs w:val="24"/>
              </w:rPr>
              <w:t>ale vrátane opracovaného dreva pôvodom z tretích krajín, okrem:</w:t>
            </w:r>
          </w:p>
          <w:p w14:paraId="08A6894A" w14:textId="5805F309" w:rsidR="00CB48C4" w:rsidRPr="00593CA5" w:rsidRDefault="00CE7DFC" w:rsidP="000D2653">
            <w:pPr>
              <w:pStyle w:val="Zkladntext"/>
              <w:keepNext w:val="0"/>
              <w:widowControl w:val="0"/>
              <w:numPr>
                <w:ilvl w:val="0"/>
                <w:numId w:val="3"/>
              </w:numPr>
              <w:ind w:hanging="280"/>
              <w:jc w:val="left"/>
              <w:rPr>
                <w:b w:val="0"/>
                <w:szCs w:val="24"/>
              </w:rPr>
            </w:pPr>
            <w:r w:rsidRPr="00593CA5">
              <w:rPr>
                <w:b w:val="0"/>
                <w:szCs w:val="24"/>
              </w:rPr>
              <w:t xml:space="preserve">Kazachstanu, </w:t>
            </w:r>
            <w:r w:rsidR="00CB48C4" w:rsidRPr="00593CA5">
              <w:rPr>
                <w:b w:val="0"/>
                <w:szCs w:val="24"/>
              </w:rPr>
              <w:t>Ruska a Turecka,</w:t>
            </w:r>
          </w:p>
          <w:p w14:paraId="77ED8670" w14:textId="77777777" w:rsidR="00CB48C4" w:rsidRPr="00593CA5" w:rsidRDefault="00CB48C4" w:rsidP="000D2653">
            <w:pPr>
              <w:pStyle w:val="Zkladntext"/>
              <w:keepNext w:val="0"/>
              <w:widowControl w:val="0"/>
              <w:numPr>
                <w:ilvl w:val="0"/>
                <w:numId w:val="3"/>
              </w:numPr>
              <w:ind w:hanging="280"/>
              <w:jc w:val="left"/>
              <w:rPr>
                <w:b w:val="0"/>
                <w:szCs w:val="24"/>
              </w:rPr>
            </w:pPr>
            <w:r w:rsidRPr="00593CA5">
              <w:rPr>
                <w:b w:val="0"/>
                <w:szCs w:val="24"/>
              </w:rPr>
              <w:t>európskych štátov,</w:t>
            </w:r>
          </w:p>
          <w:p w14:paraId="6E4B7D7B" w14:textId="77499694" w:rsidR="00CB48C4" w:rsidRPr="00593CA5" w:rsidRDefault="00CB48C4" w:rsidP="000D2653">
            <w:pPr>
              <w:keepNext w:val="0"/>
              <w:widowControl w:val="0"/>
              <w:rPr>
                <w:szCs w:val="24"/>
              </w:rPr>
            </w:pPr>
            <w:r w:rsidRPr="00593CA5">
              <w:rPr>
                <w:szCs w:val="24"/>
              </w:rPr>
              <w:t xml:space="preserve">Číny, Japonska, </w:t>
            </w:r>
            <w:r w:rsidR="00CE7DFC" w:rsidRPr="00593CA5">
              <w:rPr>
                <w:szCs w:val="24"/>
              </w:rPr>
              <w:t xml:space="preserve">Kanady, </w:t>
            </w:r>
            <w:r w:rsidRPr="00593CA5">
              <w:rPr>
                <w:szCs w:val="24"/>
              </w:rPr>
              <w:t>Kórejskej republiky, Mexika, Taiwanu a USA, kde bol zaznamenaný výskyt háďatka borovicového (</w:t>
            </w:r>
            <w:r w:rsidRPr="00593CA5">
              <w:rPr>
                <w:i/>
                <w:szCs w:val="24"/>
              </w:rPr>
              <w:t>Bursaphelenchus xylophilus</w:t>
            </w:r>
            <w:r w:rsidRPr="00593CA5">
              <w:rPr>
                <w:szCs w:val="24"/>
              </w:rPr>
              <w:t xml:space="preserve"> (Steiner et Bührer) Nickle et al.)</w:t>
            </w:r>
          </w:p>
        </w:tc>
        <w:tc>
          <w:tcPr>
            <w:tcW w:w="4644" w:type="dxa"/>
            <w:shd w:val="clear" w:color="auto" w:fill="auto"/>
          </w:tcPr>
          <w:p w14:paraId="6119CF31" w14:textId="77777777" w:rsidR="00CB48C4" w:rsidRPr="00593CA5" w:rsidRDefault="005E6B1E" w:rsidP="000D2653">
            <w:pPr>
              <w:pStyle w:val="Zkladntext"/>
              <w:keepNext w:val="0"/>
              <w:widowControl w:val="0"/>
              <w:ind w:right="-4"/>
              <w:jc w:val="left"/>
              <w:rPr>
                <w:b w:val="0"/>
                <w:szCs w:val="24"/>
              </w:rPr>
            </w:pPr>
            <w:r w:rsidRPr="00593CA5">
              <w:rPr>
                <w:b w:val="0"/>
                <w:szCs w:val="24"/>
              </w:rPr>
              <w:lastRenderedPageBreak/>
              <w:t>Vyžaduje sa ú</w:t>
            </w:r>
            <w:r w:rsidR="00CB48C4" w:rsidRPr="00593CA5">
              <w:rPr>
                <w:b w:val="0"/>
                <w:szCs w:val="24"/>
              </w:rPr>
              <w:t>radné potvrdenie, že drevo:</w:t>
            </w:r>
          </w:p>
          <w:p w14:paraId="362E8037" w14:textId="77777777" w:rsidR="002424DA" w:rsidRPr="00593CA5" w:rsidRDefault="00CB48C4" w:rsidP="000D2653">
            <w:pPr>
              <w:keepNext w:val="0"/>
              <w:widowControl w:val="0"/>
              <w:numPr>
                <w:ilvl w:val="0"/>
                <w:numId w:val="90"/>
              </w:numPr>
              <w:tabs>
                <w:tab w:val="clear" w:pos="720"/>
              </w:tabs>
              <w:ind w:left="0" w:firstLine="0"/>
              <w:rPr>
                <w:szCs w:val="24"/>
              </w:rPr>
            </w:pPr>
            <w:r w:rsidRPr="00593CA5">
              <w:rPr>
                <w:szCs w:val="24"/>
              </w:rPr>
              <w:t>je odkôrnené a nemá larválne diery spôsobené neeurópskymi druhmi rodu vrzúnik (</w:t>
            </w:r>
            <w:r w:rsidRPr="00593CA5">
              <w:rPr>
                <w:i/>
                <w:szCs w:val="24"/>
              </w:rPr>
              <w:t xml:space="preserve">Monochamus </w:t>
            </w:r>
            <w:r w:rsidRPr="00593CA5">
              <w:rPr>
                <w:szCs w:val="24"/>
              </w:rPr>
              <w:t xml:space="preserve">spp.), ktoré sú na tento účel </w:t>
            </w:r>
            <w:r w:rsidRPr="00593CA5">
              <w:rPr>
                <w:szCs w:val="24"/>
              </w:rPr>
              <w:lastRenderedPageBreak/>
              <w:t xml:space="preserve">definované ako požerky s priemerom väčším ako </w:t>
            </w:r>
            <w:smartTag w:uri="urn:schemas-microsoft-com:office:smarttags" w:element="metricconverter">
              <w:smartTagPr>
                <w:attr w:name="ProductID" w:val="3 mm"/>
              </w:smartTagPr>
              <w:r w:rsidRPr="00593CA5">
                <w:rPr>
                  <w:szCs w:val="24"/>
                </w:rPr>
                <w:t>3 mm</w:t>
              </w:r>
            </w:smartTag>
            <w:r w:rsidRPr="00593CA5">
              <w:rPr>
                <w:szCs w:val="24"/>
              </w:rPr>
              <w:t>,</w:t>
            </w:r>
            <w:r w:rsidR="00811248" w:rsidRPr="00593CA5">
              <w:rPr>
                <w:szCs w:val="24"/>
              </w:rPr>
              <w:t xml:space="preserve"> </w:t>
            </w:r>
            <w:r w:rsidR="002424DA" w:rsidRPr="00593CA5">
              <w:rPr>
                <w:szCs w:val="24"/>
              </w:rPr>
              <w:t>alebo</w:t>
            </w:r>
          </w:p>
          <w:p w14:paraId="30F989A9" w14:textId="77777777" w:rsidR="002424DA" w:rsidRPr="00593CA5" w:rsidRDefault="00CB48C4" w:rsidP="000D2653">
            <w:pPr>
              <w:keepNext w:val="0"/>
              <w:widowControl w:val="0"/>
              <w:numPr>
                <w:ilvl w:val="0"/>
                <w:numId w:val="90"/>
              </w:numPr>
              <w:tabs>
                <w:tab w:val="clear" w:pos="720"/>
              </w:tabs>
              <w:ind w:left="0" w:firstLine="0"/>
              <w:rPr>
                <w:szCs w:val="24"/>
              </w:rPr>
            </w:pPr>
            <w:r w:rsidRPr="00593CA5">
              <w:rPr>
                <w:szCs w:val="24"/>
              </w:rPr>
              <w:t>sa podrobilo komorovému sušeniu (kiln drying), aby bola pomocou primeraného časového/teplotného rozvrhu dosiahnutá vlhkosť menšia ako 20 %, vyjadrená ako percento zo suchej hmoty. Značkou ‚kiln- dried‘ alebo ‚K.D.‘ alebo inou medzinárodne uznávanou značkou sa o</w:t>
            </w:r>
            <w:r w:rsidR="00E24217" w:rsidRPr="00593CA5">
              <w:rPr>
                <w:szCs w:val="24"/>
              </w:rPr>
              <w:t> </w:t>
            </w:r>
            <w:r w:rsidRPr="00593CA5">
              <w:rPr>
                <w:szCs w:val="24"/>
              </w:rPr>
              <w:t>tom urobí záznam na dreve alebo akomkoľvek obale podľa aktuálneho použitia,</w:t>
            </w:r>
            <w:r w:rsidR="00811248" w:rsidRPr="00593CA5">
              <w:rPr>
                <w:szCs w:val="24"/>
              </w:rPr>
              <w:t xml:space="preserve"> </w:t>
            </w:r>
            <w:r w:rsidR="002424DA" w:rsidRPr="00593CA5">
              <w:rPr>
                <w:szCs w:val="24"/>
              </w:rPr>
              <w:t>alebo</w:t>
            </w:r>
          </w:p>
          <w:p w14:paraId="7022DD67" w14:textId="77777777" w:rsidR="002424DA" w:rsidRPr="00593CA5" w:rsidRDefault="00CB48C4" w:rsidP="000D2653">
            <w:pPr>
              <w:keepNext w:val="0"/>
              <w:widowControl w:val="0"/>
              <w:numPr>
                <w:ilvl w:val="0"/>
                <w:numId w:val="90"/>
              </w:numPr>
              <w:tabs>
                <w:tab w:val="clear" w:pos="720"/>
              </w:tabs>
              <w:ind w:left="0" w:firstLine="0"/>
              <w:rPr>
                <w:szCs w:val="24"/>
              </w:rPr>
            </w:pPr>
            <w:r w:rsidRPr="00593CA5">
              <w:rPr>
                <w:szCs w:val="24"/>
              </w:rPr>
              <w:t xml:space="preserve">bolo fumigované a špecifikácia fumigácie bola schválená. Vo </w:t>
            </w:r>
            <w:smartTag w:uri="urn:schemas-microsoft-com:office:smarttags" w:element="PersonName">
              <w:r w:rsidRPr="00593CA5">
                <w:rPr>
                  <w:szCs w:val="24"/>
                </w:rPr>
                <w:t>fyto</w:t>
              </w:r>
            </w:smartTag>
            <w:r w:rsidRPr="00593CA5">
              <w:rPr>
                <w:szCs w:val="24"/>
              </w:rPr>
              <w:t>certifikáte sa musí uviesť záznam o fumigácii, aktívna látka, minimálna teplota dreva, pomer (g/m</w:t>
            </w:r>
            <w:r w:rsidRPr="00593CA5">
              <w:rPr>
                <w:szCs w:val="24"/>
                <w:vertAlign w:val="superscript"/>
              </w:rPr>
              <w:t>3</w:t>
            </w:r>
            <w:r w:rsidRPr="00593CA5">
              <w:rPr>
                <w:szCs w:val="24"/>
              </w:rPr>
              <w:t xml:space="preserve">) </w:t>
            </w:r>
            <w:r w:rsidR="002424DA" w:rsidRPr="00593CA5">
              <w:rPr>
                <w:szCs w:val="24"/>
              </w:rPr>
              <w:t>a </w:t>
            </w:r>
            <w:r w:rsidRPr="00593CA5">
              <w:rPr>
                <w:szCs w:val="24"/>
              </w:rPr>
              <w:t>doba pôsobenia (v hod.),</w:t>
            </w:r>
            <w:r w:rsidR="00811248" w:rsidRPr="00593CA5">
              <w:rPr>
                <w:szCs w:val="24"/>
              </w:rPr>
              <w:t xml:space="preserve"> </w:t>
            </w:r>
            <w:r w:rsidR="002424DA" w:rsidRPr="00593CA5">
              <w:rPr>
                <w:szCs w:val="24"/>
              </w:rPr>
              <w:t>alebo</w:t>
            </w:r>
          </w:p>
          <w:p w14:paraId="04949D6D" w14:textId="77777777" w:rsidR="002424DA" w:rsidRPr="00593CA5" w:rsidRDefault="00CB48C4" w:rsidP="000D2653">
            <w:pPr>
              <w:keepNext w:val="0"/>
              <w:widowControl w:val="0"/>
              <w:numPr>
                <w:ilvl w:val="0"/>
                <w:numId w:val="90"/>
              </w:numPr>
              <w:tabs>
                <w:tab w:val="clear" w:pos="720"/>
              </w:tabs>
              <w:ind w:left="0" w:right="113" w:firstLine="0"/>
              <w:rPr>
                <w:szCs w:val="24"/>
              </w:rPr>
            </w:pPr>
            <w:r w:rsidRPr="00593CA5">
              <w:rPr>
                <w:szCs w:val="24"/>
              </w:rPr>
              <w:t xml:space="preserve">bolo chemicky impregnované pod tlakom schváleným prípravkom. Vo </w:t>
            </w:r>
            <w:smartTag w:uri="urn:schemas-microsoft-com:office:smarttags" w:element="PersonName">
              <w:r w:rsidRPr="00593CA5">
                <w:rPr>
                  <w:szCs w:val="24"/>
                </w:rPr>
                <w:t>fyto</w:t>
              </w:r>
            </w:smartTag>
            <w:r w:rsidRPr="00593CA5">
              <w:rPr>
                <w:szCs w:val="24"/>
              </w:rPr>
              <w:t>certifikáte sa musí uviesť záznam o chemickej impregnácii pod tlakom, aktívna látka, tlak (v psi alebo kPa) a koncentrácia (v %),</w:t>
            </w:r>
            <w:r w:rsidR="00811248" w:rsidRPr="00593CA5">
              <w:rPr>
                <w:szCs w:val="24"/>
              </w:rPr>
              <w:t xml:space="preserve"> </w:t>
            </w:r>
            <w:r w:rsidR="002424DA" w:rsidRPr="00593CA5">
              <w:rPr>
                <w:szCs w:val="24"/>
              </w:rPr>
              <w:t>alebo</w:t>
            </w:r>
          </w:p>
          <w:p w14:paraId="54680C61" w14:textId="77777777" w:rsidR="00CB48C4" w:rsidRPr="00593CA5" w:rsidRDefault="00CB48C4" w:rsidP="000D2653">
            <w:pPr>
              <w:keepNext w:val="0"/>
              <w:widowControl w:val="0"/>
              <w:numPr>
                <w:ilvl w:val="0"/>
                <w:numId w:val="90"/>
              </w:numPr>
              <w:tabs>
                <w:tab w:val="clear" w:pos="720"/>
              </w:tabs>
              <w:ind w:left="0" w:firstLine="0"/>
              <w:rPr>
                <w:szCs w:val="24"/>
              </w:rPr>
            </w:pPr>
            <w:r w:rsidRPr="00593CA5">
              <w:rPr>
                <w:szCs w:val="24"/>
              </w:rPr>
              <w:t xml:space="preserve">bolo tepelne ošetrené tak, že bola dosiahnutá minimálna teplota </w:t>
            </w:r>
            <w:smartTag w:uri="urn:schemas-microsoft-com:office:smarttags" w:element="metricconverter">
              <w:smartTagPr>
                <w:attr w:name="ProductID" w:val="56ﾰC"/>
              </w:smartTagPr>
              <w:r w:rsidRPr="00593CA5">
                <w:rPr>
                  <w:szCs w:val="24"/>
                </w:rPr>
                <w:t>56°C</w:t>
              </w:r>
            </w:smartTag>
            <w:r w:rsidRPr="00593CA5">
              <w:rPr>
                <w:szCs w:val="24"/>
              </w:rPr>
              <w:t xml:space="preserve"> počas </w:t>
            </w:r>
            <w:r w:rsidR="00831392" w:rsidRPr="00593CA5">
              <w:rPr>
                <w:szCs w:val="24"/>
              </w:rPr>
              <w:t>namenej</w:t>
            </w:r>
            <w:r w:rsidRPr="00593CA5">
              <w:rPr>
                <w:szCs w:val="24"/>
              </w:rPr>
              <w:t xml:space="preserve"> 30 nepretržitých minút v celom profile dreva (vrátane jeho jadra). Urobí sa o tom záznam značkou ‚HT‘, ktorá sa umiestni na drevo alebo na akýkoľvek obal podľa aktuálneho použitia, o</w:t>
            </w:r>
            <w:r w:rsidR="00E24217" w:rsidRPr="00593CA5">
              <w:rPr>
                <w:szCs w:val="24"/>
              </w:rPr>
              <w:t> </w:t>
            </w:r>
            <w:r w:rsidRPr="00593CA5">
              <w:rPr>
                <w:szCs w:val="24"/>
              </w:rPr>
              <w:t xml:space="preserve">ošetrení sa uvedie záznam vo </w:t>
            </w:r>
            <w:smartTag w:uri="urn:schemas-microsoft-com:office:smarttags" w:element="PersonName">
              <w:r w:rsidRPr="00593CA5">
                <w:rPr>
                  <w:szCs w:val="24"/>
                </w:rPr>
                <w:t>fyto</w:t>
              </w:r>
            </w:smartTag>
            <w:r w:rsidRPr="00593CA5">
              <w:rPr>
                <w:szCs w:val="24"/>
              </w:rPr>
              <w:t>certifikáte.</w:t>
            </w:r>
          </w:p>
        </w:tc>
      </w:tr>
      <w:tr w:rsidR="00CB48C4" w:rsidRPr="00593CA5" w14:paraId="2DD0D46D" w14:textId="77777777" w:rsidTr="007A69A5">
        <w:tc>
          <w:tcPr>
            <w:tcW w:w="4644" w:type="dxa"/>
            <w:shd w:val="clear" w:color="auto" w:fill="auto"/>
          </w:tcPr>
          <w:p w14:paraId="0F28551B" w14:textId="2E84DA61" w:rsidR="002424DA" w:rsidRPr="00593CA5" w:rsidRDefault="00CB48C4" w:rsidP="000D2653">
            <w:pPr>
              <w:keepNext w:val="0"/>
              <w:widowControl w:val="0"/>
              <w:rPr>
                <w:szCs w:val="24"/>
              </w:rPr>
            </w:pPr>
            <w:r w:rsidRPr="00593CA5">
              <w:rPr>
                <w:szCs w:val="24"/>
              </w:rPr>
              <w:lastRenderedPageBreak/>
              <w:t>1.7. Drevo ihličnanov (</w:t>
            </w:r>
            <w:r w:rsidRPr="00593CA5">
              <w:rPr>
                <w:i/>
                <w:iCs/>
                <w:szCs w:val="24"/>
              </w:rPr>
              <w:t>Coniferales</w:t>
            </w:r>
            <w:r w:rsidRPr="00593CA5">
              <w:rPr>
                <w:szCs w:val="24"/>
              </w:rPr>
              <w:t xml:space="preserve">), uvedené aj neuvedené medzi </w:t>
            </w:r>
            <w:r w:rsidR="002D2CB5" w:rsidRPr="00593CA5">
              <w:rPr>
                <w:szCs w:val="24"/>
              </w:rPr>
              <w:t>číselnými znakmi KN</w:t>
            </w:r>
            <w:r w:rsidRPr="00593CA5">
              <w:rPr>
                <w:szCs w:val="24"/>
              </w:rPr>
              <w:t xml:space="preserve"> v </w:t>
            </w:r>
            <w:hyperlink r:id="rId12" w:history="1">
              <w:r w:rsidRPr="00593CA5">
                <w:rPr>
                  <w:bCs/>
                  <w:szCs w:val="24"/>
                </w:rPr>
                <w:t xml:space="preserve">prílohe </w:t>
              </w:r>
              <w:r w:rsidR="00594D87" w:rsidRPr="00593CA5">
                <w:rPr>
                  <w:bCs/>
                  <w:szCs w:val="24"/>
                </w:rPr>
                <w:t>č. </w:t>
              </w:r>
              <w:r w:rsidRPr="00593CA5">
                <w:rPr>
                  <w:bCs/>
                  <w:szCs w:val="24"/>
                </w:rPr>
                <w:t>5 časti B</w:t>
              </w:r>
            </w:hyperlink>
            <w:r w:rsidRPr="00593CA5">
              <w:rPr>
                <w:szCs w:val="24"/>
              </w:rPr>
              <w:t>, vo forme, štiepok, triesok pilín, hoblín, drevných zvyškov a  odpadu  z dreva získaných úplne alebo čiastočne z dreva ihličnanov (</w:t>
            </w:r>
            <w:r w:rsidRPr="00593CA5">
              <w:rPr>
                <w:i/>
                <w:iCs/>
                <w:szCs w:val="24"/>
              </w:rPr>
              <w:t>Coniferales</w:t>
            </w:r>
            <w:r w:rsidRPr="00593CA5">
              <w:rPr>
                <w:szCs w:val="24"/>
              </w:rPr>
              <w:t>), pôvodom z </w:t>
            </w:r>
          </w:p>
          <w:p w14:paraId="19559E90" w14:textId="5D22A4B3" w:rsidR="002424DA" w:rsidRPr="00593CA5" w:rsidRDefault="00CE7DFC" w:rsidP="000D2653">
            <w:pPr>
              <w:keepNext w:val="0"/>
              <w:widowControl w:val="0"/>
              <w:numPr>
                <w:ilvl w:val="1"/>
                <w:numId w:val="90"/>
              </w:numPr>
              <w:tabs>
                <w:tab w:val="clear" w:pos="1440"/>
              </w:tabs>
              <w:ind w:left="360"/>
              <w:rPr>
                <w:szCs w:val="24"/>
              </w:rPr>
            </w:pPr>
            <w:r w:rsidRPr="00593CA5">
              <w:rPr>
                <w:szCs w:val="24"/>
              </w:rPr>
              <w:t>Kazachstanu,</w:t>
            </w:r>
            <w:r w:rsidR="00D865F9" w:rsidRPr="00593CA5">
              <w:rPr>
                <w:szCs w:val="24"/>
              </w:rPr>
              <w:t xml:space="preserve"> </w:t>
            </w:r>
            <w:r w:rsidR="00CB48C4" w:rsidRPr="00593CA5">
              <w:rPr>
                <w:szCs w:val="24"/>
              </w:rPr>
              <w:t>Ruska, Turecka,</w:t>
            </w:r>
          </w:p>
          <w:p w14:paraId="04B0C52B" w14:textId="15154750" w:rsidR="00CB48C4" w:rsidRPr="00593CA5" w:rsidRDefault="00CB48C4" w:rsidP="00CE7DFC">
            <w:pPr>
              <w:keepNext w:val="0"/>
              <w:widowControl w:val="0"/>
              <w:numPr>
                <w:ilvl w:val="1"/>
                <w:numId w:val="90"/>
              </w:numPr>
              <w:tabs>
                <w:tab w:val="clear" w:pos="1440"/>
              </w:tabs>
              <w:ind w:left="360"/>
              <w:rPr>
                <w:szCs w:val="24"/>
              </w:rPr>
            </w:pPr>
            <w:r w:rsidRPr="00593CA5">
              <w:rPr>
                <w:szCs w:val="24"/>
              </w:rPr>
              <w:t>neeurópskych krajín</w:t>
            </w:r>
            <w:r w:rsidR="002424DA" w:rsidRPr="00593CA5">
              <w:rPr>
                <w:szCs w:val="24"/>
              </w:rPr>
              <w:t>,</w:t>
            </w:r>
            <w:r w:rsidRPr="00593CA5">
              <w:rPr>
                <w:szCs w:val="24"/>
              </w:rPr>
              <w:t xml:space="preserve"> okrem Číny, Japonska, </w:t>
            </w:r>
            <w:r w:rsidR="00CE7DFC" w:rsidRPr="00593CA5">
              <w:rPr>
                <w:szCs w:val="24"/>
              </w:rPr>
              <w:t>Kanady,</w:t>
            </w:r>
            <w:r w:rsidR="0078273F" w:rsidRPr="00593CA5">
              <w:rPr>
                <w:szCs w:val="24"/>
              </w:rPr>
              <w:t xml:space="preserve"> </w:t>
            </w:r>
            <w:r w:rsidRPr="00593CA5">
              <w:rPr>
                <w:szCs w:val="24"/>
              </w:rPr>
              <w:t>Kórejskej republiky, Mexika, Taiwanu a</w:t>
            </w:r>
            <w:r w:rsidR="002424DA" w:rsidRPr="00593CA5">
              <w:rPr>
                <w:szCs w:val="24"/>
              </w:rPr>
              <w:t> </w:t>
            </w:r>
            <w:r w:rsidRPr="00593CA5">
              <w:rPr>
                <w:szCs w:val="24"/>
              </w:rPr>
              <w:t>USA, kde je známy výskyt</w:t>
            </w:r>
            <w:r w:rsidR="002424DA" w:rsidRPr="00593CA5">
              <w:rPr>
                <w:szCs w:val="24"/>
              </w:rPr>
              <w:t xml:space="preserve"> háďatka borovicového [</w:t>
            </w:r>
            <w:r w:rsidRPr="00593CA5">
              <w:rPr>
                <w:i/>
                <w:iCs/>
                <w:szCs w:val="24"/>
              </w:rPr>
              <w:t>Bursaphelenchus xylophilus</w:t>
            </w:r>
            <w:r w:rsidR="002424DA" w:rsidRPr="00593CA5">
              <w:rPr>
                <w:i/>
                <w:iCs/>
                <w:szCs w:val="24"/>
              </w:rPr>
              <w:t xml:space="preserve"> </w:t>
            </w:r>
            <w:r w:rsidRPr="00593CA5">
              <w:rPr>
                <w:szCs w:val="24"/>
              </w:rPr>
              <w:t>(Steiner et Bührer) Nickle et al.</w:t>
            </w:r>
            <w:r w:rsidR="002424DA" w:rsidRPr="00593CA5">
              <w:rPr>
                <w:szCs w:val="24"/>
              </w:rPr>
              <w:t>]</w:t>
            </w:r>
          </w:p>
        </w:tc>
        <w:tc>
          <w:tcPr>
            <w:tcW w:w="4644" w:type="dxa"/>
            <w:shd w:val="clear" w:color="auto" w:fill="auto"/>
          </w:tcPr>
          <w:p w14:paraId="0C88C7B5" w14:textId="77777777" w:rsidR="00CB48C4" w:rsidRPr="00593CA5" w:rsidRDefault="005E6B1E" w:rsidP="000D2653">
            <w:pPr>
              <w:keepNext w:val="0"/>
              <w:widowControl w:val="0"/>
              <w:rPr>
                <w:szCs w:val="24"/>
              </w:rPr>
            </w:pPr>
            <w:r w:rsidRPr="00593CA5">
              <w:rPr>
                <w:szCs w:val="24"/>
              </w:rPr>
              <w:t>Vyžaduje sa ú</w:t>
            </w:r>
            <w:r w:rsidR="00CB48C4" w:rsidRPr="00593CA5">
              <w:rPr>
                <w:szCs w:val="24"/>
              </w:rPr>
              <w:t>radné potvrdenie, že drevo</w:t>
            </w:r>
          </w:p>
          <w:p w14:paraId="7662305C" w14:textId="77777777" w:rsidR="00CB48C4" w:rsidRPr="00593CA5" w:rsidRDefault="00CB48C4" w:rsidP="000D2653">
            <w:pPr>
              <w:keepNext w:val="0"/>
              <w:widowControl w:val="0"/>
              <w:numPr>
                <w:ilvl w:val="2"/>
                <w:numId w:val="90"/>
              </w:numPr>
              <w:tabs>
                <w:tab w:val="clear" w:pos="2340"/>
              </w:tabs>
              <w:ind w:left="0" w:firstLine="0"/>
              <w:rPr>
                <w:szCs w:val="24"/>
              </w:rPr>
            </w:pPr>
            <w:r w:rsidRPr="00593CA5">
              <w:rPr>
                <w:szCs w:val="24"/>
              </w:rPr>
              <w:t>pochádza z oblastí bez výskytu</w:t>
            </w:r>
          </w:p>
          <w:p w14:paraId="2FE62FCF" w14:textId="77777777" w:rsidR="002424DA" w:rsidRPr="00593CA5" w:rsidRDefault="002424DA" w:rsidP="000D2653">
            <w:pPr>
              <w:keepNext w:val="0"/>
              <w:widowControl w:val="0"/>
              <w:numPr>
                <w:ilvl w:val="3"/>
                <w:numId w:val="90"/>
              </w:numPr>
              <w:tabs>
                <w:tab w:val="clear" w:pos="2880"/>
              </w:tabs>
              <w:ind w:left="0" w:firstLine="0"/>
              <w:rPr>
                <w:szCs w:val="24"/>
              </w:rPr>
            </w:pPr>
            <w:r w:rsidRPr="00593CA5">
              <w:rPr>
                <w:szCs w:val="24"/>
              </w:rPr>
              <w:t>neeurópskych druhov rodu vrzúnik (</w:t>
            </w:r>
            <w:r w:rsidRPr="00593CA5">
              <w:rPr>
                <w:i/>
                <w:iCs/>
                <w:szCs w:val="24"/>
              </w:rPr>
              <w:t xml:space="preserve">Monochamus </w:t>
            </w:r>
            <w:r w:rsidRPr="00593CA5">
              <w:rPr>
                <w:szCs w:val="24"/>
              </w:rPr>
              <w:t>spp.),</w:t>
            </w:r>
          </w:p>
          <w:p w14:paraId="2CC4F1BD" w14:textId="77777777" w:rsidR="002424DA" w:rsidRPr="00593CA5" w:rsidRDefault="002424DA" w:rsidP="000D2653">
            <w:pPr>
              <w:keepNext w:val="0"/>
              <w:widowControl w:val="0"/>
              <w:numPr>
                <w:ilvl w:val="3"/>
                <w:numId w:val="90"/>
              </w:numPr>
              <w:tabs>
                <w:tab w:val="clear" w:pos="2880"/>
              </w:tabs>
              <w:ind w:left="0" w:firstLine="0"/>
              <w:rPr>
                <w:szCs w:val="24"/>
              </w:rPr>
            </w:pPr>
            <w:r w:rsidRPr="00593CA5">
              <w:rPr>
                <w:szCs w:val="24"/>
              </w:rPr>
              <w:t>neeurópskych druhov rodu smoliar (</w:t>
            </w:r>
            <w:r w:rsidRPr="00593CA5">
              <w:rPr>
                <w:i/>
                <w:iCs/>
                <w:szCs w:val="24"/>
              </w:rPr>
              <w:t>Pissodes</w:t>
            </w:r>
            <w:r w:rsidRPr="00593CA5">
              <w:rPr>
                <w:szCs w:val="24"/>
              </w:rPr>
              <w:t> spp.),</w:t>
            </w:r>
          </w:p>
          <w:p w14:paraId="1A7ABBD3" w14:textId="77777777" w:rsidR="002424DA" w:rsidRPr="00593CA5" w:rsidRDefault="002424DA" w:rsidP="000D2653">
            <w:pPr>
              <w:keepNext w:val="0"/>
              <w:widowControl w:val="0"/>
              <w:numPr>
                <w:ilvl w:val="3"/>
                <w:numId w:val="90"/>
              </w:numPr>
              <w:tabs>
                <w:tab w:val="clear" w:pos="2880"/>
              </w:tabs>
              <w:ind w:left="0" w:firstLine="0"/>
              <w:rPr>
                <w:szCs w:val="24"/>
              </w:rPr>
            </w:pPr>
            <w:r w:rsidRPr="00593CA5">
              <w:rPr>
                <w:szCs w:val="24"/>
              </w:rPr>
              <w:t>neeurópskych druhov čeľade podkôrnikovité (</w:t>
            </w:r>
            <w:r w:rsidRPr="00593CA5">
              <w:rPr>
                <w:i/>
                <w:iCs/>
                <w:szCs w:val="24"/>
              </w:rPr>
              <w:t>Scolytidae</w:t>
            </w:r>
            <w:r w:rsidRPr="00593CA5">
              <w:rPr>
                <w:szCs w:val="24"/>
              </w:rPr>
              <w:t>),</w:t>
            </w:r>
          </w:p>
          <w:p w14:paraId="71845129" w14:textId="77777777" w:rsidR="002424DA" w:rsidRPr="00593CA5" w:rsidRDefault="002424DA" w:rsidP="000D2653">
            <w:pPr>
              <w:keepNext w:val="0"/>
              <w:widowControl w:val="0"/>
              <w:rPr>
                <w:szCs w:val="24"/>
              </w:rPr>
            </w:pPr>
            <w:r w:rsidRPr="00593CA5">
              <w:rPr>
                <w:szCs w:val="24"/>
              </w:rPr>
              <w:t xml:space="preserve">oblasť sa musí uviesť vo </w:t>
            </w:r>
            <w:smartTag w:uri="urn:schemas-microsoft-com:office:smarttags" w:element="PersonName">
              <w:r w:rsidRPr="00593CA5">
                <w:rPr>
                  <w:szCs w:val="24"/>
                </w:rPr>
                <w:t>fyto</w:t>
              </w:r>
            </w:smartTag>
            <w:r w:rsidRPr="00593CA5">
              <w:rPr>
                <w:szCs w:val="24"/>
              </w:rPr>
              <w:t>certifikáte v kolónke „Miesto pôvodu“,</w:t>
            </w:r>
            <w:r w:rsidR="00811248" w:rsidRPr="00593CA5">
              <w:rPr>
                <w:szCs w:val="24"/>
              </w:rPr>
              <w:t xml:space="preserve"> </w:t>
            </w:r>
            <w:r w:rsidRPr="00593CA5">
              <w:rPr>
                <w:szCs w:val="24"/>
              </w:rPr>
              <w:t>alebo</w:t>
            </w:r>
          </w:p>
          <w:p w14:paraId="7C2A84FB" w14:textId="77777777" w:rsidR="002424DA" w:rsidRPr="00593CA5" w:rsidRDefault="00CB48C4" w:rsidP="000D2653">
            <w:pPr>
              <w:keepNext w:val="0"/>
              <w:widowControl w:val="0"/>
              <w:numPr>
                <w:ilvl w:val="2"/>
                <w:numId w:val="90"/>
              </w:numPr>
              <w:tabs>
                <w:tab w:val="clear" w:pos="2340"/>
              </w:tabs>
              <w:ind w:left="0" w:firstLine="0"/>
              <w:rPr>
                <w:szCs w:val="24"/>
              </w:rPr>
            </w:pPr>
            <w:r w:rsidRPr="00593CA5">
              <w:rPr>
                <w:szCs w:val="24"/>
              </w:rPr>
              <w:t>bolo vyrobené z odkôrnenej guľatiny</w:t>
            </w:r>
            <w:r w:rsidRPr="00593CA5">
              <w:rPr>
                <w:bCs/>
                <w:szCs w:val="24"/>
              </w:rPr>
              <w:t>,</w:t>
            </w:r>
            <w:r w:rsidR="00811248" w:rsidRPr="00593CA5">
              <w:rPr>
                <w:bCs/>
                <w:szCs w:val="24"/>
              </w:rPr>
              <w:t xml:space="preserve"> </w:t>
            </w:r>
            <w:r w:rsidR="002424DA" w:rsidRPr="00593CA5">
              <w:rPr>
                <w:szCs w:val="24"/>
              </w:rPr>
              <w:t>alebo</w:t>
            </w:r>
          </w:p>
          <w:p w14:paraId="063C9164" w14:textId="77777777" w:rsidR="002424DA" w:rsidRPr="00593CA5" w:rsidRDefault="00CB48C4" w:rsidP="000D2653">
            <w:pPr>
              <w:keepNext w:val="0"/>
              <w:widowControl w:val="0"/>
              <w:numPr>
                <w:ilvl w:val="2"/>
                <w:numId w:val="90"/>
              </w:numPr>
              <w:tabs>
                <w:tab w:val="clear" w:pos="2340"/>
              </w:tabs>
              <w:ind w:left="0" w:firstLine="0"/>
              <w:rPr>
                <w:szCs w:val="24"/>
              </w:rPr>
            </w:pPr>
            <w:r w:rsidRPr="00593CA5">
              <w:rPr>
                <w:szCs w:val="24"/>
              </w:rPr>
              <w:t>sa podrobilo komorovému - sušeniu (kiln drying), aby bola pomocou primeraného časového/teplotného rozvrhu dosiahnutá vlhkosť menšia ako 20 %, vyjadren</w:t>
            </w:r>
            <w:r w:rsidR="002424DA" w:rsidRPr="00593CA5">
              <w:rPr>
                <w:szCs w:val="24"/>
              </w:rPr>
              <w:t>á ako percento zo suchej hmoty,</w:t>
            </w:r>
            <w:r w:rsidR="00811248" w:rsidRPr="00593CA5">
              <w:rPr>
                <w:szCs w:val="24"/>
              </w:rPr>
              <w:t xml:space="preserve"> </w:t>
            </w:r>
            <w:r w:rsidR="002424DA" w:rsidRPr="00593CA5">
              <w:rPr>
                <w:szCs w:val="24"/>
              </w:rPr>
              <w:t>alebo</w:t>
            </w:r>
          </w:p>
          <w:p w14:paraId="5CA254B6" w14:textId="77777777" w:rsidR="002424DA" w:rsidRPr="00593CA5" w:rsidRDefault="00CB48C4" w:rsidP="000D2653">
            <w:pPr>
              <w:keepNext w:val="0"/>
              <w:widowControl w:val="0"/>
              <w:numPr>
                <w:ilvl w:val="2"/>
                <w:numId w:val="90"/>
              </w:numPr>
              <w:tabs>
                <w:tab w:val="clear" w:pos="2340"/>
              </w:tabs>
              <w:ind w:left="0" w:firstLine="0"/>
              <w:rPr>
                <w:szCs w:val="24"/>
              </w:rPr>
            </w:pPr>
            <w:r w:rsidRPr="00593CA5">
              <w:rPr>
                <w:szCs w:val="24"/>
              </w:rPr>
              <w:t xml:space="preserve">bolo fumigované a špecifikácia fumigácie </w:t>
            </w:r>
            <w:r w:rsidRPr="00593CA5">
              <w:rPr>
                <w:szCs w:val="24"/>
              </w:rPr>
              <w:lastRenderedPageBreak/>
              <w:t xml:space="preserve">bola schválená. Vo </w:t>
            </w:r>
            <w:smartTag w:uri="urn:schemas-microsoft-com:office:smarttags" w:element="PersonName">
              <w:r w:rsidRPr="00593CA5">
                <w:rPr>
                  <w:szCs w:val="24"/>
                </w:rPr>
                <w:t>fyto</w:t>
              </w:r>
            </w:smartTag>
            <w:r w:rsidRPr="00593CA5">
              <w:rPr>
                <w:szCs w:val="24"/>
              </w:rPr>
              <w:t>certifikáte sa musí uviesť záznam o fumigácii, aktívna látka, minimálna teplota dreva, pomer (g/m</w:t>
            </w:r>
            <w:r w:rsidRPr="00593CA5">
              <w:rPr>
                <w:szCs w:val="24"/>
                <w:vertAlign w:val="superscript"/>
              </w:rPr>
              <w:t>3</w:t>
            </w:r>
            <w:r w:rsidRPr="00593CA5">
              <w:rPr>
                <w:szCs w:val="24"/>
              </w:rPr>
              <w:t>) a doba pôsobenia (v hod.),</w:t>
            </w:r>
            <w:r w:rsidR="00811248" w:rsidRPr="00593CA5">
              <w:rPr>
                <w:szCs w:val="24"/>
              </w:rPr>
              <w:t xml:space="preserve"> </w:t>
            </w:r>
            <w:r w:rsidR="002424DA" w:rsidRPr="00593CA5">
              <w:rPr>
                <w:szCs w:val="24"/>
              </w:rPr>
              <w:t>alebo</w:t>
            </w:r>
          </w:p>
          <w:p w14:paraId="5A98AA79" w14:textId="77777777" w:rsidR="002424DA" w:rsidRPr="00593CA5" w:rsidRDefault="00CB48C4" w:rsidP="000D2653">
            <w:pPr>
              <w:keepNext w:val="0"/>
              <w:widowControl w:val="0"/>
              <w:numPr>
                <w:ilvl w:val="2"/>
                <w:numId w:val="90"/>
              </w:numPr>
              <w:tabs>
                <w:tab w:val="clear" w:pos="2340"/>
              </w:tabs>
              <w:ind w:left="0" w:firstLine="0"/>
              <w:rPr>
                <w:szCs w:val="24"/>
              </w:rPr>
            </w:pPr>
            <w:r w:rsidRPr="00593CA5">
              <w:rPr>
                <w:szCs w:val="24"/>
              </w:rPr>
              <w:t xml:space="preserve">bolo tepelne ošetrené tak, že bola dosiahnutá minimálna teplota </w:t>
            </w:r>
            <w:smartTag w:uri="urn:schemas-microsoft-com:office:smarttags" w:element="metricconverter">
              <w:smartTagPr>
                <w:attr w:name="ProductID" w:val="56ﾰC"/>
              </w:smartTagPr>
              <w:r w:rsidRPr="00593CA5">
                <w:rPr>
                  <w:szCs w:val="24"/>
                </w:rPr>
                <w:t>56°C</w:t>
              </w:r>
            </w:smartTag>
            <w:r w:rsidRPr="00593CA5">
              <w:rPr>
                <w:szCs w:val="24"/>
              </w:rPr>
              <w:t xml:space="preserve"> počas </w:t>
            </w:r>
            <w:r w:rsidR="00831392" w:rsidRPr="00593CA5">
              <w:rPr>
                <w:szCs w:val="24"/>
              </w:rPr>
              <w:t>najmenej</w:t>
            </w:r>
            <w:r w:rsidRPr="00593CA5">
              <w:rPr>
                <w:szCs w:val="24"/>
              </w:rPr>
              <w:t xml:space="preserve"> 30 nepretržitých minút v celom profile dreva (vrátane jeho jadra). Urobí sa o tom záznam vo </w:t>
            </w:r>
            <w:smartTag w:uri="urn:schemas-microsoft-com:office:smarttags" w:element="PersonName">
              <w:r w:rsidRPr="00593CA5">
                <w:rPr>
                  <w:szCs w:val="24"/>
                </w:rPr>
                <w:t>fyto</w:t>
              </w:r>
            </w:smartTag>
            <w:r w:rsidRPr="00593CA5">
              <w:rPr>
                <w:szCs w:val="24"/>
              </w:rPr>
              <w:t>certifikáte.</w:t>
            </w:r>
          </w:p>
        </w:tc>
      </w:tr>
      <w:tr w:rsidR="00CB48C4" w:rsidRPr="00593CA5" w14:paraId="4848689C" w14:textId="77777777" w:rsidTr="007A69A5">
        <w:tc>
          <w:tcPr>
            <w:tcW w:w="4644" w:type="dxa"/>
            <w:shd w:val="clear" w:color="auto" w:fill="auto"/>
          </w:tcPr>
          <w:p w14:paraId="3F7225BA" w14:textId="77777777" w:rsidR="00CB48C4" w:rsidRPr="00593CA5" w:rsidRDefault="00CB48C4" w:rsidP="000D2653">
            <w:pPr>
              <w:keepNext w:val="0"/>
              <w:widowControl w:val="0"/>
              <w:rPr>
                <w:szCs w:val="24"/>
              </w:rPr>
            </w:pPr>
            <w:r w:rsidRPr="00593CA5">
              <w:rPr>
                <w:szCs w:val="24"/>
              </w:rPr>
              <w:lastRenderedPageBreak/>
              <w:t xml:space="preserve">2. Drevený obalový materiál vo forme debien, debničiek, klietok, sudov, bubnov a podobných obalov, jednoduchých paliet, skriňových paliet a iných nakladacích plošín, káblových bubnov, prekladov, vrátane tých, ktoré sa práve nepoužívajú na prepravu tovaru, okrem surového dreva s hrúbkou </w:t>
            </w:r>
            <w:smartTag w:uri="urn:schemas-microsoft-com:office:smarttags" w:element="metricconverter">
              <w:smartTagPr>
                <w:attr w:name="ProductID" w:val="6 mm"/>
              </w:smartTagPr>
              <w:r w:rsidRPr="00593CA5">
                <w:rPr>
                  <w:szCs w:val="24"/>
                </w:rPr>
                <w:t>6 mm</w:t>
              </w:r>
            </w:smartTag>
            <w:r w:rsidRPr="00593CA5">
              <w:rPr>
                <w:szCs w:val="24"/>
              </w:rPr>
              <w:t xml:space="preserve"> alebo menej, spracovaného dreva vyrobeného lepením a pôsobením teploty a tlaku alebo ich kombináciou, a prekladov podopierajúcich zásielky dreva, ktoré sú vyrobené z dreva rovnakého typu a kvality ako drevo v zásielke, a ktoré spĺňajú rovnaké rastlinolekárske požiadavky Európskej únie ako drevo v zásielke, pôvodom z tretích krajín, okrem Švajčiarska</w:t>
            </w:r>
          </w:p>
        </w:tc>
        <w:tc>
          <w:tcPr>
            <w:tcW w:w="4644" w:type="dxa"/>
            <w:shd w:val="clear" w:color="auto" w:fill="auto"/>
          </w:tcPr>
          <w:p w14:paraId="66FFE31F" w14:textId="77777777" w:rsidR="00D53D8A" w:rsidRPr="00593CA5" w:rsidRDefault="00B97CF6" w:rsidP="000D2653">
            <w:pPr>
              <w:pStyle w:val="Zkladntext"/>
              <w:keepNext w:val="0"/>
              <w:widowControl w:val="0"/>
              <w:numPr>
                <w:ilvl w:val="3"/>
                <w:numId w:val="91"/>
              </w:numPr>
              <w:tabs>
                <w:tab w:val="clear" w:pos="2880"/>
              </w:tabs>
              <w:ind w:left="0" w:right="111" w:firstLine="0"/>
              <w:jc w:val="both"/>
              <w:rPr>
                <w:b w:val="0"/>
                <w:szCs w:val="24"/>
              </w:rPr>
            </w:pPr>
            <w:r w:rsidRPr="00593CA5">
              <w:rPr>
                <w:b w:val="0"/>
                <w:szCs w:val="24"/>
              </w:rPr>
              <w:t xml:space="preserve">Obalový materiál z dreva: </w:t>
            </w:r>
          </w:p>
          <w:p w14:paraId="32D9B1AF" w14:textId="77777777" w:rsidR="00D53D8A" w:rsidRPr="00593CA5" w:rsidRDefault="00B97CF6" w:rsidP="000D2653">
            <w:pPr>
              <w:pStyle w:val="Zkladntext"/>
              <w:keepNext w:val="0"/>
              <w:widowControl w:val="0"/>
              <w:numPr>
                <w:ilvl w:val="3"/>
                <w:numId w:val="91"/>
              </w:numPr>
              <w:tabs>
                <w:tab w:val="clear" w:pos="2880"/>
              </w:tabs>
              <w:ind w:left="0" w:right="111" w:firstLine="0"/>
              <w:jc w:val="both"/>
              <w:rPr>
                <w:b w:val="0"/>
                <w:szCs w:val="24"/>
              </w:rPr>
            </w:pPr>
            <w:r w:rsidRPr="00593CA5">
              <w:rPr>
                <w:b w:val="0"/>
                <w:szCs w:val="24"/>
              </w:rPr>
              <w:t xml:space="preserve">— je vyrobený z odkôrneného dreva špecifikovaného v prílohe I k medzinárodnej norme pre fytosanitárne opatrenia FAO č. 15 s názvom </w:t>
            </w:r>
            <w:r w:rsidRPr="00593CA5">
              <w:rPr>
                <w:b w:val="0"/>
                <w:i/>
                <w:iCs/>
                <w:szCs w:val="24"/>
              </w:rPr>
              <w:t xml:space="preserve">Regulation of wood packaging material in international trade </w:t>
            </w:r>
            <w:r w:rsidRPr="00593CA5">
              <w:rPr>
                <w:b w:val="0"/>
                <w:szCs w:val="24"/>
              </w:rPr>
              <w:t xml:space="preserve">(Požiadavky na drevený obalový materiál používaný v medzinárodnom obchode), </w:t>
            </w:r>
          </w:p>
          <w:p w14:paraId="155A67AF" w14:textId="348D9711" w:rsidR="00CB48C4" w:rsidRPr="00593CA5" w:rsidRDefault="00B97CF6" w:rsidP="000D2653">
            <w:pPr>
              <w:pStyle w:val="Zkladntext"/>
              <w:keepNext w:val="0"/>
              <w:widowControl w:val="0"/>
              <w:numPr>
                <w:ilvl w:val="3"/>
                <w:numId w:val="91"/>
              </w:numPr>
              <w:tabs>
                <w:tab w:val="clear" w:pos="2880"/>
              </w:tabs>
              <w:ind w:left="0" w:right="111" w:firstLine="0"/>
              <w:jc w:val="both"/>
              <w:rPr>
                <w:b w:val="0"/>
                <w:szCs w:val="24"/>
              </w:rPr>
            </w:pPr>
            <w:r w:rsidRPr="00593CA5">
              <w:rPr>
                <w:b w:val="0"/>
                <w:szCs w:val="24"/>
              </w:rPr>
              <w:t>— podlieha jednému zo schválených ošetrení špecifikovaných v prílohe I k uvedenej medzinárodnej norme, a — je na ňom označenie špecifikované v prílohe II k uvedenej medzinárodnej norme, na ktorom sa uvádza, že obalový materiál z dreva bol podrobený schválenému fytosanitárnemu ošetreniu v súlade s uvedenou normou.</w:t>
            </w:r>
          </w:p>
        </w:tc>
      </w:tr>
      <w:tr w:rsidR="00CB48C4" w:rsidRPr="00593CA5" w14:paraId="0313B17B" w14:textId="77777777" w:rsidTr="007A69A5">
        <w:tc>
          <w:tcPr>
            <w:tcW w:w="4644" w:type="dxa"/>
            <w:shd w:val="clear" w:color="auto" w:fill="auto"/>
          </w:tcPr>
          <w:p w14:paraId="1CE1FFD1" w14:textId="36E9357A" w:rsidR="00CB48C4" w:rsidRPr="00593CA5" w:rsidRDefault="00CB48C4" w:rsidP="000D2653">
            <w:pPr>
              <w:keepNext w:val="0"/>
              <w:widowControl w:val="0"/>
              <w:rPr>
                <w:szCs w:val="24"/>
              </w:rPr>
            </w:pPr>
            <w:r w:rsidRPr="00593CA5">
              <w:rPr>
                <w:szCs w:val="24"/>
              </w:rPr>
              <w:t>2.1. Drevo javora cukrodarného (</w:t>
            </w:r>
            <w:r w:rsidRPr="00593CA5">
              <w:rPr>
                <w:i/>
                <w:szCs w:val="24"/>
              </w:rPr>
              <w:t>Acer saccharum</w:t>
            </w:r>
            <w:r w:rsidRPr="00593CA5">
              <w:rPr>
                <w:szCs w:val="24"/>
              </w:rPr>
              <w:t xml:space="preserve"> Marsh.) vrátane opracovaného dreva, okrem dreva vo forme:</w:t>
            </w:r>
          </w:p>
          <w:p w14:paraId="251FB1EB" w14:textId="77777777" w:rsidR="00CB48C4" w:rsidRPr="00593CA5" w:rsidRDefault="00CB48C4" w:rsidP="000D2653">
            <w:pPr>
              <w:pStyle w:val="Zkladntext"/>
              <w:keepNext w:val="0"/>
              <w:widowControl w:val="0"/>
              <w:numPr>
                <w:ilvl w:val="3"/>
                <w:numId w:val="92"/>
              </w:numPr>
              <w:tabs>
                <w:tab w:val="clear" w:pos="2880"/>
              </w:tabs>
              <w:ind w:left="360"/>
              <w:jc w:val="both"/>
              <w:rPr>
                <w:b w:val="0"/>
                <w:szCs w:val="24"/>
              </w:rPr>
            </w:pPr>
            <w:r w:rsidRPr="00593CA5">
              <w:rPr>
                <w:b w:val="0"/>
                <w:szCs w:val="24"/>
              </w:rPr>
              <w:t>dreva určeného na výrobu dýh,</w:t>
            </w:r>
          </w:p>
          <w:p w14:paraId="4BF958AA" w14:textId="77777777" w:rsidR="00CB48C4" w:rsidRPr="00593CA5" w:rsidRDefault="00CB48C4" w:rsidP="000D2653">
            <w:pPr>
              <w:pStyle w:val="Zkladntext"/>
              <w:keepNext w:val="0"/>
              <w:widowControl w:val="0"/>
              <w:numPr>
                <w:ilvl w:val="3"/>
                <w:numId w:val="92"/>
              </w:numPr>
              <w:tabs>
                <w:tab w:val="clear" w:pos="2880"/>
              </w:tabs>
              <w:ind w:left="360"/>
              <w:jc w:val="both"/>
              <w:rPr>
                <w:b w:val="0"/>
                <w:szCs w:val="24"/>
              </w:rPr>
            </w:pPr>
            <w:r w:rsidRPr="00593CA5">
              <w:rPr>
                <w:b w:val="0"/>
                <w:szCs w:val="24"/>
              </w:rPr>
              <w:t>štiepok, triesok, pilín, hoblín, zvyškov a odpadu z dreva,</w:t>
            </w:r>
          </w:p>
          <w:p w14:paraId="37CB58DC" w14:textId="77777777" w:rsidR="005E03FD" w:rsidRPr="00593CA5" w:rsidRDefault="00CB48C4" w:rsidP="000D2653">
            <w:pPr>
              <w:pStyle w:val="Zkladntext"/>
              <w:keepNext w:val="0"/>
              <w:widowControl w:val="0"/>
              <w:numPr>
                <w:ilvl w:val="3"/>
                <w:numId w:val="92"/>
              </w:numPr>
              <w:tabs>
                <w:tab w:val="clear" w:pos="2880"/>
              </w:tabs>
              <w:ind w:left="360"/>
              <w:jc w:val="both"/>
              <w:rPr>
                <w:b w:val="0"/>
                <w:szCs w:val="24"/>
              </w:rPr>
            </w:pPr>
            <w:r w:rsidRPr="00593CA5">
              <w:rPr>
                <w:b w:val="0"/>
                <w:szCs w:val="24"/>
              </w:rPr>
              <w:t>dreveného obalového materiálu, vo forme debien, debničiek, klietok, sudov, bubnov a podobných obalov, jednoduchých paliet, skriňových paliet a iných nakladacích plošín, káblových bubnov, prekladov, vrátane tých, ktoré sa práve nepoužívajú na prepravu tovaru, okrem prekladov podopierajúcich zásielky dreva, ktoré sú vyrobené z dreva rovnakého typu a kvality ako drevo v zásielke, a ktoré spĺňajú rovnaké rastlinolekárske požiadavky Európskej únie ako drevo v zásielke,</w:t>
            </w:r>
          </w:p>
          <w:p w14:paraId="0F1CC75E" w14:textId="77777777" w:rsidR="00CB48C4" w:rsidRPr="00593CA5" w:rsidRDefault="00CB48C4" w:rsidP="000D2653">
            <w:pPr>
              <w:pStyle w:val="Zkladntext"/>
              <w:keepNext w:val="0"/>
              <w:widowControl w:val="0"/>
              <w:ind w:right="602"/>
              <w:jc w:val="both"/>
              <w:rPr>
                <w:b w:val="0"/>
                <w:szCs w:val="24"/>
              </w:rPr>
            </w:pPr>
            <w:r w:rsidRPr="00593CA5">
              <w:rPr>
                <w:b w:val="0"/>
                <w:szCs w:val="24"/>
              </w:rPr>
              <w:t>pôvodom z Kanady a USA</w:t>
            </w:r>
          </w:p>
        </w:tc>
        <w:tc>
          <w:tcPr>
            <w:tcW w:w="4644" w:type="dxa"/>
            <w:shd w:val="clear" w:color="auto" w:fill="auto"/>
          </w:tcPr>
          <w:p w14:paraId="5E1913A6" w14:textId="77777777" w:rsidR="00CB48C4" w:rsidRPr="00593CA5" w:rsidRDefault="005E6B1E" w:rsidP="000D2653">
            <w:pPr>
              <w:keepNext w:val="0"/>
              <w:widowControl w:val="0"/>
              <w:rPr>
                <w:szCs w:val="24"/>
              </w:rPr>
            </w:pPr>
            <w:r w:rsidRPr="00593CA5">
              <w:rPr>
                <w:szCs w:val="24"/>
              </w:rPr>
              <w:t>Vyžaduje sa ú</w:t>
            </w:r>
            <w:r w:rsidR="00CB48C4" w:rsidRPr="00593CA5">
              <w:rPr>
                <w:szCs w:val="24"/>
              </w:rPr>
              <w:t>radné potvrdenie, že drevo bolo podrobené komorovému sušeniu (kiln-drying) na vlhkosť menšiu ako 20 %, vyjadrenú ako percento suchej hmoty, dosiahnutú počas vhodného časového/teplotného režimu. Na dreve alebo akomkoľvek inom obale sa musí umiestniť označenie „kiln-dried“, „K.D.“ alebo iné medzinárodne uznávané označenie v</w:t>
            </w:r>
            <w:r w:rsidR="005E03FD" w:rsidRPr="00593CA5">
              <w:rPr>
                <w:szCs w:val="24"/>
              </w:rPr>
              <w:t> </w:t>
            </w:r>
            <w:r w:rsidR="00CB48C4" w:rsidRPr="00593CA5">
              <w:rPr>
                <w:szCs w:val="24"/>
              </w:rPr>
              <w:t>súlade s</w:t>
            </w:r>
            <w:r w:rsidR="005E03FD" w:rsidRPr="00593CA5">
              <w:rPr>
                <w:szCs w:val="24"/>
              </w:rPr>
              <w:t> </w:t>
            </w:r>
            <w:r w:rsidR="00CB48C4" w:rsidRPr="00593CA5">
              <w:rPr>
                <w:szCs w:val="24"/>
              </w:rPr>
              <w:t>aktuálnym použitím.</w:t>
            </w:r>
          </w:p>
        </w:tc>
      </w:tr>
      <w:tr w:rsidR="00CB48C4" w:rsidRPr="00593CA5" w14:paraId="17EFAC88" w14:textId="77777777" w:rsidTr="007A69A5">
        <w:tc>
          <w:tcPr>
            <w:tcW w:w="4644" w:type="dxa"/>
            <w:shd w:val="clear" w:color="auto" w:fill="auto"/>
          </w:tcPr>
          <w:p w14:paraId="258C7DEC" w14:textId="6798D9DA" w:rsidR="00CB48C4" w:rsidRPr="00593CA5" w:rsidRDefault="00CB48C4" w:rsidP="00D865F9">
            <w:pPr>
              <w:keepNext w:val="0"/>
              <w:widowControl w:val="0"/>
              <w:rPr>
                <w:szCs w:val="24"/>
              </w:rPr>
            </w:pPr>
            <w:r w:rsidRPr="00593CA5">
              <w:rPr>
                <w:szCs w:val="24"/>
              </w:rPr>
              <w:t>2.2. Drevo javora cukrodarného (</w:t>
            </w:r>
            <w:r w:rsidRPr="00593CA5">
              <w:rPr>
                <w:i/>
                <w:iCs/>
                <w:szCs w:val="24"/>
              </w:rPr>
              <w:t>Acer saccharum</w:t>
            </w:r>
            <w:r w:rsidRPr="00593CA5">
              <w:rPr>
                <w:szCs w:val="24"/>
              </w:rPr>
              <w:t xml:space="preserve"> Marsh.) určené na výrobu dýh pôvodom </w:t>
            </w:r>
            <w:r w:rsidR="00D865F9" w:rsidRPr="00593CA5">
              <w:rPr>
                <w:szCs w:val="24"/>
              </w:rPr>
              <w:t xml:space="preserve">z Kanady </w:t>
            </w:r>
            <w:r w:rsidRPr="00593CA5">
              <w:rPr>
                <w:szCs w:val="24"/>
              </w:rPr>
              <w:t>a USA</w:t>
            </w:r>
          </w:p>
        </w:tc>
        <w:tc>
          <w:tcPr>
            <w:tcW w:w="4644" w:type="dxa"/>
            <w:shd w:val="clear" w:color="auto" w:fill="auto"/>
          </w:tcPr>
          <w:p w14:paraId="19C79018" w14:textId="77777777" w:rsidR="005E03FD" w:rsidRPr="00593CA5" w:rsidRDefault="00CB48C4" w:rsidP="000D2653">
            <w:pPr>
              <w:keepNext w:val="0"/>
              <w:widowControl w:val="0"/>
              <w:rPr>
                <w:szCs w:val="24"/>
              </w:rPr>
            </w:pPr>
            <w:r w:rsidRPr="00593CA5">
              <w:rPr>
                <w:szCs w:val="24"/>
              </w:rPr>
              <w:t>Vyžaduje sa úradné potvrdenie, že drevo pochádza z</w:t>
            </w:r>
            <w:r w:rsidR="005E03FD" w:rsidRPr="00593CA5">
              <w:rPr>
                <w:szCs w:val="24"/>
              </w:rPr>
              <w:t> </w:t>
            </w:r>
            <w:r w:rsidRPr="00593CA5">
              <w:rPr>
                <w:szCs w:val="24"/>
              </w:rPr>
              <w:t>oblast</w:t>
            </w:r>
            <w:r w:rsidR="005E03FD" w:rsidRPr="00593CA5">
              <w:rPr>
                <w:szCs w:val="24"/>
              </w:rPr>
              <w:t>i</w:t>
            </w:r>
            <w:r w:rsidRPr="00593CA5">
              <w:rPr>
                <w:szCs w:val="24"/>
              </w:rPr>
              <w:t xml:space="preserve"> bez výskytu</w:t>
            </w:r>
            <w:r w:rsidR="005E03FD" w:rsidRPr="00593CA5">
              <w:rPr>
                <w:szCs w:val="24"/>
              </w:rPr>
              <w:t xml:space="preserve"> </w:t>
            </w:r>
            <w:r w:rsidR="005E03FD" w:rsidRPr="00593CA5">
              <w:rPr>
                <w:i/>
                <w:iCs/>
                <w:szCs w:val="24"/>
              </w:rPr>
              <w:t xml:space="preserve">Ceratocystis virescens </w:t>
            </w:r>
            <w:r w:rsidRPr="00593CA5">
              <w:rPr>
                <w:szCs w:val="24"/>
              </w:rPr>
              <w:t>(Davidson) Moreau a</w:t>
            </w:r>
            <w:r w:rsidR="005E03FD" w:rsidRPr="00593CA5">
              <w:rPr>
                <w:szCs w:val="24"/>
              </w:rPr>
              <w:t> </w:t>
            </w:r>
            <w:r w:rsidRPr="00593CA5">
              <w:rPr>
                <w:szCs w:val="24"/>
              </w:rPr>
              <w:t>je</w:t>
            </w:r>
            <w:r w:rsidR="005E03FD" w:rsidRPr="00593CA5">
              <w:rPr>
                <w:szCs w:val="24"/>
              </w:rPr>
              <w:t xml:space="preserve"> </w:t>
            </w:r>
            <w:r w:rsidRPr="00593CA5">
              <w:rPr>
                <w:szCs w:val="24"/>
              </w:rPr>
              <w:t xml:space="preserve">určené na </w:t>
            </w:r>
            <w:r w:rsidRPr="00593CA5">
              <w:rPr>
                <w:szCs w:val="24"/>
              </w:rPr>
              <w:lastRenderedPageBreak/>
              <w:t>výrobu dýh.</w:t>
            </w:r>
          </w:p>
        </w:tc>
      </w:tr>
      <w:tr w:rsidR="00CB48C4" w:rsidRPr="00593CA5" w14:paraId="760D6D31" w14:textId="77777777" w:rsidTr="007A69A5">
        <w:tc>
          <w:tcPr>
            <w:tcW w:w="4644" w:type="dxa"/>
            <w:shd w:val="clear" w:color="auto" w:fill="auto"/>
          </w:tcPr>
          <w:p w14:paraId="60BA9FA4" w14:textId="39BA7981" w:rsidR="00CB48C4" w:rsidRPr="00593CA5" w:rsidRDefault="00CB48C4" w:rsidP="000D2653">
            <w:pPr>
              <w:keepNext w:val="0"/>
              <w:widowControl w:val="0"/>
              <w:rPr>
                <w:szCs w:val="24"/>
              </w:rPr>
            </w:pPr>
            <w:r w:rsidRPr="00593CA5">
              <w:rPr>
                <w:szCs w:val="24"/>
              </w:rPr>
              <w:lastRenderedPageBreak/>
              <w:t>2.3. Drevo jaseňa (</w:t>
            </w:r>
            <w:r w:rsidRPr="00593CA5">
              <w:rPr>
                <w:i/>
                <w:szCs w:val="24"/>
              </w:rPr>
              <w:t>Fraxinus</w:t>
            </w:r>
            <w:r w:rsidRPr="00593CA5">
              <w:rPr>
                <w:szCs w:val="24"/>
              </w:rPr>
              <w:t xml:space="preserve"> L.), orecha pajaseňolistého (</w:t>
            </w:r>
            <w:r w:rsidRPr="00593CA5">
              <w:rPr>
                <w:i/>
                <w:szCs w:val="24"/>
              </w:rPr>
              <w:t>Juglans ailantifolia</w:t>
            </w:r>
            <w:r w:rsidRPr="00593CA5">
              <w:rPr>
                <w:szCs w:val="24"/>
              </w:rPr>
              <w:t xml:space="preserve"> Carr.), orecha (Juglans mandshurica Maxim.), bresta (</w:t>
            </w:r>
            <w:r w:rsidRPr="00593CA5">
              <w:rPr>
                <w:i/>
                <w:szCs w:val="24"/>
              </w:rPr>
              <w:t>Ulmus davidiana</w:t>
            </w:r>
            <w:r w:rsidRPr="00593CA5">
              <w:rPr>
                <w:szCs w:val="24"/>
              </w:rPr>
              <w:t xml:space="preserve"> Planch) a orechovca (</w:t>
            </w:r>
            <w:r w:rsidRPr="00593CA5">
              <w:rPr>
                <w:i/>
                <w:szCs w:val="24"/>
              </w:rPr>
              <w:t>Pterocarya rhoifolia</w:t>
            </w:r>
            <w:r w:rsidRPr="00593CA5">
              <w:rPr>
                <w:szCs w:val="24"/>
              </w:rPr>
              <w:t xml:space="preserve"> Siebold &amp; Zucc.) uvedené alebo neuvedené medzi </w:t>
            </w:r>
            <w:r w:rsidR="002D2CB5" w:rsidRPr="00593CA5">
              <w:rPr>
                <w:szCs w:val="24"/>
              </w:rPr>
              <w:t>číselnými znakmi KN</w:t>
            </w:r>
            <w:r w:rsidRPr="00593CA5">
              <w:rPr>
                <w:szCs w:val="24"/>
              </w:rPr>
              <w:t xml:space="preserve"> v prílohe </w:t>
            </w:r>
            <w:r w:rsidR="00594D87" w:rsidRPr="00593CA5">
              <w:rPr>
                <w:szCs w:val="24"/>
              </w:rPr>
              <w:t>č. </w:t>
            </w:r>
            <w:r w:rsidRPr="00593CA5">
              <w:rPr>
                <w:szCs w:val="24"/>
              </w:rPr>
              <w:t>5 časti B, okrem dreva vo forme:</w:t>
            </w:r>
          </w:p>
          <w:p w14:paraId="728B464B" w14:textId="77777777" w:rsidR="00CB48C4" w:rsidRPr="00593CA5" w:rsidRDefault="00CB48C4" w:rsidP="000D2653">
            <w:pPr>
              <w:pStyle w:val="Zkladntext"/>
              <w:keepNext w:val="0"/>
              <w:widowControl w:val="0"/>
              <w:numPr>
                <w:ilvl w:val="3"/>
                <w:numId w:val="93"/>
              </w:numPr>
              <w:tabs>
                <w:tab w:val="clear" w:pos="2880"/>
              </w:tabs>
              <w:ind w:left="360"/>
              <w:jc w:val="both"/>
              <w:rPr>
                <w:b w:val="0"/>
                <w:szCs w:val="24"/>
              </w:rPr>
            </w:pPr>
            <w:r w:rsidRPr="00593CA5">
              <w:rPr>
                <w:b w:val="0"/>
                <w:szCs w:val="24"/>
              </w:rPr>
              <w:t>štiepok, triesok, pilín, hoblín, zvyškov a odpadu z dreva získaných úplne alebo čiastočne z uvedených rodov a druhov stromov,</w:t>
            </w:r>
          </w:p>
          <w:p w14:paraId="6414A4C7" w14:textId="77777777" w:rsidR="00CB48C4" w:rsidRPr="00593CA5" w:rsidRDefault="00CB48C4" w:rsidP="000D2653">
            <w:pPr>
              <w:pStyle w:val="Zkladntext"/>
              <w:keepNext w:val="0"/>
              <w:widowControl w:val="0"/>
              <w:numPr>
                <w:ilvl w:val="3"/>
                <w:numId w:val="93"/>
              </w:numPr>
              <w:tabs>
                <w:tab w:val="clear" w:pos="2880"/>
              </w:tabs>
              <w:ind w:left="360"/>
              <w:jc w:val="both"/>
              <w:rPr>
                <w:b w:val="0"/>
                <w:szCs w:val="24"/>
              </w:rPr>
            </w:pPr>
            <w:r w:rsidRPr="00593CA5">
              <w:rPr>
                <w:b w:val="0"/>
                <w:szCs w:val="24"/>
              </w:rPr>
              <w:t>dreveného obalového materiálu, vo forme debien, debničiek, klietok, sudov, bubnov a podobných obalov, jednoduchých paliet, skriňových paliet a iných nakladacích plošín, káblových bubnov, prekladov, vrátane tých, ktoré sa práve nepoužívajú na prepravu tovaru, okrem prekladov podopierajúcich zásielky dreva, ktoré sú vyrobené z dreva rovnakého typu a kvality ako drevo v zásielke, a ktoré spĺňajú rovnaké rastlinolekárske požiadavky Európskej únie ako drevo v zásielke,</w:t>
            </w:r>
          </w:p>
          <w:p w14:paraId="0702581D" w14:textId="77777777" w:rsidR="00CB48C4" w:rsidRPr="00593CA5" w:rsidRDefault="00CB48C4" w:rsidP="000D2653">
            <w:pPr>
              <w:pStyle w:val="Zkladntext"/>
              <w:keepNext w:val="0"/>
              <w:widowControl w:val="0"/>
              <w:jc w:val="both"/>
              <w:rPr>
                <w:b w:val="0"/>
                <w:szCs w:val="24"/>
              </w:rPr>
            </w:pPr>
            <w:r w:rsidRPr="00593CA5">
              <w:rPr>
                <w:b w:val="0"/>
                <w:szCs w:val="24"/>
              </w:rPr>
              <w:t>ale vrátane opracovaného dreva, nábytku a iných predmetov vyrobených z neošetreného dreva,</w:t>
            </w:r>
          </w:p>
          <w:p w14:paraId="7FFB00A3" w14:textId="42FB2278" w:rsidR="00CB48C4" w:rsidRPr="00593CA5" w:rsidRDefault="00CB48C4" w:rsidP="00FB3692">
            <w:pPr>
              <w:keepNext w:val="0"/>
              <w:widowControl w:val="0"/>
              <w:rPr>
                <w:szCs w:val="24"/>
              </w:rPr>
            </w:pPr>
            <w:r w:rsidRPr="00593CA5">
              <w:rPr>
                <w:szCs w:val="24"/>
              </w:rPr>
              <w:t xml:space="preserve">pôvodom z , Číny, </w:t>
            </w:r>
            <w:r w:rsidR="00FB3692" w:rsidRPr="00593CA5">
              <w:rPr>
                <w:szCs w:val="24"/>
              </w:rPr>
              <w:t xml:space="preserve">Japonska, Kanady </w:t>
            </w:r>
            <w:r w:rsidRPr="00593CA5">
              <w:rPr>
                <w:szCs w:val="24"/>
              </w:rPr>
              <w:t>Kórejskej ľudovodemokratickej republiky</w:t>
            </w:r>
            <w:r w:rsidR="00FB3692" w:rsidRPr="00593CA5">
              <w:rPr>
                <w:szCs w:val="24"/>
              </w:rPr>
              <w:t>, Kórejskej republiky</w:t>
            </w:r>
            <w:r w:rsidRPr="00593CA5">
              <w:rPr>
                <w:szCs w:val="24"/>
              </w:rPr>
              <w:t>, Mongolska , Ruska, Taiwanu a USA</w:t>
            </w:r>
          </w:p>
        </w:tc>
        <w:tc>
          <w:tcPr>
            <w:tcW w:w="4644" w:type="dxa"/>
            <w:shd w:val="clear" w:color="auto" w:fill="auto"/>
          </w:tcPr>
          <w:p w14:paraId="5B545E94" w14:textId="1DBB82C6" w:rsidR="00CB48C4" w:rsidRPr="00593CA5" w:rsidRDefault="005E6B1E" w:rsidP="000D2653">
            <w:pPr>
              <w:pStyle w:val="Zkladntext"/>
              <w:keepNext w:val="0"/>
              <w:widowControl w:val="0"/>
              <w:jc w:val="left"/>
              <w:rPr>
                <w:b w:val="0"/>
                <w:szCs w:val="24"/>
              </w:rPr>
            </w:pPr>
            <w:r w:rsidRPr="00593CA5">
              <w:rPr>
                <w:b w:val="0"/>
                <w:szCs w:val="24"/>
              </w:rPr>
              <w:t>Vyžaduje sa ú</w:t>
            </w:r>
            <w:r w:rsidR="00B92FA6">
              <w:rPr>
                <w:b w:val="0"/>
                <w:noProof/>
                <w:szCs w:val="24"/>
              </w:rPr>
              <mc:AlternateContent>
                <mc:Choice Requires="wpg">
                  <w:drawing>
                    <wp:anchor distT="0" distB="0" distL="114300" distR="114300" simplePos="0" relativeHeight="251657728" behindDoc="0" locked="0" layoutInCell="1" allowOverlap="1" wp14:anchorId="2004A0FC" wp14:editId="057968F0">
                      <wp:simplePos x="0" y="0"/>
                      <wp:positionH relativeFrom="page">
                        <wp:posOffset>4705350</wp:posOffset>
                      </wp:positionH>
                      <wp:positionV relativeFrom="paragraph">
                        <wp:posOffset>-88265</wp:posOffset>
                      </wp:positionV>
                      <wp:extent cx="1270" cy="2674620"/>
                      <wp:effectExtent l="11430" t="10795" r="6350" b="10160"/>
                      <wp:wrapNone/>
                      <wp:docPr id="1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674620"/>
                                <a:chOff x="7410" y="-139"/>
                                <a:chExt cx="2" cy="4212"/>
                              </a:xfrm>
                            </wpg:grpSpPr>
                            <wps:wsp>
                              <wps:cNvPr id="11" name="Freeform 120"/>
                              <wps:cNvSpPr>
                                <a:spLocks/>
                              </wps:cNvSpPr>
                              <wps:spPr bwMode="auto">
                                <a:xfrm>
                                  <a:off x="7410" y="-139"/>
                                  <a:ext cx="2" cy="4212"/>
                                </a:xfrm>
                                <a:custGeom>
                                  <a:avLst/>
                                  <a:gdLst>
                                    <a:gd name="T0" fmla="+- 0 -139 -139"/>
                                    <a:gd name="T1" fmla="*/ -139 h 4212"/>
                                    <a:gd name="T2" fmla="+- 0 4072 -139"/>
                                    <a:gd name="T3" fmla="*/ 4072 h 4212"/>
                                  </a:gdLst>
                                  <a:ahLst/>
                                  <a:cxnLst>
                                    <a:cxn ang="0">
                                      <a:pos x="0" y="T1"/>
                                    </a:cxn>
                                    <a:cxn ang="0">
                                      <a:pos x="0" y="T3"/>
                                    </a:cxn>
                                  </a:cxnLst>
                                  <a:rect l="0" t="0" r="r" b="b"/>
                                  <a:pathLst>
                                    <a:path h="4212">
                                      <a:moveTo>
                                        <a:pt x="0" y="0"/>
                                      </a:moveTo>
                                      <a:lnTo>
                                        <a:pt x="0" y="4211"/>
                                      </a:lnTo>
                                    </a:path>
                                  </a:pathLst>
                                </a:custGeom>
                                <a:noFill/>
                                <a:ln w="6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22E5C" id="Group 119" o:spid="_x0000_s1026" style="position:absolute;margin-left:370.5pt;margin-top:-6.95pt;width:.1pt;height:210.6pt;z-index:251657728;mso-position-horizontal-relative:page" coordorigin="7410,-139" coordsize="2,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">
                      <v:shape id="Freeform 120" o:spid="_x0000_s1027" style="position:absolute;left:7410;top:-139;width:2;height:4212;visibility:visible;mso-wrap-style:square;v-text-anchor:top" coordsize="2,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o3cEA&#10;AADbAAAADwAAAGRycy9kb3ducmV2LnhtbERPS2vCQBC+C/0PyxS8mc0GEU1dRYRCb9YHSG/T7DRJ&#10;m50N2dXEf98VBG/z8T1nuR5sI67U+dqxBpWkIIgLZ2ouNZyO75M5CB+QDTaOScONPKxXL6Ml5sb1&#10;vKfrIZQihrDPUUMVQptL6YuKLPrEtcSR+3GdxRBhV0rTYR/DbSOzNJ1JizXHhgpb2lZU/B0uVgOn&#10;vzhVm+1i9/3ZZ9n+puj8pbQevw6bNxCBhvAUP9wfJs5XcP8lH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jqN3BAAAA2wAAAA8AAAAAAAAAAAAAAAAAmAIAAGRycy9kb3du&#10;cmV2LnhtbFBLBQYAAAAABAAEAPUAAACGAwAAAAA=&#10;" path="m,l,4211e" filled="f" strokeweight=".18811mm">
                        <v:path arrowok="t" o:connecttype="custom" o:connectlocs="0,-139;0,4072" o:connectangles="0,0"/>
                      </v:shape>
                      <w10:wrap anchorx="page"/>
                    </v:group>
                  </w:pict>
                </mc:Fallback>
              </mc:AlternateContent>
            </w:r>
            <w:r w:rsidR="00CB48C4" w:rsidRPr="00593CA5">
              <w:rPr>
                <w:b w:val="0"/>
                <w:szCs w:val="24"/>
              </w:rPr>
              <w:t>radné potvrdenie, že drevo</w:t>
            </w:r>
          </w:p>
          <w:p w14:paraId="4EBD4D39" w14:textId="77777777" w:rsidR="00011B98" w:rsidRPr="00593CA5" w:rsidRDefault="00CB48C4" w:rsidP="000D2653">
            <w:pPr>
              <w:keepNext w:val="0"/>
              <w:widowControl w:val="0"/>
              <w:numPr>
                <w:ilvl w:val="0"/>
                <w:numId w:val="94"/>
              </w:numPr>
              <w:tabs>
                <w:tab w:val="clear" w:pos="2340"/>
              </w:tabs>
              <w:ind w:left="0" w:firstLine="0"/>
              <w:rPr>
                <w:szCs w:val="24"/>
              </w:rPr>
            </w:pPr>
            <w:r w:rsidRPr="00593CA5">
              <w:rPr>
                <w:szCs w:val="24"/>
              </w:rPr>
              <w:t xml:space="preserve">pochádza z oblasti bez výskytu </w:t>
            </w:r>
            <w:r w:rsidRPr="00593CA5">
              <w:rPr>
                <w:i/>
                <w:szCs w:val="24"/>
              </w:rPr>
              <w:t xml:space="preserve">Agrilus  planipennis </w:t>
            </w:r>
            <w:r w:rsidRPr="00593CA5">
              <w:rPr>
                <w:szCs w:val="24"/>
              </w:rPr>
              <w:t xml:space="preserve">Fairmaire zriadenej v súlade s príslušnými medzinárodnými normami pre rastlinolekárske opatrenia, názov oblasti sa uvedie vo </w:t>
            </w:r>
            <w:smartTag w:uri="urn:schemas-microsoft-com:office:smarttags" w:element="PersonName">
              <w:r w:rsidRPr="00593CA5">
                <w:rPr>
                  <w:szCs w:val="24"/>
                </w:rPr>
                <w:t>fyto</w:t>
              </w:r>
            </w:smartTag>
            <w:r w:rsidRPr="00593CA5">
              <w:rPr>
                <w:szCs w:val="24"/>
              </w:rPr>
              <w:t>certifikáte</w:t>
            </w:r>
            <w:r w:rsidR="00A130FF" w:rsidRPr="00593CA5">
              <w:rPr>
                <w:szCs w:val="24"/>
              </w:rPr>
              <w:t xml:space="preserve">, </w:t>
            </w:r>
            <w:r w:rsidR="00011B98" w:rsidRPr="00593CA5">
              <w:rPr>
                <w:szCs w:val="24"/>
              </w:rPr>
              <w:t>alebo</w:t>
            </w:r>
          </w:p>
          <w:p w14:paraId="4F486E68" w14:textId="77777777" w:rsidR="00011B98" w:rsidRPr="00593CA5" w:rsidRDefault="00CB48C4" w:rsidP="000D2653">
            <w:pPr>
              <w:keepNext w:val="0"/>
              <w:widowControl w:val="0"/>
              <w:numPr>
                <w:ilvl w:val="0"/>
                <w:numId w:val="94"/>
              </w:numPr>
              <w:tabs>
                <w:tab w:val="clear" w:pos="2340"/>
              </w:tabs>
              <w:ind w:left="0" w:firstLine="0"/>
              <w:rPr>
                <w:szCs w:val="24"/>
              </w:rPr>
            </w:pPr>
            <w:r w:rsidRPr="00593CA5">
              <w:rPr>
                <w:szCs w:val="24"/>
              </w:rPr>
              <w:t>bolo zbavené kôry a </w:t>
            </w:r>
            <w:r w:rsidR="00831392" w:rsidRPr="00593CA5">
              <w:rPr>
                <w:szCs w:val="24"/>
              </w:rPr>
              <w:t>najmenej</w:t>
            </w:r>
            <w:r w:rsidRPr="00593CA5">
              <w:rPr>
                <w:szCs w:val="24"/>
              </w:rPr>
              <w:t xml:space="preserve"> </w:t>
            </w:r>
            <w:smartTag w:uri="urn:schemas-microsoft-com:office:smarttags" w:element="metricconverter">
              <w:smartTagPr>
                <w:attr w:name="ProductID" w:val="2,5 cm"/>
              </w:smartTagPr>
              <w:r w:rsidRPr="00593CA5">
                <w:rPr>
                  <w:szCs w:val="24"/>
                </w:rPr>
                <w:t>2,5 cm</w:t>
              </w:r>
            </w:smartTag>
            <w:r w:rsidRPr="00593CA5">
              <w:rPr>
                <w:szCs w:val="24"/>
              </w:rPr>
              <w:t xml:space="preserve"> vrstvy vonkajšej drevnej beli v zariadení, ktoré je na to oprávnené a ktoré je pod dohľadom národnej organizácie na ochranu rastlín</w:t>
            </w:r>
            <w:r w:rsidR="00A130FF" w:rsidRPr="00593CA5">
              <w:rPr>
                <w:szCs w:val="24"/>
              </w:rPr>
              <w:t xml:space="preserve">, </w:t>
            </w:r>
            <w:r w:rsidR="00011B98" w:rsidRPr="00593CA5">
              <w:rPr>
                <w:szCs w:val="24"/>
              </w:rPr>
              <w:t>alebo</w:t>
            </w:r>
          </w:p>
          <w:p w14:paraId="28C0586F" w14:textId="77777777" w:rsidR="00CB48C4" w:rsidRPr="00593CA5" w:rsidRDefault="00CB48C4" w:rsidP="000D2653">
            <w:pPr>
              <w:keepNext w:val="0"/>
              <w:widowControl w:val="0"/>
              <w:numPr>
                <w:ilvl w:val="0"/>
                <w:numId w:val="94"/>
              </w:numPr>
              <w:tabs>
                <w:tab w:val="clear" w:pos="2340"/>
              </w:tabs>
              <w:ind w:left="0" w:firstLine="0"/>
              <w:rPr>
                <w:szCs w:val="24"/>
              </w:rPr>
            </w:pPr>
            <w:r w:rsidRPr="00593CA5">
              <w:rPr>
                <w:szCs w:val="24"/>
              </w:rPr>
              <w:t>sa podrobilo ionizujúcemu žiareniu na dosiahnutie minimálnej absorbovanej dávky 1 kGy v celom objeme dreva.</w:t>
            </w:r>
          </w:p>
        </w:tc>
      </w:tr>
      <w:tr w:rsidR="00CB48C4" w:rsidRPr="00593CA5" w14:paraId="2B190D83" w14:textId="77777777" w:rsidTr="007A69A5">
        <w:tc>
          <w:tcPr>
            <w:tcW w:w="4644" w:type="dxa"/>
            <w:shd w:val="clear" w:color="auto" w:fill="auto"/>
          </w:tcPr>
          <w:p w14:paraId="7C22ECF4" w14:textId="18D3EA6E" w:rsidR="00CB48C4" w:rsidRPr="00593CA5" w:rsidRDefault="00CB48C4" w:rsidP="00FB3692">
            <w:pPr>
              <w:keepNext w:val="0"/>
              <w:widowControl w:val="0"/>
              <w:rPr>
                <w:szCs w:val="24"/>
              </w:rPr>
            </w:pPr>
            <w:r w:rsidRPr="00593CA5">
              <w:rPr>
                <w:szCs w:val="24"/>
              </w:rPr>
              <w:t>2.4. Drevo vo forme štiepok, triesok, pilín, hoblín, zvyškov a odpadu z dreva získaných úplne alebo čiastočne z jaseňa (</w:t>
            </w:r>
            <w:r w:rsidRPr="00593CA5">
              <w:rPr>
                <w:i/>
                <w:szCs w:val="24"/>
              </w:rPr>
              <w:t xml:space="preserve">Fraxinus </w:t>
            </w:r>
            <w:r w:rsidRPr="00593CA5">
              <w:rPr>
                <w:szCs w:val="24"/>
              </w:rPr>
              <w:t>L.), orecha pajaseňolistého (</w:t>
            </w:r>
            <w:r w:rsidRPr="00593CA5">
              <w:rPr>
                <w:i/>
                <w:szCs w:val="24"/>
              </w:rPr>
              <w:t xml:space="preserve">Juglans ailantifolia </w:t>
            </w:r>
            <w:r w:rsidRPr="00593CA5">
              <w:rPr>
                <w:szCs w:val="24"/>
              </w:rPr>
              <w:t>Carr.), orecha (</w:t>
            </w:r>
            <w:r w:rsidRPr="00593CA5">
              <w:rPr>
                <w:i/>
                <w:szCs w:val="24"/>
              </w:rPr>
              <w:t xml:space="preserve">Juglans mandshurica </w:t>
            </w:r>
            <w:r w:rsidRPr="00593CA5">
              <w:rPr>
                <w:szCs w:val="24"/>
              </w:rPr>
              <w:t>Maxim.), bresta (</w:t>
            </w:r>
            <w:r w:rsidRPr="00593CA5">
              <w:rPr>
                <w:i/>
                <w:szCs w:val="24"/>
              </w:rPr>
              <w:t xml:space="preserve">Ulmus davidiana </w:t>
            </w:r>
            <w:r w:rsidRPr="00593CA5">
              <w:rPr>
                <w:szCs w:val="24"/>
              </w:rPr>
              <w:t>Planch.) a orechovca (</w:t>
            </w:r>
            <w:r w:rsidRPr="00593CA5">
              <w:rPr>
                <w:i/>
                <w:szCs w:val="24"/>
              </w:rPr>
              <w:t xml:space="preserve">Pterocarya rhoifolia </w:t>
            </w:r>
            <w:r w:rsidRPr="00593CA5">
              <w:rPr>
                <w:szCs w:val="24"/>
              </w:rPr>
              <w:t xml:space="preserve">Siebold &amp; Zucc.) uvedené alebo neuvedené medzi </w:t>
            </w:r>
            <w:r w:rsidR="002D2CB5" w:rsidRPr="00593CA5">
              <w:rPr>
                <w:szCs w:val="24"/>
              </w:rPr>
              <w:t>číselnými znakmi KN</w:t>
            </w:r>
            <w:r w:rsidRPr="00593CA5">
              <w:rPr>
                <w:szCs w:val="24"/>
              </w:rPr>
              <w:t xml:space="preserve"> v prílohe </w:t>
            </w:r>
            <w:r w:rsidR="00594D87" w:rsidRPr="00593CA5">
              <w:rPr>
                <w:szCs w:val="24"/>
              </w:rPr>
              <w:t>č. </w:t>
            </w:r>
            <w:r w:rsidRPr="00593CA5">
              <w:rPr>
                <w:szCs w:val="24"/>
              </w:rPr>
              <w:t xml:space="preserve">5 časti B pôvodom z  Číny, </w:t>
            </w:r>
            <w:r w:rsidR="00FB3692" w:rsidRPr="00593CA5">
              <w:rPr>
                <w:szCs w:val="24"/>
              </w:rPr>
              <w:t xml:space="preserve">Japonska, Kanady, </w:t>
            </w:r>
            <w:r w:rsidRPr="00593CA5">
              <w:rPr>
                <w:szCs w:val="24"/>
              </w:rPr>
              <w:t xml:space="preserve">Kórejskej ľudovodemokratickej republiky, </w:t>
            </w:r>
            <w:r w:rsidR="00FB3692" w:rsidRPr="00593CA5">
              <w:rPr>
                <w:szCs w:val="24"/>
              </w:rPr>
              <w:t>Kórejskej republiky</w:t>
            </w:r>
            <w:r w:rsidR="00FB3692" w:rsidRPr="00593CA5" w:rsidDel="00FB3692">
              <w:rPr>
                <w:szCs w:val="24"/>
              </w:rPr>
              <w:t xml:space="preserve"> </w:t>
            </w:r>
            <w:r w:rsidRPr="00593CA5">
              <w:rPr>
                <w:szCs w:val="24"/>
              </w:rPr>
              <w:t>Mongolska , Ruska, Taiwanu a USA</w:t>
            </w:r>
          </w:p>
        </w:tc>
        <w:tc>
          <w:tcPr>
            <w:tcW w:w="4644" w:type="dxa"/>
            <w:shd w:val="clear" w:color="auto" w:fill="auto"/>
          </w:tcPr>
          <w:p w14:paraId="62E94C18" w14:textId="77777777" w:rsidR="00CB48C4" w:rsidRPr="00593CA5" w:rsidRDefault="005E6B1E" w:rsidP="000D2653">
            <w:pPr>
              <w:keepNext w:val="0"/>
              <w:widowControl w:val="0"/>
              <w:rPr>
                <w:szCs w:val="24"/>
              </w:rPr>
            </w:pPr>
            <w:r w:rsidRPr="00593CA5">
              <w:rPr>
                <w:szCs w:val="24"/>
              </w:rPr>
              <w:t>Vyžaduje sa ú</w:t>
            </w:r>
            <w:r w:rsidR="00CB48C4" w:rsidRPr="00593CA5">
              <w:rPr>
                <w:szCs w:val="24"/>
              </w:rPr>
              <w:t xml:space="preserve">radné potvrdenie, že drevo pochádza z oblasti bez výskytu </w:t>
            </w:r>
            <w:r w:rsidR="00CB48C4" w:rsidRPr="00593CA5">
              <w:rPr>
                <w:i/>
                <w:szCs w:val="24"/>
              </w:rPr>
              <w:t xml:space="preserve">Agrilus planipennis </w:t>
            </w:r>
            <w:r w:rsidR="00CB48C4" w:rsidRPr="00593CA5">
              <w:rPr>
                <w:szCs w:val="24"/>
              </w:rPr>
              <w:t xml:space="preserve">Fairmaire zriadenej v súlade s príslušnými medzinárodnými normami pre rastlinolekárske opatrenia, názov oblasti sa uvedie vo </w:t>
            </w:r>
            <w:smartTag w:uri="urn:schemas-microsoft-com:office:smarttags" w:element="PersonName">
              <w:r w:rsidR="00CB48C4" w:rsidRPr="00593CA5">
                <w:rPr>
                  <w:szCs w:val="24"/>
                </w:rPr>
                <w:t>fyto</w:t>
              </w:r>
            </w:smartTag>
            <w:r w:rsidR="00CB48C4" w:rsidRPr="00593CA5">
              <w:rPr>
                <w:szCs w:val="24"/>
              </w:rPr>
              <w:t>certifikáte.</w:t>
            </w:r>
          </w:p>
        </w:tc>
      </w:tr>
      <w:tr w:rsidR="00CB48C4" w:rsidRPr="00593CA5" w14:paraId="46BAD9A1" w14:textId="77777777" w:rsidTr="007A69A5">
        <w:tc>
          <w:tcPr>
            <w:tcW w:w="4644" w:type="dxa"/>
            <w:shd w:val="clear" w:color="auto" w:fill="auto"/>
          </w:tcPr>
          <w:p w14:paraId="7B28176E" w14:textId="580C4B1E" w:rsidR="00CB48C4" w:rsidRPr="00593CA5" w:rsidRDefault="00CB48C4" w:rsidP="00FB3692">
            <w:pPr>
              <w:keepNext w:val="0"/>
              <w:widowControl w:val="0"/>
              <w:rPr>
                <w:szCs w:val="24"/>
              </w:rPr>
            </w:pPr>
            <w:r w:rsidRPr="00593CA5">
              <w:rPr>
                <w:szCs w:val="24"/>
              </w:rPr>
              <w:t>2.5. Samostatná kôra a predmety vyrobené z kôry jaseňa (</w:t>
            </w:r>
            <w:r w:rsidRPr="00593CA5">
              <w:rPr>
                <w:i/>
                <w:szCs w:val="24"/>
              </w:rPr>
              <w:t xml:space="preserve">Fraxinus </w:t>
            </w:r>
            <w:r w:rsidRPr="00593CA5">
              <w:rPr>
                <w:szCs w:val="24"/>
              </w:rPr>
              <w:t>L.), orecha pajaseňolistého (</w:t>
            </w:r>
            <w:r w:rsidRPr="00593CA5">
              <w:rPr>
                <w:i/>
                <w:szCs w:val="24"/>
              </w:rPr>
              <w:t xml:space="preserve">Juglans ailantifolia </w:t>
            </w:r>
            <w:r w:rsidRPr="00593CA5">
              <w:rPr>
                <w:szCs w:val="24"/>
              </w:rPr>
              <w:t>Carr.), orecha (</w:t>
            </w:r>
            <w:r w:rsidRPr="00593CA5">
              <w:rPr>
                <w:i/>
                <w:szCs w:val="24"/>
              </w:rPr>
              <w:t xml:space="preserve">Juglans mandshurica </w:t>
            </w:r>
            <w:r w:rsidRPr="00593CA5">
              <w:rPr>
                <w:szCs w:val="24"/>
              </w:rPr>
              <w:t xml:space="preserve">Maxim.), bresta </w:t>
            </w:r>
            <w:r w:rsidRPr="00593CA5">
              <w:rPr>
                <w:szCs w:val="24"/>
              </w:rPr>
              <w:lastRenderedPageBreak/>
              <w:t>(</w:t>
            </w:r>
            <w:r w:rsidRPr="00593CA5">
              <w:rPr>
                <w:i/>
                <w:szCs w:val="24"/>
              </w:rPr>
              <w:t xml:space="preserve">Ulmus davidiana </w:t>
            </w:r>
            <w:r w:rsidRPr="00593CA5">
              <w:rPr>
                <w:szCs w:val="24"/>
              </w:rPr>
              <w:t>Planch.) a orechovca (</w:t>
            </w:r>
            <w:r w:rsidRPr="00593CA5">
              <w:rPr>
                <w:i/>
                <w:szCs w:val="24"/>
              </w:rPr>
              <w:t xml:space="preserve">Pterocarya rhoifolia </w:t>
            </w:r>
            <w:r w:rsidRPr="00593CA5">
              <w:rPr>
                <w:szCs w:val="24"/>
              </w:rPr>
              <w:t xml:space="preserve">Siebold &amp; Zucc.) uvedené alebo neuvedené medzi </w:t>
            </w:r>
            <w:r w:rsidR="002D2CB5" w:rsidRPr="00593CA5">
              <w:rPr>
                <w:szCs w:val="24"/>
              </w:rPr>
              <w:t>číselnými znakmi KN</w:t>
            </w:r>
            <w:r w:rsidRPr="00593CA5">
              <w:rPr>
                <w:szCs w:val="24"/>
              </w:rPr>
              <w:t xml:space="preserve"> v prílohe </w:t>
            </w:r>
            <w:r w:rsidR="00594D87" w:rsidRPr="00593CA5">
              <w:rPr>
                <w:szCs w:val="24"/>
              </w:rPr>
              <w:t>č. </w:t>
            </w:r>
            <w:r w:rsidRPr="00593CA5">
              <w:rPr>
                <w:szCs w:val="24"/>
              </w:rPr>
              <w:t xml:space="preserve">5 časti B pôvodom z  Číny, </w:t>
            </w:r>
            <w:r w:rsidR="00FB3692" w:rsidRPr="00593CA5">
              <w:rPr>
                <w:szCs w:val="24"/>
              </w:rPr>
              <w:t>Japonska, Kanady,</w:t>
            </w:r>
            <w:r w:rsidRPr="00593CA5">
              <w:rPr>
                <w:szCs w:val="24"/>
              </w:rPr>
              <w:t xml:space="preserve">Kórejskej ľudovodemokratickej republiky, </w:t>
            </w:r>
            <w:r w:rsidR="00FB3692" w:rsidRPr="00593CA5">
              <w:rPr>
                <w:szCs w:val="24"/>
              </w:rPr>
              <w:t>Kórejskej republiky,</w:t>
            </w:r>
            <w:r w:rsidR="00FB3692" w:rsidRPr="00593CA5" w:rsidDel="00FB3692">
              <w:rPr>
                <w:szCs w:val="24"/>
              </w:rPr>
              <w:t xml:space="preserve"> </w:t>
            </w:r>
            <w:r w:rsidRPr="00593CA5">
              <w:rPr>
                <w:szCs w:val="24"/>
              </w:rPr>
              <w:t>Mongolska , Ruska, Taiwanu a USA</w:t>
            </w:r>
          </w:p>
        </w:tc>
        <w:tc>
          <w:tcPr>
            <w:tcW w:w="4644" w:type="dxa"/>
            <w:shd w:val="clear" w:color="auto" w:fill="auto"/>
          </w:tcPr>
          <w:p w14:paraId="4C17C3AE" w14:textId="77777777" w:rsidR="00CB48C4" w:rsidRPr="00593CA5" w:rsidRDefault="005E6B1E" w:rsidP="000D2653">
            <w:pPr>
              <w:keepNext w:val="0"/>
              <w:widowControl w:val="0"/>
              <w:rPr>
                <w:szCs w:val="24"/>
              </w:rPr>
            </w:pPr>
            <w:r w:rsidRPr="00593CA5">
              <w:rPr>
                <w:szCs w:val="24"/>
              </w:rPr>
              <w:lastRenderedPageBreak/>
              <w:t>Vyžaduje sa ú</w:t>
            </w:r>
            <w:r w:rsidR="00CB48C4" w:rsidRPr="00593CA5">
              <w:rPr>
                <w:szCs w:val="24"/>
              </w:rPr>
              <w:t xml:space="preserve">radné potvrdenie, že kôra pochádza z oblasti bez výskytu </w:t>
            </w:r>
            <w:r w:rsidR="00CB48C4" w:rsidRPr="00593CA5">
              <w:rPr>
                <w:i/>
                <w:szCs w:val="24"/>
              </w:rPr>
              <w:t xml:space="preserve">Agrilus planipennis </w:t>
            </w:r>
            <w:r w:rsidR="00CB48C4" w:rsidRPr="00593CA5">
              <w:rPr>
                <w:szCs w:val="24"/>
              </w:rPr>
              <w:t xml:space="preserve">Fairmaire zriadenej v súlade s príslušnými medzinárodnými normami pre </w:t>
            </w:r>
            <w:r w:rsidR="00CB48C4" w:rsidRPr="00593CA5">
              <w:rPr>
                <w:szCs w:val="24"/>
              </w:rPr>
              <w:lastRenderedPageBreak/>
              <w:t xml:space="preserve">rastlinolekárske opatrenia, názov oblasti sa uvedie vo </w:t>
            </w:r>
            <w:smartTag w:uri="urn:schemas-microsoft-com:office:smarttags" w:element="PersonName">
              <w:r w:rsidR="00CB48C4" w:rsidRPr="00593CA5">
                <w:rPr>
                  <w:szCs w:val="24"/>
                </w:rPr>
                <w:t>fyto</w:t>
              </w:r>
            </w:smartTag>
            <w:r w:rsidR="00E24217" w:rsidRPr="00593CA5">
              <w:rPr>
                <w:szCs w:val="24"/>
              </w:rPr>
              <w:t>certifikáte</w:t>
            </w:r>
            <w:r w:rsidR="00CB48C4" w:rsidRPr="00593CA5">
              <w:rPr>
                <w:szCs w:val="24"/>
              </w:rPr>
              <w:t>.</w:t>
            </w:r>
          </w:p>
        </w:tc>
      </w:tr>
      <w:tr w:rsidR="00CB48C4" w:rsidRPr="00593CA5" w14:paraId="14071B3E" w14:textId="77777777" w:rsidTr="007A69A5">
        <w:tc>
          <w:tcPr>
            <w:tcW w:w="4644" w:type="dxa"/>
            <w:shd w:val="clear" w:color="auto" w:fill="auto"/>
          </w:tcPr>
          <w:p w14:paraId="093BD327" w14:textId="77777777" w:rsidR="00CB48C4" w:rsidRPr="00593CA5" w:rsidRDefault="00CB48C4" w:rsidP="000D2653">
            <w:pPr>
              <w:keepNext w:val="0"/>
              <w:widowControl w:val="0"/>
              <w:rPr>
                <w:szCs w:val="24"/>
              </w:rPr>
            </w:pPr>
            <w:r w:rsidRPr="00593CA5">
              <w:rPr>
                <w:szCs w:val="24"/>
              </w:rPr>
              <w:lastRenderedPageBreak/>
              <w:t>3. Drevo duba (</w:t>
            </w:r>
            <w:r w:rsidRPr="00593CA5">
              <w:rPr>
                <w:i/>
                <w:szCs w:val="24"/>
              </w:rPr>
              <w:t>Quercus</w:t>
            </w:r>
            <w:r w:rsidRPr="00593CA5">
              <w:rPr>
                <w:szCs w:val="24"/>
              </w:rPr>
              <w:t xml:space="preserve"> L.), okrem dreva vo forme</w:t>
            </w:r>
          </w:p>
          <w:p w14:paraId="57203497" w14:textId="77777777" w:rsidR="00CB48C4" w:rsidRPr="00593CA5" w:rsidRDefault="00CB48C4" w:rsidP="000D2653">
            <w:pPr>
              <w:pStyle w:val="Zkladntext"/>
              <w:keepNext w:val="0"/>
              <w:widowControl w:val="0"/>
              <w:numPr>
                <w:ilvl w:val="3"/>
                <w:numId w:val="95"/>
              </w:numPr>
              <w:tabs>
                <w:tab w:val="clear" w:pos="2880"/>
              </w:tabs>
              <w:ind w:left="360" w:right="33"/>
              <w:jc w:val="both"/>
              <w:rPr>
                <w:b w:val="0"/>
                <w:szCs w:val="24"/>
              </w:rPr>
            </w:pPr>
            <w:r w:rsidRPr="00593CA5">
              <w:rPr>
                <w:b w:val="0"/>
                <w:szCs w:val="24"/>
              </w:rPr>
              <w:t>štiepok, triesok, pilín, hoblín, zvyškov a odpadu z dreva,</w:t>
            </w:r>
          </w:p>
          <w:p w14:paraId="098E7241" w14:textId="77777777" w:rsidR="00CB48C4" w:rsidRPr="00593CA5" w:rsidRDefault="00CB48C4" w:rsidP="000D2653">
            <w:pPr>
              <w:pStyle w:val="Zkladntext"/>
              <w:keepNext w:val="0"/>
              <w:widowControl w:val="0"/>
              <w:numPr>
                <w:ilvl w:val="3"/>
                <w:numId w:val="95"/>
              </w:numPr>
              <w:tabs>
                <w:tab w:val="clear" w:pos="2880"/>
              </w:tabs>
              <w:ind w:left="360" w:right="33"/>
              <w:jc w:val="both"/>
              <w:rPr>
                <w:b w:val="0"/>
                <w:szCs w:val="24"/>
              </w:rPr>
            </w:pPr>
            <w:r w:rsidRPr="00593CA5">
              <w:rPr>
                <w:b w:val="0"/>
                <w:szCs w:val="24"/>
              </w:rPr>
              <w:t xml:space="preserve">sudov, kadí, škopov, korýt a iných debnárskych výrobkov a ich častí z dreva vrátane dúh (časti steny suda), ak je k dispozícii dôkaz, že drevo bolo spracované alebo vyrobené s použitím tepelného ošetrenia, pri ktorom bola dosiahnutá minimálna teplota </w:t>
            </w:r>
            <w:smartTag w:uri="urn:schemas-microsoft-com:office:smarttags" w:element="metricconverter">
              <w:smartTagPr>
                <w:attr w:name="ProductID" w:val="176ﾰC"/>
              </w:smartTagPr>
              <w:r w:rsidRPr="00593CA5">
                <w:rPr>
                  <w:b w:val="0"/>
                  <w:szCs w:val="24"/>
                </w:rPr>
                <w:t>176°C</w:t>
              </w:r>
            </w:smartTag>
            <w:r w:rsidRPr="00593CA5">
              <w:rPr>
                <w:b w:val="0"/>
                <w:szCs w:val="24"/>
              </w:rPr>
              <w:t xml:space="preserve"> počas 20 minút,</w:t>
            </w:r>
          </w:p>
          <w:p w14:paraId="38C1E295" w14:textId="77777777" w:rsidR="00CB48C4" w:rsidRPr="00593CA5" w:rsidRDefault="00CB48C4" w:rsidP="000D2653">
            <w:pPr>
              <w:pStyle w:val="Zkladntext"/>
              <w:keepNext w:val="0"/>
              <w:widowControl w:val="0"/>
              <w:numPr>
                <w:ilvl w:val="3"/>
                <w:numId w:val="95"/>
              </w:numPr>
              <w:tabs>
                <w:tab w:val="clear" w:pos="2880"/>
              </w:tabs>
              <w:ind w:left="360" w:right="33"/>
              <w:jc w:val="both"/>
              <w:rPr>
                <w:b w:val="0"/>
                <w:szCs w:val="24"/>
              </w:rPr>
            </w:pPr>
            <w:r w:rsidRPr="00593CA5">
              <w:rPr>
                <w:b w:val="0"/>
                <w:szCs w:val="24"/>
              </w:rPr>
              <w:t>dreveného obalového materiálu, vo forme debien, debničiek, klietok, sudov, bubnov a podobných obalov, jednoduchých paliet, skriňových paliet a iných nakladacích plošín, káblových bubnov, prekladov, vrátane tých, ktoré sa práve nepoužívajú na prepravu tovaru, okrem prekladov podopierajúcich zásielky dreva, ktoré sú vyrobené z dreva rovnakého typu a kvality ako drevo v zásielke, a ktoré spĺňajú rovnaké rastlinolekárske požiadavky Európskej únie ako drevo v zásielke,</w:t>
            </w:r>
            <w:r w:rsidRPr="00593CA5" w:rsidDel="00F135F2">
              <w:rPr>
                <w:b w:val="0"/>
                <w:szCs w:val="24"/>
              </w:rPr>
              <w:t xml:space="preserve"> </w:t>
            </w:r>
          </w:p>
          <w:p w14:paraId="011E4619" w14:textId="77777777" w:rsidR="00CB48C4" w:rsidRPr="00593CA5" w:rsidRDefault="00CB48C4" w:rsidP="000D2653">
            <w:pPr>
              <w:keepNext w:val="0"/>
              <w:widowControl w:val="0"/>
              <w:rPr>
                <w:szCs w:val="24"/>
              </w:rPr>
            </w:pPr>
            <w:r w:rsidRPr="00593CA5">
              <w:rPr>
                <w:szCs w:val="24"/>
              </w:rPr>
              <w:t>ale vrátane opracovaného dreva, pôvodom z USA</w:t>
            </w:r>
          </w:p>
        </w:tc>
        <w:tc>
          <w:tcPr>
            <w:tcW w:w="4644" w:type="dxa"/>
            <w:shd w:val="clear" w:color="auto" w:fill="auto"/>
          </w:tcPr>
          <w:p w14:paraId="0173EA01" w14:textId="77777777" w:rsidR="00E23BFE" w:rsidRPr="00593CA5" w:rsidRDefault="00CB48C4" w:rsidP="000D2653">
            <w:pPr>
              <w:keepNext w:val="0"/>
              <w:widowControl w:val="0"/>
              <w:rPr>
                <w:szCs w:val="24"/>
              </w:rPr>
            </w:pPr>
            <w:r w:rsidRPr="00593CA5">
              <w:rPr>
                <w:szCs w:val="24"/>
              </w:rPr>
              <w:t>Vyžaduje sa úradné potvrdenie, že drevo</w:t>
            </w:r>
          </w:p>
          <w:p w14:paraId="56E4CF53" w14:textId="77777777" w:rsidR="00E23BFE" w:rsidRPr="00593CA5" w:rsidRDefault="00CB48C4" w:rsidP="000D2653">
            <w:pPr>
              <w:keepNext w:val="0"/>
              <w:widowControl w:val="0"/>
              <w:numPr>
                <w:ilvl w:val="0"/>
                <w:numId w:val="96"/>
              </w:numPr>
              <w:tabs>
                <w:tab w:val="clear" w:pos="720"/>
              </w:tabs>
              <w:ind w:left="0" w:firstLine="0"/>
              <w:rPr>
                <w:szCs w:val="24"/>
              </w:rPr>
            </w:pPr>
            <w:r w:rsidRPr="00593CA5">
              <w:rPr>
                <w:szCs w:val="24"/>
              </w:rPr>
              <w:t>je hranené tak, aby bol úplne odstránený guľatý povrch,</w:t>
            </w:r>
            <w:r w:rsidR="00A130FF" w:rsidRPr="00593CA5">
              <w:rPr>
                <w:szCs w:val="24"/>
              </w:rPr>
              <w:t xml:space="preserve"> </w:t>
            </w:r>
            <w:r w:rsidRPr="00593CA5">
              <w:rPr>
                <w:szCs w:val="24"/>
              </w:rPr>
              <w:t>alebo</w:t>
            </w:r>
          </w:p>
          <w:p w14:paraId="22F299E0" w14:textId="77777777" w:rsidR="00E23BFE" w:rsidRPr="00593CA5" w:rsidRDefault="00CB48C4" w:rsidP="000D2653">
            <w:pPr>
              <w:keepNext w:val="0"/>
              <w:widowControl w:val="0"/>
              <w:numPr>
                <w:ilvl w:val="0"/>
                <w:numId w:val="96"/>
              </w:numPr>
              <w:tabs>
                <w:tab w:val="clear" w:pos="720"/>
              </w:tabs>
              <w:ind w:left="0" w:firstLine="0"/>
              <w:rPr>
                <w:szCs w:val="24"/>
              </w:rPr>
            </w:pPr>
            <w:r w:rsidRPr="00593CA5">
              <w:rPr>
                <w:szCs w:val="24"/>
              </w:rPr>
              <w:t>je odkôrnené a obsah vody v</w:t>
            </w:r>
            <w:r w:rsidR="00E23BFE" w:rsidRPr="00593CA5">
              <w:rPr>
                <w:szCs w:val="24"/>
              </w:rPr>
              <w:t> </w:t>
            </w:r>
            <w:r w:rsidRPr="00593CA5">
              <w:rPr>
                <w:szCs w:val="24"/>
              </w:rPr>
              <w:t>dreve je menší ako 20 %, vyjadrený ako percento suchej hmoty,</w:t>
            </w:r>
            <w:r w:rsidR="00A130FF" w:rsidRPr="00593CA5">
              <w:rPr>
                <w:szCs w:val="24"/>
              </w:rPr>
              <w:t xml:space="preserve"> </w:t>
            </w:r>
            <w:r w:rsidR="00E23BFE" w:rsidRPr="00593CA5">
              <w:rPr>
                <w:szCs w:val="24"/>
              </w:rPr>
              <w:t>alebo</w:t>
            </w:r>
          </w:p>
          <w:p w14:paraId="5005F520" w14:textId="77777777" w:rsidR="00E23BFE" w:rsidRPr="00593CA5" w:rsidRDefault="00CB48C4" w:rsidP="000D2653">
            <w:pPr>
              <w:keepNext w:val="0"/>
              <w:widowControl w:val="0"/>
              <w:numPr>
                <w:ilvl w:val="0"/>
                <w:numId w:val="96"/>
              </w:numPr>
              <w:tabs>
                <w:tab w:val="clear" w:pos="720"/>
              </w:tabs>
              <w:ind w:left="0" w:firstLine="0"/>
              <w:rPr>
                <w:szCs w:val="24"/>
              </w:rPr>
            </w:pPr>
            <w:r w:rsidRPr="00593CA5">
              <w:rPr>
                <w:szCs w:val="24"/>
              </w:rPr>
              <w:t>je odkôrnené a</w:t>
            </w:r>
            <w:r w:rsidR="00E23BFE" w:rsidRPr="00593CA5">
              <w:rPr>
                <w:szCs w:val="24"/>
              </w:rPr>
              <w:t> </w:t>
            </w:r>
            <w:r w:rsidRPr="00593CA5">
              <w:rPr>
                <w:szCs w:val="24"/>
              </w:rPr>
              <w:t>bolo dezinfikované horúcim vzduchom alebo horúc</w:t>
            </w:r>
            <w:r w:rsidR="00E23BFE" w:rsidRPr="00593CA5">
              <w:rPr>
                <w:szCs w:val="24"/>
              </w:rPr>
              <w:t>ou vodou,</w:t>
            </w:r>
            <w:r w:rsidR="00A130FF" w:rsidRPr="00593CA5">
              <w:rPr>
                <w:szCs w:val="24"/>
              </w:rPr>
              <w:t xml:space="preserve"> </w:t>
            </w:r>
            <w:r w:rsidR="00E23BFE" w:rsidRPr="00593CA5">
              <w:rPr>
                <w:szCs w:val="24"/>
              </w:rPr>
              <w:t>alebo</w:t>
            </w:r>
          </w:p>
          <w:p w14:paraId="0F99A2CC" w14:textId="77777777" w:rsidR="00CB48C4" w:rsidRPr="00593CA5" w:rsidRDefault="00261F30" w:rsidP="000D2653">
            <w:pPr>
              <w:keepNext w:val="0"/>
              <w:widowControl w:val="0"/>
              <w:numPr>
                <w:ilvl w:val="0"/>
                <w:numId w:val="96"/>
              </w:numPr>
              <w:tabs>
                <w:tab w:val="clear" w:pos="720"/>
              </w:tabs>
              <w:ind w:left="0" w:firstLine="0"/>
              <w:rPr>
                <w:szCs w:val="24"/>
              </w:rPr>
            </w:pPr>
            <w:r w:rsidRPr="00593CA5">
              <w:rPr>
                <w:szCs w:val="24"/>
              </w:rPr>
              <w:t>pri</w:t>
            </w:r>
            <w:r w:rsidR="00E23BFE" w:rsidRPr="00593CA5">
              <w:rPr>
                <w:szCs w:val="24"/>
              </w:rPr>
              <w:t xml:space="preserve"> </w:t>
            </w:r>
            <w:r w:rsidR="00CB48C4" w:rsidRPr="00593CA5">
              <w:rPr>
                <w:szCs w:val="24"/>
              </w:rPr>
              <w:t>reziv</w:t>
            </w:r>
            <w:r w:rsidRPr="00593CA5">
              <w:rPr>
                <w:szCs w:val="24"/>
              </w:rPr>
              <w:t>e</w:t>
            </w:r>
            <w:r w:rsidR="00CB48C4" w:rsidRPr="00593CA5">
              <w:rPr>
                <w:szCs w:val="24"/>
              </w:rPr>
              <w:t xml:space="preserve"> so zvyškami alebo bez zvyškov kôry, bolo podrobené komorovému sušeniu (kiln-drying) na vlhkosť menšiu ako 20 %, vyjadrenú ako percento suchej hmoty, dosiahnutú počas vhodného časového/teplotného režimu. Na dreve alebo akomkoľvek inom obale sa musí umiestniť označenie „kiln-dried“, „K.D.“ alebo iné medzinárodne uznávané označenie v</w:t>
            </w:r>
            <w:r w:rsidR="005642FE" w:rsidRPr="00593CA5">
              <w:rPr>
                <w:szCs w:val="24"/>
              </w:rPr>
              <w:t> </w:t>
            </w:r>
            <w:r w:rsidR="00CB48C4" w:rsidRPr="00593CA5">
              <w:rPr>
                <w:szCs w:val="24"/>
              </w:rPr>
              <w:t>súlade</w:t>
            </w:r>
            <w:r w:rsidR="005642FE" w:rsidRPr="00593CA5">
              <w:rPr>
                <w:szCs w:val="24"/>
              </w:rPr>
              <w:t xml:space="preserve"> </w:t>
            </w:r>
            <w:r w:rsidR="00CB48C4" w:rsidRPr="00593CA5">
              <w:rPr>
                <w:szCs w:val="24"/>
              </w:rPr>
              <w:t>s</w:t>
            </w:r>
            <w:r w:rsidR="005642FE" w:rsidRPr="00593CA5">
              <w:rPr>
                <w:szCs w:val="24"/>
              </w:rPr>
              <w:t> </w:t>
            </w:r>
            <w:r w:rsidR="00CB48C4" w:rsidRPr="00593CA5">
              <w:rPr>
                <w:szCs w:val="24"/>
              </w:rPr>
              <w:t>aktuálnym použitím.</w:t>
            </w:r>
          </w:p>
        </w:tc>
      </w:tr>
      <w:tr w:rsidR="00CB48C4" w:rsidRPr="00593CA5" w14:paraId="71AC6477" w14:textId="77777777" w:rsidTr="007A69A5">
        <w:tc>
          <w:tcPr>
            <w:tcW w:w="4644" w:type="dxa"/>
            <w:shd w:val="clear" w:color="auto" w:fill="auto"/>
          </w:tcPr>
          <w:p w14:paraId="6FACD6AA" w14:textId="612E16A7" w:rsidR="00CB48C4" w:rsidRPr="00593CA5" w:rsidRDefault="00CB48C4" w:rsidP="000D2653">
            <w:pPr>
              <w:keepNext w:val="0"/>
              <w:widowControl w:val="0"/>
              <w:rPr>
                <w:szCs w:val="24"/>
              </w:rPr>
            </w:pPr>
            <w:r w:rsidRPr="00593CA5">
              <w:rPr>
                <w:szCs w:val="24"/>
              </w:rPr>
              <w:t>4.1. Drevo brezy (</w:t>
            </w:r>
            <w:r w:rsidRPr="00593CA5">
              <w:rPr>
                <w:i/>
                <w:szCs w:val="24"/>
              </w:rPr>
              <w:t>Betula</w:t>
            </w:r>
            <w:r w:rsidRPr="00593CA5">
              <w:rPr>
                <w:szCs w:val="24"/>
              </w:rPr>
              <w:t xml:space="preserve"> L.) uvedené alebo neuvedené medzi </w:t>
            </w:r>
            <w:r w:rsidR="002D2CB5" w:rsidRPr="00593CA5">
              <w:rPr>
                <w:szCs w:val="24"/>
              </w:rPr>
              <w:t>číselnými znakmi KN</w:t>
            </w:r>
            <w:r w:rsidRPr="00593CA5">
              <w:rPr>
                <w:szCs w:val="24"/>
              </w:rPr>
              <w:t xml:space="preserve"> v prílohe </w:t>
            </w:r>
            <w:r w:rsidR="00594D87" w:rsidRPr="00593CA5">
              <w:rPr>
                <w:szCs w:val="24"/>
              </w:rPr>
              <w:t>č. </w:t>
            </w:r>
            <w:r w:rsidRPr="00593CA5">
              <w:rPr>
                <w:szCs w:val="24"/>
              </w:rPr>
              <w:t>5 časti B, okrem dreva vo forme</w:t>
            </w:r>
          </w:p>
          <w:p w14:paraId="54B419FD" w14:textId="77777777" w:rsidR="00CB48C4" w:rsidRPr="00593CA5" w:rsidRDefault="00CB48C4" w:rsidP="000D2653">
            <w:pPr>
              <w:pStyle w:val="Zkladntext"/>
              <w:keepNext w:val="0"/>
              <w:widowControl w:val="0"/>
              <w:numPr>
                <w:ilvl w:val="1"/>
                <w:numId w:val="97"/>
              </w:numPr>
              <w:tabs>
                <w:tab w:val="clear" w:pos="921"/>
              </w:tabs>
              <w:ind w:left="360"/>
              <w:jc w:val="both"/>
              <w:rPr>
                <w:b w:val="0"/>
                <w:bCs/>
                <w:szCs w:val="24"/>
              </w:rPr>
            </w:pPr>
            <w:r w:rsidRPr="00593CA5">
              <w:rPr>
                <w:b w:val="0"/>
                <w:bCs/>
                <w:szCs w:val="24"/>
              </w:rPr>
              <w:t>štiepok, triesok, pilín, hoblín, zvyškov a odpadu z dreva získaných úplne alebo čiastočne z uvedených rodov stromov,</w:t>
            </w:r>
          </w:p>
          <w:p w14:paraId="1C55DDD9" w14:textId="77777777" w:rsidR="00CB48C4" w:rsidRPr="00593CA5" w:rsidRDefault="00CB48C4" w:rsidP="000D2653">
            <w:pPr>
              <w:pStyle w:val="Zkladntext"/>
              <w:keepNext w:val="0"/>
              <w:widowControl w:val="0"/>
              <w:numPr>
                <w:ilvl w:val="1"/>
                <w:numId w:val="97"/>
              </w:numPr>
              <w:tabs>
                <w:tab w:val="clear" w:pos="921"/>
              </w:tabs>
              <w:ind w:left="360"/>
              <w:jc w:val="both"/>
              <w:rPr>
                <w:b w:val="0"/>
                <w:bCs/>
                <w:szCs w:val="24"/>
              </w:rPr>
            </w:pPr>
            <w:r w:rsidRPr="00593CA5">
              <w:rPr>
                <w:b w:val="0"/>
                <w:szCs w:val="24"/>
              </w:rPr>
              <w:t xml:space="preserve">dreveného obalového materiálu, vo forme debien, debničiek, klietok, sudov, bubnov a podobných obalov, jednoduchých paliet, skriňových paliet a iných nakladacích plošín, káblových bubnov, prekladov, vrátane tých, ktoré sa práve nepoužívajú na prepravu tovaru, okrem prekladov podopierajúcich zásielky dreva, ktoré sú </w:t>
            </w:r>
            <w:r w:rsidRPr="00593CA5">
              <w:rPr>
                <w:b w:val="0"/>
                <w:szCs w:val="24"/>
              </w:rPr>
              <w:lastRenderedPageBreak/>
              <w:t>vyrobené z dreva rovnakého typu a kvality ako drevo v zásielke, a ktoré spĺňajú rovnaké rastlinolekárske požiadavky Európskej únie ako drevo v zásielke,</w:t>
            </w:r>
          </w:p>
          <w:p w14:paraId="252C86A1" w14:textId="77777777" w:rsidR="00CB48C4" w:rsidRPr="00593CA5" w:rsidRDefault="00CB48C4" w:rsidP="000D2653">
            <w:pPr>
              <w:keepNext w:val="0"/>
              <w:widowControl w:val="0"/>
              <w:rPr>
                <w:bCs/>
                <w:szCs w:val="24"/>
              </w:rPr>
            </w:pPr>
            <w:r w:rsidRPr="00593CA5">
              <w:rPr>
                <w:bCs/>
                <w:szCs w:val="24"/>
              </w:rPr>
              <w:t xml:space="preserve">ale vrátane opracovaného dreva, nábytku a iných predmetov vyrobených z neošetreného dreva, pôvodom z Kanady a USA, kde je známy výskyt </w:t>
            </w:r>
            <w:r w:rsidRPr="00593CA5">
              <w:rPr>
                <w:bCs/>
                <w:i/>
                <w:szCs w:val="24"/>
              </w:rPr>
              <w:t>Agrilus anxius</w:t>
            </w:r>
            <w:r w:rsidRPr="00593CA5">
              <w:rPr>
                <w:bCs/>
                <w:szCs w:val="24"/>
              </w:rPr>
              <w:t xml:space="preserve"> Gory</w:t>
            </w:r>
          </w:p>
        </w:tc>
        <w:tc>
          <w:tcPr>
            <w:tcW w:w="4644" w:type="dxa"/>
            <w:shd w:val="clear" w:color="auto" w:fill="auto"/>
          </w:tcPr>
          <w:p w14:paraId="38359C31" w14:textId="77777777" w:rsidR="00CB48C4" w:rsidRPr="00593CA5" w:rsidRDefault="005E6B1E" w:rsidP="000D2653">
            <w:pPr>
              <w:pStyle w:val="Zkladntext"/>
              <w:keepNext w:val="0"/>
              <w:widowControl w:val="0"/>
              <w:jc w:val="both"/>
              <w:rPr>
                <w:b w:val="0"/>
                <w:bCs/>
                <w:szCs w:val="24"/>
              </w:rPr>
            </w:pPr>
            <w:r w:rsidRPr="00593CA5">
              <w:rPr>
                <w:b w:val="0"/>
                <w:szCs w:val="24"/>
              </w:rPr>
              <w:lastRenderedPageBreak/>
              <w:t>Vyžaduje sa ú</w:t>
            </w:r>
            <w:r w:rsidR="00CB48C4" w:rsidRPr="00593CA5">
              <w:rPr>
                <w:b w:val="0"/>
                <w:bCs/>
                <w:szCs w:val="24"/>
              </w:rPr>
              <w:t>radné potvrdenie, že drevo</w:t>
            </w:r>
          </w:p>
          <w:p w14:paraId="7BB5C523" w14:textId="31095726" w:rsidR="005642FE" w:rsidRPr="00593CA5" w:rsidRDefault="00B92FA6" w:rsidP="000D2653">
            <w:pPr>
              <w:keepNext w:val="0"/>
              <w:widowControl w:val="0"/>
              <w:numPr>
                <w:ilvl w:val="0"/>
                <w:numId w:val="98"/>
              </w:numPr>
              <w:tabs>
                <w:tab w:val="clear" w:pos="720"/>
              </w:tabs>
              <w:ind w:left="0" w:firstLine="0"/>
              <w:rPr>
                <w:bCs/>
                <w:szCs w:val="24"/>
              </w:rPr>
            </w:pPr>
            <w:r>
              <w:rPr>
                <w:noProof/>
                <w:szCs w:val="24"/>
              </w:rPr>
              <mc:AlternateContent>
                <mc:Choice Requires="wpg">
                  <w:drawing>
                    <wp:anchor distT="0" distB="0" distL="114300" distR="114300" simplePos="0" relativeHeight="251658752" behindDoc="0" locked="1" layoutInCell="1" allowOverlap="1" wp14:anchorId="267EEE71" wp14:editId="38ABC74B">
                      <wp:simplePos x="0" y="0"/>
                      <wp:positionH relativeFrom="page">
                        <wp:posOffset>4701540</wp:posOffset>
                      </wp:positionH>
                      <wp:positionV relativeFrom="paragraph">
                        <wp:posOffset>-199390</wp:posOffset>
                      </wp:positionV>
                      <wp:extent cx="6985" cy="3311525"/>
                      <wp:effectExtent l="0" t="3929380" r="94111445" b="51242595"/>
                      <wp:wrapNone/>
                      <wp:docPr id="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 cy="3311525"/>
                                <a:chOff x="7404" y="-314"/>
                                <a:chExt cx="11" cy="5215"/>
                              </a:xfrm>
                            </wpg:grpSpPr>
                            <wpg:grpSp>
                              <wpg:cNvPr id="4" name="Group 122"/>
                              <wpg:cNvGrpSpPr>
                                <a:grpSpLocks/>
                              </wpg:cNvGrpSpPr>
                              <wpg:grpSpPr bwMode="auto">
                                <a:xfrm>
                                  <a:off x="7410" y="-309"/>
                                  <a:ext cx="2" cy="3397"/>
                                  <a:chOff x="7410" y="-309"/>
                                  <a:chExt cx="2" cy="3397"/>
                                </a:xfrm>
                              </wpg:grpSpPr>
                              <wps:wsp>
                                <wps:cNvPr id="5" name="Freeform 123"/>
                                <wps:cNvSpPr>
                                  <a:spLocks noEditPoints="1"/>
                                </wps:cNvSpPr>
                                <wps:spPr bwMode="auto">
                                  <a:xfrm>
                                    <a:off x="155610" y="-6489"/>
                                    <a:ext cx="0" cy="3397"/>
                                  </a:xfrm>
                                  <a:custGeom>
                                    <a:avLst/>
                                    <a:gdLst>
                                      <a:gd name="T0" fmla="+- 0 -309 -309"/>
                                      <a:gd name="T1" fmla="*/ -309 h 3397"/>
                                      <a:gd name="T2" fmla="+- 0 3088 -309"/>
                                      <a:gd name="T3" fmla="*/ 3088 h 3397"/>
                                    </a:gdLst>
                                    <a:ahLst/>
                                    <a:cxnLst>
                                      <a:cxn ang="0">
                                        <a:pos x="0" y="T1"/>
                                      </a:cxn>
                                      <a:cxn ang="0">
                                        <a:pos x="0" y="T3"/>
                                      </a:cxn>
                                    </a:cxnLst>
                                    <a:rect l="0" t="0" r="r" b="b"/>
                                    <a:pathLst>
                                      <a:path h="3397">
                                        <a:moveTo>
                                          <a:pt x="0" y="0"/>
                                        </a:moveTo>
                                        <a:lnTo>
                                          <a:pt x="0" y="3397"/>
                                        </a:lnTo>
                                      </a:path>
                                    </a:pathLst>
                                  </a:custGeom>
                                  <a:noFill/>
                                  <a:ln w="6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24"/>
                              <wpg:cNvGrpSpPr>
                                <a:grpSpLocks/>
                              </wpg:cNvGrpSpPr>
                              <wpg:grpSpPr bwMode="auto">
                                <a:xfrm>
                                  <a:off x="7410" y="3087"/>
                                  <a:ext cx="2" cy="947"/>
                                  <a:chOff x="7410" y="3087"/>
                                  <a:chExt cx="2" cy="947"/>
                                </a:xfrm>
                              </wpg:grpSpPr>
                              <wps:wsp>
                                <wps:cNvPr id="7" name="Freeform 125"/>
                                <wps:cNvSpPr>
                                  <a:spLocks noEditPoints="1"/>
                                </wps:cNvSpPr>
                                <wps:spPr bwMode="auto">
                                  <a:xfrm>
                                    <a:off x="155610" y="64827"/>
                                    <a:ext cx="0" cy="947"/>
                                  </a:xfrm>
                                  <a:custGeom>
                                    <a:avLst/>
                                    <a:gdLst>
                                      <a:gd name="T0" fmla="+- 0 3087 3087"/>
                                      <a:gd name="T1" fmla="*/ 3087 h 947"/>
                                      <a:gd name="T2" fmla="+- 0 4034 3087"/>
                                      <a:gd name="T3" fmla="*/ 4034 h 947"/>
                                    </a:gdLst>
                                    <a:ahLst/>
                                    <a:cxnLst>
                                      <a:cxn ang="0">
                                        <a:pos x="0" y="T1"/>
                                      </a:cxn>
                                      <a:cxn ang="0">
                                        <a:pos x="0" y="T3"/>
                                      </a:cxn>
                                    </a:cxnLst>
                                    <a:rect l="0" t="0" r="r" b="b"/>
                                    <a:pathLst>
                                      <a:path h="947">
                                        <a:moveTo>
                                          <a:pt x="0" y="0"/>
                                        </a:moveTo>
                                        <a:lnTo>
                                          <a:pt x="0" y="947"/>
                                        </a:lnTo>
                                      </a:path>
                                    </a:pathLst>
                                  </a:custGeom>
                                  <a:noFill/>
                                  <a:ln w="6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26"/>
                              <wpg:cNvGrpSpPr>
                                <a:grpSpLocks/>
                              </wpg:cNvGrpSpPr>
                              <wpg:grpSpPr bwMode="auto">
                                <a:xfrm>
                                  <a:off x="7410" y="4034"/>
                                  <a:ext cx="2" cy="862"/>
                                  <a:chOff x="7410" y="4034"/>
                                  <a:chExt cx="2" cy="862"/>
                                </a:xfrm>
                              </wpg:grpSpPr>
                              <wps:wsp>
                                <wps:cNvPr id="9" name="Freeform 127"/>
                                <wps:cNvSpPr>
                                  <a:spLocks noEditPoints="1"/>
                                </wps:cNvSpPr>
                                <wps:spPr bwMode="auto">
                                  <a:xfrm>
                                    <a:off x="155610" y="84714"/>
                                    <a:ext cx="0" cy="862"/>
                                  </a:xfrm>
                                  <a:custGeom>
                                    <a:avLst/>
                                    <a:gdLst>
                                      <a:gd name="T0" fmla="+- 0 4034 4034"/>
                                      <a:gd name="T1" fmla="*/ 4034 h 862"/>
                                      <a:gd name="T2" fmla="+- 0 4896 4034"/>
                                      <a:gd name="T3" fmla="*/ 4896 h 862"/>
                                    </a:gdLst>
                                    <a:ahLst/>
                                    <a:cxnLst>
                                      <a:cxn ang="0">
                                        <a:pos x="0" y="T1"/>
                                      </a:cxn>
                                      <a:cxn ang="0">
                                        <a:pos x="0" y="T3"/>
                                      </a:cxn>
                                    </a:cxnLst>
                                    <a:rect l="0" t="0" r="r" b="b"/>
                                    <a:pathLst>
                                      <a:path h="862">
                                        <a:moveTo>
                                          <a:pt x="0" y="0"/>
                                        </a:moveTo>
                                        <a:lnTo>
                                          <a:pt x="0" y="862"/>
                                        </a:lnTo>
                                      </a:path>
                                    </a:pathLst>
                                  </a:custGeom>
                                  <a:noFill/>
                                  <a:ln w="6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032901" id="Group 121" o:spid="_x0000_s1026" style="position:absolute;margin-left:370.2pt;margin-top:-15.7pt;width:.55pt;height:260.75pt;z-index:251658752;mso-position-horizontal-relative:page" coordorigin="7404,-314" coordsize="11,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">
                      <v:group id="Group 122" o:spid="_x0000_s1027" style="position:absolute;left:7410;top:-309;width:2;height:3397" coordorigin="7410,-309" coordsize="2,3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3" o:spid="_x0000_s1028" style="position:absolute;left:155610;top:-6489;width:0;height:3397;visibility:visible;mso-wrap-style:square;v-text-anchor:top" coordsize="0,3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ficIA&#10;AADaAAAADwAAAGRycy9kb3ducmV2LnhtbESPQWsCMRSE70L/Q3gFb5ooVuzWKGIRPRVqvfT2SJ67&#10;y25eliTV1V9vCoUeh5n5hlmue9eKC4VYe9YwGSsQxMbbmksNp6/daAEiJmSLrWfScKMI69XTYImF&#10;9Vf+pMsxlSJDOBaooUqpK6SMpiKHcew74uydfXCYsgyltAGvGe5aOVVqLh3WnBcq7GhbkWmOP07D&#10;hzLBnBr5fo/Nfr5ZvHZ2pr61Hj73mzcQifr0H/5rH6yGF/i9k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F+JwgAAANoAAAAPAAAAAAAAAAAAAAAAAJgCAABkcnMvZG93&#10;bnJldi54bWxQSwUGAAAAAAQABAD1AAAAhwMAAAAA&#10;" path="m,l,3397e" filled="f" strokeweight=".18811mm">
                          <v:path arrowok="t" o:connecttype="custom" o:connectlocs="0,-309;0,3088" o:connectangles="0,0"/>
                          <o:lock v:ext="edit" verticies="t"/>
                        </v:shape>
                      </v:group>
                      <v:group id="Group 124" o:spid="_x0000_s1029" style="position:absolute;left:7410;top:3087;width:2;height:947" coordorigin="7410,3087" coordsize="2,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5" o:spid="_x0000_s1030" style="position:absolute;left:155610;top:64827;width:0;height:947;visibility:visible;mso-wrap-style:square;v-text-anchor:top" coordsize="0,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KesMA&#10;AADaAAAADwAAAGRycy9kb3ducmV2LnhtbESPzWrDMBCE74G+g9hCb7HUHpzgRjGmaaG9BPJzaG+L&#10;tbWNrZWRlMR9+yoQyHGYmW+YVTnZQZzJh86xhudMgSCunem40XA8fMyXIEJENjg4Jg1/FKBcP8xW&#10;WBh34R2d97ERCcKhQA1tjGMhZahbshgyNxIn79d5izFJ30jj8ZLgdpAvSuXSYsdpocWR3lqq+/3J&#10;auh/1Eb56pRvvzfcfbl+8W5yr/XT41S9gog0xXv41v40GhZwvZ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2KesMAAADaAAAADwAAAAAAAAAAAAAAAACYAgAAZHJzL2Rv&#10;d25yZXYueG1sUEsFBgAAAAAEAAQA9QAAAIgDAAAAAA==&#10;" path="m,l,947e" filled="f" strokeweight=".18811mm">
                          <v:path arrowok="t" o:connecttype="custom" o:connectlocs="0,3087;0,4034" o:connectangles="0,0"/>
                          <o:lock v:ext="edit" verticies="t"/>
                        </v:shape>
                      </v:group>
                      <v:group id="Group 126" o:spid="_x0000_s1031" style="position:absolute;left:7410;top:4034;width:2;height:862" coordorigin="7410,4034"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7" o:spid="_x0000_s1032" style="position:absolute;left:155610;top:84714;width:0;height:862;visibility:visible;mso-wrap-style:square;v-text-anchor:top" coordsize="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QIzL0A&#10;AADaAAAADwAAAGRycy9kb3ducmV2LnhtbESPzQrCMBCE74LvEFbwpqke/KlGEUEQD4JV70uztsVk&#10;U5qo9e2NIHgcZuYbZrlurRFPanzlWMFomIAgzp2uuFBwOe8GMxA+IGs0jknBmzysV93OElPtXnyi&#10;ZxYKESHsU1RQhlCnUvq8JIt+6Gri6N1cYzFE2RRSN/iKcGvkOEkm0mLFcaHEmrYl5ffsYRWMs40O&#10;+iiLlv3BHC9vc53uRkr1e+1mASJQG/7hX3uvFczheyXe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3QIzL0AAADaAAAADwAAAAAAAAAAAAAAAACYAgAAZHJzL2Rvd25yZXYu&#10;eG1sUEsFBgAAAAAEAAQA9QAAAIIDAAAAAA==&#10;" path="m,l,862e" filled="f" strokeweight=".18811mm">
                          <v:path arrowok="t" o:connecttype="custom" o:connectlocs="0,4034;0,4896" o:connectangles="0,0"/>
                          <o:lock v:ext="edit" verticies="t"/>
                        </v:shape>
                      </v:group>
                      <w10:wrap anchorx="page"/>
                      <w10:anchorlock/>
                    </v:group>
                  </w:pict>
                </mc:Fallback>
              </mc:AlternateContent>
            </w:r>
            <w:r w:rsidR="00CB48C4" w:rsidRPr="00593CA5">
              <w:rPr>
                <w:szCs w:val="24"/>
              </w:rPr>
              <w:t>bolo zbavené kôry a </w:t>
            </w:r>
            <w:r w:rsidR="00831392" w:rsidRPr="00593CA5">
              <w:rPr>
                <w:szCs w:val="24"/>
              </w:rPr>
              <w:t>najmenej</w:t>
            </w:r>
            <w:r w:rsidR="00CB48C4" w:rsidRPr="00593CA5">
              <w:rPr>
                <w:szCs w:val="24"/>
              </w:rPr>
              <w:t xml:space="preserve"> </w:t>
            </w:r>
            <w:smartTag w:uri="urn:schemas-microsoft-com:office:smarttags" w:element="metricconverter">
              <w:smartTagPr>
                <w:attr w:name="ProductID" w:val="2,5 cm"/>
              </w:smartTagPr>
              <w:r w:rsidR="00CB48C4" w:rsidRPr="00593CA5">
                <w:rPr>
                  <w:szCs w:val="24"/>
                </w:rPr>
                <w:t>2,5 cm</w:t>
              </w:r>
            </w:smartTag>
            <w:r w:rsidR="00CB48C4" w:rsidRPr="00593CA5">
              <w:rPr>
                <w:szCs w:val="24"/>
              </w:rPr>
              <w:t xml:space="preserve"> vrstvy vonkajšej drevnej beli v zariadení, ktoré je na to oprávnené a ktoré je pod dohľadom národnej organizácie na ochranu rastlín</w:t>
            </w:r>
            <w:r w:rsidR="00A130FF" w:rsidRPr="00593CA5">
              <w:rPr>
                <w:szCs w:val="24"/>
              </w:rPr>
              <w:t xml:space="preserve">, </w:t>
            </w:r>
            <w:r w:rsidR="005642FE" w:rsidRPr="00593CA5">
              <w:rPr>
                <w:bCs/>
                <w:szCs w:val="24"/>
              </w:rPr>
              <w:t>alebo</w:t>
            </w:r>
          </w:p>
          <w:p w14:paraId="0758B88B" w14:textId="77777777" w:rsidR="00CB48C4" w:rsidRPr="00593CA5" w:rsidRDefault="00CB48C4" w:rsidP="000D2653">
            <w:pPr>
              <w:keepNext w:val="0"/>
              <w:widowControl w:val="0"/>
              <w:numPr>
                <w:ilvl w:val="0"/>
                <w:numId w:val="98"/>
              </w:numPr>
              <w:tabs>
                <w:tab w:val="clear" w:pos="720"/>
              </w:tabs>
              <w:ind w:left="0" w:firstLine="0"/>
              <w:rPr>
                <w:szCs w:val="24"/>
              </w:rPr>
            </w:pPr>
            <w:r w:rsidRPr="00593CA5">
              <w:rPr>
                <w:szCs w:val="24"/>
              </w:rPr>
              <w:t>drevo sa podrobilo ionizujúcemu žiareniu na dosiahnutie minimálnej absorbovanej dávky 1 kGy v celom objeme dreva.</w:t>
            </w:r>
          </w:p>
        </w:tc>
      </w:tr>
      <w:tr w:rsidR="00CB48C4" w:rsidRPr="00593CA5" w14:paraId="068E05C7" w14:textId="77777777" w:rsidTr="007A69A5">
        <w:tc>
          <w:tcPr>
            <w:tcW w:w="4644" w:type="dxa"/>
            <w:shd w:val="clear" w:color="auto" w:fill="auto"/>
          </w:tcPr>
          <w:p w14:paraId="294E8DF8" w14:textId="6AAAAF6A" w:rsidR="00CB48C4" w:rsidRPr="00593CA5" w:rsidRDefault="00CB48C4" w:rsidP="000D2653">
            <w:pPr>
              <w:keepNext w:val="0"/>
              <w:widowControl w:val="0"/>
              <w:rPr>
                <w:szCs w:val="24"/>
              </w:rPr>
            </w:pPr>
            <w:r w:rsidRPr="00593CA5">
              <w:rPr>
                <w:bCs/>
                <w:szCs w:val="24"/>
              </w:rPr>
              <w:lastRenderedPageBreak/>
              <w:t>4.2. Drevo vo forme štiepok, triesok, pilín, hoblín, zvyškov a odpadu z dreva získaných úplne alebo čiastočne z brezy (</w:t>
            </w:r>
            <w:r w:rsidRPr="00593CA5">
              <w:rPr>
                <w:bCs/>
                <w:i/>
                <w:szCs w:val="24"/>
              </w:rPr>
              <w:t xml:space="preserve">Betula </w:t>
            </w:r>
            <w:r w:rsidRPr="00593CA5">
              <w:rPr>
                <w:bCs/>
                <w:szCs w:val="24"/>
              </w:rPr>
              <w:t xml:space="preserve">L.) uvedené alebo neuvedené medzi </w:t>
            </w:r>
            <w:r w:rsidR="002D2CB5" w:rsidRPr="00593CA5">
              <w:rPr>
                <w:bCs/>
                <w:szCs w:val="24"/>
              </w:rPr>
              <w:t>číselnými znakmi KN</w:t>
            </w:r>
            <w:r w:rsidRPr="00593CA5">
              <w:rPr>
                <w:bCs/>
                <w:szCs w:val="24"/>
              </w:rPr>
              <w:t xml:space="preserve"> v prílohe </w:t>
            </w:r>
            <w:r w:rsidR="00594D87" w:rsidRPr="00593CA5">
              <w:rPr>
                <w:bCs/>
                <w:szCs w:val="24"/>
              </w:rPr>
              <w:t>č. </w:t>
            </w:r>
            <w:r w:rsidRPr="00593CA5">
              <w:rPr>
                <w:bCs/>
                <w:szCs w:val="24"/>
              </w:rPr>
              <w:t>5 časti B</w:t>
            </w:r>
          </w:p>
        </w:tc>
        <w:tc>
          <w:tcPr>
            <w:tcW w:w="4644" w:type="dxa"/>
            <w:shd w:val="clear" w:color="auto" w:fill="auto"/>
          </w:tcPr>
          <w:p w14:paraId="45A92F72" w14:textId="77777777" w:rsidR="00CB48C4" w:rsidRPr="00593CA5" w:rsidRDefault="005E6B1E" w:rsidP="000D2653">
            <w:pPr>
              <w:keepNext w:val="0"/>
              <w:widowControl w:val="0"/>
              <w:rPr>
                <w:szCs w:val="24"/>
              </w:rPr>
            </w:pPr>
            <w:r w:rsidRPr="00593CA5">
              <w:rPr>
                <w:szCs w:val="24"/>
              </w:rPr>
              <w:t>Vyžaduje sa ú</w:t>
            </w:r>
            <w:r w:rsidR="00CB48C4" w:rsidRPr="00593CA5">
              <w:rPr>
                <w:bCs/>
                <w:szCs w:val="24"/>
              </w:rPr>
              <w:t xml:space="preserve">radné potvrdenie, že drevo pochádza z oblasti bez výskytu </w:t>
            </w:r>
            <w:r w:rsidR="00CB48C4" w:rsidRPr="00593CA5">
              <w:rPr>
                <w:bCs/>
                <w:i/>
                <w:szCs w:val="24"/>
              </w:rPr>
              <w:t xml:space="preserve">Agrilus anxius </w:t>
            </w:r>
            <w:r w:rsidR="00CB48C4" w:rsidRPr="00593CA5">
              <w:rPr>
                <w:bCs/>
                <w:szCs w:val="24"/>
              </w:rPr>
              <w:t>Gory</w:t>
            </w:r>
            <w:r w:rsidR="005642FE" w:rsidRPr="00593CA5">
              <w:rPr>
                <w:bCs/>
                <w:szCs w:val="24"/>
              </w:rPr>
              <w:t>.</w:t>
            </w:r>
          </w:p>
        </w:tc>
      </w:tr>
      <w:tr w:rsidR="00CB48C4" w:rsidRPr="00593CA5" w14:paraId="6B4BC866" w14:textId="77777777" w:rsidTr="007A69A5">
        <w:tc>
          <w:tcPr>
            <w:tcW w:w="4644" w:type="dxa"/>
            <w:shd w:val="clear" w:color="auto" w:fill="auto"/>
          </w:tcPr>
          <w:p w14:paraId="11806336" w14:textId="59193EA6" w:rsidR="00CB48C4" w:rsidRPr="00593CA5" w:rsidRDefault="00CB48C4" w:rsidP="000D2653">
            <w:pPr>
              <w:keepNext w:val="0"/>
              <w:widowControl w:val="0"/>
              <w:rPr>
                <w:bCs/>
                <w:szCs w:val="24"/>
              </w:rPr>
            </w:pPr>
            <w:r w:rsidRPr="00593CA5">
              <w:rPr>
                <w:bCs/>
                <w:szCs w:val="24"/>
              </w:rPr>
              <w:t>4.3. Kôra a predmety vyrobené z kôry brezy (</w:t>
            </w:r>
            <w:r w:rsidRPr="00593CA5">
              <w:rPr>
                <w:bCs/>
                <w:i/>
                <w:szCs w:val="24"/>
              </w:rPr>
              <w:t>Betula</w:t>
            </w:r>
            <w:r w:rsidRPr="00593CA5">
              <w:rPr>
                <w:bCs/>
                <w:iCs/>
                <w:szCs w:val="24"/>
              </w:rPr>
              <w:t xml:space="preserve"> L.) </w:t>
            </w:r>
            <w:r w:rsidRPr="00593CA5">
              <w:rPr>
                <w:bCs/>
                <w:szCs w:val="24"/>
              </w:rPr>
              <w:t xml:space="preserve">uvedené alebo neuvedené medzi </w:t>
            </w:r>
            <w:r w:rsidR="002D2CB5" w:rsidRPr="00593CA5">
              <w:rPr>
                <w:bCs/>
                <w:szCs w:val="24"/>
              </w:rPr>
              <w:t>číselnými znakmi KN</w:t>
            </w:r>
            <w:r w:rsidRPr="00593CA5">
              <w:rPr>
                <w:bCs/>
                <w:szCs w:val="24"/>
              </w:rPr>
              <w:t xml:space="preserve"> v prílohe </w:t>
            </w:r>
            <w:r w:rsidR="00594D87" w:rsidRPr="00593CA5">
              <w:rPr>
                <w:bCs/>
                <w:szCs w:val="24"/>
              </w:rPr>
              <w:t>č. </w:t>
            </w:r>
            <w:r w:rsidRPr="00593CA5">
              <w:rPr>
                <w:bCs/>
                <w:szCs w:val="24"/>
              </w:rPr>
              <w:t>5 časti B</w:t>
            </w:r>
            <w:r w:rsidRPr="00593CA5">
              <w:rPr>
                <w:bCs/>
                <w:iCs/>
                <w:szCs w:val="24"/>
              </w:rPr>
              <w:t xml:space="preserve">, pôvodom </w:t>
            </w:r>
            <w:r w:rsidRPr="00593CA5">
              <w:rPr>
                <w:bCs/>
                <w:szCs w:val="24"/>
              </w:rPr>
              <w:t xml:space="preserve">z Kanady a USA, kde je známy výskyt </w:t>
            </w:r>
            <w:r w:rsidRPr="00593CA5">
              <w:rPr>
                <w:bCs/>
                <w:i/>
                <w:szCs w:val="24"/>
              </w:rPr>
              <w:t xml:space="preserve">Agrilus anxius </w:t>
            </w:r>
            <w:r w:rsidRPr="00593CA5">
              <w:rPr>
                <w:bCs/>
                <w:szCs w:val="24"/>
              </w:rPr>
              <w:t>Gory</w:t>
            </w:r>
          </w:p>
        </w:tc>
        <w:tc>
          <w:tcPr>
            <w:tcW w:w="4644" w:type="dxa"/>
            <w:shd w:val="clear" w:color="auto" w:fill="auto"/>
          </w:tcPr>
          <w:p w14:paraId="056ABFC6" w14:textId="77777777" w:rsidR="00CB48C4" w:rsidRPr="00593CA5" w:rsidRDefault="005E6B1E" w:rsidP="000D2653">
            <w:pPr>
              <w:keepNext w:val="0"/>
              <w:widowControl w:val="0"/>
              <w:rPr>
                <w:szCs w:val="24"/>
              </w:rPr>
            </w:pPr>
            <w:r w:rsidRPr="00593CA5">
              <w:rPr>
                <w:szCs w:val="24"/>
              </w:rPr>
              <w:t>Vyžaduje sa ú</w:t>
            </w:r>
            <w:r w:rsidR="00CB48C4" w:rsidRPr="00593CA5">
              <w:rPr>
                <w:bCs/>
                <w:szCs w:val="24"/>
              </w:rPr>
              <w:t>radné potvrdenie, že kôra je zbavená dreva.</w:t>
            </w:r>
          </w:p>
        </w:tc>
      </w:tr>
      <w:tr w:rsidR="00CB48C4" w:rsidRPr="00593CA5" w14:paraId="42201798" w14:textId="77777777" w:rsidTr="007A69A5">
        <w:tc>
          <w:tcPr>
            <w:tcW w:w="4644" w:type="dxa"/>
            <w:shd w:val="clear" w:color="auto" w:fill="auto"/>
          </w:tcPr>
          <w:p w14:paraId="5553D71B" w14:textId="031B669F" w:rsidR="00CB48C4" w:rsidRPr="00593CA5" w:rsidRDefault="00425596" w:rsidP="009B359B">
            <w:pPr>
              <w:keepNext w:val="0"/>
              <w:widowControl w:val="0"/>
              <w:rPr>
                <w:szCs w:val="24"/>
              </w:rPr>
            </w:pPr>
            <w:r>
              <w:rPr>
                <w:szCs w:val="24"/>
              </w:rPr>
              <w:t xml:space="preserve">5. </w:t>
            </w:r>
            <w:r w:rsidR="00B97CF6" w:rsidRPr="00593CA5">
              <w:rPr>
                <w:szCs w:val="24"/>
              </w:rPr>
              <w:t xml:space="preserve">Drevo platana </w:t>
            </w:r>
            <w:r w:rsidR="00B97CF6" w:rsidRPr="00593CA5">
              <w:rPr>
                <w:i/>
                <w:iCs/>
                <w:szCs w:val="24"/>
              </w:rPr>
              <w:t xml:space="preserve">Platanus </w:t>
            </w:r>
            <w:r w:rsidR="00B97CF6" w:rsidRPr="00593CA5">
              <w:rPr>
                <w:szCs w:val="24"/>
              </w:rPr>
              <w:t>L., okrem dreva vo forme: — štiepok, triesok, pilín, hoblín, zvyškov a odpadu z dreva, — obalového materiálu z dreva, vo forme debien, debničiek, klietok, bubnov a podobných obalov, jednoduchých paliet, skriňových paliet a ostatných nakladacích plošín, káblových bubnov, prekladov, tiež tých, ktoré sa používajú na účely prepravy predmetov všetkých druhov, okrem prekladov podopierajúcich zásielky dreva, ktoré sú vyrobené z dreva rovnakého typu a kvality ako drevo v zásielke a ktoré spĺňajú rovnaké fytosanitárne požiadavky</w:t>
            </w:r>
            <w:r w:rsidR="009B359B">
              <w:rPr>
                <w:szCs w:val="24"/>
              </w:rPr>
              <w:t xml:space="preserve"> Európskej</w:t>
            </w:r>
            <w:r w:rsidR="00B97CF6" w:rsidRPr="00593CA5">
              <w:rPr>
                <w:szCs w:val="24"/>
              </w:rPr>
              <w:t xml:space="preserve"> </w:t>
            </w:r>
            <w:r w:rsidR="009B359B">
              <w:rPr>
                <w:szCs w:val="24"/>
              </w:rPr>
              <w:t>ú</w:t>
            </w:r>
            <w:r w:rsidR="00B97CF6" w:rsidRPr="00593CA5">
              <w:rPr>
                <w:szCs w:val="24"/>
              </w:rPr>
              <w:t>nie ako drevo v zásielke, ale vrátane opracovaného dreva</w:t>
            </w:r>
            <w:r w:rsidR="00955C8E" w:rsidRPr="00593CA5">
              <w:rPr>
                <w:szCs w:val="24"/>
              </w:rPr>
              <w:t>,</w:t>
            </w:r>
            <w:r w:rsidR="00B97CF6" w:rsidRPr="00593CA5">
              <w:rPr>
                <w:szCs w:val="24"/>
              </w:rPr>
              <w:t xml:space="preserve"> pôvodom </w:t>
            </w:r>
            <w:r w:rsidR="009B3B9F" w:rsidRPr="00593CA5">
              <w:rPr>
                <w:szCs w:val="24"/>
              </w:rPr>
              <w:t>z</w:t>
            </w:r>
            <w:r w:rsidR="00B97CF6" w:rsidRPr="00593CA5">
              <w:rPr>
                <w:szCs w:val="24"/>
              </w:rPr>
              <w:t xml:space="preserve"> Arménsk</w:t>
            </w:r>
            <w:r w:rsidR="009B3B9F" w:rsidRPr="00593CA5">
              <w:rPr>
                <w:szCs w:val="24"/>
              </w:rPr>
              <w:t>a</w:t>
            </w:r>
            <w:r w:rsidR="00B97CF6" w:rsidRPr="00593CA5">
              <w:rPr>
                <w:szCs w:val="24"/>
              </w:rPr>
              <w:t>, Švajčiarsk</w:t>
            </w:r>
            <w:r w:rsidR="009B3B9F" w:rsidRPr="00593CA5">
              <w:rPr>
                <w:szCs w:val="24"/>
              </w:rPr>
              <w:t>a</w:t>
            </w:r>
            <w:r w:rsidR="00B97CF6" w:rsidRPr="00593CA5">
              <w:rPr>
                <w:szCs w:val="24"/>
              </w:rPr>
              <w:t xml:space="preserve"> alebo  USA.</w:t>
            </w:r>
          </w:p>
        </w:tc>
        <w:tc>
          <w:tcPr>
            <w:tcW w:w="4644" w:type="dxa"/>
            <w:shd w:val="clear" w:color="auto" w:fill="auto"/>
          </w:tcPr>
          <w:p w14:paraId="0C700FF0" w14:textId="77777777" w:rsidR="00CB48C4" w:rsidRPr="00593CA5" w:rsidRDefault="005E6B1E" w:rsidP="000D2653">
            <w:pPr>
              <w:keepNext w:val="0"/>
              <w:widowControl w:val="0"/>
              <w:rPr>
                <w:szCs w:val="24"/>
              </w:rPr>
            </w:pPr>
            <w:r w:rsidRPr="00593CA5">
              <w:rPr>
                <w:szCs w:val="24"/>
              </w:rPr>
              <w:t>Vyžaduje sa ú</w:t>
            </w:r>
            <w:r w:rsidR="00CB48C4" w:rsidRPr="00593CA5">
              <w:rPr>
                <w:szCs w:val="24"/>
              </w:rPr>
              <w:t>radné potvrdenie, že drevo sa podrobilo komorovému sušeniu (kiln-drying) na vlhkosť menšiu ako 20 %, vyjadrenú ako percento zo suchej hmoty, dosiahnutú počas vhodného časového/teplotného režimu. Na dreve alebo akomkoľvek obale sa musí umiestniť označenie „kiln-dried“, „K. D.“ alebo iné medzinárodne uznávané označenie v súlade s aktuálnym použitím.</w:t>
            </w:r>
          </w:p>
        </w:tc>
      </w:tr>
      <w:tr w:rsidR="00CB48C4" w:rsidRPr="00593CA5" w14:paraId="4DFA26B7" w14:textId="77777777" w:rsidTr="007A69A5">
        <w:tc>
          <w:tcPr>
            <w:tcW w:w="4644" w:type="dxa"/>
            <w:shd w:val="clear" w:color="auto" w:fill="auto"/>
          </w:tcPr>
          <w:p w14:paraId="6435FEE7" w14:textId="77777777" w:rsidR="00CB48C4" w:rsidRPr="00593CA5" w:rsidRDefault="00CB48C4" w:rsidP="000D2653">
            <w:pPr>
              <w:keepNext w:val="0"/>
              <w:widowControl w:val="0"/>
            </w:pPr>
            <w:r w:rsidRPr="00593CA5">
              <w:t>6. Drevo topoľa (</w:t>
            </w:r>
            <w:r w:rsidRPr="00593CA5">
              <w:rPr>
                <w:i/>
              </w:rPr>
              <w:t>Populus</w:t>
            </w:r>
            <w:r w:rsidRPr="00593CA5">
              <w:t xml:space="preserve"> L.), okrem dreva vo forme</w:t>
            </w:r>
          </w:p>
          <w:p w14:paraId="0680D836" w14:textId="77777777" w:rsidR="00CB48C4" w:rsidRPr="00593CA5" w:rsidRDefault="00CB48C4" w:rsidP="000D2653">
            <w:pPr>
              <w:pStyle w:val="Zkladntext"/>
              <w:keepNext w:val="0"/>
              <w:widowControl w:val="0"/>
              <w:numPr>
                <w:ilvl w:val="1"/>
                <w:numId w:val="99"/>
              </w:numPr>
              <w:tabs>
                <w:tab w:val="clear" w:pos="921"/>
              </w:tabs>
              <w:ind w:left="360"/>
              <w:jc w:val="both"/>
              <w:rPr>
                <w:b w:val="0"/>
                <w:szCs w:val="24"/>
              </w:rPr>
            </w:pPr>
            <w:r w:rsidRPr="00593CA5">
              <w:rPr>
                <w:b w:val="0"/>
                <w:szCs w:val="24"/>
              </w:rPr>
              <w:t>štiepok, triesok, pilín, hoblín, zvyškov a odpadu z dreva,</w:t>
            </w:r>
          </w:p>
          <w:p w14:paraId="17F33F80" w14:textId="77777777" w:rsidR="00CB48C4" w:rsidRPr="00593CA5" w:rsidRDefault="00CB48C4" w:rsidP="000D2653">
            <w:pPr>
              <w:pStyle w:val="Zkladntext"/>
              <w:keepNext w:val="0"/>
              <w:widowControl w:val="0"/>
              <w:numPr>
                <w:ilvl w:val="1"/>
                <w:numId w:val="99"/>
              </w:numPr>
              <w:tabs>
                <w:tab w:val="clear" w:pos="921"/>
              </w:tabs>
              <w:ind w:left="360"/>
              <w:jc w:val="both"/>
              <w:rPr>
                <w:b w:val="0"/>
                <w:szCs w:val="24"/>
              </w:rPr>
            </w:pPr>
            <w:r w:rsidRPr="00593CA5">
              <w:rPr>
                <w:b w:val="0"/>
                <w:szCs w:val="24"/>
              </w:rPr>
              <w:t xml:space="preserve">dreveného obalového materiálu, vo forme debien, debničiek, klietok, sudov, bubnov a podobných obalov, jednoduchých paliet, skriňových paliet a iných nakladacích plošín, káblových bubnov, prekladov, vrátane tých, ktoré sa práve nepoužívajú na prepravu tovaru, okrem prekladov podopierajúcich zásielky dreva, ktoré sú vyrobené z dreva rovnakého typu a kvality </w:t>
            </w:r>
            <w:r w:rsidRPr="00593CA5">
              <w:rPr>
                <w:b w:val="0"/>
                <w:szCs w:val="24"/>
              </w:rPr>
              <w:lastRenderedPageBreak/>
              <w:t>ako drevo v zásielke, a ktoré spĺňajú rovnaké rastlinolekárske požiadavky Európskej únie ako drevo v zásielke,</w:t>
            </w:r>
          </w:p>
          <w:p w14:paraId="69D7C799" w14:textId="77777777" w:rsidR="00CB48C4" w:rsidRPr="00593CA5" w:rsidRDefault="00CB48C4" w:rsidP="000D2653">
            <w:pPr>
              <w:keepNext w:val="0"/>
              <w:widowControl w:val="0"/>
              <w:rPr>
                <w:szCs w:val="24"/>
              </w:rPr>
            </w:pPr>
            <w:r w:rsidRPr="00593CA5">
              <w:rPr>
                <w:szCs w:val="24"/>
              </w:rPr>
              <w:t>ale vrátane opracovaného dreva, pôvodom z krajín amerického kontinentu</w:t>
            </w:r>
          </w:p>
        </w:tc>
        <w:tc>
          <w:tcPr>
            <w:tcW w:w="4644" w:type="dxa"/>
            <w:shd w:val="clear" w:color="auto" w:fill="auto"/>
          </w:tcPr>
          <w:p w14:paraId="161117F8" w14:textId="77777777" w:rsidR="00822FE1" w:rsidRPr="00593CA5" w:rsidRDefault="005E6B1E" w:rsidP="000D2653">
            <w:pPr>
              <w:keepNext w:val="0"/>
              <w:widowControl w:val="0"/>
              <w:rPr>
                <w:szCs w:val="24"/>
              </w:rPr>
            </w:pPr>
            <w:r w:rsidRPr="00593CA5">
              <w:rPr>
                <w:szCs w:val="24"/>
              </w:rPr>
              <w:lastRenderedPageBreak/>
              <w:t>Vyžaduje sa ú</w:t>
            </w:r>
            <w:r w:rsidR="00CB48C4" w:rsidRPr="00593CA5">
              <w:rPr>
                <w:szCs w:val="24"/>
              </w:rPr>
              <w:t>radné potvrdenie, že drevo bolo:</w:t>
            </w:r>
          </w:p>
          <w:p w14:paraId="28D14156" w14:textId="77777777" w:rsidR="00822FE1" w:rsidRPr="00593CA5" w:rsidRDefault="00822FE1" w:rsidP="000D2653">
            <w:pPr>
              <w:keepNext w:val="0"/>
              <w:widowControl w:val="0"/>
              <w:numPr>
                <w:ilvl w:val="0"/>
                <w:numId w:val="100"/>
              </w:numPr>
              <w:tabs>
                <w:tab w:val="clear" w:pos="720"/>
              </w:tabs>
              <w:ind w:left="0" w:firstLine="0"/>
              <w:rPr>
                <w:szCs w:val="24"/>
              </w:rPr>
            </w:pPr>
            <w:r w:rsidRPr="00593CA5">
              <w:rPr>
                <w:szCs w:val="24"/>
              </w:rPr>
              <w:t>odkôrnené,</w:t>
            </w:r>
            <w:r w:rsidR="00A130FF" w:rsidRPr="00593CA5">
              <w:rPr>
                <w:szCs w:val="24"/>
              </w:rPr>
              <w:t xml:space="preserve"> </w:t>
            </w:r>
            <w:r w:rsidRPr="00593CA5">
              <w:rPr>
                <w:szCs w:val="24"/>
              </w:rPr>
              <w:t>alebo</w:t>
            </w:r>
          </w:p>
          <w:p w14:paraId="7EC45B94" w14:textId="7907435A" w:rsidR="00CB48C4" w:rsidRPr="00593CA5" w:rsidRDefault="00CB48C4" w:rsidP="000D2653">
            <w:pPr>
              <w:keepNext w:val="0"/>
              <w:widowControl w:val="0"/>
              <w:numPr>
                <w:ilvl w:val="0"/>
                <w:numId w:val="100"/>
              </w:numPr>
              <w:tabs>
                <w:tab w:val="clear" w:pos="720"/>
              </w:tabs>
              <w:ind w:left="0" w:firstLine="0"/>
              <w:rPr>
                <w:szCs w:val="24"/>
              </w:rPr>
            </w:pPr>
            <w:r w:rsidRPr="00593CA5">
              <w:rPr>
                <w:szCs w:val="24"/>
              </w:rPr>
              <w:t>podrobené komorovému sušeniu (kiln</w:t>
            </w:r>
            <w:r w:rsidR="009B3B9F" w:rsidRPr="00593CA5">
              <w:rPr>
                <w:szCs w:val="24"/>
              </w:rPr>
              <w:t>-</w:t>
            </w:r>
            <w:r w:rsidRPr="00593CA5">
              <w:rPr>
                <w:szCs w:val="24"/>
              </w:rPr>
              <w:t>drying) na vlhkosť menšiu ako 20 %, vyjadrenú ako percento zo suchej hmoty, dosiahnutú počas vhodného časového/teplotného režimu. Na dreve alebo akomkoľvek inom obale sa musí umiestniť označenie „kiln-dried“, „K.D.“ alebo iné medzinárodne uznávané označenie v súlade s</w:t>
            </w:r>
            <w:r w:rsidR="00A130FF" w:rsidRPr="00593CA5">
              <w:rPr>
                <w:szCs w:val="24"/>
              </w:rPr>
              <w:t> </w:t>
            </w:r>
            <w:r w:rsidRPr="00593CA5">
              <w:rPr>
                <w:szCs w:val="24"/>
              </w:rPr>
              <w:t>aktuálnym použitím.</w:t>
            </w:r>
          </w:p>
        </w:tc>
      </w:tr>
      <w:tr w:rsidR="00CB48C4" w:rsidRPr="00593CA5" w14:paraId="7CE2EC2A" w14:textId="77777777" w:rsidTr="007A69A5">
        <w:tc>
          <w:tcPr>
            <w:tcW w:w="4644" w:type="dxa"/>
            <w:shd w:val="clear" w:color="auto" w:fill="auto"/>
          </w:tcPr>
          <w:p w14:paraId="10AC0E54" w14:textId="6E5EB60E" w:rsidR="00CB48C4" w:rsidRPr="00593CA5" w:rsidRDefault="00CB48C4" w:rsidP="000D2653">
            <w:pPr>
              <w:pStyle w:val="Zkladntext"/>
              <w:keepNext w:val="0"/>
              <w:widowControl w:val="0"/>
              <w:jc w:val="both"/>
              <w:rPr>
                <w:b w:val="0"/>
                <w:szCs w:val="24"/>
              </w:rPr>
            </w:pPr>
            <w:r w:rsidRPr="00593CA5">
              <w:rPr>
                <w:b w:val="0"/>
                <w:szCs w:val="24"/>
              </w:rPr>
              <w:lastRenderedPageBreak/>
              <w:t xml:space="preserve">7.1.1. Drevo uvedené alebo neuvedené medzi </w:t>
            </w:r>
            <w:r w:rsidR="002D2CB5" w:rsidRPr="00593CA5">
              <w:rPr>
                <w:b w:val="0"/>
                <w:szCs w:val="24"/>
              </w:rPr>
              <w:t>číselnými znakmi KN</w:t>
            </w:r>
            <w:r w:rsidRPr="00593CA5">
              <w:rPr>
                <w:b w:val="0"/>
                <w:szCs w:val="24"/>
              </w:rPr>
              <w:t xml:space="preserve"> v prílohe </w:t>
            </w:r>
            <w:r w:rsidR="00594D87" w:rsidRPr="00593CA5">
              <w:rPr>
                <w:b w:val="0"/>
                <w:szCs w:val="24"/>
              </w:rPr>
              <w:t>č. </w:t>
            </w:r>
            <w:r w:rsidRPr="00593CA5">
              <w:rPr>
                <w:b w:val="0"/>
                <w:szCs w:val="24"/>
              </w:rPr>
              <w:t>5 časti B vo forme štiepok, triesok, pilín, hoblín, zvyškov a odpadu z dreva získané úplne alebo čiastočne z</w:t>
            </w:r>
          </w:p>
          <w:p w14:paraId="33AE69CF" w14:textId="40E2A16D" w:rsidR="00CB48C4" w:rsidRPr="00593CA5" w:rsidRDefault="00CB48C4" w:rsidP="000D2653">
            <w:pPr>
              <w:pStyle w:val="Zkladntext"/>
              <w:keepNext w:val="0"/>
              <w:widowControl w:val="0"/>
              <w:numPr>
                <w:ilvl w:val="0"/>
                <w:numId w:val="7"/>
              </w:numPr>
              <w:tabs>
                <w:tab w:val="clear" w:pos="720"/>
              </w:tabs>
              <w:ind w:left="360"/>
              <w:jc w:val="both"/>
              <w:rPr>
                <w:b w:val="0"/>
                <w:szCs w:val="24"/>
              </w:rPr>
            </w:pPr>
            <w:r w:rsidRPr="00593CA5">
              <w:rPr>
                <w:b w:val="0"/>
                <w:szCs w:val="24"/>
              </w:rPr>
              <w:t>javora cukrodarného (</w:t>
            </w:r>
            <w:r w:rsidRPr="00593CA5">
              <w:rPr>
                <w:b w:val="0"/>
                <w:i/>
                <w:iCs/>
                <w:szCs w:val="24"/>
              </w:rPr>
              <w:t xml:space="preserve">Acer saccharum </w:t>
            </w:r>
            <w:r w:rsidRPr="00593CA5">
              <w:rPr>
                <w:b w:val="0"/>
                <w:szCs w:val="24"/>
              </w:rPr>
              <w:t>Marsh.) pôvodom z </w:t>
            </w:r>
            <w:r w:rsidR="009B3B9F" w:rsidRPr="00593CA5">
              <w:rPr>
                <w:b w:val="0"/>
                <w:szCs w:val="24"/>
              </w:rPr>
              <w:t xml:space="preserve">Kanady a </w:t>
            </w:r>
            <w:r w:rsidRPr="00593CA5">
              <w:rPr>
                <w:b w:val="0"/>
                <w:szCs w:val="24"/>
              </w:rPr>
              <w:t>USA ,</w:t>
            </w:r>
          </w:p>
          <w:p w14:paraId="451DF401" w14:textId="77777777" w:rsidR="00CB48C4" w:rsidRPr="00593CA5" w:rsidRDefault="00CB48C4" w:rsidP="000D2653">
            <w:pPr>
              <w:pStyle w:val="Zkladntext"/>
              <w:keepNext w:val="0"/>
              <w:widowControl w:val="0"/>
              <w:numPr>
                <w:ilvl w:val="0"/>
                <w:numId w:val="7"/>
              </w:numPr>
              <w:tabs>
                <w:tab w:val="clear" w:pos="720"/>
              </w:tabs>
              <w:ind w:left="360"/>
              <w:jc w:val="both"/>
              <w:rPr>
                <w:b w:val="0"/>
                <w:szCs w:val="24"/>
              </w:rPr>
            </w:pPr>
            <w:r w:rsidRPr="00593CA5">
              <w:rPr>
                <w:b w:val="0"/>
                <w:szCs w:val="24"/>
              </w:rPr>
              <w:t>topoľa (</w:t>
            </w:r>
            <w:r w:rsidRPr="00593CA5">
              <w:rPr>
                <w:b w:val="0"/>
                <w:i/>
                <w:iCs/>
                <w:szCs w:val="24"/>
              </w:rPr>
              <w:t xml:space="preserve">Populus </w:t>
            </w:r>
            <w:r w:rsidRPr="00593CA5">
              <w:rPr>
                <w:b w:val="0"/>
                <w:szCs w:val="24"/>
              </w:rPr>
              <w:t>L.) pôvodom z krajín amerického kontinentu.</w:t>
            </w:r>
          </w:p>
        </w:tc>
        <w:tc>
          <w:tcPr>
            <w:tcW w:w="4644" w:type="dxa"/>
            <w:shd w:val="clear" w:color="auto" w:fill="auto"/>
          </w:tcPr>
          <w:p w14:paraId="2926A0FB" w14:textId="77777777" w:rsidR="00CB48C4" w:rsidRPr="00593CA5" w:rsidRDefault="00CB48C4" w:rsidP="000D2653">
            <w:pPr>
              <w:pStyle w:val="Zkladntext"/>
              <w:keepNext w:val="0"/>
              <w:widowControl w:val="0"/>
              <w:jc w:val="both"/>
              <w:rPr>
                <w:b w:val="0"/>
                <w:szCs w:val="24"/>
              </w:rPr>
            </w:pPr>
            <w:r w:rsidRPr="00593CA5">
              <w:rPr>
                <w:b w:val="0"/>
                <w:szCs w:val="24"/>
              </w:rPr>
              <w:t>Vyžaduje sa úradné potvrdenie, že drevo:</w:t>
            </w:r>
          </w:p>
          <w:p w14:paraId="49FA9620" w14:textId="77777777" w:rsidR="00CB48C4" w:rsidRPr="00593CA5" w:rsidRDefault="00CB48C4" w:rsidP="000D2653">
            <w:pPr>
              <w:pStyle w:val="Zkladntext"/>
              <w:keepNext w:val="0"/>
              <w:widowControl w:val="0"/>
              <w:numPr>
                <w:ilvl w:val="1"/>
                <w:numId w:val="1"/>
              </w:numPr>
              <w:ind w:left="0" w:firstLine="0"/>
              <w:jc w:val="both"/>
              <w:rPr>
                <w:b w:val="0"/>
                <w:szCs w:val="24"/>
              </w:rPr>
            </w:pPr>
            <w:r w:rsidRPr="00593CA5">
              <w:rPr>
                <w:b w:val="0"/>
                <w:szCs w:val="24"/>
              </w:rPr>
              <w:t>bolo vyrobené z odkôrnenej guľatiny</w:t>
            </w:r>
            <w:r w:rsidR="00A130FF" w:rsidRPr="00593CA5">
              <w:rPr>
                <w:b w:val="0"/>
                <w:szCs w:val="24"/>
              </w:rPr>
              <w:t xml:space="preserve">, </w:t>
            </w:r>
            <w:r w:rsidRPr="00593CA5">
              <w:rPr>
                <w:b w:val="0"/>
                <w:szCs w:val="24"/>
              </w:rPr>
              <w:t>alebo</w:t>
            </w:r>
          </w:p>
          <w:p w14:paraId="2D5E1468" w14:textId="77777777" w:rsidR="00CB48C4" w:rsidRPr="00593CA5" w:rsidRDefault="00CB48C4" w:rsidP="000D2653">
            <w:pPr>
              <w:pStyle w:val="Zkladntext"/>
              <w:keepNext w:val="0"/>
              <w:widowControl w:val="0"/>
              <w:numPr>
                <w:ilvl w:val="1"/>
                <w:numId w:val="1"/>
              </w:numPr>
              <w:ind w:left="0" w:firstLine="0"/>
              <w:jc w:val="both"/>
              <w:rPr>
                <w:b w:val="0"/>
                <w:szCs w:val="24"/>
              </w:rPr>
            </w:pPr>
            <w:r w:rsidRPr="00593CA5">
              <w:rPr>
                <w:b w:val="0"/>
                <w:szCs w:val="24"/>
              </w:rPr>
              <w:t>sa podrobilo komorovému sušeniu (kiln drying) na vlhkosť menšiu ako 20 %, vyjadrenú ako percento zo suchej hmoty, dosiahnutú počas vhodného časového/teplotného režimu,</w:t>
            </w:r>
            <w:r w:rsidR="00A130FF" w:rsidRPr="00593CA5">
              <w:rPr>
                <w:b w:val="0"/>
                <w:szCs w:val="24"/>
              </w:rPr>
              <w:t xml:space="preserve"> </w:t>
            </w:r>
            <w:r w:rsidRPr="00593CA5">
              <w:rPr>
                <w:b w:val="0"/>
                <w:szCs w:val="24"/>
              </w:rPr>
              <w:t>alebo</w:t>
            </w:r>
          </w:p>
          <w:p w14:paraId="0D4197E6" w14:textId="77777777" w:rsidR="00CB48C4" w:rsidRPr="00593CA5" w:rsidRDefault="00CB48C4" w:rsidP="000D2653">
            <w:pPr>
              <w:pStyle w:val="Zkladntext"/>
              <w:keepNext w:val="0"/>
              <w:widowControl w:val="0"/>
              <w:numPr>
                <w:ilvl w:val="1"/>
                <w:numId w:val="1"/>
              </w:numPr>
              <w:ind w:left="0" w:firstLine="0"/>
              <w:jc w:val="both"/>
              <w:rPr>
                <w:b w:val="0"/>
                <w:szCs w:val="24"/>
              </w:rPr>
            </w:pPr>
            <w:r w:rsidRPr="00593CA5">
              <w:rPr>
                <w:b w:val="0"/>
                <w:szCs w:val="24"/>
              </w:rPr>
              <w:t xml:space="preserve">bolo fumigované a špecifikácia fumigácie bola schválená. Vo </w:t>
            </w:r>
            <w:smartTag w:uri="urn:schemas-microsoft-com:office:smarttags" w:element="PersonName">
              <w:r w:rsidRPr="00593CA5">
                <w:rPr>
                  <w:b w:val="0"/>
                  <w:szCs w:val="24"/>
                </w:rPr>
                <w:t>fyto</w:t>
              </w:r>
            </w:smartTag>
            <w:r w:rsidRPr="00593CA5">
              <w:rPr>
                <w:b w:val="0"/>
                <w:szCs w:val="24"/>
              </w:rPr>
              <w:t>certifikáte sa musí uviesť záznam o fumigácii, aktívna látka, minimálna teplota dreva, pomer (g/m</w:t>
            </w:r>
            <w:r w:rsidRPr="00593CA5">
              <w:rPr>
                <w:b w:val="0"/>
                <w:szCs w:val="24"/>
                <w:vertAlign w:val="superscript"/>
              </w:rPr>
              <w:t>3</w:t>
            </w:r>
            <w:r w:rsidR="00822FE1" w:rsidRPr="00593CA5">
              <w:rPr>
                <w:b w:val="0"/>
                <w:szCs w:val="24"/>
              </w:rPr>
              <w:t>) a doba pôsobenia (v hod.),</w:t>
            </w:r>
            <w:r w:rsidR="00A130FF" w:rsidRPr="00593CA5">
              <w:rPr>
                <w:b w:val="0"/>
                <w:szCs w:val="24"/>
              </w:rPr>
              <w:t xml:space="preserve"> </w:t>
            </w:r>
            <w:r w:rsidRPr="00593CA5">
              <w:rPr>
                <w:b w:val="0"/>
                <w:szCs w:val="24"/>
              </w:rPr>
              <w:t>alebo</w:t>
            </w:r>
          </w:p>
          <w:p w14:paraId="286D1C49" w14:textId="77777777" w:rsidR="00CB48C4" w:rsidRPr="00593CA5" w:rsidRDefault="00CB48C4" w:rsidP="000D2653">
            <w:pPr>
              <w:pStyle w:val="Zkladntext"/>
              <w:keepNext w:val="0"/>
              <w:widowControl w:val="0"/>
              <w:numPr>
                <w:ilvl w:val="1"/>
                <w:numId w:val="1"/>
              </w:numPr>
              <w:ind w:left="0" w:firstLine="0"/>
              <w:jc w:val="both"/>
              <w:rPr>
                <w:b w:val="0"/>
                <w:szCs w:val="24"/>
              </w:rPr>
            </w:pPr>
            <w:r w:rsidRPr="00593CA5">
              <w:rPr>
                <w:b w:val="0"/>
                <w:szCs w:val="24"/>
              </w:rPr>
              <w:t xml:space="preserve">bolo tepelne ošetrené tak, že bola dosiahnutá minimálna teplota </w:t>
            </w:r>
            <w:smartTag w:uri="urn:schemas-microsoft-com:office:smarttags" w:element="metricconverter">
              <w:smartTagPr>
                <w:attr w:name="ProductID" w:val="56ﾰC"/>
              </w:smartTagPr>
              <w:r w:rsidRPr="00593CA5">
                <w:rPr>
                  <w:b w:val="0"/>
                  <w:szCs w:val="24"/>
                </w:rPr>
                <w:t>56°C</w:t>
              </w:r>
            </w:smartTag>
            <w:r w:rsidRPr="00593CA5">
              <w:rPr>
                <w:b w:val="0"/>
                <w:szCs w:val="24"/>
              </w:rPr>
              <w:t xml:space="preserve"> počas </w:t>
            </w:r>
            <w:r w:rsidR="00862582" w:rsidRPr="00593CA5">
              <w:rPr>
                <w:b w:val="0"/>
                <w:szCs w:val="24"/>
              </w:rPr>
              <w:t>najmenej</w:t>
            </w:r>
            <w:r w:rsidRPr="00593CA5">
              <w:rPr>
                <w:b w:val="0"/>
                <w:szCs w:val="24"/>
              </w:rPr>
              <w:t xml:space="preserve"> 30 nepretržitých minút v celom profile dreva (vrátane jeho jadra); u</w:t>
            </w:r>
            <w:r w:rsidR="00822FE1" w:rsidRPr="00593CA5">
              <w:rPr>
                <w:b w:val="0"/>
                <w:szCs w:val="24"/>
              </w:rPr>
              <w:t>vedie</w:t>
            </w:r>
            <w:r w:rsidRPr="00593CA5">
              <w:rPr>
                <w:b w:val="0"/>
                <w:szCs w:val="24"/>
              </w:rPr>
              <w:t xml:space="preserve"> sa o tom záznam vo </w:t>
            </w:r>
            <w:smartTag w:uri="urn:schemas-microsoft-com:office:smarttags" w:element="PersonName">
              <w:r w:rsidRPr="00593CA5">
                <w:rPr>
                  <w:b w:val="0"/>
                  <w:szCs w:val="24"/>
                </w:rPr>
                <w:t>fyto</w:t>
              </w:r>
            </w:smartTag>
            <w:r w:rsidRPr="00593CA5">
              <w:rPr>
                <w:b w:val="0"/>
                <w:szCs w:val="24"/>
              </w:rPr>
              <w:t>certifikáte.</w:t>
            </w:r>
          </w:p>
        </w:tc>
      </w:tr>
      <w:tr w:rsidR="00CB48C4" w:rsidRPr="00593CA5" w14:paraId="1ABC44BF" w14:textId="77777777" w:rsidTr="007A69A5">
        <w:tc>
          <w:tcPr>
            <w:tcW w:w="4644" w:type="dxa"/>
            <w:shd w:val="clear" w:color="auto" w:fill="auto"/>
          </w:tcPr>
          <w:p w14:paraId="288B0AAF" w14:textId="427B25E8" w:rsidR="00CB48C4" w:rsidRPr="00593CA5" w:rsidRDefault="00CB48C4" w:rsidP="000D2653">
            <w:pPr>
              <w:keepNext w:val="0"/>
              <w:widowControl w:val="0"/>
              <w:rPr>
                <w:szCs w:val="24"/>
              </w:rPr>
            </w:pPr>
            <w:r w:rsidRPr="00593CA5">
              <w:rPr>
                <w:szCs w:val="24"/>
              </w:rPr>
              <w:t xml:space="preserve">7.1.2. Drevo uvedené alebo neuvedené medzi </w:t>
            </w:r>
            <w:r w:rsidR="002D2CB5" w:rsidRPr="00593CA5">
              <w:rPr>
                <w:szCs w:val="24"/>
              </w:rPr>
              <w:t>číselnými znakmi KN</w:t>
            </w:r>
            <w:r w:rsidRPr="00593CA5">
              <w:rPr>
                <w:szCs w:val="24"/>
              </w:rPr>
              <w:t xml:space="preserve"> v prílohe </w:t>
            </w:r>
            <w:r w:rsidR="00594D87" w:rsidRPr="00593CA5">
              <w:rPr>
                <w:szCs w:val="24"/>
              </w:rPr>
              <w:t>č. </w:t>
            </w:r>
            <w:r w:rsidRPr="00593CA5">
              <w:rPr>
                <w:szCs w:val="24"/>
              </w:rPr>
              <w:t>5 časti B vo forme štiepok, triesok, pilín, hoblín, zvyškov a odpadu z dreva získané úplne alebo čiastočne z platana (</w:t>
            </w:r>
            <w:r w:rsidRPr="00593CA5">
              <w:rPr>
                <w:i/>
                <w:iCs/>
                <w:szCs w:val="24"/>
              </w:rPr>
              <w:t xml:space="preserve">Platanus </w:t>
            </w:r>
            <w:r w:rsidRPr="00593CA5">
              <w:rPr>
                <w:szCs w:val="24"/>
              </w:rPr>
              <w:t>L.) pôvodom z Arménska, Švajčiarska alebo USA</w:t>
            </w:r>
          </w:p>
        </w:tc>
        <w:tc>
          <w:tcPr>
            <w:tcW w:w="4644" w:type="dxa"/>
            <w:shd w:val="clear" w:color="auto" w:fill="auto"/>
          </w:tcPr>
          <w:p w14:paraId="7925A620" w14:textId="77777777" w:rsidR="00CB48C4" w:rsidRPr="00593CA5" w:rsidRDefault="005E6B1E" w:rsidP="000D2653">
            <w:pPr>
              <w:pStyle w:val="Zkladntext"/>
              <w:keepNext w:val="0"/>
              <w:widowControl w:val="0"/>
              <w:jc w:val="both"/>
              <w:rPr>
                <w:b w:val="0"/>
                <w:szCs w:val="24"/>
              </w:rPr>
            </w:pPr>
            <w:r w:rsidRPr="00593CA5">
              <w:rPr>
                <w:b w:val="0"/>
                <w:szCs w:val="24"/>
              </w:rPr>
              <w:t>Vyžaduje sa ú</w:t>
            </w:r>
            <w:r w:rsidR="00CB48C4" w:rsidRPr="00593CA5">
              <w:rPr>
                <w:b w:val="0"/>
                <w:szCs w:val="24"/>
              </w:rPr>
              <w:t>radné potvrdenie, že drevo</w:t>
            </w:r>
          </w:p>
          <w:p w14:paraId="34630F90" w14:textId="77777777" w:rsidR="00CB48C4" w:rsidRPr="00593CA5" w:rsidRDefault="00CB48C4" w:rsidP="000D2653">
            <w:pPr>
              <w:pStyle w:val="Zkladntext"/>
              <w:keepNext w:val="0"/>
              <w:widowControl w:val="0"/>
              <w:numPr>
                <w:ilvl w:val="0"/>
                <w:numId w:val="8"/>
              </w:numPr>
              <w:ind w:left="0" w:firstLine="0"/>
              <w:jc w:val="both"/>
              <w:rPr>
                <w:b w:val="0"/>
                <w:szCs w:val="24"/>
              </w:rPr>
            </w:pPr>
            <w:r w:rsidRPr="00593CA5">
              <w:rPr>
                <w:b w:val="0"/>
                <w:szCs w:val="24"/>
              </w:rPr>
              <w:t>sa podrobilo komorovému sušeniu (kiln-drying) na vlhkosť menšiu ako 20 %, vyjadrenú ako percento zo suchej hmoty, dosiahnutú počas vhodného časového/teplotného režimu,</w:t>
            </w:r>
            <w:r w:rsidR="00A130FF" w:rsidRPr="00593CA5">
              <w:rPr>
                <w:b w:val="0"/>
                <w:szCs w:val="24"/>
              </w:rPr>
              <w:t xml:space="preserve"> </w:t>
            </w:r>
            <w:r w:rsidRPr="00593CA5">
              <w:rPr>
                <w:b w:val="0"/>
                <w:szCs w:val="24"/>
              </w:rPr>
              <w:t>alebo</w:t>
            </w:r>
          </w:p>
          <w:p w14:paraId="5758DD8E" w14:textId="77777777" w:rsidR="00CB48C4" w:rsidRPr="00593CA5" w:rsidRDefault="00CB48C4" w:rsidP="000D2653">
            <w:pPr>
              <w:pStyle w:val="Zkladntext"/>
              <w:keepNext w:val="0"/>
              <w:widowControl w:val="0"/>
              <w:numPr>
                <w:ilvl w:val="0"/>
                <w:numId w:val="8"/>
              </w:numPr>
              <w:ind w:left="0" w:firstLine="0"/>
              <w:jc w:val="both"/>
              <w:rPr>
                <w:b w:val="0"/>
                <w:szCs w:val="24"/>
              </w:rPr>
            </w:pPr>
            <w:r w:rsidRPr="00593CA5">
              <w:rPr>
                <w:b w:val="0"/>
                <w:szCs w:val="24"/>
              </w:rPr>
              <w:t xml:space="preserve">bolo fumigované a špecifikácia fumigácie bola schválená. Vo </w:t>
            </w:r>
            <w:smartTag w:uri="urn:schemas-microsoft-com:office:smarttags" w:element="PersonName">
              <w:r w:rsidRPr="00593CA5">
                <w:rPr>
                  <w:b w:val="0"/>
                  <w:szCs w:val="24"/>
                </w:rPr>
                <w:t>fyto</w:t>
              </w:r>
            </w:smartTag>
            <w:r w:rsidRPr="00593CA5">
              <w:rPr>
                <w:b w:val="0"/>
                <w:szCs w:val="24"/>
              </w:rPr>
              <w:t>certifikáte sa musí uviesť záznam o fumigácii, aktívna látka, minimálna teplota dreva, pomer (g/m</w:t>
            </w:r>
            <w:r w:rsidRPr="00593CA5">
              <w:rPr>
                <w:b w:val="0"/>
                <w:szCs w:val="24"/>
                <w:vertAlign w:val="superscript"/>
              </w:rPr>
              <w:t>3</w:t>
            </w:r>
            <w:r w:rsidR="00822FE1" w:rsidRPr="00593CA5">
              <w:rPr>
                <w:b w:val="0"/>
                <w:szCs w:val="24"/>
              </w:rPr>
              <w:t>) a doba pôsobenia (v hod.),</w:t>
            </w:r>
            <w:r w:rsidR="00A130FF" w:rsidRPr="00593CA5">
              <w:rPr>
                <w:b w:val="0"/>
                <w:szCs w:val="24"/>
              </w:rPr>
              <w:t xml:space="preserve"> </w:t>
            </w:r>
            <w:r w:rsidRPr="00593CA5">
              <w:rPr>
                <w:b w:val="0"/>
                <w:szCs w:val="24"/>
              </w:rPr>
              <w:t>alebo</w:t>
            </w:r>
          </w:p>
          <w:p w14:paraId="07386D0D" w14:textId="77777777" w:rsidR="00CB48C4" w:rsidRPr="00593CA5" w:rsidRDefault="00CB48C4" w:rsidP="000D2653">
            <w:pPr>
              <w:pStyle w:val="Zkladntext"/>
              <w:keepNext w:val="0"/>
              <w:widowControl w:val="0"/>
              <w:numPr>
                <w:ilvl w:val="0"/>
                <w:numId w:val="8"/>
              </w:numPr>
              <w:ind w:left="0" w:firstLine="0"/>
              <w:jc w:val="both"/>
              <w:rPr>
                <w:b w:val="0"/>
                <w:szCs w:val="24"/>
              </w:rPr>
            </w:pPr>
            <w:r w:rsidRPr="00593CA5">
              <w:rPr>
                <w:b w:val="0"/>
                <w:szCs w:val="24"/>
              </w:rPr>
              <w:t xml:space="preserve">bolo tepelne ošetrené tak, že bola dosiahnutá minimálna teplota </w:t>
            </w:r>
            <w:smartTag w:uri="urn:schemas-microsoft-com:office:smarttags" w:element="metricconverter">
              <w:smartTagPr>
                <w:attr w:name="ProductID" w:val="56ﾰC"/>
              </w:smartTagPr>
              <w:r w:rsidRPr="00593CA5">
                <w:rPr>
                  <w:b w:val="0"/>
                  <w:szCs w:val="24"/>
                </w:rPr>
                <w:t>56°C</w:t>
              </w:r>
            </w:smartTag>
            <w:r w:rsidRPr="00593CA5">
              <w:rPr>
                <w:b w:val="0"/>
                <w:szCs w:val="24"/>
              </w:rPr>
              <w:t xml:space="preserve"> počas </w:t>
            </w:r>
            <w:r w:rsidR="00862582" w:rsidRPr="00593CA5">
              <w:rPr>
                <w:b w:val="0"/>
                <w:szCs w:val="24"/>
              </w:rPr>
              <w:t>najmenej</w:t>
            </w:r>
            <w:r w:rsidRPr="00593CA5">
              <w:rPr>
                <w:b w:val="0"/>
                <w:szCs w:val="24"/>
              </w:rPr>
              <w:t xml:space="preserve"> 30 nepretržitých minút v celom profile dreva (vrátane jeho jadra); uvedie sa o tom záznam vo </w:t>
            </w:r>
            <w:smartTag w:uri="urn:schemas-microsoft-com:office:smarttags" w:element="PersonName">
              <w:r w:rsidRPr="00593CA5">
                <w:rPr>
                  <w:b w:val="0"/>
                  <w:szCs w:val="24"/>
                </w:rPr>
                <w:t>fyto</w:t>
              </w:r>
            </w:smartTag>
            <w:r w:rsidRPr="00593CA5">
              <w:rPr>
                <w:b w:val="0"/>
                <w:szCs w:val="24"/>
              </w:rPr>
              <w:t>certifikáte.</w:t>
            </w:r>
          </w:p>
        </w:tc>
      </w:tr>
      <w:tr w:rsidR="00CB48C4" w:rsidRPr="00593CA5" w14:paraId="490D2FA8" w14:textId="77777777" w:rsidTr="007A69A5">
        <w:tc>
          <w:tcPr>
            <w:tcW w:w="4644" w:type="dxa"/>
            <w:shd w:val="clear" w:color="auto" w:fill="auto"/>
          </w:tcPr>
          <w:p w14:paraId="43A60FA1" w14:textId="096A01A3" w:rsidR="00CB48C4" w:rsidRPr="00593CA5" w:rsidRDefault="00CB48C4" w:rsidP="000D2653">
            <w:pPr>
              <w:keepNext w:val="0"/>
              <w:widowControl w:val="0"/>
              <w:rPr>
                <w:szCs w:val="24"/>
              </w:rPr>
            </w:pPr>
            <w:r w:rsidRPr="00593CA5">
              <w:rPr>
                <w:szCs w:val="24"/>
              </w:rPr>
              <w:t xml:space="preserve">7.2. Drevo, uvedené aj neuvedené medzi </w:t>
            </w:r>
            <w:r w:rsidR="002D2CB5" w:rsidRPr="00593CA5">
              <w:rPr>
                <w:szCs w:val="24"/>
              </w:rPr>
              <w:t>číselnými znakmi KN</w:t>
            </w:r>
            <w:r w:rsidRPr="00593CA5">
              <w:rPr>
                <w:szCs w:val="24"/>
              </w:rPr>
              <w:t xml:space="preserve"> v </w:t>
            </w:r>
            <w:hyperlink r:id="rId13" w:history="1">
              <w:r w:rsidRPr="00593CA5">
                <w:rPr>
                  <w:bCs/>
                  <w:szCs w:val="24"/>
                </w:rPr>
                <w:t xml:space="preserve">prílohe </w:t>
              </w:r>
              <w:r w:rsidR="00594D87" w:rsidRPr="00593CA5">
                <w:rPr>
                  <w:bCs/>
                  <w:szCs w:val="24"/>
                </w:rPr>
                <w:t>č. </w:t>
              </w:r>
              <w:r w:rsidRPr="00593CA5">
                <w:rPr>
                  <w:bCs/>
                  <w:szCs w:val="24"/>
                </w:rPr>
                <w:t>5 časti B</w:t>
              </w:r>
            </w:hyperlink>
            <w:r w:rsidRPr="00593CA5">
              <w:rPr>
                <w:szCs w:val="24"/>
              </w:rPr>
              <w:t>, vo forme štiepkov, triesok, pilín, hoblín, zvyškov a odpadu z dreva získaného úplne alebo čiastočne z duba (</w:t>
            </w:r>
            <w:r w:rsidRPr="00593CA5">
              <w:rPr>
                <w:i/>
                <w:iCs/>
                <w:szCs w:val="24"/>
              </w:rPr>
              <w:t>Quercus</w:t>
            </w:r>
            <w:r w:rsidRPr="00593CA5">
              <w:rPr>
                <w:szCs w:val="24"/>
              </w:rPr>
              <w:t xml:space="preserve"> L.), pôvodom z USA</w:t>
            </w:r>
          </w:p>
        </w:tc>
        <w:tc>
          <w:tcPr>
            <w:tcW w:w="4644" w:type="dxa"/>
            <w:shd w:val="clear" w:color="auto" w:fill="auto"/>
          </w:tcPr>
          <w:p w14:paraId="54B26ED3" w14:textId="77777777" w:rsidR="00CB48C4" w:rsidRPr="00593CA5" w:rsidRDefault="00CB48C4" w:rsidP="000D2653">
            <w:pPr>
              <w:keepNext w:val="0"/>
              <w:widowControl w:val="0"/>
              <w:rPr>
                <w:szCs w:val="24"/>
              </w:rPr>
            </w:pPr>
            <w:r w:rsidRPr="00593CA5">
              <w:rPr>
                <w:szCs w:val="24"/>
              </w:rPr>
              <w:t>Vyžaduje sa úradné potvrdenie, že drevo bolo</w:t>
            </w:r>
          </w:p>
          <w:p w14:paraId="5C527E99" w14:textId="77777777" w:rsidR="00822FE1" w:rsidRPr="00593CA5" w:rsidRDefault="00CB48C4" w:rsidP="000D2653">
            <w:pPr>
              <w:keepNext w:val="0"/>
              <w:widowControl w:val="0"/>
              <w:numPr>
                <w:ilvl w:val="0"/>
                <w:numId w:val="101"/>
              </w:numPr>
              <w:tabs>
                <w:tab w:val="clear" w:pos="720"/>
              </w:tabs>
              <w:ind w:left="0" w:firstLine="0"/>
              <w:rPr>
                <w:szCs w:val="24"/>
              </w:rPr>
            </w:pPr>
            <w:r w:rsidRPr="00593CA5">
              <w:rPr>
                <w:szCs w:val="24"/>
              </w:rPr>
              <w:t>podrobené komorovému sušeniu (kiln-drying) na vlhkosť menšiu ako 20 %, vyjadrenú ako percento zo suchej hmoty, dosiahnutú počas vhodného časového/teplotného režimu,</w:t>
            </w:r>
            <w:r w:rsidR="00A130FF" w:rsidRPr="00593CA5">
              <w:rPr>
                <w:szCs w:val="24"/>
              </w:rPr>
              <w:t xml:space="preserve"> </w:t>
            </w:r>
            <w:r w:rsidR="00822FE1" w:rsidRPr="00593CA5">
              <w:rPr>
                <w:szCs w:val="24"/>
              </w:rPr>
              <w:t>alebo</w:t>
            </w:r>
          </w:p>
          <w:p w14:paraId="63CFADA3" w14:textId="77777777" w:rsidR="00822FE1" w:rsidRPr="00593CA5" w:rsidRDefault="00CB48C4" w:rsidP="000D2653">
            <w:pPr>
              <w:keepNext w:val="0"/>
              <w:widowControl w:val="0"/>
              <w:numPr>
                <w:ilvl w:val="0"/>
                <w:numId w:val="101"/>
              </w:numPr>
              <w:tabs>
                <w:tab w:val="clear" w:pos="720"/>
              </w:tabs>
              <w:ind w:left="0" w:firstLine="0"/>
              <w:rPr>
                <w:szCs w:val="24"/>
              </w:rPr>
            </w:pPr>
            <w:r w:rsidRPr="00593CA5">
              <w:rPr>
                <w:szCs w:val="24"/>
              </w:rPr>
              <w:t>fumigované a</w:t>
            </w:r>
            <w:r w:rsidR="00822FE1" w:rsidRPr="00593CA5">
              <w:rPr>
                <w:szCs w:val="24"/>
              </w:rPr>
              <w:t> </w:t>
            </w:r>
            <w:r w:rsidRPr="00593CA5">
              <w:rPr>
                <w:szCs w:val="24"/>
              </w:rPr>
              <w:t>špecifikácia</w:t>
            </w:r>
            <w:r w:rsidR="00822FE1" w:rsidRPr="00593CA5">
              <w:rPr>
                <w:szCs w:val="24"/>
              </w:rPr>
              <w:t xml:space="preserve"> </w:t>
            </w:r>
            <w:r w:rsidRPr="00593CA5">
              <w:rPr>
                <w:szCs w:val="24"/>
              </w:rPr>
              <w:t xml:space="preserve">fumigácie bola schválená. Na </w:t>
            </w:r>
            <w:smartTag w:uri="urn:schemas-microsoft-com:office:smarttags" w:element="PersonName">
              <w:r w:rsidRPr="00593CA5">
                <w:rPr>
                  <w:szCs w:val="24"/>
                </w:rPr>
                <w:t>fyto</w:t>
              </w:r>
            </w:smartTag>
            <w:r w:rsidRPr="00593CA5">
              <w:rPr>
                <w:szCs w:val="24"/>
              </w:rPr>
              <w:t xml:space="preserve">certifikáte sa musí uviesť </w:t>
            </w:r>
            <w:r w:rsidRPr="00593CA5">
              <w:rPr>
                <w:szCs w:val="24"/>
              </w:rPr>
              <w:lastRenderedPageBreak/>
              <w:t>záznam o fumigácii, aktívna látka, minimálna teplota dreva, pomer (g/m</w:t>
            </w:r>
            <w:hyperlink r:id="rId14" w:history="1">
              <w:r w:rsidRPr="00593CA5">
                <w:rPr>
                  <w:bCs/>
                  <w:szCs w:val="24"/>
                  <w:vertAlign w:val="superscript"/>
                </w:rPr>
                <w:t>3</w:t>
              </w:r>
              <w:r w:rsidRPr="00593CA5">
                <w:rPr>
                  <w:bCs/>
                  <w:szCs w:val="24"/>
                </w:rPr>
                <w:t>)</w:t>
              </w:r>
            </w:hyperlink>
            <w:r w:rsidR="00822FE1" w:rsidRPr="00593CA5">
              <w:rPr>
                <w:szCs w:val="24"/>
              </w:rPr>
              <w:t> a doba pôsobenia (v hod.),</w:t>
            </w:r>
            <w:r w:rsidR="00A130FF" w:rsidRPr="00593CA5">
              <w:rPr>
                <w:szCs w:val="24"/>
              </w:rPr>
              <w:t xml:space="preserve"> </w:t>
            </w:r>
            <w:r w:rsidR="00822FE1" w:rsidRPr="00593CA5">
              <w:rPr>
                <w:szCs w:val="24"/>
              </w:rPr>
              <w:t>alebo</w:t>
            </w:r>
          </w:p>
          <w:p w14:paraId="3145424C" w14:textId="77777777" w:rsidR="00CB48C4" w:rsidRPr="00593CA5" w:rsidRDefault="00CB48C4" w:rsidP="000D2653">
            <w:pPr>
              <w:keepNext w:val="0"/>
              <w:widowControl w:val="0"/>
              <w:numPr>
                <w:ilvl w:val="0"/>
                <w:numId w:val="101"/>
              </w:numPr>
              <w:tabs>
                <w:tab w:val="clear" w:pos="720"/>
              </w:tabs>
              <w:ind w:left="0" w:firstLine="0"/>
              <w:rPr>
                <w:szCs w:val="24"/>
              </w:rPr>
            </w:pPr>
            <w:r w:rsidRPr="00593CA5">
              <w:rPr>
                <w:szCs w:val="24"/>
              </w:rPr>
              <w:t xml:space="preserve">tepelne ošetrené tak, že bola dosiahnutá minimálna teplota </w:t>
            </w:r>
            <w:smartTag w:uri="urn:schemas-microsoft-com:office:smarttags" w:element="metricconverter">
              <w:smartTagPr>
                <w:attr w:name="ProductID" w:val="56 ﾰC"/>
              </w:smartTagPr>
              <w:r w:rsidRPr="00593CA5">
                <w:rPr>
                  <w:szCs w:val="24"/>
                </w:rPr>
                <w:t>56 °C</w:t>
              </w:r>
            </w:smartTag>
            <w:r w:rsidRPr="00593CA5">
              <w:rPr>
                <w:szCs w:val="24"/>
              </w:rPr>
              <w:t xml:space="preserve"> počas </w:t>
            </w:r>
            <w:r w:rsidR="00862582" w:rsidRPr="00593CA5">
              <w:rPr>
                <w:szCs w:val="24"/>
              </w:rPr>
              <w:t>najmenej</w:t>
            </w:r>
            <w:r w:rsidRPr="00593CA5">
              <w:rPr>
                <w:szCs w:val="24"/>
              </w:rPr>
              <w:t xml:space="preserve"> 30 nepretržitých minút v celom profile dreva (vrátane jeho jadra). Uvedie sa o tom záznam vo </w:t>
            </w:r>
            <w:smartTag w:uri="urn:schemas-microsoft-com:office:smarttags" w:element="PersonName">
              <w:r w:rsidRPr="00593CA5">
                <w:rPr>
                  <w:szCs w:val="24"/>
                </w:rPr>
                <w:t>fyto</w:t>
              </w:r>
            </w:smartTag>
            <w:r w:rsidRPr="00593CA5">
              <w:rPr>
                <w:szCs w:val="24"/>
              </w:rPr>
              <w:t>certifikáte.</w:t>
            </w:r>
          </w:p>
        </w:tc>
      </w:tr>
      <w:tr w:rsidR="00CB48C4" w:rsidRPr="00593CA5" w14:paraId="7D7BD269" w14:textId="77777777" w:rsidTr="007A69A5">
        <w:tc>
          <w:tcPr>
            <w:tcW w:w="4644" w:type="dxa"/>
            <w:shd w:val="clear" w:color="auto" w:fill="auto"/>
          </w:tcPr>
          <w:p w14:paraId="19EA15E7" w14:textId="77777777" w:rsidR="00CB48C4" w:rsidRPr="00593CA5" w:rsidRDefault="00CB48C4" w:rsidP="000D2653">
            <w:pPr>
              <w:keepNext w:val="0"/>
              <w:widowControl w:val="0"/>
              <w:rPr>
                <w:szCs w:val="24"/>
              </w:rPr>
            </w:pPr>
            <w:r w:rsidRPr="00593CA5">
              <w:rPr>
                <w:szCs w:val="24"/>
              </w:rPr>
              <w:lastRenderedPageBreak/>
              <w:t xml:space="preserve">7.3. </w:t>
            </w:r>
            <w:r w:rsidR="00BE45FA" w:rsidRPr="00593CA5">
              <w:rPr>
                <w:szCs w:val="24"/>
              </w:rPr>
              <w:t>Samostatn</w:t>
            </w:r>
            <w:r w:rsidRPr="00593CA5">
              <w:rPr>
                <w:szCs w:val="24"/>
              </w:rPr>
              <w:t>á kôra ihličnanov (</w:t>
            </w:r>
            <w:r w:rsidRPr="00593CA5">
              <w:rPr>
                <w:i/>
                <w:iCs/>
                <w:szCs w:val="24"/>
              </w:rPr>
              <w:t>Coniferales</w:t>
            </w:r>
            <w:r w:rsidRPr="00593CA5">
              <w:rPr>
                <w:szCs w:val="24"/>
              </w:rPr>
              <w:t>) pôvodom z neeurópskych krajín</w:t>
            </w:r>
          </w:p>
        </w:tc>
        <w:tc>
          <w:tcPr>
            <w:tcW w:w="4644" w:type="dxa"/>
            <w:shd w:val="clear" w:color="auto" w:fill="auto"/>
          </w:tcPr>
          <w:p w14:paraId="4456F88A" w14:textId="77777777" w:rsidR="00CB48C4" w:rsidRPr="00593CA5" w:rsidRDefault="005E6B1E" w:rsidP="000D2653">
            <w:pPr>
              <w:pStyle w:val="Zkladntext"/>
              <w:keepNext w:val="0"/>
              <w:widowControl w:val="0"/>
              <w:jc w:val="both"/>
              <w:rPr>
                <w:b w:val="0"/>
                <w:szCs w:val="24"/>
              </w:rPr>
            </w:pPr>
            <w:r w:rsidRPr="00593CA5">
              <w:rPr>
                <w:b w:val="0"/>
                <w:szCs w:val="24"/>
              </w:rPr>
              <w:t>Vyžaduje sa ú</w:t>
            </w:r>
            <w:r w:rsidR="00CB48C4" w:rsidRPr="00593CA5">
              <w:rPr>
                <w:b w:val="0"/>
                <w:szCs w:val="24"/>
              </w:rPr>
              <w:t>radné potvrdenie, že samostatná kôra bola</w:t>
            </w:r>
          </w:p>
          <w:p w14:paraId="578993C2" w14:textId="77777777" w:rsidR="00BD5582" w:rsidRPr="00593CA5" w:rsidRDefault="00CB48C4" w:rsidP="000D2653">
            <w:pPr>
              <w:keepNext w:val="0"/>
              <w:widowControl w:val="0"/>
              <w:numPr>
                <w:ilvl w:val="0"/>
                <w:numId w:val="102"/>
              </w:numPr>
              <w:tabs>
                <w:tab w:val="clear" w:pos="720"/>
              </w:tabs>
              <w:ind w:left="0" w:firstLine="0"/>
              <w:rPr>
                <w:szCs w:val="24"/>
              </w:rPr>
            </w:pPr>
            <w:r w:rsidRPr="00593CA5">
              <w:rPr>
                <w:szCs w:val="24"/>
              </w:rPr>
              <w:t xml:space="preserve">fumigovaná dezinfekčným činidlom a špecifikácia fumigácie bola schválená. Vo </w:t>
            </w:r>
            <w:smartTag w:uri="urn:schemas-microsoft-com:office:smarttags" w:element="PersonName">
              <w:r w:rsidRPr="00593CA5">
                <w:rPr>
                  <w:szCs w:val="24"/>
                </w:rPr>
                <w:t>fyto</w:t>
              </w:r>
            </w:smartTag>
            <w:r w:rsidRPr="00593CA5">
              <w:rPr>
                <w:szCs w:val="24"/>
              </w:rPr>
              <w:t>certifikáte sa musí uviesť záznam o fumigácii, aktívna látka, minimálna teplota kôry, pomer (g/m</w:t>
            </w:r>
            <w:r w:rsidRPr="00593CA5">
              <w:rPr>
                <w:szCs w:val="24"/>
                <w:vertAlign w:val="superscript"/>
              </w:rPr>
              <w:t>3</w:t>
            </w:r>
            <w:r w:rsidRPr="00593CA5">
              <w:rPr>
                <w:szCs w:val="24"/>
              </w:rPr>
              <w:t>) a doba pôsobenia  (v hod.),</w:t>
            </w:r>
            <w:r w:rsidR="00A130FF" w:rsidRPr="00593CA5">
              <w:rPr>
                <w:szCs w:val="24"/>
              </w:rPr>
              <w:t xml:space="preserve"> </w:t>
            </w:r>
            <w:r w:rsidR="00BD5582" w:rsidRPr="00593CA5">
              <w:rPr>
                <w:szCs w:val="24"/>
              </w:rPr>
              <w:t>alebo</w:t>
            </w:r>
          </w:p>
          <w:p w14:paraId="53F65A35" w14:textId="77777777" w:rsidR="00CB48C4" w:rsidRPr="00593CA5" w:rsidRDefault="00CB48C4" w:rsidP="000D2653">
            <w:pPr>
              <w:keepNext w:val="0"/>
              <w:widowControl w:val="0"/>
              <w:numPr>
                <w:ilvl w:val="0"/>
                <w:numId w:val="102"/>
              </w:numPr>
              <w:tabs>
                <w:tab w:val="clear" w:pos="720"/>
              </w:tabs>
              <w:ind w:left="0" w:firstLine="0"/>
              <w:rPr>
                <w:szCs w:val="24"/>
              </w:rPr>
            </w:pPr>
            <w:r w:rsidRPr="00593CA5">
              <w:rPr>
                <w:szCs w:val="24"/>
              </w:rPr>
              <w:t xml:space="preserve">tepelne ošetrená tak, že bola dosiahnutá minimálna teplota </w:t>
            </w:r>
            <w:smartTag w:uri="urn:schemas-microsoft-com:office:smarttags" w:element="metricconverter">
              <w:smartTagPr>
                <w:attr w:name="ProductID" w:val="56ﾰC"/>
              </w:smartTagPr>
              <w:r w:rsidRPr="00593CA5">
                <w:rPr>
                  <w:szCs w:val="24"/>
                </w:rPr>
                <w:t>56°C</w:t>
              </w:r>
            </w:smartTag>
            <w:r w:rsidRPr="00593CA5">
              <w:rPr>
                <w:szCs w:val="24"/>
              </w:rPr>
              <w:t xml:space="preserve"> počas </w:t>
            </w:r>
            <w:r w:rsidR="00862582" w:rsidRPr="00593CA5">
              <w:rPr>
                <w:szCs w:val="24"/>
              </w:rPr>
              <w:t>najmenej</w:t>
            </w:r>
            <w:r w:rsidRPr="00593CA5">
              <w:rPr>
                <w:szCs w:val="24"/>
              </w:rPr>
              <w:t xml:space="preserve"> 30 nepretržitých minút v celom profile kôry (vrátane jej jadra). Uvedie sa o tom záznam vo </w:t>
            </w:r>
            <w:smartTag w:uri="urn:schemas-microsoft-com:office:smarttags" w:element="PersonName">
              <w:r w:rsidRPr="00593CA5">
                <w:rPr>
                  <w:szCs w:val="24"/>
                </w:rPr>
                <w:t>fyto</w:t>
              </w:r>
            </w:smartTag>
            <w:r w:rsidRPr="00593CA5">
              <w:rPr>
                <w:szCs w:val="24"/>
              </w:rPr>
              <w:t>certifikáte,</w:t>
            </w:r>
            <w:r w:rsidR="00A130FF" w:rsidRPr="00593CA5">
              <w:rPr>
                <w:szCs w:val="24"/>
              </w:rPr>
              <w:t xml:space="preserve"> </w:t>
            </w:r>
            <w:r w:rsidRPr="00593CA5">
              <w:rPr>
                <w:szCs w:val="24"/>
              </w:rPr>
              <w:t>a</w:t>
            </w:r>
          </w:p>
          <w:p w14:paraId="2CEF9033" w14:textId="77777777" w:rsidR="00CB48C4" w:rsidRPr="00593CA5" w:rsidRDefault="00CB48C4" w:rsidP="000D2653">
            <w:pPr>
              <w:keepNext w:val="0"/>
              <w:widowControl w:val="0"/>
              <w:rPr>
                <w:szCs w:val="24"/>
              </w:rPr>
            </w:pPr>
            <w:r w:rsidRPr="00593CA5">
              <w:rPr>
                <w:szCs w:val="24"/>
              </w:rPr>
              <w:t>úradné potvrdenie, že kôra bol</w:t>
            </w:r>
            <w:r w:rsidR="00BD5582" w:rsidRPr="00593CA5">
              <w:rPr>
                <w:szCs w:val="24"/>
              </w:rPr>
              <w:t>a</w:t>
            </w:r>
            <w:r w:rsidRPr="00593CA5">
              <w:rPr>
                <w:szCs w:val="24"/>
              </w:rPr>
              <w:t xml:space="preserve"> po spracovaní prepravovaná až do chvíle, než opustila krajinu, ktorá vydala toto potvrdenie, mimo obdobia letu vektora vrzúnika (</w:t>
            </w:r>
            <w:r w:rsidRPr="00593CA5">
              <w:rPr>
                <w:i/>
                <w:szCs w:val="24"/>
              </w:rPr>
              <w:t>Monochamus</w:t>
            </w:r>
            <w:r w:rsidRPr="00593CA5">
              <w:rPr>
                <w:szCs w:val="24"/>
              </w:rPr>
              <w:t xml:space="preserve">), pričom sa zohľadní bezpečnostná rezerva štyroch pridaných týždňov na začiatku a na konci predpokladaného obdobia letu, alebo kôra mala ochranné prekrytie, ktoré má zabezpečiť, aby nedošlo k zamoreniu háďatkom borovicovým </w:t>
            </w:r>
            <w:r w:rsidR="00BD5582" w:rsidRPr="00593CA5">
              <w:rPr>
                <w:szCs w:val="24"/>
              </w:rPr>
              <w:t>[</w:t>
            </w:r>
            <w:r w:rsidRPr="00593CA5">
              <w:rPr>
                <w:i/>
                <w:szCs w:val="24"/>
              </w:rPr>
              <w:t xml:space="preserve">Bursaphelenchus xylophilus </w:t>
            </w:r>
            <w:r w:rsidRPr="00593CA5">
              <w:rPr>
                <w:szCs w:val="24"/>
              </w:rPr>
              <w:t xml:space="preserve">(Steiner et Bührer) Nickle </w:t>
            </w:r>
            <w:r w:rsidRPr="00593CA5">
              <w:rPr>
                <w:i/>
                <w:szCs w:val="24"/>
              </w:rPr>
              <w:t>et al</w:t>
            </w:r>
            <w:r w:rsidR="00BD5582" w:rsidRPr="00593CA5">
              <w:rPr>
                <w:szCs w:val="24"/>
              </w:rPr>
              <w:t>.]</w:t>
            </w:r>
            <w:r w:rsidRPr="00593CA5">
              <w:rPr>
                <w:szCs w:val="24"/>
              </w:rPr>
              <w:t xml:space="preserve"> alebo jeho vektorom.</w:t>
            </w:r>
          </w:p>
        </w:tc>
      </w:tr>
      <w:tr w:rsidR="00B97CF6" w:rsidRPr="00593CA5" w14:paraId="7ECBDA39" w14:textId="77777777" w:rsidTr="007A69A5">
        <w:tc>
          <w:tcPr>
            <w:tcW w:w="4644" w:type="dxa"/>
            <w:shd w:val="clear" w:color="auto" w:fill="auto"/>
          </w:tcPr>
          <w:p w14:paraId="662F12BF" w14:textId="5A32465D" w:rsidR="00B97CF6" w:rsidRPr="00593CA5" w:rsidRDefault="00B97CF6" w:rsidP="000D2653">
            <w:pPr>
              <w:keepNext w:val="0"/>
              <w:widowControl w:val="0"/>
              <w:rPr>
                <w:szCs w:val="24"/>
              </w:rPr>
            </w:pPr>
            <w:r w:rsidRPr="00593CA5">
              <w:rPr>
                <w:szCs w:val="24"/>
              </w:rPr>
              <w:t xml:space="preserve">7.4.Tiež uvedené medzi číselnými znakmi KN v časti B prílohy V, drevo z rastlín </w:t>
            </w:r>
            <w:r w:rsidR="00D53D8A" w:rsidRPr="00593CA5">
              <w:rPr>
                <w:szCs w:val="24"/>
              </w:rPr>
              <w:t>muchovníka (</w:t>
            </w:r>
            <w:r w:rsidRPr="00593CA5">
              <w:rPr>
                <w:i/>
                <w:iCs/>
                <w:szCs w:val="24"/>
              </w:rPr>
              <w:t xml:space="preserve">Amelanchier </w:t>
            </w:r>
            <w:r w:rsidRPr="00593CA5">
              <w:rPr>
                <w:szCs w:val="24"/>
              </w:rPr>
              <w:t>Medik.</w:t>
            </w:r>
            <w:r w:rsidR="00D53D8A" w:rsidRPr="00593CA5">
              <w:rPr>
                <w:szCs w:val="24"/>
              </w:rPr>
              <w:t>)</w:t>
            </w:r>
            <w:r w:rsidRPr="00593CA5">
              <w:rPr>
                <w:szCs w:val="24"/>
              </w:rPr>
              <w:t>,</w:t>
            </w:r>
            <w:r w:rsidR="00D53D8A" w:rsidRPr="00593CA5">
              <w:rPr>
                <w:szCs w:val="24"/>
              </w:rPr>
              <w:t xml:space="preserve"> arónie</w:t>
            </w:r>
            <w:r w:rsidRPr="00593CA5">
              <w:rPr>
                <w:szCs w:val="24"/>
              </w:rPr>
              <w:t xml:space="preserve"> </w:t>
            </w:r>
            <w:r w:rsidR="00D53D8A" w:rsidRPr="00593CA5">
              <w:rPr>
                <w:szCs w:val="24"/>
              </w:rPr>
              <w:t>(</w:t>
            </w:r>
            <w:r w:rsidRPr="00593CA5">
              <w:rPr>
                <w:i/>
                <w:iCs/>
                <w:szCs w:val="24"/>
              </w:rPr>
              <w:t xml:space="preserve">Aronia </w:t>
            </w:r>
            <w:r w:rsidRPr="00593CA5">
              <w:rPr>
                <w:szCs w:val="24"/>
              </w:rPr>
              <w:t>Medik.</w:t>
            </w:r>
            <w:r w:rsidR="00D53D8A" w:rsidRPr="00593CA5">
              <w:rPr>
                <w:szCs w:val="24"/>
              </w:rPr>
              <w:t>)</w:t>
            </w:r>
            <w:r w:rsidRPr="00593CA5">
              <w:rPr>
                <w:szCs w:val="24"/>
              </w:rPr>
              <w:t>,</w:t>
            </w:r>
            <w:r w:rsidR="00D53D8A" w:rsidRPr="00593CA5">
              <w:rPr>
                <w:szCs w:val="24"/>
              </w:rPr>
              <w:t>skalníka</w:t>
            </w:r>
            <w:r w:rsidRPr="00593CA5">
              <w:rPr>
                <w:szCs w:val="24"/>
              </w:rPr>
              <w:t xml:space="preserve"> </w:t>
            </w:r>
            <w:r w:rsidR="00D53D8A" w:rsidRPr="00593CA5">
              <w:rPr>
                <w:szCs w:val="24"/>
              </w:rPr>
              <w:t>(</w:t>
            </w:r>
            <w:r w:rsidRPr="00593CA5">
              <w:rPr>
                <w:i/>
                <w:iCs/>
                <w:szCs w:val="24"/>
              </w:rPr>
              <w:t xml:space="preserve">Cotoneaster </w:t>
            </w:r>
            <w:r w:rsidRPr="00593CA5">
              <w:rPr>
                <w:szCs w:val="24"/>
              </w:rPr>
              <w:t>Medik.</w:t>
            </w:r>
            <w:r w:rsidR="00D53D8A" w:rsidRPr="00593CA5">
              <w:rPr>
                <w:szCs w:val="24"/>
              </w:rPr>
              <w:t>)</w:t>
            </w:r>
            <w:r w:rsidRPr="00593CA5">
              <w:rPr>
                <w:szCs w:val="24"/>
              </w:rPr>
              <w:t>,</w:t>
            </w:r>
            <w:r w:rsidR="00D53D8A" w:rsidRPr="00593CA5">
              <w:rPr>
                <w:szCs w:val="24"/>
              </w:rPr>
              <w:t xml:space="preserve"> hlohu</w:t>
            </w:r>
            <w:r w:rsidRPr="00593CA5">
              <w:rPr>
                <w:szCs w:val="24"/>
              </w:rPr>
              <w:t xml:space="preserve"> </w:t>
            </w:r>
            <w:r w:rsidR="00D53D8A" w:rsidRPr="00593CA5">
              <w:rPr>
                <w:szCs w:val="24"/>
              </w:rPr>
              <w:t>(</w:t>
            </w:r>
            <w:r w:rsidRPr="00593CA5">
              <w:rPr>
                <w:i/>
                <w:iCs/>
                <w:szCs w:val="24"/>
              </w:rPr>
              <w:t xml:space="preserve">Crataegus </w:t>
            </w:r>
            <w:r w:rsidRPr="00593CA5">
              <w:rPr>
                <w:szCs w:val="24"/>
              </w:rPr>
              <w:t>L.</w:t>
            </w:r>
            <w:r w:rsidR="00D53D8A" w:rsidRPr="00593CA5">
              <w:rPr>
                <w:szCs w:val="24"/>
              </w:rPr>
              <w:t>)</w:t>
            </w:r>
            <w:r w:rsidRPr="00593CA5">
              <w:rPr>
                <w:szCs w:val="24"/>
              </w:rPr>
              <w:t xml:space="preserve">, </w:t>
            </w:r>
            <w:r w:rsidR="00D53D8A" w:rsidRPr="00593CA5">
              <w:rPr>
                <w:szCs w:val="24"/>
              </w:rPr>
              <w:t>dule (</w:t>
            </w:r>
            <w:r w:rsidRPr="00593CA5">
              <w:rPr>
                <w:i/>
                <w:iCs/>
                <w:szCs w:val="24"/>
              </w:rPr>
              <w:t xml:space="preserve">Cydonia </w:t>
            </w:r>
            <w:r w:rsidRPr="00593CA5">
              <w:rPr>
                <w:szCs w:val="24"/>
              </w:rPr>
              <w:t>Mill.</w:t>
            </w:r>
            <w:r w:rsidR="00D53D8A" w:rsidRPr="00593CA5">
              <w:rPr>
                <w:szCs w:val="24"/>
              </w:rPr>
              <w:t>)</w:t>
            </w:r>
            <w:r w:rsidRPr="00593CA5">
              <w:rPr>
                <w:szCs w:val="24"/>
              </w:rPr>
              <w:t xml:space="preserve">, </w:t>
            </w:r>
            <w:r w:rsidR="00D53D8A" w:rsidRPr="00593CA5">
              <w:rPr>
                <w:szCs w:val="24"/>
              </w:rPr>
              <w:t>jablone (</w:t>
            </w:r>
            <w:r w:rsidRPr="00593CA5">
              <w:rPr>
                <w:i/>
                <w:iCs/>
                <w:szCs w:val="24"/>
              </w:rPr>
              <w:t xml:space="preserve">Malus </w:t>
            </w:r>
            <w:r w:rsidRPr="00593CA5">
              <w:rPr>
                <w:szCs w:val="24"/>
              </w:rPr>
              <w:t>Mill.</w:t>
            </w:r>
            <w:r w:rsidR="00D53D8A" w:rsidRPr="00593CA5">
              <w:rPr>
                <w:szCs w:val="24"/>
              </w:rPr>
              <w:t>)</w:t>
            </w:r>
            <w:r w:rsidRPr="00593CA5">
              <w:rPr>
                <w:szCs w:val="24"/>
              </w:rPr>
              <w:t xml:space="preserve">, </w:t>
            </w:r>
            <w:r w:rsidRPr="00593CA5">
              <w:rPr>
                <w:i/>
                <w:iCs/>
                <w:szCs w:val="24"/>
              </w:rPr>
              <w:t xml:space="preserve">Prunus </w:t>
            </w:r>
            <w:r w:rsidRPr="00593CA5">
              <w:rPr>
                <w:szCs w:val="24"/>
              </w:rPr>
              <w:t xml:space="preserve">L., </w:t>
            </w:r>
            <w:r w:rsidR="00D53D8A" w:rsidRPr="00593CA5">
              <w:rPr>
                <w:szCs w:val="24"/>
              </w:rPr>
              <w:t>hlohyne (</w:t>
            </w:r>
            <w:r w:rsidRPr="00593CA5">
              <w:rPr>
                <w:i/>
                <w:iCs/>
                <w:szCs w:val="24"/>
              </w:rPr>
              <w:t xml:space="preserve">Pyracantha </w:t>
            </w:r>
            <w:r w:rsidRPr="00593CA5">
              <w:rPr>
                <w:szCs w:val="24"/>
              </w:rPr>
              <w:t>M. Roem.</w:t>
            </w:r>
            <w:r w:rsidR="00D53D8A" w:rsidRPr="00593CA5">
              <w:rPr>
                <w:szCs w:val="24"/>
              </w:rPr>
              <w:t>)</w:t>
            </w:r>
            <w:r w:rsidRPr="00593CA5">
              <w:rPr>
                <w:szCs w:val="24"/>
              </w:rPr>
              <w:t xml:space="preserve">, </w:t>
            </w:r>
            <w:r w:rsidR="00D53D8A" w:rsidRPr="00593CA5">
              <w:rPr>
                <w:szCs w:val="24"/>
              </w:rPr>
              <w:t>hrušky (</w:t>
            </w:r>
            <w:r w:rsidRPr="00593CA5">
              <w:rPr>
                <w:i/>
                <w:iCs/>
                <w:szCs w:val="24"/>
              </w:rPr>
              <w:t xml:space="preserve">Pyrus </w:t>
            </w:r>
            <w:r w:rsidRPr="00593CA5">
              <w:rPr>
                <w:szCs w:val="24"/>
              </w:rPr>
              <w:t>L.</w:t>
            </w:r>
            <w:r w:rsidR="00D53D8A" w:rsidRPr="00593CA5">
              <w:rPr>
                <w:szCs w:val="24"/>
              </w:rPr>
              <w:t>)</w:t>
            </w:r>
            <w:r w:rsidRPr="00593CA5">
              <w:rPr>
                <w:szCs w:val="24"/>
              </w:rPr>
              <w:t xml:space="preserve"> </w:t>
            </w:r>
            <w:r w:rsidRPr="00593CA5">
              <w:rPr>
                <w:i/>
                <w:iCs/>
                <w:szCs w:val="24"/>
              </w:rPr>
              <w:t>a</w:t>
            </w:r>
            <w:r w:rsidR="00D53D8A" w:rsidRPr="00593CA5">
              <w:rPr>
                <w:i/>
                <w:iCs/>
                <w:szCs w:val="24"/>
              </w:rPr>
              <w:t xml:space="preserve"> jarabiny (</w:t>
            </w:r>
            <w:r w:rsidRPr="00593CA5">
              <w:rPr>
                <w:i/>
                <w:iCs/>
                <w:szCs w:val="24"/>
              </w:rPr>
              <w:t xml:space="preserve"> Sorbus </w:t>
            </w:r>
            <w:r w:rsidRPr="00593CA5">
              <w:rPr>
                <w:szCs w:val="24"/>
              </w:rPr>
              <w:t>L.</w:t>
            </w:r>
            <w:r w:rsidR="00D53D8A" w:rsidRPr="00593CA5">
              <w:rPr>
                <w:szCs w:val="24"/>
              </w:rPr>
              <w:t>)</w:t>
            </w:r>
            <w:r w:rsidRPr="00593CA5">
              <w:rPr>
                <w:szCs w:val="24"/>
              </w:rPr>
              <w:t xml:space="preserve">, okrem dreva vo forme: </w:t>
            </w:r>
          </w:p>
          <w:p w14:paraId="52C9D06A" w14:textId="36EF0C38" w:rsidR="00B97CF6" w:rsidRPr="00593CA5" w:rsidRDefault="00B97CF6" w:rsidP="000D2653">
            <w:pPr>
              <w:keepNext w:val="0"/>
              <w:widowControl w:val="0"/>
              <w:rPr>
                <w:szCs w:val="24"/>
              </w:rPr>
            </w:pPr>
            <w:r w:rsidRPr="00593CA5">
              <w:rPr>
                <w:szCs w:val="24"/>
              </w:rPr>
              <w:t>— štiepok, triesok a pilín získaných úplne alebo čiastočne z týchto rastlín,</w:t>
            </w:r>
          </w:p>
          <w:p w14:paraId="0BB48A3A" w14:textId="4D3CA353" w:rsidR="00B97CF6" w:rsidRPr="00593CA5" w:rsidRDefault="00B97CF6" w:rsidP="000D2653">
            <w:pPr>
              <w:keepNext w:val="0"/>
              <w:widowControl w:val="0"/>
              <w:rPr>
                <w:szCs w:val="24"/>
              </w:rPr>
            </w:pPr>
            <w:r w:rsidRPr="00593CA5">
              <w:rPr>
                <w:szCs w:val="24"/>
              </w:rPr>
              <w:t xml:space="preserve"> —obalového materiálu z dreva, vo forme debien, debničiek, klietok, bubnov a podobných obalov, jednoduchých paliet, skriňových paliet a ostatných nakladacích </w:t>
            </w:r>
            <w:r w:rsidRPr="00593CA5">
              <w:rPr>
                <w:szCs w:val="24"/>
              </w:rPr>
              <w:lastRenderedPageBreak/>
              <w:t>plošín, káblových bubnov, prekladov, tiež tých, ktoré sa používajú na účely prepravy predmetov všetkých druhov, okrem prekladov podopierajúcich zásielky dreva, ktoré sú vyrobené z dreva rovnakého typu a kvality ako drevo v zásielke a ktoré spĺňajú rovnaké fytosanitárne požiadavky</w:t>
            </w:r>
            <w:r w:rsidR="009B359B">
              <w:rPr>
                <w:szCs w:val="24"/>
              </w:rPr>
              <w:t xml:space="preserve"> Európskej</w:t>
            </w:r>
            <w:r w:rsidRPr="00593CA5">
              <w:rPr>
                <w:szCs w:val="24"/>
              </w:rPr>
              <w:t xml:space="preserve"> </w:t>
            </w:r>
            <w:r w:rsidR="009B359B">
              <w:rPr>
                <w:szCs w:val="24"/>
              </w:rPr>
              <w:t>ú</w:t>
            </w:r>
            <w:r w:rsidRPr="00593CA5">
              <w:rPr>
                <w:szCs w:val="24"/>
              </w:rPr>
              <w:t xml:space="preserve">nie ako drevo v zásielke, </w:t>
            </w:r>
          </w:p>
          <w:p w14:paraId="29ABBCF0" w14:textId="0251F366" w:rsidR="00B97CF6" w:rsidRPr="00593CA5" w:rsidRDefault="00B97CF6" w:rsidP="00A505C0">
            <w:pPr>
              <w:keepNext w:val="0"/>
              <w:widowControl w:val="0"/>
              <w:rPr>
                <w:szCs w:val="24"/>
              </w:rPr>
            </w:pPr>
            <w:r w:rsidRPr="00593CA5">
              <w:rPr>
                <w:szCs w:val="24"/>
              </w:rPr>
              <w:t>ale vrátane opracovaného dreva</w:t>
            </w:r>
            <w:r w:rsidR="00955C8E" w:rsidRPr="00593CA5">
              <w:rPr>
                <w:szCs w:val="24"/>
              </w:rPr>
              <w:t>,</w:t>
            </w:r>
            <w:r w:rsidRPr="00593CA5">
              <w:rPr>
                <w:szCs w:val="24"/>
              </w:rPr>
              <w:t xml:space="preserve">pôvodom </w:t>
            </w:r>
            <w:r w:rsidR="009B3B9F" w:rsidRPr="00593CA5">
              <w:rPr>
                <w:szCs w:val="24"/>
              </w:rPr>
              <w:t>z</w:t>
            </w:r>
            <w:r w:rsidRPr="00593CA5">
              <w:rPr>
                <w:szCs w:val="24"/>
              </w:rPr>
              <w:t xml:space="preserve"> Kanad</w:t>
            </w:r>
            <w:r w:rsidR="009B3B9F" w:rsidRPr="00593CA5">
              <w:rPr>
                <w:szCs w:val="24"/>
              </w:rPr>
              <w:t>y</w:t>
            </w:r>
            <w:r w:rsidRPr="00593CA5">
              <w:rPr>
                <w:szCs w:val="24"/>
              </w:rPr>
              <w:t xml:space="preserve"> a USA.</w:t>
            </w:r>
          </w:p>
        </w:tc>
        <w:tc>
          <w:tcPr>
            <w:tcW w:w="4644" w:type="dxa"/>
            <w:shd w:val="clear" w:color="auto" w:fill="auto"/>
          </w:tcPr>
          <w:p w14:paraId="762A48AA" w14:textId="77777777" w:rsidR="00D53D8A" w:rsidRPr="00593CA5" w:rsidRDefault="00B97CF6" w:rsidP="000D2653">
            <w:pPr>
              <w:pStyle w:val="Zkladntext"/>
              <w:keepNext w:val="0"/>
              <w:widowControl w:val="0"/>
              <w:jc w:val="both"/>
              <w:rPr>
                <w:b w:val="0"/>
                <w:szCs w:val="24"/>
              </w:rPr>
            </w:pPr>
            <w:r w:rsidRPr="00593CA5">
              <w:rPr>
                <w:b w:val="0"/>
                <w:szCs w:val="24"/>
              </w:rPr>
              <w:lastRenderedPageBreak/>
              <w:t xml:space="preserve">Úradné potvrdenie, že drevo: </w:t>
            </w:r>
          </w:p>
          <w:p w14:paraId="35CA73A4" w14:textId="4F32AB53" w:rsidR="00B97CF6" w:rsidRPr="00593CA5" w:rsidRDefault="00B97CF6" w:rsidP="000D2653">
            <w:pPr>
              <w:pStyle w:val="Zkladntext"/>
              <w:keepNext w:val="0"/>
              <w:widowControl w:val="0"/>
              <w:jc w:val="both"/>
              <w:rPr>
                <w:b w:val="0"/>
                <w:szCs w:val="24"/>
              </w:rPr>
            </w:pPr>
            <w:r w:rsidRPr="00593CA5">
              <w:rPr>
                <w:b w:val="0"/>
                <w:szCs w:val="24"/>
              </w:rPr>
              <w:t xml:space="preserve">a)má pôvod v oblasti bez výskytu organizmu </w:t>
            </w:r>
            <w:r w:rsidRPr="00593CA5">
              <w:rPr>
                <w:b w:val="0"/>
                <w:i/>
                <w:iCs/>
                <w:szCs w:val="24"/>
              </w:rPr>
              <w:t xml:space="preserve">Saperda candida </w:t>
            </w:r>
            <w:r w:rsidRPr="00593CA5">
              <w:rPr>
                <w:b w:val="0"/>
                <w:szCs w:val="24"/>
              </w:rPr>
              <w:t xml:space="preserve">Fabricius určenej národnou organizáciou na ochranu rastlín v krajine pôvodu v súlade s príslušnými medzinárodnými normami pre fytosanitárne opatrenia, čo sa uvádza v kolónke ‚Dodatočné vyhlásenie‘ v osvedčeniach, na ktoré sa odkazuje v článku 13 ods. 1 bode ii); alebo </w:t>
            </w:r>
          </w:p>
          <w:p w14:paraId="053D645E" w14:textId="77777777" w:rsidR="00B97CF6" w:rsidRPr="00593CA5" w:rsidRDefault="00B97CF6" w:rsidP="000D2653">
            <w:pPr>
              <w:pStyle w:val="Zkladntext"/>
              <w:keepNext w:val="0"/>
              <w:widowControl w:val="0"/>
              <w:jc w:val="both"/>
              <w:rPr>
                <w:b w:val="0"/>
                <w:szCs w:val="24"/>
              </w:rPr>
            </w:pPr>
            <w:r w:rsidRPr="00593CA5">
              <w:rPr>
                <w:b w:val="0"/>
                <w:szCs w:val="24"/>
              </w:rPr>
              <w:t xml:space="preserve">b) sa podrobilo náležitému tepelnému ošetreniu, pri ktorom bola v celom profile dreva dosiahnutá minimálna teplota 56 °C nepretržite počas najmenej 30 minút; o tejto skutočnosti sa urobí záznam v osvedčeniach, na ktoré sa odkazuje v článku 13 ods. 1 bode </w:t>
            </w:r>
            <w:r w:rsidRPr="00593CA5">
              <w:rPr>
                <w:b w:val="0"/>
                <w:szCs w:val="24"/>
              </w:rPr>
              <w:lastRenderedPageBreak/>
              <w:t xml:space="preserve">ii); alebo </w:t>
            </w:r>
          </w:p>
          <w:p w14:paraId="3C7C1203" w14:textId="1F4016CF" w:rsidR="00B97CF6" w:rsidRPr="00593CA5" w:rsidRDefault="00B97CF6" w:rsidP="000D2653">
            <w:pPr>
              <w:pStyle w:val="Zkladntext"/>
              <w:keepNext w:val="0"/>
              <w:widowControl w:val="0"/>
              <w:jc w:val="both"/>
              <w:rPr>
                <w:b w:val="0"/>
                <w:szCs w:val="24"/>
              </w:rPr>
            </w:pPr>
            <w:r w:rsidRPr="00593CA5">
              <w:rPr>
                <w:b w:val="0"/>
                <w:szCs w:val="24"/>
              </w:rPr>
              <w:t>c) sa náležitým spôsobom vystavilo ionizujúcemu žiareniu s cieľom dosiahnuť minimálnu absorbovanú dávku 1 kGy v celom objeme dreva; o tejto skutočnosti sa urobí záznam v osvedčeniach, na ktoré sa odkazuje v článku 13 ods. 1 bode ii).</w:t>
            </w:r>
          </w:p>
        </w:tc>
      </w:tr>
      <w:tr w:rsidR="00B97CF6" w:rsidRPr="00593CA5" w14:paraId="5586A11D" w14:textId="77777777" w:rsidTr="007A69A5">
        <w:tc>
          <w:tcPr>
            <w:tcW w:w="4644" w:type="dxa"/>
            <w:shd w:val="clear" w:color="auto" w:fill="auto"/>
          </w:tcPr>
          <w:p w14:paraId="6F5A273E" w14:textId="6C25726B" w:rsidR="00B97CF6" w:rsidRPr="00593CA5" w:rsidRDefault="00B97CF6" w:rsidP="00A505C0">
            <w:pPr>
              <w:keepNext w:val="0"/>
              <w:widowControl w:val="0"/>
              <w:rPr>
                <w:szCs w:val="24"/>
              </w:rPr>
            </w:pPr>
            <w:r w:rsidRPr="00593CA5">
              <w:rPr>
                <w:szCs w:val="24"/>
              </w:rPr>
              <w:lastRenderedPageBreak/>
              <w:t xml:space="preserve">7.5.Tiež uvedené medzi číselnými znakmi KN v časti B prílohy V, drevo vo forme štiepok získaných úplne alebo čiastočne z rastlín </w:t>
            </w:r>
            <w:r w:rsidR="006970F3" w:rsidRPr="00593CA5">
              <w:rPr>
                <w:szCs w:val="24"/>
              </w:rPr>
              <w:t>muchovníka (</w:t>
            </w:r>
            <w:r w:rsidR="006970F3" w:rsidRPr="00593CA5">
              <w:rPr>
                <w:i/>
                <w:iCs/>
                <w:szCs w:val="24"/>
              </w:rPr>
              <w:t xml:space="preserve">Amelanchier </w:t>
            </w:r>
            <w:r w:rsidR="006970F3" w:rsidRPr="00593CA5">
              <w:rPr>
                <w:szCs w:val="24"/>
              </w:rPr>
              <w:t>Medik.), arónie (</w:t>
            </w:r>
            <w:r w:rsidR="006970F3" w:rsidRPr="00593CA5">
              <w:rPr>
                <w:i/>
                <w:iCs/>
                <w:szCs w:val="24"/>
              </w:rPr>
              <w:t xml:space="preserve">Aronia </w:t>
            </w:r>
            <w:r w:rsidR="006970F3" w:rsidRPr="00593CA5">
              <w:rPr>
                <w:szCs w:val="24"/>
              </w:rPr>
              <w:t>Medik.),skalníka (</w:t>
            </w:r>
            <w:r w:rsidR="006970F3" w:rsidRPr="00593CA5">
              <w:rPr>
                <w:i/>
                <w:iCs/>
                <w:szCs w:val="24"/>
              </w:rPr>
              <w:t xml:space="preserve">Cotoneaster </w:t>
            </w:r>
            <w:r w:rsidR="006970F3" w:rsidRPr="00593CA5">
              <w:rPr>
                <w:szCs w:val="24"/>
              </w:rPr>
              <w:t>Medik.), hlohu (</w:t>
            </w:r>
            <w:r w:rsidR="006970F3" w:rsidRPr="00593CA5">
              <w:rPr>
                <w:i/>
                <w:iCs/>
                <w:szCs w:val="24"/>
              </w:rPr>
              <w:t xml:space="preserve">Crataegus </w:t>
            </w:r>
            <w:r w:rsidR="006970F3" w:rsidRPr="00593CA5">
              <w:rPr>
                <w:szCs w:val="24"/>
              </w:rPr>
              <w:t>L.), dule (</w:t>
            </w:r>
            <w:r w:rsidR="006970F3" w:rsidRPr="00593CA5">
              <w:rPr>
                <w:i/>
                <w:iCs/>
                <w:szCs w:val="24"/>
              </w:rPr>
              <w:t xml:space="preserve">Cydonia </w:t>
            </w:r>
            <w:r w:rsidR="006970F3" w:rsidRPr="00593CA5">
              <w:rPr>
                <w:szCs w:val="24"/>
              </w:rPr>
              <w:t>Mill.), jablone (</w:t>
            </w:r>
            <w:r w:rsidR="006970F3" w:rsidRPr="00593CA5">
              <w:rPr>
                <w:i/>
                <w:iCs/>
                <w:szCs w:val="24"/>
              </w:rPr>
              <w:t xml:space="preserve">Malus </w:t>
            </w:r>
            <w:r w:rsidR="006970F3" w:rsidRPr="00593CA5">
              <w:rPr>
                <w:szCs w:val="24"/>
              </w:rPr>
              <w:t xml:space="preserve">Mill.), </w:t>
            </w:r>
            <w:r w:rsidR="006970F3" w:rsidRPr="00593CA5">
              <w:rPr>
                <w:i/>
                <w:iCs/>
                <w:szCs w:val="24"/>
              </w:rPr>
              <w:t xml:space="preserve">Prunus </w:t>
            </w:r>
            <w:r w:rsidR="006970F3" w:rsidRPr="00593CA5">
              <w:rPr>
                <w:szCs w:val="24"/>
              </w:rPr>
              <w:t>L., hlohyne (</w:t>
            </w:r>
            <w:r w:rsidR="006970F3" w:rsidRPr="00593CA5">
              <w:rPr>
                <w:i/>
                <w:iCs/>
                <w:szCs w:val="24"/>
              </w:rPr>
              <w:t xml:space="preserve">Pyracantha </w:t>
            </w:r>
            <w:r w:rsidR="006970F3" w:rsidRPr="00593CA5">
              <w:rPr>
                <w:szCs w:val="24"/>
              </w:rPr>
              <w:t>M. Roem.), hrušky (</w:t>
            </w:r>
            <w:r w:rsidR="006970F3" w:rsidRPr="00593CA5">
              <w:rPr>
                <w:i/>
                <w:iCs/>
                <w:szCs w:val="24"/>
              </w:rPr>
              <w:t xml:space="preserve">Pyrus </w:t>
            </w:r>
            <w:r w:rsidR="006970F3" w:rsidRPr="00593CA5">
              <w:rPr>
                <w:szCs w:val="24"/>
              </w:rPr>
              <w:t xml:space="preserve">L.) </w:t>
            </w:r>
            <w:r w:rsidR="006970F3" w:rsidRPr="00593CA5">
              <w:rPr>
                <w:i/>
                <w:iCs/>
                <w:szCs w:val="24"/>
              </w:rPr>
              <w:t xml:space="preserve">a jarabiny ( Sorbus </w:t>
            </w:r>
            <w:r w:rsidR="006970F3" w:rsidRPr="00593CA5">
              <w:rPr>
                <w:szCs w:val="24"/>
              </w:rPr>
              <w:t>L.)</w:t>
            </w:r>
            <w:r w:rsidR="00955C8E" w:rsidRPr="00593CA5">
              <w:rPr>
                <w:szCs w:val="24"/>
              </w:rPr>
              <w:t>,</w:t>
            </w:r>
            <w:r w:rsidR="006970F3" w:rsidRPr="00593CA5">
              <w:rPr>
                <w:szCs w:val="24"/>
              </w:rPr>
              <w:t xml:space="preserve"> </w:t>
            </w:r>
            <w:r w:rsidRPr="00593CA5">
              <w:rPr>
                <w:szCs w:val="24"/>
              </w:rPr>
              <w:t xml:space="preserve">pôvodom </w:t>
            </w:r>
            <w:r w:rsidR="009B3B9F" w:rsidRPr="00593CA5">
              <w:rPr>
                <w:szCs w:val="24"/>
              </w:rPr>
              <w:t>z</w:t>
            </w:r>
            <w:r w:rsidRPr="00593CA5">
              <w:rPr>
                <w:szCs w:val="24"/>
              </w:rPr>
              <w:t xml:space="preserve"> Kanad</w:t>
            </w:r>
            <w:r w:rsidR="009B3B9F" w:rsidRPr="00593CA5">
              <w:rPr>
                <w:szCs w:val="24"/>
              </w:rPr>
              <w:t>y</w:t>
            </w:r>
            <w:r w:rsidRPr="00593CA5">
              <w:rPr>
                <w:szCs w:val="24"/>
              </w:rPr>
              <w:t xml:space="preserve"> a USA.</w:t>
            </w:r>
          </w:p>
        </w:tc>
        <w:tc>
          <w:tcPr>
            <w:tcW w:w="4644" w:type="dxa"/>
            <w:shd w:val="clear" w:color="auto" w:fill="auto"/>
          </w:tcPr>
          <w:p w14:paraId="67DF19A4" w14:textId="77777777" w:rsidR="00B97CF6" w:rsidRPr="00593CA5" w:rsidRDefault="00B97CF6" w:rsidP="000D2653">
            <w:pPr>
              <w:pStyle w:val="Zkladntext"/>
              <w:keepNext w:val="0"/>
              <w:widowControl w:val="0"/>
              <w:jc w:val="both"/>
              <w:rPr>
                <w:b w:val="0"/>
                <w:szCs w:val="24"/>
              </w:rPr>
            </w:pPr>
            <w:r w:rsidRPr="00593CA5">
              <w:rPr>
                <w:b w:val="0"/>
                <w:szCs w:val="24"/>
              </w:rPr>
              <w:t xml:space="preserve">Úradné potvrdenie, že drevo: </w:t>
            </w:r>
          </w:p>
          <w:p w14:paraId="53E3247B" w14:textId="77777777" w:rsidR="00B97CF6" w:rsidRPr="00593CA5" w:rsidRDefault="00B97CF6" w:rsidP="000D2653">
            <w:pPr>
              <w:pStyle w:val="Zkladntext"/>
              <w:keepNext w:val="0"/>
              <w:widowControl w:val="0"/>
              <w:jc w:val="both"/>
              <w:rPr>
                <w:b w:val="0"/>
                <w:szCs w:val="24"/>
              </w:rPr>
            </w:pPr>
            <w:r w:rsidRPr="00593CA5">
              <w:rPr>
                <w:b w:val="0"/>
                <w:szCs w:val="24"/>
              </w:rPr>
              <w:t xml:space="preserve">a) má pôvod v oblasti, ktorú národná organizácia na ochranu rastlín v krajine pôvodu označila za oblasť bez výskytu organizmu </w:t>
            </w:r>
            <w:r w:rsidRPr="00593CA5">
              <w:rPr>
                <w:b w:val="0"/>
                <w:i/>
                <w:iCs/>
                <w:szCs w:val="24"/>
              </w:rPr>
              <w:t xml:space="preserve">Saperda candida </w:t>
            </w:r>
            <w:r w:rsidRPr="00593CA5">
              <w:rPr>
                <w:b w:val="0"/>
                <w:szCs w:val="24"/>
              </w:rPr>
              <w:t xml:space="preserve">Fabricius v súlade s príslušnými medzinárodnými normami pre fytosanitárne opatrenia, čo sa uvádza v kolónke ‚Dodatočné vyhlásenie‘ v osvedčeniach, na ktoré sa odkazuje v článku 13 ods. 1 bode ii); alebo </w:t>
            </w:r>
          </w:p>
          <w:p w14:paraId="74C48387" w14:textId="4BFB6883" w:rsidR="00B97CF6" w:rsidRPr="00593CA5" w:rsidRDefault="00B97CF6" w:rsidP="000D2653">
            <w:pPr>
              <w:pStyle w:val="Zkladntext"/>
              <w:keepNext w:val="0"/>
              <w:widowControl w:val="0"/>
              <w:jc w:val="both"/>
              <w:rPr>
                <w:b w:val="0"/>
                <w:szCs w:val="24"/>
              </w:rPr>
            </w:pPr>
            <w:r w:rsidRPr="00593CA5">
              <w:rPr>
                <w:b w:val="0"/>
                <w:szCs w:val="24"/>
              </w:rPr>
              <w:t>b) bolo spracované na kúsky s hrúbkou a šírkou najviac 2,5 cm; alebo</w:t>
            </w:r>
          </w:p>
          <w:p w14:paraId="70A06D1B" w14:textId="79913D21" w:rsidR="00B97CF6" w:rsidRPr="00593CA5" w:rsidRDefault="00B97CF6" w:rsidP="000D2653">
            <w:pPr>
              <w:pStyle w:val="Zkladntext"/>
              <w:keepNext w:val="0"/>
              <w:widowControl w:val="0"/>
              <w:jc w:val="both"/>
              <w:rPr>
                <w:b w:val="0"/>
                <w:szCs w:val="24"/>
              </w:rPr>
            </w:pPr>
            <w:r w:rsidRPr="00593CA5">
              <w:rPr>
                <w:b w:val="0"/>
                <w:szCs w:val="24"/>
              </w:rPr>
              <w:t>c) sa podrobilo náležitému tepelnému ošetreniu, pri ktorom bola v celom profile štiepok dosiahnutá minimálna teplota 56 °C počas najmenej 30 minút; o tejto skutočnosti sa urobí záznam v osvedčeniach, na ktoré sa odkazuje v článku 13 ods. 1 písm. ii).</w:t>
            </w:r>
          </w:p>
        </w:tc>
      </w:tr>
      <w:tr w:rsidR="00CB48C4" w:rsidRPr="00593CA5" w14:paraId="34649E63" w14:textId="77777777" w:rsidTr="007A69A5">
        <w:tc>
          <w:tcPr>
            <w:tcW w:w="4644" w:type="dxa"/>
            <w:shd w:val="clear" w:color="auto" w:fill="auto"/>
          </w:tcPr>
          <w:p w14:paraId="1243F6D7" w14:textId="77777777" w:rsidR="00CB48C4" w:rsidRPr="00593CA5" w:rsidRDefault="00CB48C4" w:rsidP="000D2653">
            <w:pPr>
              <w:keepNext w:val="0"/>
              <w:widowControl w:val="0"/>
              <w:rPr>
                <w:szCs w:val="24"/>
              </w:rPr>
            </w:pPr>
            <w:r w:rsidRPr="00593CA5">
              <w:rPr>
                <w:szCs w:val="24"/>
              </w:rPr>
              <w:t>8.1. Rastliny ihličnanov (</w:t>
            </w:r>
            <w:r w:rsidRPr="00593CA5">
              <w:rPr>
                <w:i/>
                <w:iCs/>
                <w:szCs w:val="24"/>
              </w:rPr>
              <w:t>Coniferales</w:t>
            </w:r>
            <w:r w:rsidRPr="00593CA5">
              <w:rPr>
                <w:szCs w:val="24"/>
              </w:rPr>
              <w:t>), okrem plodov a</w:t>
            </w:r>
            <w:r w:rsidR="00BD5582" w:rsidRPr="00593CA5">
              <w:rPr>
                <w:szCs w:val="24"/>
              </w:rPr>
              <w:t> </w:t>
            </w:r>
            <w:r w:rsidRPr="00593CA5">
              <w:rPr>
                <w:szCs w:val="24"/>
              </w:rPr>
              <w:t>osiva, pôvodom z</w:t>
            </w:r>
            <w:r w:rsidR="00BD5582" w:rsidRPr="00593CA5">
              <w:rPr>
                <w:szCs w:val="24"/>
              </w:rPr>
              <w:t> </w:t>
            </w:r>
            <w:r w:rsidRPr="00593CA5">
              <w:rPr>
                <w:szCs w:val="24"/>
              </w:rPr>
              <w:t>neeurópskych</w:t>
            </w:r>
            <w:r w:rsidR="00BD5582" w:rsidRPr="00593CA5">
              <w:rPr>
                <w:szCs w:val="24"/>
              </w:rPr>
              <w:t xml:space="preserve"> </w:t>
            </w:r>
            <w:r w:rsidRPr="00593CA5">
              <w:rPr>
                <w:szCs w:val="24"/>
              </w:rPr>
              <w:t>krajín</w:t>
            </w:r>
          </w:p>
        </w:tc>
        <w:tc>
          <w:tcPr>
            <w:tcW w:w="4644" w:type="dxa"/>
            <w:shd w:val="clear" w:color="auto" w:fill="auto"/>
          </w:tcPr>
          <w:p w14:paraId="546150C6" w14:textId="77777777" w:rsidR="00BD5582" w:rsidRPr="00593CA5" w:rsidRDefault="00CB48C4" w:rsidP="000D2653">
            <w:pPr>
              <w:keepNext w:val="0"/>
              <w:widowControl w:val="0"/>
              <w:rPr>
                <w:szCs w:val="24"/>
              </w:rPr>
            </w:pPr>
            <w:r w:rsidRPr="00593CA5">
              <w:rPr>
                <w:szCs w:val="24"/>
              </w:rPr>
              <w:t>Okrem požiadaviek uvedených v </w:t>
            </w:r>
            <w:hyperlink r:id="rId15" w:history="1">
              <w:r w:rsidRPr="00593CA5">
                <w:rPr>
                  <w:bCs/>
                  <w:szCs w:val="24"/>
                </w:rPr>
                <w:t xml:space="preserve">prílohe </w:t>
              </w:r>
              <w:r w:rsidR="00594D87" w:rsidRPr="00593CA5">
                <w:rPr>
                  <w:bCs/>
                  <w:szCs w:val="24"/>
                </w:rPr>
                <w:t>č. </w:t>
              </w:r>
              <w:r w:rsidRPr="00593CA5">
                <w:rPr>
                  <w:bCs/>
                  <w:szCs w:val="24"/>
                </w:rPr>
                <w:t>3 časti A</w:t>
              </w:r>
            </w:hyperlink>
            <w:r w:rsidRPr="00593CA5">
              <w:rPr>
                <w:szCs w:val="24"/>
              </w:rPr>
              <w:t xml:space="preserve"> </w:t>
            </w:r>
            <w:r w:rsidR="005E37E4" w:rsidRPr="00593CA5">
              <w:rPr>
                <w:szCs w:val="24"/>
              </w:rPr>
              <w:t>1. bode</w:t>
            </w:r>
            <w:r w:rsidRPr="00593CA5">
              <w:rPr>
                <w:szCs w:val="24"/>
              </w:rPr>
              <w:t xml:space="preserve"> </w:t>
            </w:r>
            <w:r w:rsidR="005E6B1E" w:rsidRPr="00593CA5">
              <w:rPr>
                <w:szCs w:val="24"/>
              </w:rPr>
              <w:t xml:space="preserve">sa vyžaduje </w:t>
            </w:r>
            <w:r w:rsidRPr="00593CA5">
              <w:rPr>
                <w:szCs w:val="24"/>
              </w:rPr>
              <w:t xml:space="preserve">úradné potvrdenie, že rastliny </w:t>
            </w:r>
            <w:r w:rsidR="00684691" w:rsidRPr="00593CA5">
              <w:rPr>
                <w:szCs w:val="24"/>
              </w:rPr>
              <w:t>sú</w:t>
            </w:r>
            <w:r w:rsidRPr="00593CA5">
              <w:rPr>
                <w:szCs w:val="24"/>
              </w:rPr>
              <w:t xml:space="preserve"> pestované v</w:t>
            </w:r>
            <w:r w:rsidR="00BD5582" w:rsidRPr="00593CA5">
              <w:rPr>
                <w:szCs w:val="24"/>
              </w:rPr>
              <w:t> </w:t>
            </w:r>
            <w:r w:rsidRPr="00593CA5">
              <w:rPr>
                <w:szCs w:val="24"/>
              </w:rPr>
              <w:t>škôlkach a</w:t>
            </w:r>
            <w:r w:rsidR="00BD5582" w:rsidRPr="00593CA5">
              <w:rPr>
                <w:szCs w:val="24"/>
              </w:rPr>
              <w:t> </w:t>
            </w:r>
            <w:r w:rsidRPr="00593CA5">
              <w:rPr>
                <w:szCs w:val="24"/>
              </w:rPr>
              <w:t>miesto</w:t>
            </w:r>
            <w:r w:rsidR="00BD5582" w:rsidRPr="00593CA5">
              <w:rPr>
                <w:szCs w:val="24"/>
              </w:rPr>
              <w:t xml:space="preserve"> </w:t>
            </w:r>
            <w:r w:rsidRPr="00593CA5">
              <w:rPr>
                <w:szCs w:val="24"/>
              </w:rPr>
              <w:t>pestovania je bez výskytu neeurópskych druhov rodu smoliar (</w:t>
            </w:r>
            <w:r w:rsidRPr="00593CA5">
              <w:rPr>
                <w:i/>
                <w:iCs/>
                <w:szCs w:val="24"/>
              </w:rPr>
              <w:t xml:space="preserve">Pissodes </w:t>
            </w:r>
            <w:r w:rsidRPr="00593CA5">
              <w:rPr>
                <w:szCs w:val="24"/>
              </w:rPr>
              <w:t>spp.).</w:t>
            </w:r>
          </w:p>
        </w:tc>
      </w:tr>
      <w:tr w:rsidR="00CB48C4" w:rsidRPr="00593CA5" w14:paraId="19CD17C5" w14:textId="77777777" w:rsidTr="007A69A5">
        <w:tc>
          <w:tcPr>
            <w:tcW w:w="4644" w:type="dxa"/>
            <w:shd w:val="clear" w:color="auto" w:fill="auto"/>
          </w:tcPr>
          <w:p w14:paraId="131D095E" w14:textId="77777777" w:rsidR="00CB48C4" w:rsidRPr="00593CA5" w:rsidRDefault="00CB48C4" w:rsidP="000D2653">
            <w:pPr>
              <w:keepNext w:val="0"/>
              <w:widowControl w:val="0"/>
              <w:rPr>
                <w:szCs w:val="24"/>
              </w:rPr>
            </w:pPr>
            <w:r w:rsidRPr="00593CA5">
              <w:rPr>
                <w:szCs w:val="24"/>
              </w:rPr>
              <w:t>8.2. Rastliny ihličnanov (</w:t>
            </w:r>
            <w:r w:rsidRPr="00593CA5">
              <w:rPr>
                <w:i/>
                <w:iCs/>
                <w:szCs w:val="24"/>
              </w:rPr>
              <w:t>Coniferales</w:t>
            </w:r>
            <w:r w:rsidRPr="00593CA5">
              <w:rPr>
                <w:szCs w:val="24"/>
              </w:rPr>
              <w:t>), okrem plodov a</w:t>
            </w:r>
            <w:r w:rsidR="00BD5582" w:rsidRPr="00593CA5">
              <w:rPr>
                <w:szCs w:val="24"/>
              </w:rPr>
              <w:t> </w:t>
            </w:r>
            <w:r w:rsidRPr="00593CA5">
              <w:rPr>
                <w:szCs w:val="24"/>
              </w:rPr>
              <w:t xml:space="preserve">osiva, vyššie ako </w:t>
            </w:r>
            <w:smartTag w:uri="urn:schemas-microsoft-com:office:smarttags" w:element="metricconverter">
              <w:smartTagPr>
                <w:attr w:name="ProductID" w:val="3 m"/>
              </w:smartTagPr>
              <w:r w:rsidRPr="00593CA5">
                <w:rPr>
                  <w:szCs w:val="24"/>
                </w:rPr>
                <w:t>3 m</w:t>
              </w:r>
            </w:smartTag>
            <w:r w:rsidRPr="00593CA5">
              <w:rPr>
                <w:szCs w:val="24"/>
              </w:rPr>
              <w:t>, pôvodom z neeurópskych krajín</w:t>
            </w:r>
          </w:p>
        </w:tc>
        <w:tc>
          <w:tcPr>
            <w:tcW w:w="4644" w:type="dxa"/>
            <w:shd w:val="clear" w:color="auto" w:fill="auto"/>
          </w:tcPr>
          <w:p w14:paraId="5BFD26F9" w14:textId="77777777" w:rsidR="00BD5582" w:rsidRPr="00593CA5" w:rsidRDefault="00CB48C4" w:rsidP="000D2653">
            <w:pPr>
              <w:keepNext w:val="0"/>
              <w:widowControl w:val="0"/>
              <w:rPr>
                <w:szCs w:val="24"/>
              </w:rPr>
            </w:pPr>
            <w:r w:rsidRPr="00593CA5">
              <w:rPr>
                <w:szCs w:val="24"/>
              </w:rPr>
              <w:t>Okrem požiadaviek uvedených v</w:t>
            </w:r>
            <w:r w:rsidR="00BD5582" w:rsidRPr="00593CA5">
              <w:rPr>
                <w:szCs w:val="24"/>
              </w:rPr>
              <w:t> </w:t>
            </w:r>
            <w:r w:rsidRPr="00593CA5">
              <w:rPr>
                <w:szCs w:val="24"/>
              </w:rPr>
              <w:t>bo</w:t>
            </w:r>
            <w:r w:rsidR="00BD5582" w:rsidRPr="00593CA5">
              <w:rPr>
                <w:szCs w:val="24"/>
              </w:rPr>
              <w:t>de 8.1</w:t>
            </w:r>
            <w:r w:rsidRPr="00593CA5">
              <w:rPr>
                <w:szCs w:val="24"/>
              </w:rPr>
              <w:t xml:space="preserve"> a</w:t>
            </w:r>
            <w:r w:rsidR="00BD5582" w:rsidRPr="00593CA5">
              <w:rPr>
                <w:szCs w:val="24"/>
              </w:rPr>
              <w:t> </w:t>
            </w:r>
            <w:r w:rsidRPr="00593CA5">
              <w:rPr>
                <w:szCs w:val="24"/>
              </w:rPr>
              <w:t>v </w:t>
            </w:r>
            <w:hyperlink r:id="rId16" w:history="1">
              <w:r w:rsidRPr="00593CA5">
                <w:rPr>
                  <w:bCs/>
                  <w:szCs w:val="24"/>
                </w:rPr>
                <w:t xml:space="preserve">prílohe </w:t>
              </w:r>
              <w:r w:rsidR="00594D87" w:rsidRPr="00593CA5">
                <w:rPr>
                  <w:bCs/>
                  <w:szCs w:val="24"/>
                </w:rPr>
                <w:t>č. </w:t>
              </w:r>
              <w:r w:rsidRPr="00593CA5">
                <w:rPr>
                  <w:bCs/>
                  <w:szCs w:val="24"/>
                </w:rPr>
                <w:t>3 časti A</w:t>
              </w:r>
            </w:hyperlink>
            <w:r w:rsidR="00BD5582" w:rsidRPr="00593CA5">
              <w:rPr>
                <w:szCs w:val="24"/>
              </w:rPr>
              <w:t xml:space="preserve"> </w:t>
            </w:r>
            <w:r w:rsidR="005E37E4" w:rsidRPr="00593CA5">
              <w:rPr>
                <w:szCs w:val="24"/>
              </w:rPr>
              <w:t>1. bode</w:t>
            </w:r>
            <w:r w:rsidR="00BD5582" w:rsidRPr="00593CA5">
              <w:rPr>
                <w:szCs w:val="24"/>
              </w:rPr>
              <w:t xml:space="preserve"> </w:t>
            </w:r>
            <w:r w:rsidR="005E6B1E" w:rsidRPr="00593CA5">
              <w:rPr>
                <w:szCs w:val="24"/>
              </w:rPr>
              <w:t xml:space="preserve">sa vyžaduje </w:t>
            </w:r>
            <w:r w:rsidRPr="00593CA5">
              <w:rPr>
                <w:szCs w:val="24"/>
              </w:rPr>
              <w:t xml:space="preserve">úradné potvrdenie, že rastliny </w:t>
            </w:r>
            <w:r w:rsidR="00684691" w:rsidRPr="00593CA5">
              <w:rPr>
                <w:szCs w:val="24"/>
              </w:rPr>
              <w:t>sú</w:t>
            </w:r>
            <w:r w:rsidRPr="00593CA5">
              <w:rPr>
                <w:szCs w:val="24"/>
              </w:rPr>
              <w:t xml:space="preserve"> pestované v</w:t>
            </w:r>
            <w:r w:rsidR="00BD5582" w:rsidRPr="00593CA5">
              <w:rPr>
                <w:szCs w:val="24"/>
              </w:rPr>
              <w:t> </w:t>
            </w:r>
            <w:r w:rsidRPr="00593CA5">
              <w:rPr>
                <w:szCs w:val="24"/>
              </w:rPr>
              <w:t>škôlkach a</w:t>
            </w:r>
            <w:r w:rsidR="00BD5582" w:rsidRPr="00593CA5">
              <w:rPr>
                <w:szCs w:val="24"/>
              </w:rPr>
              <w:t> </w:t>
            </w:r>
            <w:r w:rsidRPr="00593CA5">
              <w:rPr>
                <w:szCs w:val="24"/>
              </w:rPr>
              <w:t>miesto ich pestovania je bez výskytu neeurópskych druhov čeľade podkôrnikovité (</w:t>
            </w:r>
            <w:r w:rsidRPr="00593CA5">
              <w:rPr>
                <w:i/>
                <w:iCs/>
                <w:szCs w:val="24"/>
              </w:rPr>
              <w:t>Scolytidae</w:t>
            </w:r>
            <w:r w:rsidRPr="00593CA5">
              <w:rPr>
                <w:szCs w:val="24"/>
              </w:rPr>
              <w:t>).</w:t>
            </w:r>
          </w:p>
        </w:tc>
      </w:tr>
      <w:tr w:rsidR="00CB48C4" w:rsidRPr="00593CA5" w14:paraId="19010A53" w14:textId="77777777" w:rsidTr="007A69A5">
        <w:tc>
          <w:tcPr>
            <w:tcW w:w="4644" w:type="dxa"/>
            <w:shd w:val="clear" w:color="auto" w:fill="auto"/>
          </w:tcPr>
          <w:p w14:paraId="6C1596F6" w14:textId="77777777" w:rsidR="00CB48C4" w:rsidRPr="00593CA5" w:rsidRDefault="00CB48C4" w:rsidP="000D2653">
            <w:pPr>
              <w:keepNext w:val="0"/>
              <w:widowControl w:val="0"/>
              <w:rPr>
                <w:szCs w:val="24"/>
              </w:rPr>
            </w:pPr>
            <w:r w:rsidRPr="00593CA5">
              <w:rPr>
                <w:szCs w:val="24"/>
              </w:rPr>
              <w:t>9. Rastliny borovice (</w:t>
            </w:r>
            <w:r w:rsidRPr="00593CA5">
              <w:rPr>
                <w:i/>
                <w:iCs/>
                <w:szCs w:val="24"/>
              </w:rPr>
              <w:t>Pinus</w:t>
            </w:r>
            <w:r w:rsidRPr="00593CA5">
              <w:rPr>
                <w:szCs w:val="24"/>
              </w:rPr>
              <w:t xml:space="preserve"> L.) určené na pestovanie okrem osiva</w:t>
            </w:r>
          </w:p>
        </w:tc>
        <w:tc>
          <w:tcPr>
            <w:tcW w:w="4644" w:type="dxa"/>
            <w:shd w:val="clear" w:color="auto" w:fill="auto"/>
          </w:tcPr>
          <w:p w14:paraId="134D56A1" w14:textId="77777777" w:rsidR="00CB48C4" w:rsidRPr="00593CA5" w:rsidRDefault="00CB48C4" w:rsidP="000D2653">
            <w:pPr>
              <w:keepNext w:val="0"/>
              <w:widowControl w:val="0"/>
              <w:rPr>
                <w:szCs w:val="24"/>
              </w:rPr>
            </w:pPr>
            <w:r w:rsidRPr="00593CA5">
              <w:rPr>
                <w:szCs w:val="24"/>
              </w:rPr>
              <w:t>Okrem požiadaviek uvedených v</w:t>
            </w:r>
            <w:r w:rsidR="00BD5582" w:rsidRPr="00593CA5">
              <w:rPr>
                <w:szCs w:val="24"/>
              </w:rPr>
              <w:t> </w:t>
            </w:r>
            <w:r w:rsidRPr="00593CA5">
              <w:rPr>
                <w:szCs w:val="24"/>
              </w:rPr>
              <w:t>bod</w:t>
            </w:r>
            <w:r w:rsidR="00BD5582" w:rsidRPr="00593CA5">
              <w:rPr>
                <w:szCs w:val="24"/>
              </w:rPr>
              <w:t>och 8.1</w:t>
            </w:r>
            <w:r w:rsidRPr="00593CA5">
              <w:rPr>
                <w:szCs w:val="24"/>
              </w:rPr>
              <w:t xml:space="preserve"> a</w:t>
            </w:r>
            <w:r w:rsidR="00BD5582" w:rsidRPr="00593CA5">
              <w:rPr>
                <w:szCs w:val="24"/>
              </w:rPr>
              <w:t> </w:t>
            </w:r>
            <w:r w:rsidRPr="00593CA5">
              <w:rPr>
                <w:szCs w:val="24"/>
              </w:rPr>
              <w:t>8.2 a</w:t>
            </w:r>
            <w:r w:rsidR="00BD5582" w:rsidRPr="00593CA5">
              <w:rPr>
                <w:szCs w:val="24"/>
              </w:rPr>
              <w:t> </w:t>
            </w:r>
            <w:r w:rsidRPr="00593CA5">
              <w:rPr>
                <w:szCs w:val="24"/>
              </w:rPr>
              <w:t>v </w:t>
            </w:r>
            <w:hyperlink r:id="rId17" w:history="1">
              <w:r w:rsidRPr="00593CA5">
                <w:rPr>
                  <w:bCs/>
                  <w:szCs w:val="24"/>
                </w:rPr>
                <w:t xml:space="preserve">prílohe </w:t>
              </w:r>
              <w:r w:rsidR="00594D87" w:rsidRPr="00593CA5">
                <w:rPr>
                  <w:bCs/>
                  <w:szCs w:val="24"/>
                </w:rPr>
                <w:t>č. </w:t>
              </w:r>
              <w:r w:rsidRPr="00593CA5">
                <w:rPr>
                  <w:bCs/>
                  <w:szCs w:val="24"/>
                </w:rPr>
                <w:t>3 časti A</w:t>
              </w:r>
            </w:hyperlink>
            <w:r w:rsidRPr="00593CA5">
              <w:rPr>
                <w:szCs w:val="24"/>
              </w:rPr>
              <w:t xml:space="preserve"> </w:t>
            </w:r>
            <w:r w:rsidR="005E37E4" w:rsidRPr="00593CA5">
              <w:rPr>
                <w:szCs w:val="24"/>
              </w:rPr>
              <w:t>1. bode</w:t>
            </w:r>
            <w:r w:rsidRPr="00593CA5">
              <w:rPr>
                <w:szCs w:val="24"/>
              </w:rPr>
              <w:t xml:space="preserve"> </w:t>
            </w:r>
            <w:r w:rsidR="005E6B1E" w:rsidRPr="00593CA5">
              <w:rPr>
                <w:szCs w:val="24"/>
              </w:rPr>
              <w:t xml:space="preserve">sa vyžaduje </w:t>
            </w:r>
            <w:r w:rsidRPr="00593CA5">
              <w:rPr>
                <w:szCs w:val="24"/>
              </w:rPr>
              <w:t>úradné potvrdenie, že v mieste pestovania alebo v</w:t>
            </w:r>
            <w:r w:rsidR="00BD5582" w:rsidRPr="00593CA5">
              <w:rPr>
                <w:szCs w:val="24"/>
              </w:rPr>
              <w:t> </w:t>
            </w:r>
            <w:r w:rsidRPr="00593CA5">
              <w:rPr>
                <w:szCs w:val="24"/>
              </w:rPr>
              <w:t xml:space="preserve">jeho bezprostrednom okolí sa za posledné vegetačné obdobie nezistili žiadne príznaky </w:t>
            </w:r>
            <w:r w:rsidRPr="00593CA5">
              <w:rPr>
                <w:i/>
                <w:iCs/>
                <w:szCs w:val="24"/>
              </w:rPr>
              <w:t>Scirrhia</w:t>
            </w:r>
            <w:r w:rsidR="00BD5582" w:rsidRPr="00593CA5">
              <w:rPr>
                <w:i/>
                <w:iCs/>
                <w:szCs w:val="24"/>
              </w:rPr>
              <w:t xml:space="preserve"> </w:t>
            </w:r>
            <w:r w:rsidRPr="00593CA5">
              <w:rPr>
                <w:i/>
                <w:iCs/>
                <w:szCs w:val="24"/>
              </w:rPr>
              <w:t>acicola</w:t>
            </w:r>
            <w:r w:rsidR="00BD5582" w:rsidRPr="00593CA5">
              <w:rPr>
                <w:i/>
                <w:iCs/>
                <w:szCs w:val="24"/>
              </w:rPr>
              <w:t xml:space="preserve"> </w:t>
            </w:r>
            <w:r w:rsidRPr="00593CA5">
              <w:rPr>
                <w:szCs w:val="24"/>
              </w:rPr>
              <w:t>(Dearn.) Siggers a</w:t>
            </w:r>
            <w:r w:rsidR="00BD5582" w:rsidRPr="00593CA5">
              <w:rPr>
                <w:szCs w:val="24"/>
              </w:rPr>
              <w:t> </w:t>
            </w:r>
            <w:r w:rsidRPr="00593CA5">
              <w:rPr>
                <w:i/>
                <w:iCs/>
                <w:szCs w:val="24"/>
              </w:rPr>
              <w:t>Scirrhia</w:t>
            </w:r>
            <w:r w:rsidR="00BD5582" w:rsidRPr="00593CA5">
              <w:rPr>
                <w:i/>
                <w:iCs/>
                <w:szCs w:val="24"/>
              </w:rPr>
              <w:t xml:space="preserve"> </w:t>
            </w:r>
            <w:r w:rsidRPr="00593CA5">
              <w:rPr>
                <w:i/>
                <w:iCs/>
                <w:szCs w:val="24"/>
              </w:rPr>
              <w:t>pini</w:t>
            </w:r>
            <w:r w:rsidR="00BD5582" w:rsidRPr="00593CA5">
              <w:rPr>
                <w:i/>
                <w:iCs/>
                <w:szCs w:val="24"/>
              </w:rPr>
              <w:t xml:space="preserve"> </w:t>
            </w:r>
            <w:r w:rsidRPr="00593CA5">
              <w:rPr>
                <w:szCs w:val="24"/>
              </w:rPr>
              <w:t>Funk et Parker.</w:t>
            </w:r>
          </w:p>
        </w:tc>
      </w:tr>
      <w:tr w:rsidR="00CB48C4" w:rsidRPr="00593CA5" w14:paraId="3B6898BE" w14:textId="77777777" w:rsidTr="007A69A5">
        <w:tc>
          <w:tcPr>
            <w:tcW w:w="4644" w:type="dxa"/>
            <w:shd w:val="clear" w:color="auto" w:fill="auto"/>
          </w:tcPr>
          <w:p w14:paraId="57F5CF98" w14:textId="77777777" w:rsidR="00CB48C4" w:rsidRPr="00593CA5" w:rsidRDefault="00CB48C4" w:rsidP="000D2653">
            <w:pPr>
              <w:keepNext w:val="0"/>
              <w:widowControl w:val="0"/>
              <w:rPr>
                <w:szCs w:val="24"/>
              </w:rPr>
            </w:pPr>
            <w:r w:rsidRPr="00593CA5">
              <w:rPr>
                <w:szCs w:val="24"/>
              </w:rPr>
              <w:t>10. Rastliny jedle (</w:t>
            </w:r>
            <w:r w:rsidRPr="00593CA5">
              <w:rPr>
                <w:i/>
                <w:iCs/>
                <w:szCs w:val="24"/>
              </w:rPr>
              <w:t>Abies</w:t>
            </w:r>
            <w:r w:rsidR="00BD5582" w:rsidRPr="00593CA5">
              <w:rPr>
                <w:i/>
                <w:iCs/>
                <w:szCs w:val="24"/>
              </w:rPr>
              <w:t xml:space="preserve"> </w:t>
            </w:r>
            <w:r w:rsidRPr="00593CA5">
              <w:rPr>
                <w:szCs w:val="24"/>
              </w:rPr>
              <w:t xml:space="preserve">Mill.), smrekovca </w:t>
            </w:r>
            <w:r w:rsidRPr="00593CA5">
              <w:rPr>
                <w:szCs w:val="24"/>
              </w:rPr>
              <w:lastRenderedPageBreak/>
              <w:t>(</w:t>
            </w:r>
            <w:r w:rsidRPr="00593CA5">
              <w:rPr>
                <w:i/>
                <w:iCs/>
                <w:szCs w:val="24"/>
              </w:rPr>
              <w:t>Larix</w:t>
            </w:r>
            <w:r w:rsidR="00BD5582" w:rsidRPr="00593CA5">
              <w:rPr>
                <w:i/>
                <w:iCs/>
                <w:szCs w:val="24"/>
              </w:rPr>
              <w:t xml:space="preserve"> </w:t>
            </w:r>
            <w:r w:rsidRPr="00593CA5">
              <w:rPr>
                <w:szCs w:val="24"/>
              </w:rPr>
              <w:t>Mill.), smreka (</w:t>
            </w:r>
            <w:r w:rsidRPr="00593CA5">
              <w:rPr>
                <w:i/>
                <w:iCs/>
                <w:szCs w:val="24"/>
              </w:rPr>
              <w:t>Picea</w:t>
            </w:r>
            <w:r w:rsidR="00BD5582" w:rsidRPr="00593CA5">
              <w:rPr>
                <w:i/>
                <w:iCs/>
                <w:szCs w:val="24"/>
              </w:rPr>
              <w:t xml:space="preserve"> </w:t>
            </w:r>
            <w:r w:rsidRPr="00593CA5">
              <w:rPr>
                <w:szCs w:val="24"/>
              </w:rPr>
              <w:t>A. Dietr.), borovice (</w:t>
            </w:r>
            <w:r w:rsidRPr="00593CA5">
              <w:rPr>
                <w:i/>
                <w:iCs/>
                <w:szCs w:val="24"/>
              </w:rPr>
              <w:t>Pinus</w:t>
            </w:r>
            <w:r w:rsidR="00BD5582" w:rsidRPr="00593CA5">
              <w:rPr>
                <w:i/>
                <w:iCs/>
                <w:szCs w:val="24"/>
              </w:rPr>
              <w:t xml:space="preserve"> </w:t>
            </w:r>
            <w:r w:rsidRPr="00593CA5">
              <w:rPr>
                <w:szCs w:val="24"/>
              </w:rPr>
              <w:t>L.), duglasky (</w:t>
            </w:r>
            <w:r w:rsidRPr="00593CA5">
              <w:rPr>
                <w:i/>
                <w:iCs/>
                <w:szCs w:val="24"/>
              </w:rPr>
              <w:t>Pseudotsuga</w:t>
            </w:r>
            <w:r w:rsidR="00BD5582" w:rsidRPr="00593CA5">
              <w:rPr>
                <w:i/>
                <w:iCs/>
                <w:szCs w:val="24"/>
              </w:rPr>
              <w:t xml:space="preserve"> </w:t>
            </w:r>
            <w:r w:rsidRPr="00593CA5">
              <w:rPr>
                <w:szCs w:val="24"/>
              </w:rPr>
              <w:t>Carr.) a</w:t>
            </w:r>
            <w:r w:rsidR="00BD5582" w:rsidRPr="00593CA5">
              <w:rPr>
                <w:szCs w:val="24"/>
              </w:rPr>
              <w:t> </w:t>
            </w:r>
            <w:r w:rsidRPr="00593CA5">
              <w:rPr>
                <w:szCs w:val="24"/>
              </w:rPr>
              <w:t>jedľovca (</w:t>
            </w:r>
            <w:r w:rsidRPr="00593CA5">
              <w:rPr>
                <w:i/>
                <w:iCs/>
                <w:szCs w:val="24"/>
              </w:rPr>
              <w:t>Tsuga</w:t>
            </w:r>
            <w:r w:rsidR="00BD5582" w:rsidRPr="00593CA5">
              <w:rPr>
                <w:i/>
                <w:iCs/>
                <w:szCs w:val="24"/>
              </w:rPr>
              <w:t xml:space="preserve"> </w:t>
            </w:r>
            <w:r w:rsidRPr="00593CA5">
              <w:rPr>
                <w:szCs w:val="24"/>
              </w:rPr>
              <w:t>Carr.) určené na pestovanie, okrem osiva</w:t>
            </w:r>
          </w:p>
        </w:tc>
        <w:tc>
          <w:tcPr>
            <w:tcW w:w="4644" w:type="dxa"/>
            <w:shd w:val="clear" w:color="auto" w:fill="auto"/>
          </w:tcPr>
          <w:p w14:paraId="0C29D1F7" w14:textId="77777777" w:rsidR="00CB48C4" w:rsidRPr="00593CA5" w:rsidRDefault="00CB48C4" w:rsidP="000D2653">
            <w:pPr>
              <w:keepNext w:val="0"/>
              <w:widowControl w:val="0"/>
              <w:rPr>
                <w:szCs w:val="24"/>
              </w:rPr>
            </w:pPr>
            <w:r w:rsidRPr="00593CA5">
              <w:rPr>
                <w:szCs w:val="24"/>
              </w:rPr>
              <w:lastRenderedPageBreak/>
              <w:t>Okrem požiadaviek uved</w:t>
            </w:r>
            <w:r w:rsidR="00BD5582" w:rsidRPr="00593CA5">
              <w:rPr>
                <w:szCs w:val="24"/>
              </w:rPr>
              <w:t>ených v bodoch 8.1</w:t>
            </w:r>
            <w:r w:rsidRPr="00593CA5">
              <w:rPr>
                <w:szCs w:val="24"/>
              </w:rPr>
              <w:t xml:space="preserve">, </w:t>
            </w:r>
            <w:r w:rsidRPr="00593CA5">
              <w:rPr>
                <w:szCs w:val="24"/>
              </w:rPr>
              <w:lastRenderedPageBreak/>
              <w:t>8.2 a</w:t>
            </w:r>
            <w:r w:rsidR="00BD5582" w:rsidRPr="00593CA5">
              <w:rPr>
                <w:szCs w:val="24"/>
              </w:rPr>
              <w:t> </w:t>
            </w:r>
            <w:r w:rsidRPr="00593CA5">
              <w:rPr>
                <w:szCs w:val="24"/>
              </w:rPr>
              <w:t>9</w:t>
            </w:r>
            <w:r w:rsidR="00BD5582" w:rsidRPr="00593CA5">
              <w:rPr>
                <w:szCs w:val="24"/>
              </w:rPr>
              <w:t xml:space="preserve"> </w:t>
            </w:r>
            <w:r w:rsidRPr="00593CA5">
              <w:rPr>
                <w:szCs w:val="24"/>
              </w:rPr>
              <w:t>a</w:t>
            </w:r>
            <w:r w:rsidR="00BD5582" w:rsidRPr="00593CA5">
              <w:rPr>
                <w:szCs w:val="24"/>
              </w:rPr>
              <w:t> </w:t>
            </w:r>
            <w:r w:rsidRPr="00593CA5">
              <w:rPr>
                <w:szCs w:val="24"/>
              </w:rPr>
              <w:t>v </w:t>
            </w:r>
            <w:hyperlink r:id="rId18" w:history="1">
              <w:r w:rsidRPr="00593CA5">
                <w:rPr>
                  <w:bCs/>
                  <w:szCs w:val="24"/>
                </w:rPr>
                <w:t xml:space="preserve">prílohe </w:t>
              </w:r>
              <w:r w:rsidR="00594D87" w:rsidRPr="00593CA5">
                <w:rPr>
                  <w:bCs/>
                  <w:szCs w:val="24"/>
                </w:rPr>
                <w:t>č. </w:t>
              </w:r>
              <w:r w:rsidRPr="00593CA5">
                <w:rPr>
                  <w:bCs/>
                  <w:szCs w:val="24"/>
                </w:rPr>
                <w:t>3 časti A</w:t>
              </w:r>
            </w:hyperlink>
            <w:r w:rsidR="00BD5582" w:rsidRPr="00593CA5">
              <w:rPr>
                <w:szCs w:val="24"/>
              </w:rPr>
              <w:t xml:space="preserve"> </w:t>
            </w:r>
            <w:r w:rsidR="005E37E4" w:rsidRPr="00593CA5">
              <w:rPr>
                <w:szCs w:val="24"/>
              </w:rPr>
              <w:t>1. bode</w:t>
            </w:r>
            <w:r w:rsidRPr="00593CA5">
              <w:rPr>
                <w:szCs w:val="24"/>
              </w:rPr>
              <w:t xml:space="preserve"> </w:t>
            </w:r>
            <w:r w:rsidR="005E6B1E" w:rsidRPr="00593CA5">
              <w:rPr>
                <w:szCs w:val="24"/>
              </w:rPr>
              <w:t xml:space="preserve">sa vyžaduje </w:t>
            </w:r>
            <w:r w:rsidRPr="00593CA5">
              <w:rPr>
                <w:szCs w:val="24"/>
              </w:rPr>
              <w:t>úradné potvrdenie, že v mieste pestovania alebo v jeho bezprostrednom okolí sa za posledné vegetačné obdobie nezistili žiadne príznaky hnedospórky (</w:t>
            </w:r>
            <w:r w:rsidRPr="00593CA5">
              <w:rPr>
                <w:i/>
                <w:iCs/>
                <w:szCs w:val="24"/>
              </w:rPr>
              <w:t>Melampsora</w:t>
            </w:r>
            <w:r w:rsidRPr="00593CA5">
              <w:rPr>
                <w:szCs w:val="24"/>
              </w:rPr>
              <w:t xml:space="preserve"> </w:t>
            </w:r>
            <w:r w:rsidRPr="00593CA5">
              <w:rPr>
                <w:i/>
                <w:iCs/>
                <w:szCs w:val="24"/>
              </w:rPr>
              <w:t>medusae</w:t>
            </w:r>
            <w:r w:rsidRPr="00593CA5">
              <w:rPr>
                <w:szCs w:val="24"/>
              </w:rPr>
              <w:t xml:space="preserve"> Thümen).</w:t>
            </w:r>
          </w:p>
        </w:tc>
      </w:tr>
      <w:tr w:rsidR="00CB48C4" w:rsidRPr="00593CA5" w14:paraId="1A94E99D" w14:textId="77777777" w:rsidTr="007A69A5">
        <w:tc>
          <w:tcPr>
            <w:tcW w:w="4644" w:type="dxa"/>
            <w:shd w:val="clear" w:color="auto" w:fill="auto"/>
          </w:tcPr>
          <w:p w14:paraId="36B88AB7" w14:textId="77777777" w:rsidR="00CB48C4" w:rsidRPr="00593CA5" w:rsidRDefault="00CB48C4" w:rsidP="000D2653">
            <w:pPr>
              <w:keepNext w:val="0"/>
              <w:widowControl w:val="0"/>
              <w:rPr>
                <w:szCs w:val="24"/>
              </w:rPr>
            </w:pPr>
            <w:r w:rsidRPr="00593CA5">
              <w:rPr>
                <w:szCs w:val="24"/>
              </w:rPr>
              <w:lastRenderedPageBreak/>
              <w:t>11.01. Rastliny duba (</w:t>
            </w:r>
            <w:r w:rsidRPr="00593CA5">
              <w:rPr>
                <w:i/>
                <w:iCs/>
                <w:szCs w:val="24"/>
              </w:rPr>
              <w:t>Quercus</w:t>
            </w:r>
            <w:r w:rsidRPr="00593CA5">
              <w:rPr>
                <w:szCs w:val="24"/>
              </w:rPr>
              <w:t xml:space="preserve"> L.), okrem plodov a</w:t>
            </w:r>
            <w:r w:rsidR="00B077AD" w:rsidRPr="00593CA5">
              <w:rPr>
                <w:szCs w:val="24"/>
              </w:rPr>
              <w:t> </w:t>
            </w:r>
            <w:r w:rsidRPr="00593CA5">
              <w:rPr>
                <w:szCs w:val="24"/>
              </w:rPr>
              <w:t>osiva, pôvodom z</w:t>
            </w:r>
            <w:r w:rsidR="00B077AD" w:rsidRPr="00593CA5">
              <w:rPr>
                <w:szCs w:val="24"/>
              </w:rPr>
              <w:t> </w:t>
            </w:r>
            <w:r w:rsidRPr="00593CA5">
              <w:rPr>
                <w:szCs w:val="24"/>
              </w:rPr>
              <w:t>USA</w:t>
            </w:r>
          </w:p>
        </w:tc>
        <w:tc>
          <w:tcPr>
            <w:tcW w:w="4644" w:type="dxa"/>
            <w:shd w:val="clear" w:color="auto" w:fill="auto"/>
          </w:tcPr>
          <w:p w14:paraId="60AE5237" w14:textId="77777777" w:rsidR="00CB48C4" w:rsidRPr="00593CA5" w:rsidRDefault="00CB48C4" w:rsidP="000D2653">
            <w:pPr>
              <w:keepNext w:val="0"/>
              <w:widowControl w:val="0"/>
              <w:rPr>
                <w:szCs w:val="24"/>
              </w:rPr>
            </w:pPr>
            <w:r w:rsidRPr="00593CA5">
              <w:rPr>
                <w:szCs w:val="24"/>
              </w:rPr>
              <w:t xml:space="preserve">Okrem požiadaviek </w:t>
            </w:r>
            <w:r w:rsidR="00B077AD" w:rsidRPr="00593CA5">
              <w:rPr>
                <w:szCs w:val="24"/>
              </w:rPr>
              <w:t>na rastliny uvedených</w:t>
            </w:r>
            <w:r w:rsidRPr="00593CA5">
              <w:rPr>
                <w:szCs w:val="24"/>
              </w:rPr>
              <w:t xml:space="preserve"> v </w:t>
            </w:r>
            <w:hyperlink r:id="rId19" w:history="1">
              <w:r w:rsidRPr="00593CA5">
                <w:rPr>
                  <w:bCs/>
                  <w:szCs w:val="24"/>
                </w:rPr>
                <w:t xml:space="preserve">prílohe </w:t>
              </w:r>
              <w:r w:rsidR="00594D87" w:rsidRPr="00593CA5">
                <w:rPr>
                  <w:bCs/>
                  <w:szCs w:val="24"/>
                </w:rPr>
                <w:t>č. </w:t>
              </w:r>
              <w:r w:rsidRPr="00593CA5">
                <w:rPr>
                  <w:bCs/>
                  <w:szCs w:val="24"/>
                </w:rPr>
                <w:t>3 časti A</w:t>
              </w:r>
            </w:hyperlink>
            <w:r w:rsidR="00B077AD" w:rsidRPr="00593CA5">
              <w:rPr>
                <w:szCs w:val="24"/>
              </w:rPr>
              <w:t xml:space="preserve"> bode 2 </w:t>
            </w:r>
            <w:r w:rsidR="005E6B1E" w:rsidRPr="00593CA5">
              <w:rPr>
                <w:szCs w:val="24"/>
              </w:rPr>
              <w:t xml:space="preserve">sa vyžaduje </w:t>
            </w:r>
            <w:r w:rsidRPr="00593CA5">
              <w:rPr>
                <w:szCs w:val="24"/>
              </w:rPr>
              <w:t xml:space="preserve">úradné potvrdenie, </w:t>
            </w:r>
            <w:r w:rsidR="00B077AD" w:rsidRPr="00593CA5">
              <w:rPr>
                <w:szCs w:val="24"/>
              </w:rPr>
              <w:t xml:space="preserve">že rastliny pochádzajú z oblasti </w:t>
            </w:r>
            <w:r w:rsidRPr="00593CA5">
              <w:rPr>
                <w:szCs w:val="24"/>
              </w:rPr>
              <w:t>bez výskytu farbiarky [</w:t>
            </w:r>
            <w:r w:rsidRPr="00593CA5">
              <w:rPr>
                <w:i/>
                <w:iCs/>
                <w:szCs w:val="24"/>
              </w:rPr>
              <w:t>Ceratocystis</w:t>
            </w:r>
            <w:r w:rsidRPr="00593CA5">
              <w:rPr>
                <w:szCs w:val="24"/>
              </w:rPr>
              <w:t xml:space="preserve"> </w:t>
            </w:r>
            <w:r w:rsidRPr="00593CA5">
              <w:rPr>
                <w:i/>
                <w:iCs/>
                <w:szCs w:val="24"/>
              </w:rPr>
              <w:t>fagacearum</w:t>
            </w:r>
            <w:r w:rsidRPr="00593CA5">
              <w:rPr>
                <w:szCs w:val="24"/>
              </w:rPr>
              <w:t xml:space="preserve"> (Bretz) Hunt].</w:t>
            </w:r>
          </w:p>
        </w:tc>
      </w:tr>
      <w:tr w:rsidR="00CB48C4" w:rsidRPr="00593CA5" w14:paraId="7A9849C9" w14:textId="77777777" w:rsidTr="007A69A5">
        <w:tc>
          <w:tcPr>
            <w:tcW w:w="4644" w:type="dxa"/>
            <w:shd w:val="clear" w:color="auto" w:fill="auto"/>
          </w:tcPr>
          <w:p w14:paraId="5DD2F982" w14:textId="77777777" w:rsidR="00CB48C4" w:rsidRPr="00593CA5" w:rsidRDefault="00CB48C4" w:rsidP="000D2653">
            <w:pPr>
              <w:keepNext w:val="0"/>
              <w:widowControl w:val="0"/>
              <w:rPr>
                <w:szCs w:val="24"/>
              </w:rPr>
            </w:pPr>
            <w:r w:rsidRPr="00593CA5">
              <w:rPr>
                <w:szCs w:val="24"/>
              </w:rPr>
              <w:t>11.1. Rastliny gaštana (</w:t>
            </w:r>
            <w:r w:rsidRPr="00593CA5">
              <w:rPr>
                <w:i/>
                <w:iCs/>
                <w:szCs w:val="24"/>
              </w:rPr>
              <w:t>Castanea</w:t>
            </w:r>
            <w:r w:rsidR="00B077AD" w:rsidRPr="00593CA5">
              <w:rPr>
                <w:szCs w:val="24"/>
              </w:rPr>
              <w:t xml:space="preserve"> </w:t>
            </w:r>
            <w:r w:rsidRPr="00593CA5">
              <w:rPr>
                <w:szCs w:val="24"/>
              </w:rPr>
              <w:t>Mill.) a</w:t>
            </w:r>
            <w:r w:rsidR="00B077AD" w:rsidRPr="00593CA5">
              <w:rPr>
                <w:szCs w:val="24"/>
              </w:rPr>
              <w:t> </w:t>
            </w:r>
            <w:r w:rsidRPr="00593CA5">
              <w:rPr>
                <w:szCs w:val="24"/>
              </w:rPr>
              <w:t>duba (</w:t>
            </w:r>
            <w:r w:rsidRPr="00593CA5">
              <w:rPr>
                <w:i/>
                <w:iCs/>
                <w:szCs w:val="24"/>
              </w:rPr>
              <w:t>Quercus</w:t>
            </w:r>
            <w:r w:rsidR="00B077AD" w:rsidRPr="00593CA5">
              <w:rPr>
                <w:i/>
                <w:iCs/>
                <w:szCs w:val="24"/>
              </w:rPr>
              <w:t xml:space="preserve"> </w:t>
            </w:r>
            <w:r w:rsidR="00B077AD" w:rsidRPr="00593CA5">
              <w:rPr>
                <w:szCs w:val="24"/>
              </w:rPr>
              <w:t>L.), okrem plodov a osiva,</w:t>
            </w:r>
            <w:r w:rsidRPr="00593CA5">
              <w:rPr>
                <w:szCs w:val="24"/>
              </w:rPr>
              <w:t xml:space="preserve"> pôvodom z</w:t>
            </w:r>
            <w:r w:rsidR="00B077AD" w:rsidRPr="00593CA5">
              <w:rPr>
                <w:szCs w:val="24"/>
              </w:rPr>
              <w:t> </w:t>
            </w:r>
            <w:r w:rsidRPr="00593CA5">
              <w:rPr>
                <w:szCs w:val="24"/>
              </w:rPr>
              <w:t>neeurópskych krajín</w:t>
            </w:r>
          </w:p>
        </w:tc>
        <w:tc>
          <w:tcPr>
            <w:tcW w:w="4644" w:type="dxa"/>
            <w:shd w:val="clear" w:color="auto" w:fill="auto"/>
          </w:tcPr>
          <w:p w14:paraId="01BAE964" w14:textId="77777777" w:rsidR="00CB48C4" w:rsidRPr="00593CA5" w:rsidRDefault="00CB48C4" w:rsidP="000D2653">
            <w:pPr>
              <w:keepNext w:val="0"/>
              <w:widowControl w:val="0"/>
              <w:rPr>
                <w:szCs w:val="24"/>
              </w:rPr>
            </w:pPr>
            <w:r w:rsidRPr="00593CA5">
              <w:rPr>
                <w:szCs w:val="24"/>
              </w:rPr>
              <w:t xml:space="preserve">Okrem </w:t>
            </w:r>
            <w:r w:rsidR="00B077AD" w:rsidRPr="00593CA5">
              <w:rPr>
                <w:szCs w:val="24"/>
              </w:rPr>
              <w:t>požiadaviek na rastliny uvedených</w:t>
            </w:r>
            <w:r w:rsidRPr="00593CA5">
              <w:rPr>
                <w:szCs w:val="24"/>
              </w:rPr>
              <w:t xml:space="preserve"> v</w:t>
            </w:r>
            <w:r w:rsidR="00201782" w:rsidRPr="00593CA5">
              <w:rPr>
                <w:szCs w:val="24"/>
              </w:rPr>
              <w:t> </w:t>
            </w:r>
            <w:r w:rsidR="005E37E4" w:rsidRPr="00593CA5">
              <w:rPr>
                <w:szCs w:val="24"/>
              </w:rPr>
              <w:t>bode</w:t>
            </w:r>
            <w:r w:rsidR="00201782" w:rsidRPr="00593CA5">
              <w:rPr>
                <w:szCs w:val="24"/>
              </w:rPr>
              <w:t xml:space="preserve"> 1</w:t>
            </w:r>
            <w:r w:rsidRPr="00593CA5">
              <w:rPr>
                <w:szCs w:val="24"/>
              </w:rPr>
              <w:t>1.01 a</w:t>
            </w:r>
            <w:r w:rsidR="00B077AD" w:rsidRPr="00593CA5">
              <w:rPr>
                <w:szCs w:val="24"/>
              </w:rPr>
              <w:t> </w:t>
            </w:r>
            <w:r w:rsidRPr="00593CA5">
              <w:rPr>
                <w:szCs w:val="24"/>
              </w:rPr>
              <w:t>v </w:t>
            </w:r>
            <w:hyperlink r:id="rId20" w:history="1">
              <w:r w:rsidRPr="00593CA5">
                <w:rPr>
                  <w:bCs/>
                  <w:szCs w:val="24"/>
                </w:rPr>
                <w:t xml:space="preserve">prílohe </w:t>
              </w:r>
              <w:r w:rsidR="00594D87" w:rsidRPr="00593CA5">
                <w:rPr>
                  <w:bCs/>
                  <w:szCs w:val="24"/>
                </w:rPr>
                <w:t>č. </w:t>
              </w:r>
              <w:r w:rsidRPr="00593CA5">
                <w:rPr>
                  <w:bCs/>
                  <w:szCs w:val="24"/>
                </w:rPr>
                <w:t>3 časti A</w:t>
              </w:r>
            </w:hyperlink>
            <w:r w:rsidR="00B077AD" w:rsidRPr="00593CA5">
              <w:rPr>
                <w:szCs w:val="24"/>
              </w:rPr>
              <w:t xml:space="preserve"> </w:t>
            </w:r>
            <w:r w:rsidRPr="00593CA5">
              <w:rPr>
                <w:szCs w:val="24"/>
              </w:rPr>
              <w:t xml:space="preserve">bode 2 </w:t>
            </w:r>
            <w:r w:rsidR="005E6B1E" w:rsidRPr="00593CA5">
              <w:rPr>
                <w:szCs w:val="24"/>
              </w:rPr>
              <w:t xml:space="preserve">sa vyžaduje </w:t>
            </w:r>
            <w:r w:rsidRPr="00593CA5">
              <w:rPr>
                <w:szCs w:val="24"/>
              </w:rPr>
              <w:t>úradné potvrdenie, že v</w:t>
            </w:r>
            <w:r w:rsidR="00B077AD" w:rsidRPr="00593CA5">
              <w:rPr>
                <w:szCs w:val="24"/>
              </w:rPr>
              <w:t> </w:t>
            </w:r>
            <w:r w:rsidRPr="00593CA5">
              <w:rPr>
                <w:szCs w:val="24"/>
              </w:rPr>
              <w:t>mieste pestovania alebo jeho bezprostrednom okolí sa od začiatku posledného vegetačného obdobia nezistili žiadne príznaky neeurópskych druhov rodu hrdza (</w:t>
            </w:r>
            <w:r w:rsidRPr="00593CA5">
              <w:rPr>
                <w:i/>
                <w:iCs/>
                <w:szCs w:val="24"/>
              </w:rPr>
              <w:t xml:space="preserve">Cronartium </w:t>
            </w:r>
            <w:r w:rsidRPr="00593CA5">
              <w:rPr>
                <w:szCs w:val="24"/>
              </w:rPr>
              <w:t>spp.).</w:t>
            </w:r>
          </w:p>
        </w:tc>
      </w:tr>
      <w:tr w:rsidR="00CB48C4" w:rsidRPr="00593CA5" w14:paraId="0E7982B9" w14:textId="77777777" w:rsidTr="007A69A5">
        <w:tc>
          <w:tcPr>
            <w:tcW w:w="4644" w:type="dxa"/>
            <w:shd w:val="clear" w:color="auto" w:fill="auto"/>
          </w:tcPr>
          <w:p w14:paraId="3F53A785" w14:textId="77777777" w:rsidR="00CB48C4" w:rsidRPr="00593CA5" w:rsidRDefault="00CB48C4" w:rsidP="000D2653">
            <w:pPr>
              <w:keepNext w:val="0"/>
              <w:widowControl w:val="0"/>
              <w:rPr>
                <w:szCs w:val="24"/>
              </w:rPr>
            </w:pPr>
            <w:r w:rsidRPr="00593CA5">
              <w:rPr>
                <w:szCs w:val="24"/>
              </w:rPr>
              <w:t>11.2. Rastliny gaštana (</w:t>
            </w:r>
            <w:r w:rsidRPr="00593CA5">
              <w:rPr>
                <w:i/>
                <w:iCs/>
                <w:szCs w:val="24"/>
              </w:rPr>
              <w:t>Castanea</w:t>
            </w:r>
            <w:r w:rsidR="00B077AD" w:rsidRPr="00593CA5">
              <w:rPr>
                <w:szCs w:val="24"/>
              </w:rPr>
              <w:t xml:space="preserve"> </w:t>
            </w:r>
            <w:r w:rsidRPr="00593CA5">
              <w:rPr>
                <w:szCs w:val="24"/>
              </w:rPr>
              <w:t>Mill.) a</w:t>
            </w:r>
            <w:r w:rsidR="00B077AD" w:rsidRPr="00593CA5">
              <w:rPr>
                <w:szCs w:val="24"/>
              </w:rPr>
              <w:t> </w:t>
            </w:r>
            <w:r w:rsidRPr="00593CA5">
              <w:rPr>
                <w:szCs w:val="24"/>
              </w:rPr>
              <w:t>duba (</w:t>
            </w:r>
            <w:r w:rsidRPr="00593CA5">
              <w:rPr>
                <w:i/>
                <w:iCs/>
                <w:szCs w:val="24"/>
              </w:rPr>
              <w:t>Quercus</w:t>
            </w:r>
            <w:r w:rsidR="00B077AD" w:rsidRPr="00593CA5">
              <w:rPr>
                <w:i/>
                <w:iCs/>
                <w:szCs w:val="24"/>
              </w:rPr>
              <w:t xml:space="preserve"> </w:t>
            </w:r>
            <w:r w:rsidRPr="00593CA5">
              <w:rPr>
                <w:szCs w:val="24"/>
              </w:rPr>
              <w:t>L.) určené na pestovanie, okrem osiva</w:t>
            </w:r>
          </w:p>
        </w:tc>
        <w:tc>
          <w:tcPr>
            <w:tcW w:w="4644" w:type="dxa"/>
            <w:shd w:val="clear" w:color="auto" w:fill="auto"/>
          </w:tcPr>
          <w:p w14:paraId="074E81B2" w14:textId="77777777" w:rsidR="00B077AD" w:rsidRPr="00593CA5" w:rsidRDefault="00CB48C4" w:rsidP="000D2653">
            <w:pPr>
              <w:keepNext w:val="0"/>
              <w:widowControl w:val="0"/>
              <w:rPr>
                <w:szCs w:val="24"/>
              </w:rPr>
            </w:pPr>
            <w:r w:rsidRPr="00593CA5">
              <w:rPr>
                <w:szCs w:val="24"/>
              </w:rPr>
              <w:t>Okrem požiadaviek uvedených v</w:t>
            </w:r>
            <w:r w:rsidR="00201782" w:rsidRPr="00593CA5">
              <w:rPr>
                <w:szCs w:val="24"/>
              </w:rPr>
              <w:t> </w:t>
            </w:r>
            <w:r w:rsidR="005E37E4" w:rsidRPr="00593CA5">
              <w:rPr>
                <w:szCs w:val="24"/>
              </w:rPr>
              <w:t>bode</w:t>
            </w:r>
            <w:r w:rsidR="00201782" w:rsidRPr="00593CA5">
              <w:rPr>
                <w:szCs w:val="24"/>
              </w:rPr>
              <w:t xml:space="preserve"> 1</w:t>
            </w:r>
            <w:r w:rsidRPr="00593CA5">
              <w:rPr>
                <w:szCs w:val="24"/>
              </w:rPr>
              <w:t xml:space="preserve">1.1 a v </w:t>
            </w:r>
            <w:hyperlink r:id="rId21" w:history="1">
              <w:r w:rsidRPr="00593CA5">
                <w:rPr>
                  <w:bCs/>
                  <w:szCs w:val="24"/>
                </w:rPr>
                <w:t xml:space="preserve">prílohe </w:t>
              </w:r>
              <w:r w:rsidR="00594D87" w:rsidRPr="00593CA5">
                <w:rPr>
                  <w:bCs/>
                  <w:szCs w:val="24"/>
                </w:rPr>
                <w:t>č. </w:t>
              </w:r>
              <w:r w:rsidRPr="00593CA5">
                <w:rPr>
                  <w:bCs/>
                  <w:szCs w:val="24"/>
                </w:rPr>
                <w:t>3 časti A</w:t>
              </w:r>
            </w:hyperlink>
            <w:r w:rsidR="00B077AD" w:rsidRPr="00593CA5">
              <w:rPr>
                <w:szCs w:val="24"/>
              </w:rPr>
              <w:t xml:space="preserve"> </w:t>
            </w:r>
            <w:r w:rsidRPr="00593CA5">
              <w:rPr>
                <w:szCs w:val="24"/>
              </w:rPr>
              <w:t xml:space="preserve">bode 2 </w:t>
            </w:r>
            <w:r w:rsidR="005E6B1E" w:rsidRPr="00593CA5">
              <w:rPr>
                <w:szCs w:val="24"/>
              </w:rPr>
              <w:t xml:space="preserve">sa vyžaduje </w:t>
            </w:r>
            <w:r w:rsidR="00B077AD" w:rsidRPr="00593CA5">
              <w:rPr>
                <w:szCs w:val="24"/>
              </w:rPr>
              <w:t>úradné potvrdenie, že</w:t>
            </w:r>
          </w:p>
          <w:p w14:paraId="69D23E1D" w14:textId="77777777" w:rsidR="00B077AD" w:rsidRPr="00593CA5" w:rsidRDefault="00B077AD" w:rsidP="000D2653">
            <w:pPr>
              <w:keepNext w:val="0"/>
              <w:widowControl w:val="0"/>
              <w:numPr>
                <w:ilvl w:val="0"/>
                <w:numId w:val="103"/>
              </w:numPr>
              <w:tabs>
                <w:tab w:val="clear" w:pos="720"/>
              </w:tabs>
              <w:ind w:left="0" w:firstLine="0"/>
              <w:rPr>
                <w:szCs w:val="24"/>
              </w:rPr>
            </w:pPr>
            <w:r w:rsidRPr="00593CA5">
              <w:rPr>
                <w:szCs w:val="24"/>
              </w:rPr>
              <w:t>rastliny pochádzajú z oblasti</w:t>
            </w:r>
            <w:r w:rsidR="00CB48C4" w:rsidRPr="00593CA5">
              <w:rPr>
                <w:szCs w:val="24"/>
              </w:rPr>
              <w:t xml:space="preserve"> bez výskytu rakoviny gaštana [</w:t>
            </w:r>
            <w:r w:rsidR="00CB48C4" w:rsidRPr="00593CA5">
              <w:rPr>
                <w:i/>
                <w:iCs/>
                <w:szCs w:val="24"/>
              </w:rPr>
              <w:t>Cryphonectria</w:t>
            </w:r>
            <w:r w:rsidRPr="00593CA5">
              <w:rPr>
                <w:i/>
                <w:iCs/>
                <w:szCs w:val="24"/>
              </w:rPr>
              <w:t xml:space="preserve"> </w:t>
            </w:r>
            <w:r w:rsidR="00CB48C4" w:rsidRPr="00593CA5">
              <w:rPr>
                <w:i/>
                <w:iCs/>
                <w:szCs w:val="24"/>
              </w:rPr>
              <w:t>parasitica</w:t>
            </w:r>
            <w:r w:rsidRPr="00593CA5">
              <w:rPr>
                <w:i/>
                <w:iCs/>
                <w:szCs w:val="24"/>
              </w:rPr>
              <w:t xml:space="preserve"> </w:t>
            </w:r>
            <w:r w:rsidRPr="00593CA5">
              <w:rPr>
                <w:szCs w:val="24"/>
              </w:rPr>
              <w:t>(Murrill) Barr]</w:t>
            </w:r>
            <w:r w:rsidR="00696373" w:rsidRPr="00593CA5">
              <w:rPr>
                <w:szCs w:val="24"/>
              </w:rPr>
              <w:t xml:space="preserve">, </w:t>
            </w:r>
            <w:r w:rsidRPr="00593CA5">
              <w:rPr>
                <w:szCs w:val="24"/>
              </w:rPr>
              <w:t>alebo</w:t>
            </w:r>
          </w:p>
          <w:p w14:paraId="41A5BE12" w14:textId="77777777" w:rsidR="00B077AD" w:rsidRPr="00593CA5" w:rsidRDefault="00CB48C4" w:rsidP="000D2653">
            <w:pPr>
              <w:keepNext w:val="0"/>
              <w:widowControl w:val="0"/>
              <w:numPr>
                <w:ilvl w:val="0"/>
                <w:numId w:val="103"/>
              </w:numPr>
              <w:tabs>
                <w:tab w:val="clear" w:pos="720"/>
              </w:tabs>
              <w:ind w:left="0" w:firstLine="0"/>
              <w:rPr>
                <w:szCs w:val="24"/>
              </w:rPr>
            </w:pPr>
            <w:r w:rsidRPr="00593CA5">
              <w:rPr>
                <w:szCs w:val="24"/>
              </w:rPr>
              <w:t>v</w:t>
            </w:r>
            <w:r w:rsidR="00B077AD" w:rsidRPr="00593CA5">
              <w:rPr>
                <w:szCs w:val="24"/>
              </w:rPr>
              <w:t> </w:t>
            </w:r>
            <w:r w:rsidRPr="00593CA5">
              <w:rPr>
                <w:szCs w:val="24"/>
              </w:rPr>
              <w:t>mieste pestovania alebo v</w:t>
            </w:r>
            <w:r w:rsidR="00B077AD" w:rsidRPr="00593CA5">
              <w:rPr>
                <w:szCs w:val="24"/>
              </w:rPr>
              <w:t> </w:t>
            </w:r>
            <w:r w:rsidRPr="00593CA5">
              <w:rPr>
                <w:szCs w:val="24"/>
              </w:rPr>
              <w:t>jeho</w:t>
            </w:r>
            <w:r w:rsidR="00B077AD" w:rsidRPr="00593CA5">
              <w:rPr>
                <w:szCs w:val="24"/>
              </w:rPr>
              <w:t xml:space="preserve"> </w:t>
            </w:r>
            <w:r w:rsidRPr="00593CA5">
              <w:rPr>
                <w:szCs w:val="24"/>
              </w:rPr>
              <w:t>bezprostrednom okolí sa za posledné vegetačné obdobie nezistili žiadne príznaky rakoviny gaštana [</w:t>
            </w:r>
            <w:r w:rsidRPr="00593CA5">
              <w:rPr>
                <w:i/>
                <w:iCs/>
                <w:szCs w:val="24"/>
              </w:rPr>
              <w:t>Cryphonectria parasitica</w:t>
            </w:r>
            <w:r w:rsidR="00B077AD" w:rsidRPr="00593CA5">
              <w:rPr>
                <w:i/>
                <w:iCs/>
                <w:szCs w:val="24"/>
              </w:rPr>
              <w:t xml:space="preserve"> </w:t>
            </w:r>
            <w:r w:rsidRPr="00593CA5">
              <w:rPr>
                <w:szCs w:val="24"/>
              </w:rPr>
              <w:t>(Murrill) Barr].</w:t>
            </w:r>
          </w:p>
        </w:tc>
      </w:tr>
      <w:tr w:rsidR="00CB48C4" w:rsidRPr="00593CA5" w14:paraId="0ED9155D" w14:textId="77777777" w:rsidTr="007A69A5">
        <w:tc>
          <w:tcPr>
            <w:tcW w:w="4644" w:type="dxa"/>
            <w:shd w:val="clear" w:color="auto" w:fill="auto"/>
          </w:tcPr>
          <w:p w14:paraId="66989FF0" w14:textId="77777777" w:rsidR="00CB48C4" w:rsidRPr="00593CA5" w:rsidRDefault="00CB48C4" w:rsidP="000D2653">
            <w:pPr>
              <w:keepNext w:val="0"/>
              <w:widowControl w:val="0"/>
              <w:rPr>
                <w:szCs w:val="24"/>
              </w:rPr>
            </w:pPr>
            <w:r w:rsidRPr="00593CA5">
              <w:rPr>
                <w:szCs w:val="24"/>
              </w:rPr>
              <w:t>11.3. Rastliny liesky (</w:t>
            </w:r>
            <w:r w:rsidRPr="00593CA5">
              <w:rPr>
                <w:i/>
                <w:iCs/>
                <w:szCs w:val="24"/>
              </w:rPr>
              <w:t xml:space="preserve">Corylus </w:t>
            </w:r>
            <w:r w:rsidRPr="00593CA5">
              <w:rPr>
                <w:szCs w:val="24"/>
              </w:rPr>
              <w:t>L.) určené na pestovanie, okrem osiva, pôvodom z</w:t>
            </w:r>
            <w:r w:rsidR="00B077AD" w:rsidRPr="00593CA5">
              <w:rPr>
                <w:szCs w:val="24"/>
              </w:rPr>
              <w:t> </w:t>
            </w:r>
            <w:r w:rsidRPr="00593CA5">
              <w:rPr>
                <w:szCs w:val="24"/>
              </w:rPr>
              <w:t>Kanady</w:t>
            </w:r>
            <w:r w:rsidR="00B077AD" w:rsidRPr="00593CA5">
              <w:rPr>
                <w:szCs w:val="24"/>
              </w:rPr>
              <w:t xml:space="preserve"> </w:t>
            </w:r>
            <w:r w:rsidRPr="00593CA5">
              <w:rPr>
                <w:szCs w:val="24"/>
              </w:rPr>
              <w:t>a</w:t>
            </w:r>
            <w:r w:rsidR="00B077AD" w:rsidRPr="00593CA5">
              <w:rPr>
                <w:szCs w:val="24"/>
              </w:rPr>
              <w:t> </w:t>
            </w:r>
            <w:r w:rsidRPr="00593CA5">
              <w:rPr>
                <w:szCs w:val="24"/>
              </w:rPr>
              <w:t>USA</w:t>
            </w:r>
          </w:p>
        </w:tc>
        <w:tc>
          <w:tcPr>
            <w:tcW w:w="4644" w:type="dxa"/>
            <w:shd w:val="clear" w:color="auto" w:fill="auto"/>
          </w:tcPr>
          <w:p w14:paraId="083CA4E4" w14:textId="77777777" w:rsidR="00B077AD" w:rsidRPr="00593CA5" w:rsidRDefault="005E6B1E" w:rsidP="000D2653">
            <w:pPr>
              <w:keepNext w:val="0"/>
              <w:widowControl w:val="0"/>
              <w:rPr>
                <w:szCs w:val="24"/>
              </w:rPr>
            </w:pPr>
            <w:r w:rsidRPr="00593CA5">
              <w:rPr>
                <w:szCs w:val="24"/>
              </w:rPr>
              <w:t>Vyžaduje sa ú</w:t>
            </w:r>
            <w:r w:rsidR="00CB48C4" w:rsidRPr="00593CA5">
              <w:rPr>
                <w:szCs w:val="24"/>
              </w:rPr>
              <w:t>radné potvrdenie, že rastliny</w:t>
            </w:r>
            <w:r w:rsidR="00B077AD" w:rsidRPr="00593CA5">
              <w:rPr>
                <w:szCs w:val="24"/>
              </w:rPr>
              <w:t xml:space="preserve"> </w:t>
            </w:r>
            <w:r w:rsidR="00684691" w:rsidRPr="00593CA5">
              <w:rPr>
                <w:szCs w:val="24"/>
              </w:rPr>
              <w:t>sú</w:t>
            </w:r>
            <w:r w:rsidR="00B077AD" w:rsidRPr="00593CA5">
              <w:rPr>
                <w:szCs w:val="24"/>
              </w:rPr>
              <w:t xml:space="preserve"> vypestované v škôlkach a</w:t>
            </w:r>
          </w:p>
          <w:p w14:paraId="198E651F" w14:textId="77777777" w:rsidR="00C86CBB" w:rsidRPr="00593CA5" w:rsidRDefault="00CB48C4" w:rsidP="000D2653">
            <w:pPr>
              <w:keepNext w:val="0"/>
              <w:widowControl w:val="0"/>
              <w:numPr>
                <w:ilvl w:val="0"/>
                <w:numId w:val="104"/>
              </w:numPr>
              <w:tabs>
                <w:tab w:val="clear" w:pos="720"/>
              </w:tabs>
              <w:ind w:left="0" w:firstLine="0"/>
              <w:rPr>
                <w:szCs w:val="24"/>
              </w:rPr>
            </w:pPr>
            <w:r w:rsidRPr="00593CA5">
              <w:rPr>
                <w:szCs w:val="24"/>
              </w:rPr>
              <w:t>pochádzajú z</w:t>
            </w:r>
            <w:r w:rsidR="00B077AD" w:rsidRPr="00593CA5">
              <w:rPr>
                <w:szCs w:val="24"/>
              </w:rPr>
              <w:t> </w:t>
            </w:r>
            <w:r w:rsidRPr="00593CA5">
              <w:rPr>
                <w:szCs w:val="24"/>
              </w:rPr>
              <w:t>oblasti, ktorú zodpovedný úradný orgán príslušnej vyvážajúcej krajiny uznal v súlade s medzinárodnými normami pre rastlinolekárske opatrenia ako oblasť bez výskytu</w:t>
            </w:r>
            <w:r w:rsidR="00C86CBB" w:rsidRPr="00593CA5">
              <w:rPr>
                <w:szCs w:val="24"/>
              </w:rPr>
              <w:t xml:space="preserve"> </w:t>
            </w:r>
            <w:r w:rsidRPr="00593CA5">
              <w:rPr>
                <w:i/>
                <w:iCs/>
                <w:szCs w:val="24"/>
              </w:rPr>
              <w:t>Anisogramma anomala</w:t>
            </w:r>
            <w:r w:rsidR="00C86CBB" w:rsidRPr="00593CA5">
              <w:rPr>
                <w:i/>
                <w:iCs/>
                <w:szCs w:val="24"/>
              </w:rPr>
              <w:t xml:space="preserve"> </w:t>
            </w:r>
            <w:r w:rsidRPr="00593CA5">
              <w:rPr>
                <w:szCs w:val="24"/>
              </w:rPr>
              <w:t>(Peck) E. Müller, a</w:t>
            </w:r>
            <w:r w:rsidR="00C86CBB" w:rsidRPr="00593CA5">
              <w:rPr>
                <w:szCs w:val="24"/>
              </w:rPr>
              <w:t> </w:t>
            </w:r>
            <w:r w:rsidRPr="00593CA5">
              <w:rPr>
                <w:szCs w:val="24"/>
              </w:rPr>
              <w:t xml:space="preserve">táto oblasť musí byť uvedená </w:t>
            </w:r>
            <w:r w:rsidR="00C86CBB" w:rsidRPr="00593CA5">
              <w:rPr>
                <w:szCs w:val="24"/>
              </w:rPr>
              <w:t xml:space="preserve">vo </w:t>
            </w:r>
            <w:smartTag w:uri="urn:schemas-microsoft-com:office:smarttags" w:element="PersonName">
              <w:r w:rsidR="00C86CBB" w:rsidRPr="00593CA5">
                <w:rPr>
                  <w:szCs w:val="24"/>
                </w:rPr>
                <w:t>fyto</w:t>
              </w:r>
            </w:smartTag>
            <w:r w:rsidR="00C86CBB" w:rsidRPr="00593CA5">
              <w:rPr>
                <w:szCs w:val="24"/>
              </w:rPr>
              <w:t xml:space="preserve">certifikáte </w:t>
            </w:r>
            <w:r w:rsidRPr="00593CA5">
              <w:rPr>
                <w:szCs w:val="24"/>
              </w:rPr>
              <w:t>v</w:t>
            </w:r>
            <w:r w:rsidR="00C86CBB" w:rsidRPr="00593CA5">
              <w:rPr>
                <w:szCs w:val="24"/>
              </w:rPr>
              <w:t> </w:t>
            </w:r>
            <w:r w:rsidRPr="00593CA5">
              <w:rPr>
                <w:szCs w:val="24"/>
              </w:rPr>
              <w:t>kolónke „Dodatkové vyhlásenie“,</w:t>
            </w:r>
            <w:r w:rsidR="00696373" w:rsidRPr="00593CA5">
              <w:rPr>
                <w:szCs w:val="24"/>
              </w:rPr>
              <w:t xml:space="preserve"> </w:t>
            </w:r>
            <w:r w:rsidR="00C86CBB" w:rsidRPr="00593CA5">
              <w:rPr>
                <w:szCs w:val="24"/>
              </w:rPr>
              <w:t>alebo</w:t>
            </w:r>
          </w:p>
          <w:p w14:paraId="06CA02C6" w14:textId="77777777" w:rsidR="00CB48C4" w:rsidRPr="00593CA5" w:rsidRDefault="00CB48C4" w:rsidP="000D2653">
            <w:pPr>
              <w:keepNext w:val="0"/>
              <w:widowControl w:val="0"/>
              <w:numPr>
                <w:ilvl w:val="0"/>
                <w:numId w:val="104"/>
              </w:numPr>
              <w:tabs>
                <w:tab w:val="clear" w:pos="720"/>
              </w:tabs>
              <w:ind w:left="0" w:firstLine="0"/>
              <w:rPr>
                <w:szCs w:val="24"/>
              </w:rPr>
            </w:pPr>
            <w:r w:rsidRPr="00593CA5">
              <w:rPr>
                <w:szCs w:val="24"/>
              </w:rPr>
              <w:t>pochádzajú z</w:t>
            </w:r>
            <w:r w:rsidR="00C86CBB" w:rsidRPr="00593CA5">
              <w:rPr>
                <w:szCs w:val="24"/>
              </w:rPr>
              <w:t> </w:t>
            </w:r>
            <w:r w:rsidRPr="00593CA5">
              <w:rPr>
                <w:szCs w:val="24"/>
              </w:rPr>
              <w:t>miesta pestovania, ktoré zodpovedný úradný orgán príslušnej vyvážajúcej krajiny, na základe úradných kontrol vykonaných v</w:t>
            </w:r>
            <w:r w:rsidR="00C86CBB" w:rsidRPr="00593CA5">
              <w:rPr>
                <w:szCs w:val="24"/>
              </w:rPr>
              <w:t> </w:t>
            </w:r>
            <w:r w:rsidRPr="00593CA5">
              <w:rPr>
                <w:szCs w:val="24"/>
              </w:rPr>
              <w:t>mieste pestovania alebo v</w:t>
            </w:r>
            <w:r w:rsidR="00C86CBB" w:rsidRPr="00593CA5">
              <w:rPr>
                <w:szCs w:val="24"/>
              </w:rPr>
              <w:t> </w:t>
            </w:r>
            <w:r w:rsidRPr="00593CA5">
              <w:rPr>
                <w:szCs w:val="24"/>
              </w:rPr>
              <w:t>jeho</w:t>
            </w:r>
            <w:r w:rsidR="00C86CBB" w:rsidRPr="00593CA5">
              <w:rPr>
                <w:szCs w:val="24"/>
              </w:rPr>
              <w:t xml:space="preserve"> </w:t>
            </w:r>
            <w:r w:rsidRPr="00593CA5">
              <w:rPr>
                <w:szCs w:val="24"/>
              </w:rPr>
              <w:t>bezprostrednom okolí počas troch posledných vegetačných období a</w:t>
            </w:r>
            <w:r w:rsidR="00C86CBB" w:rsidRPr="00593CA5">
              <w:rPr>
                <w:szCs w:val="24"/>
              </w:rPr>
              <w:t> </w:t>
            </w:r>
            <w:r w:rsidRPr="00593CA5">
              <w:rPr>
                <w:szCs w:val="24"/>
              </w:rPr>
              <w:t>v</w:t>
            </w:r>
            <w:r w:rsidR="00C86CBB" w:rsidRPr="00593CA5">
              <w:rPr>
                <w:szCs w:val="24"/>
              </w:rPr>
              <w:t> </w:t>
            </w:r>
            <w:r w:rsidRPr="00593CA5">
              <w:rPr>
                <w:szCs w:val="24"/>
              </w:rPr>
              <w:t>súlade s</w:t>
            </w:r>
            <w:r w:rsidR="00C86CBB" w:rsidRPr="00593CA5">
              <w:rPr>
                <w:szCs w:val="24"/>
              </w:rPr>
              <w:t> </w:t>
            </w:r>
            <w:r w:rsidRPr="00593CA5">
              <w:rPr>
                <w:szCs w:val="24"/>
              </w:rPr>
              <w:t xml:space="preserve">medzinárodnými normami pre rastlinolekárske opatrenia, uznal ako miesto </w:t>
            </w:r>
            <w:r w:rsidRPr="00593CA5">
              <w:rPr>
                <w:szCs w:val="24"/>
              </w:rPr>
              <w:lastRenderedPageBreak/>
              <w:t xml:space="preserve">pestovania bez výskytu </w:t>
            </w:r>
            <w:r w:rsidRPr="00593CA5">
              <w:rPr>
                <w:i/>
                <w:iCs/>
                <w:szCs w:val="24"/>
              </w:rPr>
              <w:t xml:space="preserve">Anisogramma anomala </w:t>
            </w:r>
            <w:r w:rsidRPr="00593CA5">
              <w:rPr>
                <w:szCs w:val="24"/>
              </w:rPr>
              <w:t>(Peck) E. Müller a</w:t>
            </w:r>
            <w:r w:rsidR="00C86CBB" w:rsidRPr="00593CA5">
              <w:rPr>
                <w:szCs w:val="24"/>
              </w:rPr>
              <w:t> </w:t>
            </w:r>
            <w:r w:rsidRPr="00593CA5">
              <w:rPr>
                <w:szCs w:val="24"/>
              </w:rPr>
              <w:t>miesto</w:t>
            </w:r>
            <w:r w:rsidR="00C86CBB" w:rsidRPr="00593CA5">
              <w:rPr>
                <w:szCs w:val="24"/>
              </w:rPr>
              <w:t xml:space="preserve"> </w:t>
            </w:r>
            <w:r w:rsidRPr="00593CA5">
              <w:rPr>
                <w:szCs w:val="24"/>
              </w:rPr>
              <w:t xml:space="preserve">pestovania, </w:t>
            </w:r>
            <w:r w:rsidR="00FD2EC3" w:rsidRPr="00593CA5">
              <w:rPr>
                <w:szCs w:val="24"/>
              </w:rPr>
              <w:t>a</w:t>
            </w:r>
            <w:r w:rsidRPr="00593CA5">
              <w:rPr>
                <w:szCs w:val="24"/>
              </w:rPr>
              <w:t xml:space="preserve"> vyhlásenie, že miesto pestovania je bez výskytu </w:t>
            </w:r>
            <w:r w:rsidRPr="00593CA5">
              <w:rPr>
                <w:i/>
                <w:iCs/>
                <w:szCs w:val="24"/>
              </w:rPr>
              <w:t xml:space="preserve">Anisogramma anomala </w:t>
            </w:r>
            <w:r w:rsidRPr="00593CA5">
              <w:rPr>
                <w:szCs w:val="24"/>
              </w:rPr>
              <w:t xml:space="preserve">(Peck) E. Müller musia byť uvedené vo </w:t>
            </w:r>
            <w:smartTag w:uri="urn:schemas-microsoft-com:office:smarttags" w:element="PersonName">
              <w:r w:rsidRPr="00593CA5">
                <w:rPr>
                  <w:szCs w:val="24"/>
                </w:rPr>
                <w:t>fyto</w:t>
              </w:r>
            </w:smartTag>
            <w:r w:rsidRPr="00593CA5">
              <w:rPr>
                <w:szCs w:val="24"/>
              </w:rPr>
              <w:t>certifikáte v</w:t>
            </w:r>
            <w:r w:rsidR="00C86CBB" w:rsidRPr="00593CA5">
              <w:rPr>
                <w:szCs w:val="24"/>
              </w:rPr>
              <w:t> </w:t>
            </w:r>
            <w:r w:rsidRPr="00593CA5">
              <w:rPr>
                <w:szCs w:val="24"/>
              </w:rPr>
              <w:t>kolónke „Dodatkové vyhlásenie“.</w:t>
            </w:r>
          </w:p>
        </w:tc>
      </w:tr>
      <w:tr w:rsidR="00CB48C4" w:rsidRPr="00593CA5" w14:paraId="5AE30FAE" w14:textId="77777777" w:rsidTr="007A69A5">
        <w:tc>
          <w:tcPr>
            <w:tcW w:w="4644" w:type="dxa"/>
            <w:shd w:val="clear" w:color="auto" w:fill="auto"/>
          </w:tcPr>
          <w:p w14:paraId="39154370" w14:textId="68805586" w:rsidR="00CB48C4" w:rsidRPr="00593CA5" w:rsidRDefault="00CB48C4" w:rsidP="005373CB">
            <w:pPr>
              <w:keepNext w:val="0"/>
              <w:widowControl w:val="0"/>
              <w:rPr>
                <w:szCs w:val="24"/>
              </w:rPr>
            </w:pPr>
            <w:r w:rsidRPr="00593CA5">
              <w:rPr>
                <w:szCs w:val="24"/>
              </w:rPr>
              <w:lastRenderedPageBreak/>
              <w:t>11.4. Rastliny jaseňa (</w:t>
            </w:r>
            <w:r w:rsidRPr="00593CA5">
              <w:rPr>
                <w:i/>
                <w:szCs w:val="24"/>
              </w:rPr>
              <w:t xml:space="preserve">Fraxinus </w:t>
            </w:r>
            <w:r w:rsidRPr="00593CA5">
              <w:rPr>
                <w:szCs w:val="24"/>
              </w:rPr>
              <w:t>L.), orecha pajaseňolistého (</w:t>
            </w:r>
            <w:r w:rsidRPr="00593CA5">
              <w:rPr>
                <w:i/>
                <w:szCs w:val="24"/>
              </w:rPr>
              <w:t xml:space="preserve">Juglans ailantifolia </w:t>
            </w:r>
            <w:r w:rsidRPr="00593CA5">
              <w:rPr>
                <w:szCs w:val="24"/>
              </w:rPr>
              <w:t>Carr.), orecha (</w:t>
            </w:r>
            <w:r w:rsidRPr="00593CA5">
              <w:rPr>
                <w:i/>
                <w:szCs w:val="24"/>
              </w:rPr>
              <w:t xml:space="preserve">Juglans mandshurica </w:t>
            </w:r>
            <w:r w:rsidRPr="00593CA5">
              <w:rPr>
                <w:szCs w:val="24"/>
              </w:rPr>
              <w:t>Maxim.), bresta (</w:t>
            </w:r>
            <w:r w:rsidRPr="00593CA5">
              <w:rPr>
                <w:i/>
                <w:szCs w:val="24"/>
              </w:rPr>
              <w:t xml:space="preserve">Ulmus davidiana </w:t>
            </w:r>
            <w:r w:rsidRPr="00593CA5">
              <w:rPr>
                <w:szCs w:val="24"/>
              </w:rPr>
              <w:t>Planch.) a orechovca (</w:t>
            </w:r>
            <w:r w:rsidRPr="00593CA5">
              <w:rPr>
                <w:i/>
                <w:szCs w:val="24"/>
              </w:rPr>
              <w:t xml:space="preserve">Pterocarya rhoifolia </w:t>
            </w:r>
            <w:r w:rsidRPr="00593CA5">
              <w:rPr>
                <w:szCs w:val="24"/>
              </w:rPr>
              <w:t xml:space="preserve">Siebold &amp; Zucc.), okrem plodov a semien, ale vrátane odrezaných vetiev s lístím alebo bez lístia, pôvodom z  Číny, </w:t>
            </w:r>
            <w:r w:rsidR="005373CB" w:rsidRPr="00593CA5">
              <w:rPr>
                <w:szCs w:val="24"/>
              </w:rPr>
              <w:t xml:space="preserve">Japonska, Kanady, </w:t>
            </w:r>
            <w:r w:rsidRPr="00593CA5">
              <w:rPr>
                <w:szCs w:val="24"/>
              </w:rPr>
              <w:t xml:space="preserve">Kórejskej ľudovodemokratickej republiky, </w:t>
            </w:r>
            <w:r w:rsidR="005373CB" w:rsidRPr="00593CA5">
              <w:rPr>
                <w:szCs w:val="24"/>
              </w:rPr>
              <w:t>Kórejskej republiky,</w:t>
            </w:r>
            <w:r w:rsidRPr="00593CA5">
              <w:rPr>
                <w:szCs w:val="24"/>
              </w:rPr>
              <w:t xml:space="preserve"> Mongolska, Ruska, Taiwanu a</w:t>
            </w:r>
            <w:r w:rsidR="00496325" w:rsidRPr="00593CA5">
              <w:rPr>
                <w:szCs w:val="24"/>
              </w:rPr>
              <w:t> </w:t>
            </w:r>
            <w:r w:rsidRPr="00593CA5">
              <w:rPr>
                <w:szCs w:val="24"/>
              </w:rPr>
              <w:t>USA</w:t>
            </w:r>
          </w:p>
        </w:tc>
        <w:tc>
          <w:tcPr>
            <w:tcW w:w="4644" w:type="dxa"/>
            <w:shd w:val="clear" w:color="auto" w:fill="auto"/>
          </w:tcPr>
          <w:p w14:paraId="7FC8F16E" w14:textId="77777777" w:rsidR="00CB48C4" w:rsidRPr="00593CA5" w:rsidRDefault="005E6B1E" w:rsidP="000D2653">
            <w:pPr>
              <w:keepNext w:val="0"/>
              <w:widowControl w:val="0"/>
              <w:rPr>
                <w:szCs w:val="24"/>
              </w:rPr>
            </w:pPr>
            <w:r w:rsidRPr="00593CA5">
              <w:rPr>
                <w:szCs w:val="24"/>
              </w:rPr>
              <w:t>Vyžaduje sa ú</w:t>
            </w:r>
            <w:r w:rsidR="00CB48C4" w:rsidRPr="00593CA5">
              <w:rPr>
                <w:szCs w:val="24"/>
              </w:rPr>
              <w:t xml:space="preserve">radné potvrdenie, že rastliny pochádzajú z oblasti bez výskytu </w:t>
            </w:r>
            <w:r w:rsidR="00CB48C4" w:rsidRPr="00593CA5">
              <w:rPr>
                <w:i/>
                <w:szCs w:val="24"/>
              </w:rPr>
              <w:t xml:space="preserve">Agrilus planipennis </w:t>
            </w:r>
            <w:r w:rsidR="00CB48C4" w:rsidRPr="00593CA5">
              <w:rPr>
                <w:szCs w:val="24"/>
              </w:rPr>
              <w:t xml:space="preserve">Fairmaire zriadenej v súlade v súlade s príslušnými medzinárodnými normami pre rastlinolekárske opatrenia, názov oblasti sa uvedie vo </w:t>
            </w:r>
            <w:smartTag w:uri="urn:schemas-microsoft-com:office:smarttags" w:element="PersonName">
              <w:r w:rsidR="00CB48C4" w:rsidRPr="00593CA5">
                <w:rPr>
                  <w:szCs w:val="24"/>
                </w:rPr>
                <w:t>fyto</w:t>
              </w:r>
            </w:smartTag>
            <w:r w:rsidR="00CB48C4" w:rsidRPr="00593CA5">
              <w:rPr>
                <w:szCs w:val="24"/>
              </w:rPr>
              <w:t>certifikáte</w:t>
            </w:r>
            <w:r w:rsidR="00496325" w:rsidRPr="00593CA5">
              <w:rPr>
                <w:szCs w:val="24"/>
              </w:rPr>
              <w:t>.</w:t>
            </w:r>
          </w:p>
        </w:tc>
      </w:tr>
      <w:tr w:rsidR="00CB48C4" w:rsidRPr="00593CA5" w14:paraId="7CDF4ED7" w14:textId="77777777" w:rsidTr="007A69A5">
        <w:tc>
          <w:tcPr>
            <w:tcW w:w="4644" w:type="dxa"/>
            <w:shd w:val="clear" w:color="auto" w:fill="auto"/>
          </w:tcPr>
          <w:p w14:paraId="53DD76D4" w14:textId="77777777" w:rsidR="00CB48C4" w:rsidRPr="00593CA5" w:rsidRDefault="00CB48C4" w:rsidP="000D2653">
            <w:pPr>
              <w:keepNext w:val="0"/>
              <w:widowControl w:val="0"/>
              <w:rPr>
                <w:szCs w:val="24"/>
              </w:rPr>
            </w:pPr>
            <w:r w:rsidRPr="00593CA5">
              <w:rPr>
                <w:szCs w:val="24"/>
              </w:rPr>
              <w:t>11.5. Rastliny brezy (</w:t>
            </w:r>
            <w:r w:rsidRPr="00593CA5">
              <w:rPr>
                <w:i/>
                <w:szCs w:val="24"/>
              </w:rPr>
              <w:t xml:space="preserve">Betula </w:t>
            </w:r>
            <w:r w:rsidRPr="00593CA5">
              <w:rPr>
                <w:szCs w:val="24"/>
              </w:rPr>
              <w:t>L.), okrem plodov a semien, ale vrátane odrezaných vetiev (</w:t>
            </w:r>
            <w:r w:rsidRPr="00593CA5">
              <w:rPr>
                <w:i/>
                <w:szCs w:val="24"/>
              </w:rPr>
              <w:t xml:space="preserve">Betula </w:t>
            </w:r>
            <w:r w:rsidRPr="00593CA5">
              <w:rPr>
                <w:szCs w:val="24"/>
              </w:rPr>
              <w:t>L.) s lístím alebo bez lístia</w:t>
            </w:r>
          </w:p>
        </w:tc>
        <w:tc>
          <w:tcPr>
            <w:tcW w:w="4644" w:type="dxa"/>
            <w:shd w:val="clear" w:color="auto" w:fill="auto"/>
          </w:tcPr>
          <w:p w14:paraId="72247D14" w14:textId="77777777" w:rsidR="00CB48C4" w:rsidRPr="00593CA5" w:rsidRDefault="005E6B1E" w:rsidP="000D2653">
            <w:pPr>
              <w:keepNext w:val="0"/>
              <w:widowControl w:val="0"/>
              <w:rPr>
                <w:szCs w:val="24"/>
              </w:rPr>
            </w:pPr>
            <w:r w:rsidRPr="00593CA5">
              <w:rPr>
                <w:szCs w:val="24"/>
              </w:rPr>
              <w:t>Vyžaduje sa ú</w:t>
            </w:r>
            <w:r w:rsidR="00CB48C4" w:rsidRPr="00593CA5">
              <w:rPr>
                <w:szCs w:val="24"/>
              </w:rPr>
              <w:t xml:space="preserve">radné potvrdenie, že rastliny pochádzajú z oblasti bez výskytu </w:t>
            </w:r>
            <w:r w:rsidR="00CB48C4" w:rsidRPr="00593CA5">
              <w:rPr>
                <w:i/>
                <w:szCs w:val="24"/>
              </w:rPr>
              <w:t xml:space="preserve">Agrilus anxius </w:t>
            </w:r>
            <w:r w:rsidR="00CB48C4" w:rsidRPr="00593CA5">
              <w:rPr>
                <w:szCs w:val="24"/>
              </w:rPr>
              <w:t>Gory</w:t>
            </w:r>
            <w:r w:rsidR="00496325" w:rsidRPr="00593CA5">
              <w:rPr>
                <w:szCs w:val="24"/>
              </w:rPr>
              <w:t>.</w:t>
            </w:r>
          </w:p>
        </w:tc>
      </w:tr>
      <w:tr w:rsidR="00CB48C4" w:rsidRPr="00593CA5" w14:paraId="11662A5D" w14:textId="77777777" w:rsidTr="007A69A5">
        <w:tc>
          <w:tcPr>
            <w:tcW w:w="4644" w:type="dxa"/>
            <w:shd w:val="clear" w:color="auto" w:fill="auto"/>
          </w:tcPr>
          <w:p w14:paraId="1DE08193" w14:textId="77777777" w:rsidR="00CB48C4" w:rsidRPr="00593CA5" w:rsidRDefault="00CB48C4" w:rsidP="000D2653">
            <w:pPr>
              <w:keepNext w:val="0"/>
              <w:widowControl w:val="0"/>
              <w:rPr>
                <w:szCs w:val="24"/>
              </w:rPr>
            </w:pPr>
            <w:r w:rsidRPr="00593CA5">
              <w:rPr>
                <w:szCs w:val="24"/>
              </w:rPr>
              <w:t>12. Rastliny platana (</w:t>
            </w:r>
            <w:r w:rsidRPr="00593CA5">
              <w:rPr>
                <w:i/>
                <w:iCs/>
                <w:szCs w:val="24"/>
              </w:rPr>
              <w:t xml:space="preserve">Platanus </w:t>
            </w:r>
            <w:r w:rsidRPr="00593CA5">
              <w:rPr>
                <w:szCs w:val="24"/>
              </w:rPr>
              <w:t>L.), určené na pestovanie, okrem osiva, pôvodom z Arménska, Švajčiarska alebo USA</w:t>
            </w:r>
          </w:p>
        </w:tc>
        <w:tc>
          <w:tcPr>
            <w:tcW w:w="4644" w:type="dxa"/>
            <w:shd w:val="clear" w:color="auto" w:fill="auto"/>
          </w:tcPr>
          <w:p w14:paraId="48D7946E" w14:textId="77777777" w:rsidR="00CB48C4" w:rsidRPr="00593CA5" w:rsidRDefault="005E6B1E" w:rsidP="000D2653">
            <w:pPr>
              <w:keepNext w:val="0"/>
              <w:widowControl w:val="0"/>
              <w:rPr>
                <w:szCs w:val="24"/>
              </w:rPr>
            </w:pPr>
            <w:r w:rsidRPr="00593CA5">
              <w:rPr>
                <w:szCs w:val="24"/>
              </w:rPr>
              <w:t>Vyžaduje sa ú</w:t>
            </w:r>
            <w:r w:rsidR="00CB48C4" w:rsidRPr="00593CA5">
              <w:rPr>
                <w:szCs w:val="24"/>
              </w:rPr>
              <w:t>radné potvrdenie, že v mieste pestovania alebo v jeho bezprostrednom okolí sa za posledné úplné vegetačné obdobie nezistili žiadne príznaky odumierania platanov (</w:t>
            </w:r>
            <w:r w:rsidR="00CB48C4" w:rsidRPr="00593CA5">
              <w:rPr>
                <w:i/>
                <w:iCs/>
                <w:szCs w:val="24"/>
              </w:rPr>
              <w:t xml:space="preserve">Ceratocystis platani </w:t>
            </w:r>
            <w:r w:rsidR="00CB48C4" w:rsidRPr="00593CA5">
              <w:rPr>
                <w:szCs w:val="24"/>
              </w:rPr>
              <w:t>(J. M. Walter) Engelbr. &amp; T. C. Harr.).</w:t>
            </w:r>
          </w:p>
        </w:tc>
      </w:tr>
      <w:tr w:rsidR="00CB48C4" w:rsidRPr="00593CA5" w14:paraId="2A2C216B" w14:textId="77777777" w:rsidTr="007A69A5">
        <w:tc>
          <w:tcPr>
            <w:tcW w:w="4644" w:type="dxa"/>
            <w:shd w:val="clear" w:color="auto" w:fill="auto"/>
          </w:tcPr>
          <w:p w14:paraId="1773E291" w14:textId="77777777" w:rsidR="00CB48C4" w:rsidRPr="00593CA5" w:rsidRDefault="00CB48C4" w:rsidP="000D2653">
            <w:pPr>
              <w:keepNext w:val="0"/>
              <w:widowControl w:val="0"/>
              <w:rPr>
                <w:szCs w:val="24"/>
              </w:rPr>
            </w:pPr>
            <w:r w:rsidRPr="00593CA5">
              <w:rPr>
                <w:szCs w:val="24"/>
              </w:rPr>
              <w:t>13.1. Rastliny topoľa (</w:t>
            </w:r>
            <w:r w:rsidRPr="00593CA5">
              <w:rPr>
                <w:i/>
                <w:iCs/>
                <w:szCs w:val="24"/>
              </w:rPr>
              <w:t>Populus</w:t>
            </w:r>
            <w:r w:rsidRPr="00593CA5">
              <w:rPr>
                <w:szCs w:val="24"/>
              </w:rPr>
              <w:t xml:space="preserve"> L.) určené na pestovanie, okrem osiva, pôvodom z</w:t>
            </w:r>
            <w:r w:rsidR="00496325" w:rsidRPr="00593CA5">
              <w:rPr>
                <w:szCs w:val="24"/>
              </w:rPr>
              <w:t> </w:t>
            </w:r>
            <w:r w:rsidRPr="00593CA5">
              <w:rPr>
                <w:szCs w:val="24"/>
              </w:rPr>
              <w:t>tretích</w:t>
            </w:r>
            <w:r w:rsidR="00496325" w:rsidRPr="00593CA5">
              <w:rPr>
                <w:szCs w:val="24"/>
              </w:rPr>
              <w:t xml:space="preserve"> </w:t>
            </w:r>
            <w:r w:rsidRPr="00593CA5">
              <w:rPr>
                <w:szCs w:val="24"/>
              </w:rPr>
              <w:t>krajín</w:t>
            </w:r>
          </w:p>
        </w:tc>
        <w:tc>
          <w:tcPr>
            <w:tcW w:w="4644" w:type="dxa"/>
            <w:shd w:val="clear" w:color="auto" w:fill="auto"/>
          </w:tcPr>
          <w:p w14:paraId="53C791AB" w14:textId="77777777" w:rsidR="00CB48C4" w:rsidRPr="00593CA5" w:rsidRDefault="00CB48C4" w:rsidP="000D2653">
            <w:pPr>
              <w:keepNext w:val="0"/>
              <w:widowControl w:val="0"/>
              <w:rPr>
                <w:szCs w:val="24"/>
              </w:rPr>
            </w:pPr>
            <w:r w:rsidRPr="00593CA5">
              <w:rPr>
                <w:szCs w:val="24"/>
              </w:rPr>
              <w:t>Okrem požiadaviek uvedených v </w:t>
            </w:r>
            <w:hyperlink r:id="rId22" w:history="1">
              <w:r w:rsidRPr="00593CA5">
                <w:rPr>
                  <w:bCs/>
                  <w:szCs w:val="24"/>
                </w:rPr>
                <w:t xml:space="preserve">prílohe </w:t>
              </w:r>
              <w:r w:rsidR="00594D87" w:rsidRPr="00593CA5">
                <w:rPr>
                  <w:bCs/>
                  <w:szCs w:val="24"/>
                </w:rPr>
                <w:t>č. </w:t>
              </w:r>
              <w:r w:rsidRPr="00593CA5">
                <w:rPr>
                  <w:bCs/>
                  <w:szCs w:val="24"/>
                </w:rPr>
                <w:t>3 časti A</w:t>
              </w:r>
            </w:hyperlink>
            <w:r w:rsidR="00496325" w:rsidRPr="00593CA5">
              <w:rPr>
                <w:szCs w:val="24"/>
              </w:rPr>
              <w:t xml:space="preserve"> </w:t>
            </w:r>
            <w:r w:rsidRPr="00593CA5">
              <w:rPr>
                <w:szCs w:val="24"/>
              </w:rPr>
              <w:t xml:space="preserve">bode 3 </w:t>
            </w:r>
            <w:r w:rsidR="005E6B1E" w:rsidRPr="00593CA5">
              <w:rPr>
                <w:szCs w:val="24"/>
              </w:rPr>
              <w:t xml:space="preserve">sa vyžaduje </w:t>
            </w:r>
            <w:r w:rsidRPr="00593CA5">
              <w:rPr>
                <w:szCs w:val="24"/>
              </w:rPr>
              <w:t>úradné potvrdenie, že v</w:t>
            </w:r>
            <w:r w:rsidR="00496325" w:rsidRPr="00593CA5">
              <w:rPr>
                <w:szCs w:val="24"/>
              </w:rPr>
              <w:t> </w:t>
            </w:r>
            <w:r w:rsidRPr="00593CA5">
              <w:rPr>
                <w:szCs w:val="24"/>
              </w:rPr>
              <w:t>mieste</w:t>
            </w:r>
            <w:r w:rsidR="00496325" w:rsidRPr="00593CA5">
              <w:rPr>
                <w:szCs w:val="24"/>
              </w:rPr>
              <w:t xml:space="preserve"> </w:t>
            </w:r>
            <w:r w:rsidRPr="00593CA5">
              <w:rPr>
                <w:szCs w:val="24"/>
              </w:rPr>
              <w:t>pestovania alebo v</w:t>
            </w:r>
            <w:r w:rsidR="00496325" w:rsidRPr="00593CA5">
              <w:rPr>
                <w:szCs w:val="24"/>
              </w:rPr>
              <w:t> </w:t>
            </w:r>
            <w:r w:rsidRPr="00593CA5">
              <w:rPr>
                <w:szCs w:val="24"/>
              </w:rPr>
              <w:t>jeho bezprostrednom okolí sa za posledné vegetačné obdobie nezistili žiadne príznaky hnedospórky (</w:t>
            </w:r>
            <w:r w:rsidRPr="00593CA5">
              <w:rPr>
                <w:i/>
                <w:iCs/>
                <w:szCs w:val="24"/>
              </w:rPr>
              <w:t>Melampsora medusae</w:t>
            </w:r>
            <w:r w:rsidRPr="00593CA5">
              <w:rPr>
                <w:szCs w:val="24"/>
              </w:rPr>
              <w:t xml:space="preserve"> Thümen).</w:t>
            </w:r>
          </w:p>
        </w:tc>
      </w:tr>
      <w:tr w:rsidR="00CB48C4" w:rsidRPr="00593CA5" w14:paraId="582CFF79" w14:textId="77777777" w:rsidTr="007A69A5">
        <w:tc>
          <w:tcPr>
            <w:tcW w:w="4644" w:type="dxa"/>
            <w:shd w:val="clear" w:color="auto" w:fill="auto"/>
          </w:tcPr>
          <w:p w14:paraId="7A0AC69B" w14:textId="77777777" w:rsidR="00CB48C4" w:rsidRPr="00593CA5" w:rsidRDefault="00CB48C4" w:rsidP="000D2653">
            <w:pPr>
              <w:keepNext w:val="0"/>
              <w:widowControl w:val="0"/>
              <w:rPr>
                <w:szCs w:val="24"/>
              </w:rPr>
            </w:pPr>
            <w:r w:rsidRPr="00593CA5">
              <w:rPr>
                <w:szCs w:val="24"/>
              </w:rPr>
              <w:t>13.2. Rastliny topoľa (</w:t>
            </w:r>
            <w:r w:rsidRPr="00593CA5">
              <w:rPr>
                <w:i/>
                <w:iCs/>
                <w:szCs w:val="24"/>
              </w:rPr>
              <w:t>Populus</w:t>
            </w:r>
            <w:r w:rsidR="00496325" w:rsidRPr="00593CA5">
              <w:rPr>
                <w:szCs w:val="24"/>
              </w:rPr>
              <w:t xml:space="preserve"> </w:t>
            </w:r>
            <w:r w:rsidRPr="00593CA5">
              <w:rPr>
                <w:szCs w:val="24"/>
              </w:rPr>
              <w:t>L.), okrem plodov a</w:t>
            </w:r>
            <w:r w:rsidR="00496325" w:rsidRPr="00593CA5">
              <w:rPr>
                <w:szCs w:val="24"/>
              </w:rPr>
              <w:t> </w:t>
            </w:r>
            <w:r w:rsidRPr="00593CA5">
              <w:rPr>
                <w:szCs w:val="24"/>
              </w:rPr>
              <w:t>osiva, pôvodom z</w:t>
            </w:r>
            <w:r w:rsidR="00496325" w:rsidRPr="00593CA5">
              <w:rPr>
                <w:szCs w:val="24"/>
              </w:rPr>
              <w:t> </w:t>
            </w:r>
            <w:r w:rsidRPr="00593CA5">
              <w:rPr>
                <w:szCs w:val="24"/>
              </w:rPr>
              <w:t>krajín amerického kontinentu</w:t>
            </w:r>
          </w:p>
        </w:tc>
        <w:tc>
          <w:tcPr>
            <w:tcW w:w="4644" w:type="dxa"/>
            <w:shd w:val="clear" w:color="auto" w:fill="auto"/>
          </w:tcPr>
          <w:p w14:paraId="0A72261E" w14:textId="77777777" w:rsidR="00CB48C4" w:rsidRPr="00593CA5" w:rsidRDefault="00CB48C4" w:rsidP="000D2653">
            <w:pPr>
              <w:keepNext w:val="0"/>
              <w:widowControl w:val="0"/>
              <w:rPr>
                <w:szCs w:val="24"/>
              </w:rPr>
            </w:pPr>
            <w:r w:rsidRPr="00593CA5">
              <w:rPr>
                <w:szCs w:val="24"/>
              </w:rPr>
              <w:t>Okrem požiadaviek uvedených v</w:t>
            </w:r>
            <w:r w:rsidR="00496325" w:rsidRPr="00593CA5">
              <w:rPr>
                <w:szCs w:val="24"/>
              </w:rPr>
              <w:t> </w:t>
            </w:r>
            <w:r w:rsidR="005E37E4" w:rsidRPr="00593CA5">
              <w:rPr>
                <w:szCs w:val="24"/>
              </w:rPr>
              <w:t>bode</w:t>
            </w:r>
            <w:r w:rsidR="00201782" w:rsidRPr="00593CA5">
              <w:rPr>
                <w:szCs w:val="24"/>
              </w:rPr>
              <w:t xml:space="preserve"> 1</w:t>
            </w:r>
            <w:r w:rsidRPr="00593CA5">
              <w:rPr>
                <w:szCs w:val="24"/>
              </w:rPr>
              <w:t>3.1. a</w:t>
            </w:r>
            <w:r w:rsidR="00496325" w:rsidRPr="00593CA5">
              <w:rPr>
                <w:szCs w:val="24"/>
              </w:rPr>
              <w:t> </w:t>
            </w:r>
            <w:r w:rsidRPr="00593CA5">
              <w:rPr>
                <w:szCs w:val="24"/>
              </w:rPr>
              <w:t>v</w:t>
            </w:r>
            <w:r w:rsidR="00496325" w:rsidRPr="00593CA5">
              <w:rPr>
                <w:szCs w:val="24"/>
              </w:rPr>
              <w:t> </w:t>
            </w:r>
            <w:hyperlink r:id="rId23" w:history="1">
              <w:r w:rsidRPr="00593CA5">
                <w:rPr>
                  <w:bCs/>
                  <w:szCs w:val="24"/>
                </w:rPr>
                <w:t xml:space="preserve">prílohe </w:t>
              </w:r>
              <w:r w:rsidR="00594D87" w:rsidRPr="00593CA5">
                <w:rPr>
                  <w:bCs/>
                  <w:szCs w:val="24"/>
                </w:rPr>
                <w:t>č. </w:t>
              </w:r>
              <w:r w:rsidRPr="00593CA5">
                <w:rPr>
                  <w:bCs/>
                  <w:szCs w:val="24"/>
                </w:rPr>
                <w:t>3 časti A</w:t>
              </w:r>
            </w:hyperlink>
            <w:r w:rsidR="00496325" w:rsidRPr="00593CA5">
              <w:rPr>
                <w:szCs w:val="24"/>
              </w:rPr>
              <w:t xml:space="preserve"> bode 3 </w:t>
            </w:r>
            <w:r w:rsidR="005E6B1E" w:rsidRPr="00593CA5">
              <w:rPr>
                <w:szCs w:val="24"/>
              </w:rPr>
              <w:t xml:space="preserve">sa vyžaduje </w:t>
            </w:r>
            <w:r w:rsidRPr="00593CA5">
              <w:rPr>
                <w:szCs w:val="24"/>
              </w:rPr>
              <w:t>úradné potvrdenie, že v</w:t>
            </w:r>
            <w:r w:rsidR="00496325" w:rsidRPr="00593CA5">
              <w:rPr>
                <w:szCs w:val="24"/>
              </w:rPr>
              <w:t> </w:t>
            </w:r>
            <w:r w:rsidRPr="00593CA5">
              <w:rPr>
                <w:szCs w:val="24"/>
              </w:rPr>
              <w:t>mieste pestovania alebo v</w:t>
            </w:r>
            <w:r w:rsidR="00496325" w:rsidRPr="00593CA5">
              <w:rPr>
                <w:szCs w:val="24"/>
              </w:rPr>
              <w:t> </w:t>
            </w:r>
            <w:r w:rsidRPr="00593CA5">
              <w:rPr>
                <w:szCs w:val="24"/>
              </w:rPr>
              <w:t>jeho bezprostrednom okolí sa za posledné vegetačné obdobie nezistili žiadne príznaky mosferózy (</w:t>
            </w:r>
            <w:r w:rsidRPr="00593CA5">
              <w:rPr>
                <w:i/>
                <w:iCs/>
                <w:szCs w:val="24"/>
              </w:rPr>
              <w:t>Mycosphaerella</w:t>
            </w:r>
            <w:r w:rsidRPr="00593CA5">
              <w:rPr>
                <w:szCs w:val="24"/>
              </w:rPr>
              <w:t xml:space="preserve"> </w:t>
            </w:r>
            <w:r w:rsidRPr="00593CA5">
              <w:rPr>
                <w:i/>
                <w:iCs/>
                <w:szCs w:val="24"/>
              </w:rPr>
              <w:t>populorum</w:t>
            </w:r>
            <w:r w:rsidRPr="00593CA5">
              <w:rPr>
                <w:szCs w:val="24"/>
              </w:rPr>
              <w:t xml:space="preserve"> G. E. Thompson).</w:t>
            </w:r>
          </w:p>
        </w:tc>
      </w:tr>
      <w:tr w:rsidR="00CB48C4" w:rsidRPr="00593CA5" w14:paraId="5EE57B0A" w14:textId="77777777" w:rsidTr="007A69A5">
        <w:tc>
          <w:tcPr>
            <w:tcW w:w="4644" w:type="dxa"/>
            <w:shd w:val="clear" w:color="auto" w:fill="auto"/>
          </w:tcPr>
          <w:p w14:paraId="5151B619" w14:textId="77777777" w:rsidR="00CB48C4" w:rsidRPr="00593CA5" w:rsidRDefault="00CB48C4" w:rsidP="000D2653">
            <w:pPr>
              <w:keepNext w:val="0"/>
              <w:widowControl w:val="0"/>
              <w:rPr>
                <w:szCs w:val="24"/>
              </w:rPr>
            </w:pPr>
            <w:r w:rsidRPr="00593CA5">
              <w:rPr>
                <w:szCs w:val="24"/>
              </w:rPr>
              <w:t>14. Rastliny bresta (</w:t>
            </w:r>
            <w:r w:rsidRPr="00593CA5">
              <w:rPr>
                <w:i/>
                <w:iCs/>
                <w:szCs w:val="24"/>
              </w:rPr>
              <w:t>Ulmus</w:t>
            </w:r>
            <w:r w:rsidR="00584175" w:rsidRPr="00593CA5">
              <w:rPr>
                <w:i/>
                <w:iCs/>
                <w:szCs w:val="24"/>
              </w:rPr>
              <w:t xml:space="preserve"> </w:t>
            </w:r>
            <w:r w:rsidRPr="00593CA5">
              <w:rPr>
                <w:szCs w:val="24"/>
              </w:rPr>
              <w:t>L.) určené na pestovanie, okrem osiva, pôvodom z</w:t>
            </w:r>
            <w:r w:rsidR="00584175" w:rsidRPr="00593CA5">
              <w:rPr>
                <w:szCs w:val="24"/>
              </w:rPr>
              <w:t> </w:t>
            </w:r>
            <w:r w:rsidRPr="00593CA5">
              <w:rPr>
                <w:szCs w:val="24"/>
              </w:rPr>
              <w:t>krajín</w:t>
            </w:r>
            <w:r w:rsidR="00584175" w:rsidRPr="00593CA5">
              <w:rPr>
                <w:szCs w:val="24"/>
              </w:rPr>
              <w:t xml:space="preserve"> </w:t>
            </w:r>
            <w:r w:rsidRPr="00593CA5">
              <w:rPr>
                <w:szCs w:val="24"/>
              </w:rPr>
              <w:t>Severnej Ameriky</w:t>
            </w:r>
          </w:p>
        </w:tc>
        <w:tc>
          <w:tcPr>
            <w:tcW w:w="4644" w:type="dxa"/>
            <w:shd w:val="clear" w:color="auto" w:fill="auto"/>
          </w:tcPr>
          <w:p w14:paraId="46C3C190" w14:textId="2132CF31" w:rsidR="00584175" w:rsidRPr="00593CA5" w:rsidRDefault="00B97CF6" w:rsidP="000D2653">
            <w:pPr>
              <w:keepNext w:val="0"/>
              <w:widowControl w:val="0"/>
              <w:rPr>
                <w:szCs w:val="24"/>
              </w:rPr>
            </w:pPr>
            <w:r w:rsidRPr="00593CA5">
              <w:rPr>
                <w:szCs w:val="24"/>
              </w:rPr>
              <w:t xml:space="preserve">Bez toho, aby boli dotknuté ustanovenia uplatniteľné na rastliny uvedené v časti A oddiele I bode 11.4 prílohy IV, úradné potvrdenie, že v mieste pestovania alebo v jeho bezprostrednej blízkosti sa za posledné úplné vegetačné obdobie nepozorovali žiadne </w:t>
            </w:r>
            <w:r w:rsidRPr="00593CA5">
              <w:rPr>
                <w:szCs w:val="24"/>
              </w:rPr>
              <w:lastRenderedPageBreak/>
              <w:t xml:space="preserve">príznaky ochorenia </w:t>
            </w:r>
            <w:r w:rsidRPr="00593CA5">
              <w:rPr>
                <w:i/>
                <w:iCs/>
                <w:szCs w:val="24"/>
              </w:rPr>
              <w:t xml:space="preserve">‚Candidatus‘ </w:t>
            </w:r>
            <w:r w:rsidRPr="00593CA5">
              <w:rPr>
                <w:szCs w:val="24"/>
              </w:rPr>
              <w:t>Phytoplasma ulmi.</w:t>
            </w:r>
          </w:p>
        </w:tc>
      </w:tr>
      <w:tr w:rsidR="00B97CF6" w:rsidRPr="00593CA5" w14:paraId="598DFEAE" w14:textId="77777777" w:rsidTr="007A69A5">
        <w:tc>
          <w:tcPr>
            <w:tcW w:w="4644" w:type="dxa"/>
            <w:shd w:val="clear" w:color="auto" w:fill="auto"/>
          </w:tcPr>
          <w:p w14:paraId="6C7B3324" w14:textId="7121442A" w:rsidR="00B97CF6" w:rsidRPr="00593CA5" w:rsidRDefault="00B97CF6" w:rsidP="004B13B0">
            <w:pPr>
              <w:keepNext w:val="0"/>
              <w:widowControl w:val="0"/>
              <w:rPr>
                <w:szCs w:val="24"/>
              </w:rPr>
            </w:pPr>
            <w:r w:rsidRPr="00593CA5">
              <w:rPr>
                <w:szCs w:val="24"/>
              </w:rPr>
              <w:lastRenderedPageBreak/>
              <w:t xml:space="preserve">14.1. Rastliny určené na </w:t>
            </w:r>
            <w:r w:rsidR="004B13B0" w:rsidRPr="00593CA5">
              <w:rPr>
                <w:szCs w:val="24"/>
              </w:rPr>
              <w:t>pestovanie</w:t>
            </w:r>
            <w:r w:rsidRPr="00593CA5">
              <w:rPr>
                <w:szCs w:val="24"/>
              </w:rPr>
              <w:t>, okrem štepov, odrezkov, rastlín vo forme pletivových kultúr, peľu a osiva, druhov</w:t>
            </w:r>
            <w:r w:rsidR="006970F3" w:rsidRPr="00593CA5">
              <w:rPr>
                <w:szCs w:val="24"/>
              </w:rPr>
              <w:t xml:space="preserve"> muchovníka (</w:t>
            </w:r>
            <w:r w:rsidR="006970F3" w:rsidRPr="00593CA5">
              <w:rPr>
                <w:i/>
                <w:iCs/>
                <w:szCs w:val="24"/>
              </w:rPr>
              <w:t xml:space="preserve">Amelanchier </w:t>
            </w:r>
            <w:r w:rsidR="006970F3" w:rsidRPr="00593CA5">
              <w:rPr>
                <w:szCs w:val="24"/>
              </w:rPr>
              <w:t>Medik.), arónie (</w:t>
            </w:r>
            <w:r w:rsidR="006970F3" w:rsidRPr="00593CA5">
              <w:rPr>
                <w:i/>
                <w:iCs/>
                <w:szCs w:val="24"/>
              </w:rPr>
              <w:t xml:space="preserve">Aronia </w:t>
            </w:r>
            <w:r w:rsidR="006970F3" w:rsidRPr="00593CA5">
              <w:rPr>
                <w:szCs w:val="24"/>
              </w:rPr>
              <w:t>Medik.),</w:t>
            </w:r>
            <w:r w:rsidR="005373CB" w:rsidRPr="00593CA5">
              <w:rPr>
                <w:szCs w:val="24"/>
              </w:rPr>
              <w:t xml:space="preserve"> </w:t>
            </w:r>
            <w:r w:rsidR="006970F3" w:rsidRPr="00593CA5">
              <w:rPr>
                <w:szCs w:val="24"/>
              </w:rPr>
              <w:t>skalníka (</w:t>
            </w:r>
            <w:r w:rsidR="006970F3" w:rsidRPr="00593CA5">
              <w:rPr>
                <w:i/>
                <w:iCs/>
                <w:szCs w:val="24"/>
              </w:rPr>
              <w:t xml:space="preserve">Cotoneaster </w:t>
            </w:r>
            <w:r w:rsidR="006970F3" w:rsidRPr="00593CA5">
              <w:rPr>
                <w:szCs w:val="24"/>
              </w:rPr>
              <w:t>Medik.), hlohu (</w:t>
            </w:r>
            <w:r w:rsidR="006970F3" w:rsidRPr="00593CA5">
              <w:rPr>
                <w:i/>
                <w:iCs/>
                <w:szCs w:val="24"/>
              </w:rPr>
              <w:t xml:space="preserve">Crataegus </w:t>
            </w:r>
            <w:r w:rsidR="006970F3" w:rsidRPr="00593CA5">
              <w:rPr>
                <w:szCs w:val="24"/>
              </w:rPr>
              <w:t>L.), dule (</w:t>
            </w:r>
            <w:r w:rsidR="006970F3" w:rsidRPr="00593CA5">
              <w:rPr>
                <w:i/>
                <w:iCs/>
                <w:szCs w:val="24"/>
              </w:rPr>
              <w:t xml:space="preserve">Cydonia </w:t>
            </w:r>
            <w:r w:rsidR="006970F3" w:rsidRPr="00593CA5">
              <w:rPr>
                <w:szCs w:val="24"/>
              </w:rPr>
              <w:t>Mill.), jablone (</w:t>
            </w:r>
            <w:r w:rsidR="006970F3" w:rsidRPr="00593CA5">
              <w:rPr>
                <w:i/>
                <w:iCs/>
                <w:szCs w:val="24"/>
              </w:rPr>
              <w:t xml:space="preserve">Malus </w:t>
            </w:r>
            <w:r w:rsidR="006970F3" w:rsidRPr="00593CA5">
              <w:rPr>
                <w:szCs w:val="24"/>
              </w:rPr>
              <w:t xml:space="preserve">Mill.), </w:t>
            </w:r>
            <w:r w:rsidR="006970F3" w:rsidRPr="00593CA5">
              <w:rPr>
                <w:i/>
                <w:iCs/>
                <w:szCs w:val="24"/>
              </w:rPr>
              <w:t xml:space="preserve">Prunus </w:t>
            </w:r>
            <w:r w:rsidR="006970F3" w:rsidRPr="00593CA5">
              <w:rPr>
                <w:szCs w:val="24"/>
              </w:rPr>
              <w:t>L., hlohyne (</w:t>
            </w:r>
            <w:r w:rsidR="006970F3" w:rsidRPr="00593CA5">
              <w:rPr>
                <w:i/>
                <w:iCs/>
                <w:szCs w:val="24"/>
              </w:rPr>
              <w:t xml:space="preserve">Pyracantha </w:t>
            </w:r>
            <w:r w:rsidR="006970F3" w:rsidRPr="00593CA5">
              <w:rPr>
                <w:szCs w:val="24"/>
              </w:rPr>
              <w:t>M. Roem.), hrušky (</w:t>
            </w:r>
            <w:r w:rsidR="006970F3" w:rsidRPr="00593CA5">
              <w:rPr>
                <w:i/>
                <w:iCs/>
                <w:szCs w:val="24"/>
              </w:rPr>
              <w:t xml:space="preserve">Pyrus </w:t>
            </w:r>
            <w:r w:rsidR="006970F3" w:rsidRPr="00593CA5">
              <w:rPr>
                <w:szCs w:val="24"/>
              </w:rPr>
              <w:t xml:space="preserve">L.) </w:t>
            </w:r>
            <w:r w:rsidR="006970F3" w:rsidRPr="00593CA5">
              <w:rPr>
                <w:i/>
                <w:iCs/>
                <w:szCs w:val="24"/>
              </w:rPr>
              <w:t xml:space="preserve">a jarabiny (Sorbus </w:t>
            </w:r>
            <w:r w:rsidR="006970F3" w:rsidRPr="00593CA5">
              <w:rPr>
                <w:szCs w:val="24"/>
              </w:rPr>
              <w:t xml:space="preserve">L.), </w:t>
            </w:r>
            <w:r w:rsidRPr="00593CA5">
              <w:rPr>
                <w:szCs w:val="24"/>
              </w:rPr>
              <w:t xml:space="preserve"> pôvodom </w:t>
            </w:r>
            <w:r w:rsidR="005373CB" w:rsidRPr="00593CA5">
              <w:rPr>
                <w:szCs w:val="24"/>
              </w:rPr>
              <w:t>z</w:t>
            </w:r>
            <w:r w:rsidRPr="00593CA5">
              <w:rPr>
                <w:szCs w:val="24"/>
              </w:rPr>
              <w:t xml:space="preserve"> Kanad</w:t>
            </w:r>
            <w:r w:rsidR="005373CB" w:rsidRPr="00593CA5">
              <w:rPr>
                <w:szCs w:val="24"/>
              </w:rPr>
              <w:t>y</w:t>
            </w:r>
            <w:r w:rsidRPr="00593CA5">
              <w:rPr>
                <w:szCs w:val="24"/>
              </w:rPr>
              <w:t xml:space="preserve"> a USA.</w:t>
            </w:r>
          </w:p>
        </w:tc>
        <w:tc>
          <w:tcPr>
            <w:tcW w:w="4644" w:type="dxa"/>
            <w:shd w:val="clear" w:color="auto" w:fill="auto"/>
          </w:tcPr>
          <w:p w14:paraId="30DDD318" w14:textId="77777777" w:rsidR="00B97CF6" w:rsidRPr="00593CA5" w:rsidRDefault="00B97CF6" w:rsidP="000D2653">
            <w:pPr>
              <w:keepNext w:val="0"/>
              <w:widowControl w:val="0"/>
              <w:rPr>
                <w:szCs w:val="24"/>
              </w:rPr>
            </w:pPr>
            <w:r w:rsidRPr="00593CA5">
              <w:rPr>
                <w:szCs w:val="24"/>
              </w:rPr>
              <w:t xml:space="preserve">Bez toho, aby boli dotknuté ustanovenia uplatniteľné na rastliny uvedené v časti A bodoch 9 a 18 prílohy III, v časti B bodoch 1 a 2 prílohy III alebo v časti A oddiele I bodoch 17, 19.1, 19.2, 20, 22.1, 22.2, 23.1 a 23.2 prílohy IV, ak je to vhodné, úradné potvrdenie, že rastliny: </w:t>
            </w:r>
          </w:p>
          <w:p w14:paraId="212E9BE4" w14:textId="77777777" w:rsidR="00B97CF6" w:rsidRPr="00593CA5" w:rsidRDefault="00B97CF6" w:rsidP="000D2653">
            <w:pPr>
              <w:keepNext w:val="0"/>
              <w:widowControl w:val="0"/>
              <w:rPr>
                <w:szCs w:val="24"/>
              </w:rPr>
            </w:pPr>
            <w:r w:rsidRPr="00593CA5">
              <w:rPr>
                <w:szCs w:val="24"/>
              </w:rPr>
              <w:t xml:space="preserve">a) sa počas celého ich životného cyklu pestovali v oblasti bez výskytu organizmu </w:t>
            </w:r>
            <w:r w:rsidRPr="00593CA5">
              <w:rPr>
                <w:i/>
                <w:iCs/>
                <w:szCs w:val="24"/>
              </w:rPr>
              <w:t xml:space="preserve">Saperda candida </w:t>
            </w:r>
            <w:r w:rsidRPr="00593CA5">
              <w:rPr>
                <w:szCs w:val="24"/>
              </w:rPr>
              <w:t xml:space="preserve">Fabricius určenej národnou organizáciou na ochranu rastlín v krajine pôvodu v súlade s príslušnými medzinárodnými normami pre fytosanitárne opatrenia a uvedenej v kolónke ‚Dodatočné vyhlásenie‘ v osvedčeniach, na ktoré sa odkazuje v článku 13 ods. 1 bode ii); alebo </w:t>
            </w:r>
          </w:p>
          <w:p w14:paraId="1367F897" w14:textId="77777777" w:rsidR="00B97CF6" w:rsidRPr="00593CA5" w:rsidRDefault="00B97CF6" w:rsidP="000D2653">
            <w:pPr>
              <w:keepNext w:val="0"/>
              <w:widowControl w:val="0"/>
              <w:rPr>
                <w:szCs w:val="24"/>
              </w:rPr>
            </w:pPr>
            <w:r w:rsidRPr="00593CA5">
              <w:rPr>
                <w:szCs w:val="24"/>
              </w:rPr>
              <w:t xml:space="preserve">b) sa počas obdobia aspoň dvoch rokov pred vývozom alebo v prípade rastlín mladších ako dva roky počas celého ich životného cyklu pestovali na mieste pestovania, ktoré je určené ako oblasť bez výskytu organizmu </w:t>
            </w:r>
            <w:r w:rsidRPr="00593CA5">
              <w:rPr>
                <w:i/>
                <w:iCs/>
                <w:szCs w:val="24"/>
              </w:rPr>
              <w:t xml:space="preserve">Saperda candida </w:t>
            </w:r>
            <w:r w:rsidRPr="00593CA5">
              <w:rPr>
                <w:szCs w:val="24"/>
              </w:rPr>
              <w:t>Fabricius v súlade s príslušnými medzinárodnými normami pre fytosanitárne opatrenia:</w:t>
            </w:r>
          </w:p>
          <w:p w14:paraId="024C16B7" w14:textId="77777777" w:rsidR="00B97CF6" w:rsidRPr="00593CA5" w:rsidRDefault="00B97CF6" w:rsidP="000D2653">
            <w:pPr>
              <w:keepNext w:val="0"/>
              <w:widowControl w:val="0"/>
              <w:rPr>
                <w:szCs w:val="24"/>
              </w:rPr>
            </w:pPr>
            <w:r w:rsidRPr="00593CA5">
              <w:rPr>
                <w:szCs w:val="24"/>
              </w:rPr>
              <w:t xml:space="preserve"> i) ktoré je registrované národnou organizáciou na ochranu rastlín v krajine pôvodu a je pod jej dohľadom,</w:t>
            </w:r>
          </w:p>
          <w:p w14:paraId="4F63084F" w14:textId="77777777" w:rsidR="00B97CF6" w:rsidRPr="00593CA5" w:rsidRDefault="00B97CF6" w:rsidP="000D2653">
            <w:pPr>
              <w:keepNext w:val="0"/>
              <w:widowControl w:val="0"/>
              <w:rPr>
                <w:szCs w:val="24"/>
              </w:rPr>
            </w:pPr>
            <w:r w:rsidRPr="00593CA5">
              <w:rPr>
                <w:szCs w:val="24"/>
              </w:rPr>
              <w:t xml:space="preserve"> a </w:t>
            </w:r>
          </w:p>
          <w:p w14:paraId="091BDE34" w14:textId="77777777" w:rsidR="00B97CF6" w:rsidRPr="00593CA5" w:rsidRDefault="00B97CF6" w:rsidP="000D2653">
            <w:pPr>
              <w:keepNext w:val="0"/>
              <w:widowControl w:val="0"/>
              <w:rPr>
                <w:szCs w:val="24"/>
              </w:rPr>
            </w:pPr>
            <w:r w:rsidRPr="00593CA5">
              <w:rPr>
                <w:szCs w:val="24"/>
              </w:rPr>
              <w:t xml:space="preserve">ii) ktoré sa každoročne podrobilo dvom úradným kontrolám na zistenie akýchkoľvek príznakov výskytu organizmu </w:t>
            </w:r>
            <w:r w:rsidRPr="00593CA5">
              <w:rPr>
                <w:i/>
                <w:iCs/>
                <w:szCs w:val="24"/>
              </w:rPr>
              <w:t xml:space="preserve">Saperda candida </w:t>
            </w:r>
            <w:r w:rsidRPr="00593CA5">
              <w:rPr>
                <w:szCs w:val="24"/>
              </w:rPr>
              <w:t xml:space="preserve">Fabricius vykonaným vo vhodnom čase; </w:t>
            </w:r>
          </w:p>
          <w:p w14:paraId="566A0E71" w14:textId="77777777" w:rsidR="00B97CF6" w:rsidRPr="00593CA5" w:rsidRDefault="00B97CF6" w:rsidP="000D2653">
            <w:pPr>
              <w:keepNext w:val="0"/>
              <w:widowControl w:val="0"/>
              <w:rPr>
                <w:szCs w:val="24"/>
              </w:rPr>
            </w:pPr>
            <w:r w:rsidRPr="00593CA5">
              <w:rPr>
                <w:szCs w:val="24"/>
              </w:rPr>
              <w:t>a</w:t>
            </w:r>
          </w:p>
          <w:p w14:paraId="5502AC4E" w14:textId="77777777" w:rsidR="00B97CF6" w:rsidRPr="00593CA5" w:rsidRDefault="00B97CF6" w:rsidP="000D2653">
            <w:pPr>
              <w:keepNext w:val="0"/>
              <w:widowControl w:val="0"/>
              <w:rPr>
                <w:szCs w:val="24"/>
              </w:rPr>
            </w:pPr>
            <w:r w:rsidRPr="00593CA5">
              <w:rPr>
                <w:szCs w:val="24"/>
              </w:rPr>
              <w:t xml:space="preserve">iii) kde sa rastliny vypestovali na mieste: </w:t>
            </w:r>
          </w:p>
          <w:p w14:paraId="2377BF0E" w14:textId="77777777" w:rsidR="00B97CF6" w:rsidRPr="00593CA5" w:rsidRDefault="00B97CF6" w:rsidP="000D2653">
            <w:pPr>
              <w:keepNext w:val="0"/>
              <w:widowControl w:val="0"/>
              <w:rPr>
                <w:szCs w:val="24"/>
              </w:rPr>
            </w:pPr>
            <w:r w:rsidRPr="00593CA5">
              <w:rPr>
                <w:szCs w:val="24"/>
              </w:rPr>
              <w:t xml:space="preserve">—s úplnou fyzickou ochranou pred zavedením organizmu </w:t>
            </w:r>
            <w:r w:rsidRPr="00593CA5">
              <w:rPr>
                <w:i/>
                <w:iCs/>
                <w:szCs w:val="24"/>
              </w:rPr>
              <w:t xml:space="preserve">Saperda candida </w:t>
            </w:r>
            <w:r w:rsidRPr="00593CA5">
              <w:rPr>
                <w:szCs w:val="24"/>
              </w:rPr>
              <w:t xml:space="preserve">Fabricius, alebo </w:t>
            </w:r>
          </w:p>
          <w:p w14:paraId="68B200DB" w14:textId="77777777" w:rsidR="00B97CF6" w:rsidRPr="00593CA5" w:rsidRDefault="00B97CF6" w:rsidP="000D2653">
            <w:pPr>
              <w:keepNext w:val="0"/>
              <w:widowControl w:val="0"/>
              <w:rPr>
                <w:szCs w:val="24"/>
              </w:rPr>
            </w:pPr>
            <w:r w:rsidRPr="00593CA5">
              <w:rPr>
                <w:szCs w:val="24"/>
              </w:rPr>
              <w:t xml:space="preserve">—s použitím vhodných preventívnych ošetrení a obkolesenom nárazníkovou zónou širokou najmenej 500 metrov, kde sa každoročne vo vhodnom čase vykonávajú úradné prieskumy na potvrdenie neprítomnosti organizmu </w:t>
            </w:r>
            <w:r w:rsidRPr="00593CA5">
              <w:rPr>
                <w:i/>
                <w:iCs/>
                <w:szCs w:val="24"/>
              </w:rPr>
              <w:t xml:space="preserve">Saperda candida </w:t>
            </w:r>
            <w:r w:rsidRPr="00593CA5">
              <w:rPr>
                <w:szCs w:val="24"/>
              </w:rPr>
              <w:t>Fabricius;</w:t>
            </w:r>
          </w:p>
          <w:p w14:paraId="5A843167" w14:textId="77777777" w:rsidR="00B97CF6" w:rsidRPr="00593CA5" w:rsidRDefault="00B97CF6" w:rsidP="000D2653">
            <w:pPr>
              <w:keepNext w:val="0"/>
              <w:widowControl w:val="0"/>
              <w:rPr>
                <w:szCs w:val="24"/>
              </w:rPr>
            </w:pPr>
            <w:r w:rsidRPr="00593CA5">
              <w:rPr>
                <w:szCs w:val="24"/>
              </w:rPr>
              <w:t xml:space="preserve">a </w:t>
            </w:r>
          </w:p>
          <w:p w14:paraId="4D65E84F" w14:textId="532CE510" w:rsidR="00B97CF6" w:rsidRPr="00593CA5" w:rsidRDefault="00B97CF6" w:rsidP="000D2653">
            <w:pPr>
              <w:keepNext w:val="0"/>
              <w:widowControl w:val="0"/>
              <w:rPr>
                <w:szCs w:val="24"/>
              </w:rPr>
            </w:pPr>
            <w:r w:rsidRPr="00593CA5">
              <w:rPr>
                <w:szCs w:val="24"/>
              </w:rPr>
              <w:lastRenderedPageBreak/>
              <w:t>iv)</w:t>
            </w:r>
            <w:r w:rsidR="00955C8E" w:rsidRPr="00593CA5">
              <w:rPr>
                <w:szCs w:val="24"/>
              </w:rPr>
              <w:t xml:space="preserve"> </w:t>
            </w:r>
            <w:r w:rsidRPr="00593CA5">
              <w:rPr>
                <w:szCs w:val="24"/>
              </w:rPr>
              <w:t xml:space="preserve">kde boli bezprostredne pred vývozom podrobené dôkladnej kontrole na zistenie výskytu </w:t>
            </w:r>
            <w:r w:rsidRPr="00593CA5">
              <w:rPr>
                <w:i/>
                <w:iCs/>
                <w:szCs w:val="24"/>
              </w:rPr>
              <w:t xml:space="preserve">Saperda candida </w:t>
            </w:r>
            <w:r w:rsidRPr="00593CA5">
              <w:rPr>
                <w:szCs w:val="24"/>
              </w:rPr>
              <w:t>Fabricius, najmä v stonkách rastliny, a to aj vrátane, ak je to vhodné, deštruktívneho odberu vzoriek.</w:t>
            </w:r>
          </w:p>
        </w:tc>
      </w:tr>
      <w:tr w:rsidR="00CB48C4" w:rsidRPr="00593CA5" w14:paraId="456D0FC4" w14:textId="77777777" w:rsidTr="007A69A5">
        <w:tc>
          <w:tcPr>
            <w:tcW w:w="4644" w:type="dxa"/>
            <w:shd w:val="clear" w:color="auto" w:fill="auto"/>
          </w:tcPr>
          <w:p w14:paraId="24AE24A6" w14:textId="04966319" w:rsidR="00584175" w:rsidRPr="00593CA5" w:rsidRDefault="00CB48C4" w:rsidP="000D2653">
            <w:pPr>
              <w:keepNext w:val="0"/>
              <w:widowControl w:val="0"/>
              <w:rPr>
                <w:szCs w:val="24"/>
              </w:rPr>
            </w:pPr>
            <w:r w:rsidRPr="00593CA5">
              <w:rPr>
                <w:szCs w:val="24"/>
              </w:rPr>
              <w:lastRenderedPageBreak/>
              <w:t>16.1. Plody citrónovníka (</w:t>
            </w:r>
            <w:r w:rsidRPr="00593CA5">
              <w:rPr>
                <w:i/>
                <w:iCs/>
                <w:szCs w:val="24"/>
              </w:rPr>
              <w:t>Citrus</w:t>
            </w:r>
            <w:r w:rsidR="00584175" w:rsidRPr="00593CA5">
              <w:rPr>
                <w:szCs w:val="24"/>
              </w:rPr>
              <w:t xml:space="preserve"> </w:t>
            </w:r>
            <w:r w:rsidRPr="00593CA5">
              <w:rPr>
                <w:szCs w:val="24"/>
              </w:rPr>
              <w:t>L.), kumkvátu (</w:t>
            </w:r>
            <w:r w:rsidRPr="00593CA5">
              <w:rPr>
                <w:i/>
                <w:iCs/>
                <w:szCs w:val="24"/>
              </w:rPr>
              <w:t>Fortunella</w:t>
            </w:r>
            <w:r w:rsidR="00584175" w:rsidRPr="00593CA5">
              <w:rPr>
                <w:i/>
                <w:iCs/>
                <w:szCs w:val="24"/>
              </w:rPr>
              <w:t xml:space="preserve"> </w:t>
            </w:r>
            <w:r w:rsidRPr="00593CA5">
              <w:rPr>
                <w:szCs w:val="24"/>
              </w:rPr>
              <w:t>Swingle), citrónovníkovca (</w:t>
            </w:r>
            <w:r w:rsidRPr="00593CA5">
              <w:rPr>
                <w:i/>
                <w:iCs/>
                <w:szCs w:val="24"/>
              </w:rPr>
              <w:t>Poncirus</w:t>
            </w:r>
            <w:r w:rsidR="00584175" w:rsidRPr="00593CA5">
              <w:rPr>
                <w:i/>
                <w:iCs/>
                <w:szCs w:val="24"/>
              </w:rPr>
              <w:t xml:space="preserve"> </w:t>
            </w:r>
            <w:r w:rsidRPr="00593CA5">
              <w:rPr>
                <w:szCs w:val="24"/>
              </w:rPr>
              <w:t>Raf.) a</w:t>
            </w:r>
            <w:r w:rsidR="00584175" w:rsidRPr="00593CA5">
              <w:rPr>
                <w:szCs w:val="24"/>
              </w:rPr>
              <w:t> </w:t>
            </w:r>
            <w:r w:rsidRPr="00593CA5">
              <w:rPr>
                <w:szCs w:val="24"/>
              </w:rPr>
              <w:t>ich</w:t>
            </w:r>
            <w:r w:rsidR="00584175" w:rsidRPr="00593CA5">
              <w:rPr>
                <w:szCs w:val="24"/>
              </w:rPr>
              <w:t xml:space="preserve"> </w:t>
            </w:r>
            <w:r w:rsidRPr="00593CA5">
              <w:rPr>
                <w:szCs w:val="24"/>
              </w:rPr>
              <w:t>krížencov pôvodom</w:t>
            </w:r>
            <w:r w:rsidR="00955C8E" w:rsidRPr="00593CA5">
              <w:rPr>
                <w:szCs w:val="24"/>
              </w:rPr>
              <w:t>,</w:t>
            </w:r>
            <w:r w:rsidRPr="00593CA5">
              <w:rPr>
                <w:szCs w:val="24"/>
              </w:rPr>
              <w:t xml:space="preserve"> z</w:t>
            </w:r>
            <w:r w:rsidR="00584175" w:rsidRPr="00593CA5">
              <w:rPr>
                <w:szCs w:val="24"/>
              </w:rPr>
              <w:t> </w:t>
            </w:r>
            <w:r w:rsidRPr="00593CA5">
              <w:rPr>
                <w:szCs w:val="24"/>
              </w:rPr>
              <w:t>tretích krajín</w:t>
            </w:r>
          </w:p>
        </w:tc>
        <w:tc>
          <w:tcPr>
            <w:tcW w:w="4644" w:type="dxa"/>
            <w:shd w:val="clear" w:color="auto" w:fill="auto"/>
          </w:tcPr>
          <w:p w14:paraId="47C0AB01" w14:textId="77777777" w:rsidR="00CB48C4" w:rsidRPr="00593CA5" w:rsidRDefault="00CB48C4" w:rsidP="000D2653">
            <w:pPr>
              <w:keepNext w:val="0"/>
              <w:widowControl w:val="0"/>
              <w:rPr>
                <w:szCs w:val="24"/>
              </w:rPr>
            </w:pPr>
            <w:r w:rsidRPr="00593CA5">
              <w:rPr>
                <w:szCs w:val="24"/>
              </w:rPr>
              <w:t>Plody musia byť bez stopiek a</w:t>
            </w:r>
            <w:r w:rsidR="00584175" w:rsidRPr="00593CA5">
              <w:rPr>
                <w:szCs w:val="24"/>
              </w:rPr>
              <w:t> </w:t>
            </w:r>
            <w:r w:rsidRPr="00593CA5">
              <w:rPr>
                <w:szCs w:val="24"/>
              </w:rPr>
              <w:t>listov a</w:t>
            </w:r>
            <w:r w:rsidR="00584175" w:rsidRPr="00593CA5">
              <w:rPr>
                <w:szCs w:val="24"/>
              </w:rPr>
              <w:t> </w:t>
            </w:r>
            <w:r w:rsidRPr="00593CA5">
              <w:rPr>
                <w:szCs w:val="24"/>
              </w:rPr>
              <w:t>na</w:t>
            </w:r>
            <w:r w:rsidR="00584175" w:rsidRPr="00593CA5">
              <w:rPr>
                <w:szCs w:val="24"/>
              </w:rPr>
              <w:t xml:space="preserve"> </w:t>
            </w:r>
            <w:r w:rsidRPr="00593CA5">
              <w:rPr>
                <w:szCs w:val="24"/>
              </w:rPr>
              <w:t>obaloch musí byť vyznačený ich pôvod.</w:t>
            </w:r>
          </w:p>
        </w:tc>
      </w:tr>
      <w:tr w:rsidR="001C00D7" w:rsidRPr="00593CA5" w14:paraId="1DF0CB40" w14:textId="77777777" w:rsidTr="007A69A5">
        <w:tc>
          <w:tcPr>
            <w:tcW w:w="4644" w:type="dxa"/>
            <w:shd w:val="clear" w:color="auto" w:fill="auto"/>
          </w:tcPr>
          <w:p w14:paraId="0402BA35" w14:textId="167C5C7E" w:rsidR="001C00D7" w:rsidRPr="00593CA5" w:rsidRDefault="001C00D7" w:rsidP="005373CB">
            <w:pPr>
              <w:keepNext w:val="0"/>
              <w:widowControl w:val="0"/>
              <w:rPr>
                <w:szCs w:val="24"/>
              </w:rPr>
            </w:pPr>
            <w:r w:rsidRPr="00593CA5">
              <w:rPr>
                <w:szCs w:val="24"/>
              </w:rPr>
              <w:t>16.2. Plody</w:t>
            </w:r>
            <w:r w:rsidR="006970F3" w:rsidRPr="00593CA5">
              <w:rPr>
                <w:szCs w:val="24"/>
              </w:rPr>
              <w:t xml:space="preserve"> citrónovníka</w:t>
            </w:r>
            <w:r w:rsidRPr="00593CA5">
              <w:rPr>
                <w:szCs w:val="24"/>
              </w:rPr>
              <w:t xml:space="preserve"> </w:t>
            </w:r>
            <w:r w:rsidR="006970F3" w:rsidRPr="00593CA5">
              <w:rPr>
                <w:szCs w:val="24"/>
              </w:rPr>
              <w:t>(</w:t>
            </w:r>
            <w:r w:rsidRPr="00593CA5">
              <w:rPr>
                <w:i/>
                <w:iCs/>
                <w:szCs w:val="24"/>
              </w:rPr>
              <w:t xml:space="preserve">Citrus </w:t>
            </w:r>
            <w:r w:rsidRPr="00593CA5">
              <w:rPr>
                <w:szCs w:val="24"/>
              </w:rPr>
              <w:t>L.</w:t>
            </w:r>
            <w:r w:rsidR="006970F3" w:rsidRPr="00593CA5">
              <w:rPr>
                <w:szCs w:val="24"/>
              </w:rPr>
              <w:t>)</w:t>
            </w:r>
            <w:r w:rsidRPr="00593CA5">
              <w:rPr>
                <w:szCs w:val="24"/>
              </w:rPr>
              <w:t>,</w:t>
            </w:r>
            <w:r w:rsidR="006970F3" w:rsidRPr="00593CA5">
              <w:rPr>
                <w:szCs w:val="24"/>
              </w:rPr>
              <w:t xml:space="preserve"> kumkvátu </w:t>
            </w:r>
            <w:r w:rsidRPr="00593CA5">
              <w:rPr>
                <w:szCs w:val="24"/>
              </w:rPr>
              <w:t xml:space="preserve"> </w:t>
            </w:r>
            <w:r w:rsidR="006970F3" w:rsidRPr="00593CA5">
              <w:rPr>
                <w:szCs w:val="24"/>
              </w:rPr>
              <w:t>(</w:t>
            </w:r>
            <w:r w:rsidRPr="00593CA5">
              <w:rPr>
                <w:i/>
                <w:iCs/>
                <w:szCs w:val="24"/>
              </w:rPr>
              <w:t xml:space="preserve">Fortunella </w:t>
            </w:r>
            <w:r w:rsidRPr="00593CA5">
              <w:rPr>
                <w:szCs w:val="24"/>
              </w:rPr>
              <w:t>Swingle</w:t>
            </w:r>
            <w:r w:rsidR="006970F3" w:rsidRPr="00593CA5">
              <w:rPr>
                <w:szCs w:val="24"/>
              </w:rPr>
              <w:t>)</w:t>
            </w:r>
            <w:r w:rsidRPr="00593CA5">
              <w:rPr>
                <w:szCs w:val="24"/>
              </w:rPr>
              <w:t>,</w:t>
            </w:r>
            <w:r w:rsidR="006970F3" w:rsidRPr="00593CA5">
              <w:rPr>
                <w:szCs w:val="24"/>
              </w:rPr>
              <w:t xml:space="preserve"> citrónovníkovca</w:t>
            </w:r>
            <w:r w:rsidRPr="00593CA5">
              <w:rPr>
                <w:szCs w:val="24"/>
              </w:rPr>
              <w:t xml:space="preserve"> </w:t>
            </w:r>
            <w:r w:rsidR="006970F3" w:rsidRPr="00593CA5">
              <w:rPr>
                <w:szCs w:val="24"/>
              </w:rPr>
              <w:t>(</w:t>
            </w:r>
            <w:r w:rsidRPr="00593CA5">
              <w:rPr>
                <w:i/>
                <w:iCs/>
                <w:szCs w:val="24"/>
              </w:rPr>
              <w:t xml:space="preserve">Poncirus </w:t>
            </w:r>
            <w:r w:rsidRPr="00593CA5">
              <w:rPr>
                <w:szCs w:val="24"/>
              </w:rPr>
              <w:t>Raf.</w:t>
            </w:r>
            <w:r w:rsidR="006970F3" w:rsidRPr="00593CA5">
              <w:rPr>
                <w:szCs w:val="24"/>
              </w:rPr>
              <w:t>)</w:t>
            </w:r>
            <w:r w:rsidRPr="00593CA5">
              <w:rPr>
                <w:szCs w:val="24"/>
              </w:rPr>
              <w:t xml:space="preserve">, </w:t>
            </w:r>
            <w:r w:rsidRPr="00593CA5">
              <w:rPr>
                <w:i/>
                <w:iCs/>
                <w:szCs w:val="24"/>
              </w:rPr>
              <w:t xml:space="preserve">Microcitrus </w:t>
            </w:r>
            <w:r w:rsidRPr="00593CA5">
              <w:rPr>
                <w:szCs w:val="24"/>
              </w:rPr>
              <w:t xml:space="preserve">Swingle, </w:t>
            </w:r>
            <w:r w:rsidRPr="00593CA5">
              <w:rPr>
                <w:i/>
                <w:iCs/>
                <w:szCs w:val="24"/>
              </w:rPr>
              <w:t xml:space="preserve">Naringi </w:t>
            </w:r>
            <w:r w:rsidRPr="00593CA5">
              <w:rPr>
                <w:szCs w:val="24"/>
              </w:rPr>
              <w:t xml:space="preserve">Adans., </w:t>
            </w:r>
            <w:r w:rsidRPr="00593CA5">
              <w:rPr>
                <w:i/>
                <w:iCs/>
                <w:szCs w:val="24"/>
              </w:rPr>
              <w:t xml:space="preserve">Swinglea </w:t>
            </w:r>
            <w:r w:rsidRPr="00593CA5">
              <w:rPr>
                <w:szCs w:val="24"/>
              </w:rPr>
              <w:t>Merr. a ich hybridov</w:t>
            </w:r>
            <w:r w:rsidR="00955C8E" w:rsidRPr="00593CA5">
              <w:rPr>
                <w:szCs w:val="24"/>
              </w:rPr>
              <w:t>,</w:t>
            </w:r>
            <w:r w:rsidRPr="00593CA5">
              <w:rPr>
                <w:szCs w:val="24"/>
              </w:rPr>
              <w:t xml:space="preserve"> pôvodom </w:t>
            </w:r>
            <w:r w:rsidR="005373CB" w:rsidRPr="00593CA5">
              <w:rPr>
                <w:szCs w:val="24"/>
              </w:rPr>
              <w:t>z</w:t>
            </w:r>
            <w:r w:rsidRPr="00593CA5">
              <w:rPr>
                <w:szCs w:val="24"/>
              </w:rPr>
              <w:t xml:space="preserve"> tretích </w:t>
            </w:r>
            <w:r w:rsidR="005373CB" w:rsidRPr="00593CA5">
              <w:rPr>
                <w:szCs w:val="24"/>
              </w:rPr>
              <w:t xml:space="preserve">krajín </w:t>
            </w:r>
          </w:p>
        </w:tc>
        <w:tc>
          <w:tcPr>
            <w:tcW w:w="4644" w:type="dxa"/>
            <w:shd w:val="clear" w:color="auto" w:fill="auto"/>
          </w:tcPr>
          <w:p w14:paraId="6FA3C091" w14:textId="35880A16" w:rsidR="001C00D7" w:rsidRPr="00593CA5" w:rsidRDefault="001C00D7" w:rsidP="000D2653">
            <w:pPr>
              <w:keepNext w:val="0"/>
              <w:widowControl w:val="0"/>
              <w:rPr>
                <w:szCs w:val="24"/>
              </w:rPr>
            </w:pPr>
            <w:r w:rsidRPr="00593CA5">
              <w:rPr>
                <w:szCs w:val="24"/>
              </w:rPr>
              <w:t>Bez toho, aby boli dotknuté ustanovenia uplatniteľné na plody uvedené v časti A oddiele I bodoch 16.1, 16.3, 16.4, 16.5 a 16.6 prílohy IV, úradné potvrdenie, že:</w:t>
            </w:r>
          </w:p>
          <w:p w14:paraId="3EF7D146" w14:textId="5A4F2716" w:rsidR="001C00D7" w:rsidRPr="00593CA5" w:rsidRDefault="001C00D7" w:rsidP="005E7422">
            <w:pPr>
              <w:pStyle w:val="Odsekzoznamu"/>
              <w:keepNext w:val="0"/>
              <w:widowControl w:val="0"/>
              <w:numPr>
                <w:ilvl w:val="0"/>
                <w:numId w:val="168"/>
              </w:numPr>
              <w:rPr>
                <w:szCs w:val="24"/>
              </w:rPr>
            </w:pPr>
            <w:r w:rsidRPr="00593CA5">
              <w:rPr>
                <w:szCs w:val="24"/>
              </w:rPr>
              <w:t xml:space="preserve">plody majú pôvod v krajine uznanej za krajinu bez výskytu organizmu </w:t>
            </w:r>
            <w:r w:rsidRPr="00593CA5">
              <w:rPr>
                <w:i/>
                <w:iCs/>
                <w:szCs w:val="24"/>
              </w:rPr>
              <w:t xml:space="preserve">Xanthomonas citri </w:t>
            </w:r>
            <w:r w:rsidRPr="00593CA5">
              <w:rPr>
                <w:szCs w:val="24"/>
              </w:rPr>
              <w:t xml:space="preserve">pv. </w:t>
            </w:r>
            <w:r w:rsidRPr="00593CA5">
              <w:rPr>
                <w:i/>
                <w:iCs/>
                <w:szCs w:val="24"/>
              </w:rPr>
              <w:t xml:space="preserve">citri </w:t>
            </w:r>
            <w:r w:rsidRPr="00593CA5">
              <w:rPr>
                <w:szCs w:val="24"/>
              </w:rPr>
              <w:t xml:space="preserve">a </w:t>
            </w:r>
            <w:r w:rsidRPr="00593CA5">
              <w:rPr>
                <w:i/>
                <w:iCs/>
                <w:szCs w:val="24"/>
              </w:rPr>
              <w:t xml:space="preserve">Xanthomonas citri </w:t>
            </w:r>
            <w:r w:rsidRPr="00593CA5">
              <w:rPr>
                <w:szCs w:val="24"/>
              </w:rPr>
              <w:t xml:space="preserve">pv. </w:t>
            </w:r>
            <w:r w:rsidRPr="00593CA5">
              <w:rPr>
                <w:i/>
                <w:iCs/>
                <w:szCs w:val="24"/>
              </w:rPr>
              <w:t xml:space="preserve">aurantifolii </w:t>
            </w:r>
            <w:r w:rsidRPr="00593CA5">
              <w:rPr>
                <w:szCs w:val="24"/>
              </w:rPr>
              <w:t>v súlade s príslušnými medzinárodnými normami pre fytosanitárne opatrenia za predpokladu, že tento stav bez výskytu organizmu národná organizácia na ochranu rastlín príslušnej tretej krajiny vopred písomne oznámi Komisii; alebo</w:t>
            </w:r>
          </w:p>
          <w:p w14:paraId="7541044E" w14:textId="04055661" w:rsidR="001C00D7" w:rsidRPr="00593CA5" w:rsidRDefault="001C00D7" w:rsidP="005E7422">
            <w:pPr>
              <w:pStyle w:val="Odsekzoznamu"/>
              <w:keepNext w:val="0"/>
              <w:widowControl w:val="0"/>
              <w:numPr>
                <w:ilvl w:val="0"/>
                <w:numId w:val="168"/>
              </w:numPr>
              <w:rPr>
                <w:szCs w:val="24"/>
              </w:rPr>
            </w:pPr>
            <w:r w:rsidRPr="00593CA5">
              <w:rPr>
                <w:szCs w:val="24"/>
              </w:rPr>
              <w:t xml:space="preserve">plody majú pôvod v oblasti, ktorú národná organizácia na ochranu rastlín v krajine pôvodu označila za oblasť bez výskytu organizmov </w:t>
            </w:r>
            <w:r w:rsidRPr="00593CA5">
              <w:rPr>
                <w:i/>
                <w:iCs/>
                <w:szCs w:val="24"/>
              </w:rPr>
              <w:t xml:space="preserve">Xanthomonas citri </w:t>
            </w:r>
            <w:r w:rsidRPr="00593CA5">
              <w:rPr>
                <w:szCs w:val="24"/>
              </w:rPr>
              <w:t xml:space="preserve">pv. </w:t>
            </w:r>
            <w:r w:rsidRPr="00593CA5">
              <w:rPr>
                <w:i/>
                <w:iCs/>
                <w:szCs w:val="24"/>
              </w:rPr>
              <w:t xml:space="preserve">citri </w:t>
            </w:r>
            <w:r w:rsidRPr="00593CA5">
              <w:rPr>
                <w:szCs w:val="24"/>
              </w:rPr>
              <w:t xml:space="preserve">a </w:t>
            </w:r>
            <w:r w:rsidRPr="00593CA5">
              <w:rPr>
                <w:i/>
                <w:iCs/>
                <w:szCs w:val="24"/>
              </w:rPr>
              <w:t xml:space="preserve">Xanthomonas citri </w:t>
            </w:r>
            <w:r w:rsidRPr="00593CA5">
              <w:rPr>
                <w:szCs w:val="24"/>
              </w:rPr>
              <w:t xml:space="preserve">pv. </w:t>
            </w:r>
            <w:r w:rsidRPr="00593CA5">
              <w:rPr>
                <w:i/>
                <w:iCs/>
                <w:szCs w:val="24"/>
              </w:rPr>
              <w:t>aurantifolii</w:t>
            </w:r>
            <w:r w:rsidRPr="00593CA5">
              <w:rPr>
                <w:szCs w:val="24"/>
              </w:rPr>
              <w:t>, v súlade s príslušnými medzinárodnými normami pre fytosanitárne opatrenia, čo sa uvádza v osvedčeniach, na ktoré sa odkazuje v článku 13 ods. 1 bode. ii), v kolónke ‚Dodatočné vyhlásenie‘ za predpokladu, že tento stav bez výskytu organizmu národná organizácia na ochranu rastlín príslušnej tretej krajiny vopred písomne oznámi Komisii; alebo</w:t>
            </w:r>
          </w:p>
          <w:p w14:paraId="2210DDD5" w14:textId="77777777" w:rsidR="001C00D7" w:rsidRPr="00593CA5" w:rsidRDefault="001C00D7" w:rsidP="005E7422">
            <w:pPr>
              <w:pStyle w:val="Odsekzoznamu"/>
              <w:keepNext w:val="0"/>
              <w:widowControl w:val="0"/>
              <w:numPr>
                <w:ilvl w:val="0"/>
                <w:numId w:val="168"/>
              </w:numPr>
              <w:rPr>
                <w:szCs w:val="24"/>
              </w:rPr>
            </w:pPr>
            <w:r w:rsidRPr="00593CA5">
              <w:rPr>
                <w:szCs w:val="24"/>
              </w:rPr>
              <w:lastRenderedPageBreak/>
              <w:t xml:space="preserve">plody majú pôvod v mieste pestovania, ktoré národná organizácia na ochranu rastlín v krajine pôvodu označila za miesto bez výskytu organizmov </w:t>
            </w:r>
            <w:r w:rsidRPr="00593CA5">
              <w:rPr>
                <w:i/>
                <w:iCs/>
                <w:szCs w:val="24"/>
              </w:rPr>
              <w:t xml:space="preserve">Xanthomonas citri </w:t>
            </w:r>
            <w:r w:rsidRPr="00593CA5">
              <w:rPr>
                <w:szCs w:val="24"/>
              </w:rPr>
              <w:t xml:space="preserve">pv. </w:t>
            </w:r>
            <w:r w:rsidRPr="00593CA5">
              <w:rPr>
                <w:i/>
                <w:iCs/>
                <w:szCs w:val="24"/>
              </w:rPr>
              <w:t xml:space="preserve">citri </w:t>
            </w:r>
            <w:r w:rsidRPr="00593CA5">
              <w:rPr>
                <w:szCs w:val="24"/>
              </w:rPr>
              <w:t xml:space="preserve">a </w:t>
            </w:r>
            <w:r w:rsidRPr="00593CA5">
              <w:rPr>
                <w:i/>
                <w:iCs/>
                <w:szCs w:val="24"/>
              </w:rPr>
              <w:t xml:space="preserve">Xanthomonas citri </w:t>
            </w:r>
            <w:r w:rsidRPr="00593CA5">
              <w:rPr>
                <w:szCs w:val="24"/>
              </w:rPr>
              <w:t xml:space="preserve">pv. </w:t>
            </w:r>
            <w:r w:rsidRPr="00593CA5">
              <w:rPr>
                <w:i/>
                <w:iCs/>
                <w:szCs w:val="24"/>
              </w:rPr>
              <w:t xml:space="preserve">aurantifolii </w:t>
            </w:r>
            <w:r w:rsidRPr="00593CA5">
              <w:rPr>
                <w:szCs w:val="24"/>
              </w:rPr>
              <w:t>v súlade s príslušnými medzinárodnými normami pre fytosanitárne opatrenia, čo sa uvádza v kolónke ‚Dodatočné vyhlásenie‘ v osvedčeniach, na ktoré sa odkazuje v článku 13 ods. 1 bode ii); alebo</w:t>
            </w:r>
          </w:p>
          <w:p w14:paraId="372261EC" w14:textId="77777777" w:rsidR="001C00D7" w:rsidRPr="00593CA5" w:rsidRDefault="001C00D7" w:rsidP="005E7422">
            <w:pPr>
              <w:pStyle w:val="Odsekzoznamu"/>
              <w:keepNext w:val="0"/>
              <w:widowControl w:val="0"/>
              <w:numPr>
                <w:ilvl w:val="0"/>
                <w:numId w:val="168"/>
              </w:numPr>
              <w:rPr>
                <w:szCs w:val="24"/>
              </w:rPr>
            </w:pPr>
            <w:r w:rsidRPr="00593CA5">
              <w:rPr>
                <w:szCs w:val="24"/>
              </w:rPr>
              <w:t xml:space="preserve"> miesto pestovania a jeho bezprostredné okolie boli primerane ošetrené a boli podrobené pestovateľským postupom proti výskytu </w:t>
            </w:r>
            <w:r w:rsidRPr="00593CA5">
              <w:rPr>
                <w:i/>
                <w:iCs/>
                <w:szCs w:val="24"/>
              </w:rPr>
              <w:t xml:space="preserve">Xanthomonas citri </w:t>
            </w:r>
            <w:r w:rsidRPr="00593CA5">
              <w:rPr>
                <w:szCs w:val="24"/>
              </w:rPr>
              <w:t xml:space="preserve">pv. </w:t>
            </w:r>
            <w:r w:rsidRPr="00593CA5">
              <w:rPr>
                <w:i/>
                <w:iCs/>
                <w:szCs w:val="24"/>
              </w:rPr>
              <w:t xml:space="preserve">citri </w:t>
            </w:r>
            <w:r w:rsidRPr="00593CA5">
              <w:rPr>
                <w:szCs w:val="24"/>
              </w:rPr>
              <w:t xml:space="preserve">a </w:t>
            </w:r>
            <w:r w:rsidRPr="00593CA5">
              <w:rPr>
                <w:i/>
                <w:iCs/>
                <w:szCs w:val="24"/>
              </w:rPr>
              <w:t xml:space="preserve">Xanthomonas citri </w:t>
            </w:r>
            <w:r w:rsidRPr="00593CA5">
              <w:rPr>
                <w:szCs w:val="24"/>
              </w:rPr>
              <w:t xml:space="preserve">pv. </w:t>
            </w:r>
            <w:r w:rsidRPr="00593CA5">
              <w:rPr>
                <w:i/>
                <w:iCs/>
                <w:szCs w:val="24"/>
              </w:rPr>
              <w:t xml:space="preserve">aurantifolii, </w:t>
            </w:r>
          </w:p>
          <w:p w14:paraId="5BCF8906" w14:textId="3D13698F" w:rsidR="001C00D7" w:rsidRPr="00593CA5" w:rsidRDefault="001C00D7" w:rsidP="005E7422">
            <w:pPr>
              <w:pStyle w:val="Odsekzoznamu"/>
              <w:keepNext w:val="0"/>
              <w:widowControl w:val="0"/>
              <w:ind w:left="720" w:firstLine="0"/>
              <w:rPr>
                <w:szCs w:val="24"/>
              </w:rPr>
            </w:pPr>
            <w:r w:rsidRPr="00593CA5">
              <w:rPr>
                <w:szCs w:val="24"/>
              </w:rPr>
              <w:t>a</w:t>
            </w:r>
          </w:p>
          <w:p w14:paraId="26A1F478" w14:textId="77777777" w:rsidR="001C00D7" w:rsidRPr="00593CA5" w:rsidRDefault="001C00D7" w:rsidP="005E7422">
            <w:pPr>
              <w:pStyle w:val="Odsekzoznamu"/>
              <w:keepNext w:val="0"/>
              <w:widowControl w:val="0"/>
              <w:ind w:left="720" w:firstLine="0"/>
              <w:rPr>
                <w:szCs w:val="24"/>
              </w:rPr>
            </w:pPr>
            <w:r w:rsidRPr="00593CA5">
              <w:rPr>
                <w:szCs w:val="24"/>
              </w:rPr>
              <w:t xml:space="preserve">plody boli ošetrené ortofenylfenátom sodným alebo iným účinným spôsobom uvedeným v osvedčeniach, na ktoré sa odkazuje v článku 13 ods. 1 bode ii), za predpokladu, že národná organizácia na ochranu rastlín príslušnej tretej krajiny Komisii vopred písomne oznámi spôsob ošetrenia, </w:t>
            </w:r>
          </w:p>
          <w:p w14:paraId="78E583E5" w14:textId="77777777" w:rsidR="001C00D7" w:rsidRPr="00593CA5" w:rsidRDefault="001C00D7" w:rsidP="005E7422">
            <w:pPr>
              <w:pStyle w:val="Odsekzoznamu"/>
              <w:keepNext w:val="0"/>
              <w:widowControl w:val="0"/>
              <w:ind w:left="720" w:firstLine="0"/>
              <w:rPr>
                <w:szCs w:val="24"/>
              </w:rPr>
            </w:pPr>
            <w:r w:rsidRPr="00593CA5">
              <w:rPr>
                <w:szCs w:val="24"/>
              </w:rPr>
              <w:t xml:space="preserve">a </w:t>
            </w:r>
          </w:p>
          <w:p w14:paraId="2CC57016" w14:textId="1801CEC5" w:rsidR="001C00D7" w:rsidRPr="00593CA5" w:rsidRDefault="001C00D7" w:rsidP="005E7422">
            <w:pPr>
              <w:pStyle w:val="Odsekzoznamu"/>
              <w:keepNext w:val="0"/>
              <w:widowControl w:val="0"/>
              <w:ind w:left="720" w:firstLine="0"/>
              <w:rPr>
                <w:szCs w:val="24"/>
              </w:rPr>
            </w:pPr>
            <w:r w:rsidRPr="00593CA5">
              <w:rPr>
                <w:szCs w:val="24"/>
              </w:rPr>
              <w:t xml:space="preserve">úradné kontroly vykonané vo vhodnom čase pred vývozom preukázali, že plody nevykazujú príznaky výskytu </w:t>
            </w:r>
            <w:r w:rsidRPr="00593CA5">
              <w:rPr>
                <w:i/>
                <w:iCs/>
                <w:szCs w:val="24"/>
              </w:rPr>
              <w:t xml:space="preserve">Xanthomonas citri </w:t>
            </w:r>
            <w:r w:rsidRPr="00593CA5">
              <w:rPr>
                <w:szCs w:val="24"/>
              </w:rPr>
              <w:t xml:space="preserve">pv. </w:t>
            </w:r>
            <w:r w:rsidRPr="00593CA5">
              <w:rPr>
                <w:i/>
                <w:iCs/>
                <w:szCs w:val="24"/>
              </w:rPr>
              <w:t xml:space="preserve">citri </w:t>
            </w:r>
            <w:r w:rsidRPr="00593CA5">
              <w:rPr>
                <w:szCs w:val="24"/>
              </w:rPr>
              <w:t xml:space="preserve">a </w:t>
            </w:r>
            <w:r w:rsidRPr="00593CA5">
              <w:rPr>
                <w:i/>
                <w:iCs/>
                <w:szCs w:val="24"/>
              </w:rPr>
              <w:t xml:space="preserve">Xanthomonas citri </w:t>
            </w:r>
            <w:r w:rsidRPr="00593CA5">
              <w:rPr>
                <w:szCs w:val="24"/>
              </w:rPr>
              <w:t xml:space="preserve">pv. </w:t>
            </w:r>
            <w:r w:rsidRPr="00593CA5">
              <w:rPr>
                <w:i/>
                <w:iCs/>
                <w:szCs w:val="24"/>
              </w:rPr>
              <w:t>aurantifolii</w:t>
            </w:r>
            <w:r w:rsidRPr="00593CA5">
              <w:rPr>
                <w:szCs w:val="24"/>
              </w:rPr>
              <w:t>, a informácie o vysledovateľnosti sú zahrnuté v osvedčeniach, na ktoré sa odkazuje v článku 13 ods. 1 bode ii); alebo</w:t>
            </w:r>
          </w:p>
          <w:p w14:paraId="7C732524" w14:textId="77777777" w:rsidR="001C00D7" w:rsidRPr="00593CA5" w:rsidRDefault="001C00D7" w:rsidP="005E7422">
            <w:pPr>
              <w:pStyle w:val="Odsekzoznamu"/>
              <w:keepNext w:val="0"/>
              <w:widowControl w:val="0"/>
              <w:numPr>
                <w:ilvl w:val="0"/>
                <w:numId w:val="168"/>
              </w:numPr>
              <w:rPr>
                <w:szCs w:val="24"/>
              </w:rPr>
            </w:pPr>
            <w:r w:rsidRPr="00593CA5">
              <w:rPr>
                <w:szCs w:val="24"/>
              </w:rPr>
              <w:t xml:space="preserve">v prípade plodov určených na priemyselné spracovanie úradné kontroly vykonané pred vývozom preukázali, že plody nevykazujú príznaky výskytu </w:t>
            </w:r>
            <w:r w:rsidRPr="00593CA5">
              <w:rPr>
                <w:i/>
                <w:iCs/>
                <w:szCs w:val="24"/>
              </w:rPr>
              <w:t xml:space="preserve">Xanthomonas citri pv. citri </w:t>
            </w:r>
            <w:r w:rsidRPr="00593CA5">
              <w:rPr>
                <w:szCs w:val="24"/>
              </w:rPr>
              <w:t xml:space="preserve">a </w:t>
            </w:r>
            <w:r w:rsidRPr="00593CA5">
              <w:rPr>
                <w:i/>
                <w:iCs/>
                <w:szCs w:val="24"/>
              </w:rPr>
              <w:t xml:space="preserve">Xanthomonas citri </w:t>
            </w:r>
            <w:r w:rsidRPr="00593CA5">
              <w:rPr>
                <w:szCs w:val="24"/>
              </w:rPr>
              <w:t xml:space="preserve">pv. </w:t>
            </w:r>
            <w:r w:rsidRPr="00593CA5">
              <w:rPr>
                <w:i/>
                <w:iCs/>
                <w:szCs w:val="24"/>
              </w:rPr>
              <w:t>aurantifolii</w:t>
            </w:r>
            <w:r w:rsidRPr="00593CA5">
              <w:rPr>
                <w:szCs w:val="24"/>
              </w:rPr>
              <w:t xml:space="preserve">, </w:t>
            </w:r>
          </w:p>
          <w:p w14:paraId="186628AC" w14:textId="6864D202" w:rsidR="001C00D7" w:rsidRPr="00593CA5" w:rsidRDefault="001C00D7" w:rsidP="005E7422">
            <w:pPr>
              <w:pStyle w:val="Odsekzoznamu"/>
              <w:keepNext w:val="0"/>
              <w:widowControl w:val="0"/>
              <w:ind w:left="720" w:firstLine="0"/>
              <w:rPr>
                <w:szCs w:val="24"/>
              </w:rPr>
            </w:pPr>
            <w:r w:rsidRPr="00593CA5">
              <w:rPr>
                <w:szCs w:val="24"/>
              </w:rPr>
              <w:t>a</w:t>
            </w:r>
          </w:p>
          <w:p w14:paraId="200E4386" w14:textId="77777777" w:rsidR="001C00D7" w:rsidRPr="00593CA5" w:rsidRDefault="001C00D7" w:rsidP="005E7422">
            <w:pPr>
              <w:pStyle w:val="Odsekzoznamu"/>
              <w:keepNext w:val="0"/>
              <w:widowControl w:val="0"/>
              <w:ind w:left="720" w:firstLine="0"/>
              <w:rPr>
                <w:szCs w:val="24"/>
              </w:rPr>
            </w:pPr>
            <w:r w:rsidRPr="00593CA5">
              <w:rPr>
                <w:szCs w:val="24"/>
              </w:rPr>
              <w:lastRenderedPageBreak/>
              <w:t xml:space="preserve">boli primerane ošetrené a boli podrobené pestovateľským postupom proti výskytu </w:t>
            </w:r>
            <w:r w:rsidRPr="00593CA5">
              <w:rPr>
                <w:i/>
                <w:iCs/>
                <w:szCs w:val="24"/>
              </w:rPr>
              <w:t xml:space="preserve">Xanthomonas citri </w:t>
            </w:r>
            <w:r w:rsidRPr="00593CA5">
              <w:rPr>
                <w:szCs w:val="24"/>
              </w:rPr>
              <w:t xml:space="preserve">pv. </w:t>
            </w:r>
            <w:r w:rsidRPr="00593CA5">
              <w:rPr>
                <w:i/>
                <w:iCs/>
                <w:szCs w:val="24"/>
              </w:rPr>
              <w:t xml:space="preserve">citri </w:t>
            </w:r>
            <w:r w:rsidRPr="00593CA5">
              <w:rPr>
                <w:szCs w:val="24"/>
              </w:rPr>
              <w:t xml:space="preserve">a </w:t>
            </w:r>
            <w:r w:rsidRPr="00593CA5">
              <w:rPr>
                <w:i/>
                <w:iCs/>
                <w:szCs w:val="24"/>
              </w:rPr>
              <w:t xml:space="preserve">Xanthomonas citri </w:t>
            </w:r>
            <w:r w:rsidRPr="00593CA5">
              <w:rPr>
                <w:szCs w:val="24"/>
              </w:rPr>
              <w:t xml:space="preserve">pv. </w:t>
            </w:r>
            <w:r w:rsidRPr="00593CA5">
              <w:rPr>
                <w:i/>
                <w:iCs/>
                <w:szCs w:val="24"/>
              </w:rPr>
              <w:t xml:space="preserve">aurantifolii, </w:t>
            </w:r>
            <w:r w:rsidRPr="00593CA5">
              <w:rPr>
                <w:szCs w:val="24"/>
              </w:rPr>
              <w:t xml:space="preserve">a pohyb, skladovanie a spracovanie sa uskutočňujú za podmienok, ktoré boli schválené v súlade s postupom uvedeným v článku 18 ods. 2, </w:t>
            </w:r>
          </w:p>
          <w:p w14:paraId="05D6165E" w14:textId="77777777" w:rsidR="001C00D7" w:rsidRPr="00593CA5" w:rsidRDefault="001C00D7" w:rsidP="005E7422">
            <w:pPr>
              <w:pStyle w:val="Odsekzoznamu"/>
              <w:keepNext w:val="0"/>
              <w:widowControl w:val="0"/>
              <w:ind w:left="720" w:firstLine="0"/>
              <w:rPr>
                <w:szCs w:val="24"/>
              </w:rPr>
            </w:pPr>
            <w:r w:rsidRPr="00593CA5">
              <w:rPr>
                <w:szCs w:val="24"/>
              </w:rPr>
              <w:t xml:space="preserve">a </w:t>
            </w:r>
          </w:p>
          <w:p w14:paraId="7B3BF498" w14:textId="77777777" w:rsidR="001C00D7" w:rsidRPr="00593CA5" w:rsidRDefault="001C00D7" w:rsidP="005E7422">
            <w:pPr>
              <w:pStyle w:val="Odsekzoznamu"/>
              <w:keepNext w:val="0"/>
              <w:widowControl w:val="0"/>
              <w:ind w:left="720" w:firstLine="0"/>
              <w:rPr>
                <w:szCs w:val="24"/>
              </w:rPr>
            </w:pPr>
            <w:r w:rsidRPr="00593CA5">
              <w:rPr>
                <w:szCs w:val="24"/>
              </w:rPr>
              <w:t xml:space="preserve">plody boli prepravované v individuálnych baleniach s označením, ktoré obsahuje kód vysledovateľnosti a informáciu o tom, že plody sú určené na priemyselné spracovanie, </w:t>
            </w:r>
          </w:p>
          <w:p w14:paraId="58CB80B6" w14:textId="77777777" w:rsidR="001C00D7" w:rsidRPr="00593CA5" w:rsidRDefault="001C00D7" w:rsidP="005E7422">
            <w:pPr>
              <w:pStyle w:val="Odsekzoznamu"/>
              <w:keepNext w:val="0"/>
              <w:widowControl w:val="0"/>
              <w:ind w:left="720" w:firstLine="0"/>
              <w:rPr>
                <w:szCs w:val="24"/>
              </w:rPr>
            </w:pPr>
            <w:r w:rsidRPr="00593CA5">
              <w:rPr>
                <w:szCs w:val="24"/>
              </w:rPr>
              <w:t>a</w:t>
            </w:r>
          </w:p>
          <w:p w14:paraId="7ED98132" w14:textId="1215A1AF" w:rsidR="001C00D7" w:rsidRPr="00593CA5" w:rsidRDefault="001C00D7" w:rsidP="005E7422">
            <w:pPr>
              <w:pStyle w:val="Odsekzoznamu"/>
              <w:keepNext w:val="0"/>
              <w:widowControl w:val="0"/>
              <w:ind w:left="720" w:firstLine="0"/>
              <w:rPr>
                <w:szCs w:val="24"/>
              </w:rPr>
            </w:pPr>
            <w:r w:rsidRPr="00593CA5">
              <w:rPr>
                <w:szCs w:val="24"/>
              </w:rPr>
              <w:t xml:space="preserve"> informácie o vysledovateľnosti sú zahrnuté v osvedčeniach, na ktoré sa odkazuje v článku 13 ods. 1 bode ii).</w:t>
            </w:r>
          </w:p>
          <w:p w14:paraId="57BA3785" w14:textId="406DB1C8" w:rsidR="001C00D7" w:rsidRPr="00593CA5" w:rsidRDefault="001C00D7" w:rsidP="000D2653">
            <w:pPr>
              <w:keepNext w:val="0"/>
              <w:widowControl w:val="0"/>
              <w:numPr>
                <w:ilvl w:val="1"/>
                <w:numId w:val="105"/>
              </w:numPr>
              <w:tabs>
                <w:tab w:val="clear" w:pos="1440"/>
              </w:tabs>
              <w:ind w:left="0" w:firstLine="0"/>
              <w:rPr>
                <w:szCs w:val="24"/>
              </w:rPr>
            </w:pPr>
          </w:p>
        </w:tc>
      </w:tr>
      <w:tr w:rsidR="001C00D7" w:rsidRPr="00593CA5" w14:paraId="60C06988" w14:textId="77777777" w:rsidTr="007A69A5">
        <w:tc>
          <w:tcPr>
            <w:tcW w:w="4644" w:type="dxa"/>
            <w:shd w:val="clear" w:color="auto" w:fill="auto"/>
          </w:tcPr>
          <w:p w14:paraId="39B2193D" w14:textId="5D2C83C6" w:rsidR="001C00D7" w:rsidRPr="00593CA5" w:rsidRDefault="001C00D7" w:rsidP="005373CB">
            <w:pPr>
              <w:keepNext w:val="0"/>
              <w:widowControl w:val="0"/>
              <w:rPr>
                <w:szCs w:val="24"/>
              </w:rPr>
            </w:pPr>
            <w:r w:rsidRPr="00593CA5">
              <w:rPr>
                <w:szCs w:val="24"/>
              </w:rPr>
              <w:lastRenderedPageBreak/>
              <w:t xml:space="preserve">16.3.Plody citrónovníka </w:t>
            </w:r>
            <w:r w:rsidR="006970F3" w:rsidRPr="00593CA5">
              <w:rPr>
                <w:szCs w:val="24"/>
              </w:rPr>
              <w:t>(</w:t>
            </w:r>
            <w:r w:rsidRPr="00593CA5">
              <w:rPr>
                <w:i/>
                <w:iCs/>
                <w:szCs w:val="24"/>
              </w:rPr>
              <w:t xml:space="preserve">Citrus </w:t>
            </w:r>
            <w:r w:rsidRPr="00593CA5">
              <w:rPr>
                <w:szCs w:val="24"/>
              </w:rPr>
              <w:t>L</w:t>
            </w:r>
            <w:r w:rsidR="006970F3" w:rsidRPr="00593CA5">
              <w:rPr>
                <w:szCs w:val="24"/>
              </w:rPr>
              <w:t>)</w:t>
            </w:r>
            <w:r w:rsidRPr="00593CA5">
              <w:rPr>
                <w:szCs w:val="24"/>
              </w:rPr>
              <w:t xml:space="preserve">., kumkvátu </w:t>
            </w:r>
            <w:r w:rsidR="006970F3" w:rsidRPr="00593CA5">
              <w:rPr>
                <w:szCs w:val="24"/>
              </w:rPr>
              <w:t>(</w:t>
            </w:r>
            <w:r w:rsidRPr="00593CA5">
              <w:rPr>
                <w:i/>
                <w:iCs/>
                <w:szCs w:val="24"/>
              </w:rPr>
              <w:t xml:space="preserve">Fortunella </w:t>
            </w:r>
            <w:r w:rsidRPr="00593CA5">
              <w:rPr>
                <w:szCs w:val="24"/>
              </w:rPr>
              <w:t>Swingle</w:t>
            </w:r>
            <w:r w:rsidR="006970F3" w:rsidRPr="00593CA5">
              <w:rPr>
                <w:szCs w:val="24"/>
              </w:rPr>
              <w:t>)</w:t>
            </w:r>
            <w:r w:rsidRPr="00593CA5">
              <w:rPr>
                <w:szCs w:val="24"/>
              </w:rPr>
              <w:t xml:space="preserve">, citrónovníkovca </w:t>
            </w:r>
            <w:r w:rsidR="006970F3" w:rsidRPr="00593CA5">
              <w:rPr>
                <w:szCs w:val="24"/>
              </w:rPr>
              <w:t>(</w:t>
            </w:r>
            <w:r w:rsidRPr="00593CA5">
              <w:rPr>
                <w:i/>
                <w:iCs/>
                <w:szCs w:val="24"/>
              </w:rPr>
              <w:t xml:space="preserve">Poncirus </w:t>
            </w:r>
            <w:r w:rsidRPr="00593CA5">
              <w:rPr>
                <w:szCs w:val="24"/>
              </w:rPr>
              <w:t>Raf.</w:t>
            </w:r>
            <w:r w:rsidR="006970F3" w:rsidRPr="00593CA5">
              <w:rPr>
                <w:szCs w:val="24"/>
              </w:rPr>
              <w:t>)</w:t>
            </w:r>
            <w:r w:rsidRPr="00593CA5">
              <w:rPr>
                <w:szCs w:val="24"/>
              </w:rPr>
              <w:t xml:space="preserve"> a ich hybridov</w:t>
            </w:r>
            <w:r w:rsidR="00955C8E" w:rsidRPr="00593CA5">
              <w:rPr>
                <w:szCs w:val="24"/>
              </w:rPr>
              <w:t>,</w:t>
            </w:r>
            <w:r w:rsidRPr="00593CA5">
              <w:rPr>
                <w:szCs w:val="24"/>
              </w:rPr>
              <w:t xml:space="preserve"> pôvodom </w:t>
            </w:r>
            <w:r w:rsidR="005373CB" w:rsidRPr="00593CA5">
              <w:rPr>
                <w:szCs w:val="24"/>
              </w:rPr>
              <w:t>z</w:t>
            </w:r>
            <w:r w:rsidRPr="00593CA5">
              <w:rPr>
                <w:szCs w:val="24"/>
              </w:rPr>
              <w:t xml:space="preserve"> tretích </w:t>
            </w:r>
            <w:r w:rsidR="005373CB" w:rsidRPr="00593CA5">
              <w:rPr>
                <w:szCs w:val="24"/>
              </w:rPr>
              <w:t>krajín</w:t>
            </w:r>
          </w:p>
        </w:tc>
        <w:tc>
          <w:tcPr>
            <w:tcW w:w="4644" w:type="dxa"/>
            <w:shd w:val="clear" w:color="auto" w:fill="auto"/>
          </w:tcPr>
          <w:p w14:paraId="19419213" w14:textId="77777777" w:rsidR="001C00D7" w:rsidRPr="00593CA5" w:rsidRDefault="001C00D7" w:rsidP="000D2653">
            <w:pPr>
              <w:keepNext w:val="0"/>
              <w:widowControl w:val="0"/>
              <w:rPr>
                <w:szCs w:val="24"/>
              </w:rPr>
            </w:pPr>
            <w:r w:rsidRPr="00593CA5">
              <w:rPr>
                <w:szCs w:val="24"/>
              </w:rPr>
              <w:t xml:space="preserve">Bez toho, aby boli dotknuté ustanovenia uplatniteľné na plody uvedené v časti A oddiele I bodoch 16.1., 16.2, 16.4. a 16.5. prílohy IV, úradné potvrdenie, že: </w:t>
            </w:r>
          </w:p>
          <w:p w14:paraId="59951803" w14:textId="6A4BC2B4" w:rsidR="001C00D7" w:rsidRPr="00593CA5" w:rsidRDefault="001C00D7" w:rsidP="00E9520E">
            <w:pPr>
              <w:pStyle w:val="Odsekzoznamu"/>
              <w:keepNext w:val="0"/>
              <w:widowControl w:val="0"/>
              <w:numPr>
                <w:ilvl w:val="0"/>
                <w:numId w:val="170"/>
              </w:numPr>
              <w:rPr>
                <w:szCs w:val="24"/>
              </w:rPr>
            </w:pPr>
            <w:r w:rsidRPr="00593CA5">
              <w:rPr>
                <w:szCs w:val="24"/>
              </w:rPr>
              <w:t xml:space="preserve">plody majú pôvod v krajine uznanej za krajinu bez výskytu organizmu </w:t>
            </w:r>
            <w:r w:rsidRPr="00593CA5">
              <w:rPr>
                <w:i/>
                <w:szCs w:val="24"/>
              </w:rPr>
              <w:t>Cercospora angolensis</w:t>
            </w:r>
            <w:r w:rsidRPr="00593CA5">
              <w:rPr>
                <w:szCs w:val="24"/>
              </w:rPr>
              <w:t xml:space="preserve"> Carv. et Mendes v súlade s príslušnými medzinárodnými normami pre fytosanitárne opatrenia za predpokladu, že tento stav bez výskytu organizmu národná organizácia na ochranu rastlín príslušnej tretej krajiny vopred písomne oznámi Komisii; </w:t>
            </w:r>
          </w:p>
          <w:p w14:paraId="6AA07BB2" w14:textId="77777777" w:rsidR="001C00D7" w:rsidRDefault="001C00D7" w:rsidP="005E7422">
            <w:pPr>
              <w:pStyle w:val="Odsekzoznamu"/>
              <w:keepNext w:val="0"/>
              <w:widowControl w:val="0"/>
              <w:ind w:left="720" w:firstLine="0"/>
              <w:rPr>
                <w:szCs w:val="24"/>
              </w:rPr>
            </w:pPr>
            <w:r w:rsidRPr="00593CA5">
              <w:rPr>
                <w:szCs w:val="24"/>
              </w:rPr>
              <w:t xml:space="preserve">alebo </w:t>
            </w:r>
          </w:p>
          <w:p w14:paraId="3567C8D3" w14:textId="77777777" w:rsidR="00113E15" w:rsidRPr="00113E15" w:rsidRDefault="00113E15" w:rsidP="00113E15">
            <w:pPr>
              <w:keepNext w:val="0"/>
              <w:widowControl w:val="0"/>
              <w:rPr>
                <w:szCs w:val="24"/>
              </w:rPr>
            </w:pPr>
          </w:p>
          <w:p w14:paraId="515A1E15" w14:textId="6ADC3514" w:rsidR="001C00D7" w:rsidRPr="00113E15" w:rsidRDefault="00113E15" w:rsidP="00113E15">
            <w:pPr>
              <w:keepNext w:val="0"/>
              <w:widowControl w:val="0"/>
              <w:ind w:left="743" w:hanging="284"/>
              <w:rPr>
                <w:szCs w:val="24"/>
              </w:rPr>
            </w:pPr>
            <w:r>
              <w:rPr>
                <w:szCs w:val="24"/>
              </w:rPr>
              <w:t xml:space="preserve">b) </w:t>
            </w:r>
            <w:r w:rsidR="001C00D7" w:rsidRPr="00113E15">
              <w:rPr>
                <w:szCs w:val="24"/>
              </w:rPr>
              <w:t xml:space="preserve">plody majú pôvod v oblasti uznanej za oblasť bez výskytu organizmu </w:t>
            </w:r>
            <w:r w:rsidR="001C00D7" w:rsidRPr="00113E15">
              <w:rPr>
                <w:i/>
                <w:iCs/>
                <w:szCs w:val="24"/>
              </w:rPr>
              <w:t xml:space="preserve">Cercospora angolensis </w:t>
            </w:r>
            <w:r w:rsidR="001C00D7" w:rsidRPr="00113E15">
              <w:rPr>
                <w:szCs w:val="24"/>
              </w:rPr>
              <w:t xml:space="preserve">Carv. et Mendes v súlade s príslušnými medzinárodnými normami pre fytosanitárne opatrenia, čo sa uvádza v osvedčeniach, na ktoré sa odkazuje v článku 13 ods. 1 bode ii), v kolónke ‚Dodatočné vyhlásenie‘ za predpokladu, že tento stav bez výskytu organizmu národná organizácia na ochranu rastlín príslušnej tretej krajiny </w:t>
            </w:r>
            <w:r w:rsidR="001C00D7" w:rsidRPr="00113E15">
              <w:rPr>
                <w:szCs w:val="24"/>
              </w:rPr>
              <w:lastRenderedPageBreak/>
              <w:t xml:space="preserve">vopred písomne oznámi Komisii; </w:t>
            </w:r>
          </w:p>
          <w:p w14:paraId="5190A09B" w14:textId="0940E446" w:rsidR="001C00D7" w:rsidRPr="00593CA5" w:rsidRDefault="001C00D7" w:rsidP="005E7422">
            <w:pPr>
              <w:pStyle w:val="Odsekzoznamu"/>
              <w:keepNext w:val="0"/>
              <w:widowControl w:val="0"/>
              <w:ind w:left="720" w:firstLine="0"/>
              <w:rPr>
                <w:szCs w:val="24"/>
              </w:rPr>
            </w:pPr>
            <w:r w:rsidRPr="00593CA5">
              <w:rPr>
                <w:szCs w:val="24"/>
              </w:rPr>
              <w:t>alebo</w:t>
            </w:r>
          </w:p>
          <w:p w14:paraId="2B53B1D8" w14:textId="0B9577C4" w:rsidR="001C00D7" w:rsidRPr="00593CA5" w:rsidRDefault="001C00D7" w:rsidP="00113E15">
            <w:pPr>
              <w:pStyle w:val="Odsekzoznamu"/>
              <w:keepNext w:val="0"/>
              <w:widowControl w:val="0"/>
              <w:ind w:left="720" w:hanging="402"/>
              <w:rPr>
                <w:szCs w:val="24"/>
              </w:rPr>
            </w:pPr>
            <w:r w:rsidRPr="00593CA5">
              <w:rPr>
                <w:szCs w:val="24"/>
              </w:rPr>
              <w:t xml:space="preserve">c) v mieste pestovania ani v jeho bezprostrednej blízkosti sa za posledné úplné vegetačné obdobie nezistili žiadne príznaky výskytu organizmu </w:t>
            </w:r>
            <w:r w:rsidRPr="00593CA5">
              <w:rPr>
                <w:i/>
                <w:iCs/>
                <w:szCs w:val="24"/>
              </w:rPr>
              <w:t xml:space="preserve">Cercospora angolensis </w:t>
            </w:r>
            <w:r w:rsidRPr="00593CA5">
              <w:rPr>
                <w:szCs w:val="24"/>
              </w:rPr>
              <w:t>Carv. et Mendes a v žiadnych plodoch pozberaných v mieste pestovania sa pri primeraných úradných skúškach nezistili príznaky výskytu tohto organizmu.</w:t>
            </w:r>
          </w:p>
          <w:p w14:paraId="6928E404" w14:textId="61551612" w:rsidR="001C00D7" w:rsidRPr="00593CA5" w:rsidRDefault="001C00D7" w:rsidP="000D2653">
            <w:pPr>
              <w:keepNext w:val="0"/>
              <w:widowControl w:val="0"/>
              <w:rPr>
                <w:szCs w:val="24"/>
              </w:rPr>
            </w:pPr>
          </w:p>
        </w:tc>
      </w:tr>
      <w:tr w:rsidR="00CB48C4" w:rsidRPr="00593CA5" w14:paraId="5F081C33" w14:textId="77777777" w:rsidTr="007A69A5">
        <w:tc>
          <w:tcPr>
            <w:tcW w:w="4644" w:type="dxa"/>
            <w:shd w:val="clear" w:color="auto" w:fill="auto"/>
          </w:tcPr>
          <w:p w14:paraId="509D7ED1" w14:textId="73683B48" w:rsidR="00CB48C4" w:rsidRPr="00593CA5" w:rsidRDefault="00A02E0C" w:rsidP="005373CB">
            <w:pPr>
              <w:keepNext w:val="0"/>
              <w:widowControl w:val="0"/>
              <w:rPr>
                <w:szCs w:val="24"/>
              </w:rPr>
            </w:pPr>
            <w:r w:rsidRPr="00593CA5">
              <w:rPr>
                <w:szCs w:val="24"/>
              </w:rPr>
              <w:lastRenderedPageBreak/>
              <w:t xml:space="preserve">16.4.Plody citrónovníka </w:t>
            </w:r>
            <w:r w:rsidR="006970F3" w:rsidRPr="00593CA5">
              <w:rPr>
                <w:szCs w:val="24"/>
              </w:rPr>
              <w:t>(</w:t>
            </w:r>
            <w:r w:rsidRPr="00593CA5">
              <w:rPr>
                <w:i/>
                <w:iCs/>
                <w:szCs w:val="24"/>
              </w:rPr>
              <w:t xml:space="preserve">Citrus </w:t>
            </w:r>
            <w:r w:rsidRPr="00593CA5">
              <w:rPr>
                <w:szCs w:val="24"/>
              </w:rPr>
              <w:t>L.</w:t>
            </w:r>
            <w:r w:rsidR="006970F3" w:rsidRPr="00593CA5">
              <w:rPr>
                <w:szCs w:val="24"/>
              </w:rPr>
              <w:t>)</w:t>
            </w:r>
            <w:r w:rsidRPr="00593CA5">
              <w:rPr>
                <w:szCs w:val="24"/>
              </w:rPr>
              <w:t xml:space="preserve"> kumkvátu </w:t>
            </w:r>
            <w:r w:rsidR="006970F3" w:rsidRPr="00593CA5">
              <w:rPr>
                <w:szCs w:val="24"/>
              </w:rPr>
              <w:t>(</w:t>
            </w:r>
            <w:r w:rsidRPr="00593CA5">
              <w:rPr>
                <w:i/>
                <w:iCs/>
                <w:szCs w:val="24"/>
              </w:rPr>
              <w:t xml:space="preserve">Fortunella </w:t>
            </w:r>
            <w:r w:rsidRPr="00593CA5">
              <w:rPr>
                <w:szCs w:val="24"/>
              </w:rPr>
              <w:t>Swingle,</w:t>
            </w:r>
            <w:r w:rsidR="006970F3" w:rsidRPr="00593CA5">
              <w:rPr>
                <w:szCs w:val="24"/>
              </w:rPr>
              <w:t>)</w:t>
            </w:r>
            <w:r w:rsidRPr="00593CA5">
              <w:rPr>
                <w:szCs w:val="24"/>
              </w:rPr>
              <w:t xml:space="preserve"> citrónovníkovca </w:t>
            </w:r>
            <w:r w:rsidR="006970F3" w:rsidRPr="00593CA5">
              <w:rPr>
                <w:szCs w:val="24"/>
              </w:rPr>
              <w:t>(</w:t>
            </w:r>
            <w:r w:rsidRPr="00593CA5">
              <w:rPr>
                <w:i/>
                <w:iCs/>
                <w:szCs w:val="24"/>
              </w:rPr>
              <w:t xml:space="preserve">Poncirus </w:t>
            </w:r>
            <w:r w:rsidRPr="00593CA5">
              <w:rPr>
                <w:szCs w:val="24"/>
              </w:rPr>
              <w:t>Raf.</w:t>
            </w:r>
            <w:r w:rsidR="006970F3" w:rsidRPr="00593CA5">
              <w:rPr>
                <w:szCs w:val="24"/>
              </w:rPr>
              <w:t>)</w:t>
            </w:r>
            <w:r w:rsidRPr="00593CA5">
              <w:rPr>
                <w:szCs w:val="24"/>
              </w:rPr>
              <w:t xml:space="preserve"> a ich hybridov, okrem plodov </w:t>
            </w:r>
            <w:r w:rsidRPr="00593CA5">
              <w:rPr>
                <w:i/>
                <w:iCs/>
                <w:szCs w:val="24"/>
              </w:rPr>
              <w:t xml:space="preserve">Citrus aurantium </w:t>
            </w:r>
            <w:r w:rsidRPr="00593CA5">
              <w:rPr>
                <w:szCs w:val="24"/>
              </w:rPr>
              <w:t xml:space="preserve">L. a </w:t>
            </w:r>
            <w:r w:rsidRPr="00593CA5">
              <w:rPr>
                <w:i/>
                <w:iCs/>
                <w:szCs w:val="24"/>
              </w:rPr>
              <w:t xml:space="preserve">Citrus latifolia </w:t>
            </w:r>
            <w:r w:rsidRPr="00593CA5">
              <w:rPr>
                <w:szCs w:val="24"/>
              </w:rPr>
              <w:t xml:space="preserve">Tanaka, pôvodom </w:t>
            </w:r>
            <w:r w:rsidR="005373CB" w:rsidRPr="00593CA5">
              <w:rPr>
                <w:szCs w:val="24"/>
              </w:rPr>
              <w:t>z</w:t>
            </w:r>
            <w:r w:rsidRPr="00593CA5">
              <w:rPr>
                <w:szCs w:val="24"/>
              </w:rPr>
              <w:t xml:space="preserve"> tretích </w:t>
            </w:r>
            <w:r w:rsidR="005373CB" w:rsidRPr="00593CA5">
              <w:rPr>
                <w:szCs w:val="24"/>
              </w:rPr>
              <w:t>krajín</w:t>
            </w:r>
          </w:p>
        </w:tc>
        <w:tc>
          <w:tcPr>
            <w:tcW w:w="4644" w:type="dxa"/>
            <w:shd w:val="clear" w:color="auto" w:fill="auto"/>
          </w:tcPr>
          <w:p w14:paraId="03917ABF" w14:textId="77777777" w:rsidR="00A02E0C" w:rsidRPr="00593CA5" w:rsidRDefault="00A02E0C" w:rsidP="000D2653">
            <w:pPr>
              <w:keepNext w:val="0"/>
              <w:widowControl w:val="0"/>
              <w:rPr>
                <w:szCs w:val="24"/>
              </w:rPr>
            </w:pPr>
            <w:r w:rsidRPr="00593CA5">
              <w:rPr>
                <w:szCs w:val="24"/>
              </w:rPr>
              <w:t>Bez toho, aby boli dotknuté ustanovenia uplatniteľné na plody uvedené v časti A oddiele I bodoch 16.1, 16.2, 16.3, 16.5 a 16.6 prílohy IV, úradné potvrdenie, že:</w:t>
            </w:r>
          </w:p>
          <w:p w14:paraId="3848A9C3" w14:textId="77777777" w:rsidR="00A02E0C" w:rsidRPr="00593CA5" w:rsidRDefault="00A02E0C" w:rsidP="000D2653">
            <w:pPr>
              <w:keepNext w:val="0"/>
              <w:widowControl w:val="0"/>
              <w:rPr>
                <w:szCs w:val="24"/>
              </w:rPr>
            </w:pPr>
            <w:r w:rsidRPr="00593CA5">
              <w:rPr>
                <w:szCs w:val="24"/>
              </w:rPr>
              <w:t xml:space="preserve">a) plody majú pôvod v krajine uznanej za krajinu bez výskytu organizmu </w:t>
            </w:r>
            <w:r w:rsidRPr="00593CA5">
              <w:rPr>
                <w:i/>
                <w:szCs w:val="24"/>
              </w:rPr>
              <w:t>Phyllosticta citricarpa</w:t>
            </w:r>
            <w:r w:rsidRPr="00593CA5">
              <w:rPr>
                <w:szCs w:val="24"/>
              </w:rPr>
              <w:t xml:space="preserve"> (McAlpine) Van der Aa v súlade s príslušnými medzinárodnými normami pre fytosanitárne opatrenia za predpokladu, že tento stav bez výskytu organizmu národná organizácia na ochranu rastlín príslušnej tretej krajiny vopred písomne oznámi Komisii; </w:t>
            </w:r>
          </w:p>
          <w:p w14:paraId="50613B6F" w14:textId="77777777" w:rsidR="00A02E0C" w:rsidRPr="00593CA5" w:rsidRDefault="00A02E0C" w:rsidP="000D2653">
            <w:pPr>
              <w:keepNext w:val="0"/>
              <w:widowControl w:val="0"/>
              <w:rPr>
                <w:szCs w:val="24"/>
              </w:rPr>
            </w:pPr>
            <w:r w:rsidRPr="00593CA5">
              <w:rPr>
                <w:szCs w:val="24"/>
              </w:rPr>
              <w:t xml:space="preserve">alebo </w:t>
            </w:r>
          </w:p>
          <w:p w14:paraId="7F2095CA" w14:textId="77777777" w:rsidR="00A02E0C" w:rsidRPr="00593CA5" w:rsidRDefault="00A02E0C" w:rsidP="000D2653">
            <w:pPr>
              <w:keepNext w:val="0"/>
              <w:widowControl w:val="0"/>
              <w:rPr>
                <w:szCs w:val="24"/>
              </w:rPr>
            </w:pPr>
            <w:r w:rsidRPr="00593CA5">
              <w:rPr>
                <w:szCs w:val="24"/>
              </w:rPr>
              <w:t xml:space="preserve">b) plody majú pôvod v oblasti, ktorú národná organizácia na ochranu rastlín v krajine pôvodu označila za oblasť bez výskytu organizmu </w:t>
            </w:r>
            <w:r w:rsidRPr="00593CA5">
              <w:rPr>
                <w:i/>
                <w:szCs w:val="24"/>
              </w:rPr>
              <w:t>Phyllosticta citricarpa</w:t>
            </w:r>
            <w:r w:rsidRPr="00593CA5">
              <w:rPr>
                <w:szCs w:val="24"/>
              </w:rPr>
              <w:t xml:space="preserve"> (McAlpine) Van der Aa v súlade s príslušnými medzinárodnými normami pre fytosanitárne opatrenia, čo sa uvádza v kolónke ‚Dodatočné vyhlásenie‘ v osvedčeniach, na ktoré sa odkazuje v článku 13 ods. 1 bode ii), za predpokladu, že tento stav bez výskytu organizmu národná organizácia na ochranu rastlín príslušnej tretej krajiny vopred písomne oznámi Komisii; </w:t>
            </w:r>
          </w:p>
          <w:p w14:paraId="2DC6B263" w14:textId="77777777" w:rsidR="00A02E0C" w:rsidRPr="00593CA5" w:rsidRDefault="00A02E0C" w:rsidP="000D2653">
            <w:pPr>
              <w:keepNext w:val="0"/>
              <w:widowControl w:val="0"/>
              <w:rPr>
                <w:szCs w:val="24"/>
              </w:rPr>
            </w:pPr>
            <w:r w:rsidRPr="00593CA5">
              <w:rPr>
                <w:szCs w:val="24"/>
              </w:rPr>
              <w:t xml:space="preserve">alebo </w:t>
            </w:r>
          </w:p>
          <w:p w14:paraId="7521BD15" w14:textId="77777777" w:rsidR="00A02E0C" w:rsidRPr="00593CA5" w:rsidRDefault="00A02E0C" w:rsidP="000D2653">
            <w:pPr>
              <w:keepNext w:val="0"/>
              <w:widowControl w:val="0"/>
              <w:rPr>
                <w:szCs w:val="24"/>
              </w:rPr>
            </w:pPr>
            <w:r w:rsidRPr="00593CA5">
              <w:rPr>
                <w:szCs w:val="24"/>
              </w:rPr>
              <w:t xml:space="preserve">c) plody majú pôvod v mieste pestovania, ktoré národná organizácia na ochranu rastlín v krajine pôvodu označila za miesto bez výskytu organizmu </w:t>
            </w:r>
            <w:r w:rsidRPr="00593CA5">
              <w:rPr>
                <w:i/>
                <w:iCs/>
                <w:szCs w:val="24"/>
              </w:rPr>
              <w:t xml:space="preserve">Phyllosticta citricarpa </w:t>
            </w:r>
            <w:r w:rsidRPr="00593CA5">
              <w:rPr>
                <w:szCs w:val="24"/>
              </w:rPr>
              <w:t xml:space="preserve">(McAlpine) Van der Aa v súlade s príslušnými medzinárodnými normami pre fytosanitárne opatrenia, čo sa uvádza v kolónke ‚Dodatočné vyhlásenie‘ v osvedčeniach, na ktoré sa </w:t>
            </w:r>
            <w:r w:rsidRPr="00593CA5">
              <w:rPr>
                <w:szCs w:val="24"/>
              </w:rPr>
              <w:lastRenderedPageBreak/>
              <w:t xml:space="preserve">odkazuje v článku 13 ods. 1 bode ii), </w:t>
            </w:r>
          </w:p>
          <w:p w14:paraId="35193AF6" w14:textId="77777777" w:rsidR="00A02E0C" w:rsidRPr="00593CA5" w:rsidRDefault="00A02E0C" w:rsidP="000D2653">
            <w:pPr>
              <w:keepNext w:val="0"/>
              <w:widowControl w:val="0"/>
              <w:rPr>
                <w:szCs w:val="24"/>
              </w:rPr>
            </w:pPr>
            <w:r w:rsidRPr="00593CA5">
              <w:rPr>
                <w:szCs w:val="24"/>
              </w:rPr>
              <w:t xml:space="preserve">a </w:t>
            </w:r>
          </w:p>
          <w:p w14:paraId="6FA79932" w14:textId="77777777" w:rsidR="00A02E0C" w:rsidRPr="00593CA5" w:rsidRDefault="00A02E0C" w:rsidP="000D2653">
            <w:pPr>
              <w:keepNext w:val="0"/>
              <w:widowControl w:val="0"/>
              <w:rPr>
                <w:szCs w:val="24"/>
              </w:rPr>
            </w:pPr>
            <w:r w:rsidRPr="00593CA5">
              <w:rPr>
                <w:szCs w:val="24"/>
              </w:rPr>
              <w:t>na základe úradnej kontroly reprezentatívnej vzorky vymedzenej v súlade s medzinárodnými normami sa zistilo, že plody nevykazujú príznaky prítomnosti organizmu Phyllosticta citricarpa (McAlpine) Van der Aa;</w:t>
            </w:r>
          </w:p>
          <w:p w14:paraId="0B535E62" w14:textId="77777777" w:rsidR="00A02E0C" w:rsidRPr="00593CA5" w:rsidRDefault="00A02E0C" w:rsidP="000D2653">
            <w:pPr>
              <w:keepNext w:val="0"/>
              <w:widowControl w:val="0"/>
              <w:rPr>
                <w:szCs w:val="24"/>
              </w:rPr>
            </w:pPr>
            <w:r w:rsidRPr="00593CA5">
              <w:rPr>
                <w:szCs w:val="24"/>
              </w:rPr>
              <w:t xml:space="preserve">alebo </w:t>
            </w:r>
          </w:p>
          <w:p w14:paraId="24EA7CA2" w14:textId="185893B8" w:rsidR="00A02E0C" w:rsidRPr="00593CA5" w:rsidRDefault="00A02E0C" w:rsidP="000D2653">
            <w:pPr>
              <w:keepNext w:val="0"/>
              <w:widowControl w:val="0"/>
              <w:rPr>
                <w:szCs w:val="24"/>
              </w:rPr>
            </w:pPr>
            <w:r w:rsidRPr="00593CA5">
              <w:rPr>
                <w:szCs w:val="24"/>
              </w:rPr>
              <w:t xml:space="preserve">d) plody majú pôvod v mieste pestovania, ktoré bolo primerane ošetrené a podrobené pestovateľským opatreniam proti výskytu organizmu </w:t>
            </w:r>
            <w:r w:rsidRPr="00593CA5">
              <w:rPr>
                <w:i/>
                <w:iCs/>
                <w:szCs w:val="24"/>
              </w:rPr>
              <w:t xml:space="preserve">Phyllosticta citricarpa </w:t>
            </w:r>
            <w:r w:rsidRPr="00593CA5">
              <w:rPr>
                <w:szCs w:val="24"/>
              </w:rPr>
              <w:t xml:space="preserve">(McAlpine) van der Aa, a počas vegetačného obdobia sa od začiatku posledného vegetačného cyklu vykonali úradné kontroly na mieste pestovania a v plodoch sa nezistili žiadne príznaky výskytu organizmu </w:t>
            </w:r>
            <w:r w:rsidRPr="00593CA5">
              <w:rPr>
                <w:i/>
                <w:iCs/>
                <w:szCs w:val="24"/>
              </w:rPr>
              <w:t xml:space="preserve">Phyllosticta citricarpa </w:t>
            </w:r>
            <w:r w:rsidRPr="00593CA5">
              <w:rPr>
                <w:szCs w:val="24"/>
              </w:rPr>
              <w:t xml:space="preserve">(McAlpine) van der Aa, </w:t>
            </w:r>
          </w:p>
          <w:p w14:paraId="42E73DC9" w14:textId="77777777" w:rsidR="00A02E0C" w:rsidRPr="00593CA5" w:rsidRDefault="00A02E0C" w:rsidP="000D2653">
            <w:pPr>
              <w:keepNext w:val="0"/>
              <w:widowControl w:val="0"/>
              <w:rPr>
                <w:szCs w:val="24"/>
              </w:rPr>
            </w:pPr>
            <w:r w:rsidRPr="00593CA5">
              <w:rPr>
                <w:szCs w:val="24"/>
              </w:rPr>
              <w:t xml:space="preserve">a </w:t>
            </w:r>
          </w:p>
          <w:p w14:paraId="1927C393" w14:textId="77777777" w:rsidR="00A02E0C" w:rsidRPr="00593CA5" w:rsidRDefault="00A02E0C" w:rsidP="000D2653">
            <w:pPr>
              <w:keepNext w:val="0"/>
              <w:widowControl w:val="0"/>
              <w:rPr>
                <w:szCs w:val="24"/>
              </w:rPr>
            </w:pPr>
            <w:r w:rsidRPr="00593CA5">
              <w:rPr>
                <w:szCs w:val="24"/>
              </w:rPr>
              <w:t xml:space="preserve">počas úradnej kontroly reprezentatívnej vzorky vymedzenej v súlade s medzinárodnými normami vykonávanej pred vývozom sa zistilo, že plody pozberané v mieste pestovania nevykazujú príznaky prítomnosti organizmu </w:t>
            </w:r>
            <w:r w:rsidRPr="00593CA5">
              <w:rPr>
                <w:i/>
                <w:szCs w:val="24"/>
              </w:rPr>
              <w:t>Phyllosticta citricarpa</w:t>
            </w:r>
            <w:r w:rsidRPr="00593CA5">
              <w:rPr>
                <w:szCs w:val="24"/>
              </w:rPr>
              <w:t xml:space="preserve"> (McAlpine) Van der Aa, </w:t>
            </w:r>
          </w:p>
          <w:p w14:paraId="3AD005C9" w14:textId="77777777" w:rsidR="00A02E0C" w:rsidRPr="00593CA5" w:rsidRDefault="00A02E0C" w:rsidP="000D2653">
            <w:pPr>
              <w:keepNext w:val="0"/>
              <w:widowControl w:val="0"/>
              <w:rPr>
                <w:szCs w:val="24"/>
              </w:rPr>
            </w:pPr>
            <w:r w:rsidRPr="00593CA5">
              <w:rPr>
                <w:szCs w:val="24"/>
              </w:rPr>
              <w:t xml:space="preserve">a </w:t>
            </w:r>
          </w:p>
          <w:p w14:paraId="544EA93C" w14:textId="77777777" w:rsidR="00A02E0C" w:rsidRPr="00593CA5" w:rsidRDefault="00A02E0C" w:rsidP="000D2653">
            <w:pPr>
              <w:keepNext w:val="0"/>
              <w:widowControl w:val="0"/>
              <w:rPr>
                <w:szCs w:val="24"/>
              </w:rPr>
            </w:pPr>
            <w:r w:rsidRPr="00593CA5">
              <w:rPr>
                <w:szCs w:val="24"/>
              </w:rPr>
              <w:t xml:space="preserve">informácie o vysledovateľnosti sú zahrnuté v osvedčeniach, na ktoré sa odkazuje v článku 13 ods. 1 bode ii); </w:t>
            </w:r>
          </w:p>
          <w:p w14:paraId="0C328321" w14:textId="77777777" w:rsidR="00A02E0C" w:rsidRPr="00593CA5" w:rsidRDefault="00A02E0C" w:rsidP="000D2653">
            <w:pPr>
              <w:keepNext w:val="0"/>
              <w:widowControl w:val="0"/>
              <w:rPr>
                <w:szCs w:val="24"/>
              </w:rPr>
            </w:pPr>
            <w:r w:rsidRPr="00593CA5">
              <w:rPr>
                <w:szCs w:val="24"/>
              </w:rPr>
              <w:t xml:space="preserve">alebo </w:t>
            </w:r>
          </w:p>
          <w:p w14:paraId="6B983BA0" w14:textId="77777777" w:rsidR="00A02E0C" w:rsidRPr="00593CA5" w:rsidRDefault="00A02E0C" w:rsidP="000D2653">
            <w:pPr>
              <w:keepNext w:val="0"/>
              <w:widowControl w:val="0"/>
              <w:rPr>
                <w:szCs w:val="24"/>
              </w:rPr>
            </w:pPr>
            <w:r w:rsidRPr="00593CA5">
              <w:rPr>
                <w:szCs w:val="24"/>
              </w:rPr>
              <w:t xml:space="preserve">e) v prípade plodov určených na priemyselné spracovanie sa počas úradnej kontroly reprezentatívnej vzorky vymedzenej v súlade s medzinárodnými normami zistilo, že plody pred vývozom nevykazujú príznaky prítomnosti organizmu </w:t>
            </w:r>
            <w:r w:rsidRPr="00593CA5">
              <w:rPr>
                <w:i/>
                <w:iCs/>
                <w:szCs w:val="24"/>
              </w:rPr>
              <w:t xml:space="preserve">Phyllosticta citricarpa </w:t>
            </w:r>
            <w:r w:rsidRPr="00593CA5">
              <w:rPr>
                <w:szCs w:val="24"/>
              </w:rPr>
              <w:t xml:space="preserve">(McAlpine) Van der Aa, </w:t>
            </w:r>
          </w:p>
          <w:p w14:paraId="5799EE9C" w14:textId="77777777" w:rsidR="00A02E0C" w:rsidRPr="00593CA5" w:rsidRDefault="00A02E0C" w:rsidP="000D2653">
            <w:pPr>
              <w:keepNext w:val="0"/>
              <w:widowControl w:val="0"/>
              <w:rPr>
                <w:szCs w:val="24"/>
              </w:rPr>
            </w:pPr>
            <w:r w:rsidRPr="00593CA5">
              <w:rPr>
                <w:szCs w:val="24"/>
              </w:rPr>
              <w:t xml:space="preserve">a </w:t>
            </w:r>
          </w:p>
          <w:p w14:paraId="57717802" w14:textId="77777777" w:rsidR="00A02E0C" w:rsidRPr="00593CA5" w:rsidRDefault="00A02E0C" w:rsidP="000D2653">
            <w:pPr>
              <w:keepNext w:val="0"/>
              <w:widowControl w:val="0"/>
              <w:rPr>
                <w:szCs w:val="24"/>
              </w:rPr>
            </w:pPr>
            <w:r w:rsidRPr="00593CA5">
              <w:rPr>
                <w:szCs w:val="24"/>
              </w:rPr>
              <w:t xml:space="preserve">vyhlásenie, že plody majú pôvod v mieste pestovania, ktoré bolo primerane ošetrené proti organizmu </w:t>
            </w:r>
            <w:r w:rsidRPr="00593CA5">
              <w:rPr>
                <w:i/>
                <w:iCs/>
                <w:szCs w:val="24"/>
              </w:rPr>
              <w:t xml:space="preserve">Phyllosticta citricarpa </w:t>
            </w:r>
            <w:r w:rsidRPr="00593CA5">
              <w:rPr>
                <w:szCs w:val="24"/>
              </w:rPr>
              <w:t xml:space="preserve">(McAlpine) Van der Aa vo vhodnom termíne, sa uvádza v kolónke ‚Dodatočné vyhlásenie‘ v osvedčeniach, na ktoré sa odkazuje v článku 13 ods. 1 bode ii), </w:t>
            </w:r>
          </w:p>
          <w:p w14:paraId="5BEE47CC" w14:textId="77777777" w:rsidR="00A02E0C" w:rsidRPr="00593CA5" w:rsidRDefault="00A02E0C" w:rsidP="000D2653">
            <w:pPr>
              <w:keepNext w:val="0"/>
              <w:widowControl w:val="0"/>
              <w:rPr>
                <w:szCs w:val="24"/>
              </w:rPr>
            </w:pPr>
            <w:r w:rsidRPr="00593CA5">
              <w:rPr>
                <w:szCs w:val="24"/>
              </w:rPr>
              <w:lastRenderedPageBreak/>
              <w:t xml:space="preserve">a </w:t>
            </w:r>
          </w:p>
          <w:p w14:paraId="01114F26" w14:textId="77777777" w:rsidR="00A02E0C" w:rsidRPr="00593CA5" w:rsidRDefault="00A02E0C" w:rsidP="000D2653">
            <w:pPr>
              <w:keepNext w:val="0"/>
              <w:widowControl w:val="0"/>
              <w:rPr>
                <w:szCs w:val="24"/>
              </w:rPr>
            </w:pPr>
            <w:r w:rsidRPr="00593CA5">
              <w:rPr>
                <w:szCs w:val="24"/>
              </w:rPr>
              <w:t xml:space="preserve">pohyb, skladovanie a spracovanie sa uskutočňujú za podmienok, ktoré boli schválené v súlade s postupom uvedeným v článku 18 ods. 2, </w:t>
            </w:r>
          </w:p>
          <w:p w14:paraId="3769D977" w14:textId="77777777" w:rsidR="00A02E0C" w:rsidRPr="00593CA5" w:rsidRDefault="00A02E0C" w:rsidP="000D2653">
            <w:pPr>
              <w:keepNext w:val="0"/>
              <w:widowControl w:val="0"/>
              <w:rPr>
                <w:szCs w:val="24"/>
              </w:rPr>
            </w:pPr>
            <w:r w:rsidRPr="00593CA5">
              <w:rPr>
                <w:szCs w:val="24"/>
              </w:rPr>
              <w:t xml:space="preserve">a </w:t>
            </w:r>
          </w:p>
          <w:p w14:paraId="0EE60631" w14:textId="77777777" w:rsidR="00A02E0C" w:rsidRPr="00593CA5" w:rsidRDefault="00A02E0C" w:rsidP="000D2653">
            <w:pPr>
              <w:keepNext w:val="0"/>
              <w:widowControl w:val="0"/>
              <w:rPr>
                <w:szCs w:val="24"/>
              </w:rPr>
            </w:pPr>
            <w:r w:rsidRPr="00593CA5">
              <w:rPr>
                <w:szCs w:val="24"/>
              </w:rPr>
              <w:t xml:space="preserve">plody boli prepravované v individuálnych baleniach s označením, ktoré obsahuje kód vysledovateľnosti a informáciu o tom, že plody sú určené na priemyselné spracovanie, </w:t>
            </w:r>
          </w:p>
          <w:p w14:paraId="69BF6DD3" w14:textId="77777777" w:rsidR="00A02E0C" w:rsidRPr="00593CA5" w:rsidRDefault="00A02E0C" w:rsidP="000D2653">
            <w:pPr>
              <w:keepNext w:val="0"/>
              <w:widowControl w:val="0"/>
              <w:rPr>
                <w:szCs w:val="24"/>
              </w:rPr>
            </w:pPr>
            <w:r w:rsidRPr="00593CA5">
              <w:rPr>
                <w:szCs w:val="24"/>
              </w:rPr>
              <w:t xml:space="preserve">a </w:t>
            </w:r>
          </w:p>
          <w:p w14:paraId="4731DD6B" w14:textId="6D66D34E" w:rsidR="00CB48C4" w:rsidRPr="00593CA5" w:rsidRDefault="00A02E0C" w:rsidP="000D2653">
            <w:pPr>
              <w:keepNext w:val="0"/>
              <w:widowControl w:val="0"/>
              <w:rPr>
                <w:szCs w:val="24"/>
              </w:rPr>
            </w:pPr>
            <w:r w:rsidRPr="00593CA5">
              <w:rPr>
                <w:szCs w:val="24"/>
              </w:rPr>
              <w:t xml:space="preserve">informácie o vysledovateľnosti sú zahrnuté v osvedčeniach, na ktoré sa odkazuje v článku 13 ods. 1 bode ii). </w:t>
            </w:r>
          </w:p>
        </w:tc>
      </w:tr>
      <w:tr w:rsidR="00CB48C4" w:rsidRPr="00593CA5" w14:paraId="6BFED458" w14:textId="77777777" w:rsidTr="007A69A5">
        <w:tc>
          <w:tcPr>
            <w:tcW w:w="4644" w:type="dxa"/>
            <w:shd w:val="clear" w:color="auto" w:fill="auto"/>
          </w:tcPr>
          <w:p w14:paraId="552EB18F" w14:textId="77777777" w:rsidR="00CB48C4" w:rsidRPr="00593CA5" w:rsidRDefault="00CB48C4" w:rsidP="000D2653">
            <w:pPr>
              <w:keepNext w:val="0"/>
              <w:widowControl w:val="0"/>
              <w:rPr>
                <w:szCs w:val="24"/>
              </w:rPr>
            </w:pPr>
            <w:r w:rsidRPr="00593CA5">
              <w:rPr>
                <w:szCs w:val="24"/>
              </w:rPr>
              <w:lastRenderedPageBreak/>
              <w:t>16.5. Plody citrónovníka (</w:t>
            </w:r>
            <w:r w:rsidRPr="00593CA5">
              <w:rPr>
                <w:i/>
                <w:iCs/>
                <w:szCs w:val="24"/>
              </w:rPr>
              <w:t>Citrus</w:t>
            </w:r>
            <w:r w:rsidR="00C96A3C" w:rsidRPr="00593CA5">
              <w:rPr>
                <w:i/>
                <w:iCs/>
                <w:szCs w:val="24"/>
              </w:rPr>
              <w:t xml:space="preserve"> </w:t>
            </w:r>
            <w:r w:rsidRPr="00593CA5">
              <w:rPr>
                <w:szCs w:val="24"/>
              </w:rPr>
              <w:t>L.), kumkvátu (</w:t>
            </w:r>
            <w:r w:rsidRPr="00593CA5">
              <w:rPr>
                <w:i/>
                <w:iCs/>
                <w:szCs w:val="24"/>
              </w:rPr>
              <w:t>Fortunella</w:t>
            </w:r>
            <w:r w:rsidR="00C96A3C" w:rsidRPr="00593CA5">
              <w:rPr>
                <w:i/>
                <w:iCs/>
                <w:szCs w:val="24"/>
              </w:rPr>
              <w:t xml:space="preserve"> </w:t>
            </w:r>
            <w:r w:rsidRPr="00593CA5">
              <w:rPr>
                <w:szCs w:val="24"/>
              </w:rPr>
              <w:t>Swingle), citrónovníkovca (</w:t>
            </w:r>
            <w:r w:rsidRPr="00593CA5">
              <w:rPr>
                <w:i/>
                <w:iCs/>
                <w:szCs w:val="24"/>
              </w:rPr>
              <w:t>Poncirus</w:t>
            </w:r>
            <w:r w:rsidR="00C96A3C" w:rsidRPr="00593CA5">
              <w:rPr>
                <w:i/>
                <w:iCs/>
                <w:szCs w:val="24"/>
              </w:rPr>
              <w:t xml:space="preserve"> </w:t>
            </w:r>
            <w:r w:rsidRPr="00593CA5">
              <w:rPr>
                <w:szCs w:val="24"/>
              </w:rPr>
              <w:t>Raf.) a</w:t>
            </w:r>
            <w:r w:rsidR="00C96A3C" w:rsidRPr="00593CA5">
              <w:rPr>
                <w:szCs w:val="24"/>
              </w:rPr>
              <w:t> </w:t>
            </w:r>
            <w:r w:rsidRPr="00593CA5">
              <w:rPr>
                <w:szCs w:val="24"/>
              </w:rPr>
              <w:t>ich</w:t>
            </w:r>
            <w:r w:rsidR="00C96A3C" w:rsidRPr="00593CA5">
              <w:rPr>
                <w:szCs w:val="24"/>
              </w:rPr>
              <w:t xml:space="preserve"> </w:t>
            </w:r>
            <w:r w:rsidRPr="00593CA5">
              <w:rPr>
                <w:szCs w:val="24"/>
              </w:rPr>
              <w:t>krížencov pôvodom z</w:t>
            </w:r>
            <w:r w:rsidR="00C96A3C" w:rsidRPr="00593CA5">
              <w:rPr>
                <w:szCs w:val="24"/>
              </w:rPr>
              <w:t> </w:t>
            </w:r>
            <w:r w:rsidRPr="00593CA5">
              <w:rPr>
                <w:szCs w:val="24"/>
              </w:rPr>
              <w:t>tretích krajín, v</w:t>
            </w:r>
            <w:r w:rsidR="00C96A3C" w:rsidRPr="00593CA5">
              <w:rPr>
                <w:szCs w:val="24"/>
              </w:rPr>
              <w:t> </w:t>
            </w:r>
            <w:r w:rsidRPr="00593CA5">
              <w:rPr>
                <w:szCs w:val="24"/>
              </w:rPr>
              <w:t>ktorých</w:t>
            </w:r>
            <w:r w:rsidR="00C96A3C" w:rsidRPr="00593CA5">
              <w:rPr>
                <w:szCs w:val="24"/>
              </w:rPr>
              <w:t xml:space="preserve"> </w:t>
            </w:r>
            <w:r w:rsidRPr="00593CA5">
              <w:rPr>
                <w:szCs w:val="24"/>
              </w:rPr>
              <w:t>sa na týchto plodoch vyskytujú neeurópske druhy čeľade</w:t>
            </w:r>
            <w:r w:rsidR="00C96A3C" w:rsidRPr="00593CA5">
              <w:rPr>
                <w:szCs w:val="24"/>
              </w:rPr>
              <w:t xml:space="preserve"> </w:t>
            </w:r>
            <w:r w:rsidRPr="00593CA5">
              <w:rPr>
                <w:i/>
                <w:iCs/>
                <w:szCs w:val="24"/>
              </w:rPr>
              <w:t>Tephritidae</w:t>
            </w:r>
          </w:p>
        </w:tc>
        <w:tc>
          <w:tcPr>
            <w:tcW w:w="4644" w:type="dxa"/>
            <w:shd w:val="clear" w:color="auto" w:fill="auto"/>
          </w:tcPr>
          <w:p w14:paraId="7B5E9D67" w14:textId="77777777" w:rsidR="00C96A3C" w:rsidRPr="00593CA5" w:rsidRDefault="00CB48C4" w:rsidP="000D2653">
            <w:pPr>
              <w:keepNext w:val="0"/>
              <w:widowControl w:val="0"/>
              <w:rPr>
                <w:szCs w:val="24"/>
              </w:rPr>
            </w:pPr>
            <w:r w:rsidRPr="00593CA5">
              <w:rPr>
                <w:szCs w:val="24"/>
              </w:rPr>
              <w:t>Okrem požiadaviek uvedených v</w:t>
            </w:r>
            <w:r w:rsidR="00C96A3C" w:rsidRPr="00593CA5">
              <w:rPr>
                <w:szCs w:val="24"/>
              </w:rPr>
              <w:t> </w:t>
            </w:r>
            <w:r w:rsidRPr="00593CA5">
              <w:rPr>
                <w:szCs w:val="24"/>
              </w:rPr>
              <w:t>bodoch</w:t>
            </w:r>
            <w:r w:rsidR="00C96A3C" w:rsidRPr="00593CA5">
              <w:rPr>
                <w:szCs w:val="24"/>
              </w:rPr>
              <w:t xml:space="preserve"> </w:t>
            </w:r>
            <w:r w:rsidRPr="00593CA5">
              <w:rPr>
                <w:szCs w:val="24"/>
              </w:rPr>
              <w:t xml:space="preserve">16.1, </w:t>
            </w:r>
            <w:smartTag w:uri="urn:schemas-microsoft-com:office:smarttags" w:element="metricconverter">
              <w:smartTagPr>
                <w:attr w:name="ProductID" w:val="16.2 a"/>
              </w:smartTagPr>
              <w:r w:rsidRPr="00593CA5">
                <w:rPr>
                  <w:szCs w:val="24"/>
                </w:rPr>
                <w:t>16.2 a</w:t>
              </w:r>
            </w:smartTag>
            <w:r w:rsidRPr="00593CA5">
              <w:rPr>
                <w:szCs w:val="24"/>
              </w:rPr>
              <w:t xml:space="preserve"> 16.3 </w:t>
            </w:r>
            <w:r w:rsidR="005E6B1E" w:rsidRPr="00593CA5">
              <w:rPr>
                <w:szCs w:val="24"/>
              </w:rPr>
              <w:t xml:space="preserve">sa vyžaduje </w:t>
            </w:r>
            <w:r w:rsidRPr="00593CA5">
              <w:rPr>
                <w:szCs w:val="24"/>
              </w:rPr>
              <w:t>úradné potvrdenie, že</w:t>
            </w:r>
          </w:p>
          <w:p w14:paraId="77C96C2E" w14:textId="77777777" w:rsidR="00CB48C4" w:rsidRPr="00593CA5" w:rsidRDefault="00CB48C4" w:rsidP="000D2653">
            <w:pPr>
              <w:keepNext w:val="0"/>
              <w:widowControl w:val="0"/>
              <w:numPr>
                <w:ilvl w:val="0"/>
                <w:numId w:val="108"/>
              </w:numPr>
              <w:tabs>
                <w:tab w:val="clear" w:pos="720"/>
              </w:tabs>
              <w:ind w:left="0" w:firstLine="0"/>
              <w:rPr>
                <w:szCs w:val="24"/>
              </w:rPr>
            </w:pPr>
            <w:r w:rsidRPr="00593CA5">
              <w:rPr>
                <w:szCs w:val="24"/>
              </w:rPr>
              <w:t>plody pochádzajú z</w:t>
            </w:r>
            <w:r w:rsidR="00C96A3C" w:rsidRPr="00593CA5">
              <w:rPr>
                <w:szCs w:val="24"/>
              </w:rPr>
              <w:t> </w:t>
            </w:r>
            <w:r w:rsidRPr="00593CA5">
              <w:rPr>
                <w:szCs w:val="24"/>
              </w:rPr>
              <w:t>oblasti bez výskytu uvedených škodlivých organizmov,</w:t>
            </w:r>
            <w:r w:rsidR="00A27CEB" w:rsidRPr="00593CA5">
              <w:rPr>
                <w:szCs w:val="24"/>
              </w:rPr>
              <w:t xml:space="preserve"> </w:t>
            </w:r>
            <w:r w:rsidRPr="00593CA5">
              <w:rPr>
                <w:szCs w:val="24"/>
              </w:rPr>
              <w:t>alebo</w:t>
            </w:r>
          </w:p>
          <w:p w14:paraId="054812FB" w14:textId="77777777" w:rsidR="00C96A3C" w:rsidRPr="00593CA5" w:rsidRDefault="00CB48C4" w:rsidP="000D2653">
            <w:pPr>
              <w:keepNext w:val="0"/>
              <w:widowControl w:val="0"/>
              <w:numPr>
                <w:ilvl w:val="0"/>
                <w:numId w:val="108"/>
              </w:numPr>
              <w:tabs>
                <w:tab w:val="clear" w:pos="720"/>
              </w:tabs>
              <w:ind w:left="0" w:firstLine="0"/>
              <w:rPr>
                <w:szCs w:val="24"/>
              </w:rPr>
            </w:pPr>
            <w:r w:rsidRPr="00593CA5">
              <w:rPr>
                <w:szCs w:val="24"/>
              </w:rPr>
              <w:t>v</w:t>
            </w:r>
            <w:r w:rsidR="00C96A3C" w:rsidRPr="00593CA5">
              <w:rPr>
                <w:szCs w:val="24"/>
              </w:rPr>
              <w:t> </w:t>
            </w:r>
            <w:r w:rsidRPr="00593CA5">
              <w:rPr>
                <w:szCs w:val="24"/>
              </w:rPr>
              <w:t>mieste pestovania alebo v</w:t>
            </w:r>
            <w:r w:rsidR="00C96A3C" w:rsidRPr="00593CA5">
              <w:rPr>
                <w:szCs w:val="24"/>
              </w:rPr>
              <w:t> </w:t>
            </w:r>
            <w:r w:rsidRPr="00593CA5">
              <w:rPr>
                <w:szCs w:val="24"/>
              </w:rPr>
              <w:t>jeho</w:t>
            </w:r>
            <w:r w:rsidR="00C96A3C" w:rsidRPr="00593CA5">
              <w:rPr>
                <w:szCs w:val="24"/>
              </w:rPr>
              <w:t xml:space="preserve"> </w:t>
            </w:r>
            <w:r w:rsidRPr="00593CA5">
              <w:rPr>
                <w:szCs w:val="24"/>
              </w:rPr>
              <w:t>bezprostrednom okolí sa za posledné vegetačné obdobie a</w:t>
            </w:r>
            <w:r w:rsidR="00C96A3C" w:rsidRPr="00593CA5">
              <w:rPr>
                <w:szCs w:val="24"/>
              </w:rPr>
              <w:t> </w:t>
            </w:r>
            <w:r w:rsidRPr="00593CA5">
              <w:rPr>
                <w:szCs w:val="24"/>
              </w:rPr>
              <w:t>pri</w:t>
            </w:r>
            <w:r w:rsidR="00C96A3C" w:rsidRPr="00593CA5">
              <w:rPr>
                <w:szCs w:val="24"/>
              </w:rPr>
              <w:t xml:space="preserve"> </w:t>
            </w:r>
            <w:r w:rsidRPr="00593CA5">
              <w:rPr>
                <w:szCs w:val="24"/>
              </w:rPr>
              <w:t xml:space="preserve">úradných kontrolách </w:t>
            </w:r>
            <w:r w:rsidR="00C96A3C" w:rsidRPr="00593CA5">
              <w:rPr>
                <w:szCs w:val="24"/>
              </w:rPr>
              <w:t xml:space="preserve">vykonaných </w:t>
            </w:r>
            <w:r w:rsidRPr="00593CA5">
              <w:rPr>
                <w:szCs w:val="24"/>
              </w:rPr>
              <w:t>aspoň raz mesačne v</w:t>
            </w:r>
            <w:r w:rsidR="00C96A3C" w:rsidRPr="00593CA5">
              <w:rPr>
                <w:szCs w:val="24"/>
              </w:rPr>
              <w:t> </w:t>
            </w:r>
            <w:r w:rsidRPr="00593CA5">
              <w:rPr>
                <w:szCs w:val="24"/>
              </w:rPr>
              <w:t>posledných</w:t>
            </w:r>
            <w:r w:rsidR="00C96A3C" w:rsidRPr="00593CA5">
              <w:rPr>
                <w:szCs w:val="24"/>
              </w:rPr>
              <w:t xml:space="preserve"> </w:t>
            </w:r>
            <w:r w:rsidRPr="00593CA5">
              <w:rPr>
                <w:szCs w:val="24"/>
              </w:rPr>
              <w:t>troch mesiacoch pred zberom plodov nezistili žiadne príznaky napadnutia uvedenými škodlivými organizmami a</w:t>
            </w:r>
            <w:r w:rsidR="00C96A3C" w:rsidRPr="00593CA5">
              <w:rPr>
                <w:szCs w:val="24"/>
              </w:rPr>
              <w:t> </w:t>
            </w:r>
            <w:r w:rsidRPr="00593CA5">
              <w:rPr>
                <w:szCs w:val="24"/>
              </w:rPr>
              <w:t>úradnou kontrolou plodov pozberaných v</w:t>
            </w:r>
            <w:r w:rsidR="00C96A3C" w:rsidRPr="00593CA5">
              <w:rPr>
                <w:szCs w:val="24"/>
              </w:rPr>
              <w:t> </w:t>
            </w:r>
            <w:r w:rsidRPr="00593CA5">
              <w:rPr>
                <w:szCs w:val="24"/>
              </w:rPr>
              <w:t>mieste pestovania sa nezistili príznaky napadnutia uvedenými škodlivými organizmami,</w:t>
            </w:r>
            <w:r w:rsidR="00A27CEB" w:rsidRPr="00593CA5">
              <w:rPr>
                <w:szCs w:val="24"/>
              </w:rPr>
              <w:t xml:space="preserve"> </w:t>
            </w:r>
            <w:r w:rsidR="00C96A3C" w:rsidRPr="00593CA5">
              <w:rPr>
                <w:szCs w:val="24"/>
              </w:rPr>
              <w:t>alebo</w:t>
            </w:r>
          </w:p>
          <w:p w14:paraId="390CDACF" w14:textId="77777777" w:rsidR="00CB48C4" w:rsidRPr="00593CA5" w:rsidRDefault="00CB48C4" w:rsidP="000D2653">
            <w:pPr>
              <w:keepNext w:val="0"/>
              <w:widowControl w:val="0"/>
              <w:numPr>
                <w:ilvl w:val="0"/>
                <w:numId w:val="108"/>
              </w:numPr>
              <w:tabs>
                <w:tab w:val="clear" w:pos="720"/>
              </w:tabs>
              <w:ind w:left="0" w:firstLine="0"/>
              <w:rPr>
                <w:szCs w:val="24"/>
              </w:rPr>
            </w:pPr>
            <w:r w:rsidRPr="00593CA5">
              <w:rPr>
                <w:szCs w:val="24"/>
              </w:rPr>
              <w:t>úradnou kontrolou reprezentatívnych vzoriek plodov sa zistilo, že plody sú bez výskytu všetkých vývojových štádií u</w:t>
            </w:r>
            <w:r w:rsidR="00C96A3C" w:rsidRPr="00593CA5">
              <w:rPr>
                <w:szCs w:val="24"/>
              </w:rPr>
              <w:t>vedených škodlivých organizmov,</w:t>
            </w:r>
            <w:r w:rsidR="00A27CEB" w:rsidRPr="00593CA5">
              <w:rPr>
                <w:szCs w:val="24"/>
              </w:rPr>
              <w:t xml:space="preserve"> </w:t>
            </w:r>
            <w:r w:rsidRPr="00593CA5">
              <w:rPr>
                <w:szCs w:val="24"/>
              </w:rPr>
              <w:t>alebo</w:t>
            </w:r>
          </w:p>
          <w:p w14:paraId="3D3316CF" w14:textId="77777777" w:rsidR="00CB48C4" w:rsidRPr="00593CA5" w:rsidRDefault="00CB48C4" w:rsidP="000D2653">
            <w:pPr>
              <w:keepNext w:val="0"/>
              <w:widowControl w:val="0"/>
              <w:numPr>
                <w:ilvl w:val="0"/>
                <w:numId w:val="108"/>
              </w:numPr>
              <w:tabs>
                <w:tab w:val="clear" w:pos="720"/>
              </w:tabs>
              <w:ind w:left="0" w:firstLine="0"/>
              <w:rPr>
                <w:szCs w:val="24"/>
              </w:rPr>
            </w:pPr>
            <w:r w:rsidRPr="00593CA5">
              <w:rPr>
                <w:szCs w:val="24"/>
              </w:rPr>
              <w:t xml:space="preserve">plody </w:t>
            </w:r>
            <w:r w:rsidR="00684691" w:rsidRPr="00593CA5">
              <w:rPr>
                <w:szCs w:val="24"/>
              </w:rPr>
              <w:t>sú</w:t>
            </w:r>
            <w:r w:rsidRPr="00593CA5">
              <w:rPr>
                <w:szCs w:val="24"/>
              </w:rPr>
              <w:t xml:space="preserve"> vhodným spôsobom ošetrené proti uvedeným škodlivým organizmom bez poškodenia plodov, a</w:t>
            </w:r>
            <w:r w:rsidR="00370DB3" w:rsidRPr="00593CA5">
              <w:rPr>
                <w:szCs w:val="24"/>
              </w:rPr>
              <w:t> </w:t>
            </w:r>
            <w:r w:rsidRPr="00593CA5">
              <w:rPr>
                <w:szCs w:val="24"/>
              </w:rPr>
              <w:t>to</w:t>
            </w:r>
            <w:r w:rsidR="00370DB3" w:rsidRPr="00593CA5">
              <w:rPr>
                <w:szCs w:val="24"/>
              </w:rPr>
              <w:t xml:space="preserve"> </w:t>
            </w:r>
            <w:r w:rsidRPr="00593CA5">
              <w:rPr>
                <w:szCs w:val="24"/>
              </w:rPr>
              <w:t>horúcou parou, podchladením alebo rýchlym zmrazením, alebo tam, kde to nebolo možné, chemicky tak, aby ošetrenie vyhovovalo platným predpisom Európskej únie.</w:t>
            </w:r>
          </w:p>
        </w:tc>
      </w:tr>
      <w:tr w:rsidR="00C82F6F" w:rsidRPr="00593CA5" w14:paraId="143BA438" w14:textId="77777777" w:rsidTr="007A69A5">
        <w:tc>
          <w:tcPr>
            <w:tcW w:w="4644" w:type="dxa"/>
            <w:shd w:val="clear" w:color="auto" w:fill="auto"/>
          </w:tcPr>
          <w:p w14:paraId="71DA89BE" w14:textId="2A527E86" w:rsidR="00C82F6F" w:rsidRPr="00593CA5" w:rsidRDefault="00C82F6F" w:rsidP="005373CB">
            <w:pPr>
              <w:keepNext w:val="0"/>
              <w:widowControl w:val="0"/>
              <w:rPr>
                <w:szCs w:val="24"/>
              </w:rPr>
            </w:pPr>
            <w:r w:rsidRPr="00593CA5">
              <w:rPr>
                <w:szCs w:val="24"/>
              </w:rPr>
              <w:t>16.6.</w:t>
            </w:r>
            <w:r w:rsidR="00955C8E" w:rsidRPr="00593CA5">
              <w:rPr>
                <w:szCs w:val="24"/>
              </w:rPr>
              <w:t xml:space="preserve"> </w:t>
            </w:r>
            <w:r w:rsidRPr="00593CA5">
              <w:rPr>
                <w:szCs w:val="24"/>
              </w:rPr>
              <w:t xml:space="preserve">Plody papriky </w:t>
            </w:r>
            <w:r w:rsidR="006970F3" w:rsidRPr="00593CA5">
              <w:rPr>
                <w:szCs w:val="24"/>
              </w:rPr>
              <w:t>(</w:t>
            </w:r>
            <w:r w:rsidRPr="00593CA5">
              <w:rPr>
                <w:i/>
                <w:iCs/>
                <w:szCs w:val="24"/>
              </w:rPr>
              <w:t>Capsicum</w:t>
            </w:r>
            <w:r w:rsidRPr="00593CA5">
              <w:rPr>
                <w:szCs w:val="24"/>
              </w:rPr>
              <w:t xml:space="preserve">(L.), citrónovníka </w:t>
            </w:r>
            <w:r w:rsidR="006970F3" w:rsidRPr="00593CA5">
              <w:rPr>
                <w:szCs w:val="24"/>
              </w:rPr>
              <w:t>(</w:t>
            </w:r>
            <w:r w:rsidRPr="00593CA5">
              <w:rPr>
                <w:i/>
                <w:iCs/>
                <w:szCs w:val="24"/>
              </w:rPr>
              <w:t xml:space="preserve">Citrus </w:t>
            </w:r>
            <w:r w:rsidRPr="00593CA5">
              <w:rPr>
                <w:szCs w:val="24"/>
              </w:rPr>
              <w:t>L.</w:t>
            </w:r>
            <w:r w:rsidR="006970F3" w:rsidRPr="00593CA5">
              <w:rPr>
                <w:szCs w:val="24"/>
              </w:rPr>
              <w:t>)</w:t>
            </w:r>
            <w:r w:rsidRPr="00593CA5">
              <w:rPr>
                <w:szCs w:val="24"/>
              </w:rPr>
              <w:t xml:space="preserve">, okrem plodov </w:t>
            </w:r>
            <w:r w:rsidR="006970F3" w:rsidRPr="00593CA5">
              <w:rPr>
                <w:szCs w:val="24"/>
              </w:rPr>
              <w:t>citrónu</w:t>
            </w:r>
            <w:r w:rsidRPr="00593CA5">
              <w:rPr>
                <w:szCs w:val="24"/>
              </w:rPr>
              <w:t xml:space="preserve"> </w:t>
            </w:r>
            <w:r w:rsidR="006970F3" w:rsidRPr="00593CA5">
              <w:rPr>
                <w:szCs w:val="24"/>
              </w:rPr>
              <w:t>(</w:t>
            </w:r>
            <w:r w:rsidRPr="00593CA5">
              <w:rPr>
                <w:i/>
                <w:iCs/>
                <w:szCs w:val="24"/>
              </w:rPr>
              <w:t xml:space="preserve">Citrus limon </w:t>
            </w:r>
            <w:r w:rsidRPr="00593CA5">
              <w:rPr>
                <w:szCs w:val="24"/>
              </w:rPr>
              <w:t>L.Osbeck.</w:t>
            </w:r>
            <w:r w:rsidR="007F23B3" w:rsidRPr="00593CA5">
              <w:rPr>
                <w:szCs w:val="24"/>
              </w:rPr>
              <w:t>)</w:t>
            </w:r>
            <w:r w:rsidRPr="00593CA5">
              <w:rPr>
                <w:szCs w:val="24"/>
              </w:rPr>
              <w:t xml:space="preserve"> a</w:t>
            </w:r>
            <w:r w:rsidR="007F23B3" w:rsidRPr="00593CA5">
              <w:rPr>
                <w:szCs w:val="24"/>
              </w:rPr>
              <w:t> limetky (</w:t>
            </w:r>
            <w:r w:rsidRPr="00593CA5">
              <w:rPr>
                <w:i/>
                <w:iCs/>
                <w:szCs w:val="24"/>
              </w:rPr>
              <w:t xml:space="preserve">Citrus aurantiifolia </w:t>
            </w:r>
            <w:r w:rsidRPr="00593CA5">
              <w:rPr>
                <w:szCs w:val="24"/>
              </w:rPr>
              <w:t>Christm. Swingle</w:t>
            </w:r>
            <w:r w:rsidR="007F23B3" w:rsidRPr="00593CA5">
              <w:rPr>
                <w:szCs w:val="24"/>
              </w:rPr>
              <w:t>)</w:t>
            </w:r>
            <w:r w:rsidRPr="00593CA5">
              <w:rPr>
                <w:szCs w:val="24"/>
              </w:rPr>
              <w:t xml:space="preserve">, </w:t>
            </w:r>
            <w:r w:rsidR="007F23B3" w:rsidRPr="00593CA5">
              <w:rPr>
                <w:szCs w:val="24"/>
              </w:rPr>
              <w:t>broskyne (</w:t>
            </w:r>
            <w:r w:rsidRPr="00593CA5">
              <w:rPr>
                <w:i/>
                <w:iCs/>
                <w:szCs w:val="24"/>
              </w:rPr>
              <w:t xml:space="preserve">Prunus persica </w:t>
            </w:r>
            <w:r w:rsidRPr="00593CA5">
              <w:rPr>
                <w:szCs w:val="24"/>
              </w:rPr>
              <w:t>L. Batsch</w:t>
            </w:r>
            <w:r w:rsidR="007F23B3" w:rsidRPr="00593CA5">
              <w:rPr>
                <w:szCs w:val="24"/>
              </w:rPr>
              <w:t>)</w:t>
            </w:r>
            <w:r w:rsidRPr="00593CA5">
              <w:rPr>
                <w:szCs w:val="24"/>
              </w:rPr>
              <w:t xml:space="preserve"> a</w:t>
            </w:r>
            <w:r w:rsidR="007F23B3" w:rsidRPr="00593CA5">
              <w:rPr>
                <w:szCs w:val="24"/>
              </w:rPr>
              <w:t> granátovníka punského</w:t>
            </w:r>
            <w:r w:rsidRPr="00593CA5">
              <w:rPr>
                <w:szCs w:val="24"/>
              </w:rPr>
              <w:t xml:space="preserve"> </w:t>
            </w:r>
            <w:r w:rsidR="007F23B3" w:rsidRPr="00593CA5">
              <w:rPr>
                <w:szCs w:val="24"/>
              </w:rPr>
              <w:t>(</w:t>
            </w:r>
            <w:r w:rsidRPr="00593CA5">
              <w:rPr>
                <w:i/>
                <w:iCs/>
                <w:szCs w:val="24"/>
              </w:rPr>
              <w:t xml:space="preserve">Punica granatum </w:t>
            </w:r>
            <w:r w:rsidRPr="00593CA5">
              <w:rPr>
                <w:szCs w:val="24"/>
              </w:rPr>
              <w:t>L.</w:t>
            </w:r>
            <w:r w:rsidR="007F23B3" w:rsidRPr="00593CA5">
              <w:rPr>
                <w:szCs w:val="24"/>
              </w:rPr>
              <w:t xml:space="preserve">) </w:t>
            </w:r>
            <w:r w:rsidRPr="00593CA5">
              <w:rPr>
                <w:szCs w:val="24"/>
              </w:rPr>
              <w:t xml:space="preserve">pôvodom </w:t>
            </w:r>
            <w:r w:rsidR="005373CB" w:rsidRPr="00593CA5">
              <w:rPr>
                <w:szCs w:val="24"/>
              </w:rPr>
              <w:t>z</w:t>
            </w:r>
            <w:r w:rsidRPr="00593CA5">
              <w:rPr>
                <w:szCs w:val="24"/>
              </w:rPr>
              <w:t xml:space="preserve"> </w:t>
            </w:r>
            <w:r w:rsidR="005373CB" w:rsidRPr="00593CA5">
              <w:rPr>
                <w:szCs w:val="24"/>
              </w:rPr>
              <w:t>krajín</w:t>
            </w:r>
            <w:r w:rsidRPr="00593CA5">
              <w:rPr>
                <w:szCs w:val="24"/>
              </w:rPr>
              <w:t xml:space="preserve"> afrického kontinentu, na Kapverdách, Svätej Helene, Madagaskare, ostrove La </w:t>
            </w:r>
            <w:r w:rsidRPr="00593CA5">
              <w:rPr>
                <w:szCs w:val="24"/>
              </w:rPr>
              <w:lastRenderedPageBreak/>
              <w:t>Réunion, Mauríciu a</w:t>
            </w:r>
            <w:r w:rsidR="00814A9D">
              <w:rPr>
                <w:szCs w:val="24"/>
              </w:rPr>
              <w:t> </w:t>
            </w:r>
            <w:r w:rsidR="005373CB" w:rsidRPr="00593CA5">
              <w:rPr>
                <w:szCs w:val="24"/>
              </w:rPr>
              <w:t>z</w:t>
            </w:r>
            <w:r w:rsidR="00814A9D">
              <w:rPr>
                <w:szCs w:val="24"/>
              </w:rPr>
              <w:t xml:space="preserve"> </w:t>
            </w:r>
            <w:r w:rsidRPr="00593CA5">
              <w:rPr>
                <w:szCs w:val="24"/>
              </w:rPr>
              <w:t>Izrael</w:t>
            </w:r>
            <w:r w:rsidR="005373CB" w:rsidRPr="00593CA5">
              <w:rPr>
                <w:szCs w:val="24"/>
              </w:rPr>
              <w:t>a</w:t>
            </w:r>
          </w:p>
        </w:tc>
        <w:tc>
          <w:tcPr>
            <w:tcW w:w="4644" w:type="dxa"/>
            <w:shd w:val="clear" w:color="auto" w:fill="auto"/>
          </w:tcPr>
          <w:p w14:paraId="7D5341D2" w14:textId="77777777" w:rsidR="00C82F6F" w:rsidRPr="00593CA5" w:rsidRDefault="002057D5" w:rsidP="000D2653">
            <w:pPr>
              <w:keepNext w:val="0"/>
              <w:widowControl w:val="0"/>
              <w:rPr>
                <w:szCs w:val="24"/>
              </w:rPr>
            </w:pPr>
            <w:r w:rsidRPr="00593CA5">
              <w:rPr>
                <w:szCs w:val="24"/>
              </w:rPr>
              <w:lastRenderedPageBreak/>
              <w:t>Bez toho, aby boli dotknuté ustanovenia uplatniteľné na plody uvedené v časti A oddiele I bodoch 16.1, 16.2, 16.3, 16.4, 16.5 a 36.3 prílohy IV, úradné potvrdenie, že plody:</w:t>
            </w:r>
          </w:p>
          <w:p w14:paraId="4F4E3383" w14:textId="77777777" w:rsidR="002057D5" w:rsidRPr="00593CA5" w:rsidRDefault="002057D5" w:rsidP="000D2653">
            <w:pPr>
              <w:keepNext w:val="0"/>
              <w:widowControl w:val="0"/>
              <w:rPr>
                <w:szCs w:val="24"/>
              </w:rPr>
            </w:pPr>
            <w:r w:rsidRPr="00593CA5">
              <w:rPr>
                <w:szCs w:val="24"/>
              </w:rPr>
              <w:t xml:space="preserve">a) majú pôvod v krajine uznanej za krajinu bez výskytu organizmu </w:t>
            </w:r>
            <w:r w:rsidRPr="00593CA5">
              <w:rPr>
                <w:i/>
                <w:iCs/>
                <w:szCs w:val="24"/>
              </w:rPr>
              <w:t xml:space="preserve">Thaumatotibia leucotreta </w:t>
            </w:r>
            <w:r w:rsidRPr="00593CA5">
              <w:rPr>
                <w:szCs w:val="24"/>
              </w:rPr>
              <w:t xml:space="preserve">(Meyrick) v súlade s príslušnými medzinárodnými normami pre fytosanitárne </w:t>
            </w:r>
            <w:r w:rsidRPr="00593CA5">
              <w:rPr>
                <w:szCs w:val="24"/>
              </w:rPr>
              <w:lastRenderedPageBreak/>
              <w:t xml:space="preserve">opatrenia; </w:t>
            </w:r>
          </w:p>
          <w:p w14:paraId="53647CB6" w14:textId="77777777" w:rsidR="002057D5" w:rsidRPr="00593CA5" w:rsidRDefault="002057D5" w:rsidP="000D2653">
            <w:pPr>
              <w:keepNext w:val="0"/>
              <w:widowControl w:val="0"/>
              <w:rPr>
                <w:szCs w:val="24"/>
              </w:rPr>
            </w:pPr>
            <w:r w:rsidRPr="00593CA5">
              <w:rPr>
                <w:szCs w:val="24"/>
              </w:rPr>
              <w:t>alebo</w:t>
            </w:r>
          </w:p>
          <w:p w14:paraId="24FCAEC2" w14:textId="77777777" w:rsidR="00412E8F" w:rsidRPr="00593CA5" w:rsidRDefault="00412E8F" w:rsidP="000D2653">
            <w:pPr>
              <w:keepNext w:val="0"/>
              <w:widowControl w:val="0"/>
              <w:rPr>
                <w:szCs w:val="24"/>
              </w:rPr>
            </w:pPr>
            <w:r w:rsidRPr="00593CA5">
              <w:rPr>
                <w:szCs w:val="24"/>
              </w:rPr>
              <w:t xml:space="preserve">b) majú pôvod v oblasti, ktorú národná organizácia na ochranu rastlín v krajine pôvodu označila za oblasť bez výskytu organizmu </w:t>
            </w:r>
            <w:r w:rsidRPr="00593CA5">
              <w:rPr>
                <w:i/>
                <w:iCs/>
                <w:szCs w:val="24"/>
              </w:rPr>
              <w:t xml:space="preserve">Thaumatotibia leucotreta </w:t>
            </w:r>
            <w:r w:rsidRPr="00593CA5">
              <w:rPr>
                <w:szCs w:val="24"/>
              </w:rPr>
              <w:t xml:space="preserve">(Meyrick) v súlade s príslušnými medzinárodnými normami pre fytosanitárne opatrenia, čo sa uvádza v kolónke ‚Dodatočné vyhlásenie‘ v osvedčeniach, na ktoré sa odkazuje v článku 13 ods. 1 bode ii); </w:t>
            </w:r>
          </w:p>
          <w:p w14:paraId="0208F9DB" w14:textId="77777777" w:rsidR="002057D5" w:rsidRPr="00593CA5" w:rsidRDefault="00412E8F" w:rsidP="000D2653">
            <w:pPr>
              <w:keepNext w:val="0"/>
              <w:widowControl w:val="0"/>
              <w:rPr>
                <w:szCs w:val="24"/>
              </w:rPr>
            </w:pPr>
            <w:r w:rsidRPr="00593CA5">
              <w:rPr>
                <w:szCs w:val="24"/>
              </w:rPr>
              <w:t>alebo</w:t>
            </w:r>
          </w:p>
          <w:p w14:paraId="3D614505" w14:textId="77777777" w:rsidR="00412E8F" w:rsidRPr="00593CA5" w:rsidRDefault="00412E8F" w:rsidP="000D2653">
            <w:pPr>
              <w:keepNext w:val="0"/>
              <w:widowControl w:val="0"/>
              <w:rPr>
                <w:szCs w:val="24"/>
              </w:rPr>
            </w:pPr>
            <w:r w:rsidRPr="00593CA5">
              <w:rPr>
                <w:szCs w:val="24"/>
              </w:rPr>
              <w:t xml:space="preserve">c) majú pôvod v mieste pestovania, ktoré národná organizácia na ochranu rastlín v krajine pôvodu označila za miesto pestovania bez výskytu organizmu </w:t>
            </w:r>
            <w:r w:rsidRPr="00593CA5">
              <w:rPr>
                <w:i/>
                <w:iCs/>
                <w:szCs w:val="24"/>
              </w:rPr>
              <w:t xml:space="preserve">Thaumatotibia leucotreta </w:t>
            </w:r>
            <w:r w:rsidRPr="00593CA5">
              <w:rPr>
                <w:szCs w:val="24"/>
              </w:rPr>
              <w:t xml:space="preserve">(Meyrick) v súlade s príslušnými medzinárodnými normami pre fytosanitárne opatrenia, a informácie o vysledovateľnosti sú zahrnuté v osvedčeniach, na ktoré sa odkazuje v článku 13 ods. 1 bode ii), </w:t>
            </w:r>
          </w:p>
          <w:p w14:paraId="7D0232A8" w14:textId="77777777" w:rsidR="00412E8F" w:rsidRPr="00593CA5" w:rsidRDefault="00412E8F" w:rsidP="000D2653">
            <w:pPr>
              <w:keepNext w:val="0"/>
              <w:widowControl w:val="0"/>
              <w:rPr>
                <w:szCs w:val="24"/>
              </w:rPr>
            </w:pPr>
            <w:r w:rsidRPr="00593CA5">
              <w:rPr>
                <w:szCs w:val="24"/>
              </w:rPr>
              <w:t>a</w:t>
            </w:r>
          </w:p>
          <w:p w14:paraId="61632056" w14:textId="77777777" w:rsidR="00412E8F" w:rsidRPr="00593CA5" w:rsidRDefault="00412E8F" w:rsidP="000D2653">
            <w:pPr>
              <w:keepNext w:val="0"/>
              <w:widowControl w:val="0"/>
              <w:rPr>
                <w:szCs w:val="24"/>
              </w:rPr>
            </w:pPr>
            <w:r w:rsidRPr="00593CA5">
              <w:rPr>
                <w:szCs w:val="24"/>
              </w:rPr>
              <w:t xml:space="preserve">úradné kontroly vykonané na mieste pestovania vo vhodnom čase počas vegetačného obdobia vrátane vizuálnej kontroly reprezentatívnych vzoriek plodov preukázali, že plody sú bez výskytu organizmu </w:t>
            </w:r>
            <w:r w:rsidRPr="00593CA5">
              <w:rPr>
                <w:i/>
                <w:iCs/>
                <w:szCs w:val="24"/>
              </w:rPr>
              <w:t xml:space="preserve">Thaumatotibia leucotreta </w:t>
            </w:r>
            <w:r w:rsidRPr="00593CA5">
              <w:rPr>
                <w:szCs w:val="24"/>
              </w:rPr>
              <w:t xml:space="preserve">(Meyrick); </w:t>
            </w:r>
          </w:p>
          <w:p w14:paraId="4ABDC25F" w14:textId="77777777" w:rsidR="00412E8F" w:rsidRPr="00593CA5" w:rsidRDefault="00412E8F" w:rsidP="000D2653">
            <w:pPr>
              <w:keepNext w:val="0"/>
              <w:widowControl w:val="0"/>
              <w:rPr>
                <w:szCs w:val="24"/>
              </w:rPr>
            </w:pPr>
            <w:r w:rsidRPr="00593CA5">
              <w:rPr>
                <w:szCs w:val="24"/>
              </w:rPr>
              <w:t>alebo</w:t>
            </w:r>
          </w:p>
          <w:p w14:paraId="67E340D9" w14:textId="0AC249F1" w:rsidR="00412E8F" w:rsidRPr="00593CA5" w:rsidRDefault="00412E8F" w:rsidP="000D2653">
            <w:pPr>
              <w:keepNext w:val="0"/>
              <w:widowControl w:val="0"/>
              <w:rPr>
                <w:szCs w:val="24"/>
              </w:rPr>
            </w:pPr>
            <w:r w:rsidRPr="00593CA5">
              <w:rPr>
                <w:szCs w:val="24"/>
              </w:rPr>
              <w:t xml:space="preserve">d) boli účinne ošetrené schladením s cieľom zabezpečiť, aby boli bez výskytu organizmu </w:t>
            </w:r>
            <w:r w:rsidRPr="00593CA5">
              <w:rPr>
                <w:i/>
                <w:iCs/>
                <w:szCs w:val="24"/>
              </w:rPr>
              <w:t xml:space="preserve">Thaumatotibia leucotreta </w:t>
            </w:r>
            <w:r w:rsidRPr="00593CA5">
              <w:rPr>
                <w:szCs w:val="24"/>
              </w:rPr>
              <w:t xml:space="preserve">(Meyrick), alebo ošetrené iným účinným spôsobom s cieľom zabezpečiť, aby boli bez výskytu organizmu </w:t>
            </w:r>
            <w:r w:rsidRPr="00593CA5">
              <w:rPr>
                <w:i/>
                <w:iCs/>
                <w:szCs w:val="24"/>
              </w:rPr>
              <w:t xml:space="preserve">Thaumatotibia leucotreta </w:t>
            </w:r>
            <w:r w:rsidRPr="00593CA5">
              <w:rPr>
                <w:szCs w:val="24"/>
              </w:rPr>
              <w:t>(Meyrick), a údaje o ošetrení by sa mali uvádzať na osvedčeniach, na ktoré sa odkazuje v článku 13 ods. 1 bode ii) za predpokladu, že národná organizácia na ochranu rastlín príslušnej tretej krajiny Komisiu o spôsobe ošetrenia vopred písomne informuje.</w:t>
            </w:r>
          </w:p>
        </w:tc>
      </w:tr>
      <w:tr w:rsidR="00CB48C4" w:rsidRPr="00593CA5" w14:paraId="3DE82ED3" w14:textId="77777777" w:rsidTr="007A69A5">
        <w:tc>
          <w:tcPr>
            <w:tcW w:w="4644" w:type="dxa"/>
            <w:shd w:val="clear" w:color="auto" w:fill="auto"/>
          </w:tcPr>
          <w:p w14:paraId="2A25294F" w14:textId="77777777" w:rsidR="00CB48C4" w:rsidRPr="00593CA5" w:rsidRDefault="00CB48C4" w:rsidP="000D2653">
            <w:pPr>
              <w:keepNext w:val="0"/>
              <w:widowControl w:val="0"/>
              <w:rPr>
                <w:szCs w:val="24"/>
              </w:rPr>
            </w:pPr>
            <w:r w:rsidRPr="00593CA5">
              <w:rPr>
                <w:szCs w:val="24"/>
              </w:rPr>
              <w:lastRenderedPageBreak/>
              <w:t>17. Rastliny muchovníka (</w:t>
            </w:r>
            <w:r w:rsidRPr="00593CA5">
              <w:rPr>
                <w:i/>
                <w:iCs/>
                <w:szCs w:val="24"/>
              </w:rPr>
              <w:t>Amelanchier</w:t>
            </w:r>
            <w:r w:rsidR="00370DB3" w:rsidRPr="00593CA5">
              <w:rPr>
                <w:i/>
                <w:iCs/>
                <w:szCs w:val="24"/>
              </w:rPr>
              <w:t xml:space="preserve"> </w:t>
            </w:r>
            <w:r w:rsidRPr="00593CA5">
              <w:rPr>
                <w:szCs w:val="24"/>
              </w:rPr>
              <w:t>Med.), dulovca (</w:t>
            </w:r>
            <w:r w:rsidRPr="00593CA5">
              <w:rPr>
                <w:i/>
                <w:iCs/>
                <w:szCs w:val="24"/>
              </w:rPr>
              <w:t>Chaenomeles</w:t>
            </w:r>
            <w:r w:rsidR="00370DB3" w:rsidRPr="00593CA5">
              <w:rPr>
                <w:szCs w:val="24"/>
              </w:rPr>
              <w:t xml:space="preserve"> </w:t>
            </w:r>
            <w:r w:rsidRPr="00593CA5">
              <w:rPr>
                <w:szCs w:val="24"/>
              </w:rPr>
              <w:t>Lindl.), skalníka (</w:t>
            </w:r>
            <w:r w:rsidRPr="00593CA5">
              <w:rPr>
                <w:i/>
                <w:iCs/>
                <w:szCs w:val="24"/>
              </w:rPr>
              <w:t>Cotoneaster</w:t>
            </w:r>
            <w:r w:rsidR="00370DB3" w:rsidRPr="00593CA5">
              <w:rPr>
                <w:szCs w:val="24"/>
              </w:rPr>
              <w:t xml:space="preserve"> </w:t>
            </w:r>
            <w:r w:rsidRPr="00593CA5">
              <w:rPr>
                <w:szCs w:val="24"/>
              </w:rPr>
              <w:t>Ehrh.), hlohu (</w:t>
            </w:r>
            <w:r w:rsidRPr="00593CA5">
              <w:rPr>
                <w:i/>
                <w:iCs/>
                <w:szCs w:val="24"/>
              </w:rPr>
              <w:t>Crataegus</w:t>
            </w:r>
            <w:r w:rsidR="00370DB3" w:rsidRPr="00593CA5">
              <w:rPr>
                <w:szCs w:val="24"/>
              </w:rPr>
              <w:t xml:space="preserve"> </w:t>
            </w:r>
            <w:r w:rsidRPr="00593CA5">
              <w:rPr>
                <w:szCs w:val="24"/>
              </w:rPr>
              <w:t>L.), dule (</w:t>
            </w:r>
            <w:r w:rsidRPr="00593CA5">
              <w:rPr>
                <w:i/>
                <w:iCs/>
                <w:szCs w:val="24"/>
              </w:rPr>
              <w:t>Cydonia</w:t>
            </w:r>
            <w:r w:rsidR="00370DB3" w:rsidRPr="00593CA5">
              <w:rPr>
                <w:szCs w:val="24"/>
              </w:rPr>
              <w:t xml:space="preserve"> </w:t>
            </w:r>
            <w:r w:rsidRPr="00593CA5">
              <w:rPr>
                <w:szCs w:val="24"/>
              </w:rPr>
              <w:t>Mill.), mišpuľníka (</w:t>
            </w:r>
            <w:r w:rsidRPr="00593CA5">
              <w:rPr>
                <w:i/>
                <w:iCs/>
                <w:szCs w:val="24"/>
              </w:rPr>
              <w:t>Eriobotrya</w:t>
            </w:r>
            <w:r w:rsidR="00370DB3" w:rsidRPr="00593CA5">
              <w:rPr>
                <w:i/>
                <w:iCs/>
                <w:szCs w:val="24"/>
              </w:rPr>
              <w:t xml:space="preserve"> </w:t>
            </w:r>
            <w:r w:rsidRPr="00593CA5">
              <w:rPr>
                <w:szCs w:val="24"/>
              </w:rPr>
              <w:t>Lindl.), jablone (</w:t>
            </w:r>
            <w:r w:rsidRPr="00593CA5">
              <w:rPr>
                <w:i/>
                <w:iCs/>
                <w:szCs w:val="24"/>
              </w:rPr>
              <w:t>Malus</w:t>
            </w:r>
            <w:r w:rsidR="00370DB3" w:rsidRPr="00593CA5">
              <w:rPr>
                <w:i/>
                <w:iCs/>
                <w:szCs w:val="24"/>
              </w:rPr>
              <w:t xml:space="preserve"> </w:t>
            </w:r>
            <w:r w:rsidRPr="00593CA5">
              <w:rPr>
                <w:szCs w:val="24"/>
              </w:rPr>
              <w:t>Mill.), mišpule (</w:t>
            </w:r>
            <w:r w:rsidRPr="00593CA5">
              <w:rPr>
                <w:i/>
                <w:iCs/>
                <w:szCs w:val="24"/>
              </w:rPr>
              <w:t>Mespilus</w:t>
            </w:r>
            <w:r w:rsidR="00370DB3" w:rsidRPr="00593CA5">
              <w:rPr>
                <w:i/>
                <w:iCs/>
                <w:szCs w:val="24"/>
              </w:rPr>
              <w:t xml:space="preserve"> </w:t>
            </w:r>
            <w:r w:rsidRPr="00593CA5">
              <w:rPr>
                <w:szCs w:val="24"/>
              </w:rPr>
              <w:t>L.),</w:t>
            </w:r>
            <w:r w:rsidR="00370DB3" w:rsidRPr="00593CA5">
              <w:rPr>
                <w:szCs w:val="24"/>
              </w:rPr>
              <w:t xml:space="preserve"> </w:t>
            </w:r>
            <w:r w:rsidRPr="00593CA5">
              <w:rPr>
                <w:i/>
                <w:iCs/>
                <w:szCs w:val="24"/>
              </w:rPr>
              <w:t>Photinia davidiana</w:t>
            </w:r>
            <w:r w:rsidR="00370DB3" w:rsidRPr="00593CA5">
              <w:rPr>
                <w:i/>
                <w:iCs/>
                <w:szCs w:val="24"/>
              </w:rPr>
              <w:t xml:space="preserve"> </w:t>
            </w:r>
            <w:r w:rsidRPr="00593CA5">
              <w:rPr>
                <w:szCs w:val="24"/>
              </w:rPr>
              <w:t>Dcne.) Cardot, hlohyne (</w:t>
            </w:r>
            <w:r w:rsidRPr="00593CA5">
              <w:rPr>
                <w:i/>
                <w:iCs/>
                <w:szCs w:val="24"/>
              </w:rPr>
              <w:t>Pyracantha</w:t>
            </w:r>
            <w:r w:rsidR="00370DB3" w:rsidRPr="00593CA5">
              <w:rPr>
                <w:szCs w:val="24"/>
              </w:rPr>
              <w:t xml:space="preserve"> </w:t>
            </w:r>
            <w:r w:rsidRPr="00593CA5">
              <w:rPr>
                <w:szCs w:val="24"/>
              </w:rPr>
              <w:t xml:space="preserve">Roem.), hrušky </w:t>
            </w:r>
            <w:r w:rsidRPr="00593CA5">
              <w:rPr>
                <w:szCs w:val="24"/>
              </w:rPr>
              <w:lastRenderedPageBreak/>
              <w:t>(</w:t>
            </w:r>
            <w:r w:rsidRPr="00593CA5">
              <w:rPr>
                <w:i/>
                <w:iCs/>
                <w:szCs w:val="24"/>
              </w:rPr>
              <w:t>Pyrus</w:t>
            </w:r>
            <w:r w:rsidR="00370DB3" w:rsidRPr="00593CA5">
              <w:rPr>
                <w:szCs w:val="24"/>
              </w:rPr>
              <w:t xml:space="preserve"> </w:t>
            </w:r>
            <w:r w:rsidRPr="00593CA5">
              <w:rPr>
                <w:szCs w:val="24"/>
              </w:rPr>
              <w:t>L.) a</w:t>
            </w:r>
            <w:r w:rsidR="00370DB3" w:rsidRPr="00593CA5">
              <w:rPr>
                <w:szCs w:val="24"/>
              </w:rPr>
              <w:t> </w:t>
            </w:r>
            <w:r w:rsidRPr="00593CA5">
              <w:rPr>
                <w:szCs w:val="24"/>
              </w:rPr>
              <w:t>jarabiny (</w:t>
            </w:r>
            <w:r w:rsidRPr="00593CA5">
              <w:rPr>
                <w:i/>
                <w:iCs/>
                <w:szCs w:val="24"/>
              </w:rPr>
              <w:t>Sorbus</w:t>
            </w:r>
            <w:r w:rsidR="00370DB3" w:rsidRPr="00593CA5">
              <w:rPr>
                <w:i/>
                <w:iCs/>
                <w:szCs w:val="24"/>
              </w:rPr>
              <w:t xml:space="preserve"> </w:t>
            </w:r>
            <w:r w:rsidRPr="00593CA5">
              <w:rPr>
                <w:szCs w:val="24"/>
              </w:rPr>
              <w:t>L.) určené na pestovanie, okrem osiva</w:t>
            </w:r>
          </w:p>
        </w:tc>
        <w:tc>
          <w:tcPr>
            <w:tcW w:w="4644" w:type="dxa"/>
            <w:shd w:val="clear" w:color="auto" w:fill="auto"/>
          </w:tcPr>
          <w:p w14:paraId="6EAE808E" w14:textId="77777777" w:rsidR="00370DB3" w:rsidRPr="00593CA5" w:rsidRDefault="00CB48C4" w:rsidP="000D2653">
            <w:pPr>
              <w:keepNext w:val="0"/>
              <w:widowControl w:val="0"/>
              <w:rPr>
                <w:szCs w:val="24"/>
              </w:rPr>
            </w:pPr>
            <w:r w:rsidRPr="00593CA5">
              <w:rPr>
                <w:szCs w:val="24"/>
              </w:rPr>
              <w:lastRenderedPageBreak/>
              <w:t>Okrem požiadaviek uvedených v </w:t>
            </w:r>
            <w:hyperlink r:id="rId24" w:history="1">
              <w:r w:rsidRPr="00593CA5">
                <w:rPr>
                  <w:bCs/>
                  <w:szCs w:val="24"/>
                </w:rPr>
                <w:t xml:space="preserve">prílohe </w:t>
              </w:r>
              <w:r w:rsidR="00594D87" w:rsidRPr="00593CA5">
                <w:rPr>
                  <w:bCs/>
                  <w:szCs w:val="24"/>
                </w:rPr>
                <w:t>č. </w:t>
              </w:r>
              <w:r w:rsidRPr="00593CA5">
                <w:rPr>
                  <w:bCs/>
                  <w:szCs w:val="24"/>
                </w:rPr>
                <w:t>3 časti A</w:t>
              </w:r>
            </w:hyperlink>
            <w:r w:rsidR="00370DB3" w:rsidRPr="00593CA5">
              <w:rPr>
                <w:szCs w:val="24"/>
              </w:rPr>
              <w:t xml:space="preserve"> </w:t>
            </w:r>
            <w:r w:rsidRPr="00593CA5">
              <w:rPr>
                <w:szCs w:val="24"/>
              </w:rPr>
              <w:t>bodoch 9, 9.1 a</w:t>
            </w:r>
            <w:r w:rsidR="00370DB3" w:rsidRPr="00593CA5">
              <w:rPr>
                <w:szCs w:val="24"/>
              </w:rPr>
              <w:t> </w:t>
            </w:r>
            <w:r w:rsidRPr="00593CA5">
              <w:rPr>
                <w:szCs w:val="24"/>
              </w:rPr>
              <w:t>18</w:t>
            </w:r>
            <w:r w:rsidR="00370DB3" w:rsidRPr="00593CA5">
              <w:rPr>
                <w:szCs w:val="24"/>
              </w:rPr>
              <w:t xml:space="preserve"> </w:t>
            </w:r>
            <w:r w:rsidR="005E6B1E" w:rsidRPr="00593CA5">
              <w:rPr>
                <w:szCs w:val="24"/>
              </w:rPr>
              <w:t xml:space="preserve">sa vyžaduje </w:t>
            </w:r>
            <w:r w:rsidR="00370DB3" w:rsidRPr="00593CA5">
              <w:rPr>
                <w:szCs w:val="24"/>
              </w:rPr>
              <w:t>úradné potvrdenie, že</w:t>
            </w:r>
          </w:p>
          <w:p w14:paraId="3786C504" w14:textId="77777777" w:rsidR="00370DB3" w:rsidRPr="00593CA5" w:rsidRDefault="00CB48C4" w:rsidP="000D2653">
            <w:pPr>
              <w:keepNext w:val="0"/>
              <w:widowControl w:val="0"/>
              <w:numPr>
                <w:ilvl w:val="0"/>
                <w:numId w:val="109"/>
              </w:numPr>
              <w:tabs>
                <w:tab w:val="clear" w:pos="720"/>
              </w:tabs>
              <w:ind w:left="0" w:firstLine="0"/>
              <w:rPr>
                <w:szCs w:val="24"/>
              </w:rPr>
            </w:pPr>
            <w:r w:rsidRPr="00593CA5">
              <w:rPr>
                <w:szCs w:val="24"/>
              </w:rPr>
              <w:t>rastliny pochádzajú z</w:t>
            </w:r>
            <w:r w:rsidR="00370DB3" w:rsidRPr="00593CA5">
              <w:rPr>
                <w:szCs w:val="24"/>
              </w:rPr>
              <w:t> </w:t>
            </w:r>
            <w:r w:rsidRPr="00593CA5">
              <w:rPr>
                <w:szCs w:val="24"/>
              </w:rPr>
              <w:t>kraj</w:t>
            </w:r>
            <w:r w:rsidR="00D51703" w:rsidRPr="00593CA5">
              <w:rPr>
                <w:szCs w:val="24"/>
              </w:rPr>
              <w:t>ín</w:t>
            </w:r>
            <w:r w:rsidRPr="00593CA5">
              <w:rPr>
                <w:szCs w:val="24"/>
              </w:rPr>
              <w:t xml:space="preserve"> bez výskytu spály jadrovín [</w:t>
            </w:r>
            <w:r w:rsidRPr="00593CA5">
              <w:rPr>
                <w:i/>
                <w:iCs/>
                <w:szCs w:val="24"/>
              </w:rPr>
              <w:t>Erwinia</w:t>
            </w:r>
            <w:r w:rsidR="00370DB3" w:rsidRPr="00593CA5">
              <w:rPr>
                <w:i/>
                <w:iCs/>
                <w:szCs w:val="24"/>
              </w:rPr>
              <w:t xml:space="preserve"> </w:t>
            </w:r>
            <w:r w:rsidRPr="00593CA5">
              <w:rPr>
                <w:i/>
                <w:iCs/>
                <w:szCs w:val="24"/>
              </w:rPr>
              <w:t>amylovora</w:t>
            </w:r>
            <w:r w:rsidR="00370DB3" w:rsidRPr="00593CA5">
              <w:rPr>
                <w:szCs w:val="24"/>
              </w:rPr>
              <w:t xml:space="preserve"> (Burr.) Winsl. et al.]</w:t>
            </w:r>
            <w:r w:rsidR="00A27CEB" w:rsidRPr="00593CA5">
              <w:rPr>
                <w:szCs w:val="24"/>
              </w:rPr>
              <w:t xml:space="preserve">, </w:t>
            </w:r>
            <w:r w:rsidR="00370DB3" w:rsidRPr="00593CA5">
              <w:rPr>
                <w:szCs w:val="24"/>
              </w:rPr>
              <w:t>alebo</w:t>
            </w:r>
          </w:p>
          <w:p w14:paraId="484106FD" w14:textId="77777777" w:rsidR="00370DB3" w:rsidRPr="00593CA5" w:rsidRDefault="00CB48C4" w:rsidP="000D2653">
            <w:pPr>
              <w:keepNext w:val="0"/>
              <w:widowControl w:val="0"/>
              <w:numPr>
                <w:ilvl w:val="0"/>
                <w:numId w:val="109"/>
              </w:numPr>
              <w:tabs>
                <w:tab w:val="clear" w:pos="720"/>
              </w:tabs>
              <w:ind w:left="0" w:firstLine="0"/>
              <w:rPr>
                <w:szCs w:val="24"/>
              </w:rPr>
            </w:pPr>
            <w:r w:rsidRPr="00593CA5">
              <w:rPr>
                <w:szCs w:val="24"/>
              </w:rPr>
              <w:t>rastliny pochádzajú z</w:t>
            </w:r>
            <w:r w:rsidR="00370DB3" w:rsidRPr="00593CA5">
              <w:rPr>
                <w:szCs w:val="24"/>
              </w:rPr>
              <w:t> </w:t>
            </w:r>
            <w:r w:rsidRPr="00593CA5">
              <w:rPr>
                <w:szCs w:val="24"/>
              </w:rPr>
              <w:t>oblast</w:t>
            </w:r>
            <w:r w:rsidR="00370DB3" w:rsidRPr="00593CA5">
              <w:rPr>
                <w:szCs w:val="24"/>
              </w:rPr>
              <w:t>i</w:t>
            </w:r>
            <w:r w:rsidRPr="00593CA5">
              <w:rPr>
                <w:szCs w:val="24"/>
              </w:rPr>
              <w:t xml:space="preserve"> bez výskytu </w:t>
            </w:r>
            <w:r w:rsidRPr="00593CA5">
              <w:rPr>
                <w:szCs w:val="24"/>
              </w:rPr>
              <w:lastRenderedPageBreak/>
              <w:t>škodcu</w:t>
            </w:r>
            <w:r w:rsidR="00370DB3" w:rsidRPr="00593CA5">
              <w:rPr>
                <w:szCs w:val="24"/>
              </w:rPr>
              <w:t xml:space="preserve">, ktoré </w:t>
            </w:r>
            <w:r w:rsidR="00684691" w:rsidRPr="00593CA5">
              <w:rPr>
                <w:szCs w:val="24"/>
              </w:rPr>
              <w:t>sú</w:t>
            </w:r>
            <w:r w:rsidR="00370DB3" w:rsidRPr="00593CA5">
              <w:rPr>
                <w:szCs w:val="24"/>
              </w:rPr>
              <w:t xml:space="preserve"> uznané príslušnou m</w:t>
            </w:r>
            <w:r w:rsidRPr="00593CA5">
              <w:rPr>
                <w:szCs w:val="24"/>
              </w:rPr>
              <w:t>edzinárodnou normou pre rastlinolekárske opatrenia za oblasti bez výskytu spály jadrovín [</w:t>
            </w:r>
            <w:r w:rsidRPr="00593CA5">
              <w:rPr>
                <w:i/>
                <w:iCs/>
                <w:szCs w:val="24"/>
              </w:rPr>
              <w:t>Erwinia</w:t>
            </w:r>
            <w:r w:rsidR="00370DB3" w:rsidRPr="00593CA5">
              <w:rPr>
                <w:i/>
                <w:iCs/>
                <w:szCs w:val="24"/>
              </w:rPr>
              <w:t xml:space="preserve"> </w:t>
            </w:r>
            <w:r w:rsidRPr="00593CA5">
              <w:rPr>
                <w:i/>
                <w:iCs/>
                <w:szCs w:val="24"/>
              </w:rPr>
              <w:t>amylovora</w:t>
            </w:r>
            <w:r w:rsidR="00370DB3" w:rsidRPr="00593CA5">
              <w:rPr>
                <w:i/>
                <w:iCs/>
                <w:szCs w:val="24"/>
              </w:rPr>
              <w:t xml:space="preserve"> </w:t>
            </w:r>
            <w:r w:rsidRPr="00593CA5">
              <w:rPr>
                <w:szCs w:val="24"/>
              </w:rPr>
              <w:t>(Burr.) Winsl. et al.],</w:t>
            </w:r>
            <w:r w:rsidR="00A27CEB" w:rsidRPr="00593CA5">
              <w:rPr>
                <w:szCs w:val="24"/>
              </w:rPr>
              <w:t xml:space="preserve"> </w:t>
            </w:r>
            <w:r w:rsidR="00370DB3" w:rsidRPr="00593CA5">
              <w:rPr>
                <w:szCs w:val="24"/>
              </w:rPr>
              <w:t>alebo</w:t>
            </w:r>
          </w:p>
          <w:p w14:paraId="01B5FE44" w14:textId="77777777" w:rsidR="00CB48C4" w:rsidRPr="00593CA5" w:rsidRDefault="00CB48C4" w:rsidP="000D2653">
            <w:pPr>
              <w:keepNext w:val="0"/>
              <w:widowControl w:val="0"/>
              <w:numPr>
                <w:ilvl w:val="0"/>
                <w:numId w:val="109"/>
              </w:numPr>
              <w:tabs>
                <w:tab w:val="clear" w:pos="720"/>
              </w:tabs>
              <w:ind w:left="0" w:firstLine="0"/>
              <w:rPr>
                <w:szCs w:val="24"/>
              </w:rPr>
            </w:pPr>
            <w:r w:rsidRPr="00593CA5">
              <w:rPr>
                <w:szCs w:val="24"/>
              </w:rPr>
              <w:t>z</w:t>
            </w:r>
            <w:r w:rsidR="00370DB3" w:rsidRPr="00593CA5">
              <w:rPr>
                <w:szCs w:val="24"/>
              </w:rPr>
              <w:t> </w:t>
            </w:r>
            <w:r w:rsidRPr="00593CA5">
              <w:rPr>
                <w:szCs w:val="24"/>
              </w:rPr>
              <w:t>miesta pestovania a</w:t>
            </w:r>
            <w:r w:rsidR="00370DB3" w:rsidRPr="00593CA5">
              <w:rPr>
                <w:szCs w:val="24"/>
              </w:rPr>
              <w:t> </w:t>
            </w:r>
            <w:r w:rsidRPr="00593CA5">
              <w:rPr>
                <w:szCs w:val="24"/>
              </w:rPr>
              <w:t>jeho</w:t>
            </w:r>
            <w:r w:rsidR="00370DB3" w:rsidRPr="00593CA5">
              <w:rPr>
                <w:szCs w:val="24"/>
              </w:rPr>
              <w:t xml:space="preserve"> </w:t>
            </w:r>
            <w:r w:rsidRPr="00593CA5">
              <w:rPr>
                <w:szCs w:val="24"/>
              </w:rPr>
              <w:t xml:space="preserve">bezprostredného okolia </w:t>
            </w:r>
            <w:r w:rsidR="00684691" w:rsidRPr="00593CA5">
              <w:rPr>
                <w:szCs w:val="24"/>
              </w:rPr>
              <w:t>sú</w:t>
            </w:r>
            <w:r w:rsidRPr="00593CA5">
              <w:rPr>
                <w:szCs w:val="24"/>
              </w:rPr>
              <w:t xml:space="preserve"> odstránené rastliny, ktoré vykazovali príznaky spály jadrovín [</w:t>
            </w:r>
            <w:r w:rsidRPr="00593CA5">
              <w:rPr>
                <w:i/>
                <w:iCs/>
                <w:szCs w:val="24"/>
              </w:rPr>
              <w:t>Erwinia</w:t>
            </w:r>
            <w:r w:rsidR="00370DB3" w:rsidRPr="00593CA5">
              <w:rPr>
                <w:i/>
                <w:iCs/>
                <w:szCs w:val="24"/>
              </w:rPr>
              <w:t xml:space="preserve"> </w:t>
            </w:r>
            <w:r w:rsidRPr="00593CA5">
              <w:rPr>
                <w:i/>
                <w:iCs/>
                <w:szCs w:val="24"/>
              </w:rPr>
              <w:t>amylovora</w:t>
            </w:r>
            <w:r w:rsidR="00370DB3" w:rsidRPr="00593CA5">
              <w:rPr>
                <w:i/>
                <w:iCs/>
                <w:szCs w:val="24"/>
              </w:rPr>
              <w:t xml:space="preserve"> </w:t>
            </w:r>
            <w:r w:rsidRPr="00593CA5">
              <w:rPr>
                <w:szCs w:val="24"/>
              </w:rPr>
              <w:t>(Burr.) Winsl. et al.].</w:t>
            </w:r>
          </w:p>
        </w:tc>
      </w:tr>
      <w:tr w:rsidR="00CB48C4" w:rsidRPr="00593CA5" w14:paraId="02D40BEA" w14:textId="77777777" w:rsidTr="007A69A5">
        <w:tc>
          <w:tcPr>
            <w:tcW w:w="4644" w:type="dxa"/>
            <w:shd w:val="clear" w:color="auto" w:fill="auto"/>
          </w:tcPr>
          <w:p w14:paraId="0F59305F" w14:textId="77777777" w:rsidR="00CB48C4" w:rsidRPr="00593CA5" w:rsidRDefault="00CB48C4" w:rsidP="000D2653">
            <w:pPr>
              <w:keepNext w:val="0"/>
              <w:widowControl w:val="0"/>
              <w:rPr>
                <w:szCs w:val="24"/>
              </w:rPr>
            </w:pPr>
            <w:r w:rsidRPr="00593CA5">
              <w:rPr>
                <w:szCs w:val="24"/>
              </w:rPr>
              <w:lastRenderedPageBreak/>
              <w:t>18. Rastliny citrónovníka (</w:t>
            </w:r>
            <w:r w:rsidRPr="00593CA5">
              <w:rPr>
                <w:i/>
                <w:iCs/>
                <w:szCs w:val="24"/>
              </w:rPr>
              <w:t>Citrus</w:t>
            </w:r>
            <w:r w:rsidR="000E31AD" w:rsidRPr="00593CA5">
              <w:rPr>
                <w:szCs w:val="24"/>
              </w:rPr>
              <w:t xml:space="preserve"> </w:t>
            </w:r>
            <w:r w:rsidRPr="00593CA5">
              <w:rPr>
                <w:szCs w:val="24"/>
              </w:rPr>
              <w:t>L.), kumkvátu (</w:t>
            </w:r>
            <w:r w:rsidRPr="00593CA5">
              <w:rPr>
                <w:i/>
                <w:iCs/>
                <w:szCs w:val="24"/>
              </w:rPr>
              <w:t>Fortunella</w:t>
            </w:r>
            <w:r w:rsidR="000E31AD" w:rsidRPr="00593CA5">
              <w:rPr>
                <w:szCs w:val="24"/>
              </w:rPr>
              <w:t xml:space="preserve"> </w:t>
            </w:r>
            <w:r w:rsidRPr="00593CA5">
              <w:rPr>
                <w:szCs w:val="24"/>
              </w:rPr>
              <w:t>Swingle), citrónovníkovca (</w:t>
            </w:r>
            <w:r w:rsidRPr="00593CA5">
              <w:rPr>
                <w:i/>
                <w:iCs/>
                <w:szCs w:val="24"/>
              </w:rPr>
              <w:t>Poncirus</w:t>
            </w:r>
            <w:r w:rsidR="000E31AD" w:rsidRPr="00593CA5">
              <w:rPr>
                <w:i/>
                <w:iCs/>
                <w:szCs w:val="24"/>
              </w:rPr>
              <w:t xml:space="preserve"> </w:t>
            </w:r>
            <w:r w:rsidRPr="00593CA5">
              <w:rPr>
                <w:szCs w:val="24"/>
              </w:rPr>
              <w:t>Raf.) a</w:t>
            </w:r>
            <w:r w:rsidR="000E31AD" w:rsidRPr="00593CA5">
              <w:rPr>
                <w:szCs w:val="24"/>
              </w:rPr>
              <w:t> </w:t>
            </w:r>
            <w:r w:rsidRPr="00593CA5">
              <w:rPr>
                <w:szCs w:val="24"/>
              </w:rPr>
              <w:t>ich</w:t>
            </w:r>
            <w:r w:rsidR="000E31AD" w:rsidRPr="00593CA5">
              <w:rPr>
                <w:szCs w:val="24"/>
              </w:rPr>
              <w:t xml:space="preserve"> </w:t>
            </w:r>
            <w:r w:rsidRPr="00593CA5">
              <w:rPr>
                <w:szCs w:val="24"/>
              </w:rPr>
              <w:t>krížencov, okrem plodov a</w:t>
            </w:r>
            <w:r w:rsidR="000E31AD" w:rsidRPr="00593CA5">
              <w:rPr>
                <w:szCs w:val="24"/>
              </w:rPr>
              <w:t> </w:t>
            </w:r>
            <w:r w:rsidRPr="00593CA5">
              <w:rPr>
                <w:szCs w:val="24"/>
              </w:rPr>
              <w:t>osiva, a</w:t>
            </w:r>
            <w:r w:rsidR="000E31AD" w:rsidRPr="00593CA5">
              <w:rPr>
                <w:szCs w:val="24"/>
              </w:rPr>
              <w:t> </w:t>
            </w:r>
            <w:r w:rsidRPr="00593CA5">
              <w:rPr>
                <w:szCs w:val="24"/>
              </w:rPr>
              <w:t>čeľadí áronovité (</w:t>
            </w:r>
            <w:r w:rsidRPr="00593CA5">
              <w:rPr>
                <w:i/>
                <w:iCs/>
                <w:szCs w:val="24"/>
              </w:rPr>
              <w:t>Araceae</w:t>
            </w:r>
            <w:r w:rsidRPr="00593CA5">
              <w:rPr>
                <w:szCs w:val="24"/>
              </w:rPr>
              <w:t>), banánovníkovité (</w:t>
            </w:r>
            <w:r w:rsidRPr="00593CA5">
              <w:rPr>
                <w:i/>
                <w:iCs/>
                <w:szCs w:val="24"/>
              </w:rPr>
              <w:t>Musaceae</w:t>
            </w:r>
            <w:r w:rsidRPr="00593CA5">
              <w:rPr>
                <w:szCs w:val="24"/>
              </w:rPr>
              <w:t>), marantovité (</w:t>
            </w:r>
            <w:r w:rsidRPr="00593CA5">
              <w:rPr>
                <w:i/>
                <w:iCs/>
                <w:szCs w:val="24"/>
              </w:rPr>
              <w:t>Marantaceae</w:t>
            </w:r>
            <w:r w:rsidRPr="00593CA5">
              <w:rPr>
                <w:szCs w:val="24"/>
              </w:rPr>
              <w:t>) a</w:t>
            </w:r>
            <w:r w:rsidR="000E31AD" w:rsidRPr="00593CA5">
              <w:rPr>
                <w:szCs w:val="24"/>
              </w:rPr>
              <w:t> </w:t>
            </w:r>
            <w:r w:rsidRPr="00593CA5">
              <w:rPr>
                <w:szCs w:val="24"/>
              </w:rPr>
              <w:t>strelíciovité (</w:t>
            </w:r>
            <w:r w:rsidRPr="00593CA5">
              <w:rPr>
                <w:i/>
                <w:iCs/>
                <w:szCs w:val="24"/>
              </w:rPr>
              <w:t>Strelitziaceae</w:t>
            </w:r>
            <w:r w:rsidRPr="00593CA5">
              <w:rPr>
                <w:szCs w:val="24"/>
              </w:rPr>
              <w:t>)</w:t>
            </w:r>
            <w:r w:rsidR="000E31AD" w:rsidRPr="00593CA5">
              <w:rPr>
                <w:szCs w:val="24"/>
              </w:rPr>
              <w:t xml:space="preserve"> a hruškovca (</w:t>
            </w:r>
            <w:r w:rsidR="000E31AD" w:rsidRPr="00593CA5">
              <w:rPr>
                <w:i/>
                <w:iCs/>
                <w:szCs w:val="24"/>
              </w:rPr>
              <w:t xml:space="preserve">Persea </w:t>
            </w:r>
            <w:r w:rsidR="000E31AD" w:rsidRPr="00593CA5">
              <w:rPr>
                <w:szCs w:val="24"/>
              </w:rPr>
              <w:t>spp.)</w:t>
            </w:r>
            <w:r w:rsidRPr="00593CA5">
              <w:rPr>
                <w:szCs w:val="24"/>
              </w:rPr>
              <w:t>, zakorenené alebo s</w:t>
            </w:r>
            <w:r w:rsidR="000E31AD" w:rsidRPr="00593CA5">
              <w:rPr>
                <w:szCs w:val="24"/>
              </w:rPr>
              <w:t> </w:t>
            </w:r>
            <w:r w:rsidRPr="00593CA5">
              <w:rPr>
                <w:szCs w:val="24"/>
              </w:rPr>
              <w:t>prilepeným alebo pripojeným pestovateľským substrátom</w:t>
            </w:r>
          </w:p>
        </w:tc>
        <w:tc>
          <w:tcPr>
            <w:tcW w:w="4644" w:type="dxa"/>
            <w:shd w:val="clear" w:color="auto" w:fill="auto"/>
          </w:tcPr>
          <w:p w14:paraId="6BA15D36" w14:textId="77777777" w:rsidR="000E31AD" w:rsidRPr="00593CA5" w:rsidRDefault="00CB48C4" w:rsidP="000D2653">
            <w:pPr>
              <w:keepNext w:val="0"/>
              <w:widowControl w:val="0"/>
              <w:rPr>
                <w:szCs w:val="24"/>
              </w:rPr>
            </w:pPr>
            <w:r w:rsidRPr="00593CA5">
              <w:rPr>
                <w:szCs w:val="24"/>
              </w:rPr>
              <w:t xml:space="preserve">Okrem </w:t>
            </w:r>
            <w:r w:rsidR="00A27CEB" w:rsidRPr="00593CA5">
              <w:rPr>
                <w:szCs w:val="24"/>
              </w:rPr>
              <w:t xml:space="preserve">požiadaviek uvedených </w:t>
            </w:r>
            <w:r w:rsidR="00FF322D" w:rsidRPr="00593CA5">
              <w:rPr>
                <w:szCs w:val="24"/>
              </w:rPr>
              <w:t>v prílohe č. 3 časť A bod 16</w:t>
            </w:r>
            <w:r w:rsidR="005E6B1E" w:rsidRPr="00593CA5">
              <w:rPr>
                <w:szCs w:val="24"/>
              </w:rPr>
              <w:t xml:space="preserve">sa vyžaduje </w:t>
            </w:r>
            <w:r w:rsidRPr="00593CA5">
              <w:rPr>
                <w:szCs w:val="24"/>
              </w:rPr>
              <w:t>ú</w:t>
            </w:r>
            <w:r w:rsidR="000E31AD" w:rsidRPr="00593CA5">
              <w:rPr>
                <w:szCs w:val="24"/>
              </w:rPr>
              <w:t>radné potvrdenie, že</w:t>
            </w:r>
          </w:p>
          <w:p w14:paraId="2881E35E" w14:textId="77777777" w:rsidR="000E31AD" w:rsidRPr="00593CA5" w:rsidRDefault="00CB48C4" w:rsidP="000D2653">
            <w:pPr>
              <w:keepNext w:val="0"/>
              <w:widowControl w:val="0"/>
              <w:numPr>
                <w:ilvl w:val="0"/>
                <w:numId w:val="110"/>
              </w:numPr>
              <w:tabs>
                <w:tab w:val="clear" w:pos="720"/>
              </w:tabs>
              <w:ind w:left="0" w:firstLine="0"/>
              <w:rPr>
                <w:szCs w:val="24"/>
              </w:rPr>
            </w:pPr>
            <w:r w:rsidRPr="00593CA5">
              <w:rPr>
                <w:szCs w:val="24"/>
              </w:rPr>
              <w:t>rastliny pochádzajú z</w:t>
            </w:r>
            <w:r w:rsidR="000E31AD" w:rsidRPr="00593CA5">
              <w:rPr>
                <w:szCs w:val="24"/>
              </w:rPr>
              <w:t> </w:t>
            </w:r>
            <w:r w:rsidRPr="00593CA5">
              <w:rPr>
                <w:szCs w:val="24"/>
              </w:rPr>
              <w:t>krajín bez výskytu háďatiek [</w:t>
            </w:r>
            <w:r w:rsidRPr="00593CA5">
              <w:rPr>
                <w:i/>
                <w:iCs/>
                <w:szCs w:val="24"/>
              </w:rPr>
              <w:t>Radopholus</w:t>
            </w:r>
            <w:r w:rsidR="000E31AD" w:rsidRPr="00593CA5">
              <w:rPr>
                <w:i/>
                <w:iCs/>
                <w:szCs w:val="24"/>
              </w:rPr>
              <w:t xml:space="preserve"> </w:t>
            </w:r>
            <w:r w:rsidRPr="00593CA5">
              <w:rPr>
                <w:i/>
                <w:iCs/>
                <w:szCs w:val="24"/>
              </w:rPr>
              <w:t>citrophilus</w:t>
            </w:r>
            <w:r w:rsidR="000E31AD" w:rsidRPr="00593CA5">
              <w:rPr>
                <w:i/>
                <w:iCs/>
                <w:szCs w:val="24"/>
              </w:rPr>
              <w:t xml:space="preserve"> </w:t>
            </w:r>
            <w:r w:rsidRPr="00593CA5">
              <w:rPr>
                <w:szCs w:val="24"/>
              </w:rPr>
              <w:t>Huettel et al. a</w:t>
            </w:r>
            <w:r w:rsidR="000E31AD" w:rsidRPr="00593CA5">
              <w:rPr>
                <w:szCs w:val="24"/>
              </w:rPr>
              <w:t> </w:t>
            </w:r>
            <w:r w:rsidRPr="00593CA5">
              <w:rPr>
                <w:i/>
                <w:iCs/>
                <w:szCs w:val="24"/>
              </w:rPr>
              <w:t>Radopholus</w:t>
            </w:r>
            <w:r w:rsidR="000E31AD" w:rsidRPr="00593CA5">
              <w:rPr>
                <w:i/>
                <w:iCs/>
                <w:szCs w:val="24"/>
              </w:rPr>
              <w:t xml:space="preserve"> </w:t>
            </w:r>
            <w:r w:rsidRPr="00593CA5">
              <w:rPr>
                <w:i/>
                <w:iCs/>
                <w:szCs w:val="24"/>
              </w:rPr>
              <w:t>similis</w:t>
            </w:r>
            <w:r w:rsidR="000E31AD" w:rsidRPr="00593CA5">
              <w:rPr>
                <w:i/>
                <w:iCs/>
                <w:szCs w:val="24"/>
              </w:rPr>
              <w:t xml:space="preserve"> </w:t>
            </w:r>
            <w:r w:rsidRPr="00593CA5">
              <w:rPr>
                <w:szCs w:val="24"/>
              </w:rPr>
              <w:t>(Cobb) Thorne],</w:t>
            </w:r>
            <w:r w:rsidR="00A27CEB" w:rsidRPr="00593CA5">
              <w:rPr>
                <w:szCs w:val="24"/>
              </w:rPr>
              <w:t xml:space="preserve"> </w:t>
            </w:r>
            <w:r w:rsidR="000E31AD" w:rsidRPr="00593CA5">
              <w:rPr>
                <w:szCs w:val="24"/>
              </w:rPr>
              <w:t>alebo</w:t>
            </w:r>
          </w:p>
          <w:p w14:paraId="19FC65A4" w14:textId="77777777" w:rsidR="000E31AD" w:rsidRPr="00593CA5" w:rsidRDefault="00CB48C4" w:rsidP="000D2653">
            <w:pPr>
              <w:keepNext w:val="0"/>
              <w:widowControl w:val="0"/>
              <w:numPr>
                <w:ilvl w:val="0"/>
                <w:numId w:val="110"/>
              </w:numPr>
              <w:tabs>
                <w:tab w:val="clear" w:pos="720"/>
              </w:tabs>
              <w:ind w:left="0" w:firstLine="0"/>
              <w:rPr>
                <w:szCs w:val="24"/>
              </w:rPr>
            </w:pPr>
            <w:r w:rsidRPr="00593CA5">
              <w:rPr>
                <w:szCs w:val="24"/>
              </w:rPr>
              <w:t>pri úradnom nematologickom testovaní reprezentatívnych pôdnych a</w:t>
            </w:r>
            <w:r w:rsidR="000E31AD" w:rsidRPr="00593CA5">
              <w:rPr>
                <w:szCs w:val="24"/>
              </w:rPr>
              <w:t> </w:t>
            </w:r>
            <w:r w:rsidRPr="00593CA5">
              <w:rPr>
                <w:szCs w:val="24"/>
              </w:rPr>
              <w:t>koreňových</w:t>
            </w:r>
            <w:r w:rsidR="000E31AD" w:rsidRPr="00593CA5">
              <w:rPr>
                <w:szCs w:val="24"/>
              </w:rPr>
              <w:t xml:space="preserve"> </w:t>
            </w:r>
            <w:r w:rsidRPr="00593CA5">
              <w:rPr>
                <w:szCs w:val="24"/>
              </w:rPr>
              <w:t>vzoriek odobratých z</w:t>
            </w:r>
            <w:r w:rsidR="000E31AD" w:rsidRPr="00593CA5">
              <w:rPr>
                <w:szCs w:val="24"/>
              </w:rPr>
              <w:t> </w:t>
            </w:r>
            <w:r w:rsidRPr="00593CA5">
              <w:rPr>
                <w:szCs w:val="24"/>
              </w:rPr>
              <w:t>miesta pestovania, testovaných aspoň na</w:t>
            </w:r>
            <w:r w:rsidR="000E31AD" w:rsidRPr="00593CA5">
              <w:rPr>
                <w:szCs w:val="24"/>
              </w:rPr>
              <w:t xml:space="preserve"> </w:t>
            </w:r>
            <w:r w:rsidRPr="00593CA5">
              <w:rPr>
                <w:i/>
                <w:iCs/>
                <w:szCs w:val="24"/>
              </w:rPr>
              <w:t>Radopholus</w:t>
            </w:r>
            <w:r w:rsidR="000E31AD" w:rsidRPr="00593CA5">
              <w:rPr>
                <w:i/>
                <w:iCs/>
                <w:szCs w:val="24"/>
              </w:rPr>
              <w:t xml:space="preserve"> </w:t>
            </w:r>
            <w:r w:rsidRPr="00593CA5">
              <w:rPr>
                <w:i/>
                <w:iCs/>
                <w:szCs w:val="24"/>
              </w:rPr>
              <w:t>citrophilus</w:t>
            </w:r>
            <w:r w:rsidR="000E31AD" w:rsidRPr="00593CA5">
              <w:rPr>
                <w:i/>
                <w:iCs/>
                <w:szCs w:val="24"/>
              </w:rPr>
              <w:t xml:space="preserve"> </w:t>
            </w:r>
            <w:r w:rsidRPr="00593CA5">
              <w:rPr>
                <w:szCs w:val="24"/>
              </w:rPr>
              <w:t>Huettel et al. a</w:t>
            </w:r>
            <w:r w:rsidR="000E31AD" w:rsidRPr="00593CA5">
              <w:rPr>
                <w:szCs w:val="24"/>
              </w:rPr>
              <w:t> </w:t>
            </w:r>
            <w:r w:rsidRPr="00593CA5">
              <w:rPr>
                <w:i/>
                <w:iCs/>
                <w:szCs w:val="24"/>
              </w:rPr>
              <w:t>Radopholus</w:t>
            </w:r>
            <w:r w:rsidR="000E31AD" w:rsidRPr="00593CA5">
              <w:rPr>
                <w:i/>
                <w:iCs/>
                <w:szCs w:val="24"/>
              </w:rPr>
              <w:t xml:space="preserve"> </w:t>
            </w:r>
            <w:r w:rsidRPr="00593CA5">
              <w:rPr>
                <w:i/>
                <w:iCs/>
                <w:szCs w:val="24"/>
              </w:rPr>
              <w:t>similis</w:t>
            </w:r>
            <w:r w:rsidR="000E31AD" w:rsidRPr="00593CA5">
              <w:rPr>
                <w:i/>
                <w:iCs/>
                <w:szCs w:val="24"/>
              </w:rPr>
              <w:t xml:space="preserve"> </w:t>
            </w:r>
            <w:r w:rsidRPr="00593CA5">
              <w:rPr>
                <w:szCs w:val="24"/>
              </w:rPr>
              <w:t>(Cobb) Thorne, sa za posledné vegetačné obdobie vo vzorkách nezistil výskyt uvedených škodlivých organizmov.</w:t>
            </w:r>
          </w:p>
        </w:tc>
      </w:tr>
      <w:tr w:rsidR="00CB48C4" w:rsidRPr="00593CA5" w14:paraId="03A5209D" w14:textId="77777777" w:rsidTr="007A69A5">
        <w:tc>
          <w:tcPr>
            <w:tcW w:w="4644" w:type="dxa"/>
            <w:shd w:val="clear" w:color="auto" w:fill="auto"/>
          </w:tcPr>
          <w:p w14:paraId="1BD9C07D" w14:textId="77777777" w:rsidR="00CB48C4" w:rsidRPr="00593CA5" w:rsidRDefault="00CB48C4" w:rsidP="000D2653">
            <w:pPr>
              <w:keepNext w:val="0"/>
              <w:widowControl w:val="0"/>
              <w:rPr>
                <w:szCs w:val="24"/>
              </w:rPr>
            </w:pPr>
            <w:r w:rsidRPr="00593CA5">
              <w:rPr>
                <w:szCs w:val="24"/>
              </w:rPr>
              <w:t xml:space="preserve">18.1. Rastliny </w:t>
            </w:r>
            <w:r w:rsidRPr="00593CA5">
              <w:rPr>
                <w:i/>
                <w:szCs w:val="24"/>
              </w:rPr>
              <w:t xml:space="preserve">Aegle </w:t>
            </w:r>
            <w:r w:rsidRPr="00593CA5">
              <w:rPr>
                <w:szCs w:val="24"/>
              </w:rPr>
              <w:t xml:space="preserve">Corręa, </w:t>
            </w:r>
            <w:r w:rsidRPr="00593CA5">
              <w:rPr>
                <w:i/>
                <w:szCs w:val="24"/>
              </w:rPr>
              <w:t xml:space="preserve">Aeglopsis </w:t>
            </w:r>
            <w:r w:rsidRPr="00593CA5">
              <w:rPr>
                <w:szCs w:val="24"/>
              </w:rPr>
              <w:t xml:space="preserve">Swingle, </w:t>
            </w:r>
            <w:r w:rsidRPr="00593CA5">
              <w:rPr>
                <w:i/>
                <w:szCs w:val="24"/>
              </w:rPr>
              <w:t xml:space="preserve">Afraegle </w:t>
            </w:r>
            <w:r w:rsidRPr="00593CA5">
              <w:rPr>
                <w:szCs w:val="24"/>
              </w:rPr>
              <w:t xml:space="preserve">Engl, </w:t>
            </w:r>
            <w:r w:rsidRPr="00593CA5">
              <w:rPr>
                <w:i/>
                <w:szCs w:val="24"/>
              </w:rPr>
              <w:t xml:space="preserve">Atalantia </w:t>
            </w:r>
            <w:r w:rsidRPr="00593CA5">
              <w:rPr>
                <w:szCs w:val="24"/>
              </w:rPr>
              <w:t xml:space="preserve">Corręa, </w:t>
            </w:r>
            <w:r w:rsidRPr="00593CA5">
              <w:rPr>
                <w:i/>
                <w:szCs w:val="24"/>
              </w:rPr>
              <w:t xml:space="preserve">Balsamocitrus </w:t>
            </w:r>
            <w:r w:rsidRPr="00593CA5">
              <w:rPr>
                <w:szCs w:val="24"/>
              </w:rPr>
              <w:t xml:space="preserve">Stapf, </w:t>
            </w:r>
            <w:r w:rsidRPr="00593CA5">
              <w:rPr>
                <w:i/>
                <w:szCs w:val="24"/>
              </w:rPr>
              <w:t xml:space="preserve">Burkillanthus </w:t>
            </w:r>
            <w:r w:rsidRPr="00593CA5">
              <w:rPr>
                <w:szCs w:val="24"/>
              </w:rPr>
              <w:t xml:space="preserve">Swingle, </w:t>
            </w:r>
            <w:r w:rsidRPr="00593CA5">
              <w:rPr>
                <w:i/>
                <w:szCs w:val="24"/>
              </w:rPr>
              <w:t xml:space="preserve">Calodendrum </w:t>
            </w:r>
            <w:r w:rsidRPr="00593CA5">
              <w:rPr>
                <w:szCs w:val="24"/>
              </w:rPr>
              <w:t xml:space="preserve">Thunb., </w:t>
            </w:r>
            <w:r w:rsidRPr="00593CA5">
              <w:rPr>
                <w:i/>
                <w:szCs w:val="24"/>
              </w:rPr>
              <w:t xml:space="preserve">Choisya </w:t>
            </w:r>
            <w:r w:rsidRPr="00593CA5">
              <w:rPr>
                <w:szCs w:val="24"/>
              </w:rPr>
              <w:t xml:space="preserve">Kunth, </w:t>
            </w:r>
            <w:r w:rsidRPr="00593CA5">
              <w:rPr>
                <w:i/>
                <w:szCs w:val="24"/>
              </w:rPr>
              <w:t xml:space="preserve">Clausena </w:t>
            </w:r>
            <w:r w:rsidRPr="00593CA5">
              <w:rPr>
                <w:szCs w:val="24"/>
              </w:rPr>
              <w:t xml:space="preserve">Burm. f., </w:t>
            </w:r>
            <w:r w:rsidRPr="00593CA5">
              <w:rPr>
                <w:i/>
                <w:szCs w:val="24"/>
              </w:rPr>
              <w:t xml:space="preserve">Limonia </w:t>
            </w:r>
            <w:r w:rsidRPr="00593CA5">
              <w:rPr>
                <w:szCs w:val="24"/>
              </w:rPr>
              <w:t xml:space="preserve">L., </w:t>
            </w:r>
            <w:r w:rsidRPr="00593CA5">
              <w:rPr>
                <w:i/>
                <w:szCs w:val="24"/>
              </w:rPr>
              <w:t xml:space="preserve">Microcitrus </w:t>
            </w:r>
            <w:r w:rsidRPr="00593CA5">
              <w:rPr>
                <w:szCs w:val="24"/>
              </w:rPr>
              <w:t xml:space="preserve">Swingle., </w:t>
            </w:r>
            <w:r w:rsidRPr="00593CA5">
              <w:rPr>
                <w:i/>
                <w:szCs w:val="24"/>
              </w:rPr>
              <w:t xml:space="preserve">Murraya </w:t>
            </w:r>
            <w:r w:rsidRPr="00593CA5">
              <w:rPr>
                <w:szCs w:val="24"/>
              </w:rPr>
              <w:t xml:space="preserve">J. Koenig ex L., </w:t>
            </w:r>
            <w:r w:rsidRPr="00593CA5">
              <w:rPr>
                <w:i/>
                <w:szCs w:val="24"/>
              </w:rPr>
              <w:t xml:space="preserve">Pamburus </w:t>
            </w:r>
            <w:r w:rsidRPr="00593CA5">
              <w:rPr>
                <w:szCs w:val="24"/>
              </w:rPr>
              <w:t xml:space="preserve">Swingle, </w:t>
            </w:r>
            <w:r w:rsidRPr="00593CA5">
              <w:rPr>
                <w:i/>
                <w:szCs w:val="24"/>
              </w:rPr>
              <w:t xml:space="preserve">Severinia </w:t>
            </w:r>
            <w:r w:rsidRPr="00593CA5">
              <w:rPr>
                <w:szCs w:val="24"/>
              </w:rPr>
              <w:t xml:space="preserve">Ten., </w:t>
            </w:r>
            <w:r w:rsidRPr="00593CA5">
              <w:rPr>
                <w:i/>
                <w:szCs w:val="24"/>
              </w:rPr>
              <w:t xml:space="preserve">Swinglea </w:t>
            </w:r>
            <w:r w:rsidRPr="00593CA5">
              <w:rPr>
                <w:szCs w:val="24"/>
              </w:rPr>
              <w:t xml:space="preserve">Merr., </w:t>
            </w:r>
            <w:r w:rsidRPr="00593CA5">
              <w:rPr>
                <w:i/>
                <w:szCs w:val="24"/>
              </w:rPr>
              <w:t xml:space="preserve">Triphasia </w:t>
            </w:r>
            <w:r w:rsidRPr="00593CA5">
              <w:rPr>
                <w:szCs w:val="24"/>
              </w:rPr>
              <w:t xml:space="preserve">Lour. a </w:t>
            </w:r>
            <w:r w:rsidRPr="00593CA5">
              <w:rPr>
                <w:i/>
                <w:szCs w:val="24"/>
              </w:rPr>
              <w:t xml:space="preserve">Vepris </w:t>
            </w:r>
            <w:r w:rsidRPr="00593CA5">
              <w:rPr>
                <w:szCs w:val="24"/>
              </w:rPr>
              <w:t>Comm., okrem plodov, ale vrátane semien; semená citrónovníka (</w:t>
            </w:r>
            <w:r w:rsidRPr="00593CA5">
              <w:rPr>
                <w:i/>
                <w:szCs w:val="24"/>
              </w:rPr>
              <w:t xml:space="preserve">Citrus </w:t>
            </w:r>
            <w:r w:rsidRPr="00593CA5">
              <w:rPr>
                <w:szCs w:val="24"/>
              </w:rPr>
              <w:t>L.), kumkvátu (</w:t>
            </w:r>
            <w:r w:rsidRPr="00593CA5">
              <w:rPr>
                <w:i/>
                <w:szCs w:val="24"/>
              </w:rPr>
              <w:t xml:space="preserve">Fortunella  </w:t>
            </w:r>
            <w:r w:rsidRPr="00593CA5">
              <w:rPr>
                <w:szCs w:val="24"/>
              </w:rPr>
              <w:t>Swingle) a citrónovníkovca (</w:t>
            </w:r>
            <w:r w:rsidRPr="00593CA5">
              <w:rPr>
                <w:i/>
                <w:szCs w:val="24"/>
              </w:rPr>
              <w:t xml:space="preserve">Poncirus </w:t>
            </w:r>
            <w:r w:rsidRPr="00593CA5">
              <w:rPr>
                <w:szCs w:val="24"/>
              </w:rPr>
              <w:t>Raf.) a ich hybridov, pôvodom z tretích krajín</w:t>
            </w:r>
          </w:p>
        </w:tc>
        <w:tc>
          <w:tcPr>
            <w:tcW w:w="4644" w:type="dxa"/>
            <w:shd w:val="clear" w:color="auto" w:fill="auto"/>
          </w:tcPr>
          <w:p w14:paraId="0BBA42E6" w14:textId="77777777" w:rsidR="00CB48C4" w:rsidRPr="00593CA5" w:rsidRDefault="00CB48C4" w:rsidP="000D2653">
            <w:pPr>
              <w:keepNext w:val="0"/>
              <w:widowControl w:val="0"/>
              <w:rPr>
                <w:szCs w:val="24"/>
              </w:rPr>
            </w:pPr>
            <w:r w:rsidRPr="00593CA5">
              <w:rPr>
                <w:szCs w:val="24"/>
              </w:rPr>
              <w:t xml:space="preserve">Okrem požiadaviek na rastliny uvedených v bodoch 18.2 a 18.3 </w:t>
            </w:r>
            <w:r w:rsidR="005E6B1E" w:rsidRPr="00593CA5">
              <w:rPr>
                <w:szCs w:val="24"/>
              </w:rPr>
              <w:t xml:space="preserve">sa vyžaduje </w:t>
            </w:r>
            <w:r w:rsidRPr="00593CA5">
              <w:rPr>
                <w:szCs w:val="24"/>
              </w:rPr>
              <w:t xml:space="preserve">úradné potvrdenie, že rastliny pochádzajú z krajiny bez výskytu </w:t>
            </w:r>
            <w:r w:rsidRPr="00593CA5">
              <w:rPr>
                <w:i/>
                <w:szCs w:val="24"/>
              </w:rPr>
              <w:t xml:space="preserve">Candidatus </w:t>
            </w:r>
            <w:r w:rsidRPr="00593CA5">
              <w:rPr>
                <w:szCs w:val="24"/>
              </w:rPr>
              <w:t>Liberibacter spp., pôvodcu Huanglongbingovej choroby citrusov zriadenej v súlade s príslušnými medzinárodnými normami pre rastlinolekárske opatrenia.</w:t>
            </w:r>
          </w:p>
        </w:tc>
      </w:tr>
      <w:tr w:rsidR="00CB48C4" w:rsidRPr="00593CA5" w14:paraId="64DF6595" w14:textId="77777777" w:rsidTr="007A69A5">
        <w:tc>
          <w:tcPr>
            <w:tcW w:w="4644" w:type="dxa"/>
            <w:shd w:val="clear" w:color="auto" w:fill="auto"/>
          </w:tcPr>
          <w:p w14:paraId="70E0DD35" w14:textId="67849E3D" w:rsidR="00CB48C4" w:rsidRPr="00593CA5" w:rsidRDefault="00412E8F" w:rsidP="00D865F9">
            <w:pPr>
              <w:keepNext w:val="0"/>
              <w:widowControl w:val="0"/>
              <w:rPr>
                <w:szCs w:val="24"/>
              </w:rPr>
            </w:pPr>
            <w:r w:rsidRPr="00593CA5">
              <w:rPr>
                <w:szCs w:val="24"/>
              </w:rPr>
              <w:t xml:space="preserve">18.2. Rastliny </w:t>
            </w:r>
            <w:r w:rsidRPr="00593CA5">
              <w:rPr>
                <w:i/>
                <w:iCs/>
                <w:szCs w:val="24"/>
              </w:rPr>
              <w:t xml:space="preserve">Casimiroa </w:t>
            </w:r>
            <w:r w:rsidRPr="00593CA5">
              <w:rPr>
                <w:szCs w:val="24"/>
              </w:rPr>
              <w:t xml:space="preserve">La Llave, </w:t>
            </w:r>
            <w:r w:rsidRPr="00593CA5">
              <w:rPr>
                <w:i/>
                <w:iCs/>
                <w:szCs w:val="24"/>
              </w:rPr>
              <w:t xml:space="preserve">Choisya </w:t>
            </w:r>
            <w:r w:rsidRPr="00593CA5">
              <w:rPr>
                <w:szCs w:val="24"/>
              </w:rPr>
              <w:t xml:space="preserve">Kunth </w:t>
            </w:r>
            <w:r w:rsidRPr="00593CA5">
              <w:rPr>
                <w:i/>
                <w:iCs/>
                <w:szCs w:val="24"/>
              </w:rPr>
              <w:t xml:space="preserve">Clausena </w:t>
            </w:r>
            <w:r w:rsidRPr="00593CA5">
              <w:rPr>
                <w:szCs w:val="24"/>
              </w:rPr>
              <w:t xml:space="preserve">Burm. f., </w:t>
            </w:r>
            <w:r w:rsidRPr="00593CA5">
              <w:rPr>
                <w:i/>
                <w:iCs/>
                <w:szCs w:val="24"/>
              </w:rPr>
              <w:t xml:space="preserve">Murraya </w:t>
            </w:r>
            <w:r w:rsidRPr="00593CA5">
              <w:rPr>
                <w:szCs w:val="24"/>
              </w:rPr>
              <w:t xml:space="preserve">J.Koenig ex L., </w:t>
            </w:r>
            <w:r w:rsidRPr="00593CA5">
              <w:rPr>
                <w:i/>
                <w:iCs/>
                <w:szCs w:val="24"/>
              </w:rPr>
              <w:t xml:space="preserve">Vepris </w:t>
            </w:r>
            <w:r w:rsidRPr="00593CA5">
              <w:rPr>
                <w:szCs w:val="24"/>
              </w:rPr>
              <w:t xml:space="preserve">Comm, </w:t>
            </w:r>
            <w:r w:rsidRPr="00593CA5">
              <w:rPr>
                <w:i/>
                <w:iCs/>
                <w:szCs w:val="24"/>
              </w:rPr>
              <w:t xml:space="preserve">Zanthoxylum </w:t>
            </w:r>
            <w:r w:rsidRPr="00593CA5">
              <w:rPr>
                <w:szCs w:val="24"/>
              </w:rPr>
              <w:t xml:space="preserve">L., okrem plodov a osiva, pôvodom </w:t>
            </w:r>
            <w:r w:rsidR="00D865F9" w:rsidRPr="00593CA5">
              <w:rPr>
                <w:szCs w:val="24"/>
              </w:rPr>
              <w:t>z</w:t>
            </w:r>
            <w:r w:rsidRPr="00593CA5">
              <w:rPr>
                <w:szCs w:val="24"/>
              </w:rPr>
              <w:t xml:space="preserve"> tretích </w:t>
            </w:r>
            <w:r w:rsidR="00D865F9" w:rsidRPr="00593CA5">
              <w:rPr>
                <w:szCs w:val="24"/>
              </w:rPr>
              <w:t>krajín</w:t>
            </w:r>
          </w:p>
        </w:tc>
        <w:tc>
          <w:tcPr>
            <w:tcW w:w="4644" w:type="dxa"/>
            <w:shd w:val="clear" w:color="auto" w:fill="auto"/>
          </w:tcPr>
          <w:p w14:paraId="1B9DC9AA" w14:textId="77777777" w:rsidR="00412E8F" w:rsidRPr="00593CA5" w:rsidRDefault="00412E8F" w:rsidP="000D2653">
            <w:pPr>
              <w:pStyle w:val="Zkladntext"/>
              <w:keepNext w:val="0"/>
              <w:widowControl w:val="0"/>
              <w:ind w:right="112"/>
              <w:jc w:val="both"/>
              <w:rPr>
                <w:b w:val="0"/>
                <w:szCs w:val="24"/>
              </w:rPr>
            </w:pPr>
            <w:r w:rsidRPr="00593CA5">
              <w:rPr>
                <w:b w:val="0"/>
                <w:szCs w:val="24"/>
              </w:rPr>
              <w:t>Bez toho, aby boli dotknuté ustanovenia uplatniteľné na rastliny uvedené v časti A oddiele I bodoch 18.1 a 18.3 prílohy IV, úradné potvrdenie, že:</w:t>
            </w:r>
          </w:p>
          <w:p w14:paraId="47273C0B" w14:textId="77777777" w:rsidR="00412E8F" w:rsidRPr="00593CA5" w:rsidRDefault="00412E8F" w:rsidP="000D2653">
            <w:pPr>
              <w:pStyle w:val="Zkladntext"/>
              <w:keepNext w:val="0"/>
              <w:widowControl w:val="0"/>
              <w:ind w:right="112"/>
              <w:jc w:val="both"/>
              <w:rPr>
                <w:b w:val="0"/>
                <w:szCs w:val="24"/>
              </w:rPr>
            </w:pPr>
            <w:r w:rsidRPr="00593CA5">
              <w:rPr>
                <w:b w:val="0"/>
                <w:szCs w:val="24"/>
              </w:rPr>
              <w:t xml:space="preserve">a) rastliny majú pôvod v krajine bez výskytu </w:t>
            </w:r>
            <w:r w:rsidRPr="00593CA5">
              <w:rPr>
                <w:b w:val="0"/>
                <w:i/>
                <w:szCs w:val="24"/>
              </w:rPr>
              <w:t>Trioza erytreae</w:t>
            </w:r>
            <w:r w:rsidRPr="00593CA5">
              <w:rPr>
                <w:b w:val="0"/>
                <w:szCs w:val="24"/>
              </w:rPr>
              <w:t xml:space="preserve"> Del Guercio; </w:t>
            </w:r>
          </w:p>
          <w:p w14:paraId="519A9DD6" w14:textId="77777777" w:rsidR="00412E8F" w:rsidRPr="00593CA5" w:rsidRDefault="00412E8F" w:rsidP="000D2653">
            <w:pPr>
              <w:pStyle w:val="Zkladntext"/>
              <w:keepNext w:val="0"/>
              <w:widowControl w:val="0"/>
              <w:ind w:right="112"/>
              <w:jc w:val="both"/>
              <w:rPr>
                <w:b w:val="0"/>
                <w:szCs w:val="24"/>
              </w:rPr>
            </w:pPr>
            <w:r w:rsidRPr="00593CA5">
              <w:rPr>
                <w:b w:val="0"/>
                <w:szCs w:val="24"/>
              </w:rPr>
              <w:t>alebo</w:t>
            </w:r>
          </w:p>
          <w:p w14:paraId="73D4281D" w14:textId="77777777" w:rsidR="00412E8F" w:rsidRPr="00593CA5" w:rsidRDefault="00412E8F" w:rsidP="000D2653">
            <w:pPr>
              <w:pStyle w:val="Zkladntext"/>
              <w:keepNext w:val="0"/>
              <w:widowControl w:val="0"/>
              <w:ind w:right="112"/>
              <w:jc w:val="both"/>
              <w:rPr>
                <w:b w:val="0"/>
                <w:szCs w:val="24"/>
              </w:rPr>
            </w:pPr>
            <w:r w:rsidRPr="00593CA5">
              <w:rPr>
                <w:b w:val="0"/>
                <w:szCs w:val="24"/>
              </w:rPr>
              <w:t xml:space="preserve">b) rastliny majú pôvod v oblasti bez výskytu </w:t>
            </w:r>
            <w:r w:rsidRPr="00593CA5">
              <w:rPr>
                <w:b w:val="0"/>
                <w:i/>
                <w:szCs w:val="24"/>
              </w:rPr>
              <w:t>Trioza erytreae</w:t>
            </w:r>
            <w:r w:rsidRPr="00593CA5">
              <w:rPr>
                <w:b w:val="0"/>
                <w:szCs w:val="24"/>
              </w:rPr>
              <w:t xml:space="preserve"> Del Guercio určenej národnou organizáciou na ochranu rastlín v súlade s príslušnými medzinárodnými </w:t>
            </w:r>
            <w:r w:rsidRPr="00593CA5">
              <w:rPr>
                <w:b w:val="0"/>
                <w:szCs w:val="24"/>
              </w:rPr>
              <w:lastRenderedPageBreak/>
              <w:t xml:space="preserve">normami pre fytosanitárne opatrenia a čo sa uvádza v kolónke ‚Dodatočné vyhlásenie‘ v osvedčeniach, na ktoré sa odkazuje v článku 13 ods. 1 písm. ii); </w:t>
            </w:r>
          </w:p>
          <w:p w14:paraId="5A71A2E5" w14:textId="77777777" w:rsidR="00412E8F" w:rsidRPr="00593CA5" w:rsidRDefault="00412E8F" w:rsidP="000D2653">
            <w:pPr>
              <w:pStyle w:val="Zkladntext"/>
              <w:keepNext w:val="0"/>
              <w:widowControl w:val="0"/>
              <w:ind w:right="112"/>
              <w:jc w:val="both"/>
              <w:rPr>
                <w:b w:val="0"/>
                <w:szCs w:val="24"/>
              </w:rPr>
            </w:pPr>
            <w:r w:rsidRPr="00593CA5">
              <w:rPr>
                <w:b w:val="0"/>
                <w:szCs w:val="24"/>
              </w:rPr>
              <w:t xml:space="preserve">alebo </w:t>
            </w:r>
          </w:p>
          <w:p w14:paraId="4A4D7AE0" w14:textId="77777777" w:rsidR="00412E8F" w:rsidRPr="00593CA5" w:rsidRDefault="00412E8F" w:rsidP="000D2653">
            <w:pPr>
              <w:pStyle w:val="Zkladntext"/>
              <w:keepNext w:val="0"/>
              <w:widowControl w:val="0"/>
              <w:ind w:right="112"/>
              <w:jc w:val="both"/>
              <w:rPr>
                <w:b w:val="0"/>
                <w:szCs w:val="24"/>
              </w:rPr>
            </w:pPr>
            <w:r w:rsidRPr="00593CA5">
              <w:rPr>
                <w:b w:val="0"/>
                <w:szCs w:val="24"/>
              </w:rPr>
              <w:t xml:space="preserve">c) rastliny sa pestovali na mieste pestovania, ktoré je zaregistrované národnou organizáciou na ochranu rastlín v krajine pôvodu a pod jej dohľadom, a kde boli umiestnené na mieste s úplnou fyzickou ochranou pred zavedením organizmu </w:t>
            </w:r>
            <w:r w:rsidRPr="00593CA5">
              <w:rPr>
                <w:b w:val="0"/>
                <w:i/>
                <w:iCs/>
                <w:szCs w:val="24"/>
              </w:rPr>
              <w:t xml:space="preserve">Trioza erytreae </w:t>
            </w:r>
            <w:r w:rsidRPr="00593CA5">
              <w:rPr>
                <w:b w:val="0"/>
                <w:szCs w:val="24"/>
              </w:rPr>
              <w:t xml:space="preserve">Del Guercio, </w:t>
            </w:r>
          </w:p>
          <w:p w14:paraId="3CB35052" w14:textId="77777777" w:rsidR="00412E8F" w:rsidRPr="00593CA5" w:rsidRDefault="00412E8F" w:rsidP="000D2653">
            <w:pPr>
              <w:pStyle w:val="Zkladntext"/>
              <w:keepNext w:val="0"/>
              <w:widowControl w:val="0"/>
              <w:ind w:right="112"/>
              <w:jc w:val="both"/>
              <w:rPr>
                <w:b w:val="0"/>
                <w:szCs w:val="24"/>
              </w:rPr>
            </w:pPr>
            <w:r w:rsidRPr="00593CA5">
              <w:rPr>
                <w:b w:val="0"/>
                <w:szCs w:val="24"/>
              </w:rPr>
              <w:t xml:space="preserve">a </w:t>
            </w:r>
          </w:p>
          <w:p w14:paraId="6A01DF46" w14:textId="4E804AD6" w:rsidR="00CB48C4" w:rsidRPr="00593CA5" w:rsidRDefault="00412E8F" w:rsidP="00693919">
            <w:pPr>
              <w:keepNext w:val="0"/>
              <w:widowControl w:val="0"/>
              <w:rPr>
                <w:szCs w:val="24"/>
              </w:rPr>
            </w:pPr>
            <w:r w:rsidRPr="00593CA5">
              <w:rPr>
                <w:szCs w:val="24"/>
              </w:rPr>
              <w:t xml:space="preserve">kde sa počas posledného úplného vegetačného obdobia pred presunom vo vhodnom čase vykonali dve úradné kontroly a na tomto mieste ani v okolitých oblastiach so šírkou aspoň 200 m sa nespozorovali žiadne príznaky výskytu organizmu </w:t>
            </w:r>
            <w:r w:rsidRPr="00593CA5">
              <w:rPr>
                <w:i/>
                <w:szCs w:val="24"/>
              </w:rPr>
              <w:t>Trioza erytreae</w:t>
            </w:r>
            <w:r w:rsidRPr="00593CA5">
              <w:rPr>
                <w:szCs w:val="24"/>
              </w:rPr>
              <w:t xml:space="preserve"> Del Guercio.  </w:t>
            </w:r>
          </w:p>
        </w:tc>
      </w:tr>
      <w:tr w:rsidR="00CB48C4" w:rsidRPr="00593CA5" w14:paraId="5AA4A9C1" w14:textId="77777777" w:rsidTr="007A69A5">
        <w:tc>
          <w:tcPr>
            <w:tcW w:w="4644" w:type="dxa"/>
            <w:shd w:val="clear" w:color="auto" w:fill="auto"/>
          </w:tcPr>
          <w:p w14:paraId="6948E735" w14:textId="77777777" w:rsidR="00CB48C4" w:rsidRPr="00593CA5" w:rsidRDefault="00CB48C4" w:rsidP="000D2653">
            <w:pPr>
              <w:keepNext w:val="0"/>
              <w:widowControl w:val="0"/>
              <w:rPr>
                <w:szCs w:val="24"/>
              </w:rPr>
            </w:pPr>
            <w:r w:rsidRPr="00593CA5">
              <w:rPr>
                <w:szCs w:val="24"/>
              </w:rPr>
              <w:lastRenderedPageBreak/>
              <w:t xml:space="preserve">18.3. Rastliny </w:t>
            </w:r>
            <w:r w:rsidRPr="00593CA5">
              <w:rPr>
                <w:i/>
                <w:szCs w:val="24"/>
              </w:rPr>
              <w:t xml:space="preserve">Aegle </w:t>
            </w:r>
            <w:r w:rsidRPr="00593CA5">
              <w:rPr>
                <w:szCs w:val="24"/>
              </w:rPr>
              <w:t xml:space="preserve">Corręa, </w:t>
            </w:r>
            <w:r w:rsidRPr="00593CA5">
              <w:rPr>
                <w:i/>
                <w:szCs w:val="24"/>
              </w:rPr>
              <w:t xml:space="preserve">Aeglopsis </w:t>
            </w:r>
            <w:r w:rsidRPr="00593CA5">
              <w:rPr>
                <w:szCs w:val="24"/>
              </w:rPr>
              <w:t xml:space="preserve">Swingle, </w:t>
            </w:r>
            <w:r w:rsidRPr="00593CA5">
              <w:rPr>
                <w:i/>
                <w:szCs w:val="24"/>
              </w:rPr>
              <w:t xml:space="preserve">Afraegle </w:t>
            </w:r>
            <w:r w:rsidRPr="00593CA5">
              <w:rPr>
                <w:szCs w:val="24"/>
              </w:rPr>
              <w:t xml:space="preserve">Engl., </w:t>
            </w:r>
            <w:r w:rsidRPr="00593CA5">
              <w:rPr>
                <w:i/>
                <w:szCs w:val="24"/>
              </w:rPr>
              <w:t xml:space="preserve">Amyris </w:t>
            </w:r>
            <w:r w:rsidRPr="00593CA5">
              <w:rPr>
                <w:szCs w:val="24"/>
              </w:rPr>
              <w:t xml:space="preserve">P. Browne, </w:t>
            </w:r>
            <w:r w:rsidRPr="00593CA5">
              <w:rPr>
                <w:i/>
                <w:szCs w:val="24"/>
              </w:rPr>
              <w:t xml:space="preserve">Atalantia </w:t>
            </w:r>
            <w:r w:rsidRPr="00593CA5">
              <w:rPr>
                <w:szCs w:val="24"/>
              </w:rPr>
              <w:t xml:space="preserve">Corręa, </w:t>
            </w:r>
            <w:r w:rsidRPr="00593CA5">
              <w:rPr>
                <w:i/>
                <w:szCs w:val="24"/>
              </w:rPr>
              <w:t xml:space="preserve">Balsamocitrus </w:t>
            </w:r>
            <w:r w:rsidRPr="00593CA5">
              <w:rPr>
                <w:szCs w:val="24"/>
              </w:rPr>
              <w:t xml:space="preserve">Stapf, </w:t>
            </w:r>
            <w:r w:rsidRPr="00593CA5">
              <w:rPr>
                <w:i/>
                <w:szCs w:val="24"/>
              </w:rPr>
              <w:t xml:space="preserve">Choisya </w:t>
            </w:r>
            <w:r w:rsidRPr="00593CA5">
              <w:rPr>
                <w:szCs w:val="24"/>
              </w:rPr>
              <w:t xml:space="preserve">Kunth, </w:t>
            </w:r>
            <w:r w:rsidRPr="00593CA5">
              <w:rPr>
                <w:i/>
                <w:szCs w:val="24"/>
              </w:rPr>
              <w:t xml:space="preserve">Citropsis </w:t>
            </w:r>
            <w:r w:rsidRPr="00593CA5">
              <w:rPr>
                <w:szCs w:val="24"/>
              </w:rPr>
              <w:t xml:space="preserve">Swingle &amp; Kellerman, </w:t>
            </w:r>
            <w:r w:rsidRPr="00593CA5">
              <w:rPr>
                <w:i/>
                <w:szCs w:val="24"/>
              </w:rPr>
              <w:t xml:space="preserve">Clausena </w:t>
            </w:r>
            <w:r w:rsidRPr="00593CA5">
              <w:rPr>
                <w:szCs w:val="24"/>
              </w:rPr>
              <w:t xml:space="preserve">Burm. f., </w:t>
            </w:r>
            <w:r w:rsidRPr="00593CA5">
              <w:rPr>
                <w:i/>
                <w:szCs w:val="24"/>
              </w:rPr>
              <w:t xml:space="preserve">Eremocitrus </w:t>
            </w:r>
            <w:r w:rsidRPr="00593CA5">
              <w:rPr>
                <w:szCs w:val="24"/>
              </w:rPr>
              <w:t xml:space="preserve">Swingle, </w:t>
            </w:r>
            <w:r w:rsidRPr="00593CA5">
              <w:rPr>
                <w:i/>
                <w:szCs w:val="24"/>
              </w:rPr>
              <w:t xml:space="preserve">Esenbeckia </w:t>
            </w:r>
            <w:r w:rsidRPr="00593CA5">
              <w:rPr>
                <w:szCs w:val="24"/>
              </w:rPr>
              <w:t xml:space="preserve">Kunth., </w:t>
            </w:r>
            <w:r w:rsidRPr="00593CA5">
              <w:rPr>
                <w:i/>
                <w:szCs w:val="24"/>
              </w:rPr>
              <w:t xml:space="preserve">Glycosmis </w:t>
            </w:r>
            <w:r w:rsidRPr="00593CA5">
              <w:rPr>
                <w:szCs w:val="24"/>
              </w:rPr>
              <w:t xml:space="preserve">Corręa, </w:t>
            </w:r>
            <w:r w:rsidRPr="00593CA5">
              <w:rPr>
                <w:i/>
                <w:szCs w:val="24"/>
              </w:rPr>
              <w:t xml:space="preserve">Limonia </w:t>
            </w:r>
            <w:r w:rsidRPr="00593CA5">
              <w:rPr>
                <w:szCs w:val="24"/>
              </w:rPr>
              <w:t xml:space="preserve">L., </w:t>
            </w:r>
            <w:r w:rsidRPr="00593CA5">
              <w:rPr>
                <w:i/>
                <w:szCs w:val="24"/>
              </w:rPr>
              <w:t xml:space="preserve">Merrillia </w:t>
            </w:r>
            <w:r w:rsidRPr="00593CA5">
              <w:rPr>
                <w:szCs w:val="24"/>
              </w:rPr>
              <w:t xml:space="preserve">Swingle, </w:t>
            </w:r>
            <w:r w:rsidRPr="00593CA5">
              <w:rPr>
                <w:i/>
                <w:szCs w:val="24"/>
              </w:rPr>
              <w:t xml:space="preserve">Microcitrus </w:t>
            </w:r>
            <w:r w:rsidRPr="00593CA5">
              <w:rPr>
                <w:szCs w:val="24"/>
              </w:rPr>
              <w:t xml:space="preserve">Swingle, </w:t>
            </w:r>
            <w:r w:rsidRPr="00593CA5">
              <w:rPr>
                <w:i/>
                <w:szCs w:val="24"/>
              </w:rPr>
              <w:t xml:space="preserve">Murraya </w:t>
            </w:r>
            <w:r w:rsidRPr="00593CA5">
              <w:rPr>
                <w:szCs w:val="24"/>
              </w:rPr>
              <w:t xml:space="preserve">J. Koenig ex L., </w:t>
            </w:r>
            <w:r w:rsidRPr="00593CA5">
              <w:rPr>
                <w:i/>
                <w:szCs w:val="24"/>
              </w:rPr>
              <w:t xml:space="preserve">Naringi </w:t>
            </w:r>
            <w:r w:rsidRPr="00593CA5">
              <w:rPr>
                <w:szCs w:val="24"/>
              </w:rPr>
              <w:t xml:space="preserve">Adans., </w:t>
            </w:r>
            <w:r w:rsidRPr="00593CA5">
              <w:rPr>
                <w:i/>
                <w:szCs w:val="24"/>
              </w:rPr>
              <w:t xml:space="preserve">Pamburus </w:t>
            </w:r>
            <w:r w:rsidRPr="00593CA5">
              <w:rPr>
                <w:szCs w:val="24"/>
              </w:rPr>
              <w:t xml:space="preserve">Swingle, </w:t>
            </w:r>
            <w:r w:rsidRPr="00593CA5">
              <w:rPr>
                <w:i/>
                <w:szCs w:val="24"/>
              </w:rPr>
              <w:t xml:space="preserve">Severinia </w:t>
            </w:r>
            <w:r w:rsidRPr="00593CA5">
              <w:rPr>
                <w:szCs w:val="24"/>
              </w:rPr>
              <w:t xml:space="preserve">Ten., </w:t>
            </w:r>
            <w:r w:rsidRPr="00593CA5">
              <w:rPr>
                <w:i/>
                <w:szCs w:val="24"/>
              </w:rPr>
              <w:t xml:space="preserve">Swinglea </w:t>
            </w:r>
            <w:r w:rsidRPr="00593CA5">
              <w:rPr>
                <w:szCs w:val="24"/>
              </w:rPr>
              <w:t xml:space="preserve">Merr., </w:t>
            </w:r>
            <w:r w:rsidRPr="00593CA5">
              <w:rPr>
                <w:i/>
                <w:szCs w:val="24"/>
              </w:rPr>
              <w:t xml:space="preserve">Tetradium </w:t>
            </w:r>
            <w:r w:rsidRPr="00593CA5">
              <w:rPr>
                <w:szCs w:val="24"/>
              </w:rPr>
              <w:t xml:space="preserve">Lour., </w:t>
            </w:r>
            <w:r w:rsidRPr="00593CA5">
              <w:rPr>
                <w:i/>
                <w:szCs w:val="24"/>
              </w:rPr>
              <w:t xml:space="preserve">Toddalia </w:t>
            </w:r>
            <w:r w:rsidRPr="00593CA5">
              <w:rPr>
                <w:szCs w:val="24"/>
              </w:rPr>
              <w:t xml:space="preserve">Juss., </w:t>
            </w:r>
            <w:r w:rsidRPr="00593CA5">
              <w:rPr>
                <w:i/>
                <w:szCs w:val="24"/>
              </w:rPr>
              <w:t xml:space="preserve">Triphasia </w:t>
            </w:r>
            <w:r w:rsidRPr="00593CA5">
              <w:rPr>
                <w:szCs w:val="24"/>
              </w:rPr>
              <w:t xml:space="preserve">Lour., </w:t>
            </w:r>
            <w:r w:rsidRPr="00593CA5">
              <w:rPr>
                <w:i/>
                <w:szCs w:val="24"/>
              </w:rPr>
              <w:t xml:space="preserve">Vepris </w:t>
            </w:r>
            <w:r w:rsidRPr="00593CA5">
              <w:rPr>
                <w:szCs w:val="24"/>
              </w:rPr>
              <w:t xml:space="preserve">Comm., </w:t>
            </w:r>
            <w:r w:rsidRPr="00593CA5">
              <w:rPr>
                <w:i/>
                <w:szCs w:val="24"/>
              </w:rPr>
              <w:t xml:space="preserve">Zanthoxylum </w:t>
            </w:r>
            <w:r w:rsidRPr="00593CA5">
              <w:rPr>
                <w:szCs w:val="24"/>
              </w:rPr>
              <w:t>L., okrem plodov a semien, pôvodom z tretích krajín</w:t>
            </w:r>
          </w:p>
        </w:tc>
        <w:tc>
          <w:tcPr>
            <w:tcW w:w="4644" w:type="dxa"/>
            <w:shd w:val="clear" w:color="auto" w:fill="auto"/>
          </w:tcPr>
          <w:p w14:paraId="2CDAD38B" w14:textId="77777777" w:rsidR="00CB48C4" w:rsidRPr="00593CA5" w:rsidRDefault="00CB48C4" w:rsidP="000D2653">
            <w:pPr>
              <w:pStyle w:val="Zkladntext"/>
              <w:keepNext w:val="0"/>
              <w:widowControl w:val="0"/>
              <w:ind w:right="112"/>
              <w:jc w:val="both"/>
              <w:rPr>
                <w:b w:val="0"/>
                <w:szCs w:val="24"/>
              </w:rPr>
            </w:pPr>
            <w:r w:rsidRPr="00593CA5">
              <w:rPr>
                <w:b w:val="0"/>
                <w:szCs w:val="24"/>
              </w:rPr>
              <w:t xml:space="preserve">Okrem požiadaviek na rastliny uvedených v bodoch 18.1 a 18.2 </w:t>
            </w:r>
            <w:r w:rsidR="005E6B1E" w:rsidRPr="00593CA5">
              <w:rPr>
                <w:b w:val="0"/>
                <w:szCs w:val="24"/>
              </w:rPr>
              <w:t xml:space="preserve">sa vyžaduje </w:t>
            </w:r>
            <w:r w:rsidRPr="00593CA5">
              <w:rPr>
                <w:b w:val="0"/>
                <w:szCs w:val="24"/>
              </w:rPr>
              <w:t>úradné potvrdenie, že</w:t>
            </w:r>
          </w:p>
          <w:p w14:paraId="61F23590" w14:textId="77777777" w:rsidR="000E31AD" w:rsidRPr="00593CA5" w:rsidRDefault="00CB48C4" w:rsidP="000D2653">
            <w:pPr>
              <w:keepNext w:val="0"/>
              <w:widowControl w:val="0"/>
              <w:numPr>
                <w:ilvl w:val="0"/>
                <w:numId w:val="112"/>
              </w:numPr>
              <w:tabs>
                <w:tab w:val="clear" w:pos="720"/>
              </w:tabs>
              <w:ind w:left="0" w:firstLine="0"/>
              <w:rPr>
                <w:szCs w:val="24"/>
              </w:rPr>
            </w:pPr>
            <w:r w:rsidRPr="00593CA5">
              <w:rPr>
                <w:szCs w:val="24"/>
              </w:rPr>
              <w:t xml:space="preserve">rastliny pochádzajú z krajiny, v ktorej nie je známy výskyt </w:t>
            </w:r>
            <w:r w:rsidRPr="00593CA5">
              <w:rPr>
                <w:i/>
                <w:szCs w:val="24"/>
              </w:rPr>
              <w:t xml:space="preserve">Diaphorina citri </w:t>
            </w:r>
            <w:r w:rsidRPr="00593CA5">
              <w:rPr>
                <w:szCs w:val="24"/>
              </w:rPr>
              <w:t>Kuway</w:t>
            </w:r>
            <w:r w:rsidR="00A27CEB" w:rsidRPr="00593CA5">
              <w:rPr>
                <w:szCs w:val="24"/>
              </w:rPr>
              <w:t xml:space="preserve"> </w:t>
            </w:r>
            <w:r w:rsidR="000E31AD" w:rsidRPr="00593CA5">
              <w:rPr>
                <w:szCs w:val="24"/>
              </w:rPr>
              <w:t>alebo</w:t>
            </w:r>
          </w:p>
          <w:p w14:paraId="23FDCCC0" w14:textId="77777777" w:rsidR="00CB48C4" w:rsidRPr="00593CA5" w:rsidRDefault="00CB48C4" w:rsidP="000D2653">
            <w:pPr>
              <w:keepNext w:val="0"/>
              <w:widowControl w:val="0"/>
              <w:numPr>
                <w:ilvl w:val="0"/>
                <w:numId w:val="112"/>
              </w:numPr>
              <w:tabs>
                <w:tab w:val="clear" w:pos="720"/>
              </w:tabs>
              <w:ind w:left="0" w:firstLine="0"/>
              <w:rPr>
                <w:szCs w:val="24"/>
              </w:rPr>
            </w:pPr>
            <w:r w:rsidRPr="00593CA5">
              <w:rPr>
                <w:szCs w:val="24"/>
              </w:rPr>
              <w:t xml:space="preserve">rastliny pochádzajú z oblasti bez výskytu </w:t>
            </w:r>
            <w:r w:rsidRPr="00593CA5">
              <w:rPr>
                <w:i/>
                <w:szCs w:val="24"/>
              </w:rPr>
              <w:t xml:space="preserve">Diaphorina citri </w:t>
            </w:r>
            <w:r w:rsidRPr="00593CA5">
              <w:rPr>
                <w:szCs w:val="24"/>
              </w:rPr>
              <w:t xml:space="preserve">Kuway, zriadenej národnou organizáciou na ochranu rastlín v súlade s príslušnými medzinárodnými normami pre rastlinolekárske opatrenia a uvedenej vo </w:t>
            </w:r>
            <w:smartTag w:uri="urn:schemas-microsoft-com:office:smarttags" w:element="PersonName">
              <w:r w:rsidRPr="00593CA5">
                <w:rPr>
                  <w:szCs w:val="24"/>
                </w:rPr>
                <w:t>fyto</w:t>
              </w:r>
            </w:smartTag>
            <w:r w:rsidRPr="00593CA5">
              <w:rPr>
                <w:szCs w:val="24"/>
              </w:rPr>
              <w:t>certifikáte v kolónke „Dodatkové vyhlásenie“.</w:t>
            </w:r>
          </w:p>
        </w:tc>
      </w:tr>
      <w:tr w:rsidR="00412E8F" w:rsidRPr="00593CA5" w14:paraId="1426BFFE" w14:textId="77777777" w:rsidTr="007A69A5">
        <w:tc>
          <w:tcPr>
            <w:tcW w:w="4644" w:type="dxa"/>
            <w:shd w:val="clear" w:color="auto" w:fill="auto"/>
          </w:tcPr>
          <w:p w14:paraId="374D8980" w14:textId="23803C74" w:rsidR="00412E8F" w:rsidRPr="00593CA5" w:rsidRDefault="00412E8F" w:rsidP="00D865F9">
            <w:pPr>
              <w:keepNext w:val="0"/>
              <w:widowControl w:val="0"/>
              <w:rPr>
                <w:szCs w:val="24"/>
              </w:rPr>
            </w:pPr>
            <w:r w:rsidRPr="00593CA5">
              <w:rPr>
                <w:szCs w:val="24"/>
              </w:rPr>
              <w:t xml:space="preserve">18.4. Rastliny </w:t>
            </w:r>
            <w:r w:rsidRPr="00593CA5">
              <w:rPr>
                <w:i/>
                <w:iCs/>
                <w:szCs w:val="24"/>
              </w:rPr>
              <w:t xml:space="preserve">Microcitrus </w:t>
            </w:r>
            <w:r w:rsidRPr="00593CA5">
              <w:rPr>
                <w:szCs w:val="24"/>
              </w:rPr>
              <w:t xml:space="preserve">Swingle, </w:t>
            </w:r>
            <w:r w:rsidRPr="00593CA5">
              <w:rPr>
                <w:i/>
                <w:iCs/>
                <w:szCs w:val="24"/>
              </w:rPr>
              <w:t xml:space="preserve">Naringi </w:t>
            </w:r>
            <w:r w:rsidRPr="00593CA5">
              <w:rPr>
                <w:szCs w:val="24"/>
              </w:rPr>
              <w:t xml:space="preserve">Adans. a </w:t>
            </w:r>
            <w:r w:rsidRPr="00593CA5">
              <w:rPr>
                <w:i/>
                <w:iCs/>
                <w:szCs w:val="24"/>
              </w:rPr>
              <w:t xml:space="preserve">Swinglea </w:t>
            </w:r>
            <w:r w:rsidRPr="00593CA5">
              <w:rPr>
                <w:szCs w:val="24"/>
              </w:rPr>
              <w:t xml:space="preserve">Merr., okrem plodov a osiva, pôvodom </w:t>
            </w:r>
            <w:r w:rsidR="00D865F9" w:rsidRPr="00593CA5">
              <w:rPr>
                <w:szCs w:val="24"/>
              </w:rPr>
              <w:t>z</w:t>
            </w:r>
            <w:r w:rsidRPr="00593CA5">
              <w:rPr>
                <w:szCs w:val="24"/>
              </w:rPr>
              <w:t xml:space="preserve"> tretích </w:t>
            </w:r>
            <w:r w:rsidR="00D865F9" w:rsidRPr="00593CA5">
              <w:rPr>
                <w:szCs w:val="24"/>
              </w:rPr>
              <w:t>krajín</w:t>
            </w:r>
          </w:p>
        </w:tc>
        <w:tc>
          <w:tcPr>
            <w:tcW w:w="4644" w:type="dxa"/>
            <w:shd w:val="clear" w:color="auto" w:fill="auto"/>
          </w:tcPr>
          <w:p w14:paraId="36416020" w14:textId="77777777" w:rsidR="00412E8F" w:rsidRPr="00593CA5" w:rsidRDefault="00412E8F" w:rsidP="000D2653">
            <w:pPr>
              <w:pStyle w:val="Zkladntext"/>
              <w:keepNext w:val="0"/>
              <w:widowControl w:val="0"/>
              <w:ind w:right="112"/>
              <w:jc w:val="both"/>
              <w:rPr>
                <w:b w:val="0"/>
                <w:szCs w:val="24"/>
              </w:rPr>
            </w:pPr>
            <w:r w:rsidRPr="00593CA5">
              <w:rPr>
                <w:b w:val="0"/>
                <w:szCs w:val="24"/>
              </w:rPr>
              <w:t>Bez toho, aby boli dotknuté ustanovenia uplatniteľné na rastliny uvedené v časti A oddiele I bodoch 18.1, 18.2 a 18.3 prílohy IV, úradné potvrdenie, že rastliny:</w:t>
            </w:r>
          </w:p>
          <w:p w14:paraId="28BCB6B0" w14:textId="77777777" w:rsidR="00412E8F" w:rsidRPr="00593CA5" w:rsidRDefault="00412E8F" w:rsidP="000D2653">
            <w:pPr>
              <w:pStyle w:val="Zkladntext"/>
              <w:keepNext w:val="0"/>
              <w:widowControl w:val="0"/>
              <w:ind w:right="112"/>
              <w:jc w:val="both"/>
              <w:rPr>
                <w:b w:val="0"/>
                <w:szCs w:val="24"/>
              </w:rPr>
            </w:pPr>
            <w:r w:rsidRPr="00593CA5">
              <w:rPr>
                <w:b w:val="0"/>
                <w:szCs w:val="24"/>
              </w:rPr>
              <w:t xml:space="preserve">a) majú pôvod v krajine uznanej za krajinu bez výskytu organizmov </w:t>
            </w:r>
            <w:r w:rsidRPr="00593CA5">
              <w:rPr>
                <w:b w:val="0"/>
                <w:i/>
                <w:iCs/>
                <w:szCs w:val="24"/>
              </w:rPr>
              <w:t xml:space="preserve">Xanthomonas citri </w:t>
            </w:r>
            <w:r w:rsidRPr="00593CA5">
              <w:rPr>
                <w:b w:val="0"/>
                <w:szCs w:val="24"/>
              </w:rPr>
              <w:t xml:space="preserve">pv. </w:t>
            </w:r>
            <w:r w:rsidRPr="00593CA5">
              <w:rPr>
                <w:b w:val="0"/>
                <w:i/>
                <w:iCs/>
                <w:szCs w:val="24"/>
              </w:rPr>
              <w:t xml:space="preserve">citri </w:t>
            </w:r>
            <w:r w:rsidRPr="00593CA5">
              <w:rPr>
                <w:b w:val="0"/>
                <w:szCs w:val="24"/>
              </w:rPr>
              <w:t xml:space="preserve">a </w:t>
            </w:r>
            <w:r w:rsidRPr="00593CA5">
              <w:rPr>
                <w:b w:val="0"/>
                <w:i/>
                <w:iCs/>
                <w:szCs w:val="24"/>
              </w:rPr>
              <w:t xml:space="preserve">Xanthomonas citri </w:t>
            </w:r>
            <w:r w:rsidRPr="00593CA5">
              <w:rPr>
                <w:b w:val="0"/>
                <w:szCs w:val="24"/>
              </w:rPr>
              <w:t xml:space="preserve">pv. </w:t>
            </w:r>
            <w:r w:rsidRPr="00593CA5">
              <w:rPr>
                <w:b w:val="0"/>
                <w:i/>
                <w:iCs/>
                <w:szCs w:val="24"/>
              </w:rPr>
              <w:t xml:space="preserve">aurantifolii </w:t>
            </w:r>
            <w:r w:rsidRPr="00593CA5">
              <w:rPr>
                <w:b w:val="0"/>
                <w:szCs w:val="24"/>
              </w:rPr>
              <w:t xml:space="preserve">v súlade s príslušnými medzinárodnými normami pre fytosanitárne opatrenia za predpokladu, že tento stav bez výskytu organizmu národná organizácia na ochranu rastlín príslušnej tretej krajiny písomne oznámila Komisii; </w:t>
            </w:r>
          </w:p>
          <w:p w14:paraId="5F5E6D85" w14:textId="77777777" w:rsidR="00412E8F" w:rsidRPr="00593CA5" w:rsidRDefault="00412E8F" w:rsidP="000D2653">
            <w:pPr>
              <w:pStyle w:val="Zkladntext"/>
              <w:keepNext w:val="0"/>
              <w:widowControl w:val="0"/>
              <w:ind w:right="112"/>
              <w:jc w:val="both"/>
              <w:rPr>
                <w:b w:val="0"/>
                <w:szCs w:val="24"/>
              </w:rPr>
            </w:pPr>
            <w:r w:rsidRPr="00593CA5">
              <w:rPr>
                <w:b w:val="0"/>
                <w:szCs w:val="24"/>
              </w:rPr>
              <w:t>alebo</w:t>
            </w:r>
          </w:p>
          <w:p w14:paraId="34A0B404" w14:textId="4213A17E" w:rsidR="00412E8F" w:rsidRPr="00593CA5" w:rsidRDefault="00412E8F" w:rsidP="000D2653">
            <w:pPr>
              <w:pStyle w:val="Zkladntext"/>
              <w:keepNext w:val="0"/>
              <w:widowControl w:val="0"/>
              <w:ind w:right="112"/>
              <w:jc w:val="both"/>
              <w:rPr>
                <w:b w:val="0"/>
                <w:szCs w:val="24"/>
              </w:rPr>
            </w:pPr>
            <w:r w:rsidRPr="00593CA5">
              <w:rPr>
                <w:b w:val="0"/>
                <w:szCs w:val="24"/>
              </w:rPr>
              <w:lastRenderedPageBreak/>
              <w:t xml:space="preserve">b) majú pôvod v oblasti, ktorú národná organizácia na ochranu rastlín v krajine pôvodu označila za oblasť bez výskytu organizmu </w:t>
            </w:r>
            <w:r w:rsidRPr="00593CA5">
              <w:rPr>
                <w:b w:val="0"/>
                <w:i/>
                <w:iCs/>
                <w:szCs w:val="24"/>
              </w:rPr>
              <w:t xml:space="preserve">Xanthomonas citri </w:t>
            </w:r>
            <w:r w:rsidRPr="00593CA5">
              <w:rPr>
                <w:b w:val="0"/>
                <w:szCs w:val="24"/>
              </w:rPr>
              <w:t xml:space="preserve">pv. </w:t>
            </w:r>
            <w:r w:rsidRPr="00593CA5">
              <w:rPr>
                <w:b w:val="0"/>
                <w:i/>
                <w:iCs/>
                <w:szCs w:val="24"/>
              </w:rPr>
              <w:t xml:space="preserve">citri </w:t>
            </w:r>
            <w:r w:rsidRPr="00593CA5">
              <w:rPr>
                <w:b w:val="0"/>
                <w:szCs w:val="24"/>
              </w:rPr>
              <w:t xml:space="preserve">a </w:t>
            </w:r>
            <w:r w:rsidRPr="00593CA5">
              <w:rPr>
                <w:b w:val="0"/>
                <w:i/>
                <w:iCs/>
                <w:szCs w:val="24"/>
              </w:rPr>
              <w:t xml:space="preserve">Xanthomonas citri </w:t>
            </w:r>
            <w:r w:rsidRPr="00593CA5">
              <w:rPr>
                <w:b w:val="0"/>
                <w:szCs w:val="24"/>
              </w:rPr>
              <w:t xml:space="preserve">pv. </w:t>
            </w:r>
            <w:r w:rsidRPr="00593CA5">
              <w:rPr>
                <w:b w:val="0"/>
                <w:i/>
                <w:iCs/>
                <w:szCs w:val="24"/>
              </w:rPr>
              <w:t xml:space="preserve">aurantifolii </w:t>
            </w:r>
            <w:r w:rsidRPr="00593CA5">
              <w:rPr>
                <w:b w:val="0"/>
                <w:szCs w:val="24"/>
              </w:rPr>
              <w:t>v súlade s príslušnými medzinárodnými normami pre fytosanitárne opatrenia, čo sa uvádza v kolónke ‚Dodatočné vyhlásenie‘ v osvedčeniach, na ktoré sa odkazuje v článku 13 ods. 1 bode ii), za predpokladu, že tento stav bez výskytu organizmu národná organizácia na ochranu rastlín príslušnej tretej krajiny písomne oznámila Komisii.</w:t>
            </w:r>
          </w:p>
        </w:tc>
      </w:tr>
      <w:tr w:rsidR="00CB48C4" w:rsidRPr="00593CA5" w14:paraId="6E754D5D" w14:textId="77777777" w:rsidTr="007A69A5">
        <w:tc>
          <w:tcPr>
            <w:tcW w:w="4644" w:type="dxa"/>
            <w:shd w:val="clear" w:color="auto" w:fill="auto"/>
          </w:tcPr>
          <w:p w14:paraId="7A11404E" w14:textId="77777777" w:rsidR="00CB48C4" w:rsidRPr="00593CA5" w:rsidRDefault="00CB48C4" w:rsidP="000D2653">
            <w:pPr>
              <w:keepNext w:val="0"/>
              <w:widowControl w:val="0"/>
              <w:rPr>
                <w:szCs w:val="24"/>
              </w:rPr>
            </w:pPr>
            <w:r w:rsidRPr="00593CA5">
              <w:rPr>
                <w:szCs w:val="24"/>
              </w:rPr>
              <w:lastRenderedPageBreak/>
              <w:t>19.1. Rastliny hlohu (</w:t>
            </w:r>
            <w:r w:rsidRPr="00593CA5">
              <w:rPr>
                <w:i/>
                <w:iCs/>
                <w:szCs w:val="24"/>
              </w:rPr>
              <w:t>Crataegus</w:t>
            </w:r>
            <w:r w:rsidR="000E31AD" w:rsidRPr="00593CA5">
              <w:rPr>
                <w:szCs w:val="24"/>
              </w:rPr>
              <w:t xml:space="preserve"> </w:t>
            </w:r>
            <w:r w:rsidRPr="00593CA5">
              <w:rPr>
                <w:szCs w:val="24"/>
              </w:rPr>
              <w:t>L.) určené na pestovanie, okrem osiva, pôvodom z</w:t>
            </w:r>
            <w:r w:rsidR="000E31AD" w:rsidRPr="00593CA5">
              <w:rPr>
                <w:szCs w:val="24"/>
              </w:rPr>
              <w:t> </w:t>
            </w:r>
            <w:r w:rsidRPr="00593CA5">
              <w:rPr>
                <w:szCs w:val="24"/>
              </w:rPr>
              <w:t>krajín, v</w:t>
            </w:r>
            <w:r w:rsidR="000E31AD" w:rsidRPr="00593CA5">
              <w:rPr>
                <w:szCs w:val="24"/>
              </w:rPr>
              <w:t> </w:t>
            </w:r>
            <w:r w:rsidRPr="00593CA5">
              <w:rPr>
                <w:szCs w:val="24"/>
              </w:rPr>
              <w:t>ktorých sa vyskytuje fylostikta (</w:t>
            </w:r>
            <w:r w:rsidRPr="00593CA5">
              <w:rPr>
                <w:i/>
                <w:iCs/>
                <w:szCs w:val="24"/>
              </w:rPr>
              <w:t>Phyllosticta</w:t>
            </w:r>
            <w:r w:rsidR="000E31AD" w:rsidRPr="00593CA5">
              <w:rPr>
                <w:i/>
                <w:iCs/>
                <w:szCs w:val="24"/>
              </w:rPr>
              <w:t xml:space="preserve"> </w:t>
            </w:r>
            <w:r w:rsidRPr="00593CA5">
              <w:rPr>
                <w:i/>
                <w:iCs/>
                <w:szCs w:val="24"/>
              </w:rPr>
              <w:t>solitaria</w:t>
            </w:r>
            <w:r w:rsidR="000E31AD" w:rsidRPr="00593CA5">
              <w:rPr>
                <w:i/>
                <w:iCs/>
                <w:szCs w:val="24"/>
              </w:rPr>
              <w:t xml:space="preserve"> </w:t>
            </w:r>
            <w:r w:rsidRPr="00593CA5">
              <w:rPr>
                <w:szCs w:val="24"/>
              </w:rPr>
              <w:t>Ell. et Ev.)</w:t>
            </w:r>
          </w:p>
        </w:tc>
        <w:tc>
          <w:tcPr>
            <w:tcW w:w="4644" w:type="dxa"/>
            <w:shd w:val="clear" w:color="auto" w:fill="auto"/>
          </w:tcPr>
          <w:p w14:paraId="02DCDF75" w14:textId="77777777" w:rsidR="000E31AD" w:rsidRPr="00593CA5" w:rsidRDefault="00CB48C4" w:rsidP="000D2653">
            <w:pPr>
              <w:keepNext w:val="0"/>
              <w:widowControl w:val="0"/>
              <w:rPr>
                <w:szCs w:val="24"/>
              </w:rPr>
            </w:pPr>
            <w:r w:rsidRPr="00593CA5">
              <w:rPr>
                <w:szCs w:val="24"/>
              </w:rPr>
              <w:t xml:space="preserve">Okrem požiadaviek uvedených </w:t>
            </w:r>
            <w:r w:rsidR="00DF26D1" w:rsidRPr="00593CA5">
              <w:rPr>
                <w:szCs w:val="24"/>
              </w:rPr>
              <w:t>v </w:t>
            </w:r>
            <w:r w:rsidR="00A27CEB" w:rsidRPr="00593CA5">
              <w:rPr>
                <w:szCs w:val="24"/>
              </w:rPr>
              <w:t>17</w:t>
            </w:r>
            <w:r w:rsidR="00DF26D1" w:rsidRPr="00593CA5">
              <w:rPr>
                <w:szCs w:val="24"/>
              </w:rPr>
              <w:t>.</w:t>
            </w:r>
            <w:r w:rsidR="00A27CEB" w:rsidRPr="00593CA5">
              <w:rPr>
                <w:szCs w:val="24"/>
              </w:rPr>
              <w:t xml:space="preserve"> </w:t>
            </w:r>
            <w:r w:rsidRPr="00593CA5">
              <w:rPr>
                <w:szCs w:val="24"/>
              </w:rPr>
              <w:t>bod</w:t>
            </w:r>
            <w:r w:rsidR="00A27CEB" w:rsidRPr="00593CA5">
              <w:rPr>
                <w:szCs w:val="24"/>
              </w:rPr>
              <w:t xml:space="preserve">e </w:t>
            </w:r>
            <w:r w:rsidRPr="00593CA5">
              <w:rPr>
                <w:szCs w:val="24"/>
              </w:rPr>
              <w:t xml:space="preserve">a v </w:t>
            </w:r>
            <w:hyperlink r:id="rId25" w:history="1">
              <w:r w:rsidRPr="00593CA5">
                <w:rPr>
                  <w:bCs/>
                  <w:szCs w:val="24"/>
                </w:rPr>
                <w:t xml:space="preserve">prílohe </w:t>
              </w:r>
              <w:r w:rsidR="00594D87" w:rsidRPr="00593CA5">
                <w:rPr>
                  <w:bCs/>
                  <w:szCs w:val="24"/>
                </w:rPr>
                <w:t>č. </w:t>
              </w:r>
              <w:r w:rsidRPr="00593CA5">
                <w:rPr>
                  <w:bCs/>
                  <w:szCs w:val="24"/>
                </w:rPr>
                <w:t>3 časti A</w:t>
              </w:r>
            </w:hyperlink>
            <w:r w:rsidR="00A27CEB" w:rsidRPr="00593CA5">
              <w:rPr>
                <w:szCs w:val="24"/>
              </w:rPr>
              <w:t xml:space="preserve"> 9. </w:t>
            </w:r>
            <w:r w:rsidRPr="00593CA5">
              <w:rPr>
                <w:szCs w:val="24"/>
              </w:rPr>
              <w:t xml:space="preserve">bode </w:t>
            </w:r>
            <w:r w:rsidR="005E6B1E" w:rsidRPr="00593CA5">
              <w:rPr>
                <w:szCs w:val="24"/>
              </w:rPr>
              <w:t xml:space="preserve">sa vyžaduje </w:t>
            </w:r>
            <w:r w:rsidRPr="00593CA5">
              <w:rPr>
                <w:szCs w:val="24"/>
              </w:rPr>
              <w:t>úradné potvrdenie, že na rastlinách v</w:t>
            </w:r>
            <w:r w:rsidR="000E31AD" w:rsidRPr="00593CA5">
              <w:rPr>
                <w:szCs w:val="24"/>
              </w:rPr>
              <w:t> </w:t>
            </w:r>
            <w:r w:rsidRPr="00593CA5">
              <w:rPr>
                <w:szCs w:val="24"/>
              </w:rPr>
              <w:t>mieste pestovania a</w:t>
            </w:r>
            <w:r w:rsidR="000E31AD" w:rsidRPr="00593CA5">
              <w:rPr>
                <w:szCs w:val="24"/>
              </w:rPr>
              <w:t> </w:t>
            </w:r>
            <w:r w:rsidRPr="00593CA5">
              <w:rPr>
                <w:szCs w:val="24"/>
              </w:rPr>
              <w:t>v</w:t>
            </w:r>
            <w:r w:rsidR="000E31AD" w:rsidRPr="00593CA5">
              <w:rPr>
                <w:szCs w:val="24"/>
              </w:rPr>
              <w:t> </w:t>
            </w:r>
            <w:r w:rsidRPr="00593CA5">
              <w:rPr>
                <w:szCs w:val="24"/>
              </w:rPr>
              <w:t>jeho bezprostrednom okolí sa za posledné vegetačné obdobie nezistili žiadne príznaky fylostikty (</w:t>
            </w:r>
            <w:r w:rsidRPr="00593CA5">
              <w:rPr>
                <w:i/>
                <w:iCs/>
                <w:szCs w:val="24"/>
              </w:rPr>
              <w:t>Phyllosticta solitaria</w:t>
            </w:r>
            <w:r w:rsidR="000E31AD" w:rsidRPr="00593CA5">
              <w:rPr>
                <w:i/>
                <w:iCs/>
                <w:szCs w:val="24"/>
              </w:rPr>
              <w:t xml:space="preserve"> </w:t>
            </w:r>
            <w:r w:rsidRPr="00593CA5">
              <w:rPr>
                <w:szCs w:val="24"/>
              </w:rPr>
              <w:t>Ell. et Ev.).</w:t>
            </w:r>
          </w:p>
        </w:tc>
      </w:tr>
      <w:tr w:rsidR="00CB48C4" w:rsidRPr="00593CA5" w14:paraId="2C8906F3" w14:textId="77777777" w:rsidTr="007A69A5">
        <w:tc>
          <w:tcPr>
            <w:tcW w:w="4644" w:type="dxa"/>
            <w:shd w:val="clear" w:color="auto" w:fill="auto"/>
          </w:tcPr>
          <w:p w14:paraId="2525DC07" w14:textId="4F321558" w:rsidR="00E65EA8" w:rsidRPr="00593CA5" w:rsidRDefault="00CB48C4" w:rsidP="000D2653">
            <w:pPr>
              <w:keepNext w:val="0"/>
              <w:widowControl w:val="0"/>
              <w:rPr>
                <w:szCs w:val="24"/>
              </w:rPr>
            </w:pPr>
            <w:r w:rsidRPr="00593CA5">
              <w:rPr>
                <w:szCs w:val="24"/>
              </w:rPr>
              <w:t>19.2. Rastliny dule (</w:t>
            </w:r>
            <w:r w:rsidRPr="00593CA5">
              <w:rPr>
                <w:i/>
                <w:iCs/>
                <w:szCs w:val="24"/>
              </w:rPr>
              <w:t>Cydonia</w:t>
            </w:r>
            <w:r w:rsidR="00E65EA8" w:rsidRPr="00593CA5">
              <w:rPr>
                <w:szCs w:val="24"/>
              </w:rPr>
              <w:t xml:space="preserve"> </w:t>
            </w:r>
            <w:r w:rsidRPr="00593CA5">
              <w:rPr>
                <w:szCs w:val="24"/>
              </w:rPr>
              <w:t>Mill.), jahody (</w:t>
            </w:r>
            <w:r w:rsidRPr="00593CA5">
              <w:rPr>
                <w:i/>
                <w:iCs/>
                <w:szCs w:val="24"/>
              </w:rPr>
              <w:t>Fragaria</w:t>
            </w:r>
            <w:r w:rsidR="00E65EA8" w:rsidRPr="00593CA5">
              <w:rPr>
                <w:i/>
                <w:iCs/>
                <w:szCs w:val="24"/>
              </w:rPr>
              <w:t xml:space="preserve"> </w:t>
            </w:r>
            <w:r w:rsidRPr="00593CA5">
              <w:rPr>
                <w:szCs w:val="24"/>
              </w:rPr>
              <w:t>L.), jablone (</w:t>
            </w:r>
            <w:r w:rsidRPr="00593CA5">
              <w:rPr>
                <w:i/>
                <w:iCs/>
                <w:szCs w:val="24"/>
              </w:rPr>
              <w:t>Malus</w:t>
            </w:r>
            <w:r w:rsidR="00E65EA8" w:rsidRPr="00593CA5">
              <w:rPr>
                <w:i/>
                <w:iCs/>
                <w:szCs w:val="24"/>
              </w:rPr>
              <w:t xml:space="preserve"> </w:t>
            </w:r>
            <w:r w:rsidRPr="00593CA5">
              <w:rPr>
                <w:szCs w:val="24"/>
              </w:rPr>
              <w:t xml:space="preserve">Mill.), </w:t>
            </w:r>
            <w:r w:rsidRPr="00593CA5">
              <w:rPr>
                <w:i/>
                <w:iCs/>
                <w:szCs w:val="24"/>
              </w:rPr>
              <w:t>Prunus</w:t>
            </w:r>
            <w:r w:rsidR="00E65EA8" w:rsidRPr="00593CA5">
              <w:rPr>
                <w:i/>
                <w:iCs/>
                <w:szCs w:val="24"/>
              </w:rPr>
              <w:t xml:space="preserve"> </w:t>
            </w:r>
            <w:r w:rsidRPr="00593CA5">
              <w:rPr>
                <w:szCs w:val="24"/>
              </w:rPr>
              <w:t>L., hrušky (</w:t>
            </w:r>
            <w:r w:rsidRPr="00593CA5">
              <w:rPr>
                <w:i/>
                <w:iCs/>
                <w:szCs w:val="24"/>
              </w:rPr>
              <w:t>Pyrus</w:t>
            </w:r>
            <w:r w:rsidR="00E65EA8" w:rsidRPr="00593CA5">
              <w:rPr>
                <w:szCs w:val="24"/>
              </w:rPr>
              <w:t xml:space="preserve"> </w:t>
            </w:r>
            <w:r w:rsidRPr="00593CA5">
              <w:rPr>
                <w:szCs w:val="24"/>
              </w:rPr>
              <w:t>L.), ríbezle (</w:t>
            </w:r>
            <w:r w:rsidRPr="00593CA5">
              <w:rPr>
                <w:i/>
                <w:iCs/>
                <w:szCs w:val="24"/>
              </w:rPr>
              <w:t>Ribes</w:t>
            </w:r>
            <w:r w:rsidR="00E65EA8" w:rsidRPr="00593CA5">
              <w:rPr>
                <w:i/>
                <w:iCs/>
                <w:szCs w:val="24"/>
              </w:rPr>
              <w:t xml:space="preserve"> </w:t>
            </w:r>
            <w:r w:rsidRPr="00593CA5">
              <w:rPr>
                <w:szCs w:val="24"/>
              </w:rPr>
              <w:t>L.), ostružiny (</w:t>
            </w:r>
            <w:r w:rsidRPr="00593CA5">
              <w:rPr>
                <w:i/>
                <w:iCs/>
                <w:szCs w:val="24"/>
              </w:rPr>
              <w:t>Rubus</w:t>
            </w:r>
            <w:r w:rsidR="00E65EA8" w:rsidRPr="00593CA5">
              <w:rPr>
                <w:i/>
                <w:iCs/>
                <w:szCs w:val="24"/>
              </w:rPr>
              <w:t xml:space="preserve"> </w:t>
            </w:r>
            <w:r w:rsidRPr="00593CA5">
              <w:rPr>
                <w:szCs w:val="24"/>
              </w:rPr>
              <w:t>L.) určené na pestovanie, okrem osiva, pôvodom z</w:t>
            </w:r>
            <w:r w:rsidR="00E65EA8" w:rsidRPr="00593CA5">
              <w:rPr>
                <w:szCs w:val="24"/>
              </w:rPr>
              <w:t> </w:t>
            </w:r>
            <w:r w:rsidRPr="00593CA5">
              <w:rPr>
                <w:szCs w:val="24"/>
              </w:rPr>
              <w:t>krajín, v</w:t>
            </w:r>
            <w:r w:rsidR="00E65EA8" w:rsidRPr="00593CA5">
              <w:rPr>
                <w:szCs w:val="24"/>
              </w:rPr>
              <w:t> </w:t>
            </w:r>
            <w:r w:rsidRPr="00593CA5">
              <w:rPr>
                <w:szCs w:val="24"/>
              </w:rPr>
              <w:t>ktorých sa na týchto rastlinách vyskytujú príslušné škodlivé organizmy</w:t>
            </w:r>
            <w:r w:rsidR="00E65EA8" w:rsidRPr="00593CA5">
              <w:rPr>
                <w:szCs w:val="24"/>
              </w:rPr>
              <w:t>.</w:t>
            </w:r>
          </w:p>
          <w:p w14:paraId="3876D109" w14:textId="77777777" w:rsidR="00E65EA8" w:rsidRPr="00593CA5" w:rsidRDefault="00CB48C4" w:rsidP="000D2653">
            <w:pPr>
              <w:keepNext w:val="0"/>
              <w:widowControl w:val="0"/>
              <w:rPr>
                <w:szCs w:val="24"/>
              </w:rPr>
            </w:pPr>
            <w:r w:rsidRPr="00593CA5">
              <w:rPr>
                <w:szCs w:val="24"/>
              </w:rPr>
              <w:t>Príslušné škodlivé orga</w:t>
            </w:r>
            <w:r w:rsidR="00E65EA8" w:rsidRPr="00593CA5">
              <w:rPr>
                <w:szCs w:val="24"/>
              </w:rPr>
              <w:t>nizmy sú:</w:t>
            </w:r>
          </w:p>
          <w:p w14:paraId="413E0D9A" w14:textId="77777777" w:rsidR="00E65EA8" w:rsidRPr="00593CA5" w:rsidRDefault="00CB48C4" w:rsidP="00E9520E">
            <w:pPr>
              <w:keepNext w:val="0"/>
              <w:widowControl w:val="0"/>
              <w:numPr>
                <w:ilvl w:val="1"/>
                <w:numId w:val="170"/>
              </w:numPr>
              <w:ind w:left="360"/>
              <w:rPr>
                <w:szCs w:val="24"/>
              </w:rPr>
            </w:pPr>
            <w:r w:rsidRPr="00593CA5">
              <w:rPr>
                <w:szCs w:val="24"/>
              </w:rPr>
              <w:t>na jahode (</w:t>
            </w:r>
            <w:r w:rsidRPr="00593CA5">
              <w:rPr>
                <w:i/>
                <w:iCs/>
                <w:szCs w:val="24"/>
              </w:rPr>
              <w:t>Fragaria</w:t>
            </w:r>
            <w:r w:rsidR="00E65EA8" w:rsidRPr="00593CA5">
              <w:rPr>
                <w:szCs w:val="24"/>
              </w:rPr>
              <w:t xml:space="preserve"> L.)</w:t>
            </w:r>
          </w:p>
          <w:p w14:paraId="049CA3CB" w14:textId="77777777" w:rsidR="00E65EA8" w:rsidRPr="00593CA5" w:rsidRDefault="00E65EA8" w:rsidP="000D2653">
            <w:pPr>
              <w:keepNext w:val="0"/>
              <w:widowControl w:val="0"/>
              <w:numPr>
                <w:ilvl w:val="1"/>
                <w:numId w:val="113"/>
              </w:numPr>
              <w:tabs>
                <w:tab w:val="clear" w:pos="1440"/>
              </w:tabs>
              <w:ind w:left="720"/>
              <w:rPr>
                <w:szCs w:val="24"/>
              </w:rPr>
            </w:pPr>
            <w:r w:rsidRPr="00593CA5">
              <w:rPr>
                <w:szCs w:val="24"/>
              </w:rPr>
              <w:t>hniloba koreňov jahôd (</w:t>
            </w:r>
            <w:r w:rsidRPr="00593CA5">
              <w:rPr>
                <w:i/>
                <w:iCs/>
                <w:szCs w:val="24"/>
              </w:rPr>
              <w:t xml:space="preserve">Phytophthora fragariae </w:t>
            </w:r>
            <w:r w:rsidRPr="00593CA5">
              <w:rPr>
                <w:szCs w:val="24"/>
              </w:rPr>
              <w:t xml:space="preserve">Hickman var. </w:t>
            </w:r>
            <w:r w:rsidRPr="00593CA5">
              <w:rPr>
                <w:i/>
                <w:iCs/>
                <w:szCs w:val="24"/>
              </w:rPr>
              <w:t>fragariae</w:t>
            </w:r>
            <w:r w:rsidRPr="00593CA5">
              <w:rPr>
                <w:szCs w:val="24"/>
              </w:rPr>
              <w:t>),</w:t>
            </w:r>
          </w:p>
          <w:p w14:paraId="084443DE" w14:textId="77777777" w:rsidR="00E65EA8" w:rsidRPr="00593CA5" w:rsidRDefault="00E65EA8" w:rsidP="000D2653">
            <w:pPr>
              <w:keepNext w:val="0"/>
              <w:widowControl w:val="0"/>
              <w:numPr>
                <w:ilvl w:val="1"/>
                <w:numId w:val="113"/>
              </w:numPr>
              <w:tabs>
                <w:tab w:val="clear" w:pos="1440"/>
              </w:tabs>
              <w:ind w:left="720"/>
              <w:rPr>
                <w:szCs w:val="24"/>
              </w:rPr>
            </w:pPr>
            <w:r w:rsidRPr="00593CA5">
              <w:rPr>
                <w:szCs w:val="24"/>
              </w:rPr>
              <w:t>vírus mozaiky arábky (Arabis mosaic virus),</w:t>
            </w:r>
          </w:p>
          <w:p w14:paraId="3DEC5A10" w14:textId="77777777" w:rsidR="00E65EA8" w:rsidRPr="00593CA5" w:rsidRDefault="00E65EA8" w:rsidP="000D2653">
            <w:pPr>
              <w:keepNext w:val="0"/>
              <w:widowControl w:val="0"/>
              <w:numPr>
                <w:ilvl w:val="1"/>
                <w:numId w:val="113"/>
              </w:numPr>
              <w:tabs>
                <w:tab w:val="clear" w:pos="1440"/>
              </w:tabs>
              <w:ind w:left="720"/>
              <w:rPr>
                <w:szCs w:val="24"/>
              </w:rPr>
            </w:pPr>
            <w:r w:rsidRPr="00593CA5">
              <w:rPr>
                <w:szCs w:val="24"/>
              </w:rPr>
              <w:t>vírus krúžkovitosti maliny (Raspberry ringspot virus),</w:t>
            </w:r>
          </w:p>
          <w:p w14:paraId="2F47FD6B" w14:textId="77777777" w:rsidR="00E65EA8" w:rsidRPr="00593CA5" w:rsidRDefault="00E65EA8" w:rsidP="000D2653">
            <w:pPr>
              <w:keepNext w:val="0"/>
              <w:widowControl w:val="0"/>
              <w:numPr>
                <w:ilvl w:val="1"/>
                <w:numId w:val="113"/>
              </w:numPr>
              <w:tabs>
                <w:tab w:val="clear" w:pos="1440"/>
              </w:tabs>
              <w:ind w:left="720"/>
              <w:rPr>
                <w:szCs w:val="24"/>
              </w:rPr>
            </w:pPr>
            <w:r w:rsidRPr="00593CA5">
              <w:rPr>
                <w:szCs w:val="24"/>
              </w:rPr>
              <w:t>vírus kučeravosti jahody (Strawberry crinkle virus),</w:t>
            </w:r>
          </w:p>
          <w:p w14:paraId="77D1B108" w14:textId="77777777" w:rsidR="00E65EA8" w:rsidRPr="00593CA5" w:rsidRDefault="00E65EA8" w:rsidP="000D2653">
            <w:pPr>
              <w:keepNext w:val="0"/>
              <w:widowControl w:val="0"/>
              <w:numPr>
                <w:ilvl w:val="1"/>
                <w:numId w:val="113"/>
              </w:numPr>
              <w:tabs>
                <w:tab w:val="clear" w:pos="1440"/>
              </w:tabs>
              <w:ind w:left="720"/>
              <w:rPr>
                <w:szCs w:val="24"/>
              </w:rPr>
            </w:pPr>
            <w:r w:rsidRPr="00593CA5">
              <w:rPr>
                <w:szCs w:val="24"/>
              </w:rPr>
              <w:t>vírus latentnej krúžkovitosti jahody (Strawberry latent ringspot virus),</w:t>
            </w:r>
          </w:p>
          <w:p w14:paraId="428184D4" w14:textId="77777777" w:rsidR="00E65EA8" w:rsidRPr="00593CA5" w:rsidRDefault="00E65EA8" w:rsidP="000D2653">
            <w:pPr>
              <w:keepNext w:val="0"/>
              <w:widowControl w:val="0"/>
              <w:numPr>
                <w:ilvl w:val="1"/>
                <w:numId w:val="113"/>
              </w:numPr>
              <w:tabs>
                <w:tab w:val="clear" w:pos="1440"/>
              </w:tabs>
              <w:ind w:left="720"/>
              <w:rPr>
                <w:szCs w:val="24"/>
              </w:rPr>
            </w:pPr>
            <w:r w:rsidRPr="00593CA5">
              <w:rPr>
                <w:szCs w:val="24"/>
              </w:rPr>
              <w:t>vírus mierneho žltnutia okrajov listov (Strawberry mild yellow edge virus),</w:t>
            </w:r>
          </w:p>
          <w:p w14:paraId="7DD19BD8" w14:textId="77777777" w:rsidR="00E65EA8" w:rsidRPr="00593CA5" w:rsidRDefault="00E65EA8" w:rsidP="000D2653">
            <w:pPr>
              <w:keepNext w:val="0"/>
              <w:widowControl w:val="0"/>
              <w:numPr>
                <w:ilvl w:val="1"/>
                <w:numId w:val="113"/>
              </w:numPr>
              <w:tabs>
                <w:tab w:val="clear" w:pos="1440"/>
              </w:tabs>
              <w:ind w:left="720"/>
              <w:rPr>
                <w:szCs w:val="24"/>
              </w:rPr>
            </w:pPr>
            <w:r w:rsidRPr="00593CA5">
              <w:rPr>
                <w:szCs w:val="24"/>
              </w:rPr>
              <w:t>vírus čiernej krúžkovitosti rajčiaka (Tomato black ring virus),</w:t>
            </w:r>
          </w:p>
          <w:p w14:paraId="6D549DB5" w14:textId="77777777" w:rsidR="00E65EA8" w:rsidRPr="00593CA5" w:rsidRDefault="00E65EA8" w:rsidP="000D2653">
            <w:pPr>
              <w:keepNext w:val="0"/>
              <w:widowControl w:val="0"/>
              <w:numPr>
                <w:ilvl w:val="1"/>
                <w:numId w:val="113"/>
              </w:numPr>
              <w:tabs>
                <w:tab w:val="clear" w:pos="1440"/>
              </w:tabs>
              <w:ind w:left="720"/>
              <w:rPr>
                <w:szCs w:val="24"/>
              </w:rPr>
            </w:pPr>
            <w:r w:rsidRPr="00593CA5">
              <w:rPr>
                <w:szCs w:val="24"/>
              </w:rPr>
              <w:t>baktériová škvrnitosť jahôd (</w:t>
            </w:r>
            <w:r w:rsidRPr="00593CA5">
              <w:rPr>
                <w:i/>
                <w:iCs/>
                <w:szCs w:val="24"/>
              </w:rPr>
              <w:t>Xanthomonas fragariae</w:t>
            </w:r>
            <w:r w:rsidRPr="00593CA5">
              <w:rPr>
                <w:szCs w:val="24"/>
              </w:rPr>
              <w:t> Kennedy et King),</w:t>
            </w:r>
          </w:p>
          <w:p w14:paraId="62332CDA" w14:textId="77777777" w:rsidR="00E65EA8" w:rsidRPr="00593CA5" w:rsidRDefault="00CB48C4" w:rsidP="00E9520E">
            <w:pPr>
              <w:keepNext w:val="0"/>
              <w:widowControl w:val="0"/>
              <w:numPr>
                <w:ilvl w:val="1"/>
                <w:numId w:val="170"/>
              </w:numPr>
              <w:ind w:left="360"/>
              <w:rPr>
                <w:szCs w:val="24"/>
              </w:rPr>
            </w:pPr>
            <w:r w:rsidRPr="00593CA5">
              <w:rPr>
                <w:szCs w:val="24"/>
              </w:rPr>
              <w:t>na jabloni (</w:t>
            </w:r>
            <w:r w:rsidRPr="00593CA5">
              <w:rPr>
                <w:i/>
                <w:iCs/>
                <w:szCs w:val="24"/>
              </w:rPr>
              <w:t>Malus</w:t>
            </w:r>
            <w:r w:rsidR="00E65EA8" w:rsidRPr="00593CA5">
              <w:rPr>
                <w:i/>
                <w:iCs/>
                <w:szCs w:val="24"/>
              </w:rPr>
              <w:t xml:space="preserve"> </w:t>
            </w:r>
            <w:r w:rsidRPr="00593CA5">
              <w:rPr>
                <w:szCs w:val="24"/>
              </w:rPr>
              <w:t>Mill.)</w:t>
            </w:r>
          </w:p>
          <w:p w14:paraId="604C8A06" w14:textId="77777777" w:rsidR="00E65EA8" w:rsidRPr="00593CA5" w:rsidRDefault="00CB48C4" w:rsidP="00E9520E">
            <w:pPr>
              <w:keepNext w:val="0"/>
              <w:widowControl w:val="0"/>
              <w:numPr>
                <w:ilvl w:val="1"/>
                <w:numId w:val="170"/>
              </w:numPr>
              <w:ind w:left="720"/>
              <w:rPr>
                <w:szCs w:val="24"/>
              </w:rPr>
            </w:pPr>
            <w:r w:rsidRPr="00593CA5">
              <w:rPr>
                <w:szCs w:val="24"/>
              </w:rPr>
              <w:lastRenderedPageBreak/>
              <w:t>fylostikta (</w:t>
            </w:r>
            <w:r w:rsidRPr="00593CA5">
              <w:rPr>
                <w:i/>
                <w:iCs/>
                <w:szCs w:val="24"/>
              </w:rPr>
              <w:t>Phyllosticta</w:t>
            </w:r>
            <w:r w:rsidR="00E65EA8" w:rsidRPr="00593CA5">
              <w:rPr>
                <w:szCs w:val="24"/>
              </w:rPr>
              <w:t xml:space="preserve"> </w:t>
            </w:r>
            <w:r w:rsidRPr="00593CA5">
              <w:rPr>
                <w:i/>
                <w:iCs/>
                <w:szCs w:val="24"/>
              </w:rPr>
              <w:t>solitaria</w:t>
            </w:r>
            <w:r w:rsidR="00E65EA8" w:rsidRPr="00593CA5">
              <w:rPr>
                <w:szCs w:val="24"/>
              </w:rPr>
              <w:t xml:space="preserve"> Ell. et Ev.),</w:t>
            </w:r>
          </w:p>
          <w:p w14:paraId="7357F86B" w14:textId="260F3EC0" w:rsidR="00E65EA8" w:rsidRPr="00593CA5" w:rsidRDefault="00CB48C4" w:rsidP="00E9520E">
            <w:pPr>
              <w:keepNext w:val="0"/>
              <w:widowControl w:val="0"/>
              <w:numPr>
                <w:ilvl w:val="1"/>
                <w:numId w:val="170"/>
              </w:numPr>
              <w:ind w:left="360"/>
              <w:rPr>
                <w:szCs w:val="24"/>
              </w:rPr>
            </w:pPr>
            <w:r w:rsidRPr="00593CA5">
              <w:rPr>
                <w:szCs w:val="24"/>
              </w:rPr>
              <w:t xml:space="preserve">na </w:t>
            </w:r>
            <w:r w:rsidRPr="00593CA5">
              <w:rPr>
                <w:i/>
                <w:iCs/>
                <w:szCs w:val="24"/>
              </w:rPr>
              <w:t>Prunus</w:t>
            </w:r>
            <w:r w:rsidR="00E65EA8" w:rsidRPr="00593CA5">
              <w:rPr>
                <w:szCs w:val="24"/>
              </w:rPr>
              <w:t xml:space="preserve"> L.</w:t>
            </w:r>
          </w:p>
          <w:p w14:paraId="10E224D3" w14:textId="77777777" w:rsidR="00E65EA8" w:rsidRPr="00593CA5" w:rsidRDefault="00CB48C4" w:rsidP="00E9520E">
            <w:pPr>
              <w:keepNext w:val="0"/>
              <w:widowControl w:val="0"/>
              <w:numPr>
                <w:ilvl w:val="1"/>
                <w:numId w:val="170"/>
              </w:numPr>
              <w:ind w:left="720"/>
              <w:rPr>
                <w:szCs w:val="24"/>
              </w:rPr>
            </w:pPr>
            <w:smartTag w:uri="urn:schemas-microsoft-com:office:smarttags" w:element="PersonName">
              <w:r w:rsidRPr="00593CA5">
                <w:rPr>
                  <w:szCs w:val="24"/>
                </w:rPr>
                <w:t>fyto</w:t>
              </w:r>
            </w:smartTag>
            <w:r w:rsidRPr="00593CA5">
              <w:rPr>
                <w:szCs w:val="24"/>
              </w:rPr>
              <w:t>plazma chlorotickej zvinutky (Apricot chl</w:t>
            </w:r>
            <w:r w:rsidR="00E65EA8" w:rsidRPr="00593CA5">
              <w:rPr>
                <w:szCs w:val="24"/>
              </w:rPr>
              <w:t>orotic leaf roll phytoplasma),</w:t>
            </w:r>
          </w:p>
          <w:p w14:paraId="4EAB612F" w14:textId="0E8911FC" w:rsidR="00E65EA8" w:rsidRPr="00593CA5" w:rsidRDefault="00CB48C4" w:rsidP="00E9520E">
            <w:pPr>
              <w:keepNext w:val="0"/>
              <w:widowControl w:val="0"/>
              <w:numPr>
                <w:ilvl w:val="1"/>
                <w:numId w:val="170"/>
              </w:numPr>
              <w:ind w:left="720"/>
              <w:rPr>
                <w:szCs w:val="24"/>
              </w:rPr>
            </w:pPr>
            <w:r w:rsidRPr="00593CA5">
              <w:rPr>
                <w:szCs w:val="24"/>
              </w:rPr>
              <w:t>baktériová škvrnitosť sliviek [</w:t>
            </w:r>
            <w:r w:rsidR="001D2E08" w:rsidRPr="00593CA5">
              <w:rPr>
                <w:i/>
                <w:iCs/>
                <w:sz w:val="19"/>
                <w:szCs w:val="19"/>
              </w:rPr>
              <w:t xml:space="preserve"> Xanthomonas arboricola </w:t>
            </w:r>
            <w:r w:rsidR="001D2E08" w:rsidRPr="00593CA5">
              <w:rPr>
                <w:sz w:val="19"/>
                <w:szCs w:val="19"/>
              </w:rPr>
              <w:t>pv</w:t>
            </w:r>
            <w:r w:rsidR="001D2E08" w:rsidRPr="00593CA5">
              <w:rPr>
                <w:i/>
                <w:iCs/>
                <w:sz w:val="19"/>
                <w:szCs w:val="19"/>
              </w:rPr>
              <w:t xml:space="preserve">. pruni </w:t>
            </w:r>
            <w:r w:rsidR="001D2E08" w:rsidRPr="00593CA5">
              <w:rPr>
                <w:sz w:val="19"/>
                <w:szCs w:val="19"/>
              </w:rPr>
              <w:t xml:space="preserve">(Smith) Vauterin </w:t>
            </w:r>
            <w:r w:rsidR="001D2E08" w:rsidRPr="00593CA5">
              <w:rPr>
                <w:i/>
                <w:iCs/>
                <w:sz w:val="19"/>
                <w:szCs w:val="19"/>
              </w:rPr>
              <w:t>et al.</w:t>
            </w:r>
            <w:r w:rsidR="00E65EA8" w:rsidRPr="00593CA5">
              <w:rPr>
                <w:szCs w:val="24"/>
              </w:rPr>
              <w:t>],</w:t>
            </w:r>
          </w:p>
          <w:p w14:paraId="1FBC1A33" w14:textId="77777777" w:rsidR="00E65EA8" w:rsidRPr="00593CA5" w:rsidRDefault="00CB48C4" w:rsidP="00E9520E">
            <w:pPr>
              <w:keepNext w:val="0"/>
              <w:widowControl w:val="0"/>
              <w:numPr>
                <w:ilvl w:val="1"/>
                <w:numId w:val="170"/>
              </w:numPr>
              <w:ind w:left="360"/>
              <w:rPr>
                <w:szCs w:val="24"/>
              </w:rPr>
            </w:pPr>
            <w:r w:rsidRPr="00593CA5">
              <w:rPr>
                <w:szCs w:val="24"/>
              </w:rPr>
              <w:t>na broskyni [</w:t>
            </w:r>
            <w:r w:rsidRPr="00593CA5">
              <w:rPr>
                <w:i/>
                <w:iCs/>
                <w:szCs w:val="24"/>
              </w:rPr>
              <w:t>Prunus</w:t>
            </w:r>
            <w:r w:rsidR="00E65EA8" w:rsidRPr="00593CA5">
              <w:rPr>
                <w:i/>
                <w:iCs/>
                <w:szCs w:val="24"/>
              </w:rPr>
              <w:t xml:space="preserve"> </w:t>
            </w:r>
            <w:r w:rsidRPr="00593CA5">
              <w:rPr>
                <w:i/>
                <w:iCs/>
                <w:szCs w:val="24"/>
              </w:rPr>
              <w:t>persica</w:t>
            </w:r>
            <w:r w:rsidR="00E65EA8" w:rsidRPr="00593CA5">
              <w:rPr>
                <w:i/>
                <w:iCs/>
                <w:szCs w:val="24"/>
              </w:rPr>
              <w:t xml:space="preserve"> </w:t>
            </w:r>
            <w:r w:rsidRPr="00593CA5">
              <w:rPr>
                <w:szCs w:val="24"/>
              </w:rPr>
              <w:t>(L.) Batsch]</w:t>
            </w:r>
          </w:p>
          <w:p w14:paraId="0E45CD01" w14:textId="77777777" w:rsidR="00E65EA8" w:rsidRPr="00593CA5" w:rsidRDefault="00CB48C4" w:rsidP="00E9520E">
            <w:pPr>
              <w:keepNext w:val="0"/>
              <w:widowControl w:val="0"/>
              <w:numPr>
                <w:ilvl w:val="1"/>
                <w:numId w:val="170"/>
              </w:numPr>
              <w:ind w:left="720"/>
              <w:rPr>
                <w:szCs w:val="24"/>
              </w:rPr>
            </w:pPr>
            <w:r w:rsidRPr="00593CA5">
              <w:rPr>
                <w:i/>
                <w:iCs/>
                <w:szCs w:val="24"/>
              </w:rPr>
              <w:t>Pseudomonas</w:t>
            </w:r>
            <w:r w:rsidR="00E65EA8" w:rsidRPr="00593CA5">
              <w:rPr>
                <w:i/>
                <w:iCs/>
                <w:szCs w:val="24"/>
              </w:rPr>
              <w:t xml:space="preserve"> </w:t>
            </w:r>
            <w:r w:rsidRPr="00593CA5">
              <w:rPr>
                <w:i/>
                <w:iCs/>
                <w:szCs w:val="24"/>
              </w:rPr>
              <w:t>syringae</w:t>
            </w:r>
            <w:r w:rsidR="00E65EA8" w:rsidRPr="00593CA5">
              <w:rPr>
                <w:i/>
                <w:iCs/>
                <w:szCs w:val="24"/>
              </w:rPr>
              <w:t xml:space="preserve"> </w:t>
            </w:r>
            <w:r w:rsidRPr="00593CA5">
              <w:rPr>
                <w:szCs w:val="24"/>
              </w:rPr>
              <w:t>pv.</w:t>
            </w:r>
            <w:r w:rsidR="00E65EA8" w:rsidRPr="00593CA5">
              <w:rPr>
                <w:szCs w:val="24"/>
              </w:rPr>
              <w:t xml:space="preserve"> </w:t>
            </w:r>
            <w:r w:rsidRPr="00593CA5">
              <w:rPr>
                <w:i/>
                <w:iCs/>
                <w:szCs w:val="24"/>
              </w:rPr>
              <w:t>persicae</w:t>
            </w:r>
            <w:r w:rsidR="00E65EA8" w:rsidRPr="00593CA5">
              <w:rPr>
                <w:szCs w:val="24"/>
              </w:rPr>
              <w:t xml:space="preserve"> (Prunier et al.) Young et al.,</w:t>
            </w:r>
          </w:p>
          <w:p w14:paraId="26D654DD" w14:textId="77777777" w:rsidR="00E65EA8" w:rsidRPr="00593CA5" w:rsidRDefault="00CB48C4" w:rsidP="00E9520E">
            <w:pPr>
              <w:keepNext w:val="0"/>
              <w:widowControl w:val="0"/>
              <w:numPr>
                <w:ilvl w:val="1"/>
                <w:numId w:val="170"/>
              </w:numPr>
              <w:ind w:left="360"/>
              <w:rPr>
                <w:szCs w:val="24"/>
              </w:rPr>
            </w:pPr>
            <w:r w:rsidRPr="00593CA5">
              <w:rPr>
                <w:szCs w:val="24"/>
              </w:rPr>
              <w:t>na hruške (</w:t>
            </w:r>
            <w:r w:rsidRPr="00593CA5">
              <w:rPr>
                <w:i/>
                <w:iCs/>
                <w:szCs w:val="24"/>
              </w:rPr>
              <w:t>Pyrus</w:t>
            </w:r>
            <w:r w:rsidR="00E65EA8" w:rsidRPr="00593CA5">
              <w:rPr>
                <w:szCs w:val="24"/>
              </w:rPr>
              <w:t xml:space="preserve"> L.)</w:t>
            </w:r>
          </w:p>
          <w:p w14:paraId="0782704A" w14:textId="77777777" w:rsidR="00E65EA8" w:rsidRPr="00593CA5" w:rsidRDefault="00CB48C4" w:rsidP="00E9520E">
            <w:pPr>
              <w:keepNext w:val="0"/>
              <w:widowControl w:val="0"/>
              <w:numPr>
                <w:ilvl w:val="1"/>
                <w:numId w:val="170"/>
              </w:numPr>
              <w:ind w:left="720"/>
              <w:rPr>
                <w:szCs w:val="24"/>
              </w:rPr>
            </w:pPr>
            <w:r w:rsidRPr="00593CA5">
              <w:rPr>
                <w:szCs w:val="24"/>
              </w:rPr>
              <w:t>fylostikta (</w:t>
            </w:r>
            <w:r w:rsidRPr="00593CA5">
              <w:rPr>
                <w:i/>
                <w:iCs/>
                <w:szCs w:val="24"/>
              </w:rPr>
              <w:t>Phyllosticta</w:t>
            </w:r>
            <w:r w:rsidR="00E65EA8" w:rsidRPr="00593CA5">
              <w:rPr>
                <w:szCs w:val="24"/>
              </w:rPr>
              <w:t xml:space="preserve"> </w:t>
            </w:r>
            <w:r w:rsidRPr="00593CA5">
              <w:rPr>
                <w:i/>
                <w:iCs/>
                <w:szCs w:val="24"/>
              </w:rPr>
              <w:t>solitaria</w:t>
            </w:r>
            <w:r w:rsidR="00E65EA8" w:rsidRPr="00593CA5">
              <w:rPr>
                <w:i/>
                <w:iCs/>
                <w:szCs w:val="24"/>
              </w:rPr>
              <w:t xml:space="preserve"> </w:t>
            </w:r>
            <w:r w:rsidRPr="00593CA5">
              <w:rPr>
                <w:szCs w:val="24"/>
              </w:rPr>
              <w:t>Ell. et Ev</w:t>
            </w:r>
            <w:r w:rsidR="00E65EA8" w:rsidRPr="00593CA5">
              <w:rPr>
                <w:szCs w:val="24"/>
              </w:rPr>
              <w:t>.),</w:t>
            </w:r>
          </w:p>
          <w:p w14:paraId="321A7DBB" w14:textId="3B839A5C" w:rsidR="00E65EA8" w:rsidRPr="00593CA5" w:rsidRDefault="00CB48C4" w:rsidP="00E9520E">
            <w:pPr>
              <w:keepNext w:val="0"/>
              <w:widowControl w:val="0"/>
              <w:numPr>
                <w:ilvl w:val="1"/>
                <w:numId w:val="170"/>
              </w:numPr>
              <w:ind w:left="360"/>
              <w:rPr>
                <w:szCs w:val="24"/>
              </w:rPr>
            </w:pPr>
            <w:r w:rsidRPr="00593CA5">
              <w:rPr>
                <w:szCs w:val="24"/>
              </w:rPr>
              <w:t>na</w:t>
            </w:r>
            <w:r w:rsidR="00E65EA8" w:rsidRPr="00593CA5">
              <w:rPr>
                <w:szCs w:val="24"/>
              </w:rPr>
              <w:t> </w:t>
            </w:r>
            <w:r w:rsidRPr="00593CA5">
              <w:rPr>
                <w:szCs w:val="24"/>
              </w:rPr>
              <w:t>ostružine (</w:t>
            </w:r>
            <w:r w:rsidRPr="00593CA5">
              <w:rPr>
                <w:i/>
                <w:iCs/>
                <w:szCs w:val="24"/>
              </w:rPr>
              <w:t>Rubus</w:t>
            </w:r>
            <w:r w:rsidR="00E65EA8" w:rsidRPr="00593CA5">
              <w:rPr>
                <w:szCs w:val="24"/>
              </w:rPr>
              <w:t xml:space="preserve"> L.)</w:t>
            </w:r>
          </w:p>
          <w:p w14:paraId="3D564746" w14:textId="77777777" w:rsidR="00E65EA8" w:rsidRPr="00593CA5" w:rsidRDefault="00CB48C4" w:rsidP="00E9520E">
            <w:pPr>
              <w:keepNext w:val="0"/>
              <w:widowControl w:val="0"/>
              <w:numPr>
                <w:ilvl w:val="1"/>
                <w:numId w:val="170"/>
              </w:numPr>
              <w:ind w:left="720"/>
              <w:rPr>
                <w:szCs w:val="24"/>
              </w:rPr>
            </w:pPr>
            <w:r w:rsidRPr="00593CA5">
              <w:rPr>
                <w:szCs w:val="24"/>
              </w:rPr>
              <w:t>vírus mozaiky</w:t>
            </w:r>
            <w:r w:rsidR="00E65EA8" w:rsidRPr="00593CA5">
              <w:rPr>
                <w:szCs w:val="24"/>
              </w:rPr>
              <w:t xml:space="preserve"> arábky (Arabis mosaic virus),</w:t>
            </w:r>
          </w:p>
          <w:p w14:paraId="31F92830" w14:textId="77777777" w:rsidR="00E65EA8" w:rsidRPr="00593CA5" w:rsidRDefault="00CB48C4" w:rsidP="00E9520E">
            <w:pPr>
              <w:keepNext w:val="0"/>
              <w:widowControl w:val="0"/>
              <w:numPr>
                <w:ilvl w:val="1"/>
                <w:numId w:val="170"/>
              </w:numPr>
              <w:ind w:left="720"/>
              <w:rPr>
                <w:szCs w:val="24"/>
              </w:rPr>
            </w:pPr>
            <w:r w:rsidRPr="00593CA5">
              <w:rPr>
                <w:szCs w:val="24"/>
              </w:rPr>
              <w:t>vírus krúžkovitosti mali</w:t>
            </w:r>
            <w:r w:rsidR="00E65EA8" w:rsidRPr="00593CA5">
              <w:rPr>
                <w:szCs w:val="24"/>
              </w:rPr>
              <w:t>ny (Raspberry ringspot virus),</w:t>
            </w:r>
          </w:p>
          <w:p w14:paraId="3E879886" w14:textId="77777777" w:rsidR="00E65EA8" w:rsidRPr="00593CA5" w:rsidRDefault="00CB48C4" w:rsidP="00E9520E">
            <w:pPr>
              <w:keepNext w:val="0"/>
              <w:widowControl w:val="0"/>
              <w:numPr>
                <w:ilvl w:val="1"/>
                <w:numId w:val="170"/>
              </w:numPr>
              <w:ind w:left="720"/>
              <w:rPr>
                <w:szCs w:val="24"/>
              </w:rPr>
            </w:pPr>
            <w:r w:rsidRPr="00593CA5">
              <w:rPr>
                <w:szCs w:val="24"/>
              </w:rPr>
              <w:t>vírus latentnej krúžkovitosti jahody (Stra</w:t>
            </w:r>
            <w:r w:rsidR="00E65EA8" w:rsidRPr="00593CA5">
              <w:rPr>
                <w:szCs w:val="24"/>
              </w:rPr>
              <w:t>wberry latent ringspot virus),</w:t>
            </w:r>
          </w:p>
          <w:p w14:paraId="72F31369" w14:textId="77777777" w:rsidR="00E65EA8" w:rsidRPr="00593CA5" w:rsidRDefault="00CB48C4" w:rsidP="00E9520E">
            <w:pPr>
              <w:keepNext w:val="0"/>
              <w:widowControl w:val="0"/>
              <w:numPr>
                <w:ilvl w:val="1"/>
                <w:numId w:val="170"/>
              </w:numPr>
              <w:ind w:left="720"/>
              <w:rPr>
                <w:szCs w:val="24"/>
              </w:rPr>
            </w:pPr>
            <w:r w:rsidRPr="00593CA5">
              <w:rPr>
                <w:szCs w:val="24"/>
              </w:rPr>
              <w:t>vírus čiernej krúžkovitosti rajči</w:t>
            </w:r>
            <w:r w:rsidR="00E65EA8" w:rsidRPr="00593CA5">
              <w:rPr>
                <w:szCs w:val="24"/>
              </w:rPr>
              <w:t>aka (Tomato black ring virus),</w:t>
            </w:r>
          </w:p>
          <w:p w14:paraId="723C8EF7" w14:textId="77777777" w:rsidR="00E65EA8" w:rsidRPr="00593CA5" w:rsidRDefault="00E65EA8" w:rsidP="00E9520E">
            <w:pPr>
              <w:keepNext w:val="0"/>
              <w:widowControl w:val="0"/>
              <w:numPr>
                <w:ilvl w:val="1"/>
                <w:numId w:val="170"/>
              </w:numPr>
              <w:ind w:left="360"/>
              <w:rPr>
                <w:szCs w:val="24"/>
              </w:rPr>
            </w:pPr>
            <w:r w:rsidRPr="00593CA5">
              <w:rPr>
                <w:szCs w:val="24"/>
              </w:rPr>
              <w:t>na všetkých uvedených druhoch</w:t>
            </w:r>
          </w:p>
          <w:p w14:paraId="18458242" w14:textId="77777777" w:rsidR="00E65EA8" w:rsidRPr="00593CA5" w:rsidRDefault="00CB48C4" w:rsidP="000D2653">
            <w:pPr>
              <w:keepNext w:val="0"/>
              <w:widowControl w:val="0"/>
              <w:ind w:left="720"/>
              <w:rPr>
                <w:szCs w:val="24"/>
              </w:rPr>
            </w:pPr>
            <w:r w:rsidRPr="00593CA5">
              <w:rPr>
                <w:szCs w:val="24"/>
              </w:rPr>
              <w:t>neeurópske vírusy a</w:t>
            </w:r>
            <w:r w:rsidR="00E65EA8" w:rsidRPr="00593CA5">
              <w:rPr>
                <w:szCs w:val="24"/>
              </w:rPr>
              <w:t> </w:t>
            </w:r>
            <w:r w:rsidRPr="00593CA5">
              <w:rPr>
                <w:szCs w:val="24"/>
              </w:rPr>
              <w:t>vírusom</w:t>
            </w:r>
            <w:r w:rsidR="00E65EA8" w:rsidRPr="00593CA5">
              <w:rPr>
                <w:szCs w:val="24"/>
              </w:rPr>
              <w:t xml:space="preserve"> </w:t>
            </w:r>
            <w:r w:rsidRPr="00593CA5">
              <w:rPr>
                <w:szCs w:val="24"/>
              </w:rPr>
              <w:t>podobné organizmy</w:t>
            </w:r>
          </w:p>
        </w:tc>
        <w:tc>
          <w:tcPr>
            <w:tcW w:w="4644" w:type="dxa"/>
            <w:shd w:val="clear" w:color="auto" w:fill="auto"/>
          </w:tcPr>
          <w:p w14:paraId="3DA2E070" w14:textId="77777777" w:rsidR="00CB48C4" w:rsidRPr="00593CA5" w:rsidRDefault="00CB48C4" w:rsidP="000D2653">
            <w:pPr>
              <w:keepNext w:val="0"/>
              <w:widowControl w:val="0"/>
              <w:rPr>
                <w:szCs w:val="24"/>
              </w:rPr>
            </w:pPr>
            <w:r w:rsidRPr="00593CA5">
              <w:rPr>
                <w:szCs w:val="24"/>
              </w:rPr>
              <w:lastRenderedPageBreak/>
              <w:t xml:space="preserve">Okrem požiadaviek uvedených </w:t>
            </w:r>
            <w:r w:rsidR="00A27CEB" w:rsidRPr="00593CA5">
              <w:rPr>
                <w:szCs w:val="24"/>
              </w:rPr>
              <w:t>v </w:t>
            </w:r>
            <w:r w:rsidR="00DF26D1" w:rsidRPr="00593CA5">
              <w:rPr>
                <w:szCs w:val="24"/>
              </w:rPr>
              <w:t> </w:t>
            </w:r>
            <w:r w:rsidR="00A27CEB" w:rsidRPr="00593CA5">
              <w:rPr>
                <w:szCs w:val="24"/>
              </w:rPr>
              <w:t>17</w:t>
            </w:r>
            <w:r w:rsidR="00DF26D1" w:rsidRPr="00593CA5">
              <w:rPr>
                <w:szCs w:val="24"/>
              </w:rPr>
              <w:t>.</w:t>
            </w:r>
            <w:r w:rsidR="00A27CEB" w:rsidRPr="00593CA5">
              <w:rPr>
                <w:szCs w:val="24"/>
              </w:rPr>
              <w:t xml:space="preserve"> bode</w:t>
            </w:r>
            <w:r w:rsidR="00E65EA8" w:rsidRPr="00593CA5">
              <w:rPr>
                <w:szCs w:val="24"/>
              </w:rPr>
              <w:t xml:space="preserve"> </w:t>
            </w:r>
            <w:r w:rsidRPr="00593CA5">
              <w:rPr>
                <w:szCs w:val="24"/>
              </w:rPr>
              <w:t>a v</w:t>
            </w:r>
            <w:r w:rsidR="00E65EA8" w:rsidRPr="00593CA5">
              <w:rPr>
                <w:szCs w:val="24"/>
              </w:rPr>
              <w:t> </w:t>
            </w:r>
            <w:hyperlink r:id="rId26" w:history="1">
              <w:r w:rsidRPr="00593CA5">
                <w:rPr>
                  <w:bCs/>
                  <w:szCs w:val="24"/>
                </w:rPr>
                <w:t xml:space="preserve">prílohe </w:t>
              </w:r>
              <w:r w:rsidR="00594D87" w:rsidRPr="00593CA5">
                <w:rPr>
                  <w:bCs/>
                  <w:szCs w:val="24"/>
                </w:rPr>
                <w:t>č. </w:t>
              </w:r>
              <w:r w:rsidRPr="00593CA5">
                <w:rPr>
                  <w:bCs/>
                  <w:szCs w:val="24"/>
                </w:rPr>
                <w:t>3 časti A</w:t>
              </w:r>
            </w:hyperlink>
            <w:r w:rsidR="00A27CEB" w:rsidRPr="00593CA5">
              <w:rPr>
                <w:szCs w:val="24"/>
              </w:rPr>
              <w:t xml:space="preserve"> 9. a 18. </w:t>
            </w:r>
            <w:r w:rsidRPr="00593CA5">
              <w:rPr>
                <w:szCs w:val="24"/>
              </w:rPr>
              <w:t>bod</w:t>
            </w:r>
            <w:r w:rsidR="00A27CEB" w:rsidRPr="00593CA5">
              <w:rPr>
                <w:szCs w:val="24"/>
              </w:rPr>
              <w:t>e</w:t>
            </w:r>
            <w:r w:rsidR="00E65EA8" w:rsidRPr="00593CA5">
              <w:rPr>
                <w:szCs w:val="24"/>
              </w:rPr>
              <w:t xml:space="preserve"> </w:t>
            </w:r>
            <w:r w:rsidR="005E6B1E" w:rsidRPr="00593CA5">
              <w:rPr>
                <w:szCs w:val="24"/>
              </w:rPr>
              <w:t xml:space="preserve">sa vyžaduje </w:t>
            </w:r>
            <w:r w:rsidRPr="00593CA5">
              <w:rPr>
                <w:szCs w:val="24"/>
              </w:rPr>
              <w:t>úradné potvrdenie, že na rastlinách v</w:t>
            </w:r>
            <w:r w:rsidR="00E65EA8" w:rsidRPr="00593CA5">
              <w:rPr>
                <w:szCs w:val="24"/>
              </w:rPr>
              <w:t> </w:t>
            </w:r>
            <w:r w:rsidRPr="00593CA5">
              <w:rPr>
                <w:szCs w:val="24"/>
              </w:rPr>
              <w:t>mieste</w:t>
            </w:r>
            <w:r w:rsidR="00E65EA8" w:rsidRPr="00593CA5">
              <w:rPr>
                <w:szCs w:val="24"/>
              </w:rPr>
              <w:t xml:space="preserve"> </w:t>
            </w:r>
            <w:r w:rsidRPr="00593CA5">
              <w:rPr>
                <w:szCs w:val="24"/>
              </w:rPr>
              <w:t>pestovania sa za posledné vegetačné obdobie nezistili žiadne príznaky spôsobené uvedenými škodlivými organizmami.</w:t>
            </w:r>
          </w:p>
        </w:tc>
      </w:tr>
      <w:tr w:rsidR="00CB48C4" w:rsidRPr="00593CA5" w14:paraId="6AAF3C33" w14:textId="77777777" w:rsidTr="007A69A5">
        <w:tc>
          <w:tcPr>
            <w:tcW w:w="4644" w:type="dxa"/>
            <w:shd w:val="clear" w:color="auto" w:fill="auto"/>
          </w:tcPr>
          <w:p w14:paraId="1FDC5F16" w14:textId="77777777" w:rsidR="00CB48C4" w:rsidRPr="00593CA5" w:rsidRDefault="00CB48C4" w:rsidP="000D2653">
            <w:pPr>
              <w:keepNext w:val="0"/>
              <w:widowControl w:val="0"/>
              <w:rPr>
                <w:szCs w:val="24"/>
              </w:rPr>
            </w:pPr>
            <w:r w:rsidRPr="00593CA5">
              <w:rPr>
                <w:szCs w:val="24"/>
              </w:rPr>
              <w:lastRenderedPageBreak/>
              <w:t>20. Rastliny dule (</w:t>
            </w:r>
            <w:r w:rsidRPr="00593CA5">
              <w:rPr>
                <w:i/>
                <w:iCs/>
                <w:szCs w:val="24"/>
              </w:rPr>
              <w:t>Cydonia</w:t>
            </w:r>
            <w:r w:rsidR="00E65EA8" w:rsidRPr="00593CA5">
              <w:rPr>
                <w:i/>
                <w:iCs/>
                <w:szCs w:val="24"/>
              </w:rPr>
              <w:t xml:space="preserve"> </w:t>
            </w:r>
            <w:r w:rsidRPr="00593CA5">
              <w:rPr>
                <w:szCs w:val="24"/>
              </w:rPr>
              <w:t>Mill.) a</w:t>
            </w:r>
            <w:r w:rsidR="00E65EA8" w:rsidRPr="00593CA5">
              <w:rPr>
                <w:szCs w:val="24"/>
              </w:rPr>
              <w:t> </w:t>
            </w:r>
            <w:r w:rsidRPr="00593CA5">
              <w:rPr>
                <w:szCs w:val="24"/>
              </w:rPr>
              <w:t>hrušky</w:t>
            </w:r>
            <w:r w:rsidR="00E65EA8" w:rsidRPr="00593CA5">
              <w:rPr>
                <w:szCs w:val="24"/>
              </w:rPr>
              <w:t xml:space="preserve"> </w:t>
            </w:r>
            <w:r w:rsidRPr="00593CA5">
              <w:rPr>
                <w:szCs w:val="24"/>
              </w:rPr>
              <w:t>(</w:t>
            </w:r>
            <w:r w:rsidRPr="00593CA5">
              <w:rPr>
                <w:i/>
                <w:iCs/>
                <w:szCs w:val="24"/>
              </w:rPr>
              <w:t>Pyrus</w:t>
            </w:r>
            <w:r w:rsidR="00E65EA8" w:rsidRPr="00593CA5">
              <w:rPr>
                <w:i/>
                <w:iCs/>
                <w:szCs w:val="24"/>
              </w:rPr>
              <w:t xml:space="preserve"> </w:t>
            </w:r>
            <w:r w:rsidRPr="00593CA5">
              <w:rPr>
                <w:szCs w:val="24"/>
              </w:rPr>
              <w:t>L.) určené na pestovanie, okrem osiva, pôvodom z</w:t>
            </w:r>
            <w:r w:rsidR="00E65EA8" w:rsidRPr="00593CA5">
              <w:rPr>
                <w:szCs w:val="24"/>
              </w:rPr>
              <w:t> </w:t>
            </w:r>
            <w:r w:rsidRPr="00593CA5">
              <w:rPr>
                <w:szCs w:val="24"/>
              </w:rPr>
              <w:t>krajín, v</w:t>
            </w:r>
            <w:r w:rsidR="00E65EA8" w:rsidRPr="00593CA5">
              <w:rPr>
                <w:szCs w:val="24"/>
              </w:rPr>
              <w:t> </w:t>
            </w:r>
            <w:r w:rsidRPr="00593CA5">
              <w:rPr>
                <w:szCs w:val="24"/>
              </w:rPr>
              <w:t xml:space="preserve">ktorých sa vyskytuje </w:t>
            </w:r>
            <w:smartTag w:uri="urn:schemas-microsoft-com:office:smarttags" w:element="PersonName">
              <w:r w:rsidRPr="00593CA5">
                <w:rPr>
                  <w:szCs w:val="24"/>
                </w:rPr>
                <w:t>fyto</w:t>
              </w:r>
            </w:smartTag>
            <w:r w:rsidRPr="00593CA5">
              <w:rPr>
                <w:szCs w:val="24"/>
              </w:rPr>
              <w:t xml:space="preserve">plazma chradnutia </w:t>
            </w:r>
            <w:r w:rsidR="00E65EA8" w:rsidRPr="00593CA5">
              <w:rPr>
                <w:szCs w:val="24"/>
              </w:rPr>
              <w:t>hrušky (Pear decline phytoplasm</w:t>
            </w:r>
            <w:r w:rsidR="004A4A08" w:rsidRPr="00593CA5">
              <w:rPr>
                <w:szCs w:val="24"/>
              </w:rPr>
              <w:t>a</w:t>
            </w:r>
            <w:r w:rsidRPr="00593CA5">
              <w:rPr>
                <w:szCs w:val="24"/>
              </w:rPr>
              <w:t>)</w:t>
            </w:r>
          </w:p>
        </w:tc>
        <w:tc>
          <w:tcPr>
            <w:tcW w:w="4644" w:type="dxa"/>
            <w:shd w:val="clear" w:color="auto" w:fill="auto"/>
          </w:tcPr>
          <w:p w14:paraId="64389B6B" w14:textId="416C34C3" w:rsidR="00CB48C4" w:rsidRPr="00593CA5" w:rsidRDefault="00CB48C4" w:rsidP="000D2653">
            <w:pPr>
              <w:keepNext w:val="0"/>
              <w:widowControl w:val="0"/>
              <w:rPr>
                <w:szCs w:val="24"/>
              </w:rPr>
            </w:pPr>
            <w:r w:rsidRPr="00593CA5">
              <w:rPr>
                <w:szCs w:val="24"/>
              </w:rPr>
              <w:t xml:space="preserve">Okrem požiadaviek </w:t>
            </w:r>
            <w:r w:rsidR="00FF322D" w:rsidRPr="00593CA5">
              <w:rPr>
                <w:szCs w:val="24"/>
              </w:rPr>
              <w:t>uvedených v bode 17 a 19.2</w:t>
            </w:r>
            <w:r w:rsidR="00CB73C1" w:rsidRPr="00593CA5">
              <w:rPr>
                <w:szCs w:val="24"/>
              </w:rPr>
              <w:t xml:space="preserve"> </w:t>
            </w:r>
            <w:r w:rsidRPr="00593CA5">
              <w:rPr>
                <w:szCs w:val="24"/>
              </w:rPr>
              <w:t>a</w:t>
            </w:r>
            <w:r w:rsidR="00E65EA8" w:rsidRPr="00593CA5">
              <w:rPr>
                <w:szCs w:val="24"/>
              </w:rPr>
              <w:t> </w:t>
            </w:r>
            <w:r w:rsidRPr="00593CA5">
              <w:rPr>
                <w:szCs w:val="24"/>
              </w:rPr>
              <w:t>v </w:t>
            </w:r>
            <w:hyperlink r:id="rId27" w:history="1">
              <w:r w:rsidRPr="00593CA5">
                <w:rPr>
                  <w:bCs/>
                  <w:szCs w:val="24"/>
                </w:rPr>
                <w:t xml:space="preserve">prílohe </w:t>
              </w:r>
              <w:r w:rsidR="00594D87" w:rsidRPr="00593CA5">
                <w:rPr>
                  <w:bCs/>
                  <w:szCs w:val="24"/>
                </w:rPr>
                <w:t>č. </w:t>
              </w:r>
              <w:r w:rsidRPr="00593CA5">
                <w:rPr>
                  <w:bCs/>
                  <w:szCs w:val="24"/>
                </w:rPr>
                <w:t>3 časti A</w:t>
              </w:r>
            </w:hyperlink>
            <w:r w:rsidR="00F226A4" w:rsidRPr="00593CA5">
              <w:rPr>
                <w:szCs w:val="24"/>
              </w:rPr>
              <w:t xml:space="preserve"> 9. a 18. </w:t>
            </w:r>
            <w:r w:rsidRPr="00593CA5">
              <w:rPr>
                <w:szCs w:val="24"/>
              </w:rPr>
              <w:t>bod</w:t>
            </w:r>
            <w:r w:rsidR="00F226A4" w:rsidRPr="00593CA5">
              <w:rPr>
                <w:szCs w:val="24"/>
              </w:rPr>
              <w:t>e</w:t>
            </w:r>
            <w:r w:rsidR="00E65EA8" w:rsidRPr="00593CA5">
              <w:rPr>
                <w:szCs w:val="24"/>
              </w:rPr>
              <w:t xml:space="preserve"> </w:t>
            </w:r>
            <w:r w:rsidR="005E6B1E" w:rsidRPr="00593CA5">
              <w:rPr>
                <w:szCs w:val="24"/>
              </w:rPr>
              <w:t xml:space="preserve">sa vyžaduje </w:t>
            </w:r>
            <w:r w:rsidRPr="00593CA5">
              <w:rPr>
                <w:szCs w:val="24"/>
              </w:rPr>
              <w:t>úradné potvrdenie, že z</w:t>
            </w:r>
            <w:r w:rsidR="00E65EA8" w:rsidRPr="00593CA5">
              <w:rPr>
                <w:szCs w:val="24"/>
              </w:rPr>
              <w:t> </w:t>
            </w:r>
            <w:r w:rsidRPr="00593CA5">
              <w:rPr>
                <w:szCs w:val="24"/>
              </w:rPr>
              <w:t>miesta</w:t>
            </w:r>
            <w:r w:rsidR="00E65EA8" w:rsidRPr="00593CA5">
              <w:rPr>
                <w:szCs w:val="24"/>
              </w:rPr>
              <w:t xml:space="preserve"> </w:t>
            </w:r>
            <w:r w:rsidRPr="00593CA5">
              <w:rPr>
                <w:szCs w:val="24"/>
              </w:rPr>
              <w:t>pestovania a</w:t>
            </w:r>
            <w:r w:rsidR="00E65EA8" w:rsidRPr="00593CA5">
              <w:rPr>
                <w:szCs w:val="24"/>
              </w:rPr>
              <w:t> </w:t>
            </w:r>
            <w:r w:rsidRPr="00593CA5">
              <w:rPr>
                <w:szCs w:val="24"/>
              </w:rPr>
              <w:t>z</w:t>
            </w:r>
            <w:r w:rsidR="00E65EA8" w:rsidRPr="00593CA5">
              <w:rPr>
                <w:szCs w:val="24"/>
              </w:rPr>
              <w:t> </w:t>
            </w:r>
            <w:r w:rsidRPr="00593CA5">
              <w:rPr>
                <w:szCs w:val="24"/>
              </w:rPr>
              <w:t xml:space="preserve">jeho bezprostredného okolia </w:t>
            </w:r>
            <w:r w:rsidR="00684691" w:rsidRPr="00593CA5">
              <w:rPr>
                <w:szCs w:val="24"/>
              </w:rPr>
              <w:t>sú</w:t>
            </w:r>
            <w:r w:rsidRPr="00593CA5">
              <w:rPr>
                <w:szCs w:val="24"/>
              </w:rPr>
              <w:t xml:space="preserve"> počas posledných troch vegetačných období odstránené rastliny podozrivé z</w:t>
            </w:r>
            <w:r w:rsidR="00E65EA8" w:rsidRPr="00593CA5">
              <w:rPr>
                <w:szCs w:val="24"/>
              </w:rPr>
              <w:t> </w:t>
            </w:r>
            <w:r w:rsidRPr="00593CA5">
              <w:rPr>
                <w:szCs w:val="24"/>
              </w:rPr>
              <w:t xml:space="preserve">napadnutia </w:t>
            </w:r>
            <w:smartTag w:uri="urn:schemas-microsoft-com:office:smarttags" w:element="PersonName">
              <w:r w:rsidRPr="00593CA5">
                <w:rPr>
                  <w:szCs w:val="24"/>
                </w:rPr>
                <w:t>fyto</w:t>
              </w:r>
            </w:smartTag>
            <w:r w:rsidRPr="00593CA5">
              <w:rPr>
                <w:szCs w:val="24"/>
              </w:rPr>
              <w:t xml:space="preserve">plazmou chradnutia </w:t>
            </w:r>
            <w:r w:rsidR="00E65EA8" w:rsidRPr="00593CA5">
              <w:rPr>
                <w:szCs w:val="24"/>
              </w:rPr>
              <w:t>hrušky (Pear decline phytoplasm</w:t>
            </w:r>
            <w:r w:rsidR="004A4A08" w:rsidRPr="00593CA5">
              <w:rPr>
                <w:szCs w:val="24"/>
              </w:rPr>
              <w:t>a</w:t>
            </w:r>
            <w:r w:rsidRPr="00593CA5">
              <w:rPr>
                <w:szCs w:val="24"/>
              </w:rPr>
              <w:t>).</w:t>
            </w:r>
          </w:p>
        </w:tc>
      </w:tr>
      <w:tr w:rsidR="00CB48C4" w:rsidRPr="00593CA5" w14:paraId="25D52F77" w14:textId="77777777" w:rsidTr="007A69A5">
        <w:tc>
          <w:tcPr>
            <w:tcW w:w="4644" w:type="dxa"/>
            <w:shd w:val="clear" w:color="auto" w:fill="auto"/>
          </w:tcPr>
          <w:p w14:paraId="5FA552AF" w14:textId="77777777" w:rsidR="00E65EA8" w:rsidRPr="00593CA5" w:rsidRDefault="00CB48C4" w:rsidP="000D2653">
            <w:pPr>
              <w:keepNext w:val="0"/>
              <w:widowControl w:val="0"/>
              <w:rPr>
                <w:szCs w:val="24"/>
              </w:rPr>
            </w:pPr>
            <w:r w:rsidRPr="00593CA5">
              <w:rPr>
                <w:szCs w:val="24"/>
              </w:rPr>
              <w:t>21.1. Rastliny jahody (</w:t>
            </w:r>
            <w:r w:rsidRPr="00593CA5">
              <w:rPr>
                <w:i/>
                <w:iCs/>
                <w:szCs w:val="24"/>
              </w:rPr>
              <w:t>Fragaria</w:t>
            </w:r>
            <w:r w:rsidR="00E65EA8" w:rsidRPr="00593CA5">
              <w:rPr>
                <w:szCs w:val="24"/>
              </w:rPr>
              <w:t xml:space="preserve"> </w:t>
            </w:r>
            <w:r w:rsidRPr="00593CA5">
              <w:rPr>
                <w:szCs w:val="24"/>
              </w:rPr>
              <w:t>L.) určené na pestovan</w:t>
            </w:r>
            <w:r w:rsidR="00E65EA8" w:rsidRPr="00593CA5">
              <w:rPr>
                <w:szCs w:val="24"/>
              </w:rPr>
              <w:t>ie, okrem osiva, pôvodom z kraj</w:t>
            </w:r>
            <w:r w:rsidR="00C36E48" w:rsidRPr="00593CA5">
              <w:rPr>
                <w:szCs w:val="24"/>
              </w:rPr>
              <w:t>ín</w:t>
            </w:r>
            <w:r w:rsidRPr="00593CA5">
              <w:rPr>
                <w:szCs w:val="24"/>
              </w:rPr>
              <w:t>, v</w:t>
            </w:r>
            <w:r w:rsidR="00E65EA8" w:rsidRPr="00593CA5">
              <w:rPr>
                <w:szCs w:val="24"/>
              </w:rPr>
              <w:t> </w:t>
            </w:r>
            <w:r w:rsidRPr="00593CA5">
              <w:rPr>
                <w:szCs w:val="24"/>
              </w:rPr>
              <w:t>ktorých sa vyskytujú príslušné škodlivé organizmy.</w:t>
            </w:r>
          </w:p>
          <w:p w14:paraId="6461DB77" w14:textId="77777777" w:rsidR="00E65EA8" w:rsidRPr="00593CA5" w:rsidRDefault="00E65EA8" w:rsidP="000D2653">
            <w:pPr>
              <w:keepNext w:val="0"/>
              <w:widowControl w:val="0"/>
              <w:rPr>
                <w:szCs w:val="24"/>
              </w:rPr>
            </w:pPr>
          </w:p>
          <w:p w14:paraId="192D408B" w14:textId="77777777" w:rsidR="00E65EA8" w:rsidRPr="00593CA5" w:rsidRDefault="00CB48C4" w:rsidP="000D2653">
            <w:pPr>
              <w:keepNext w:val="0"/>
              <w:widowControl w:val="0"/>
              <w:rPr>
                <w:szCs w:val="24"/>
              </w:rPr>
            </w:pPr>
            <w:r w:rsidRPr="00593CA5">
              <w:rPr>
                <w:szCs w:val="24"/>
              </w:rPr>
              <w:t>Príslušné škodlivé organizmy sú:</w:t>
            </w:r>
          </w:p>
          <w:p w14:paraId="7811E5F1" w14:textId="77777777" w:rsidR="00E65EA8" w:rsidRPr="00593CA5" w:rsidRDefault="00E65EA8" w:rsidP="000D2653">
            <w:pPr>
              <w:keepNext w:val="0"/>
              <w:widowControl w:val="0"/>
              <w:numPr>
                <w:ilvl w:val="0"/>
                <w:numId w:val="114"/>
              </w:numPr>
              <w:tabs>
                <w:tab w:val="clear" w:pos="720"/>
              </w:tabs>
              <w:ind w:left="360"/>
              <w:rPr>
                <w:szCs w:val="24"/>
              </w:rPr>
            </w:pPr>
            <w:r w:rsidRPr="00593CA5">
              <w:rPr>
                <w:szCs w:val="24"/>
              </w:rPr>
              <w:t>latentný ´C´ vírus jahody (Strawberry latent ´C´ virus),</w:t>
            </w:r>
          </w:p>
          <w:p w14:paraId="61AF3966" w14:textId="77777777" w:rsidR="00E65EA8" w:rsidRPr="00593CA5" w:rsidRDefault="00E65EA8" w:rsidP="000D2653">
            <w:pPr>
              <w:keepNext w:val="0"/>
              <w:widowControl w:val="0"/>
              <w:numPr>
                <w:ilvl w:val="0"/>
                <w:numId w:val="114"/>
              </w:numPr>
              <w:tabs>
                <w:tab w:val="clear" w:pos="720"/>
              </w:tabs>
              <w:ind w:left="360"/>
              <w:rPr>
                <w:szCs w:val="24"/>
              </w:rPr>
            </w:pPr>
            <w:r w:rsidRPr="00593CA5">
              <w:rPr>
                <w:szCs w:val="24"/>
              </w:rPr>
              <w:t>vírus lemovania žiliek jahody (Strawberry vein banding virus),</w:t>
            </w:r>
          </w:p>
          <w:p w14:paraId="1A39D8CC" w14:textId="77777777" w:rsidR="00CB48C4" w:rsidRPr="00593CA5" w:rsidRDefault="00CB48C4" w:rsidP="000D2653">
            <w:pPr>
              <w:keepNext w:val="0"/>
              <w:widowControl w:val="0"/>
              <w:numPr>
                <w:ilvl w:val="0"/>
                <w:numId w:val="114"/>
              </w:numPr>
              <w:tabs>
                <w:tab w:val="clear" w:pos="720"/>
              </w:tabs>
              <w:ind w:left="360"/>
              <w:rPr>
                <w:szCs w:val="24"/>
              </w:rPr>
            </w:pPr>
            <w:smartTag w:uri="urn:schemas-microsoft-com:office:smarttags" w:element="PersonName">
              <w:r w:rsidRPr="00593CA5">
                <w:rPr>
                  <w:szCs w:val="24"/>
                </w:rPr>
                <w:lastRenderedPageBreak/>
                <w:t>fyto</w:t>
              </w:r>
            </w:smartTag>
            <w:r w:rsidRPr="00593CA5">
              <w:rPr>
                <w:szCs w:val="24"/>
              </w:rPr>
              <w:t>plazma metlovitosti jahôd (Strawberry witches` broom phytoplasma)</w:t>
            </w:r>
          </w:p>
        </w:tc>
        <w:tc>
          <w:tcPr>
            <w:tcW w:w="4644" w:type="dxa"/>
            <w:shd w:val="clear" w:color="auto" w:fill="auto"/>
          </w:tcPr>
          <w:p w14:paraId="383EBC50" w14:textId="77777777" w:rsidR="00AD141E" w:rsidRPr="00593CA5" w:rsidRDefault="00CB48C4" w:rsidP="000D2653">
            <w:pPr>
              <w:keepNext w:val="0"/>
              <w:widowControl w:val="0"/>
              <w:rPr>
                <w:szCs w:val="24"/>
              </w:rPr>
            </w:pPr>
            <w:r w:rsidRPr="00593CA5">
              <w:rPr>
                <w:szCs w:val="24"/>
              </w:rPr>
              <w:lastRenderedPageBreak/>
              <w:t>Okrem požiadaviek uvedených v</w:t>
            </w:r>
            <w:r w:rsidR="00201782" w:rsidRPr="00593CA5">
              <w:rPr>
                <w:szCs w:val="24"/>
              </w:rPr>
              <w:t> </w:t>
            </w:r>
            <w:r w:rsidR="005E37E4" w:rsidRPr="00593CA5">
              <w:rPr>
                <w:szCs w:val="24"/>
              </w:rPr>
              <w:t>bode</w:t>
            </w:r>
            <w:r w:rsidR="00201782" w:rsidRPr="00593CA5">
              <w:rPr>
                <w:szCs w:val="24"/>
              </w:rPr>
              <w:t xml:space="preserve"> 1</w:t>
            </w:r>
            <w:r w:rsidRPr="00593CA5">
              <w:rPr>
                <w:szCs w:val="24"/>
              </w:rPr>
              <w:t>9.2 a v</w:t>
            </w:r>
            <w:r w:rsidR="00AD141E" w:rsidRPr="00593CA5">
              <w:rPr>
                <w:szCs w:val="24"/>
              </w:rPr>
              <w:t> </w:t>
            </w:r>
            <w:hyperlink r:id="rId28" w:history="1">
              <w:r w:rsidRPr="00593CA5">
                <w:rPr>
                  <w:bCs/>
                  <w:szCs w:val="24"/>
                </w:rPr>
                <w:t xml:space="preserve">prílohe </w:t>
              </w:r>
              <w:r w:rsidR="00594D87" w:rsidRPr="00593CA5">
                <w:rPr>
                  <w:bCs/>
                  <w:szCs w:val="24"/>
                </w:rPr>
                <w:t>č. </w:t>
              </w:r>
              <w:r w:rsidRPr="00593CA5">
                <w:rPr>
                  <w:bCs/>
                  <w:szCs w:val="24"/>
                </w:rPr>
                <w:t>3 časti A</w:t>
              </w:r>
            </w:hyperlink>
            <w:r w:rsidR="00F226A4" w:rsidRPr="00593CA5">
              <w:rPr>
                <w:szCs w:val="24"/>
              </w:rPr>
              <w:t xml:space="preserve"> 18. </w:t>
            </w:r>
            <w:r w:rsidR="00AD141E" w:rsidRPr="00593CA5">
              <w:rPr>
                <w:szCs w:val="24"/>
              </w:rPr>
              <w:t xml:space="preserve">bode </w:t>
            </w:r>
            <w:r w:rsidR="005E6B1E" w:rsidRPr="00593CA5">
              <w:rPr>
                <w:szCs w:val="24"/>
              </w:rPr>
              <w:t xml:space="preserve">sa vyžaduje </w:t>
            </w:r>
            <w:r w:rsidR="00AD141E" w:rsidRPr="00593CA5">
              <w:rPr>
                <w:szCs w:val="24"/>
              </w:rPr>
              <w:t>úradné potvrdenie, že</w:t>
            </w:r>
          </w:p>
          <w:p w14:paraId="59CB175C" w14:textId="77777777" w:rsidR="00AD141E" w:rsidRPr="00593CA5" w:rsidRDefault="00CB48C4" w:rsidP="000D2653">
            <w:pPr>
              <w:keepNext w:val="0"/>
              <w:widowControl w:val="0"/>
              <w:numPr>
                <w:ilvl w:val="0"/>
                <w:numId w:val="115"/>
              </w:numPr>
              <w:tabs>
                <w:tab w:val="clear" w:pos="720"/>
              </w:tabs>
              <w:ind w:left="0" w:firstLine="0"/>
              <w:rPr>
                <w:szCs w:val="24"/>
              </w:rPr>
            </w:pPr>
            <w:r w:rsidRPr="00593CA5">
              <w:rPr>
                <w:szCs w:val="24"/>
              </w:rPr>
              <w:t xml:space="preserve">rastliny, okrem tých, ktoré </w:t>
            </w:r>
            <w:r w:rsidR="00AD141E" w:rsidRPr="00593CA5">
              <w:rPr>
                <w:szCs w:val="24"/>
              </w:rPr>
              <w:t xml:space="preserve">sa vypestovali zo semien, </w:t>
            </w:r>
            <w:r w:rsidR="00684691" w:rsidRPr="00593CA5">
              <w:rPr>
                <w:szCs w:val="24"/>
              </w:rPr>
              <w:t>sú</w:t>
            </w:r>
          </w:p>
          <w:p w14:paraId="5F4C1D81" w14:textId="77777777" w:rsidR="00AD141E" w:rsidRPr="00593CA5" w:rsidRDefault="00AD141E" w:rsidP="000D2653">
            <w:pPr>
              <w:keepNext w:val="0"/>
              <w:widowControl w:val="0"/>
              <w:numPr>
                <w:ilvl w:val="1"/>
                <w:numId w:val="115"/>
              </w:numPr>
              <w:tabs>
                <w:tab w:val="clear" w:pos="1440"/>
              </w:tabs>
              <w:ind w:left="0" w:firstLine="0"/>
              <w:rPr>
                <w:szCs w:val="24"/>
              </w:rPr>
            </w:pPr>
            <w:r w:rsidRPr="00593CA5">
              <w:rPr>
                <w:szCs w:val="24"/>
              </w:rPr>
              <w:t xml:space="preserve">úradne uznané podľa certifikačnej schémy, v ktorej sa požaduje, aby sa rastliny získali v priamej línii z materiálu udržiavaného podľa ustanovených podmienok a úradne testovaného s použitím vhodných indikátorových rastlín alebo iných </w:t>
            </w:r>
            <w:r w:rsidRPr="00593CA5">
              <w:rPr>
                <w:szCs w:val="24"/>
              </w:rPr>
              <w:lastRenderedPageBreak/>
              <w:t>rovnocenných metód aspoň na uvedené škodlivé organizmy a nezistil sa v </w:t>
            </w:r>
            <w:r w:rsidR="00C36E48" w:rsidRPr="00593CA5">
              <w:rPr>
                <w:szCs w:val="24"/>
              </w:rPr>
              <w:t>n</w:t>
            </w:r>
            <w:r w:rsidRPr="00593CA5">
              <w:rPr>
                <w:szCs w:val="24"/>
              </w:rPr>
              <w:t>ich výskyt uvedených škodlivých organizmov,</w:t>
            </w:r>
            <w:r w:rsidR="00F226A4" w:rsidRPr="00593CA5">
              <w:rPr>
                <w:szCs w:val="24"/>
              </w:rPr>
              <w:t xml:space="preserve"> </w:t>
            </w:r>
            <w:r w:rsidRPr="00593CA5">
              <w:rPr>
                <w:szCs w:val="24"/>
              </w:rPr>
              <w:t>alebo</w:t>
            </w:r>
          </w:p>
          <w:p w14:paraId="0614CC16" w14:textId="77777777" w:rsidR="00AD141E" w:rsidRPr="00593CA5" w:rsidRDefault="00AD141E" w:rsidP="000D2653">
            <w:pPr>
              <w:keepNext w:val="0"/>
              <w:widowControl w:val="0"/>
              <w:numPr>
                <w:ilvl w:val="1"/>
                <w:numId w:val="115"/>
              </w:numPr>
              <w:tabs>
                <w:tab w:val="clear" w:pos="1440"/>
              </w:tabs>
              <w:ind w:left="0" w:firstLine="0"/>
              <w:rPr>
                <w:szCs w:val="24"/>
              </w:rPr>
            </w:pPr>
            <w:r w:rsidRPr="00593CA5">
              <w:rPr>
                <w:szCs w:val="24"/>
              </w:rPr>
              <w:t>sa priamo získali z materiálu udržiavaného podľa ustanovených podmienok a počas posledných troch úplných vegetačných období najmenej raz úradne testovaného s použitím vhodných indikátorových rastlín alebo iných rovnocenných metód aspoň na uvedené škodlivé organizmy a nezistil sa v </w:t>
            </w:r>
            <w:r w:rsidR="00C36E48" w:rsidRPr="00593CA5">
              <w:rPr>
                <w:szCs w:val="24"/>
              </w:rPr>
              <w:t>n</w:t>
            </w:r>
            <w:r w:rsidRPr="00593CA5">
              <w:rPr>
                <w:szCs w:val="24"/>
              </w:rPr>
              <w:t>ich výskyt uvedených škodlivých organizmov,</w:t>
            </w:r>
          </w:p>
          <w:p w14:paraId="66E622E2" w14:textId="77777777" w:rsidR="00CB48C4" w:rsidRPr="00593CA5" w:rsidRDefault="00CB48C4" w:rsidP="000D2653">
            <w:pPr>
              <w:keepNext w:val="0"/>
              <w:widowControl w:val="0"/>
              <w:numPr>
                <w:ilvl w:val="0"/>
                <w:numId w:val="115"/>
              </w:numPr>
              <w:tabs>
                <w:tab w:val="clear" w:pos="720"/>
              </w:tabs>
              <w:ind w:left="0" w:firstLine="0"/>
              <w:rPr>
                <w:szCs w:val="24"/>
              </w:rPr>
            </w:pPr>
            <w:r w:rsidRPr="00593CA5">
              <w:rPr>
                <w:szCs w:val="24"/>
              </w:rPr>
              <w:t>na rastlinách v</w:t>
            </w:r>
            <w:r w:rsidR="00AD141E" w:rsidRPr="00593CA5">
              <w:rPr>
                <w:szCs w:val="24"/>
              </w:rPr>
              <w:t> </w:t>
            </w:r>
            <w:r w:rsidRPr="00593CA5">
              <w:rPr>
                <w:szCs w:val="24"/>
              </w:rPr>
              <w:t>mieste pestovania alebo na náchylných rastlinách v</w:t>
            </w:r>
            <w:r w:rsidR="00AD141E" w:rsidRPr="00593CA5">
              <w:rPr>
                <w:szCs w:val="24"/>
              </w:rPr>
              <w:t> </w:t>
            </w:r>
            <w:r w:rsidRPr="00593CA5">
              <w:rPr>
                <w:szCs w:val="24"/>
              </w:rPr>
              <w:t>jeho</w:t>
            </w:r>
            <w:r w:rsidR="00AD141E" w:rsidRPr="00593CA5">
              <w:rPr>
                <w:szCs w:val="24"/>
              </w:rPr>
              <w:t xml:space="preserve"> </w:t>
            </w:r>
            <w:r w:rsidRPr="00593CA5">
              <w:rPr>
                <w:szCs w:val="24"/>
              </w:rPr>
              <w:t>bezprostrednom okolí sa za posledné úplné vegetačné obdobie nezistili žiadne príznaky chorôb spôsobených uvedenými škodlivými organizmami.</w:t>
            </w:r>
          </w:p>
        </w:tc>
      </w:tr>
      <w:tr w:rsidR="00CB48C4" w:rsidRPr="00593CA5" w14:paraId="1B41F026" w14:textId="77777777" w:rsidTr="007A69A5">
        <w:tc>
          <w:tcPr>
            <w:tcW w:w="4644" w:type="dxa"/>
            <w:shd w:val="clear" w:color="auto" w:fill="auto"/>
          </w:tcPr>
          <w:p w14:paraId="7E8AA944" w14:textId="77777777" w:rsidR="00CB48C4" w:rsidRPr="00593CA5" w:rsidRDefault="00CB48C4" w:rsidP="000D2653">
            <w:pPr>
              <w:keepNext w:val="0"/>
              <w:widowControl w:val="0"/>
              <w:rPr>
                <w:szCs w:val="24"/>
              </w:rPr>
            </w:pPr>
            <w:r w:rsidRPr="00593CA5">
              <w:rPr>
                <w:szCs w:val="24"/>
              </w:rPr>
              <w:lastRenderedPageBreak/>
              <w:t>21.2. Rastliny jahody (</w:t>
            </w:r>
            <w:r w:rsidRPr="00593CA5">
              <w:rPr>
                <w:i/>
                <w:iCs/>
                <w:szCs w:val="24"/>
              </w:rPr>
              <w:t>Fragaria</w:t>
            </w:r>
            <w:r w:rsidR="00AD141E" w:rsidRPr="00593CA5">
              <w:rPr>
                <w:szCs w:val="24"/>
              </w:rPr>
              <w:t xml:space="preserve"> </w:t>
            </w:r>
            <w:r w:rsidRPr="00593CA5">
              <w:rPr>
                <w:szCs w:val="24"/>
              </w:rPr>
              <w:t>L.) určené na pestovanie, okrem osiva, pôvodom z krajín, v</w:t>
            </w:r>
            <w:r w:rsidR="00AD141E" w:rsidRPr="00593CA5">
              <w:rPr>
                <w:szCs w:val="24"/>
              </w:rPr>
              <w:t> </w:t>
            </w:r>
            <w:r w:rsidRPr="00593CA5">
              <w:rPr>
                <w:szCs w:val="24"/>
              </w:rPr>
              <w:t>ktorých sa vyskytuje háďatko (</w:t>
            </w:r>
            <w:r w:rsidRPr="00593CA5">
              <w:rPr>
                <w:i/>
                <w:iCs/>
                <w:szCs w:val="24"/>
              </w:rPr>
              <w:t>Aphelenchoides besseyi</w:t>
            </w:r>
            <w:r w:rsidR="00AD141E" w:rsidRPr="00593CA5">
              <w:rPr>
                <w:i/>
                <w:iCs/>
                <w:szCs w:val="24"/>
              </w:rPr>
              <w:t xml:space="preserve"> </w:t>
            </w:r>
            <w:r w:rsidRPr="00593CA5">
              <w:rPr>
                <w:szCs w:val="24"/>
              </w:rPr>
              <w:t>Christie)</w:t>
            </w:r>
          </w:p>
        </w:tc>
        <w:tc>
          <w:tcPr>
            <w:tcW w:w="4644" w:type="dxa"/>
            <w:shd w:val="clear" w:color="auto" w:fill="auto"/>
          </w:tcPr>
          <w:p w14:paraId="288C8905" w14:textId="77777777" w:rsidR="00AD141E" w:rsidRPr="00593CA5" w:rsidRDefault="00CB48C4" w:rsidP="000D2653">
            <w:pPr>
              <w:keepNext w:val="0"/>
              <w:widowControl w:val="0"/>
              <w:rPr>
                <w:szCs w:val="24"/>
              </w:rPr>
            </w:pPr>
            <w:r w:rsidRPr="00593CA5">
              <w:rPr>
                <w:szCs w:val="24"/>
              </w:rPr>
              <w:t>Okrem požiadaviek uvedených v</w:t>
            </w:r>
            <w:r w:rsidR="00AD141E" w:rsidRPr="00593CA5">
              <w:rPr>
                <w:szCs w:val="24"/>
              </w:rPr>
              <w:t> </w:t>
            </w:r>
            <w:r w:rsidRPr="00593CA5">
              <w:rPr>
                <w:szCs w:val="24"/>
              </w:rPr>
              <w:t>bodoch 19.2 a</w:t>
            </w:r>
            <w:r w:rsidR="00AD141E" w:rsidRPr="00593CA5">
              <w:rPr>
                <w:szCs w:val="24"/>
              </w:rPr>
              <w:t> </w:t>
            </w:r>
            <w:r w:rsidRPr="00593CA5">
              <w:rPr>
                <w:szCs w:val="24"/>
              </w:rPr>
              <w:t>21.1 a</w:t>
            </w:r>
            <w:r w:rsidR="00AD141E" w:rsidRPr="00593CA5">
              <w:rPr>
                <w:szCs w:val="24"/>
              </w:rPr>
              <w:t> </w:t>
            </w:r>
            <w:r w:rsidRPr="00593CA5">
              <w:rPr>
                <w:szCs w:val="24"/>
              </w:rPr>
              <w:t>v </w:t>
            </w:r>
            <w:hyperlink r:id="rId29" w:history="1">
              <w:r w:rsidRPr="00593CA5">
                <w:rPr>
                  <w:bCs/>
                  <w:szCs w:val="24"/>
                </w:rPr>
                <w:t xml:space="preserve">prílohe </w:t>
              </w:r>
              <w:r w:rsidR="00594D87" w:rsidRPr="00593CA5">
                <w:rPr>
                  <w:bCs/>
                  <w:szCs w:val="24"/>
                </w:rPr>
                <w:t>č. </w:t>
              </w:r>
              <w:r w:rsidRPr="00593CA5">
                <w:rPr>
                  <w:bCs/>
                  <w:szCs w:val="24"/>
                </w:rPr>
                <w:t>3 časti A</w:t>
              </w:r>
            </w:hyperlink>
            <w:r w:rsidR="00F226A4" w:rsidRPr="00593CA5">
              <w:rPr>
                <w:szCs w:val="24"/>
              </w:rPr>
              <w:t xml:space="preserve"> 18. </w:t>
            </w:r>
            <w:r w:rsidR="00AD141E" w:rsidRPr="00593CA5">
              <w:rPr>
                <w:szCs w:val="24"/>
              </w:rPr>
              <w:t xml:space="preserve">bode </w:t>
            </w:r>
            <w:r w:rsidR="005E6B1E" w:rsidRPr="00593CA5">
              <w:rPr>
                <w:szCs w:val="24"/>
              </w:rPr>
              <w:t xml:space="preserve">sa vyžaduje </w:t>
            </w:r>
            <w:r w:rsidR="00AD141E" w:rsidRPr="00593CA5">
              <w:rPr>
                <w:szCs w:val="24"/>
              </w:rPr>
              <w:t>úradné potvrdenie, že</w:t>
            </w:r>
          </w:p>
          <w:p w14:paraId="32714D46" w14:textId="77777777" w:rsidR="00AD141E" w:rsidRPr="00593CA5" w:rsidRDefault="00CB48C4" w:rsidP="000D2653">
            <w:pPr>
              <w:keepNext w:val="0"/>
              <w:widowControl w:val="0"/>
              <w:numPr>
                <w:ilvl w:val="2"/>
                <w:numId w:val="113"/>
              </w:numPr>
              <w:tabs>
                <w:tab w:val="clear" w:pos="2340"/>
              </w:tabs>
              <w:ind w:left="0" w:firstLine="0"/>
              <w:rPr>
                <w:iCs/>
                <w:szCs w:val="24"/>
              </w:rPr>
            </w:pPr>
            <w:r w:rsidRPr="00593CA5">
              <w:rPr>
                <w:szCs w:val="24"/>
              </w:rPr>
              <w:t>na rastlinách sa v</w:t>
            </w:r>
            <w:r w:rsidR="00AD141E" w:rsidRPr="00593CA5">
              <w:rPr>
                <w:szCs w:val="24"/>
              </w:rPr>
              <w:t> </w:t>
            </w:r>
            <w:r w:rsidRPr="00593CA5">
              <w:rPr>
                <w:szCs w:val="24"/>
              </w:rPr>
              <w:t>mieste pestovania za posledné vegetačné obdobie nezistili žiadne príznaky napadnutia háďatkom (</w:t>
            </w:r>
            <w:r w:rsidRPr="00593CA5">
              <w:rPr>
                <w:i/>
                <w:iCs/>
                <w:szCs w:val="24"/>
              </w:rPr>
              <w:t>Aphelenchoides besseyi</w:t>
            </w:r>
            <w:r w:rsidR="00AD141E" w:rsidRPr="00593CA5">
              <w:rPr>
                <w:i/>
                <w:iCs/>
                <w:szCs w:val="24"/>
              </w:rPr>
              <w:t xml:space="preserve"> </w:t>
            </w:r>
            <w:r w:rsidR="00AD141E" w:rsidRPr="00593CA5">
              <w:rPr>
                <w:szCs w:val="24"/>
              </w:rPr>
              <w:t>Christie),</w:t>
            </w:r>
            <w:r w:rsidR="00F226A4" w:rsidRPr="00593CA5">
              <w:rPr>
                <w:szCs w:val="24"/>
              </w:rPr>
              <w:t xml:space="preserve"> </w:t>
            </w:r>
            <w:r w:rsidR="00AD141E" w:rsidRPr="00593CA5">
              <w:rPr>
                <w:szCs w:val="24"/>
              </w:rPr>
              <w:t>alebo</w:t>
            </w:r>
          </w:p>
          <w:p w14:paraId="3FAE42B5" w14:textId="77777777" w:rsidR="00CB48C4" w:rsidRPr="00593CA5" w:rsidRDefault="00F226A4" w:rsidP="000D2653">
            <w:pPr>
              <w:keepNext w:val="0"/>
              <w:widowControl w:val="0"/>
              <w:numPr>
                <w:ilvl w:val="2"/>
                <w:numId w:val="113"/>
              </w:numPr>
              <w:tabs>
                <w:tab w:val="clear" w:pos="2340"/>
              </w:tabs>
              <w:ind w:left="0" w:firstLine="0"/>
              <w:rPr>
                <w:iCs/>
                <w:szCs w:val="24"/>
              </w:rPr>
            </w:pPr>
            <w:r w:rsidRPr="00593CA5">
              <w:rPr>
                <w:szCs w:val="24"/>
              </w:rPr>
              <w:t>pri</w:t>
            </w:r>
            <w:r w:rsidR="00CB48C4" w:rsidRPr="00593CA5">
              <w:rPr>
                <w:szCs w:val="24"/>
              </w:rPr>
              <w:t xml:space="preserve"> pletivov</w:t>
            </w:r>
            <w:r w:rsidR="00AB46D4" w:rsidRPr="00593CA5">
              <w:rPr>
                <w:szCs w:val="24"/>
              </w:rPr>
              <w:t>ých</w:t>
            </w:r>
            <w:r w:rsidR="00CB48C4" w:rsidRPr="00593CA5">
              <w:rPr>
                <w:szCs w:val="24"/>
              </w:rPr>
              <w:t xml:space="preserve"> kultúr</w:t>
            </w:r>
            <w:r w:rsidRPr="00593CA5">
              <w:rPr>
                <w:szCs w:val="24"/>
              </w:rPr>
              <w:t>ach sa</w:t>
            </w:r>
            <w:r w:rsidR="00CB48C4" w:rsidRPr="00593CA5">
              <w:rPr>
                <w:szCs w:val="24"/>
              </w:rPr>
              <w:t xml:space="preserve"> pletivové kultúry získali z rastlín, ktoré zodpovedajú podmienkam uvedeným v</w:t>
            </w:r>
            <w:r w:rsidR="00AB46D4" w:rsidRPr="00593CA5">
              <w:rPr>
                <w:szCs w:val="24"/>
              </w:rPr>
              <w:t> </w:t>
            </w:r>
            <w:r w:rsidR="00CB48C4" w:rsidRPr="00593CA5">
              <w:rPr>
                <w:szCs w:val="24"/>
              </w:rPr>
              <w:t xml:space="preserve">písmene a) alebo </w:t>
            </w:r>
            <w:r w:rsidR="00684691" w:rsidRPr="00593CA5">
              <w:rPr>
                <w:szCs w:val="24"/>
              </w:rPr>
              <w:t>sú</w:t>
            </w:r>
            <w:r w:rsidR="00CB48C4" w:rsidRPr="00593CA5">
              <w:rPr>
                <w:szCs w:val="24"/>
              </w:rPr>
              <w:t xml:space="preserve"> pomocou vhodnej nematologickej metódy úradne testované a</w:t>
            </w:r>
            <w:r w:rsidR="00AB46D4" w:rsidRPr="00593CA5">
              <w:rPr>
                <w:szCs w:val="24"/>
              </w:rPr>
              <w:t> </w:t>
            </w:r>
            <w:r w:rsidR="00CB48C4" w:rsidRPr="00593CA5">
              <w:rPr>
                <w:szCs w:val="24"/>
              </w:rPr>
              <w:t>nezistil</w:t>
            </w:r>
            <w:r w:rsidR="00AB46D4" w:rsidRPr="00593CA5">
              <w:rPr>
                <w:szCs w:val="24"/>
              </w:rPr>
              <w:t xml:space="preserve"> </w:t>
            </w:r>
            <w:r w:rsidR="00CB48C4" w:rsidRPr="00593CA5">
              <w:rPr>
                <w:szCs w:val="24"/>
              </w:rPr>
              <w:t>sa v</w:t>
            </w:r>
            <w:r w:rsidR="00AB46D4" w:rsidRPr="00593CA5">
              <w:rPr>
                <w:szCs w:val="24"/>
              </w:rPr>
              <w:t> </w:t>
            </w:r>
            <w:r w:rsidR="00CB48C4" w:rsidRPr="00593CA5">
              <w:rPr>
                <w:szCs w:val="24"/>
              </w:rPr>
              <w:t>nich výskyt háďatka (</w:t>
            </w:r>
            <w:r w:rsidR="00CB48C4" w:rsidRPr="00593CA5">
              <w:rPr>
                <w:i/>
                <w:iCs/>
                <w:szCs w:val="24"/>
              </w:rPr>
              <w:t>Aphelenchoides</w:t>
            </w:r>
            <w:r w:rsidR="00AB46D4" w:rsidRPr="00593CA5">
              <w:rPr>
                <w:szCs w:val="24"/>
              </w:rPr>
              <w:t xml:space="preserve"> </w:t>
            </w:r>
            <w:r w:rsidR="00CB48C4" w:rsidRPr="00593CA5">
              <w:rPr>
                <w:i/>
                <w:iCs/>
                <w:szCs w:val="24"/>
              </w:rPr>
              <w:t xml:space="preserve">besseyi </w:t>
            </w:r>
            <w:r w:rsidR="00CB48C4" w:rsidRPr="00593CA5">
              <w:rPr>
                <w:szCs w:val="24"/>
              </w:rPr>
              <w:t>Christie)</w:t>
            </w:r>
            <w:r w:rsidR="00CB48C4" w:rsidRPr="00593CA5">
              <w:rPr>
                <w:iCs/>
                <w:szCs w:val="24"/>
              </w:rPr>
              <w:t>.</w:t>
            </w:r>
          </w:p>
        </w:tc>
      </w:tr>
      <w:tr w:rsidR="00CB48C4" w:rsidRPr="00593CA5" w14:paraId="3357543E" w14:textId="77777777" w:rsidTr="007A69A5">
        <w:tc>
          <w:tcPr>
            <w:tcW w:w="4644" w:type="dxa"/>
            <w:shd w:val="clear" w:color="auto" w:fill="auto"/>
          </w:tcPr>
          <w:p w14:paraId="4BA6A5D7" w14:textId="77777777" w:rsidR="00CB48C4" w:rsidRPr="00593CA5" w:rsidRDefault="00CB48C4" w:rsidP="000D2653">
            <w:pPr>
              <w:keepNext w:val="0"/>
              <w:widowControl w:val="0"/>
              <w:rPr>
                <w:szCs w:val="24"/>
              </w:rPr>
            </w:pPr>
            <w:r w:rsidRPr="00593CA5">
              <w:rPr>
                <w:szCs w:val="24"/>
              </w:rPr>
              <w:t>21.3. Rastliny jahody (</w:t>
            </w:r>
            <w:r w:rsidRPr="00593CA5">
              <w:rPr>
                <w:i/>
                <w:iCs/>
                <w:szCs w:val="24"/>
              </w:rPr>
              <w:t>Fragaria</w:t>
            </w:r>
            <w:r w:rsidR="00AB46D4" w:rsidRPr="00593CA5">
              <w:rPr>
                <w:i/>
                <w:iCs/>
                <w:szCs w:val="24"/>
              </w:rPr>
              <w:t xml:space="preserve"> </w:t>
            </w:r>
            <w:r w:rsidRPr="00593CA5">
              <w:rPr>
                <w:szCs w:val="24"/>
              </w:rPr>
              <w:t>L.) určené na pestovanie, okrem osiva</w:t>
            </w:r>
          </w:p>
        </w:tc>
        <w:tc>
          <w:tcPr>
            <w:tcW w:w="4644" w:type="dxa"/>
            <w:shd w:val="clear" w:color="auto" w:fill="auto"/>
          </w:tcPr>
          <w:p w14:paraId="5335003F" w14:textId="77777777" w:rsidR="00CB48C4" w:rsidRPr="00593CA5" w:rsidRDefault="00CB48C4" w:rsidP="000D2653">
            <w:pPr>
              <w:keepNext w:val="0"/>
              <w:widowControl w:val="0"/>
              <w:rPr>
                <w:szCs w:val="24"/>
              </w:rPr>
            </w:pPr>
            <w:r w:rsidRPr="00593CA5">
              <w:rPr>
                <w:szCs w:val="24"/>
              </w:rPr>
              <w:t>Okrem požiadaviek uvedených v</w:t>
            </w:r>
            <w:r w:rsidR="00AB46D4" w:rsidRPr="00593CA5">
              <w:rPr>
                <w:szCs w:val="24"/>
              </w:rPr>
              <w:t> </w:t>
            </w:r>
            <w:r w:rsidRPr="00593CA5">
              <w:rPr>
                <w:szCs w:val="24"/>
              </w:rPr>
              <w:t>bodoch</w:t>
            </w:r>
            <w:r w:rsidR="00AB46D4" w:rsidRPr="00593CA5">
              <w:rPr>
                <w:szCs w:val="24"/>
              </w:rPr>
              <w:t xml:space="preserve"> </w:t>
            </w:r>
            <w:r w:rsidRPr="00593CA5">
              <w:rPr>
                <w:szCs w:val="24"/>
              </w:rPr>
              <w:t>19.2, 21.1 a</w:t>
            </w:r>
            <w:r w:rsidR="00AB46D4" w:rsidRPr="00593CA5">
              <w:rPr>
                <w:szCs w:val="24"/>
              </w:rPr>
              <w:t> </w:t>
            </w:r>
            <w:r w:rsidRPr="00593CA5">
              <w:rPr>
                <w:szCs w:val="24"/>
              </w:rPr>
              <w:t>21.2 a</w:t>
            </w:r>
            <w:r w:rsidR="00AB46D4" w:rsidRPr="00593CA5">
              <w:rPr>
                <w:szCs w:val="24"/>
              </w:rPr>
              <w:t> </w:t>
            </w:r>
            <w:r w:rsidRPr="00593CA5">
              <w:rPr>
                <w:szCs w:val="24"/>
              </w:rPr>
              <w:t>v </w:t>
            </w:r>
            <w:hyperlink r:id="rId30" w:history="1">
              <w:r w:rsidRPr="00593CA5">
                <w:rPr>
                  <w:bCs/>
                  <w:szCs w:val="24"/>
                </w:rPr>
                <w:t xml:space="preserve">prílohe </w:t>
              </w:r>
              <w:r w:rsidR="00594D87" w:rsidRPr="00593CA5">
                <w:rPr>
                  <w:bCs/>
                  <w:szCs w:val="24"/>
                </w:rPr>
                <w:t>č. </w:t>
              </w:r>
              <w:r w:rsidRPr="00593CA5">
                <w:rPr>
                  <w:bCs/>
                  <w:szCs w:val="24"/>
                </w:rPr>
                <w:t>3 časti A</w:t>
              </w:r>
            </w:hyperlink>
            <w:r w:rsidR="00F226A4" w:rsidRPr="00593CA5">
              <w:rPr>
                <w:szCs w:val="24"/>
              </w:rPr>
              <w:t xml:space="preserve"> 18. </w:t>
            </w:r>
            <w:r w:rsidRPr="00593CA5">
              <w:rPr>
                <w:szCs w:val="24"/>
              </w:rPr>
              <w:t xml:space="preserve">bode </w:t>
            </w:r>
            <w:r w:rsidR="005E6B1E" w:rsidRPr="00593CA5">
              <w:rPr>
                <w:szCs w:val="24"/>
              </w:rPr>
              <w:t xml:space="preserve">sa vyžaduje </w:t>
            </w:r>
            <w:r w:rsidRPr="00593CA5">
              <w:rPr>
                <w:szCs w:val="24"/>
              </w:rPr>
              <w:t>úradné potvrdenie, že rastliny pochádzajú z</w:t>
            </w:r>
            <w:r w:rsidR="00AB46D4" w:rsidRPr="00593CA5">
              <w:rPr>
                <w:szCs w:val="24"/>
              </w:rPr>
              <w:t> </w:t>
            </w:r>
            <w:r w:rsidRPr="00593CA5">
              <w:rPr>
                <w:szCs w:val="24"/>
              </w:rPr>
              <w:t>oblasti bez výskytu kvetoviek [</w:t>
            </w:r>
            <w:r w:rsidRPr="00593CA5">
              <w:rPr>
                <w:i/>
                <w:iCs/>
                <w:szCs w:val="24"/>
              </w:rPr>
              <w:t>Anthonomus</w:t>
            </w:r>
            <w:r w:rsidR="00AB46D4" w:rsidRPr="00593CA5">
              <w:rPr>
                <w:i/>
                <w:iCs/>
                <w:szCs w:val="24"/>
              </w:rPr>
              <w:t xml:space="preserve"> </w:t>
            </w:r>
            <w:r w:rsidRPr="00593CA5">
              <w:rPr>
                <w:i/>
                <w:iCs/>
                <w:szCs w:val="24"/>
              </w:rPr>
              <w:t>signatus</w:t>
            </w:r>
            <w:r w:rsidR="00AB46D4" w:rsidRPr="00593CA5">
              <w:rPr>
                <w:i/>
                <w:iCs/>
                <w:szCs w:val="24"/>
              </w:rPr>
              <w:t xml:space="preserve"> </w:t>
            </w:r>
            <w:r w:rsidRPr="00593CA5">
              <w:rPr>
                <w:szCs w:val="24"/>
              </w:rPr>
              <w:t>Say a</w:t>
            </w:r>
            <w:r w:rsidR="00AB46D4" w:rsidRPr="00593CA5">
              <w:rPr>
                <w:szCs w:val="24"/>
              </w:rPr>
              <w:t> </w:t>
            </w:r>
            <w:r w:rsidRPr="00593CA5">
              <w:rPr>
                <w:i/>
                <w:iCs/>
                <w:szCs w:val="24"/>
              </w:rPr>
              <w:t>Anthonomus</w:t>
            </w:r>
            <w:r w:rsidR="00AB46D4" w:rsidRPr="00593CA5">
              <w:rPr>
                <w:i/>
                <w:iCs/>
                <w:szCs w:val="24"/>
              </w:rPr>
              <w:t xml:space="preserve"> </w:t>
            </w:r>
            <w:r w:rsidRPr="00593CA5">
              <w:rPr>
                <w:i/>
                <w:iCs/>
                <w:szCs w:val="24"/>
              </w:rPr>
              <w:t>bisignifer</w:t>
            </w:r>
            <w:r w:rsidR="00AB46D4" w:rsidRPr="00593CA5">
              <w:rPr>
                <w:i/>
                <w:iCs/>
                <w:szCs w:val="24"/>
              </w:rPr>
              <w:t xml:space="preserve"> </w:t>
            </w:r>
            <w:r w:rsidRPr="00593CA5">
              <w:rPr>
                <w:szCs w:val="24"/>
              </w:rPr>
              <w:t>(Schenkling)].</w:t>
            </w:r>
          </w:p>
        </w:tc>
      </w:tr>
      <w:tr w:rsidR="00CB48C4" w:rsidRPr="00593CA5" w14:paraId="17A5F486" w14:textId="77777777" w:rsidTr="007A69A5">
        <w:tc>
          <w:tcPr>
            <w:tcW w:w="4644" w:type="dxa"/>
            <w:shd w:val="clear" w:color="auto" w:fill="auto"/>
          </w:tcPr>
          <w:p w14:paraId="3847A2D2" w14:textId="77777777" w:rsidR="00AB46D4" w:rsidRPr="00593CA5" w:rsidRDefault="00CB48C4" w:rsidP="000D2653">
            <w:pPr>
              <w:keepNext w:val="0"/>
              <w:widowControl w:val="0"/>
              <w:rPr>
                <w:szCs w:val="24"/>
              </w:rPr>
            </w:pPr>
            <w:r w:rsidRPr="00593CA5">
              <w:rPr>
                <w:szCs w:val="24"/>
              </w:rPr>
              <w:t>22.1. Rastliny jablone (</w:t>
            </w:r>
            <w:r w:rsidRPr="00593CA5">
              <w:rPr>
                <w:i/>
                <w:iCs/>
                <w:szCs w:val="24"/>
              </w:rPr>
              <w:t>Malus</w:t>
            </w:r>
            <w:r w:rsidR="00AB46D4" w:rsidRPr="00593CA5">
              <w:rPr>
                <w:i/>
                <w:iCs/>
                <w:szCs w:val="24"/>
              </w:rPr>
              <w:t xml:space="preserve"> </w:t>
            </w:r>
            <w:r w:rsidRPr="00593CA5">
              <w:rPr>
                <w:szCs w:val="24"/>
              </w:rPr>
              <w:t>Mill.) určené na pestovanie, okrem osiva, pôvodom z</w:t>
            </w:r>
            <w:r w:rsidR="00AB46D4" w:rsidRPr="00593CA5">
              <w:rPr>
                <w:szCs w:val="24"/>
              </w:rPr>
              <w:t> </w:t>
            </w:r>
            <w:r w:rsidRPr="00593CA5">
              <w:rPr>
                <w:szCs w:val="24"/>
              </w:rPr>
              <w:t>krajín, v</w:t>
            </w:r>
            <w:r w:rsidR="00AB46D4" w:rsidRPr="00593CA5">
              <w:rPr>
                <w:szCs w:val="24"/>
              </w:rPr>
              <w:t> </w:t>
            </w:r>
            <w:r w:rsidRPr="00593CA5">
              <w:rPr>
                <w:szCs w:val="24"/>
              </w:rPr>
              <w:t>ktorých sa vyskytujú príslušné škodlivé organizmy na jabloni (</w:t>
            </w:r>
            <w:r w:rsidRPr="00593CA5">
              <w:rPr>
                <w:i/>
                <w:iCs/>
                <w:szCs w:val="24"/>
              </w:rPr>
              <w:t>Malus</w:t>
            </w:r>
            <w:r w:rsidR="00AB46D4" w:rsidRPr="00593CA5">
              <w:rPr>
                <w:i/>
                <w:iCs/>
                <w:szCs w:val="24"/>
              </w:rPr>
              <w:t xml:space="preserve"> </w:t>
            </w:r>
            <w:r w:rsidRPr="00593CA5">
              <w:rPr>
                <w:szCs w:val="24"/>
              </w:rPr>
              <w:t>Mill.)</w:t>
            </w:r>
            <w:r w:rsidR="00AB46D4" w:rsidRPr="00593CA5">
              <w:rPr>
                <w:szCs w:val="24"/>
              </w:rPr>
              <w:t>.</w:t>
            </w:r>
          </w:p>
          <w:p w14:paraId="2F3E1307" w14:textId="77777777" w:rsidR="00AB46D4" w:rsidRPr="00593CA5" w:rsidRDefault="00AB46D4" w:rsidP="000D2653">
            <w:pPr>
              <w:keepNext w:val="0"/>
              <w:widowControl w:val="0"/>
              <w:rPr>
                <w:szCs w:val="24"/>
              </w:rPr>
            </w:pPr>
          </w:p>
          <w:p w14:paraId="7B6CCAFB" w14:textId="77777777" w:rsidR="00AB46D4" w:rsidRPr="00593CA5" w:rsidRDefault="00CB48C4" w:rsidP="000D2653">
            <w:pPr>
              <w:keepNext w:val="0"/>
              <w:widowControl w:val="0"/>
              <w:rPr>
                <w:szCs w:val="24"/>
              </w:rPr>
            </w:pPr>
            <w:r w:rsidRPr="00593CA5">
              <w:rPr>
                <w:szCs w:val="24"/>
              </w:rPr>
              <w:t>P</w:t>
            </w:r>
            <w:r w:rsidR="00AB46D4" w:rsidRPr="00593CA5">
              <w:rPr>
                <w:szCs w:val="24"/>
              </w:rPr>
              <w:t>ríslušné škodlivé organizmy sú</w:t>
            </w:r>
          </w:p>
          <w:p w14:paraId="17B3FE6A" w14:textId="77777777" w:rsidR="00AB46D4" w:rsidRPr="00593CA5" w:rsidRDefault="00CB48C4" w:rsidP="000D2653">
            <w:pPr>
              <w:keepNext w:val="0"/>
              <w:widowControl w:val="0"/>
              <w:numPr>
                <w:ilvl w:val="1"/>
                <w:numId w:val="115"/>
              </w:numPr>
              <w:tabs>
                <w:tab w:val="clear" w:pos="1440"/>
              </w:tabs>
              <w:ind w:left="360"/>
              <w:rPr>
                <w:szCs w:val="24"/>
              </w:rPr>
            </w:pPr>
            <w:r w:rsidRPr="00593CA5">
              <w:rPr>
                <w:szCs w:val="24"/>
              </w:rPr>
              <w:t xml:space="preserve">vírus drsnolistosti čerešne (americký) </w:t>
            </w:r>
            <w:r w:rsidR="00AB46D4" w:rsidRPr="00593CA5">
              <w:rPr>
                <w:szCs w:val="24"/>
              </w:rPr>
              <w:t>[</w:t>
            </w:r>
            <w:r w:rsidRPr="00593CA5">
              <w:rPr>
                <w:szCs w:val="24"/>
              </w:rPr>
              <w:t>(Cherry rasp leaf virus) (American)</w:t>
            </w:r>
            <w:r w:rsidR="00AB46D4" w:rsidRPr="00593CA5">
              <w:rPr>
                <w:szCs w:val="24"/>
              </w:rPr>
              <w:t>],</w:t>
            </w:r>
          </w:p>
          <w:p w14:paraId="6F33EC77" w14:textId="77777777" w:rsidR="00CB48C4" w:rsidRPr="00593CA5" w:rsidRDefault="00CB48C4" w:rsidP="000D2653">
            <w:pPr>
              <w:keepNext w:val="0"/>
              <w:widowControl w:val="0"/>
              <w:numPr>
                <w:ilvl w:val="1"/>
                <w:numId w:val="115"/>
              </w:numPr>
              <w:tabs>
                <w:tab w:val="clear" w:pos="1440"/>
              </w:tabs>
              <w:ind w:left="360"/>
              <w:rPr>
                <w:szCs w:val="24"/>
              </w:rPr>
            </w:pPr>
            <w:r w:rsidRPr="00593CA5">
              <w:rPr>
                <w:szCs w:val="24"/>
              </w:rPr>
              <w:t>vírus krúžkovitosti rajčiaka (Tomato ringspot virus)</w:t>
            </w:r>
          </w:p>
        </w:tc>
        <w:tc>
          <w:tcPr>
            <w:tcW w:w="4644" w:type="dxa"/>
            <w:shd w:val="clear" w:color="auto" w:fill="auto"/>
          </w:tcPr>
          <w:p w14:paraId="360387C5" w14:textId="77777777" w:rsidR="00AB46D4" w:rsidRPr="00593CA5" w:rsidRDefault="00CB48C4" w:rsidP="000D2653">
            <w:pPr>
              <w:keepNext w:val="0"/>
              <w:widowControl w:val="0"/>
              <w:rPr>
                <w:szCs w:val="24"/>
              </w:rPr>
            </w:pPr>
            <w:r w:rsidRPr="00593CA5">
              <w:rPr>
                <w:szCs w:val="24"/>
              </w:rPr>
              <w:t>Okrem požiadaviek uvedených v</w:t>
            </w:r>
            <w:r w:rsidR="00AB46D4" w:rsidRPr="00593CA5">
              <w:rPr>
                <w:szCs w:val="24"/>
              </w:rPr>
              <w:t> </w:t>
            </w:r>
            <w:r w:rsidRPr="00593CA5">
              <w:rPr>
                <w:szCs w:val="24"/>
              </w:rPr>
              <w:t>bodoch 17</w:t>
            </w:r>
            <w:r w:rsidR="00F226A4" w:rsidRPr="00593CA5">
              <w:rPr>
                <w:szCs w:val="24"/>
              </w:rPr>
              <w:t>.</w:t>
            </w:r>
            <w:r w:rsidRPr="00593CA5">
              <w:rPr>
                <w:szCs w:val="24"/>
              </w:rPr>
              <w:t xml:space="preserve"> a 19.2 a</w:t>
            </w:r>
            <w:r w:rsidR="00AB46D4" w:rsidRPr="00593CA5">
              <w:rPr>
                <w:szCs w:val="24"/>
              </w:rPr>
              <w:t> </w:t>
            </w:r>
            <w:r w:rsidRPr="00593CA5">
              <w:rPr>
                <w:szCs w:val="24"/>
              </w:rPr>
              <w:t>v </w:t>
            </w:r>
            <w:hyperlink r:id="rId31" w:history="1">
              <w:r w:rsidRPr="00593CA5">
                <w:rPr>
                  <w:bCs/>
                  <w:szCs w:val="24"/>
                </w:rPr>
                <w:t xml:space="preserve">prílohe </w:t>
              </w:r>
              <w:r w:rsidR="00594D87" w:rsidRPr="00593CA5">
                <w:rPr>
                  <w:bCs/>
                  <w:szCs w:val="24"/>
                </w:rPr>
                <w:t>č. </w:t>
              </w:r>
              <w:r w:rsidRPr="00593CA5">
                <w:rPr>
                  <w:bCs/>
                  <w:szCs w:val="24"/>
                </w:rPr>
                <w:t>3 časti A</w:t>
              </w:r>
            </w:hyperlink>
            <w:r w:rsidR="00F226A4" w:rsidRPr="00593CA5">
              <w:rPr>
                <w:szCs w:val="24"/>
              </w:rPr>
              <w:t xml:space="preserve"> 9. a 18. </w:t>
            </w:r>
            <w:r w:rsidRPr="00593CA5">
              <w:rPr>
                <w:szCs w:val="24"/>
              </w:rPr>
              <w:t>bod</w:t>
            </w:r>
            <w:r w:rsidR="00F226A4" w:rsidRPr="00593CA5">
              <w:rPr>
                <w:szCs w:val="24"/>
              </w:rPr>
              <w:t>e</w:t>
            </w:r>
            <w:r w:rsidR="00AB46D4" w:rsidRPr="00593CA5">
              <w:rPr>
                <w:szCs w:val="24"/>
              </w:rPr>
              <w:t xml:space="preserve"> </w:t>
            </w:r>
            <w:r w:rsidRPr="00593CA5">
              <w:rPr>
                <w:szCs w:val="24"/>
              </w:rPr>
              <w:t>a </w:t>
            </w:r>
            <w:hyperlink r:id="rId32" w:history="1">
              <w:r w:rsidRPr="00593CA5">
                <w:rPr>
                  <w:bCs/>
                  <w:szCs w:val="24"/>
                </w:rPr>
                <w:t>časti B</w:t>
              </w:r>
            </w:hyperlink>
            <w:r w:rsidR="00AB46D4" w:rsidRPr="00593CA5">
              <w:rPr>
                <w:szCs w:val="24"/>
              </w:rPr>
              <w:t xml:space="preserve"> </w:t>
            </w:r>
            <w:r w:rsidR="00F226A4" w:rsidRPr="00593CA5">
              <w:rPr>
                <w:szCs w:val="24"/>
              </w:rPr>
              <w:t xml:space="preserve">1. </w:t>
            </w:r>
            <w:r w:rsidRPr="00593CA5">
              <w:rPr>
                <w:szCs w:val="24"/>
              </w:rPr>
              <w:t xml:space="preserve">bode </w:t>
            </w:r>
            <w:r w:rsidR="005E6B1E" w:rsidRPr="00593CA5">
              <w:rPr>
                <w:szCs w:val="24"/>
              </w:rPr>
              <w:t xml:space="preserve">sa vyžaduje </w:t>
            </w:r>
            <w:r w:rsidR="00AB46D4" w:rsidRPr="00593CA5">
              <w:rPr>
                <w:szCs w:val="24"/>
              </w:rPr>
              <w:t>úradné potvrdenie, že</w:t>
            </w:r>
          </w:p>
          <w:p w14:paraId="407C51D4" w14:textId="77777777" w:rsidR="00AB46D4" w:rsidRPr="00593CA5" w:rsidRDefault="00AB46D4" w:rsidP="000D2653">
            <w:pPr>
              <w:keepNext w:val="0"/>
              <w:widowControl w:val="0"/>
              <w:numPr>
                <w:ilvl w:val="2"/>
                <w:numId w:val="115"/>
              </w:numPr>
              <w:tabs>
                <w:tab w:val="clear" w:pos="2340"/>
              </w:tabs>
              <w:ind w:left="0" w:firstLine="0"/>
              <w:rPr>
                <w:szCs w:val="24"/>
              </w:rPr>
            </w:pPr>
            <w:r w:rsidRPr="00593CA5">
              <w:rPr>
                <w:szCs w:val="24"/>
              </w:rPr>
              <w:t>rastliny</w:t>
            </w:r>
          </w:p>
          <w:p w14:paraId="7C5C13DE" w14:textId="77777777" w:rsidR="00AB46D4" w:rsidRPr="00593CA5" w:rsidRDefault="00684691" w:rsidP="000D2653">
            <w:pPr>
              <w:keepNext w:val="0"/>
              <w:widowControl w:val="0"/>
              <w:numPr>
                <w:ilvl w:val="3"/>
                <w:numId w:val="115"/>
              </w:numPr>
              <w:tabs>
                <w:tab w:val="clear" w:pos="2880"/>
              </w:tabs>
              <w:ind w:left="0" w:firstLine="0"/>
              <w:rPr>
                <w:szCs w:val="24"/>
              </w:rPr>
            </w:pPr>
            <w:r w:rsidRPr="00593CA5">
              <w:rPr>
                <w:szCs w:val="24"/>
              </w:rPr>
              <w:t>sú</w:t>
            </w:r>
            <w:r w:rsidR="00AB46D4" w:rsidRPr="00593CA5">
              <w:rPr>
                <w:szCs w:val="24"/>
              </w:rPr>
              <w:t xml:space="preserve"> úradne uznané podľa certifikačnej schémy, v ktorej sa požaduje, aby sa rastliny získali v priamej línii z materiálu udržiavaného podľa ustanovených podmienok a úradne testovaného s použitím vhodných indikátorových rastlín alebo iných rovnocenných metód aspoň na uvedené škodlivé organizmy a nezistil sa v </w:t>
            </w:r>
            <w:r w:rsidR="00C36E48" w:rsidRPr="00593CA5">
              <w:rPr>
                <w:szCs w:val="24"/>
              </w:rPr>
              <w:t>n</w:t>
            </w:r>
            <w:r w:rsidR="00AB46D4" w:rsidRPr="00593CA5">
              <w:rPr>
                <w:szCs w:val="24"/>
              </w:rPr>
              <w:t xml:space="preserve">ich výskyt </w:t>
            </w:r>
            <w:r w:rsidR="00AB46D4" w:rsidRPr="00593CA5">
              <w:rPr>
                <w:szCs w:val="24"/>
              </w:rPr>
              <w:lastRenderedPageBreak/>
              <w:t>uvedených škodlivých organizmov,</w:t>
            </w:r>
            <w:r w:rsidR="00F226A4" w:rsidRPr="00593CA5">
              <w:rPr>
                <w:szCs w:val="24"/>
              </w:rPr>
              <w:t xml:space="preserve"> </w:t>
            </w:r>
            <w:r w:rsidR="00AB46D4" w:rsidRPr="00593CA5">
              <w:rPr>
                <w:szCs w:val="24"/>
              </w:rPr>
              <w:t>alebo</w:t>
            </w:r>
          </w:p>
          <w:p w14:paraId="73733464" w14:textId="77777777" w:rsidR="00AB46D4" w:rsidRPr="00593CA5" w:rsidRDefault="00AB46D4" w:rsidP="000D2653">
            <w:pPr>
              <w:keepNext w:val="0"/>
              <w:widowControl w:val="0"/>
              <w:numPr>
                <w:ilvl w:val="3"/>
                <w:numId w:val="115"/>
              </w:numPr>
              <w:tabs>
                <w:tab w:val="clear" w:pos="2880"/>
              </w:tabs>
              <w:ind w:left="0" w:firstLine="0"/>
              <w:rPr>
                <w:szCs w:val="24"/>
              </w:rPr>
            </w:pPr>
            <w:r w:rsidRPr="00593CA5">
              <w:rPr>
                <w:szCs w:val="24"/>
              </w:rPr>
              <w:t>sa priamo získali z materiálu udržiavaného podľa ustanovených podmienok a počas posledných troch vegetačných období najmenej raz úradne testovaného s použitím vhodných indikátorových rastlín alebo iných rovnocenných metód aspoň na uvedené škodlivé organizmy a nezistil sa v ňom výskyt uvedených škodlivých organizmov</w:t>
            </w:r>
          </w:p>
          <w:p w14:paraId="25ADCD33" w14:textId="77777777" w:rsidR="00CB48C4" w:rsidRPr="00593CA5" w:rsidRDefault="00CB48C4" w:rsidP="000D2653">
            <w:pPr>
              <w:keepNext w:val="0"/>
              <w:widowControl w:val="0"/>
              <w:numPr>
                <w:ilvl w:val="2"/>
                <w:numId w:val="115"/>
              </w:numPr>
              <w:tabs>
                <w:tab w:val="clear" w:pos="2340"/>
              </w:tabs>
              <w:ind w:left="0" w:firstLine="0"/>
              <w:rPr>
                <w:szCs w:val="24"/>
              </w:rPr>
            </w:pPr>
            <w:r w:rsidRPr="00593CA5">
              <w:rPr>
                <w:szCs w:val="24"/>
              </w:rPr>
              <w:t>na rastlinách v</w:t>
            </w:r>
            <w:r w:rsidR="00AB46D4" w:rsidRPr="00593CA5">
              <w:rPr>
                <w:szCs w:val="24"/>
              </w:rPr>
              <w:t> </w:t>
            </w:r>
            <w:r w:rsidRPr="00593CA5">
              <w:rPr>
                <w:szCs w:val="24"/>
              </w:rPr>
              <w:t>mieste pestovania alebo na náchylných rastlinách v</w:t>
            </w:r>
            <w:r w:rsidR="00AB46D4" w:rsidRPr="00593CA5">
              <w:rPr>
                <w:szCs w:val="24"/>
              </w:rPr>
              <w:t> </w:t>
            </w:r>
            <w:r w:rsidRPr="00593CA5">
              <w:rPr>
                <w:szCs w:val="24"/>
              </w:rPr>
              <w:t>jeho bezprostrednom okolí sa za posledné vegetačné obdobie nezistili žiadne príznaky chorôb spôsobených uvedenými škodlivými organizmami.</w:t>
            </w:r>
          </w:p>
        </w:tc>
      </w:tr>
      <w:tr w:rsidR="00CB48C4" w:rsidRPr="00593CA5" w14:paraId="274838F7" w14:textId="77777777" w:rsidTr="007A69A5">
        <w:tc>
          <w:tcPr>
            <w:tcW w:w="4644" w:type="dxa"/>
            <w:shd w:val="clear" w:color="auto" w:fill="auto"/>
          </w:tcPr>
          <w:p w14:paraId="54A267BC" w14:textId="77777777" w:rsidR="00CB48C4" w:rsidRPr="00593CA5" w:rsidRDefault="00CB48C4" w:rsidP="000D2653">
            <w:pPr>
              <w:keepNext w:val="0"/>
              <w:widowControl w:val="0"/>
              <w:rPr>
                <w:szCs w:val="24"/>
              </w:rPr>
            </w:pPr>
            <w:r w:rsidRPr="00593CA5">
              <w:rPr>
                <w:szCs w:val="24"/>
              </w:rPr>
              <w:lastRenderedPageBreak/>
              <w:t>22.2. Rastliny jablone (</w:t>
            </w:r>
            <w:r w:rsidRPr="00593CA5">
              <w:rPr>
                <w:i/>
                <w:iCs/>
                <w:szCs w:val="24"/>
              </w:rPr>
              <w:t>Malus</w:t>
            </w:r>
            <w:r w:rsidR="00AB46D4" w:rsidRPr="00593CA5">
              <w:rPr>
                <w:szCs w:val="24"/>
              </w:rPr>
              <w:t xml:space="preserve"> </w:t>
            </w:r>
            <w:r w:rsidRPr="00593CA5">
              <w:rPr>
                <w:szCs w:val="24"/>
              </w:rPr>
              <w:t>Mill.) určené na pestovanie, okrem osiva, pôvodom z</w:t>
            </w:r>
            <w:r w:rsidR="00AB46D4" w:rsidRPr="00593CA5">
              <w:rPr>
                <w:szCs w:val="24"/>
              </w:rPr>
              <w:t> </w:t>
            </w:r>
            <w:r w:rsidRPr="00593CA5">
              <w:rPr>
                <w:szCs w:val="24"/>
              </w:rPr>
              <w:t>krajín, v</w:t>
            </w:r>
            <w:r w:rsidR="00AB46D4" w:rsidRPr="00593CA5">
              <w:rPr>
                <w:szCs w:val="24"/>
              </w:rPr>
              <w:t> </w:t>
            </w:r>
            <w:r w:rsidRPr="00593CA5">
              <w:rPr>
                <w:szCs w:val="24"/>
              </w:rPr>
              <w:t xml:space="preserve">ktorých sa vyskytuje proliferácia jablone </w:t>
            </w:r>
            <w:r w:rsidR="00AB46D4" w:rsidRPr="00593CA5">
              <w:rPr>
                <w:szCs w:val="24"/>
              </w:rPr>
              <w:t>(Apple proliferation phytoplasm</w:t>
            </w:r>
            <w:r w:rsidR="004A4A08" w:rsidRPr="00593CA5">
              <w:rPr>
                <w:szCs w:val="24"/>
              </w:rPr>
              <w:t>a</w:t>
            </w:r>
            <w:r w:rsidRPr="00593CA5">
              <w:rPr>
                <w:szCs w:val="24"/>
              </w:rPr>
              <w:t>)</w:t>
            </w:r>
          </w:p>
        </w:tc>
        <w:tc>
          <w:tcPr>
            <w:tcW w:w="4644" w:type="dxa"/>
            <w:shd w:val="clear" w:color="auto" w:fill="auto"/>
          </w:tcPr>
          <w:p w14:paraId="757273D5" w14:textId="77777777" w:rsidR="00AB46D4" w:rsidRPr="00593CA5" w:rsidRDefault="00CB48C4" w:rsidP="000D2653">
            <w:pPr>
              <w:keepNext w:val="0"/>
              <w:widowControl w:val="0"/>
              <w:rPr>
                <w:szCs w:val="24"/>
              </w:rPr>
            </w:pPr>
            <w:r w:rsidRPr="00593CA5">
              <w:rPr>
                <w:szCs w:val="24"/>
              </w:rPr>
              <w:t>Okrem požiadaviek uvedených v bodoch 17</w:t>
            </w:r>
            <w:r w:rsidR="00F226A4" w:rsidRPr="00593CA5">
              <w:rPr>
                <w:szCs w:val="24"/>
              </w:rPr>
              <w:t>.</w:t>
            </w:r>
            <w:r w:rsidRPr="00593CA5">
              <w:rPr>
                <w:szCs w:val="24"/>
              </w:rPr>
              <w:t>, 19.2 a</w:t>
            </w:r>
            <w:r w:rsidR="00AB46D4" w:rsidRPr="00593CA5">
              <w:rPr>
                <w:szCs w:val="24"/>
              </w:rPr>
              <w:t> </w:t>
            </w:r>
            <w:r w:rsidRPr="00593CA5">
              <w:rPr>
                <w:szCs w:val="24"/>
              </w:rPr>
              <w:t>22</w:t>
            </w:r>
            <w:r w:rsidR="00AB46D4" w:rsidRPr="00593CA5">
              <w:rPr>
                <w:szCs w:val="24"/>
              </w:rPr>
              <w:t>.1</w:t>
            </w:r>
            <w:r w:rsidRPr="00593CA5">
              <w:rPr>
                <w:szCs w:val="24"/>
              </w:rPr>
              <w:t xml:space="preserve"> a</w:t>
            </w:r>
            <w:r w:rsidR="00AB46D4" w:rsidRPr="00593CA5">
              <w:rPr>
                <w:szCs w:val="24"/>
              </w:rPr>
              <w:t> </w:t>
            </w:r>
            <w:r w:rsidRPr="00593CA5">
              <w:rPr>
                <w:szCs w:val="24"/>
              </w:rPr>
              <w:t>v </w:t>
            </w:r>
            <w:hyperlink r:id="rId33" w:history="1">
              <w:r w:rsidRPr="00593CA5">
                <w:rPr>
                  <w:bCs/>
                  <w:szCs w:val="24"/>
                </w:rPr>
                <w:t xml:space="preserve">prílohe </w:t>
              </w:r>
              <w:r w:rsidR="00594D87" w:rsidRPr="00593CA5">
                <w:rPr>
                  <w:bCs/>
                  <w:szCs w:val="24"/>
                </w:rPr>
                <w:t>č. </w:t>
              </w:r>
              <w:r w:rsidRPr="00593CA5">
                <w:rPr>
                  <w:bCs/>
                  <w:szCs w:val="24"/>
                </w:rPr>
                <w:t>3 časti A</w:t>
              </w:r>
            </w:hyperlink>
            <w:r w:rsidR="00F226A4" w:rsidRPr="00593CA5">
              <w:rPr>
                <w:szCs w:val="24"/>
              </w:rPr>
              <w:t xml:space="preserve"> 9. a 18. </w:t>
            </w:r>
            <w:r w:rsidRPr="00593CA5">
              <w:rPr>
                <w:szCs w:val="24"/>
              </w:rPr>
              <w:t>bod</w:t>
            </w:r>
            <w:r w:rsidR="00F226A4" w:rsidRPr="00593CA5">
              <w:rPr>
                <w:szCs w:val="24"/>
              </w:rPr>
              <w:t>e</w:t>
            </w:r>
            <w:r w:rsidR="00AB46D4" w:rsidRPr="00593CA5">
              <w:rPr>
                <w:szCs w:val="24"/>
              </w:rPr>
              <w:t xml:space="preserve"> </w:t>
            </w:r>
            <w:r w:rsidRPr="00593CA5">
              <w:rPr>
                <w:szCs w:val="24"/>
              </w:rPr>
              <w:t>a</w:t>
            </w:r>
            <w:r w:rsidR="00AB46D4" w:rsidRPr="00593CA5">
              <w:rPr>
                <w:szCs w:val="24"/>
              </w:rPr>
              <w:t> </w:t>
            </w:r>
            <w:hyperlink r:id="rId34" w:history="1">
              <w:r w:rsidRPr="00593CA5">
                <w:rPr>
                  <w:bCs/>
                  <w:szCs w:val="24"/>
                </w:rPr>
                <w:t>časti B</w:t>
              </w:r>
            </w:hyperlink>
            <w:r w:rsidR="00AB46D4" w:rsidRPr="00593CA5">
              <w:rPr>
                <w:szCs w:val="24"/>
              </w:rPr>
              <w:t xml:space="preserve"> </w:t>
            </w:r>
            <w:r w:rsidR="00F226A4" w:rsidRPr="00593CA5">
              <w:rPr>
                <w:szCs w:val="24"/>
              </w:rPr>
              <w:t xml:space="preserve">1. </w:t>
            </w:r>
            <w:r w:rsidR="00AB46D4" w:rsidRPr="00593CA5">
              <w:rPr>
                <w:szCs w:val="24"/>
              </w:rPr>
              <w:t xml:space="preserve">bode </w:t>
            </w:r>
            <w:r w:rsidR="005E6B1E" w:rsidRPr="00593CA5">
              <w:rPr>
                <w:szCs w:val="24"/>
              </w:rPr>
              <w:t xml:space="preserve">sa vyžaduje </w:t>
            </w:r>
            <w:r w:rsidRPr="00593CA5">
              <w:rPr>
                <w:szCs w:val="24"/>
              </w:rPr>
              <w:t>úradné potvrdenie, že</w:t>
            </w:r>
          </w:p>
          <w:p w14:paraId="42D298BB" w14:textId="77777777" w:rsidR="00AB46D4" w:rsidRPr="00593CA5" w:rsidRDefault="00CB48C4" w:rsidP="000D2653">
            <w:pPr>
              <w:keepNext w:val="0"/>
              <w:widowControl w:val="0"/>
              <w:numPr>
                <w:ilvl w:val="0"/>
                <w:numId w:val="116"/>
              </w:numPr>
              <w:tabs>
                <w:tab w:val="clear" w:pos="720"/>
              </w:tabs>
              <w:ind w:left="0" w:firstLine="0"/>
              <w:rPr>
                <w:szCs w:val="24"/>
              </w:rPr>
            </w:pPr>
            <w:r w:rsidRPr="00593CA5">
              <w:rPr>
                <w:szCs w:val="24"/>
              </w:rPr>
              <w:t>rastliny pochádzajú z</w:t>
            </w:r>
            <w:r w:rsidR="00AB46D4" w:rsidRPr="00593CA5">
              <w:rPr>
                <w:szCs w:val="24"/>
              </w:rPr>
              <w:t> </w:t>
            </w:r>
            <w:r w:rsidRPr="00593CA5">
              <w:rPr>
                <w:szCs w:val="24"/>
              </w:rPr>
              <w:t>oblast</w:t>
            </w:r>
            <w:r w:rsidR="00AB46D4" w:rsidRPr="00593CA5">
              <w:rPr>
                <w:szCs w:val="24"/>
              </w:rPr>
              <w:t xml:space="preserve">i </w:t>
            </w:r>
            <w:r w:rsidRPr="00593CA5">
              <w:rPr>
                <w:szCs w:val="24"/>
              </w:rPr>
              <w:t xml:space="preserve">bez výskytu proliferácie jablone </w:t>
            </w:r>
            <w:r w:rsidR="00AB46D4" w:rsidRPr="00593CA5">
              <w:rPr>
                <w:szCs w:val="24"/>
              </w:rPr>
              <w:t>(Apple proliferation phytoplasm</w:t>
            </w:r>
            <w:r w:rsidR="004A4A08" w:rsidRPr="00593CA5">
              <w:rPr>
                <w:szCs w:val="24"/>
              </w:rPr>
              <w:t>a</w:t>
            </w:r>
            <w:r w:rsidRPr="00593CA5">
              <w:rPr>
                <w:szCs w:val="24"/>
              </w:rPr>
              <w:t>)</w:t>
            </w:r>
            <w:r w:rsidR="00F226A4" w:rsidRPr="00593CA5">
              <w:rPr>
                <w:szCs w:val="24"/>
              </w:rPr>
              <w:t xml:space="preserve">, </w:t>
            </w:r>
            <w:r w:rsidR="00AB46D4" w:rsidRPr="00593CA5">
              <w:rPr>
                <w:szCs w:val="24"/>
              </w:rPr>
              <w:t>alebo</w:t>
            </w:r>
          </w:p>
          <w:p w14:paraId="243A1C92" w14:textId="77777777" w:rsidR="00AB46D4" w:rsidRPr="00593CA5" w:rsidRDefault="00CB48C4" w:rsidP="000D2653">
            <w:pPr>
              <w:keepNext w:val="0"/>
              <w:widowControl w:val="0"/>
              <w:numPr>
                <w:ilvl w:val="0"/>
                <w:numId w:val="116"/>
              </w:numPr>
              <w:tabs>
                <w:tab w:val="clear" w:pos="720"/>
              </w:tabs>
              <w:ind w:left="0" w:firstLine="0"/>
              <w:rPr>
                <w:szCs w:val="24"/>
              </w:rPr>
            </w:pPr>
            <w:r w:rsidRPr="00593CA5">
              <w:rPr>
                <w:szCs w:val="24"/>
              </w:rPr>
              <w:t>(aa)</w:t>
            </w:r>
            <w:r w:rsidR="00E934F3" w:rsidRPr="00593CA5">
              <w:rPr>
                <w:szCs w:val="24"/>
              </w:rPr>
              <w:t xml:space="preserve"> </w:t>
            </w:r>
            <w:r w:rsidRPr="00593CA5">
              <w:rPr>
                <w:szCs w:val="24"/>
              </w:rPr>
              <w:t>rastliny, okrem rast</w:t>
            </w:r>
            <w:r w:rsidR="00AB46D4" w:rsidRPr="00593CA5">
              <w:rPr>
                <w:szCs w:val="24"/>
              </w:rPr>
              <w:t>lín pestovaných zo semien,</w:t>
            </w:r>
          </w:p>
          <w:p w14:paraId="6466D053" w14:textId="77777777" w:rsidR="009B5D17" w:rsidRPr="00593CA5" w:rsidRDefault="00684691" w:rsidP="000D2653">
            <w:pPr>
              <w:keepNext w:val="0"/>
              <w:widowControl w:val="0"/>
              <w:numPr>
                <w:ilvl w:val="1"/>
                <w:numId w:val="116"/>
              </w:numPr>
              <w:tabs>
                <w:tab w:val="clear" w:pos="1440"/>
              </w:tabs>
              <w:ind w:left="0" w:firstLine="0"/>
              <w:rPr>
                <w:szCs w:val="24"/>
              </w:rPr>
            </w:pPr>
            <w:r w:rsidRPr="00593CA5">
              <w:rPr>
                <w:szCs w:val="24"/>
              </w:rPr>
              <w:t>sú</w:t>
            </w:r>
            <w:r w:rsidR="00CB48C4" w:rsidRPr="00593CA5">
              <w:rPr>
                <w:szCs w:val="24"/>
              </w:rPr>
              <w:t xml:space="preserve"> úradne uznané podľa certifikačnej schémy, v</w:t>
            </w:r>
            <w:r w:rsidR="00E934F3" w:rsidRPr="00593CA5">
              <w:rPr>
                <w:szCs w:val="24"/>
              </w:rPr>
              <w:t> </w:t>
            </w:r>
            <w:r w:rsidR="00CB48C4" w:rsidRPr="00593CA5">
              <w:rPr>
                <w:szCs w:val="24"/>
              </w:rPr>
              <w:t>ktorej sa požaduje, aby sa rastliny získali v</w:t>
            </w:r>
            <w:r w:rsidR="00E934F3" w:rsidRPr="00593CA5">
              <w:rPr>
                <w:szCs w:val="24"/>
              </w:rPr>
              <w:t> </w:t>
            </w:r>
            <w:r w:rsidR="00CB48C4" w:rsidRPr="00593CA5">
              <w:rPr>
                <w:szCs w:val="24"/>
              </w:rPr>
              <w:t>priamej línii z materiálu udržiavaného podľa ustanovených podmienok a úradne testovaného s</w:t>
            </w:r>
            <w:r w:rsidR="00E934F3" w:rsidRPr="00593CA5">
              <w:rPr>
                <w:szCs w:val="24"/>
              </w:rPr>
              <w:t> </w:t>
            </w:r>
            <w:r w:rsidR="00CB48C4" w:rsidRPr="00593CA5">
              <w:rPr>
                <w:szCs w:val="24"/>
              </w:rPr>
              <w:t xml:space="preserve">použitím vhodných indikátorových rastlín alebo iných rovnocenných metód aspoň na proliferáciu jablone </w:t>
            </w:r>
            <w:r w:rsidR="00E934F3" w:rsidRPr="00593CA5">
              <w:rPr>
                <w:szCs w:val="24"/>
              </w:rPr>
              <w:t>(Apple proliferation phytoplasm</w:t>
            </w:r>
            <w:r w:rsidR="004A4A08" w:rsidRPr="00593CA5">
              <w:rPr>
                <w:szCs w:val="24"/>
              </w:rPr>
              <w:t>a</w:t>
            </w:r>
            <w:r w:rsidR="00CB48C4" w:rsidRPr="00593CA5">
              <w:rPr>
                <w:szCs w:val="24"/>
              </w:rPr>
              <w:t>) a nezistil sa v ňom výskyt uvedeného škodlivého organizmu,</w:t>
            </w:r>
            <w:r w:rsidR="00F226A4" w:rsidRPr="00593CA5">
              <w:rPr>
                <w:szCs w:val="24"/>
              </w:rPr>
              <w:t xml:space="preserve"> </w:t>
            </w:r>
            <w:r w:rsidR="009B5D17" w:rsidRPr="00593CA5">
              <w:rPr>
                <w:szCs w:val="24"/>
              </w:rPr>
              <w:t>alebo</w:t>
            </w:r>
          </w:p>
          <w:p w14:paraId="5752DE56" w14:textId="77777777" w:rsidR="00CB48C4" w:rsidRPr="00593CA5" w:rsidRDefault="00CB48C4" w:rsidP="000D2653">
            <w:pPr>
              <w:keepNext w:val="0"/>
              <w:widowControl w:val="0"/>
              <w:numPr>
                <w:ilvl w:val="1"/>
                <w:numId w:val="116"/>
              </w:numPr>
              <w:tabs>
                <w:tab w:val="clear" w:pos="1440"/>
              </w:tabs>
              <w:ind w:left="0" w:firstLine="0"/>
              <w:rPr>
                <w:szCs w:val="24"/>
              </w:rPr>
            </w:pPr>
            <w:r w:rsidRPr="00593CA5">
              <w:rPr>
                <w:szCs w:val="24"/>
              </w:rPr>
              <w:t xml:space="preserve">sa priamo získali z materiálu udržiavaného podľa ustanovených podmienok a počas posledných šiestich skončených vegetačných období najmenej raz úradne testovaného s použitím vhodných indikátorových rastlín alebo iných rovnocenných metód aspoň na proliferáciu jablone </w:t>
            </w:r>
            <w:r w:rsidR="00E934F3" w:rsidRPr="00593CA5">
              <w:rPr>
                <w:szCs w:val="24"/>
              </w:rPr>
              <w:t>(Apple proliferation phytoplasm</w:t>
            </w:r>
            <w:r w:rsidR="004A4A08" w:rsidRPr="00593CA5">
              <w:rPr>
                <w:szCs w:val="24"/>
              </w:rPr>
              <w:t>a</w:t>
            </w:r>
            <w:r w:rsidRPr="00593CA5">
              <w:rPr>
                <w:szCs w:val="24"/>
              </w:rPr>
              <w:t>) a</w:t>
            </w:r>
            <w:r w:rsidR="00E934F3" w:rsidRPr="00593CA5">
              <w:rPr>
                <w:szCs w:val="24"/>
              </w:rPr>
              <w:t> </w:t>
            </w:r>
            <w:r w:rsidRPr="00593CA5">
              <w:rPr>
                <w:szCs w:val="24"/>
              </w:rPr>
              <w:t>nezistil sa v ňom výskyt uvedeného škodlivého</w:t>
            </w:r>
            <w:r w:rsidR="009B5D17" w:rsidRPr="00593CA5">
              <w:rPr>
                <w:szCs w:val="24"/>
              </w:rPr>
              <w:t xml:space="preserve"> organizmu</w:t>
            </w:r>
            <w:r w:rsidR="00F226A4" w:rsidRPr="00593CA5">
              <w:rPr>
                <w:szCs w:val="24"/>
              </w:rPr>
              <w:t>,</w:t>
            </w:r>
          </w:p>
          <w:p w14:paraId="21286F72" w14:textId="77777777" w:rsidR="00CB48C4" w:rsidRPr="00593CA5" w:rsidRDefault="00CB48C4" w:rsidP="000D2653">
            <w:pPr>
              <w:keepNext w:val="0"/>
              <w:widowControl w:val="0"/>
              <w:rPr>
                <w:szCs w:val="24"/>
              </w:rPr>
            </w:pPr>
            <w:r w:rsidRPr="00593CA5">
              <w:rPr>
                <w:szCs w:val="24"/>
              </w:rPr>
              <w:t>(bb) na rastlinách v mieste pestovania alebo na náchylných rastlinách v jeho bezprostrednom okolí sa za posledné tri úplné vegetačné obdobia nezistili žiadne príznaky choroby spôsobené proliferáciou jablone (Apple proliferation phytoplasma).</w:t>
            </w:r>
          </w:p>
        </w:tc>
      </w:tr>
      <w:tr w:rsidR="00CB48C4" w:rsidRPr="00593CA5" w14:paraId="5988A928" w14:textId="77777777" w:rsidTr="007A69A5">
        <w:tc>
          <w:tcPr>
            <w:tcW w:w="4644" w:type="dxa"/>
            <w:shd w:val="clear" w:color="auto" w:fill="auto"/>
          </w:tcPr>
          <w:p w14:paraId="18BE1953" w14:textId="2D4767B1" w:rsidR="000F613E" w:rsidRPr="00593CA5" w:rsidRDefault="00CB48C4" w:rsidP="000D2653">
            <w:pPr>
              <w:keepNext w:val="0"/>
              <w:widowControl w:val="0"/>
              <w:rPr>
                <w:szCs w:val="24"/>
              </w:rPr>
            </w:pPr>
            <w:r w:rsidRPr="00593CA5">
              <w:rPr>
                <w:szCs w:val="24"/>
              </w:rPr>
              <w:lastRenderedPageBreak/>
              <w:t xml:space="preserve">23.1. Rastliny uvedených druhov rodu </w:t>
            </w:r>
            <w:r w:rsidRPr="00593CA5">
              <w:rPr>
                <w:i/>
                <w:iCs/>
                <w:szCs w:val="24"/>
              </w:rPr>
              <w:t>Prunus</w:t>
            </w:r>
            <w:r w:rsidR="00E934F3" w:rsidRPr="00593CA5">
              <w:rPr>
                <w:szCs w:val="24"/>
              </w:rPr>
              <w:t xml:space="preserve"> </w:t>
            </w:r>
            <w:r w:rsidRPr="00593CA5">
              <w:rPr>
                <w:szCs w:val="24"/>
              </w:rPr>
              <w:t>L. určené na pestovanie, okrem osiva, pôvodom z krajín, v</w:t>
            </w:r>
            <w:r w:rsidR="00E934F3" w:rsidRPr="00593CA5">
              <w:rPr>
                <w:szCs w:val="24"/>
              </w:rPr>
              <w:t> </w:t>
            </w:r>
            <w:r w:rsidRPr="00593CA5">
              <w:rPr>
                <w:szCs w:val="24"/>
              </w:rPr>
              <w:t>ktorých sa vyskytuje víru</w:t>
            </w:r>
            <w:r w:rsidR="000F613E" w:rsidRPr="00593CA5">
              <w:rPr>
                <w:szCs w:val="24"/>
              </w:rPr>
              <w:t>s šarky slivky (Plum pox virus):</w:t>
            </w:r>
          </w:p>
          <w:p w14:paraId="4FDE4477" w14:textId="77777777" w:rsidR="000F613E" w:rsidRPr="00593CA5" w:rsidRDefault="00CB48C4" w:rsidP="000D2653">
            <w:pPr>
              <w:keepNext w:val="0"/>
              <w:widowControl w:val="0"/>
              <w:numPr>
                <w:ilvl w:val="1"/>
                <w:numId w:val="116"/>
              </w:numPr>
              <w:tabs>
                <w:tab w:val="clear" w:pos="1440"/>
              </w:tabs>
              <w:ind w:left="360"/>
              <w:rPr>
                <w:szCs w:val="24"/>
              </w:rPr>
            </w:pPr>
            <w:r w:rsidRPr="00593CA5">
              <w:rPr>
                <w:szCs w:val="24"/>
              </w:rPr>
              <w:t>mandľa obyčajná (</w:t>
            </w:r>
            <w:r w:rsidRPr="00593CA5">
              <w:rPr>
                <w:i/>
                <w:iCs/>
                <w:szCs w:val="24"/>
              </w:rPr>
              <w:t>Prunus amygdalus</w:t>
            </w:r>
            <w:r w:rsidR="000F613E" w:rsidRPr="00593CA5">
              <w:rPr>
                <w:i/>
                <w:iCs/>
                <w:szCs w:val="24"/>
              </w:rPr>
              <w:t xml:space="preserve"> </w:t>
            </w:r>
            <w:r w:rsidR="000F613E" w:rsidRPr="00593CA5">
              <w:rPr>
                <w:szCs w:val="24"/>
              </w:rPr>
              <w:t>Batsch),</w:t>
            </w:r>
          </w:p>
          <w:p w14:paraId="1CF575BB" w14:textId="77777777" w:rsidR="000F613E" w:rsidRPr="00593CA5" w:rsidRDefault="00CB48C4" w:rsidP="000D2653">
            <w:pPr>
              <w:keepNext w:val="0"/>
              <w:widowControl w:val="0"/>
              <w:numPr>
                <w:ilvl w:val="1"/>
                <w:numId w:val="116"/>
              </w:numPr>
              <w:tabs>
                <w:tab w:val="clear" w:pos="1440"/>
              </w:tabs>
              <w:ind w:left="360"/>
              <w:rPr>
                <w:szCs w:val="24"/>
              </w:rPr>
            </w:pPr>
            <w:r w:rsidRPr="00593CA5">
              <w:rPr>
                <w:szCs w:val="24"/>
              </w:rPr>
              <w:t>marhuľa obyčajná (</w:t>
            </w:r>
            <w:r w:rsidRPr="00593CA5">
              <w:rPr>
                <w:i/>
                <w:iCs/>
                <w:szCs w:val="24"/>
              </w:rPr>
              <w:t>Prunus</w:t>
            </w:r>
            <w:r w:rsidR="000F613E" w:rsidRPr="00593CA5">
              <w:rPr>
                <w:i/>
                <w:iCs/>
                <w:szCs w:val="24"/>
              </w:rPr>
              <w:t xml:space="preserve"> </w:t>
            </w:r>
            <w:r w:rsidRPr="00593CA5">
              <w:rPr>
                <w:i/>
                <w:iCs/>
                <w:szCs w:val="24"/>
              </w:rPr>
              <w:t>armeniaca</w:t>
            </w:r>
            <w:r w:rsidR="000F613E" w:rsidRPr="00593CA5">
              <w:rPr>
                <w:i/>
                <w:iCs/>
                <w:szCs w:val="24"/>
              </w:rPr>
              <w:t xml:space="preserve"> </w:t>
            </w:r>
            <w:r w:rsidR="000F613E" w:rsidRPr="00593CA5">
              <w:rPr>
                <w:szCs w:val="24"/>
              </w:rPr>
              <w:t>L.),</w:t>
            </w:r>
          </w:p>
          <w:p w14:paraId="0FB23B03" w14:textId="77777777" w:rsidR="000F613E" w:rsidRPr="00593CA5" w:rsidRDefault="00CB48C4" w:rsidP="000D2653">
            <w:pPr>
              <w:keepNext w:val="0"/>
              <w:widowControl w:val="0"/>
              <w:numPr>
                <w:ilvl w:val="1"/>
                <w:numId w:val="116"/>
              </w:numPr>
              <w:tabs>
                <w:tab w:val="clear" w:pos="1440"/>
              </w:tabs>
              <w:ind w:left="360"/>
              <w:rPr>
                <w:szCs w:val="24"/>
              </w:rPr>
            </w:pPr>
            <w:r w:rsidRPr="00593CA5">
              <w:rPr>
                <w:szCs w:val="24"/>
              </w:rPr>
              <w:t>myrobalan blireov (</w:t>
            </w:r>
            <w:r w:rsidRPr="00593CA5">
              <w:rPr>
                <w:i/>
                <w:iCs/>
                <w:szCs w:val="24"/>
              </w:rPr>
              <w:t>Prunus</w:t>
            </w:r>
            <w:r w:rsidR="000F613E" w:rsidRPr="00593CA5">
              <w:rPr>
                <w:szCs w:val="24"/>
              </w:rPr>
              <w:t xml:space="preserve"> </w:t>
            </w:r>
            <w:r w:rsidRPr="00593CA5">
              <w:rPr>
                <w:i/>
                <w:iCs/>
                <w:szCs w:val="24"/>
              </w:rPr>
              <w:t>blireiana</w:t>
            </w:r>
            <w:r w:rsidR="000F613E" w:rsidRPr="00593CA5">
              <w:rPr>
                <w:i/>
                <w:iCs/>
                <w:szCs w:val="24"/>
              </w:rPr>
              <w:t xml:space="preserve"> </w:t>
            </w:r>
            <w:r w:rsidR="000F613E" w:rsidRPr="00593CA5">
              <w:rPr>
                <w:szCs w:val="24"/>
              </w:rPr>
              <w:t>Andre),</w:t>
            </w:r>
          </w:p>
          <w:p w14:paraId="438E9EC8" w14:textId="77777777" w:rsidR="000F613E" w:rsidRPr="00593CA5" w:rsidRDefault="00CB48C4" w:rsidP="000D2653">
            <w:pPr>
              <w:keepNext w:val="0"/>
              <w:widowControl w:val="0"/>
              <w:numPr>
                <w:ilvl w:val="1"/>
                <w:numId w:val="116"/>
              </w:numPr>
              <w:tabs>
                <w:tab w:val="clear" w:pos="1440"/>
              </w:tabs>
              <w:ind w:left="360"/>
              <w:rPr>
                <w:szCs w:val="24"/>
              </w:rPr>
            </w:pPr>
            <w:r w:rsidRPr="00593CA5">
              <w:rPr>
                <w:szCs w:val="24"/>
              </w:rPr>
              <w:t>marhuľa brianónska (</w:t>
            </w:r>
            <w:r w:rsidRPr="00593CA5">
              <w:rPr>
                <w:i/>
                <w:iCs/>
                <w:szCs w:val="24"/>
              </w:rPr>
              <w:t>Prunus</w:t>
            </w:r>
            <w:r w:rsidR="000F613E" w:rsidRPr="00593CA5">
              <w:rPr>
                <w:i/>
                <w:iCs/>
                <w:szCs w:val="24"/>
              </w:rPr>
              <w:t xml:space="preserve"> </w:t>
            </w:r>
            <w:r w:rsidRPr="00593CA5">
              <w:rPr>
                <w:i/>
                <w:iCs/>
                <w:szCs w:val="24"/>
              </w:rPr>
              <w:t>brigantina</w:t>
            </w:r>
            <w:r w:rsidR="000F613E" w:rsidRPr="00593CA5">
              <w:rPr>
                <w:i/>
                <w:iCs/>
                <w:szCs w:val="24"/>
              </w:rPr>
              <w:t xml:space="preserve"> </w:t>
            </w:r>
            <w:r w:rsidR="000F613E" w:rsidRPr="00593CA5">
              <w:rPr>
                <w:szCs w:val="24"/>
              </w:rPr>
              <w:t>Vill.),</w:t>
            </w:r>
          </w:p>
          <w:p w14:paraId="516E3D71" w14:textId="77777777" w:rsidR="000F613E" w:rsidRPr="00593CA5" w:rsidRDefault="00CB48C4" w:rsidP="000D2653">
            <w:pPr>
              <w:keepNext w:val="0"/>
              <w:widowControl w:val="0"/>
              <w:numPr>
                <w:ilvl w:val="1"/>
                <w:numId w:val="116"/>
              </w:numPr>
              <w:tabs>
                <w:tab w:val="clear" w:pos="1440"/>
              </w:tabs>
              <w:ind w:left="360"/>
              <w:rPr>
                <w:szCs w:val="24"/>
              </w:rPr>
            </w:pPr>
            <w:r w:rsidRPr="00593CA5">
              <w:rPr>
                <w:szCs w:val="24"/>
              </w:rPr>
              <w:t>slivka čerešňoplodá (myrobalan) (</w:t>
            </w:r>
            <w:r w:rsidRPr="00593CA5">
              <w:rPr>
                <w:i/>
                <w:iCs/>
                <w:szCs w:val="24"/>
              </w:rPr>
              <w:t>Prunus cerasifera</w:t>
            </w:r>
            <w:r w:rsidR="000F613E" w:rsidRPr="00593CA5">
              <w:rPr>
                <w:i/>
                <w:iCs/>
                <w:szCs w:val="24"/>
              </w:rPr>
              <w:t xml:space="preserve"> </w:t>
            </w:r>
            <w:r w:rsidR="000F613E" w:rsidRPr="00593CA5">
              <w:rPr>
                <w:szCs w:val="24"/>
              </w:rPr>
              <w:t>Ehrh.),</w:t>
            </w:r>
          </w:p>
          <w:p w14:paraId="0D37E947" w14:textId="77777777" w:rsidR="000F613E" w:rsidRPr="00593CA5" w:rsidRDefault="00CB48C4" w:rsidP="000D2653">
            <w:pPr>
              <w:keepNext w:val="0"/>
              <w:widowControl w:val="0"/>
              <w:numPr>
                <w:ilvl w:val="1"/>
                <w:numId w:val="116"/>
              </w:numPr>
              <w:tabs>
                <w:tab w:val="clear" w:pos="1440"/>
              </w:tabs>
              <w:ind w:left="360"/>
              <w:rPr>
                <w:szCs w:val="24"/>
              </w:rPr>
            </w:pPr>
            <w:r w:rsidRPr="00593CA5">
              <w:rPr>
                <w:szCs w:val="24"/>
              </w:rPr>
              <w:t>myrobalan cistena (</w:t>
            </w:r>
            <w:r w:rsidRPr="00593CA5">
              <w:rPr>
                <w:i/>
                <w:iCs/>
                <w:szCs w:val="24"/>
              </w:rPr>
              <w:t>Prunus</w:t>
            </w:r>
            <w:r w:rsidR="000F613E" w:rsidRPr="00593CA5">
              <w:rPr>
                <w:i/>
                <w:iCs/>
                <w:szCs w:val="24"/>
              </w:rPr>
              <w:t xml:space="preserve"> </w:t>
            </w:r>
            <w:r w:rsidRPr="00593CA5">
              <w:rPr>
                <w:i/>
                <w:iCs/>
                <w:szCs w:val="24"/>
              </w:rPr>
              <w:t xml:space="preserve">cistena </w:t>
            </w:r>
            <w:r w:rsidR="000F613E" w:rsidRPr="00593CA5">
              <w:rPr>
                <w:szCs w:val="24"/>
              </w:rPr>
              <w:t>Hansen),</w:t>
            </w:r>
          </w:p>
          <w:p w14:paraId="34FCF860" w14:textId="77777777" w:rsidR="000F613E" w:rsidRPr="00593CA5" w:rsidRDefault="00CB48C4" w:rsidP="000D2653">
            <w:pPr>
              <w:keepNext w:val="0"/>
              <w:widowControl w:val="0"/>
              <w:numPr>
                <w:ilvl w:val="1"/>
                <w:numId w:val="116"/>
              </w:numPr>
              <w:tabs>
                <w:tab w:val="clear" w:pos="1440"/>
              </w:tabs>
              <w:ind w:left="360"/>
              <w:rPr>
                <w:szCs w:val="24"/>
              </w:rPr>
            </w:pPr>
            <w:r w:rsidRPr="00593CA5">
              <w:rPr>
                <w:i/>
                <w:iCs/>
                <w:szCs w:val="24"/>
              </w:rPr>
              <w:t>Prunus</w:t>
            </w:r>
            <w:r w:rsidR="000F613E" w:rsidRPr="00593CA5">
              <w:rPr>
                <w:i/>
                <w:iCs/>
                <w:szCs w:val="24"/>
              </w:rPr>
              <w:t xml:space="preserve"> </w:t>
            </w:r>
            <w:r w:rsidRPr="00593CA5">
              <w:rPr>
                <w:i/>
                <w:iCs/>
                <w:szCs w:val="24"/>
              </w:rPr>
              <w:t>curdica</w:t>
            </w:r>
            <w:r w:rsidR="000F613E" w:rsidRPr="00593CA5">
              <w:rPr>
                <w:i/>
                <w:iCs/>
                <w:szCs w:val="24"/>
              </w:rPr>
              <w:t xml:space="preserve"> </w:t>
            </w:r>
            <w:r w:rsidR="000F613E" w:rsidRPr="00593CA5">
              <w:rPr>
                <w:szCs w:val="24"/>
              </w:rPr>
              <w:t>(Fenzl et Fritsch.),</w:t>
            </w:r>
          </w:p>
          <w:p w14:paraId="67D13B76" w14:textId="77777777" w:rsidR="000F613E" w:rsidRPr="00593CA5" w:rsidRDefault="00CB48C4" w:rsidP="000D2653">
            <w:pPr>
              <w:keepNext w:val="0"/>
              <w:widowControl w:val="0"/>
              <w:numPr>
                <w:ilvl w:val="1"/>
                <w:numId w:val="116"/>
              </w:numPr>
              <w:tabs>
                <w:tab w:val="clear" w:pos="1440"/>
              </w:tabs>
              <w:ind w:left="360"/>
              <w:rPr>
                <w:szCs w:val="24"/>
              </w:rPr>
            </w:pPr>
            <w:r w:rsidRPr="00593CA5">
              <w:rPr>
                <w:szCs w:val="24"/>
              </w:rPr>
              <w:t>slivka domáca pravá (</w:t>
            </w:r>
            <w:r w:rsidRPr="00593CA5">
              <w:rPr>
                <w:i/>
                <w:iCs/>
                <w:szCs w:val="24"/>
              </w:rPr>
              <w:t>Prunus</w:t>
            </w:r>
            <w:r w:rsidR="000F613E" w:rsidRPr="00593CA5">
              <w:rPr>
                <w:i/>
                <w:iCs/>
                <w:szCs w:val="24"/>
              </w:rPr>
              <w:t xml:space="preserve"> </w:t>
            </w:r>
            <w:r w:rsidRPr="00593CA5">
              <w:rPr>
                <w:i/>
                <w:iCs/>
                <w:szCs w:val="24"/>
              </w:rPr>
              <w:t>domestica</w:t>
            </w:r>
            <w:r w:rsidR="000F613E" w:rsidRPr="00593CA5">
              <w:rPr>
                <w:i/>
                <w:iCs/>
                <w:szCs w:val="24"/>
              </w:rPr>
              <w:t xml:space="preserve"> </w:t>
            </w:r>
            <w:r w:rsidRPr="00593CA5">
              <w:rPr>
                <w:szCs w:val="24"/>
              </w:rPr>
              <w:t>ssp.</w:t>
            </w:r>
            <w:r w:rsidR="000F613E" w:rsidRPr="00593CA5">
              <w:rPr>
                <w:szCs w:val="24"/>
              </w:rPr>
              <w:t xml:space="preserve"> </w:t>
            </w:r>
            <w:r w:rsidRPr="00593CA5">
              <w:rPr>
                <w:i/>
                <w:iCs/>
                <w:szCs w:val="24"/>
              </w:rPr>
              <w:t>domestica</w:t>
            </w:r>
            <w:r w:rsidR="000F613E" w:rsidRPr="00593CA5">
              <w:rPr>
                <w:szCs w:val="24"/>
              </w:rPr>
              <w:t xml:space="preserve"> L.),</w:t>
            </w:r>
          </w:p>
          <w:p w14:paraId="60E30DBC" w14:textId="77777777" w:rsidR="000F613E" w:rsidRPr="00593CA5" w:rsidRDefault="00CB48C4" w:rsidP="000D2653">
            <w:pPr>
              <w:keepNext w:val="0"/>
              <w:widowControl w:val="0"/>
              <w:numPr>
                <w:ilvl w:val="1"/>
                <w:numId w:val="116"/>
              </w:numPr>
              <w:tabs>
                <w:tab w:val="clear" w:pos="1440"/>
              </w:tabs>
              <w:ind w:left="360"/>
              <w:rPr>
                <w:szCs w:val="24"/>
              </w:rPr>
            </w:pPr>
            <w:r w:rsidRPr="00593CA5">
              <w:rPr>
                <w:szCs w:val="24"/>
              </w:rPr>
              <w:t>slivka guľatoplodá pravá [</w:t>
            </w:r>
            <w:r w:rsidRPr="00593CA5">
              <w:rPr>
                <w:i/>
                <w:iCs/>
                <w:szCs w:val="24"/>
              </w:rPr>
              <w:t>Prunus</w:t>
            </w:r>
            <w:r w:rsidR="000F613E" w:rsidRPr="00593CA5">
              <w:rPr>
                <w:i/>
                <w:iCs/>
                <w:szCs w:val="24"/>
              </w:rPr>
              <w:t xml:space="preserve"> </w:t>
            </w:r>
            <w:r w:rsidRPr="00593CA5">
              <w:rPr>
                <w:i/>
                <w:iCs/>
                <w:szCs w:val="24"/>
              </w:rPr>
              <w:t>domestica</w:t>
            </w:r>
            <w:r w:rsidR="000F613E" w:rsidRPr="00593CA5">
              <w:rPr>
                <w:i/>
                <w:iCs/>
                <w:szCs w:val="24"/>
              </w:rPr>
              <w:t xml:space="preserve"> </w:t>
            </w:r>
            <w:r w:rsidRPr="00593CA5">
              <w:rPr>
                <w:szCs w:val="24"/>
              </w:rPr>
              <w:t>ssp.</w:t>
            </w:r>
            <w:r w:rsidR="000F613E" w:rsidRPr="00593CA5">
              <w:rPr>
                <w:szCs w:val="24"/>
              </w:rPr>
              <w:t xml:space="preserve"> </w:t>
            </w:r>
            <w:r w:rsidRPr="00593CA5">
              <w:rPr>
                <w:i/>
                <w:iCs/>
                <w:szCs w:val="24"/>
              </w:rPr>
              <w:t>insititia</w:t>
            </w:r>
            <w:r w:rsidR="000F613E" w:rsidRPr="00593CA5">
              <w:rPr>
                <w:i/>
                <w:iCs/>
                <w:szCs w:val="24"/>
              </w:rPr>
              <w:t xml:space="preserve"> </w:t>
            </w:r>
            <w:r w:rsidRPr="00593CA5">
              <w:rPr>
                <w:szCs w:val="24"/>
              </w:rPr>
              <w:t xml:space="preserve">(L.) </w:t>
            </w:r>
            <w:r w:rsidR="000F613E" w:rsidRPr="00593CA5">
              <w:rPr>
                <w:szCs w:val="24"/>
              </w:rPr>
              <w:t>C. K. Schneid.],</w:t>
            </w:r>
          </w:p>
          <w:p w14:paraId="0192C668" w14:textId="77777777" w:rsidR="000F613E" w:rsidRPr="00593CA5" w:rsidRDefault="00CB48C4" w:rsidP="000D2653">
            <w:pPr>
              <w:keepNext w:val="0"/>
              <w:widowControl w:val="0"/>
              <w:numPr>
                <w:ilvl w:val="1"/>
                <w:numId w:val="116"/>
              </w:numPr>
              <w:tabs>
                <w:tab w:val="clear" w:pos="1440"/>
              </w:tabs>
              <w:ind w:left="360"/>
              <w:rPr>
                <w:szCs w:val="24"/>
              </w:rPr>
            </w:pPr>
            <w:r w:rsidRPr="00593CA5">
              <w:rPr>
                <w:szCs w:val="24"/>
              </w:rPr>
              <w:t>slivka guľatoplodá ringlotová [</w:t>
            </w:r>
            <w:r w:rsidRPr="00593CA5">
              <w:rPr>
                <w:i/>
                <w:iCs/>
                <w:szCs w:val="24"/>
              </w:rPr>
              <w:t>Prunus domestica</w:t>
            </w:r>
            <w:r w:rsidR="000F613E" w:rsidRPr="00593CA5">
              <w:rPr>
                <w:i/>
                <w:iCs/>
                <w:szCs w:val="24"/>
              </w:rPr>
              <w:t xml:space="preserve"> </w:t>
            </w:r>
            <w:r w:rsidRPr="00593CA5">
              <w:rPr>
                <w:szCs w:val="24"/>
              </w:rPr>
              <w:t>ssp.</w:t>
            </w:r>
            <w:r w:rsidR="000F613E" w:rsidRPr="00593CA5">
              <w:rPr>
                <w:szCs w:val="24"/>
              </w:rPr>
              <w:t xml:space="preserve"> </w:t>
            </w:r>
            <w:r w:rsidRPr="00593CA5">
              <w:rPr>
                <w:i/>
                <w:iCs/>
                <w:szCs w:val="24"/>
              </w:rPr>
              <w:t>italica</w:t>
            </w:r>
            <w:r w:rsidR="000F613E" w:rsidRPr="00593CA5">
              <w:rPr>
                <w:i/>
                <w:iCs/>
                <w:szCs w:val="24"/>
              </w:rPr>
              <w:t xml:space="preserve"> </w:t>
            </w:r>
            <w:r w:rsidR="000F613E" w:rsidRPr="00593CA5">
              <w:rPr>
                <w:szCs w:val="24"/>
              </w:rPr>
              <w:t>(Borkh.) Hegi.],</w:t>
            </w:r>
          </w:p>
          <w:p w14:paraId="76D246D7" w14:textId="77777777" w:rsidR="000F613E" w:rsidRPr="00593CA5" w:rsidRDefault="00CB48C4" w:rsidP="000D2653">
            <w:pPr>
              <w:keepNext w:val="0"/>
              <w:widowControl w:val="0"/>
              <w:numPr>
                <w:ilvl w:val="1"/>
                <w:numId w:val="116"/>
              </w:numPr>
              <w:tabs>
                <w:tab w:val="clear" w:pos="1440"/>
              </w:tabs>
              <w:ind w:left="360"/>
              <w:rPr>
                <w:szCs w:val="24"/>
              </w:rPr>
            </w:pPr>
            <w:r w:rsidRPr="00593CA5">
              <w:rPr>
                <w:szCs w:val="24"/>
              </w:rPr>
              <w:t>višňa žľaznatá (</w:t>
            </w:r>
            <w:r w:rsidRPr="00593CA5">
              <w:rPr>
                <w:i/>
                <w:iCs/>
                <w:szCs w:val="24"/>
              </w:rPr>
              <w:t>Prunus</w:t>
            </w:r>
            <w:r w:rsidR="000F613E" w:rsidRPr="00593CA5">
              <w:rPr>
                <w:szCs w:val="24"/>
              </w:rPr>
              <w:t xml:space="preserve"> </w:t>
            </w:r>
            <w:r w:rsidRPr="00593CA5">
              <w:rPr>
                <w:i/>
                <w:iCs/>
                <w:szCs w:val="24"/>
              </w:rPr>
              <w:t>glandulosa</w:t>
            </w:r>
            <w:r w:rsidR="000F613E" w:rsidRPr="00593CA5">
              <w:rPr>
                <w:i/>
                <w:iCs/>
                <w:szCs w:val="24"/>
              </w:rPr>
              <w:t xml:space="preserve"> </w:t>
            </w:r>
            <w:r w:rsidR="000F613E" w:rsidRPr="00593CA5">
              <w:rPr>
                <w:szCs w:val="24"/>
              </w:rPr>
              <w:t>Thunb.),</w:t>
            </w:r>
          </w:p>
          <w:p w14:paraId="7BF495BF" w14:textId="77777777" w:rsidR="000F613E" w:rsidRPr="00593CA5" w:rsidRDefault="00CB48C4" w:rsidP="000D2653">
            <w:pPr>
              <w:keepNext w:val="0"/>
              <w:widowControl w:val="0"/>
              <w:numPr>
                <w:ilvl w:val="1"/>
                <w:numId w:val="116"/>
              </w:numPr>
              <w:tabs>
                <w:tab w:val="clear" w:pos="1440"/>
              </w:tabs>
              <w:ind w:left="360"/>
              <w:rPr>
                <w:szCs w:val="24"/>
              </w:rPr>
            </w:pPr>
            <w:r w:rsidRPr="00593CA5">
              <w:rPr>
                <w:i/>
                <w:iCs/>
                <w:szCs w:val="24"/>
              </w:rPr>
              <w:t>Prunus</w:t>
            </w:r>
            <w:r w:rsidR="000F613E" w:rsidRPr="00593CA5">
              <w:rPr>
                <w:i/>
                <w:iCs/>
                <w:szCs w:val="24"/>
              </w:rPr>
              <w:t xml:space="preserve"> </w:t>
            </w:r>
            <w:r w:rsidRPr="00593CA5">
              <w:rPr>
                <w:i/>
                <w:iCs/>
                <w:szCs w:val="24"/>
              </w:rPr>
              <w:t>holosericea</w:t>
            </w:r>
            <w:r w:rsidR="000F613E" w:rsidRPr="00593CA5">
              <w:rPr>
                <w:szCs w:val="24"/>
              </w:rPr>
              <w:t xml:space="preserve"> Batal.,</w:t>
            </w:r>
          </w:p>
          <w:p w14:paraId="7121BE7D" w14:textId="77777777" w:rsidR="000F613E" w:rsidRPr="00593CA5" w:rsidRDefault="00CB48C4" w:rsidP="000D2653">
            <w:pPr>
              <w:keepNext w:val="0"/>
              <w:widowControl w:val="0"/>
              <w:numPr>
                <w:ilvl w:val="1"/>
                <w:numId w:val="116"/>
              </w:numPr>
              <w:tabs>
                <w:tab w:val="clear" w:pos="1440"/>
              </w:tabs>
              <w:ind w:left="360"/>
              <w:rPr>
                <w:szCs w:val="24"/>
              </w:rPr>
            </w:pPr>
            <w:r w:rsidRPr="00593CA5">
              <w:rPr>
                <w:i/>
                <w:iCs/>
                <w:szCs w:val="24"/>
              </w:rPr>
              <w:t>Prunus</w:t>
            </w:r>
            <w:r w:rsidR="000F613E" w:rsidRPr="00593CA5">
              <w:rPr>
                <w:i/>
                <w:iCs/>
                <w:szCs w:val="24"/>
              </w:rPr>
              <w:t xml:space="preserve"> </w:t>
            </w:r>
            <w:r w:rsidRPr="00593CA5">
              <w:rPr>
                <w:i/>
                <w:iCs/>
                <w:szCs w:val="24"/>
              </w:rPr>
              <w:t>hortulana</w:t>
            </w:r>
            <w:r w:rsidR="000F613E" w:rsidRPr="00593CA5">
              <w:rPr>
                <w:i/>
                <w:iCs/>
                <w:szCs w:val="24"/>
              </w:rPr>
              <w:t xml:space="preserve"> </w:t>
            </w:r>
            <w:r w:rsidR="000F613E" w:rsidRPr="00593CA5">
              <w:rPr>
                <w:szCs w:val="24"/>
              </w:rPr>
              <w:t>Bailey,</w:t>
            </w:r>
          </w:p>
          <w:p w14:paraId="3695B639" w14:textId="77777777" w:rsidR="000F613E" w:rsidRPr="00593CA5" w:rsidRDefault="00CB48C4" w:rsidP="000D2653">
            <w:pPr>
              <w:keepNext w:val="0"/>
              <w:widowControl w:val="0"/>
              <w:numPr>
                <w:ilvl w:val="1"/>
                <w:numId w:val="116"/>
              </w:numPr>
              <w:tabs>
                <w:tab w:val="clear" w:pos="1440"/>
              </w:tabs>
              <w:ind w:left="360"/>
              <w:rPr>
                <w:szCs w:val="24"/>
              </w:rPr>
            </w:pPr>
            <w:r w:rsidRPr="00593CA5">
              <w:rPr>
                <w:szCs w:val="24"/>
              </w:rPr>
              <w:t>čerešňa japonská (sakura) (</w:t>
            </w:r>
            <w:r w:rsidRPr="00593CA5">
              <w:rPr>
                <w:i/>
                <w:iCs/>
                <w:szCs w:val="24"/>
              </w:rPr>
              <w:t>Prunus</w:t>
            </w:r>
            <w:r w:rsidR="000F613E" w:rsidRPr="00593CA5">
              <w:rPr>
                <w:i/>
                <w:iCs/>
                <w:szCs w:val="24"/>
              </w:rPr>
              <w:t xml:space="preserve"> </w:t>
            </w:r>
            <w:r w:rsidRPr="00593CA5">
              <w:rPr>
                <w:i/>
                <w:iCs/>
                <w:szCs w:val="24"/>
              </w:rPr>
              <w:t>japonica</w:t>
            </w:r>
            <w:r w:rsidR="000F613E" w:rsidRPr="00593CA5">
              <w:rPr>
                <w:i/>
                <w:iCs/>
                <w:szCs w:val="24"/>
              </w:rPr>
              <w:t xml:space="preserve"> </w:t>
            </w:r>
            <w:r w:rsidRPr="00593CA5">
              <w:rPr>
                <w:szCs w:val="24"/>
              </w:rPr>
              <w:t>Thunb</w:t>
            </w:r>
            <w:r w:rsidR="000F613E" w:rsidRPr="00593CA5">
              <w:rPr>
                <w:szCs w:val="24"/>
              </w:rPr>
              <w:t>.),</w:t>
            </w:r>
          </w:p>
          <w:p w14:paraId="287C8971" w14:textId="77777777" w:rsidR="000F613E" w:rsidRPr="00593CA5" w:rsidRDefault="00CB48C4" w:rsidP="000D2653">
            <w:pPr>
              <w:keepNext w:val="0"/>
              <w:widowControl w:val="0"/>
              <w:numPr>
                <w:ilvl w:val="1"/>
                <w:numId w:val="116"/>
              </w:numPr>
              <w:tabs>
                <w:tab w:val="clear" w:pos="1440"/>
              </w:tabs>
              <w:ind w:left="360"/>
              <w:rPr>
                <w:szCs w:val="24"/>
              </w:rPr>
            </w:pPr>
            <w:r w:rsidRPr="00593CA5">
              <w:rPr>
                <w:szCs w:val="24"/>
              </w:rPr>
              <w:t>marhuľa mandžuská [</w:t>
            </w:r>
            <w:r w:rsidRPr="00593CA5">
              <w:rPr>
                <w:i/>
                <w:iCs/>
                <w:szCs w:val="24"/>
              </w:rPr>
              <w:t>Prunus</w:t>
            </w:r>
            <w:r w:rsidR="000F613E" w:rsidRPr="00593CA5">
              <w:rPr>
                <w:i/>
                <w:iCs/>
                <w:szCs w:val="24"/>
              </w:rPr>
              <w:t xml:space="preserve"> </w:t>
            </w:r>
            <w:r w:rsidRPr="00593CA5">
              <w:rPr>
                <w:i/>
                <w:iCs/>
                <w:szCs w:val="24"/>
              </w:rPr>
              <w:t>mandshurica</w:t>
            </w:r>
            <w:r w:rsidR="000F613E" w:rsidRPr="00593CA5">
              <w:rPr>
                <w:i/>
                <w:iCs/>
                <w:szCs w:val="24"/>
              </w:rPr>
              <w:t xml:space="preserve"> </w:t>
            </w:r>
            <w:r w:rsidR="000F613E" w:rsidRPr="00593CA5">
              <w:rPr>
                <w:szCs w:val="24"/>
              </w:rPr>
              <w:t>(Maxim.) Koehne],</w:t>
            </w:r>
          </w:p>
          <w:p w14:paraId="4CB17AA2" w14:textId="77777777" w:rsidR="000F613E" w:rsidRPr="00593CA5" w:rsidRDefault="00CB48C4" w:rsidP="000D2653">
            <w:pPr>
              <w:keepNext w:val="0"/>
              <w:widowControl w:val="0"/>
              <w:numPr>
                <w:ilvl w:val="1"/>
                <w:numId w:val="116"/>
              </w:numPr>
              <w:tabs>
                <w:tab w:val="clear" w:pos="1440"/>
              </w:tabs>
              <w:ind w:left="360"/>
              <w:rPr>
                <w:szCs w:val="24"/>
              </w:rPr>
            </w:pPr>
            <w:r w:rsidRPr="00593CA5">
              <w:rPr>
                <w:i/>
                <w:iCs/>
                <w:szCs w:val="24"/>
              </w:rPr>
              <w:t>Prunus</w:t>
            </w:r>
            <w:r w:rsidR="000F613E" w:rsidRPr="00593CA5">
              <w:rPr>
                <w:i/>
                <w:iCs/>
                <w:szCs w:val="24"/>
              </w:rPr>
              <w:t xml:space="preserve"> </w:t>
            </w:r>
            <w:r w:rsidRPr="00593CA5">
              <w:rPr>
                <w:i/>
                <w:iCs/>
                <w:szCs w:val="24"/>
              </w:rPr>
              <w:t>maritima</w:t>
            </w:r>
            <w:r w:rsidR="000F613E" w:rsidRPr="00593CA5">
              <w:rPr>
                <w:i/>
                <w:iCs/>
                <w:szCs w:val="24"/>
              </w:rPr>
              <w:t xml:space="preserve"> </w:t>
            </w:r>
            <w:r w:rsidR="000F613E" w:rsidRPr="00593CA5">
              <w:rPr>
                <w:szCs w:val="24"/>
              </w:rPr>
              <w:t>Marsh.,</w:t>
            </w:r>
          </w:p>
          <w:p w14:paraId="4FBA76BC" w14:textId="77777777" w:rsidR="000F613E" w:rsidRPr="00593CA5" w:rsidRDefault="00CB48C4" w:rsidP="000D2653">
            <w:pPr>
              <w:keepNext w:val="0"/>
              <w:widowControl w:val="0"/>
              <w:numPr>
                <w:ilvl w:val="1"/>
                <w:numId w:val="116"/>
              </w:numPr>
              <w:tabs>
                <w:tab w:val="clear" w:pos="1440"/>
              </w:tabs>
              <w:ind w:left="360"/>
              <w:rPr>
                <w:szCs w:val="24"/>
              </w:rPr>
            </w:pPr>
            <w:r w:rsidRPr="00593CA5">
              <w:rPr>
                <w:szCs w:val="24"/>
              </w:rPr>
              <w:t>marhuľa japonská (mume) (</w:t>
            </w:r>
            <w:r w:rsidRPr="00593CA5">
              <w:rPr>
                <w:i/>
                <w:iCs/>
                <w:szCs w:val="24"/>
              </w:rPr>
              <w:t>Prunusmume</w:t>
            </w:r>
            <w:r w:rsidR="000F613E" w:rsidRPr="00593CA5">
              <w:rPr>
                <w:i/>
                <w:iCs/>
                <w:szCs w:val="24"/>
              </w:rPr>
              <w:t xml:space="preserve"> </w:t>
            </w:r>
            <w:r w:rsidR="000F613E" w:rsidRPr="00593CA5">
              <w:rPr>
                <w:szCs w:val="24"/>
              </w:rPr>
              <w:t>Sieb. et Zucc.),</w:t>
            </w:r>
          </w:p>
          <w:p w14:paraId="3F69FAFD" w14:textId="77777777" w:rsidR="000F613E" w:rsidRPr="00593CA5" w:rsidRDefault="00CB48C4" w:rsidP="000D2653">
            <w:pPr>
              <w:keepNext w:val="0"/>
              <w:widowControl w:val="0"/>
              <w:numPr>
                <w:ilvl w:val="1"/>
                <w:numId w:val="116"/>
              </w:numPr>
              <w:tabs>
                <w:tab w:val="clear" w:pos="1440"/>
              </w:tabs>
              <w:ind w:left="360"/>
              <w:rPr>
                <w:szCs w:val="24"/>
              </w:rPr>
            </w:pPr>
            <w:r w:rsidRPr="00593CA5">
              <w:rPr>
                <w:i/>
                <w:iCs/>
                <w:szCs w:val="24"/>
              </w:rPr>
              <w:t>Prunus</w:t>
            </w:r>
            <w:r w:rsidR="000F613E" w:rsidRPr="00593CA5">
              <w:rPr>
                <w:i/>
                <w:iCs/>
                <w:szCs w:val="24"/>
              </w:rPr>
              <w:t xml:space="preserve"> </w:t>
            </w:r>
            <w:r w:rsidRPr="00593CA5">
              <w:rPr>
                <w:i/>
                <w:iCs/>
                <w:szCs w:val="24"/>
              </w:rPr>
              <w:t>nigra</w:t>
            </w:r>
            <w:r w:rsidR="000F613E" w:rsidRPr="00593CA5">
              <w:rPr>
                <w:i/>
                <w:iCs/>
                <w:szCs w:val="24"/>
              </w:rPr>
              <w:t xml:space="preserve"> </w:t>
            </w:r>
            <w:r w:rsidR="000F613E" w:rsidRPr="00593CA5">
              <w:rPr>
                <w:szCs w:val="24"/>
              </w:rPr>
              <w:t>Ait.,</w:t>
            </w:r>
          </w:p>
          <w:p w14:paraId="5FCE9CF1" w14:textId="77777777" w:rsidR="000F613E" w:rsidRPr="00593CA5" w:rsidRDefault="00CB48C4" w:rsidP="000D2653">
            <w:pPr>
              <w:keepNext w:val="0"/>
              <w:widowControl w:val="0"/>
              <w:numPr>
                <w:ilvl w:val="1"/>
                <w:numId w:val="116"/>
              </w:numPr>
              <w:tabs>
                <w:tab w:val="clear" w:pos="1440"/>
              </w:tabs>
              <w:ind w:left="360"/>
              <w:rPr>
                <w:szCs w:val="24"/>
              </w:rPr>
            </w:pPr>
            <w:r w:rsidRPr="00593CA5">
              <w:rPr>
                <w:szCs w:val="24"/>
              </w:rPr>
              <w:t>broskyňa obyčajná [</w:t>
            </w:r>
            <w:r w:rsidRPr="00593CA5">
              <w:rPr>
                <w:i/>
                <w:iCs/>
                <w:szCs w:val="24"/>
              </w:rPr>
              <w:t>Prunus</w:t>
            </w:r>
            <w:r w:rsidR="000F613E" w:rsidRPr="00593CA5">
              <w:rPr>
                <w:i/>
                <w:iCs/>
                <w:szCs w:val="24"/>
              </w:rPr>
              <w:t xml:space="preserve"> </w:t>
            </w:r>
            <w:r w:rsidRPr="00593CA5">
              <w:rPr>
                <w:i/>
                <w:iCs/>
                <w:szCs w:val="24"/>
              </w:rPr>
              <w:t>persica</w:t>
            </w:r>
            <w:r w:rsidR="000F613E" w:rsidRPr="00593CA5">
              <w:rPr>
                <w:i/>
                <w:iCs/>
                <w:szCs w:val="24"/>
              </w:rPr>
              <w:t xml:space="preserve"> </w:t>
            </w:r>
            <w:r w:rsidRPr="00593CA5">
              <w:rPr>
                <w:szCs w:val="24"/>
              </w:rPr>
              <w:t>(L.) Batsch],</w:t>
            </w:r>
          </w:p>
          <w:p w14:paraId="1467AC02" w14:textId="77777777" w:rsidR="000F613E" w:rsidRPr="00593CA5" w:rsidRDefault="00CB48C4" w:rsidP="000D2653">
            <w:pPr>
              <w:keepNext w:val="0"/>
              <w:widowControl w:val="0"/>
              <w:numPr>
                <w:ilvl w:val="1"/>
                <w:numId w:val="116"/>
              </w:numPr>
              <w:tabs>
                <w:tab w:val="clear" w:pos="1440"/>
              </w:tabs>
              <w:ind w:left="360"/>
              <w:rPr>
                <w:szCs w:val="24"/>
              </w:rPr>
            </w:pPr>
            <w:r w:rsidRPr="00593CA5">
              <w:rPr>
                <w:i/>
                <w:iCs/>
                <w:szCs w:val="24"/>
              </w:rPr>
              <w:t>Prunus</w:t>
            </w:r>
            <w:r w:rsidR="000F613E" w:rsidRPr="00593CA5">
              <w:rPr>
                <w:szCs w:val="24"/>
              </w:rPr>
              <w:t xml:space="preserve"> </w:t>
            </w:r>
            <w:r w:rsidRPr="00593CA5">
              <w:rPr>
                <w:i/>
                <w:iCs/>
                <w:szCs w:val="24"/>
              </w:rPr>
              <w:t>salicina</w:t>
            </w:r>
            <w:r w:rsidR="000F613E" w:rsidRPr="00593CA5">
              <w:rPr>
                <w:szCs w:val="24"/>
              </w:rPr>
              <w:t xml:space="preserve"> L.,</w:t>
            </w:r>
          </w:p>
          <w:p w14:paraId="683E9620" w14:textId="77777777" w:rsidR="000F613E" w:rsidRPr="00593CA5" w:rsidRDefault="00CB48C4" w:rsidP="000D2653">
            <w:pPr>
              <w:keepNext w:val="0"/>
              <w:widowControl w:val="0"/>
              <w:numPr>
                <w:ilvl w:val="1"/>
                <w:numId w:val="116"/>
              </w:numPr>
              <w:tabs>
                <w:tab w:val="clear" w:pos="1440"/>
              </w:tabs>
              <w:ind w:left="360"/>
              <w:rPr>
                <w:szCs w:val="24"/>
              </w:rPr>
            </w:pPr>
            <w:r w:rsidRPr="00593CA5">
              <w:rPr>
                <w:i/>
                <w:iCs/>
                <w:szCs w:val="24"/>
              </w:rPr>
              <w:t>Prunus</w:t>
            </w:r>
            <w:r w:rsidR="000F613E" w:rsidRPr="00593CA5">
              <w:rPr>
                <w:i/>
                <w:iCs/>
                <w:szCs w:val="24"/>
              </w:rPr>
              <w:t xml:space="preserve"> </w:t>
            </w:r>
            <w:r w:rsidRPr="00593CA5">
              <w:rPr>
                <w:i/>
                <w:iCs/>
                <w:szCs w:val="24"/>
              </w:rPr>
              <w:t>sibirica</w:t>
            </w:r>
            <w:r w:rsidR="000F613E" w:rsidRPr="00593CA5">
              <w:rPr>
                <w:szCs w:val="24"/>
              </w:rPr>
              <w:t xml:space="preserve"> L.,</w:t>
            </w:r>
          </w:p>
          <w:p w14:paraId="44123BD1" w14:textId="77777777" w:rsidR="000F613E" w:rsidRPr="00593CA5" w:rsidRDefault="00CB48C4" w:rsidP="000D2653">
            <w:pPr>
              <w:keepNext w:val="0"/>
              <w:widowControl w:val="0"/>
              <w:numPr>
                <w:ilvl w:val="1"/>
                <w:numId w:val="116"/>
              </w:numPr>
              <w:tabs>
                <w:tab w:val="clear" w:pos="1440"/>
              </w:tabs>
              <w:ind w:left="360"/>
              <w:rPr>
                <w:szCs w:val="24"/>
              </w:rPr>
            </w:pPr>
            <w:r w:rsidRPr="00593CA5">
              <w:rPr>
                <w:i/>
                <w:iCs/>
                <w:szCs w:val="24"/>
              </w:rPr>
              <w:t>Prunus</w:t>
            </w:r>
            <w:r w:rsidR="000F613E" w:rsidRPr="00593CA5">
              <w:rPr>
                <w:i/>
                <w:iCs/>
                <w:szCs w:val="24"/>
              </w:rPr>
              <w:t xml:space="preserve"> </w:t>
            </w:r>
            <w:r w:rsidRPr="00593CA5">
              <w:rPr>
                <w:i/>
                <w:iCs/>
                <w:szCs w:val="24"/>
              </w:rPr>
              <w:t>simonii</w:t>
            </w:r>
            <w:r w:rsidR="000F613E" w:rsidRPr="00593CA5">
              <w:rPr>
                <w:i/>
                <w:iCs/>
                <w:szCs w:val="24"/>
              </w:rPr>
              <w:t xml:space="preserve"> </w:t>
            </w:r>
            <w:r w:rsidR="000F613E" w:rsidRPr="00593CA5">
              <w:rPr>
                <w:szCs w:val="24"/>
              </w:rPr>
              <w:t>Carr.,</w:t>
            </w:r>
          </w:p>
          <w:p w14:paraId="0A8D93E0" w14:textId="77777777" w:rsidR="000F613E" w:rsidRPr="00593CA5" w:rsidRDefault="00CB48C4" w:rsidP="000D2653">
            <w:pPr>
              <w:keepNext w:val="0"/>
              <w:widowControl w:val="0"/>
              <w:numPr>
                <w:ilvl w:val="1"/>
                <w:numId w:val="116"/>
              </w:numPr>
              <w:tabs>
                <w:tab w:val="clear" w:pos="1440"/>
              </w:tabs>
              <w:ind w:left="360"/>
              <w:rPr>
                <w:szCs w:val="24"/>
              </w:rPr>
            </w:pPr>
            <w:r w:rsidRPr="00593CA5">
              <w:rPr>
                <w:szCs w:val="24"/>
              </w:rPr>
              <w:t>slivka trnková (trnka) (</w:t>
            </w:r>
            <w:r w:rsidRPr="00593CA5">
              <w:rPr>
                <w:i/>
                <w:iCs/>
                <w:szCs w:val="24"/>
              </w:rPr>
              <w:t>Prunus</w:t>
            </w:r>
            <w:r w:rsidR="000F613E" w:rsidRPr="00593CA5">
              <w:rPr>
                <w:i/>
                <w:iCs/>
                <w:szCs w:val="24"/>
              </w:rPr>
              <w:t xml:space="preserve"> </w:t>
            </w:r>
            <w:r w:rsidRPr="00593CA5">
              <w:rPr>
                <w:i/>
                <w:iCs/>
                <w:szCs w:val="24"/>
              </w:rPr>
              <w:t>spinosa</w:t>
            </w:r>
            <w:r w:rsidR="000F613E" w:rsidRPr="00593CA5">
              <w:rPr>
                <w:i/>
                <w:iCs/>
                <w:szCs w:val="24"/>
              </w:rPr>
              <w:t xml:space="preserve"> </w:t>
            </w:r>
            <w:r w:rsidR="000F613E" w:rsidRPr="00593CA5">
              <w:rPr>
                <w:szCs w:val="24"/>
              </w:rPr>
              <w:t>L.),</w:t>
            </w:r>
          </w:p>
          <w:p w14:paraId="746EAEC5" w14:textId="77777777" w:rsidR="000F613E" w:rsidRPr="00593CA5" w:rsidRDefault="00CB48C4" w:rsidP="000D2653">
            <w:pPr>
              <w:keepNext w:val="0"/>
              <w:widowControl w:val="0"/>
              <w:numPr>
                <w:ilvl w:val="1"/>
                <w:numId w:val="116"/>
              </w:numPr>
              <w:tabs>
                <w:tab w:val="clear" w:pos="1440"/>
              </w:tabs>
              <w:ind w:left="360"/>
              <w:rPr>
                <w:szCs w:val="24"/>
              </w:rPr>
            </w:pPr>
            <w:r w:rsidRPr="00593CA5">
              <w:rPr>
                <w:i/>
                <w:iCs/>
                <w:szCs w:val="24"/>
              </w:rPr>
              <w:t>Prunus</w:t>
            </w:r>
            <w:r w:rsidR="000F613E" w:rsidRPr="00593CA5">
              <w:rPr>
                <w:i/>
                <w:iCs/>
                <w:szCs w:val="24"/>
              </w:rPr>
              <w:t xml:space="preserve"> </w:t>
            </w:r>
            <w:r w:rsidRPr="00593CA5">
              <w:rPr>
                <w:i/>
                <w:iCs/>
                <w:szCs w:val="24"/>
              </w:rPr>
              <w:t>tomentosa</w:t>
            </w:r>
            <w:r w:rsidR="000F613E" w:rsidRPr="00593CA5">
              <w:rPr>
                <w:szCs w:val="24"/>
              </w:rPr>
              <w:t xml:space="preserve"> Thunb.,</w:t>
            </w:r>
          </w:p>
          <w:p w14:paraId="5533B6D3" w14:textId="77777777" w:rsidR="000F613E" w:rsidRPr="00593CA5" w:rsidRDefault="00CB48C4" w:rsidP="000D2653">
            <w:pPr>
              <w:keepNext w:val="0"/>
              <w:widowControl w:val="0"/>
              <w:numPr>
                <w:ilvl w:val="1"/>
                <w:numId w:val="116"/>
              </w:numPr>
              <w:tabs>
                <w:tab w:val="clear" w:pos="1440"/>
              </w:tabs>
              <w:ind w:left="360"/>
              <w:rPr>
                <w:szCs w:val="24"/>
              </w:rPr>
            </w:pPr>
            <w:r w:rsidRPr="00593CA5">
              <w:rPr>
                <w:szCs w:val="24"/>
              </w:rPr>
              <w:t>mandľa trojlaločná (</w:t>
            </w:r>
            <w:r w:rsidRPr="00593CA5">
              <w:rPr>
                <w:i/>
                <w:iCs/>
                <w:szCs w:val="24"/>
              </w:rPr>
              <w:t>Prunus</w:t>
            </w:r>
            <w:r w:rsidR="000F613E" w:rsidRPr="00593CA5">
              <w:rPr>
                <w:i/>
                <w:iCs/>
                <w:szCs w:val="24"/>
              </w:rPr>
              <w:t xml:space="preserve"> </w:t>
            </w:r>
            <w:r w:rsidRPr="00593CA5">
              <w:rPr>
                <w:i/>
                <w:iCs/>
                <w:szCs w:val="24"/>
              </w:rPr>
              <w:t>triloba</w:t>
            </w:r>
            <w:r w:rsidR="000F613E" w:rsidRPr="00593CA5">
              <w:rPr>
                <w:i/>
                <w:iCs/>
                <w:szCs w:val="24"/>
              </w:rPr>
              <w:t xml:space="preserve"> </w:t>
            </w:r>
            <w:r w:rsidR="000F613E" w:rsidRPr="00593CA5">
              <w:rPr>
                <w:szCs w:val="24"/>
              </w:rPr>
              <w:t>Lindl.),</w:t>
            </w:r>
          </w:p>
          <w:p w14:paraId="3BF98ED9" w14:textId="6A7F1AFE" w:rsidR="000F613E" w:rsidRPr="00593CA5" w:rsidRDefault="00CB48C4" w:rsidP="00A156CB">
            <w:pPr>
              <w:keepNext w:val="0"/>
              <w:widowControl w:val="0"/>
              <w:numPr>
                <w:ilvl w:val="1"/>
                <w:numId w:val="116"/>
              </w:numPr>
              <w:tabs>
                <w:tab w:val="clear" w:pos="1440"/>
              </w:tabs>
              <w:ind w:left="360"/>
              <w:rPr>
                <w:szCs w:val="24"/>
              </w:rPr>
            </w:pPr>
            <w:r w:rsidRPr="00593CA5">
              <w:rPr>
                <w:szCs w:val="24"/>
              </w:rPr>
              <w:lastRenderedPageBreak/>
              <w:t xml:space="preserve">iné druhy </w:t>
            </w:r>
            <w:r w:rsidRPr="00593CA5">
              <w:rPr>
                <w:i/>
                <w:iCs/>
                <w:szCs w:val="24"/>
              </w:rPr>
              <w:t>Prunus</w:t>
            </w:r>
            <w:r w:rsidR="000F613E" w:rsidRPr="00593CA5">
              <w:rPr>
                <w:i/>
                <w:iCs/>
                <w:szCs w:val="24"/>
              </w:rPr>
              <w:t xml:space="preserve"> </w:t>
            </w:r>
            <w:r w:rsidRPr="00593CA5">
              <w:rPr>
                <w:szCs w:val="24"/>
              </w:rPr>
              <w:t>L. náchylné na vírus šarky slivky (Plum pox virus)</w:t>
            </w:r>
          </w:p>
        </w:tc>
        <w:tc>
          <w:tcPr>
            <w:tcW w:w="4644" w:type="dxa"/>
            <w:shd w:val="clear" w:color="auto" w:fill="auto"/>
          </w:tcPr>
          <w:p w14:paraId="6FE9FEA2" w14:textId="77777777" w:rsidR="00987E8A" w:rsidRPr="00593CA5" w:rsidRDefault="00CB48C4" w:rsidP="000D2653">
            <w:pPr>
              <w:keepNext w:val="0"/>
              <w:widowControl w:val="0"/>
              <w:rPr>
                <w:szCs w:val="24"/>
              </w:rPr>
            </w:pPr>
            <w:r w:rsidRPr="00593CA5">
              <w:rPr>
                <w:szCs w:val="24"/>
              </w:rPr>
              <w:lastRenderedPageBreak/>
              <w:t>Okrem požiadaviek uvedených v</w:t>
            </w:r>
            <w:r w:rsidR="00987E8A" w:rsidRPr="00593CA5">
              <w:rPr>
                <w:szCs w:val="24"/>
              </w:rPr>
              <w:t> </w:t>
            </w:r>
            <w:r w:rsidRPr="00593CA5">
              <w:rPr>
                <w:szCs w:val="24"/>
              </w:rPr>
              <w:t>bod</w:t>
            </w:r>
            <w:r w:rsidR="00DF26D1" w:rsidRPr="00593CA5">
              <w:rPr>
                <w:szCs w:val="24"/>
              </w:rPr>
              <w:t>e</w:t>
            </w:r>
            <w:r w:rsidRPr="00593CA5">
              <w:rPr>
                <w:szCs w:val="24"/>
              </w:rPr>
              <w:t>19.2 a</w:t>
            </w:r>
            <w:r w:rsidR="00987E8A" w:rsidRPr="00593CA5">
              <w:rPr>
                <w:szCs w:val="24"/>
              </w:rPr>
              <w:t> </w:t>
            </w:r>
            <w:r w:rsidRPr="00593CA5">
              <w:rPr>
                <w:szCs w:val="24"/>
              </w:rPr>
              <w:t>v </w:t>
            </w:r>
            <w:hyperlink r:id="rId35" w:history="1">
              <w:r w:rsidRPr="00593CA5">
                <w:rPr>
                  <w:bCs/>
                  <w:szCs w:val="24"/>
                </w:rPr>
                <w:t xml:space="preserve">prílohe </w:t>
              </w:r>
              <w:r w:rsidR="00594D87" w:rsidRPr="00593CA5">
                <w:rPr>
                  <w:bCs/>
                  <w:szCs w:val="24"/>
                </w:rPr>
                <w:t>č. </w:t>
              </w:r>
              <w:r w:rsidRPr="00593CA5">
                <w:rPr>
                  <w:bCs/>
                  <w:szCs w:val="24"/>
                </w:rPr>
                <w:t>3 časti A</w:t>
              </w:r>
            </w:hyperlink>
            <w:r w:rsidR="00987E8A" w:rsidRPr="00593CA5">
              <w:rPr>
                <w:szCs w:val="24"/>
              </w:rPr>
              <w:t xml:space="preserve"> </w:t>
            </w:r>
            <w:r w:rsidRPr="00593CA5">
              <w:rPr>
                <w:szCs w:val="24"/>
              </w:rPr>
              <w:t>bodoch 9 a</w:t>
            </w:r>
            <w:r w:rsidR="00987E8A" w:rsidRPr="00593CA5">
              <w:rPr>
                <w:szCs w:val="24"/>
              </w:rPr>
              <w:t> </w:t>
            </w:r>
            <w:r w:rsidRPr="00593CA5">
              <w:rPr>
                <w:szCs w:val="24"/>
              </w:rPr>
              <w:t>18</w:t>
            </w:r>
            <w:r w:rsidR="00987E8A" w:rsidRPr="00593CA5">
              <w:rPr>
                <w:szCs w:val="24"/>
              </w:rPr>
              <w:t xml:space="preserve"> </w:t>
            </w:r>
            <w:r w:rsidR="005E6B1E" w:rsidRPr="00593CA5">
              <w:rPr>
                <w:szCs w:val="24"/>
              </w:rPr>
              <w:t xml:space="preserve">sa vyžaduje </w:t>
            </w:r>
            <w:r w:rsidR="00987E8A" w:rsidRPr="00593CA5">
              <w:rPr>
                <w:szCs w:val="24"/>
              </w:rPr>
              <w:t>úradné potvrdenie, že</w:t>
            </w:r>
          </w:p>
          <w:p w14:paraId="7EDA8AF4" w14:textId="77777777" w:rsidR="00987E8A" w:rsidRPr="00593CA5" w:rsidRDefault="00CB48C4" w:rsidP="000D2653">
            <w:pPr>
              <w:keepNext w:val="0"/>
              <w:widowControl w:val="0"/>
              <w:numPr>
                <w:ilvl w:val="2"/>
                <w:numId w:val="116"/>
              </w:numPr>
              <w:tabs>
                <w:tab w:val="clear" w:pos="2340"/>
              </w:tabs>
              <w:ind w:left="0" w:firstLine="0"/>
              <w:rPr>
                <w:szCs w:val="24"/>
              </w:rPr>
            </w:pPr>
            <w:r w:rsidRPr="00593CA5">
              <w:rPr>
                <w:szCs w:val="24"/>
              </w:rPr>
              <w:t xml:space="preserve">rastliny, okrem </w:t>
            </w:r>
            <w:r w:rsidR="00987E8A" w:rsidRPr="00593CA5">
              <w:rPr>
                <w:szCs w:val="24"/>
              </w:rPr>
              <w:t>rastlín pestovaných zo semien,</w:t>
            </w:r>
          </w:p>
          <w:p w14:paraId="2111A775" w14:textId="77777777" w:rsidR="00987E8A" w:rsidRPr="00593CA5" w:rsidRDefault="00684691" w:rsidP="000D2653">
            <w:pPr>
              <w:keepNext w:val="0"/>
              <w:widowControl w:val="0"/>
              <w:numPr>
                <w:ilvl w:val="3"/>
                <w:numId w:val="116"/>
              </w:numPr>
              <w:tabs>
                <w:tab w:val="clear" w:pos="2880"/>
              </w:tabs>
              <w:ind w:left="0" w:firstLine="0"/>
              <w:rPr>
                <w:szCs w:val="24"/>
              </w:rPr>
            </w:pPr>
            <w:r w:rsidRPr="00593CA5">
              <w:rPr>
                <w:szCs w:val="24"/>
              </w:rPr>
              <w:t>sú</w:t>
            </w:r>
            <w:r w:rsidR="00987E8A" w:rsidRPr="00593CA5">
              <w:rPr>
                <w:szCs w:val="24"/>
              </w:rPr>
              <w:t xml:space="preserve"> úradne uznané podľa certifikačnej schémy, v ktorej sa požaduje, aby sa rastliny získali v priamej línii z materiálu udržiavaného podľa ustanovených podmienok a úradne testovaného s použitím vhodných indikátorových rastlín alebo iných rovnocenných metód aspoň na vírus šarky slivky (Plum pox virus) a nezistil sa v ňom výskyt uvedeného škodlivého organizmu,</w:t>
            </w:r>
            <w:r w:rsidR="009C764F" w:rsidRPr="00593CA5">
              <w:rPr>
                <w:szCs w:val="24"/>
              </w:rPr>
              <w:t xml:space="preserve"> </w:t>
            </w:r>
            <w:r w:rsidR="00987E8A" w:rsidRPr="00593CA5">
              <w:rPr>
                <w:szCs w:val="24"/>
              </w:rPr>
              <w:t>alebo</w:t>
            </w:r>
          </w:p>
          <w:p w14:paraId="3D51EDE0" w14:textId="77777777" w:rsidR="00987E8A" w:rsidRPr="00593CA5" w:rsidRDefault="00987E8A" w:rsidP="000D2653">
            <w:pPr>
              <w:keepNext w:val="0"/>
              <w:widowControl w:val="0"/>
              <w:numPr>
                <w:ilvl w:val="3"/>
                <w:numId w:val="116"/>
              </w:numPr>
              <w:tabs>
                <w:tab w:val="clear" w:pos="2880"/>
              </w:tabs>
              <w:ind w:left="0" w:firstLine="0"/>
              <w:rPr>
                <w:szCs w:val="24"/>
              </w:rPr>
            </w:pPr>
            <w:r w:rsidRPr="00593CA5">
              <w:rPr>
                <w:szCs w:val="24"/>
              </w:rPr>
              <w:t>sa priamo získali z materiálu udržiavaného podľa ustanovených podmienok a počas posledných troch vegetačných období najmenej raz úradne testovaného s použitím vhodných indikátorových rastlín alebo iných rovnocenných metód aspoň na vírus šarky slivky (Plum pox virus) a nezistil sa v ňom výskyt</w:t>
            </w:r>
            <w:r w:rsidR="009C764F" w:rsidRPr="00593CA5">
              <w:rPr>
                <w:szCs w:val="24"/>
              </w:rPr>
              <w:t xml:space="preserve"> uvedeného škodlivého organizmu,</w:t>
            </w:r>
          </w:p>
          <w:p w14:paraId="0B1F70F6" w14:textId="77777777" w:rsidR="00CB48C4" w:rsidRPr="00593CA5" w:rsidRDefault="00CB48C4" w:rsidP="000D2653">
            <w:pPr>
              <w:keepNext w:val="0"/>
              <w:widowControl w:val="0"/>
              <w:numPr>
                <w:ilvl w:val="2"/>
                <w:numId w:val="116"/>
              </w:numPr>
              <w:tabs>
                <w:tab w:val="clear" w:pos="2340"/>
              </w:tabs>
              <w:ind w:left="0" w:firstLine="0"/>
              <w:rPr>
                <w:szCs w:val="24"/>
              </w:rPr>
            </w:pPr>
            <w:r w:rsidRPr="00593CA5">
              <w:rPr>
                <w:szCs w:val="24"/>
              </w:rPr>
              <w:t>na rastlinách v mieste pestovania alebo na náchylných rastlinách v jeho bezprostrednom okolí sa za posledné tri vegetačné obdobia nezistili žiadne príznaky choroby spôsobené vírusom</w:t>
            </w:r>
            <w:r w:rsidR="00987E8A" w:rsidRPr="00593CA5">
              <w:rPr>
                <w:szCs w:val="24"/>
              </w:rPr>
              <w:t xml:space="preserve"> šarky slivky (Plum pox virus)</w:t>
            </w:r>
          </w:p>
          <w:p w14:paraId="503D44E3" w14:textId="77777777" w:rsidR="00CB48C4" w:rsidRPr="00593CA5" w:rsidRDefault="00CB48C4" w:rsidP="000D2653">
            <w:pPr>
              <w:keepNext w:val="0"/>
              <w:widowControl w:val="0"/>
              <w:numPr>
                <w:ilvl w:val="2"/>
                <w:numId w:val="116"/>
              </w:numPr>
              <w:tabs>
                <w:tab w:val="clear" w:pos="2340"/>
              </w:tabs>
              <w:ind w:left="0" w:firstLine="0"/>
              <w:rPr>
                <w:szCs w:val="24"/>
              </w:rPr>
            </w:pPr>
            <w:r w:rsidRPr="00593CA5">
              <w:rPr>
                <w:szCs w:val="24"/>
              </w:rPr>
              <w:t xml:space="preserve">rastliny v mieste pestovania, ktoré prejavovali príznaky chorôb spôsobených inými vírusmi alebo vírusom podobnými organizmami, </w:t>
            </w:r>
            <w:r w:rsidR="00684691" w:rsidRPr="00593CA5">
              <w:rPr>
                <w:szCs w:val="24"/>
              </w:rPr>
              <w:t>sú</w:t>
            </w:r>
            <w:r w:rsidRPr="00593CA5">
              <w:rPr>
                <w:szCs w:val="24"/>
              </w:rPr>
              <w:t xml:space="preserve"> odstránené.</w:t>
            </w:r>
          </w:p>
        </w:tc>
      </w:tr>
      <w:tr w:rsidR="00CB48C4" w:rsidRPr="00593CA5" w14:paraId="29C0B631" w14:textId="77777777" w:rsidTr="007A69A5">
        <w:tc>
          <w:tcPr>
            <w:tcW w:w="4644" w:type="dxa"/>
            <w:shd w:val="clear" w:color="auto" w:fill="auto"/>
          </w:tcPr>
          <w:p w14:paraId="6ACE4490" w14:textId="293B7FA1" w:rsidR="00CB48C4" w:rsidRPr="00593CA5" w:rsidRDefault="00CB48C4" w:rsidP="000D2653">
            <w:pPr>
              <w:keepNext w:val="0"/>
              <w:widowControl w:val="0"/>
              <w:rPr>
                <w:szCs w:val="24"/>
              </w:rPr>
            </w:pPr>
            <w:r w:rsidRPr="00593CA5">
              <w:rPr>
                <w:szCs w:val="24"/>
              </w:rPr>
              <w:lastRenderedPageBreak/>
              <w:t xml:space="preserve">23.2. Rastliny </w:t>
            </w:r>
            <w:r w:rsidRPr="00593CA5">
              <w:rPr>
                <w:i/>
                <w:szCs w:val="24"/>
              </w:rPr>
              <w:t>Prunus</w:t>
            </w:r>
            <w:r w:rsidRPr="00593CA5">
              <w:rPr>
                <w:szCs w:val="24"/>
              </w:rPr>
              <w:t xml:space="preserve"> L., určen</w:t>
            </w:r>
            <w:r w:rsidR="00987E8A" w:rsidRPr="00593CA5">
              <w:rPr>
                <w:szCs w:val="24"/>
              </w:rPr>
              <w:t>é na pestovanie,</w:t>
            </w:r>
          </w:p>
          <w:p w14:paraId="06292AC6" w14:textId="67803047" w:rsidR="00CB48C4" w:rsidRPr="00593CA5" w:rsidRDefault="00CB48C4" w:rsidP="000D2653">
            <w:pPr>
              <w:keepNext w:val="0"/>
              <w:widowControl w:val="0"/>
              <w:numPr>
                <w:ilvl w:val="0"/>
                <w:numId w:val="117"/>
              </w:numPr>
              <w:tabs>
                <w:tab w:val="clear" w:pos="720"/>
              </w:tabs>
              <w:ind w:left="360"/>
              <w:rPr>
                <w:szCs w:val="24"/>
              </w:rPr>
            </w:pPr>
            <w:r w:rsidRPr="00593CA5">
              <w:rPr>
                <w:szCs w:val="24"/>
              </w:rPr>
              <w:t>pôvodom z</w:t>
            </w:r>
            <w:r w:rsidR="00987E8A" w:rsidRPr="00593CA5">
              <w:rPr>
                <w:szCs w:val="24"/>
              </w:rPr>
              <w:t> </w:t>
            </w:r>
            <w:r w:rsidRPr="00593CA5">
              <w:rPr>
                <w:szCs w:val="24"/>
              </w:rPr>
              <w:t xml:space="preserve">krajín, o ktorých je známe, že sa v nich vyskytujú relevantné škodlivé organizmy na </w:t>
            </w:r>
            <w:r w:rsidRPr="00593CA5">
              <w:rPr>
                <w:i/>
                <w:szCs w:val="24"/>
              </w:rPr>
              <w:t>Prunus</w:t>
            </w:r>
            <w:r w:rsidRPr="00593CA5">
              <w:rPr>
                <w:szCs w:val="24"/>
              </w:rPr>
              <w:t xml:space="preserve"> L.</w:t>
            </w:r>
            <w:r w:rsidR="00987E8A" w:rsidRPr="00593CA5">
              <w:rPr>
                <w:szCs w:val="24"/>
              </w:rPr>
              <w:t>;</w:t>
            </w:r>
          </w:p>
          <w:p w14:paraId="745A951D" w14:textId="77777777" w:rsidR="00CB48C4" w:rsidRPr="00593CA5" w:rsidRDefault="00CB48C4" w:rsidP="000D2653">
            <w:pPr>
              <w:keepNext w:val="0"/>
              <w:widowControl w:val="0"/>
              <w:numPr>
                <w:ilvl w:val="0"/>
                <w:numId w:val="117"/>
              </w:numPr>
              <w:tabs>
                <w:tab w:val="clear" w:pos="720"/>
              </w:tabs>
              <w:ind w:left="360"/>
              <w:rPr>
                <w:szCs w:val="24"/>
              </w:rPr>
            </w:pPr>
            <w:r w:rsidRPr="00593CA5">
              <w:rPr>
                <w:szCs w:val="24"/>
              </w:rPr>
              <w:t>okrem semien, pôvodom z krajín, o</w:t>
            </w:r>
            <w:r w:rsidR="00987E8A" w:rsidRPr="00593CA5">
              <w:rPr>
                <w:szCs w:val="24"/>
              </w:rPr>
              <w:t> </w:t>
            </w:r>
            <w:r w:rsidRPr="00593CA5">
              <w:rPr>
                <w:szCs w:val="24"/>
              </w:rPr>
              <w:t xml:space="preserve">ktorých je známe, že sa v nich vyskytujú relevantné škodlivé organizmy; </w:t>
            </w:r>
          </w:p>
          <w:p w14:paraId="521779A9" w14:textId="77777777" w:rsidR="00CB48C4" w:rsidRPr="00593CA5" w:rsidRDefault="00CB48C4" w:rsidP="000D2653">
            <w:pPr>
              <w:keepNext w:val="0"/>
              <w:widowControl w:val="0"/>
              <w:numPr>
                <w:ilvl w:val="0"/>
                <w:numId w:val="117"/>
              </w:numPr>
              <w:tabs>
                <w:tab w:val="clear" w:pos="720"/>
              </w:tabs>
              <w:ind w:left="360"/>
              <w:rPr>
                <w:szCs w:val="24"/>
              </w:rPr>
            </w:pPr>
            <w:r w:rsidRPr="00593CA5">
              <w:rPr>
                <w:szCs w:val="24"/>
              </w:rPr>
              <w:t>okrem semien, pôvodom z</w:t>
            </w:r>
            <w:r w:rsidR="00987E8A" w:rsidRPr="00593CA5">
              <w:rPr>
                <w:szCs w:val="24"/>
              </w:rPr>
              <w:t> </w:t>
            </w:r>
            <w:r w:rsidRPr="00593CA5">
              <w:rPr>
                <w:szCs w:val="24"/>
              </w:rPr>
              <w:t>neeurópskych</w:t>
            </w:r>
            <w:r w:rsidR="00987E8A" w:rsidRPr="00593CA5">
              <w:rPr>
                <w:szCs w:val="24"/>
              </w:rPr>
              <w:t xml:space="preserve"> </w:t>
            </w:r>
            <w:r w:rsidRPr="00593CA5">
              <w:rPr>
                <w:szCs w:val="24"/>
              </w:rPr>
              <w:t>krajín, o</w:t>
            </w:r>
            <w:r w:rsidR="00987E8A" w:rsidRPr="00593CA5">
              <w:rPr>
                <w:szCs w:val="24"/>
              </w:rPr>
              <w:t> </w:t>
            </w:r>
            <w:r w:rsidRPr="00593CA5">
              <w:rPr>
                <w:szCs w:val="24"/>
              </w:rPr>
              <w:t>ktorých je známe, že sa v</w:t>
            </w:r>
            <w:r w:rsidR="00987E8A" w:rsidRPr="00593CA5">
              <w:rPr>
                <w:szCs w:val="24"/>
              </w:rPr>
              <w:t> </w:t>
            </w:r>
            <w:r w:rsidRPr="00593CA5">
              <w:rPr>
                <w:szCs w:val="24"/>
              </w:rPr>
              <w:t>nich</w:t>
            </w:r>
            <w:r w:rsidR="00987E8A" w:rsidRPr="00593CA5">
              <w:rPr>
                <w:szCs w:val="24"/>
              </w:rPr>
              <w:t xml:space="preserve"> </w:t>
            </w:r>
            <w:r w:rsidRPr="00593CA5">
              <w:rPr>
                <w:szCs w:val="24"/>
              </w:rPr>
              <w:t>vyskytujú</w:t>
            </w:r>
            <w:r w:rsidR="00987E8A" w:rsidRPr="00593CA5">
              <w:rPr>
                <w:szCs w:val="24"/>
              </w:rPr>
              <w:t xml:space="preserve"> relevantné škodlivé organizmy.</w:t>
            </w:r>
          </w:p>
          <w:p w14:paraId="69A3399C" w14:textId="77777777" w:rsidR="00CB48C4" w:rsidRPr="00593CA5" w:rsidRDefault="00CB48C4" w:rsidP="000D2653">
            <w:pPr>
              <w:keepNext w:val="0"/>
              <w:widowControl w:val="0"/>
              <w:rPr>
                <w:szCs w:val="24"/>
              </w:rPr>
            </w:pPr>
            <w:r w:rsidRPr="00593CA5">
              <w:rPr>
                <w:szCs w:val="24"/>
              </w:rPr>
              <w:t>Re</w:t>
            </w:r>
            <w:r w:rsidR="00987E8A" w:rsidRPr="00593CA5">
              <w:rPr>
                <w:szCs w:val="24"/>
              </w:rPr>
              <w:t>levantné škodlivé organizmy sú:</w:t>
            </w:r>
          </w:p>
          <w:p w14:paraId="35E6011F" w14:textId="77777777" w:rsidR="00CB48C4" w:rsidRPr="00593CA5" w:rsidRDefault="00B647A0" w:rsidP="000D2653">
            <w:pPr>
              <w:keepNext w:val="0"/>
              <w:widowControl w:val="0"/>
              <w:numPr>
                <w:ilvl w:val="1"/>
                <w:numId w:val="116"/>
              </w:numPr>
              <w:tabs>
                <w:tab w:val="clear" w:pos="1440"/>
              </w:tabs>
              <w:ind w:left="360"/>
              <w:rPr>
                <w:szCs w:val="24"/>
              </w:rPr>
            </w:pPr>
            <w:r w:rsidRPr="00593CA5">
              <w:rPr>
                <w:szCs w:val="24"/>
              </w:rPr>
              <w:t>pre písmeno a):</w:t>
            </w:r>
          </w:p>
          <w:p w14:paraId="53C5C7DF" w14:textId="77777777" w:rsidR="00CB48C4" w:rsidRPr="00593CA5" w:rsidRDefault="00CB48C4" w:rsidP="000D2653">
            <w:pPr>
              <w:keepNext w:val="0"/>
              <w:widowControl w:val="0"/>
              <w:numPr>
                <w:ilvl w:val="1"/>
                <w:numId w:val="116"/>
              </w:numPr>
              <w:tabs>
                <w:tab w:val="clear" w:pos="1440"/>
              </w:tabs>
              <w:ind w:left="720"/>
              <w:rPr>
                <w:szCs w:val="24"/>
              </w:rPr>
            </w:pPr>
            <w:r w:rsidRPr="00593CA5">
              <w:rPr>
                <w:szCs w:val="24"/>
              </w:rPr>
              <w:t xml:space="preserve">vírus krúžkovitosti rajčiaka </w:t>
            </w:r>
            <w:r w:rsidR="00B647A0" w:rsidRPr="00593CA5">
              <w:rPr>
                <w:szCs w:val="24"/>
              </w:rPr>
              <w:t>(</w:t>
            </w:r>
            <w:r w:rsidRPr="00593CA5">
              <w:rPr>
                <w:szCs w:val="24"/>
              </w:rPr>
              <w:t>Tomato ringspot virus</w:t>
            </w:r>
            <w:r w:rsidR="00B647A0" w:rsidRPr="00593CA5">
              <w:rPr>
                <w:szCs w:val="24"/>
              </w:rPr>
              <w:t>)</w:t>
            </w:r>
            <w:r w:rsidRPr="00593CA5">
              <w:rPr>
                <w:szCs w:val="24"/>
              </w:rPr>
              <w:t>;</w:t>
            </w:r>
          </w:p>
          <w:p w14:paraId="65918608" w14:textId="77777777" w:rsidR="00B647A0" w:rsidRPr="00593CA5" w:rsidRDefault="00B647A0" w:rsidP="000D2653">
            <w:pPr>
              <w:keepNext w:val="0"/>
              <w:widowControl w:val="0"/>
              <w:numPr>
                <w:ilvl w:val="1"/>
                <w:numId w:val="116"/>
              </w:numPr>
              <w:tabs>
                <w:tab w:val="clear" w:pos="1440"/>
              </w:tabs>
              <w:ind w:left="360"/>
              <w:rPr>
                <w:szCs w:val="24"/>
              </w:rPr>
            </w:pPr>
            <w:r w:rsidRPr="00593CA5">
              <w:rPr>
                <w:szCs w:val="24"/>
              </w:rPr>
              <w:t xml:space="preserve">pre písmeno </w:t>
            </w:r>
            <w:r w:rsidR="00CB48C4" w:rsidRPr="00593CA5">
              <w:rPr>
                <w:szCs w:val="24"/>
              </w:rPr>
              <w:t>pod b):</w:t>
            </w:r>
          </w:p>
          <w:p w14:paraId="1ACFE0D0" w14:textId="77777777" w:rsidR="00CB48C4" w:rsidRPr="00593CA5" w:rsidRDefault="00CB48C4" w:rsidP="000D2653">
            <w:pPr>
              <w:keepNext w:val="0"/>
              <w:widowControl w:val="0"/>
              <w:numPr>
                <w:ilvl w:val="1"/>
                <w:numId w:val="116"/>
              </w:numPr>
              <w:tabs>
                <w:tab w:val="clear" w:pos="1440"/>
              </w:tabs>
              <w:ind w:left="720"/>
              <w:rPr>
                <w:szCs w:val="24"/>
              </w:rPr>
            </w:pPr>
            <w:r w:rsidRPr="00593CA5">
              <w:rPr>
                <w:szCs w:val="24"/>
              </w:rPr>
              <w:t xml:space="preserve">vírus drsnolistosti čerešne (americký) </w:t>
            </w:r>
            <w:r w:rsidR="00B647A0" w:rsidRPr="00593CA5">
              <w:rPr>
                <w:szCs w:val="24"/>
              </w:rPr>
              <w:t>[</w:t>
            </w:r>
            <w:r w:rsidRPr="00593CA5">
              <w:rPr>
                <w:szCs w:val="24"/>
              </w:rPr>
              <w:t>Cherry rasp leaf virus</w:t>
            </w:r>
            <w:r w:rsidR="00B647A0" w:rsidRPr="00593CA5">
              <w:rPr>
                <w:szCs w:val="24"/>
              </w:rPr>
              <w:t xml:space="preserve"> (American)]</w:t>
            </w:r>
            <w:r w:rsidRPr="00593CA5">
              <w:rPr>
                <w:szCs w:val="24"/>
              </w:rPr>
              <w:t>,</w:t>
            </w:r>
          </w:p>
          <w:p w14:paraId="33F0415D" w14:textId="77777777" w:rsidR="00CB48C4" w:rsidRPr="00593CA5" w:rsidRDefault="00CB48C4" w:rsidP="000D2653">
            <w:pPr>
              <w:keepNext w:val="0"/>
              <w:widowControl w:val="0"/>
              <w:numPr>
                <w:ilvl w:val="1"/>
                <w:numId w:val="116"/>
              </w:numPr>
              <w:tabs>
                <w:tab w:val="clear" w:pos="1440"/>
              </w:tabs>
              <w:ind w:left="720"/>
              <w:rPr>
                <w:szCs w:val="24"/>
              </w:rPr>
            </w:pPr>
            <w:r w:rsidRPr="00593CA5">
              <w:rPr>
                <w:szCs w:val="24"/>
              </w:rPr>
              <w:t xml:space="preserve">vírus mozaiky broskyne (americký) – </w:t>
            </w:r>
            <w:r w:rsidR="00B647A0" w:rsidRPr="00593CA5">
              <w:rPr>
                <w:szCs w:val="24"/>
              </w:rPr>
              <w:t>[</w:t>
            </w:r>
            <w:r w:rsidRPr="00593CA5">
              <w:rPr>
                <w:szCs w:val="24"/>
              </w:rPr>
              <w:t>Peach mosaic virus</w:t>
            </w:r>
            <w:r w:rsidR="00B647A0" w:rsidRPr="00593CA5">
              <w:rPr>
                <w:szCs w:val="24"/>
              </w:rPr>
              <w:t xml:space="preserve"> (American)]</w:t>
            </w:r>
            <w:r w:rsidRPr="00593CA5">
              <w:rPr>
                <w:szCs w:val="24"/>
              </w:rPr>
              <w:t>,</w:t>
            </w:r>
          </w:p>
          <w:p w14:paraId="2308504C" w14:textId="77777777" w:rsidR="00CB48C4" w:rsidRPr="00593CA5" w:rsidRDefault="00CB48C4" w:rsidP="000D2653">
            <w:pPr>
              <w:keepNext w:val="0"/>
              <w:widowControl w:val="0"/>
              <w:numPr>
                <w:ilvl w:val="1"/>
                <w:numId w:val="116"/>
              </w:numPr>
              <w:tabs>
                <w:tab w:val="clear" w:pos="1440"/>
              </w:tabs>
              <w:ind w:left="720"/>
              <w:rPr>
                <w:szCs w:val="24"/>
              </w:rPr>
            </w:pPr>
            <w:r w:rsidRPr="00593CA5">
              <w:rPr>
                <w:szCs w:val="24"/>
              </w:rPr>
              <w:t xml:space="preserve">riketsia zakrpatenosti broskyne </w:t>
            </w:r>
            <w:r w:rsidR="00B647A0" w:rsidRPr="00593CA5">
              <w:rPr>
                <w:szCs w:val="24"/>
              </w:rPr>
              <w:t>(</w:t>
            </w:r>
            <w:r w:rsidRPr="00593CA5">
              <w:rPr>
                <w:szCs w:val="24"/>
              </w:rPr>
              <w:t>Peach phony rickettsia</w:t>
            </w:r>
            <w:r w:rsidR="00B647A0" w:rsidRPr="00593CA5">
              <w:rPr>
                <w:szCs w:val="24"/>
              </w:rPr>
              <w:t>)</w:t>
            </w:r>
            <w:r w:rsidRPr="00593CA5">
              <w:rPr>
                <w:szCs w:val="24"/>
              </w:rPr>
              <w:t>,</w:t>
            </w:r>
          </w:p>
          <w:p w14:paraId="10FD4057" w14:textId="77777777" w:rsidR="00CB48C4" w:rsidRPr="00593CA5" w:rsidRDefault="00CB48C4" w:rsidP="000D2653">
            <w:pPr>
              <w:keepNext w:val="0"/>
              <w:widowControl w:val="0"/>
              <w:numPr>
                <w:ilvl w:val="1"/>
                <w:numId w:val="116"/>
              </w:numPr>
              <w:tabs>
                <w:tab w:val="clear" w:pos="1440"/>
              </w:tabs>
              <w:ind w:left="720"/>
              <w:rPr>
                <w:szCs w:val="24"/>
              </w:rPr>
            </w:pPr>
            <w:r w:rsidRPr="00593CA5">
              <w:rPr>
                <w:szCs w:val="24"/>
              </w:rPr>
              <w:t xml:space="preserve">mykoplazma ružicovitosti broskyne </w:t>
            </w:r>
            <w:r w:rsidR="00B647A0" w:rsidRPr="00593CA5">
              <w:rPr>
                <w:szCs w:val="24"/>
              </w:rPr>
              <w:t>(</w:t>
            </w:r>
            <w:r w:rsidRPr="00593CA5">
              <w:rPr>
                <w:szCs w:val="24"/>
              </w:rPr>
              <w:t>Peach rosette</w:t>
            </w:r>
            <w:r w:rsidR="00B647A0" w:rsidRPr="00593CA5">
              <w:rPr>
                <w:szCs w:val="24"/>
              </w:rPr>
              <w:t xml:space="preserve"> mycoplasm),</w:t>
            </w:r>
          </w:p>
          <w:p w14:paraId="5E99FD14" w14:textId="77777777" w:rsidR="00CB48C4" w:rsidRPr="00593CA5" w:rsidRDefault="00CB48C4" w:rsidP="000D2653">
            <w:pPr>
              <w:keepNext w:val="0"/>
              <w:widowControl w:val="0"/>
              <w:numPr>
                <w:ilvl w:val="1"/>
                <w:numId w:val="116"/>
              </w:numPr>
              <w:tabs>
                <w:tab w:val="clear" w:pos="1440"/>
              </w:tabs>
              <w:ind w:left="720"/>
              <w:rPr>
                <w:szCs w:val="24"/>
              </w:rPr>
            </w:pPr>
            <w:r w:rsidRPr="00593CA5">
              <w:rPr>
                <w:szCs w:val="24"/>
              </w:rPr>
              <w:t xml:space="preserve">mykoplazma žltačky broskyne </w:t>
            </w:r>
            <w:r w:rsidR="00B647A0" w:rsidRPr="00593CA5">
              <w:rPr>
                <w:szCs w:val="24"/>
              </w:rPr>
              <w:t>(</w:t>
            </w:r>
            <w:r w:rsidRPr="00593CA5">
              <w:rPr>
                <w:szCs w:val="24"/>
              </w:rPr>
              <w:t>Peach yellows mycoplasm</w:t>
            </w:r>
            <w:r w:rsidR="00B647A0" w:rsidRPr="00593CA5">
              <w:rPr>
                <w:szCs w:val="24"/>
              </w:rPr>
              <w:t>)</w:t>
            </w:r>
            <w:r w:rsidRPr="00593CA5">
              <w:rPr>
                <w:szCs w:val="24"/>
              </w:rPr>
              <w:t>,</w:t>
            </w:r>
          </w:p>
          <w:p w14:paraId="548EE04D" w14:textId="77777777" w:rsidR="00CB48C4" w:rsidRPr="00593CA5" w:rsidRDefault="00CB48C4" w:rsidP="000D2653">
            <w:pPr>
              <w:keepNext w:val="0"/>
              <w:widowControl w:val="0"/>
              <w:numPr>
                <w:ilvl w:val="1"/>
                <w:numId w:val="116"/>
              </w:numPr>
              <w:tabs>
                <w:tab w:val="clear" w:pos="1440"/>
              </w:tabs>
              <w:ind w:left="720"/>
              <w:rPr>
                <w:szCs w:val="24"/>
              </w:rPr>
            </w:pPr>
            <w:r w:rsidRPr="00593CA5">
              <w:rPr>
                <w:szCs w:val="24"/>
              </w:rPr>
              <w:t xml:space="preserve">vírus prúžkovitosti slivky (americký) </w:t>
            </w:r>
            <w:r w:rsidR="00B647A0" w:rsidRPr="00593CA5">
              <w:rPr>
                <w:szCs w:val="24"/>
              </w:rPr>
              <w:t>[</w:t>
            </w:r>
            <w:r w:rsidRPr="00593CA5">
              <w:rPr>
                <w:szCs w:val="24"/>
              </w:rPr>
              <w:t>Plum line pattern virus</w:t>
            </w:r>
            <w:r w:rsidR="00B647A0" w:rsidRPr="00593CA5">
              <w:rPr>
                <w:szCs w:val="24"/>
              </w:rPr>
              <w:t xml:space="preserve"> (American)]</w:t>
            </w:r>
            <w:r w:rsidRPr="00593CA5">
              <w:rPr>
                <w:szCs w:val="24"/>
              </w:rPr>
              <w:t>,</w:t>
            </w:r>
          </w:p>
          <w:p w14:paraId="083FC35E" w14:textId="77777777" w:rsidR="00CB48C4" w:rsidRPr="00593CA5" w:rsidRDefault="00CB48C4" w:rsidP="000D2653">
            <w:pPr>
              <w:keepNext w:val="0"/>
              <w:widowControl w:val="0"/>
              <w:numPr>
                <w:ilvl w:val="1"/>
                <w:numId w:val="116"/>
              </w:numPr>
              <w:tabs>
                <w:tab w:val="clear" w:pos="1440"/>
              </w:tabs>
              <w:ind w:left="720"/>
              <w:rPr>
                <w:szCs w:val="24"/>
              </w:rPr>
            </w:pPr>
            <w:r w:rsidRPr="00593CA5">
              <w:rPr>
                <w:szCs w:val="24"/>
              </w:rPr>
              <w:t>mykloplazma X-choroby brosky</w:t>
            </w:r>
            <w:r w:rsidR="00B647A0" w:rsidRPr="00593CA5">
              <w:rPr>
                <w:szCs w:val="24"/>
              </w:rPr>
              <w:t>ne (Peach X-disease mycoplasm);</w:t>
            </w:r>
          </w:p>
          <w:p w14:paraId="11369503" w14:textId="77777777" w:rsidR="00CB48C4" w:rsidRPr="00593CA5" w:rsidRDefault="00B647A0" w:rsidP="000D2653">
            <w:pPr>
              <w:keepNext w:val="0"/>
              <w:widowControl w:val="0"/>
              <w:numPr>
                <w:ilvl w:val="1"/>
                <w:numId w:val="116"/>
              </w:numPr>
              <w:tabs>
                <w:tab w:val="clear" w:pos="1440"/>
              </w:tabs>
              <w:ind w:left="360"/>
              <w:rPr>
                <w:szCs w:val="24"/>
              </w:rPr>
            </w:pPr>
            <w:r w:rsidRPr="00593CA5">
              <w:rPr>
                <w:szCs w:val="24"/>
              </w:rPr>
              <w:t xml:space="preserve">pre písmeno </w:t>
            </w:r>
            <w:r w:rsidR="00CB48C4" w:rsidRPr="00593CA5">
              <w:rPr>
                <w:szCs w:val="24"/>
              </w:rPr>
              <w:t>c):</w:t>
            </w:r>
          </w:p>
          <w:p w14:paraId="75FF5FD7" w14:textId="77777777" w:rsidR="00987E8A" w:rsidRPr="00593CA5" w:rsidRDefault="00CB48C4" w:rsidP="000D2653">
            <w:pPr>
              <w:keepNext w:val="0"/>
              <w:widowControl w:val="0"/>
              <w:numPr>
                <w:ilvl w:val="2"/>
                <w:numId w:val="118"/>
              </w:numPr>
              <w:tabs>
                <w:tab w:val="clear" w:pos="1716"/>
              </w:tabs>
              <w:ind w:left="720"/>
              <w:rPr>
                <w:szCs w:val="24"/>
              </w:rPr>
            </w:pPr>
            <w:r w:rsidRPr="00593CA5">
              <w:rPr>
                <w:szCs w:val="24"/>
              </w:rPr>
              <w:t xml:space="preserve">maloplodosť čerešne </w:t>
            </w:r>
            <w:r w:rsidR="00B647A0" w:rsidRPr="00593CA5">
              <w:rPr>
                <w:szCs w:val="24"/>
              </w:rPr>
              <w:t>(</w:t>
            </w:r>
            <w:r w:rsidRPr="00593CA5">
              <w:rPr>
                <w:szCs w:val="24"/>
              </w:rPr>
              <w:t>Little cherry pathogen</w:t>
            </w:r>
            <w:r w:rsidR="00B647A0" w:rsidRPr="00593CA5">
              <w:rPr>
                <w:szCs w:val="24"/>
              </w:rPr>
              <w:t>)</w:t>
            </w:r>
            <w:r w:rsidRPr="00593CA5">
              <w:rPr>
                <w:szCs w:val="24"/>
              </w:rPr>
              <w:t>.</w:t>
            </w:r>
          </w:p>
        </w:tc>
        <w:tc>
          <w:tcPr>
            <w:tcW w:w="4644" w:type="dxa"/>
            <w:shd w:val="clear" w:color="auto" w:fill="auto"/>
          </w:tcPr>
          <w:p w14:paraId="610CAD72" w14:textId="77777777" w:rsidR="00B647A0" w:rsidRPr="00593CA5" w:rsidRDefault="00CB48C4" w:rsidP="000D2653">
            <w:pPr>
              <w:keepNext w:val="0"/>
              <w:widowControl w:val="0"/>
              <w:rPr>
                <w:szCs w:val="24"/>
              </w:rPr>
            </w:pPr>
            <w:r w:rsidRPr="00593CA5">
              <w:rPr>
                <w:szCs w:val="24"/>
              </w:rPr>
              <w:t>Okrem požiadaviek uvedených v</w:t>
            </w:r>
            <w:r w:rsidR="00B647A0" w:rsidRPr="00593CA5">
              <w:rPr>
                <w:szCs w:val="24"/>
              </w:rPr>
              <w:t> </w:t>
            </w:r>
            <w:r w:rsidRPr="00593CA5">
              <w:rPr>
                <w:szCs w:val="24"/>
              </w:rPr>
              <w:t>bodoch</w:t>
            </w:r>
            <w:r w:rsidR="00B647A0" w:rsidRPr="00593CA5">
              <w:rPr>
                <w:szCs w:val="24"/>
              </w:rPr>
              <w:t xml:space="preserve"> </w:t>
            </w:r>
            <w:r w:rsidRPr="00593CA5">
              <w:rPr>
                <w:szCs w:val="24"/>
              </w:rPr>
              <w:t xml:space="preserve"> 19.2 a</w:t>
            </w:r>
            <w:r w:rsidR="00B647A0" w:rsidRPr="00593CA5">
              <w:rPr>
                <w:szCs w:val="24"/>
              </w:rPr>
              <w:t> </w:t>
            </w:r>
            <w:r w:rsidRPr="00593CA5">
              <w:rPr>
                <w:szCs w:val="24"/>
              </w:rPr>
              <w:t xml:space="preserve">23.1 </w:t>
            </w:r>
            <w:r w:rsidR="00B647A0" w:rsidRPr="00593CA5">
              <w:rPr>
                <w:szCs w:val="24"/>
              </w:rPr>
              <w:t>a </w:t>
            </w:r>
            <w:r w:rsidRPr="00593CA5">
              <w:rPr>
                <w:szCs w:val="24"/>
              </w:rPr>
              <w:t>v </w:t>
            </w:r>
            <w:hyperlink r:id="rId36" w:history="1">
              <w:r w:rsidRPr="00593CA5">
                <w:rPr>
                  <w:bCs/>
                  <w:szCs w:val="24"/>
                </w:rPr>
                <w:t xml:space="preserve">prílohe </w:t>
              </w:r>
              <w:r w:rsidR="00594D87" w:rsidRPr="00593CA5">
                <w:rPr>
                  <w:bCs/>
                  <w:szCs w:val="24"/>
                </w:rPr>
                <w:t>č. </w:t>
              </w:r>
              <w:r w:rsidRPr="00593CA5">
                <w:rPr>
                  <w:bCs/>
                  <w:szCs w:val="24"/>
                </w:rPr>
                <w:t>3 časti A</w:t>
              </w:r>
            </w:hyperlink>
            <w:r w:rsidR="00B647A0" w:rsidRPr="00593CA5">
              <w:rPr>
                <w:szCs w:val="24"/>
              </w:rPr>
              <w:t xml:space="preserve"> </w:t>
            </w:r>
            <w:r w:rsidRPr="00593CA5">
              <w:rPr>
                <w:szCs w:val="24"/>
              </w:rPr>
              <w:t>9</w:t>
            </w:r>
            <w:r w:rsidR="009C764F" w:rsidRPr="00593CA5">
              <w:rPr>
                <w:szCs w:val="24"/>
              </w:rPr>
              <w:t>.</w:t>
            </w:r>
            <w:r w:rsidRPr="00593CA5">
              <w:rPr>
                <w:szCs w:val="24"/>
              </w:rPr>
              <w:t xml:space="preserve"> a</w:t>
            </w:r>
            <w:r w:rsidR="009C764F" w:rsidRPr="00593CA5">
              <w:rPr>
                <w:szCs w:val="24"/>
              </w:rPr>
              <w:t> </w:t>
            </w:r>
            <w:r w:rsidRPr="00593CA5">
              <w:rPr>
                <w:szCs w:val="24"/>
              </w:rPr>
              <w:t>18</w:t>
            </w:r>
            <w:r w:rsidR="009C764F" w:rsidRPr="00593CA5">
              <w:rPr>
                <w:szCs w:val="24"/>
              </w:rPr>
              <w:t>. bode</w:t>
            </w:r>
            <w:r w:rsidRPr="00593CA5">
              <w:rPr>
                <w:szCs w:val="24"/>
              </w:rPr>
              <w:t xml:space="preserve"> </w:t>
            </w:r>
            <w:r w:rsidR="005E6B1E" w:rsidRPr="00593CA5">
              <w:rPr>
                <w:szCs w:val="24"/>
              </w:rPr>
              <w:t xml:space="preserve">sa vyžaduje </w:t>
            </w:r>
            <w:r w:rsidRPr="00593CA5">
              <w:rPr>
                <w:szCs w:val="24"/>
              </w:rPr>
              <w:t>úradné potvrdeni</w:t>
            </w:r>
            <w:r w:rsidR="00B647A0" w:rsidRPr="00593CA5">
              <w:rPr>
                <w:szCs w:val="24"/>
              </w:rPr>
              <w:t>e, že</w:t>
            </w:r>
          </w:p>
          <w:p w14:paraId="3E66CF72" w14:textId="77777777" w:rsidR="00B647A0" w:rsidRPr="00593CA5" w:rsidRDefault="00B647A0" w:rsidP="000D2653">
            <w:pPr>
              <w:keepNext w:val="0"/>
              <w:widowControl w:val="0"/>
              <w:numPr>
                <w:ilvl w:val="0"/>
                <w:numId w:val="119"/>
              </w:numPr>
              <w:tabs>
                <w:tab w:val="clear" w:pos="720"/>
              </w:tabs>
              <w:ind w:left="0" w:firstLine="0"/>
              <w:rPr>
                <w:szCs w:val="24"/>
              </w:rPr>
            </w:pPr>
            <w:r w:rsidRPr="00593CA5">
              <w:rPr>
                <w:szCs w:val="24"/>
              </w:rPr>
              <w:t>rastliny</w:t>
            </w:r>
          </w:p>
          <w:p w14:paraId="09312AE0" w14:textId="77777777" w:rsidR="00B647A0" w:rsidRPr="00593CA5" w:rsidRDefault="00684691" w:rsidP="000D2653">
            <w:pPr>
              <w:keepNext w:val="0"/>
              <w:widowControl w:val="0"/>
              <w:numPr>
                <w:ilvl w:val="1"/>
                <w:numId w:val="119"/>
              </w:numPr>
              <w:tabs>
                <w:tab w:val="clear" w:pos="1440"/>
              </w:tabs>
              <w:ind w:left="0" w:firstLine="0"/>
              <w:rPr>
                <w:szCs w:val="24"/>
              </w:rPr>
            </w:pPr>
            <w:r w:rsidRPr="00593CA5">
              <w:rPr>
                <w:szCs w:val="24"/>
              </w:rPr>
              <w:t>sú</w:t>
            </w:r>
            <w:r w:rsidR="00B647A0" w:rsidRPr="00593CA5">
              <w:rPr>
                <w:szCs w:val="24"/>
              </w:rPr>
              <w:t xml:space="preserve"> úradne uznané podľa certifikačnej schémy, v ktorej sa požaduje, aby sa rastliny získali v priamej línii z materiálu udržiavaného podľa ustanovených podmienok a úradne testovaného s použitím vhodných indikátorových rastlín alebo iných rovnocenných metód aspoň na uvedené organizmy a nezistil sa v ňom výskyt uvedených škodlivých organizmov,</w:t>
            </w:r>
            <w:r w:rsidR="009C764F" w:rsidRPr="00593CA5">
              <w:rPr>
                <w:szCs w:val="24"/>
              </w:rPr>
              <w:t xml:space="preserve"> </w:t>
            </w:r>
            <w:r w:rsidR="00B647A0" w:rsidRPr="00593CA5">
              <w:rPr>
                <w:szCs w:val="24"/>
              </w:rPr>
              <w:t>alebo</w:t>
            </w:r>
          </w:p>
          <w:p w14:paraId="3E467A6A" w14:textId="77777777" w:rsidR="00B647A0" w:rsidRPr="00593CA5" w:rsidRDefault="00B647A0" w:rsidP="000D2653">
            <w:pPr>
              <w:keepNext w:val="0"/>
              <w:widowControl w:val="0"/>
              <w:numPr>
                <w:ilvl w:val="1"/>
                <w:numId w:val="119"/>
              </w:numPr>
              <w:tabs>
                <w:tab w:val="clear" w:pos="1440"/>
              </w:tabs>
              <w:ind w:left="0" w:firstLine="0"/>
              <w:rPr>
                <w:szCs w:val="24"/>
              </w:rPr>
            </w:pPr>
            <w:r w:rsidRPr="00593CA5">
              <w:rPr>
                <w:szCs w:val="24"/>
              </w:rPr>
              <w:t>sa priamo získali z materiálu udržiavaného podľa ustanovených podmienok a počas posledných troch vegetačných období aspoň raz úradne testovaného s použitím vhodných indikátorových rastlín alebo iných rovnocenných metód aspoň na uvedené škodlivé organizmy a nezistil sa v ňom výskyt uvedených škodlivých organizmov</w:t>
            </w:r>
            <w:r w:rsidR="009C764F" w:rsidRPr="00593CA5">
              <w:rPr>
                <w:szCs w:val="24"/>
              </w:rPr>
              <w:t>,</w:t>
            </w:r>
          </w:p>
          <w:p w14:paraId="30D30056" w14:textId="77777777" w:rsidR="00CB48C4" w:rsidRPr="00593CA5" w:rsidRDefault="00CB48C4" w:rsidP="000D2653">
            <w:pPr>
              <w:keepNext w:val="0"/>
              <w:widowControl w:val="0"/>
              <w:numPr>
                <w:ilvl w:val="0"/>
                <w:numId w:val="119"/>
              </w:numPr>
              <w:tabs>
                <w:tab w:val="clear" w:pos="720"/>
              </w:tabs>
              <w:ind w:left="0" w:firstLine="0"/>
              <w:rPr>
                <w:szCs w:val="24"/>
              </w:rPr>
            </w:pPr>
            <w:r w:rsidRPr="00593CA5">
              <w:rPr>
                <w:szCs w:val="24"/>
              </w:rPr>
              <w:t>na rastlinách v mieste pestovania alebo na náchylných rastlinách v jeho bezprostrednom okolí sa za posledné tri vegetačné obdobia nezistili žiadne príznaky chorôb spôsobených uvedenými škodlivými organizmami.</w:t>
            </w:r>
          </w:p>
        </w:tc>
      </w:tr>
      <w:tr w:rsidR="00CB48C4" w:rsidRPr="00593CA5" w14:paraId="18B62E0C" w14:textId="77777777" w:rsidTr="007A69A5">
        <w:tc>
          <w:tcPr>
            <w:tcW w:w="4644" w:type="dxa"/>
            <w:shd w:val="clear" w:color="auto" w:fill="auto"/>
          </w:tcPr>
          <w:p w14:paraId="611A2C32" w14:textId="3BC8F247" w:rsidR="00EA5128" w:rsidRPr="00593CA5" w:rsidRDefault="00CB48C4" w:rsidP="000D2653">
            <w:pPr>
              <w:keepNext w:val="0"/>
              <w:widowControl w:val="0"/>
              <w:rPr>
                <w:szCs w:val="24"/>
              </w:rPr>
            </w:pPr>
            <w:r w:rsidRPr="00593CA5">
              <w:rPr>
                <w:szCs w:val="24"/>
              </w:rPr>
              <w:t>24. Rastliny</w:t>
            </w:r>
            <w:r w:rsidR="00EA5128" w:rsidRPr="00593CA5">
              <w:rPr>
                <w:szCs w:val="24"/>
              </w:rPr>
              <w:t> </w:t>
            </w:r>
            <w:r w:rsidRPr="00593CA5">
              <w:rPr>
                <w:szCs w:val="24"/>
              </w:rPr>
              <w:t>ostružiny (</w:t>
            </w:r>
            <w:r w:rsidRPr="00593CA5">
              <w:rPr>
                <w:i/>
                <w:iCs/>
                <w:szCs w:val="24"/>
              </w:rPr>
              <w:t>Rubus</w:t>
            </w:r>
            <w:r w:rsidR="00EA5128" w:rsidRPr="00593CA5">
              <w:rPr>
                <w:szCs w:val="24"/>
              </w:rPr>
              <w:t xml:space="preserve"> L.) určené na pestovanie</w:t>
            </w:r>
          </w:p>
          <w:p w14:paraId="441E756C" w14:textId="270374F9" w:rsidR="00CB48C4" w:rsidRPr="00593CA5" w:rsidRDefault="00CB48C4" w:rsidP="000D2653">
            <w:pPr>
              <w:keepNext w:val="0"/>
              <w:widowControl w:val="0"/>
              <w:numPr>
                <w:ilvl w:val="0"/>
                <w:numId w:val="120"/>
              </w:numPr>
              <w:tabs>
                <w:tab w:val="clear" w:pos="720"/>
              </w:tabs>
              <w:ind w:left="360"/>
              <w:rPr>
                <w:szCs w:val="24"/>
              </w:rPr>
            </w:pPr>
            <w:r w:rsidRPr="00593CA5">
              <w:rPr>
                <w:szCs w:val="24"/>
              </w:rPr>
              <w:t>pôvodom z krajín, o ktorých je známe, že sa v nich vyskytujú škodlivé organizmy na</w:t>
            </w:r>
            <w:r w:rsidR="00EA5128" w:rsidRPr="00593CA5">
              <w:rPr>
                <w:szCs w:val="24"/>
              </w:rPr>
              <w:t> </w:t>
            </w:r>
            <w:r w:rsidRPr="00593CA5">
              <w:rPr>
                <w:szCs w:val="24"/>
              </w:rPr>
              <w:t>ostružinách</w:t>
            </w:r>
            <w:r w:rsidR="00EA5128" w:rsidRPr="00593CA5">
              <w:rPr>
                <w:szCs w:val="24"/>
              </w:rPr>
              <w:t xml:space="preserve"> (</w:t>
            </w:r>
            <w:r w:rsidRPr="00593CA5">
              <w:rPr>
                <w:i/>
                <w:szCs w:val="24"/>
              </w:rPr>
              <w:t>Rubus</w:t>
            </w:r>
            <w:r w:rsidRPr="00593CA5">
              <w:rPr>
                <w:szCs w:val="24"/>
              </w:rPr>
              <w:t xml:space="preserve"> L.</w:t>
            </w:r>
            <w:r w:rsidR="00EA5128" w:rsidRPr="00593CA5">
              <w:rPr>
                <w:szCs w:val="24"/>
              </w:rPr>
              <w:t>)</w:t>
            </w:r>
            <w:r w:rsidRPr="00593CA5">
              <w:rPr>
                <w:szCs w:val="24"/>
              </w:rPr>
              <w:t>;</w:t>
            </w:r>
          </w:p>
          <w:p w14:paraId="5F8B825B" w14:textId="77777777" w:rsidR="00CB48C4" w:rsidRPr="00593CA5" w:rsidRDefault="00CB48C4" w:rsidP="000D2653">
            <w:pPr>
              <w:keepNext w:val="0"/>
              <w:widowControl w:val="0"/>
              <w:numPr>
                <w:ilvl w:val="0"/>
                <w:numId w:val="120"/>
              </w:numPr>
              <w:tabs>
                <w:tab w:val="clear" w:pos="720"/>
              </w:tabs>
              <w:ind w:left="360"/>
              <w:rPr>
                <w:szCs w:val="24"/>
              </w:rPr>
            </w:pPr>
            <w:r w:rsidRPr="00593CA5">
              <w:rPr>
                <w:szCs w:val="24"/>
              </w:rPr>
              <w:t>okrem semien, pôvodom z krajín, o</w:t>
            </w:r>
            <w:r w:rsidR="00EA5128" w:rsidRPr="00593CA5">
              <w:rPr>
                <w:szCs w:val="24"/>
              </w:rPr>
              <w:t> </w:t>
            </w:r>
            <w:r w:rsidRPr="00593CA5">
              <w:rPr>
                <w:szCs w:val="24"/>
              </w:rPr>
              <w:t>ktorých je známe, že sa v nich vyskytujú škodlivé organizmy.</w:t>
            </w:r>
          </w:p>
          <w:p w14:paraId="0614B9E6" w14:textId="77777777" w:rsidR="00CB48C4" w:rsidRPr="00593CA5" w:rsidRDefault="00CB48C4" w:rsidP="000D2653">
            <w:pPr>
              <w:keepNext w:val="0"/>
              <w:widowControl w:val="0"/>
              <w:rPr>
                <w:szCs w:val="24"/>
              </w:rPr>
            </w:pPr>
            <w:r w:rsidRPr="00593CA5">
              <w:rPr>
                <w:szCs w:val="24"/>
              </w:rPr>
              <w:t>Re</w:t>
            </w:r>
            <w:r w:rsidR="00EA5128" w:rsidRPr="00593CA5">
              <w:rPr>
                <w:szCs w:val="24"/>
              </w:rPr>
              <w:t>levantné škodlivé organizmy sú:</w:t>
            </w:r>
          </w:p>
          <w:p w14:paraId="642C620D" w14:textId="77777777" w:rsidR="00CB48C4" w:rsidRPr="00593CA5" w:rsidRDefault="00EA5128" w:rsidP="000D2653">
            <w:pPr>
              <w:keepNext w:val="0"/>
              <w:widowControl w:val="0"/>
              <w:numPr>
                <w:ilvl w:val="1"/>
                <w:numId w:val="119"/>
              </w:numPr>
              <w:tabs>
                <w:tab w:val="clear" w:pos="1440"/>
              </w:tabs>
              <w:ind w:left="360"/>
              <w:rPr>
                <w:szCs w:val="24"/>
              </w:rPr>
            </w:pPr>
            <w:r w:rsidRPr="00593CA5">
              <w:rPr>
                <w:szCs w:val="24"/>
              </w:rPr>
              <w:t xml:space="preserve">pre písmeno </w:t>
            </w:r>
            <w:r w:rsidR="00CB48C4" w:rsidRPr="00593CA5">
              <w:rPr>
                <w:szCs w:val="24"/>
              </w:rPr>
              <w:t>a):</w:t>
            </w:r>
          </w:p>
          <w:p w14:paraId="15BA8117" w14:textId="77777777" w:rsidR="00CB48C4" w:rsidRPr="00593CA5" w:rsidRDefault="00CB48C4" w:rsidP="000D2653">
            <w:pPr>
              <w:keepNext w:val="0"/>
              <w:widowControl w:val="0"/>
              <w:numPr>
                <w:ilvl w:val="1"/>
                <w:numId w:val="119"/>
              </w:numPr>
              <w:tabs>
                <w:tab w:val="clear" w:pos="1440"/>
              </w:tabs>
              <w:ind w:left="720"/>
              <w:rPr>
                <w:szCs w:val="24"/>
              </w:rPr>
            </w:pPr>
            <w:r w:rsidRPr="00593CA5">
              <w:rPr>
                <w:szCs w:val="24"/>
              </w:rPr>
              <w:lastRenderedPageBreak/>
              <w:t xml:space="preserve">vírus krúžkovitosti rajčiaka </w:t>
            </w:r>
            <w:r w:rsidR="00EA5128" w:rsidRPr="00593CA5">
              <w:rPr>
                <w:szCs w:val="24"/>
              </w:rPr>
              <w:t>(</w:t>
            </w:r>
            <w:r w:rsidRPr="00593CA5">
              <w:rPr>
                <w:szCs w:val="24"/>
              </w:rPr>
              <w:t>Tomato ringspot virus</w:t>
            </w:r>
            <w:r w:rsidR="00EA5128" w:rsidRPr="00593CA5">
              <w:rPr>
                <w:szCs w:val="24"/>
              </w:rPr>
              <w:t>)</w:t>
            </w:r>
            <w:r w:rsidRPr="00593CA5">
              <w:rPr>
                <w:szCs w:val="24"/>
              </w:rPr>
              <w:t>,</w:t>
            </w:r>
          </w:p>
          <w:p w14:paraId="2EF70634" w14:textId="77777777" w:rsidR="00CB48C4" w:rsidRPr="00593CA5" w:rsidRDefault="00CB48C4" w:rsidP="000D2653">
            <w:pPr>
              <w:keepNext w:val="0"/>
              <w:widowControl w:val="0"/>
              <w:numPr>
                <w:ilvl w:val="1"/>
                <w:numId w:val="119"/>
              </w:numPr>
              <w:tabs>
                <w:tab w:val="clear" w:pos="1440"/>
              </w:tabs>
              <w:ind w:left="720"/>
              <w:rPr>
                <w:szCs w:val="24"/>
              </w:rPr>
            </w:pPr>
            <w:r w:rsidRPr="00593CA5">
              <w:rPr>
                <w:szCs w:val="24"/>
              </w:rPr>
              <w:t xml:space="preserve">vírus černania maliny </w:t>
            </w:r>
            <w:r w:rsidR="00EA5128" w:rsidRPr="00593CA5">
              <w:rPr>
                <w:szCs w:val="24"/>
              </w:rPr>
              <w:t>(</w:t>
            </w:r>
            <w:r w:rsidRPr="00593CA5">
              <w:rPr>
                <w:szCs w:val="24"/>
              </w:rPr>
              <w:t>Black raspberry virus</w:t>
            </w:r>
            <w:r w:rsidR="00EA5128" w:rsidRPr="00593CA5">
              <w:rPr>
                <w:szCs w:val="24"/>
              </w:rPr>
              <w:t>)</w:t>
            </w:r>
            <w:r w:rsidRPr="00593CA5">
              <w:rPr>
                <w:szCs w:val="24"/>
              </w:rPr>
              <w:t>,</w:t>
            </w:r>
          </w:p>
          <w:p w14:paraId="55B5D13B" w14:textId="77777777" w:rsidR="00CB48C4" w:rsidRPr="00593CA5" w:rsidRDefault="00CB48C4" w:rsidP="000D2653">
            <w:pPr>
              <w:keepNext w:val="0"/>
              <w:widowControl w:val="0"/>
              <w:numPr>
                <w:ilvl w:val="1"/>
                <w:numId w:val="119"/>
              </w:numPr>
              <w:tabs>
                <w:tab w:val="clear" w:pos="1440"/>
              </w:tabs>
              <w:ind w:left="720"/>
              <w:rPr>
                <w:szCs w:val="24"/>
              </w:rPr>
            </w:pPr>
            <w:r w:rsidRPr="00593CA5">
              <w:rPr>
                <w:szCs w:val="24"/>
              </w:rPr>
              <w:t xml:space="preserve">vírus zvinutky čerešne </w:t>
            </w:r>
            <w:r w:rsidR="00EA5128" w:rsidRPr="00593CA5">
              <w:rPr>
                <w:szCs w:val="24"/>
              </w:rPr>
              <w:t>(</w:t>
            </w:r>
            <w:r w:rsidRPr="00593CA5">
              <w:rPr>
                <w:szCs w:val="24"/>
              </w:rPr>
              <w:t>Cherry leaf roll virus</w:t>
            </w:r>
            <w:r w:rsidR="00EA5128" w:rsidRPr="00593CA5">
              <w:rPr>
                <w:szCs w:val="24"/>
              </w:rPr>
              <w:t>)</w:t>
            </w:r>
            <w:r w:rsidRPr="00593CA5">
              <w:rPr>
                <w:szCs w:val="24"/>
              </w:rPr>
              <w:t>,</w:t>
            </w:r>
          </w:p>
          <w:p w14:paraId="3B28A431" w14:textId="77777777" w:rsidR="00CB48C4" w:rsidRPr="00593CA5" w:rsidRDefault="00CB48C4" w:rsidP="000D2653">
            <w:pPr>
              <w:keepNext w:val="0"/>
              <w:widowControl w:val="0"/>
              <w:numPr>
                <w:ilvl w:val="1"/>
                <w:numId w:val="119"/>
              </w:numPr>
              <w:tabs>
                <w:tab w:val="clear" w:pos="1440"/>
              </w:tabs>
              <w:ind w:left="720"/>
              <w:rPr>
                <w:szCs w:val="24"/>
              </w:rPr>
            </w:pPr>
            <w:r w:rsidRPr="00593CA5">
              <w:rPr>
                <w:szCs w:val="24"/>
              </w:rPr>
              <w:t xml:space="preserve">vírus nekrotickej krúžkovitosti kôstkovín </w:t>
            </w:r>
            <w:r w:rsidR="00EA5128" w:rsidRPr="00593CA5">
              <w:rPr>
                <w:szCs w:val="24"/>
              </w:rPr>
              <w:t>(</w:t>
            </w:r>
            <w:r w:rsidRPr="00593CA5">
              <w:rPr>
                <w:szCs w:val="24"/>
              </w:rPr>
              <w:t>Prunus necrotic ringspot virus</w:t>
            </w:r>
            <w:r w:rsidR="00EA5128" w:rsidRPr="00593CA5">
              <w:rPr>
                <w:szCs w:val="24"/>
              </w:rPr>
              <w:t>)</w:t>
            </w:r>
            <w:r w:rsidRPr="00593CA5">
              <w:rPr>
                <w:szCs w:val="24"/>
              </w:rPr>
              <w:t>,</w:t>
            </w:r>
          </w:p>
          <w:p w14:paraId="212FCAE3" w14:textId="77777777" w:rsidR="00CB48C4" w:rsidRPr="00593CA5" w:rsidRDefault="00EA5128" w:rsidP="000D2653">
            <w:pPr>
              <w:keepNext w:val="0"/>
              <w:widowControl w:val="0"/>
              <w:numPr>
                <w:ilvl w:val="1"/>
                <w:numId w:val="119"/>
              </w:numPr>
              <w:tabs>
                <w:tab w:val="clear" w:pos="1440"/>
              </w:tabs>
              <w:ind w:left="360"/>
              <w:rPr>
                <w:szCs w:val="24"/>
              </w:rPr>
            </w:pPr>
            <w:r w:rsidRPr="00593CA5">
              <w:rPr>
                <w:szCs w:val="24"/>
              </w:rPr>
              <w:t xml:space="preserve">pre písmeno </w:t>
            </w:r>
            <w:r w:rsidR="00CB48C4" w:rsidRPr="00593CA5">
              <w:rPr>
                <w:szCs w:val="24"/>
              </w:rPr>
              <w:t>b):</w:t>
            </w:r>
          </w:p>
          <w:p w14:paraId="41872D33" w14:textId="77777777" w:rsidR="00CB48C4" w:rsidRPr="00593CA5" w:rsidRDefault="00CB48C4" w:rsidP="000D2653">
            <w:pPr>
              <w:keepNext w:val="0"/>
              <w:widowControl w:val="0"/>
              <w:numPr>
                <w:ilvl w:val="1"/>
                <w:numId w:val="119"/>
              </w:numPr>
              <w:tabs>
                <w:tab w:val="clear" w:pos="1440"/>
              </w:tabs>
              <w:ind w:left="720"/>
              <w:rPr>
                <w:szCs w:val="24"/>
              </w:rPr>
            </w:pPr>
            <w:r w:rsidRPr="00593CA5">
              <w:rPr>
                <w:szCs w:val="24"/>
              </w:rPr>
              <w:t xml:space="preserve">vírus kučeravosti maliny (americký) </w:t>
            </w:r>
            <w:r w:rsidR="00EA5128" w:rsidRPr="00593CA5">
              <w:rPr>
                <w:szCs w:val="24"/>
              </w:rPr>
              <w:t>[</w:t>
            </w:r>
            <w:r w:rsidRPr="00593CA5">
              <w:rPr>
                <w:szCs w:val="24"/>
              </w:rPr>
              <w:t>Raspberry leaf curl virus</w:t>
            </w:r>
            <w:r w:rsidR="00EA5128" w:rsidRPr="00593CA5">
              <w:rPr>
                <w:szCs w:val="24"/>
              </w:rPr>
              <w:t xml:space="preserve"> (American)]</w:t>
            </w:r>
            <w:r w:rsidRPr="00593CA5">
              <w:rPr>
                <w:szCs w:val="24"/>
              </w:rPr>
              <w:t>,</w:t>
            </w:r>
          </w:p>
          <w:p w14:paraId="79DDC2FC" w14:textId="77777777" w:rsidR="00CB48C4" w:rsidRPr="00593CA5" w:rsidRDefault="00CB48C4" w:rsidP="000D2653">
            <w:pPr>
              <w:keepNext w:val="0"/>
              <w:widowControl w:val="0"/>
              <w:numPr>
                <w:ilvl w:val="1"/>
                <w:numId w:val="119"/>
              </w:numPr>
              <w:tabs>
                <w:tab w:val="clear" w:pos="1440"/>
              </w:tabs>
              <w:ind w:left="720"/>
              <w:rPr>
                <w:szCs w:val="24"/>
              </w:rPr>
            </w:pPr>
            <w:r w:rsidRPr="00593CA5">
              <w:rPr>
                <w:szCs w:val="24"/>
              </w:rPr>
              <w:t xml:space="preserve">vírus drsnolistosti čerešne (americký) </w:t>
            </w:r>
            <w:r w:rsidR="00EA5128" w:rsidRPr="00593CA5">
              <w:rPr>
                <w:szCs w:val="24"/>
              </w:rPr>
              <w:t>[</w:t>
            </w:r>
            <w:r w:rsidRPr="00593CA5">
              <w:rPr>
                <w:szCs w:val="24"/>
              </w:rPr>
              <w:t>Cherry rasp leaf virus (American)</w:t>
            </w:r>
            <w:r w:rsidR="00EA5128" w:rsidRPr="00593CA5">
              <w:rPr>
                <w:szCs w:val="24"/>
              </w:rPr>
              <w:t>]</w:t>
            </w:r>
          </w:p>
        </w:tc>
        <w:tc>
          <w:tcPr>
            <w:tcW w:w="4644" w:type="dxa"/>
            <w:shd w:val="clear" w:color="auto" w:fill="auto"/>
          </w:tcPr>
          <w:p w14:paraId="4B8E25FF" w14:textId="77777777" w:rsidR="00F1644C" w:rsidRPr="00593CA5" w:rsidRDefault="00CB48C4" w:rsidP="000D2653">
            <w:pPr>
              <w:keepNext w:val="0"/>
              <w:widowControl w:val="0"/>
              <w:rPr>
                <w:szCs w:val="24"/>
              </w:rPr>
            </w:pPr>
            <w:r w:rsidRPr="00593CA5">
              <w:rPr>
                <w:szCs w:val="24"/>
              </w:rPr>
              <w:lastRenderedPageBreak/>
              <w:t>Okrem požiadaviek uvede</w:t>
            </w:r>
            <w:r w:rsidR="005E71F0" w:rsidRPr="00593CA5">
              <w:rPr>
                <w:szCs w:val="24"/>
              </w:rPr>
              <w:t>ných v</w:t>
            </w:r>
            <w:r w:rsidR="00261F30" w:rsidRPr="00593CA5">
              <w:rPr>
                <w:szCs w:val="24"/>
              </w:rPr>
              <w:t xml:space="preserve"> bode </w:t>
            </w:r>
            <w:r w:rsidR="005E37E4" w:rsidRPr="00593CA5">
              <w:rPr>
                <w:szCs w:val="24"/>
              </w:rPr>
              <w:t>1</w:t>
            </w:r>
            <w:r w:rsidR="005E71F0" w:rsidRPr="00593CA5">
              <w:rPr>
                <w:szCs w:val="24"/>
              </w:rPr>
              <w:t>9.2</w:t>
            </w:r>
            <w:r w:rsidR="00F1644C" w:rsidRPr="00593CA5">
              <w:rPr>
                <w:szCs w:val="24"/>
              </w:rPr>
              <w:t xml:space="preserve"> sa vyžaduje</w:t>
            </w:r>
            <w:r w:rsidR="005E71F0" w:rsidRPr="00593CA5">
              <w:rPr>
                <w:szCs w:val="24"/>
              </w:rPr>
              <w:t>,</w:t>
            </w:r>
          </w:p>
          <w:p w14:paraId="27548992" w14:textId="77777777" w:rsidR="00F1644C" w:rsidRPr="00593CA5" w:rsidRDefault="00CB48C4" w:rsidP="000D2653">
            <w:pPr>
              <w:keepNext w:val="0"/>
              <w:widowControl w:val="0"/>
              <w:numPr>
                <w:ilvl w:val="2"/>
                <w:numId w:val="119"/>
              </w:numPr>
              <w:tabs>
                <w:tab w:val="clear" w:pos="2340"/>
              </w:tabs>
              <w:ind w:left="0" w:firstLine="0"/>
              <w:rPr>
                <w:szCs w:val="24"/>
              </w:rPr>
            </w:pPr>
            <w:r w:rsidRPr="00593CA5">
              <w:rPr>
                <w:szCs w:val="24"/>
              </w:rPr>
              <w:t xml:space="preserve">aby rastliny </w:t>
            </w:r>
            <w:r w:rsidR="00684691" w:rsidRPr="00593CA5">
              <w:rPr>
                <w:szCs w:val="24"/>
              </w:rPr>
              <w:t>sú</w:t>
            </w:r>
            <w:r w:rsidRPr="00593CA5">
              <w:rPr>
                <w:szCs w:val="24"/>
              </w:rPr>
              <w:t xml:space="preserve"> bez výsky</w:t>
            </w:r>
            <w:r w:rsidR="00F1644C" w:rsidRPr="00593CA5">
              <w:rPr>
                <w:szCs w:val="24"/>
              </w:rPr>
              <w:t>tu vošiek vrátane ich vajíčok,</w:t>
            </w:r>
          </w:p>
          <w:p w14:paraId="712E6906" w14:textId="77777777" w:rsidR="00F1644C" w:rsidRPr="00593CA5" w:rsidRDefault="00F1644C" w:rsidP="000D2653">
            <w:pPr>
              <w:keepNext w:val="0"/>
              <w:widowControl w:val="0"/>
              <w:numPr>
                <w:ilvl w:val="2"/>
                <w:numId w:val="119"/>
              </w:numPr>
              <w:tabs>
                <w:tab w:val="clear" w:pos="2340"/>
              </w:tabs>
              <w:ind w:left="0" w:firstLine="0"/>
              <w:rPr>
                <w:szCs w:val="24"/>
              </w:rPr>
            </w:pPr>
            <w:r w:rsidRPr="00593CA5">
              <w:rPr>
                <w:szCs w:val="24"/>
              </w:rPr>
              <w:t>úradné potvrdenie, že</w:t>
            </w:r>
          </w:p>
          <w:p w14:paraId="1C7FF3DB" w14:textId="77777777" w:rsidR="00F1644C" w:rsidRPr="00593CA5" w:rsidRDefault="00F1644C" w:rsidP="000D2653">
            <w:pPr>
              <w:keepNext w:val="0"/>
              <w:widowControl w:val="0"/>
              <w:rPr>
                <w:szCs w:val="24"/>
              </w:rPr>
            </w:pPr>
            <w:r w:rsidRPr="00593CA5">
              <w:rPr>
                <w:szCs w:val="24"/>
              </w:rPr>
              <w:t xml:space="preserve">aa) rastliny </w:t>
            </w:r>
            <w:r w:rsidR="00684691" w:rsidRPr="00593CA5">
              <w:rPr>
                <w:szCs w:val="24"/>
              </w:rPr>
              <w:t>sú</w:t>
            </w:r>
          </w:p>
          <w:p w14:paraId="73BAE8F4" w14:textId="77777777" w:rsidR="00F1644C" w:rsidRPr="00593CA5" w:rsidRDefault="00CB48C4" w:rsidP="000D2653">
            <w:pPr>
              <w:keepNext w:val="0"/>
              <w:widowControl w:val="0"/>
              <w:numPr>
                <w:ilvl w:val="3"/>
                <w:numId w:val="119"/>
              </w:numPr>
              <w:tabs>
                <w:tab w:val="clear" w:pos="2880"/>
              </w:tabs>
              <w:ind w:left="0" w:firstLine="0"/>
              <w:rPr>
                <w:szCs w:val="24"/>
              </w:rPr>
            </w:pPr>
            <w:r w:rsidRPr="00593CA5">
              <w:rPr>
                <w:szCs w:val="24"/>
              </w:rPr>
              <w:t xml:space="preserve">úradne uznané podľa certifikačnej schémy, v ktorej sa požaduje, aby sa rastliny získali v priamej línii z materiálu udržiavaného podľa ustanovených podmienok a úradne </w:t>
            </w:r>
            <w:r w:rsidRPr="00593CA5">
              <w:rPr>
                <w:szCs w:val="24"/>
              </w:rPr>
              <w:lastRenderedPageBreak/>
              <w:t>testovaného s použitím vhodných indikátorových rastlín alebo iných rovnocenných metód aspoň na uvedené škodlivé organizmy a nezistil sa v ňom výskyt u</w:t>
            </w:r>
            <w:r w:rsidR="00F1644C" w:rsidRPr="00593CA5">
              <w:rPr>
                <w:szCs w:val="24"/>
              </w:rPr>
              <w:t>vedených škodlivých organizmov,</w:t>
            </w:r>
            <w:r w:rsidR="009C764F" w:rsidRPr="00593CA5">
              <w:rPr>
                <w:szCs w:val="24"/>
              </w:rPr>
              <w:t xml:space="preserve"> </w:t>
            </w:r>
            <w:r w:rsidR="00F1644C" w:rsidRPr="00593CA5">
              <w:rPr>
                <w:szCs w:val="24"/>
              </w:rPr>
              <w:t>alebo</w:t>
            </w:r>
          </w:p>
          <w:p w14:paraId="6487D505" w14:textId="77777777" w:rsidR="00F1644C" w:rsidRPr="00593CA5" w:rsidRDefault="00CB48C4" w:rsidP="000D2653">
            <w:pPr>
              <w:keepNext w:val="0"/>
              <w:widowControl w:val="0"/>
              <w:numPr>
                <w:ilvl w:val="3"/>
                <w:numId w:val="119"/>
              </w:numPr>
              <w:tabs>
                <w:tab w:val="clear" w:pos="2880"/>
              </w:tabs>
              <w:ind w:left="0" w:firstLine="0"/>
              <w:rPr>
                <w:szCs w:val="24"/>
              </w:rPr>
            </w:pPr>
            <w:r w:rsidRPr="00593CA5">
              <w:rPr>
                <w:szCs w:val="24"/>
              </w:rPr>
              <w:t>sa priamo získali z materiálu udržiavaného podľa ustanovených podmienok a počas posledných troch vegetačných období najmenej raz úradne testovaného s použitím vhodných indikátorových rastlín alebo iných rovnocenných metód aspoň na uvedené škodlivé organizmy a nezistil v ňom výskyt uvedených škodlivých organizmov</w:t>
            </w:r>
            <w:r w:rsidR="009C764F" w:rsidRPr="00593CA5">
              <w:rPr>
                <w:szCs w:val="24"/>
              </w:rPr>
              <w:t>,</w:t>
            </w:r>
          </w:p>
          <w:p w14:paraId="4A040EBC" w14:textId="77777777" w:rsidR="00CB48C4" w:rsidRPr="00593CA5" w:rsidRDefault="00F1644C" w:rsidP="000D2653">
            <w:pPr>
              <w:keepNext w:val="0"/>
              <w:widowControl w:val="0"/>
              <w:rPr>
                <w:szCs w:val="24"/>
              </w:rPr>
            </w:pPr>
            <w:r w:rsidRPr="00593CA5">
              <w:rPr>
                <w:szCs w:val="24"/>
              </w:rPr>
              <w:t xml:space="preserve">bb) </w:t>
            </w:r>
            <w:r w:rsidR="00CB48C4" w:rsidRPr="00593CA5">
              <w:rPr>
                <w:szCs w:val="24"/>
              </w:rPr>
              <w:t>na rastlinách v mieste pestovania alebo na náchylných rastlinách v jeho bezprostrednom okolí sa za posledné vegetačné obdobie nezistili žiadne príznaky chorôb spôsobené uvedenými škodlivými organizmami.</w:t>
            </w:r>
          </w:p>
        </w:tc>
      </w:tr>
      <w:tr w:rsidR="00CB48C4" w:rsidRPr="00593CA5" w14:paraId="14E02C0D" w14:textId="77777777" w:rsidTr="007A69A5">
        <w:tc>
          <w:tcPr>
            <w:tcW w:w="4644" w:type="dxa"/>
            <w:shd w:val="clear" w:color="auto" w:fill="auto"/>
          </w:tcPr>
          <w:p w14:paraId="20113D7B" w14:textId="77777777" w:rsidR="00CB48C4" w:rsidRPr="00593CA5" w:rsidRDefault="00CB48C4" w:rsidP="000D2653">
            <w:pPr>
              <w:keepNext w:val="0"/>
              <w:widowControl w:val="0"/>
              <w:rPr>
                <w:szCs w:val="24"/>
              </w:rPr>
            </w:pPr>
            <w:r w:rsidRPr="00593CA5">
              <w:rPr>
                <w:szCs w:val="24"/>
              </w:rPr>
              <w:lastRenderedPageBreak/>
              <w:t xml:space="preserve">25.1. Hľuzy </w:t>
            </w:r>
            <w:r w:rsidR="00593EE8" w:rsidRPr="00593CA5">
              <w:rPr>
                <w:szCs w:val="24"/>
              </w:rPr>
              <w:t xml:space="preserve">zemiaka </w:t>
            </w:r>
            <w:r w:rsidRPr="00593CA5">
              <w:rPr>
                <w:szCs w:val="24"/>
              </w:rPr>
              <w:t>(</w:t>
            </w:r>
            <w:r w:rsidRPr="00593CA5">
              <w:rPr>
                <w:i/>
                <w:iCs/>
                <w:szCs w:val="24"/>
              </w:rPr>
              <w:t>Solanum tuberosum</w:t>
            </w:r>
            <w:r w:rsidR="005E71F0" w:rsidRPr="00593CA5">
              <w:rPr>
                <w:i/>
                <w:iCs/>
                <w:szCs w:val="24"/>
              </w:rPr>
              <w:t xml:space="preserve"> </w:t>
            </w:r>
            <w:r w:rsidRPr="00593CA5">
              <w:rPr>
                <w:szCs w:val="24"/>
              </w:rPr>
              <w:t>L.) pôvodom z</w:t>
            </w:r>
            <w:r w:rsidR="005E71F0" w:rsidRPr="00593CA5">
              <w:rPr>
                <w:szCs w:val="24"/>
              </w:rPr>
              <w:t> </w:t>
            </w:r>
            <w:r w:rsidRPr="00593CA5">
              <w:rPr>
                <w:szCs w:val="24"/>
              </w:rPr>
              <w:t>krajín, v</w:t>
            </w:r>
            <w:r w:rsidR="005E71F0" w:rsidRPr="00593CA5">
              <w:rPr>
                <w:szCs w:val="24"/>
              </w:rPr>
              <w:t> </w:t>
            </w:r>
            <w:r w:rsidRPr="00593CA5">
              <w:rPr>
                <w:szCs w:val="24"/>
              </w:rPr>
              <w:t>ktorých sa vyskytuje rakovinovec zemiakový [</w:t>
            </w:r>
            <w:r w:rsidRPr="00593CA5">
              <w:rPr>
                <w:i/>
                <w:iCs/>
                <w:szCs w:val="24"/>
              </w:rPr>
              <w:t>Synchytrium</w:t>
            </w:r>
            <w:r w:rsidR="005E71F0" w:rsidRPr="00593CA5">
              <w:rPr>
                <w:szCs w:val="24"/>
              </w:rPr>
              <w:t xml:space="preserve"> </w:t>
            </w:r>
            <w:r w:rsidRPr="00593CA5">
              <w:rPr>
                <w:i/>
                <w:iCs/>
                <w:szCs w:val="24"/>
              </w:rPr>
              <w:t>endobioticum</w:t>
            </w:r>
            <w:r w:rsidR="005E71F0" w:rsidRPr="00593CA5">
              <w:rPr>
                <w:szCs w:val="24"/>
              </w:rPr>
              <w:t xml:space="preserve"> </w:t>
            </w:r>
            <w:r w:rsidRPr="00593CA5">
              <w:rPr>
                <w:szCs w:val="24"/>
              </w:rPr>
              <w:t>(Schilbersky) Percival]</w:t>
            </w:r>
          </w:p>
        </w:tc>
        <w:tc>
          <w:tcPr>
            <w:tcW w:w="4644" w:type="dxa"/>
            <w:shd w:val="clear" w:color="auto" w:fill="auto"/>
          </w:tcPr>
          <w:p w14:paraId="50705739" w14:textId="77777777" w:rsidR="005E71F0" w:rsidRPr="00593CA5" w:rsidRDefault="00CB48C4" w:rsidP="000D2653">
            <w:pPr>
              <w:keepNext w:val="0"/>
              <w:widowControl w:val="0"/>
              <w:rPr>
                <w:szCs w:val="24"/>
              </w:rPr>
            </w:pPr>
            <w:r w:rsidRPr="00593CA5">
              <w:rPr>
                <w:szCs w:val="24"/>
              </w:rPr>
              <w:t>Okrem požiadaviek uvedených v </w:t>
            </w:r>
            <w:hyperlink r:id="rId37" w:history="1">
              <w:r w:rsidRPr="00593CA5">
                <w:rPr>
                  <w:bCs/>
                  <w:szCs w:val="24"/>
                </w:rPr>
                <w:t xml:space="preserve">prílohe </w:t>
              </w:r>
              <w:r w:rsidR="00594D87" w:rsidRPr="00593CA5">
                <w:rPr>
                  <w:bCs/>
                  <w:szCs w:val="24"/>
                </w:rPr>
                <w:t>č. </w:t>
              </w:r>
              <w:r w:rsidRPr="00593CA5">
                <w:rPr>
                  <w:bCs/>
                  <w:szCs w:val="24"/>
                </w:rPr>
                <w:t>3 časti A</w:t>
              </w:r>
            </w:hyperlink>
            <w:r w:rsidRPr="00593CA5">
              <w:rPr>
                <w:szCs w:val="24"/>
              </w:rPr>
              <w:t xml:space="preserve"> bodoch 10,</w:t>
            </w:r>
            <w:r w:rsidR="00706F1B" w:rsidRPr="00593CA5">
              <w:rPr>
                <w:szCs w:val="24"/>
              </w:rPr>
              <w:t xml:space="preserve"> </w:t>
            </w:r>
            <w:r w:rsidRPr="00593CA5">
              <w:rPr>
                <w:szCs w:val="24"/>
              </w:rPr>
              <w:t>11 a</w:t>
            </w:r>
            <w:r w:rsidR="005E71F0" w:rsidRPr="00593CA5">
              <w:rPr>
                <w:szCs w:val="24"/>
              </w:rPr>
              <w:t> </w:t>
            </w:r>
            <w:r w:rsidRPr="00593CA5">
              <w:rPr>
                <w:szCs w:val="24"/>
              </w:rPr>
              <w:t>12</w:t>
            </w:r>
            <w:r w:rsidR="005E71F0" w:rsidRPr="00593CA5">
              <w:rPr>
                <w:szCs w:val="24"/>
              </w:rPr>
              <w:t xml:space="preserve"> </w:t>
            </w:r>
            <w:r w:rsidR="005E6B1E" w:rsidRPr="00593CA5">
              <w:rPr>
                <w:szCs w:val="24"/>
              </w:rPr>
              <w:t xml:space="preserve">sa vyžaduje </w:t>
            </w:r>
            <w:r w:rsidRPr="00593CA5">
              <w:rPr>
                <w:szCs w:val="24"/>
              </w:rPr>
              <w:t>úr</w:t>
            </w:r>
            <w:r w:rsidR="005E71F0" w:rsidRPr="00593CA5">
              <w:rPr>
                <w:szCs w:val="24"/>
              </w:rPr>
              <w:t>adné potvrdenie, že</w:t>
            </w:r>
          </w:p>
          <w:p w14:paraId="00CF00C0" w14:textId="77777777" w:rsidR="0036005C" w:rsidRPr="00593CA5" w:rsidRDefault="00CB48C4" w:rsidP="000D2653">
            <w:pPr>
              <w:keepNext w:val="0"/>
              <w:widowControl w:val="0"/>
              <w:numPr>
                <w:ilvl w:val="2"/>
                <w:numId w:val="116"/>
              </w:numPr>
              <w:tabs>
                <w:tab w:val="clear" w:pos="2340"/>
              </w:tabs>
              <w:ind w:left="0" w:firstLine="0"/>
              <w:rPr>
                <w:szCs w:val="24"/>
              </w:rPr>
            </w:pPr>
            <w:r w:rsidRPr="00593CA5">
              <w:rPr>
                <w:szCs w:val="24"/>
              </w:rPr>
              <w:t>hľuzy pochádzajú z</w:t>
            </w:r>
            <w:r w:rsidR="005E71F0" w:rsidRPr="00593CA5">
              <w:rPr>
                <w:szCs w:val="24"/>
              </w:rPr>
              <w:t> oblasti</w:t>
            </w:r>
            <w:r w:rsidRPr="00593CA5">
              <w:rPr>
                <w:szCs w:val="24"/>
              </w:rPr>
              <w:t xml:space="preserve"> bez výskytu rakovinovca zemiakového [</w:t>
            </w:r>
            <w:r w:rsidRPr="00593CA5">
              <w:rPr>
                <w:i/>
                <w:iCs/>
                <w:szCs w:val="24"/>
              </w:rPr>
              <w:t>Synchytrium endobioticum</w:t>
            </w:r>
            <w:r w:rsidR="005E71F0" w:rsidRPr="00593CA5">
              <w:rPr>
                <w:szCs w:val="24"/>
              </w:rPr>
              <w:t xml:space="preserve"> </w:t>
            </w:r>
            <w:r w:rsidRPr="00593CA5">
              <w:rPr>
                <w:szCs w:val="24"/>
              </w:rPr>
              <w:t xml:space="preserve">(Schilbersky) Percival </w:t>
            </w:r>
            <w:r w:rsidR="0036005C" w:rsidRPr="00593CA5">
              <w:rPr>
                <w:szCs w:val="24"/>
              </w:rPr>
              <w:t xml:space="preserve">– </w:t>
            </w:r>
            <w:r w:rsidRPr="00593CA5">
              <w:rPr>
                <w:szCs w:val="24"/>
              </w:rPr>
              <w:t>všetky rasy, okrem rasy 1, t. j. obyčajnej európskej rasy</w:t>
            </w:r>
            <w:r w:rsidR="0036005C" w:rsidRPr="00593CA5">
              <w:rPr>
                <w:szCs w:val="24"/>
              </w:rPr>
              <w:t>]</w:t>
            </w:r>
            <w:r w:rsidRPr="00593CA5">
              <w:rPr>
                <w:szCs w:val="24"/>
              </w:rPr>
              <w:t xml:space="preserve"> a</w:t>
            </w:r>
            <w:r w:rsidR="0036005C" w:rsidRPr="00593CA5">
              <w:rPr>
                <w:szCs w:val="24"/>
              </w:rPr>
              <w:t> </w:t>
            </w:r>
            <w:r w:rsidRPr="00593CA5">
              <w:rPr>
                <w:szCs w:val="24"/>
              </w:rPr>
              <w:t>v</w:t>
            </w:r>
            <w:r w:rsidR="0036005C" w:rsidRPr="00593CA5">
              <w:rPr>
                <w:szCs w:val="24"/>
              </w:rPr>
              <w:t> </w:t>
            </w:r>
            <w:r w:rsidRPr="00593CA5">
              <w:rPr>
                <w:szCs w:val="24"/>
              </w:rPr>
              <w:t>mieste pestovania alebo v</w:t>
            </w:r>
            <w:r w:rsidR="0036005C" w:rsidRPr="00593CA5">
              <w:rPr>
                <w:szCs w:val="24"/>
              </w:rPr>
              <w:t> </w:t>
            </w:r>
            <w:r w:rsidRPr="00593CA5">
              <w:rPr>
                <w:szCs w:val="24"/>
              </w:rPr>
              <w:t>jeho</w:t>
            </w:r>
            <w:r w:rsidR="0036005C" w:rsidRPr="00593CA5">
              <w:rPr>
                <w:szCs w:val="24"/>
              </w:rPr>
              <w:t xml:space="preserve"> </w:t>
            </w:r>
            <w:r w:rsidRPr="00593CA5">
              <w:rPr>
                <w:szCs w:val="24"/>
              </w:rPr>
              <w:t>bezprostrednom okolí sa od začiatku posledného vegetačného obdobia nezistili príznaky rakovinovca zemiakového [</w:t>
            </w:r>
            <w:r w:rsidRPr="00593CA5">
              <w:rPr>
                <w:i/>
                <w:iCs/>
                <w:szCs w:val="24"/>
              </w:rPr>
              <w:t>Synchytrium</w:t>
            </w:r>
            <w:r w:rsidR="0036005C" w:rsidRPr="00593CA5">
              <w:rPr>
                <w:i/>
                <w:iCs/>
                <w:szCs w:val="24"/>
              </w:rPr>
              <w:t xml:space="preserve"> </w:t>
            </w:r>
            <w:r w:rsidRPr="00593CA5">
              <w:rPr>
                <w:i/>
                <w:iCs/>
                <w:szCs w:val="24"/>
              </w:rPr>
              <w:t>endobioticum</w:t>
            </w:r>
            <w:r w:rsidR="0036005C" w:rsidRPr="00593CA5">
              <w:rPr>
                <w:i/>
                <w:iCs/>
                <w:szCs w:val="24"/>
              </w:rPr>
              <w:t xml:space="preserve"> </w:t>
            </w:r>
            <w:r w:rsidRPr="00593CA5">
              <w:rPr>
                <w:szCs w:val="24"/>
              </w:rPr>
              <w:t>(Schilbersky) Percival],</w:t>
            </w:r>
            <w:r w:rsidR="009C764F" w:rsidRPr="00593CA5">
              <w:rPr>
                <w:szCs w:val="24"/>
              </w:rPr>
              <w:t xml:space="preserve"> </w:t>
            </w:r>
            <w:r w:rsidR="0036005C" w:rsidRPr="00593CA5">
              <w:rPr>
                <w:szCs w:val="24"/>
              </w:rPr>
              <w:t>alebo</w:t>
            </w:r>
          </w:p>
          <w:p w14:paraId="205C6D77" w14:textId="77777777" w:rsidR="005E71F0" w:rsidRPr="00593CA5" w:rsidRDefault="00CB48C4" w:rsidP="000D2653">
            <w:pPr>
              <w:keepNext w:val="0"/>
              <w:widowControl w:val="0"/>
              <w:numPr>
                <w:ilvl w:val="2"/>
                <w:numId w:val="116"/>
              </w:numPr>
              <w:tabs>
                <w:tab w:val="clear" w:pos="2340"/>
              </w:tabs>
              <w:ind w:left="0" w:firstLine="0"/>
              <w:rPr>
                <w:szCs w:val="24"/>
              </w:rPr>
            </w:pPr>
            <w:r w:rsidRPr="00593CA5">
              <w:rPr>
                <w:szCs w:val="24"/>
              </w:rPr>
              <w:t>v</w:t>
            </w:r>
            <w:r w:rsidR="0036005C" w:rsidRPr="00593CA5">
              <w:rPr>
                <w:szCs w:val="24"/>
              </w:rPr>
              <w:t> </w:t>
            </w:r>
            <w:r w:rsidRPr="00593CA5">
              <w:rPr>
                <w:szCs w:val="24"/>
              </w:rPr>
              <w:t xml:space="preserve">krajine pôvodu </w:t>
            </w:r>
            <w:r w:rsidR="00684691" w:rsidRPr="00593CA5">
              <w:rPr>
                <w:szCs w:val="24"/>
              </w:rPr>
              <w:t>sú</w:t>
            </w:r>
            <w:r w:rsidRPr="00593CA5">
              <w:rPr>
                <w:szCs w:val="24"/>
              </w:rPr>
              <w:t xml:space="preserve"> splnené opatrenia v boji proti rakovinovcovi zemiakovému [</w:t>
            </w:r>
            <w:r w:rsidRPr="00593CA5">
              <w:rPr>
                <w:i/>
                <w:iCs/>
                <w:szCs w:val="24"/>
              </w:rPr>
              <w:t>Synchytrium</w:t>
            </w:r>
            <w:r w:rsidR="0036005C" w:rsidRPr="00593CA5">
              <w:rPr>
                <w:i/>
                <w:iCs/>
                <w:szCs w:val="24"/>
              </w:rPr>
              <w:t xml:space="preserve"> </w:t>
            </w:r>
            <w:r w:rsidRPr="00593CA5">
              <w:rPr>
                <w:i/>
                <w:iCs/>
                <w:szCs w:val="24"/>
              </w:rPr>
              <w:t>endobioticum</w:t>
            </w:r>
            <w:r w:rsidR="0036005C" w:rsidRPr="00593CA5">
              <w:rPr>
                <w:i/>
                <w:iCs/>
                <w:szCs w:val="24"/>
              </w:rPr>
              <w:t xml:space="preserve"> </w:t>
            </w:r>
            <w:r w:rsidRPr="00593CA5">
              <w:rPr>
                <w:szCs w:val="24"/>
              </w:rPr>
              <w:t>(Schilbersky) Percival] a</w:t>
            </w:r>
            <w:r w:rsidR="0036005C" w:rsidRPr="00593CA5">
              <w:rPr>
                <w:szCs w:val="24"/>
              </w:rPr>
              <w:t> </w:t>
            </w:r>
            <w:r w:rsidRPr="00593CA5">
              <w:rPr>
                <w:szCs w:val="24"/>
              </w:rPr>
              <w:t xml:space="preserve">tieto opatrenia </w:t>
            </w:r>
            <w:r w:rsidR="00684691" w:rsidRPr="00593CA5">
              <w:rPr>
                <w:szCs w:val="24"/>
              </w:rPr>
              <w:t>sú</w:t>
            </w:r>
            <w:r w:rsidRPr="00593CA5">
              <w:rPr>
                <w:szCs w:val="24"/>
              </w:rPr>
              <w:t xml:space="preserve"> uznané za zodpovedajúce opatreniam prijímaným Európskou úniou.</w:t>
            </w:r>
          </w:p>
        </w:tc>
      </w:tr>
      <w:tr w:rsidR="00CB48C4" w:rsidRPr="00593CA5" w14:paraId="4D9CE8A3" w14:textId="77777777" w:rsidTr="007A69A5">
        <w:tc>
          <w:tcPr>
            <w:tcW w:w="4644" w:type="dxa"/>
            <w:shd w:val="clear" w:color="auto" w:fill="auto"/>
          </w:tcPr>
          <w:p w14:paraId="7706A814" w14:textId="77777777" w:rsidR="00CB48C4" w:rsidRPr="00593CA5" w:rsidRDefault="00CB48C4" w:rsidP="000D2653">
            <w:pPr>
              <w:keepNext w:val="0"/>
              <w:widowControl w:val="0"/>
              <w:rPr>
                <w:szCs w:val="24"/>
              </w:rPr>
            </w:pPr>
            <w:r w:rsidRPr="00593CA5">
              <w:rPr>
                <w:szCs w:val="24"/>
              </w:rPr>
              <w:t xml:space="preserve">25.2. Hľuzy </w:t>
            </w:r>
            <w:r w:rsidR="00593EE8" w:rsidRPr="00593CA5">
              <w:rPr>
                <w:szCs w:val="24"/>
              </w:rPr>
              <w:t xml:space="preserve">zemiaka </w:t>
            </w:r>
            <w:r w:rsidRPr="00593CA5">
              <w:rPr>
                <w:szCs w:val="24"/>
              </w:rPr>
              <w:t>(</w:t>
            </w:r>
            <w:r w:rsidRPr="00593CA5">
              <w:rPr>
                <w:i/>
                <w:iCs/>
                <w:szCs w:val="24"/>
              </w:rPr>
              <w:t>Solanum tuberosum</w:t>
            </w:r>
            <w:r w:rsidR="00706F1B" w:rsidRPr="00593CA5">
              <w:rPr>
                <w:szCs w:val="24"/>
              </w:rPr>
              <w:t xml:space="preserve"> </w:t>
            </w:r>
            <w:r w:rsidRPr="00593CA5">
              <w:rPr>
                <w:szCs w:val="24"/>
              </w:rPr>
              <w:t>L.)</w:t>
            </w:r>
          </w:p>
        </w:tc>
        <w:tc>
          <w:tcPr>
            <w:tcW w:w="4644" w:type="dxa"/>
            <w:shd w:val="clear" w:color="auto" w:fill="auto"/>
          </w:tcPr>
          <w:p w14:paraId="556AF60C" w14:textId="77777777" w:rsidR="00706F1B" w:rsidRPr="00593CA5" w:rsidRDefault="00CB48C4" w:rsidP="000D2653">
            <w:pPr>
              <w:keepNext w:val="0"/>
              <w:widowControl w:val="0"/>
              <w:rPr>
                <w:szCs w:val="24"/>
              </w:rPr>
            </w:pPr>
            <w:r w:rsidRPr="00593CA5">
              <w:rPr>
                <w:szCs w:val="24"/>
              </w:rPr>
              <w:t>Okrem požiadaviek uvedených v</w:t>
            </w:r>
            <w:r w:rsidR="00706F1B" w:rsidRPr="00593CA5">
              <w:rPr>
                <w:szCs w:val="24"/>
              </w:rPr>
              <w:t> </w:t>
            </w:r>
            <w:r w:rsidRPr="00593CA5">
              <w:rPr>
                <w:szCs w:val="24"/>
              </w:rPr>
              <w:t>bode</w:t>
            </w:r>
            <w:r w:rsidR="00706F1B" w:rsidRPr="00593CA5">
              <w:rPr>
                <w:szCs w:val="24"/>
              </w:rPr>
              <w:t xml:space="preserve"> </w:t>
            </w:r>
            <w:r w:rsidRPr="00593CA5">
              <w:rPr>
                <w:szCs w:val="24"/>
              </w:rPr>
              <w:t>25.1. a v</w:t>
            </w:r>
            <w:r w:rsidR="00706F1B" w:rsidRPr="00593CA5">
              <w:rPr>
                <w:szCs w:val="24"/>
              </w:rPr>
              <w:t> </w:t>
            </w:r>
            <w:hyperlink r:id="rId38" w:history="1">
              <w:r w:rsidRPr="00593CA5">
                <w:rPr>
                  <w:bCs/>
                  <w:szCs w:val="24"/>
                </w:rPr>
                <w:t xml:space="preserve">prílohe </w:t>
              </w:r>
              <w:r w:rsidR="00594D87" w:rsidRPr="00593CA5">
                <w:rPr>
                  <w:bCs/>
                  <w:szCs w:val="24"/>
                </w:rPr>
                <w:t>č. </w:t>
              </w:r>
              <w:r w:rsidRPr="00593CA5">
                <w:rPr>
                  <w:bCs/>
                  <w:szCs w:val="24"/>
                </w:rPr>
                <w:t>3 časti A</w:t>
              </w:r>
            </w:hyperlink>
            <w:r w:rsidR="00AB1668" w:rsidRPr="00593CA5">
              <w:rPr>
                <w:szCs w:val="24"/>
              </w:rPr>
              <w:t> </w:t>
            </w:r>
            <w:r w:rsidRPr="00593CA5">
              <w:rPr>
                <w:szCs w:val="24"/>
              </w:rPr>
              <w:t>10</w:t>
            </w:r>
            <w:r w:rsidR="00AB1668" w:rsidRPr="00593CA5">
              <w:rPr>
                <w:szCs w:val="24"/>
              </w:rPr>
              <w:t>., 11. a</w:t>
            </w:r>
            <w:r w:rsidRPr="00593CA5">
              <w:rPr>
                <w:szCs w:val="24"/>
              </w:rPr>
              <w:t>12</w:t>
            </w:r>
            <w:r w:rsidR="00261F30" w:rsidRPr="00593CA5">
              <w:rPr>
                <w:szCs w:val="24"/>
              </w:rPr>
              <w:t>. bode</w:t>
            </w:r>
            <w:r w:rsidR="00706F1B" w:rsidRPr="00593CA5">
              <w:rPr>
                <w:szCs w:val="24"/>
              </w:rPr>
              <w:t xml:space="preserve"> </w:t>
            </w:r>
            <w:r w:rsidR="005E6B1E" w:rsidRPr="00593CA5">
              <w:rPr>
                <w:szCs w:val="24"/>
              </w:rPr>
              <w:t xml:space="preserve">sa vyžaduje </w:t>
            </w:r>
            <w:r w:rsidR="00706F1B" w:rsidRPr="00593CA5">
              <w:rPr>
                <w:szCs w:val="24"/>
              </w:rPr>
              <w:t>úradné potvrdenie, že</w:t>
            </w:r>
          </w:p>
          <w:p w14:paraId="036E0673" w14:textId="77777777" w:rsidR="00706F1B" w:rsidRPr="00593CA5" w:rsidRDefault="00CB48C4" w:rsidP="000D2653">
            <w:pPr>
              <w:keepNext w:val="0"/>
              <w:widowControl w:val="0"/>
              <w:numPr>
                <w:ilvl w:val="0"/>
                <w:numId w:val="121"/>
              </w:numPr>
              <w:tabs>
                <w:tab w:val="clear" w:pos="720"/>
              </w:tabs>
              <w:ind w:left="0" w:firstLine="0"/>
              <w:rPr>
                <w:szCs w:val="24"/>
              </w:rPr>
            </w:pPr>
            <w:r w:rsidRPr="00593CA5">
              <w:rPr>
                <w:szCs w:val="24"/>
              </w:rPr>
              <w:t>hľuzy pochádzajú z</w:t>
            </w:r>
            <w:r w:rsidR="00706F1B" w:rsidRPr="00593CA5">
              <w:rPr>
                <w:szCs w:val="24"/>
              </w:rPr>
              <w:t> </w:t>
            </w:r>
            <w:r w:rsidRPr="00593CA5">
              <w:rPr>
                <w:szCs w:val="24"/>
              </w:rPr>
              <w:t>krajín bez výskytu baktériovej krúžkovitosti zemiaka [</w:t>
            </w:r>
            <w:r w:rsidRPr="00593CA5">
              <w:rPr>
                <w:i/>
                <w:iCs/>
                <w:szCs w:val="24"/>
              </w:rPr>
              <w:t>Clavibacter</w:t>
            </w:r>
            <w:r w:rsidR="00706F1B" w:rsidRPr="00593CA5">
              <w:rPr>
                <w:i/>
                <w:iCs/>
                <w:szCs w:val="24"/>
              </w:rPr>
              <w:t xml:space="preserve"> </w:t>
            </w:r>
            <w:r w:rsidRPr="00593CA5">
              <w:rPr>
                <w:i/>
                <w:iCs/>
                <w:szCs w:val="24"/>
              </w:rPr>
              <w:t>michiganensis</w:t>
            </w:r>
            <w:r w:rsidR="00706F1B" w:rsidRPr="00593CA5">
              <w:rPr>
                <w:i/>
                <w:iCs/>
                <w:szCs w:val="24"/>
              </w:rPr>
              <w:t xml:space="preserve"> </w:t>
            </w:r>
            <w:r w:rsidRPr="00593CA5">
              <w:rPr>
                <w:szCs w:val="24"/>
              </w:rPr>
              <w:t>subsp.</w:t>
            </w:r>
            <w:r w:rsidR="00706F1B" w:rsidRPr="00593CA5">
              <w:rPr>
                <w:szCs w:val="24"/>
              </w:rPr>
              <w:t xml:space="preserve"> </w:t>
            </w:r>
            <w:r w:rsidRPr="00593CA5">
              <w:rPr>
                <w:i/>
                <w:iCs/>
                <w:szCs w:val="24"/>
              </w:rPr>
              <w:t>sepedonicus</w:t>
            </w:r>
            <w:r w:rsidR="00706F1B" w:rsidRPr="00593CA5">
              <w:rPr>
                <w:i/>
                <w:iCs/>
                <w:szCs w:val="24"/>
              </w:rPr>
              <w:t xml:space="preserve"> </w:t>
            </w:r>
            <w:r w:rsidRPr="00593CA5">
              <w:rPr>
                <w:szCs w:val="24"/>
              </w:rPr>
              <w:t>(Spieckermann e</w:t>
            </w:r>
            <w:r w:rsidR="00706F1B" w:rsidRPr="00593CA5">
              <w:rPr>
                <w:szCs w:val="24"/>
              </w:rPr>
              <w:t>t Kotthoff) Davis et al.]</w:t>
            </w:r>
            <w:r w:rsidR="009C764F" w:rsidRPr="00593CA5">
              <w:rPr>
                <w:szCs w:val="24"/>
              </w:rPr>
              <w:t xml:space="preserve">, </w:t>
            </w:r>
            <w:r w:rsidR="00706F1B" w:rsidRPr="00593CA5">
              <w:rPr>
                <w:szCs w:val="24"/>
              </w:rPr>
              <w:t>alebo</w:t>
            </w:r>
          </w:p>
          <w:p w14:paraId="2EFA2652" w14:textId="77777777" w:rsidR="00CB48C4" w:rsidRPr="00593CA5" w:rsidRDefault="00CB48C4" w:rsidP="000D2653">
            <w:pPr>
              <w:keepNext w:val="0"/>
              <w:widowControl w:val="0"/>
              <w:numPr>
                <w:ilvl w:val="0"/>
                <w:numId w:val="121"/>
              </w:numPr>
              <w:tabs>
                <w:tab w:val="clear" w:pos="720"/>
              </w:tabs>
              <w:ind w:left="0" w:firstLine="0"/>
              <w:rPr>
                <w:szCs w:val="24"/>
              </w:rPr>
            </w:pPr>
            <w:r w:rsidRPr="00593CA5">
              <w:rPr>
                <w:szCs w:val="24"/>
              </w:rPr>
              <w:t xml:space="preserve">v krajine pôvodu </w:t>
            </w:r>
            <w:r w:rsidR="00684691" w:rsidRPr="00593CA5">
              <w:rPr>
                <w:szCs w:val="24"/>
              </w:rPr>
              <w:t>sú</w:t>
            </w:r>
            <w:r w:rsidRPr="00593CA5">
              <w:rPr>
                <w:szCs w:val="24"/>
              </w:rPr>
              <w:t xml:space="preserve"> splnené opatrenia v</w:t>
            </w:r>
            <w:r w:rsidR="00706F1B" w:rsidRPr="00593CA5">
              <w:rPr>
                <w:szCs w:val="24"/>
              </w:rPr>
              <w:t> </w:t>
            </w:r>
            <w:r w:rsidRPr="00593CA5">
              <w:rPr>
                <w:szCs w:val="24"/>
              </w:rPr>
              <w:t>boji proti baktériovej krúžkovitosti zemiaka [</w:t>
            </w:r>
            <w:r w:rsidRPr="00593CA5">
              <w:rPr>
                <w:i/>
                <w:iCs/>
                <w:szCs w:val="24"/>
              </w:rPr>
              <w:t>Clavibacter michiganensis</w:t>
            </w:r>
            <w:r w:rsidRPr="00593CA5">
              <w:rPr>
                <w:szCs w:val="24"/>
              </w:rPr>
              <w:t xml:space="preserve"> subsp. </w:t>
            </w:r>
            <w:r w:rsidRPr="00593CA5">
              <w:rPr>
                <w:i/>
                <w:iCs/>
                <w:szCs w:val="24"/>
              </w:rPr>
              <w:lastRenderedPageBreak/>
              <w:t>sepedonicus</w:t>
            </w:r>
            <w:r w:rsidRPr="00593CA5">
              <w:rPr>
                <w:szCs w:val="24"/>
              </w:rPr>
              <w:t xml:space="preserve"> (Spieckermann et Kotthoff) Davis et al.] a tieto opatrenia </w:t>
            </w:r>
            <w:r w:rsidR="00684691" w:rsidRPr="00593CA5">
              <w:rPr>
                <w:szCs w:val="24"/>
              </w:rPr>
              <w:t>sú</w:t>
            </w:r>
            <w:r w:rsidRPr="00593CA5">
              <w:rPr>
                <w:szCs w:val="24"/>
              </w:rPr>
              <w:t xml:space="preserve"> uznané za zodpovedajúce opatreniam prijímaným Európskou úniou.</w:t>
            </w:r>
          </w:p>
        </w:tc>
      </w:tr>
      <w:tr w:rsidR="00CB48C4" w:rsidRPr="00593CA5" w14:paraId="1EF1236A" w14:textId="77777777" w:rsidTr="007A69A5">
        <w:tc>
          <w:tcPr>
            <w:tcW w:w="4644" w:type="dxa"/>
            <w:shd w:val="clear" w:color="auto" w:fill="auto"/>
          </w:tcPr>
          <w:p w14:paraId="17958EAF" w14:textId="77777777" w:rsidR="00CB48C4" w:rsidRPr="00593CA5" w:rsidRDefault="00CB48C4" w:rsidP="000D2653">
            <w:pPr>
              <w:keepNext w:val="0"/>
              <w:widowControl w:val="0"/>
              <w:rPr>
                <w:szCs w:val="24"/>
              </w:rPr>
            </w:pPr>
            <w:r w:rsidRPr="00593CA5">
              <w:rPr>
                <w:szCs w:val="24"/>
              </w:rPr>
              <w:lastRenderedPageBreak/>
              <w:t xml:space="preserve">25.3. Hľuzy </w:t>
            </w:r>
            <w:r w:rsidR="00593EE8" w:rsidRPr="00593CA5">
              <w:rPr>
                <w:szCs w:val="24"/>
              </w:rPr>
              <w:t xml:space="preserve">zemiaka </w:t>
            </w:r>
            <w:r w:rsidRPr="00593CA5">
              <w:rPr>
                <w:szCs w:val="24"/>
              </w:rPr>
              <w:t>(</w:t>
            </w:r>
            <w:r w:rsidRPr="00593CA5">
              <w:rPr>
                <w:i/>
                <w:iCs/>
                <w:szCs w:val="24"/>
              </w:rPr>
              <w:t>Solanum tuberosum</w:t>
            </w:r>
            <w:r w:rsidR="00706F1B" w:rsidRPr="00593CA5">
              <w:rPr>
                <w:szCs w:val="24"/>
              </w:rPr>
              <w:t xml:space="preserve"> </w:t>
            </w:r>
            <w:r w:rsidRPr="00593CA5">
              <w:rPr>
                <w:szCs w:val="24"/>
              </w:rPr>
              <w:t>L.), okrem skorých zemiakov, pôvodom z</w:t>
            </w:r>
            <w:r w:rsidR="00706F1B" w:rsidRPr="00593CA5">
              <w:rPr>
                <w:szCs w:val="24"/>
              </w:rPr>
              <w:t> </w:t>
            </w:r>
            <w:r w:rsidRPr="00593CA5">
              <w:rPr>
                <w:szCs w:val="24"/>
              </w:rPr>
              <w:t>krajín, v</w:t>
            </w:r>
            <w:r w:rsidR="00706F1B" w:rsidRPr="00593CA5">
              <w:rPr>
                <w:szCs w:val="24"/>
              </w:rPr>
              <w:t> </w:t>
            </w:r>
            <w:r w:rsidRPr="00593CA5">
              <w:rPr>
                <w:szCs w:val="24"/>
              </w:rPr>
              <w:t>ktorých sa vyskytuje viroid vretenovitosti zemiaka (Potato spindle tuber viroid)</w:t>
            </w:r>
          </w:p>
        </w:tc>
        <w:tc>
          <w:tcPr>
            <w:tcW w:w="4644" w:type="dxa"/>
            <w:shd w:val="clear" w:color="auto" w:fill="auto"/>
          </w:tcPr>
          <w:p w14:paraId="5F8F7E67" w14:textId="77777777" w:rsidR="00CB48C4" w:rsidRPr="00593CA5" w:rsidRDefault="00CB48C4" w:rsidP="000D2653">
            <w:pPr>
              <w:keepNext w:val="0"/>
              <w:widowControl w:val="0"/>
              <w:rPr>
                <w:szCs w:val="24"/>
              </w:rPr>
            </w:pPr>
            <w:r w:rsidRPr="00593CA5">
              <w:rPr>
                <w:szCs w:val="24"/>
              </w:rPr>
              <w:t>Okrem požiadaviek uvedených v</w:t>
            </w:r>
            <w:r w:rsidR="00706F1B" w:rsidRPr="00593CA5">
              <w:rPr>
                <w:szCs w:val="24"/>
              </w:rPr>
              <w:t> </w:t>
            </w:r>
            <w:r w:rsidRPr="00593CA5">
              <w:rPr>
                <w:szCs w:val="24"/>
              </w:rPr>
              <w:t>bodoch</w:t>
            </w:r>
            <w:r w:rsidR="00706F1B" w:rsidRPr="00593CA5">
              <w:rPr>
                <w:szCs w:val="24"/>
              </w:rPr>
              <w:t xml:space="preserve"> </w:t>
            </w:r>
            <w:r w:rsidRPr="00593CA5">
              <w:rPr>
                <w:szCs w:val="24"/>
              </w:rPr>
              <w:t>25.1 a</w:t>
            </w:r>
            <w:r w:rsidR="00706F1B" w:rsidRPr="00593CA5">
              <w:rPr>
                <w:szCs w:val="24"/>
              </w:rPr>
              <w:t> </w:t>
            </w:r>
            <w:r w:rsidRPr="00593CA5">
              <w:rPr>
                <w:szCs w:val="24"/>
              </w:rPr>
              <w:t>25.2 a</w:t>
            </w:r>
            <w:r w:rsidR="00706F1B" w:rsidRPr="00593CA5">
              <w:rPr>
                <w:szCs w:val="24"/>
              </w:rPr>
              <w:t> </w:t>
            </w:r>
            <w:r w:rsidRPr="00593CA5">
              <w:rPr>
                <w:szCs w:val="24"/>
              </w:rPr>
              <w:t>v </w:t>
            </w:r>
            <w:hyperlink r:id="rId39" w:history="1">
              <w:r w:rsidRPr="00593CA5">
                <w:rPr>
                  <w:bCs/>
                  <w:szCs w:val="24"/>
                </w:rPr>
                <w:t xml:space="preserve">prílohe </w:t>
              </w:r>
              <w:r w:rsidR="00594D87" w:rsidRPr="00593CA5">
                <w:rPr>
                  <w:bCs/>
                  <w:szCs w:val="24"/>
                </w:rPr>
                <w:t>č. </w:t>
              </w:r>
              <w:r w:rsidRPr="00593CA5">
                <w:rPr>
                  <w:bCs/>
                  <w:szCs w:val="24"/>
                </w:rPr>
                <w:t>3 časti A</w:t>
              </w:r>
            </w:hyperlink>
            <w:r w:rsidR="009C764F" w:rsidRPr="00593CA5">
              <w:rPr>
                <w:szCs w:val="24"/>
              </w:rPr>
              <w:t> </w:t>
            </w:r>
            <w:r w:rsidRPr="00593CA5">
              <w:rPr>
                <w:szCs w:val="24"/>
              </w:rPr>
              <w:t>10</w:t>
            </w:r>
            <w:r w:rsidR="009C764F" w:rsidRPr="00593CA5">
              <w:rPr>
                <w:szCs w:val="24"/>
              </w:rPr>
              <w:t>.</w:t>
            </w:r>
            <w:r w:rsidR="00AB1668" w:rsidRPr="00593CA5">
              <w:rPr>
                <w:szCs w:val="24"/>
              </w:rPr>
              <w:t>, 11. a</w:t>
            </w:r>
            <w:r w:rsidR="00706F1B" w:rsidRPr="00593CA5">
              <w:rPr>
                <w:szCs w:val="24"/>
              </w:rPr>
              <w:t> </w:t>
            </w:r>
            <w:r w:rsidRPr="00593CA5">
              <w:rPr>
                <w:szCs w:val="24"/>
              </w:rPr>
              <w:t>12</w:t>
            </w:r>
            <w:r w:rsidR="009C764F" w:rsidRPr="00593CA5">
              <w:rPr>
                <w:szCs w:val="24"/>
              </w:rPr>
              <w:t>.</w:t>
            </w:r>
            <w:r w:rsidRPr="00593CA5">
              <w:rPr>
                <w:szCs w:val="24"/>
              </w:rPr>
              <w:t xml:space="preserve"> </w:t>
            </w:r>
            <w:r w:rsidR="009C764F" w:rsidRPr="00593CA5">
              <w:rPr>
                <w:szCs w:val="24"/>
              </w:rPr>
              <w:t xml:space="preserve">bode </w:t>
            </w:r>
            <w:r w:rsidRPr="00593CA5">
              <w:rPr>
                <w:szCs w:val="24"/>
              </w:rPr>
              <w:t>sa vyžaduje ošetrenie proti klíčeniu.</w:t>
            </w:r>
          </w:p>
        </w:tc>
      </w:tr>
      <w:tr w:rsidR="00CB48C4" w:rsidRPr="00593CA5" w14:paraId="642DD3C9" w14:textId="77777777" w:rsidTr="007A69A5">
        <w:tc>
          <w:tcPr>
            <w:tcW w:w="4644" w:type="dxa"/>
            <w:shd w:val="clear" w:color="auto" w:fill="auto"/>
          </w:tcPr>
          <w:p w14:paraId="23E865DD" w14:textId="77777777" w:rsidR="00CB48C4" w:rsidRPr="00593CA5" w:rsidRDefault="00CB48C4" w:rsidP="000D2653">
            <w:pPr>
              <w:keepNext w:val="0"/>
              <w:widowControl w:val="0"/>
              <w:rPr>
                <w:szCs w:val="24"/>
              </w:rPr>
            </w:pPr>
            <w:r w:rsidRPr="00593CA5">
              <w:rPr>
                <w:szCs w:val="24"/>
              </w:rPr>
              <w:t xml:space="preserve">25.4. Hľuzy </w:t>
            </w:r>
            <w:r w:rsidR="00593EE8" w:rsidRPr="00593CA5">
              <w:rPr>
                <w:szCs w:val="24"/>
              </w:rPr>
              <w:t xml:space="preserve">zemiaka </w:t>
            </w:r>
            <w:r w:rsidRPr="00593CA5">
              <w:rPr>
                <w:szCs w:val="24"/>
              </w:rPr>
              <w:t>(</w:t>
            </w:r>
            <w:r w:rsidRPr="00593CA5">
              <w:rPr>
                <w:i/>
                <w:iCs/>
                <w:szCs w:val="24"/>
              </w:rPr>
              <w:t>Solanum tuberosum</w:t>
            </w:r>
            <w:r w:rsidR="00706F1B" w:rsidRPr="00593CA5">
              <w:rPr>
                <w:szCs w:val="24"/>
              </w:rPr>
              <w:t xml:space="preserve"> </w:t>
            </w:r>
            <w:r w:rsidRPr="00593CA5">
              <w:rPr>
                <w:szCs w:val="24"/>
              </w:rPr>
              <w:t>L.) určené na pestovanie</w:t>
            </w:r>
          </w:p>
        </w:tc>
        <w:tc>
          <w:tcPr>
            <w:tcW w:w="4644" w:type="dxa"/>
            <w:shd w:val="clear" w:color="auto" w:fill="auto"/>
          </w:tcPr>
          <w:p w14:paraId="25988649" w14:textId="77777777" w:rsidR="00706F1B" w:rsidRPr="00593CA5" w:rsidRDefault="00CB48C4" w:rsidP="000D2653">
            <w:pPr>
              <w:keepNext w:val="0"/>
              <w:widowControl w:val="0"/>
              <w:rPr>
                <w:szCs w:val="24"/>
              </w:rPr>
            </w:pPr>
            <w:r w:rsidRPr="00593CA5">
              <w:rPr>
                <w:szCs w:val="24"/>
              </w:rPr>
              <w:t>Okrem požiadaviek uvedených v</w:t>
            </w:r>
            <w:r w:rsidR="00706F1B" w:rsidRPr="00593CA5">
              <w:rPr>
                <w:szCs w:val="24"/>
              </w:rPr>
              <w:t> </w:t>
            </w:r>
            <w:r w:rsidRPr="00593CA5">
              <w:rPr>
                <w:szCs w:val="24"/>
              </w:rPr>
              <w:t>bodoch</w:t>
            </w:r>
            <w:r w:rsidR="00706F1B" w:rsidRPr="00593CA5">
              <w:rPr>
                <w:szCs w:val="24"/>
              </w:rPr>
              <w:t xml:space="preserve"> </w:t>
            </w:r>
            <w:r w:rsidRPr="00593CA5">
              <w:rPr>
                <w:szCs w:val="24"/>
              </w:rPr>
              <w:t>25.1,</w:t>
            </w:r>
            <w:r w:rsidR="00706F1B" w:rsidRPr="00593CA5">
              <w:rPr>
                <w:szCs w:val="24"/>
              </w:rPr>
              <w:t xml:space="preserve"> </w:t>
            </w:r>
            <w:r w:rsidRPr="00593CA5">
              <w:rPr>
                <w:szCs w:val="24"/>
              </w:rPr>
              <w:t>25.2 a</w:t>
            </w:r>
            <w:r w:rsidR="00706F1B" w:rsidRPr="00593CA5">
              <w:rPr>
                <w:szCs w:val="24"/>
              </w:rPr>
              <w:t> </w:t>
            </w:r>
            <w:r w:rsidRPr="00593CA5">
              <w:rPr>
                <w:szCs w:val="24"/>
              </w:rPr>
              <w:t>25.3 a</w:t>
            </w:r>
            <w:r w:rsidR="00706F1B" w:rsidRPr="00593CA5">
              <w:rPr>
                <w:szCs w:val="24"/>
              </w:rPr>
              <w:t> </w:t>
            </w:r>
            <w:r w:rsidRPr="00593CA5">
              <w:rPr>
                <w:szCs w:val="24"/>
              </w:rPr>
              <w:t>v </w:t>
            </w:r>
            <w:hyperlink r:id="rId40" w:history="1">
              <w:r w:rsidRPr="00593CA5">
                <w:rPr>
                  <w:bCs/>
                  <w:szCs w:val="24"/>
                </w:rPr>
                <w:t xml:space="preserve">prílohe </w:t>
              </w:r>
              <w:r w:rsidR="00594D87" w:rsidRPr="00593CA5">
                <w:rPr>
                  <w:bCs/>
                  <w:szCs w:val="24"/>
                </w:rPr>
                <w:t>č. </w:t>
              </w:r>
              <w:r w:rsidRPr="00593CA5">
                <w:rPr>
                  <w:bCs/>
                  <w:szCs w:val="24"/>
                </w:rPr>
                <w:t>3 časti A</w:t>
              </w:r>
            </w:hyperlink>
            <w:r w:rsidR="009C764F" w:rsidRPr="00593CA5">
              <w:rPr>
                <w:szCs w:val="24"/>
              </w:rPr>
              <w:t> </w:t>
            </w:r>
            <w:r w:rsidRPr="00593CA5">
              <w:rPr>
                <w:szCs w:val="24"/>
              </w:rPr>
              <w:t>10</w:t>
            </w:r>
            <w:r w:rsidR="009C764F" w:rsidRPr="00593CA5">
              <w:rPr>
                <w:szCs w:val="24"/>
              </w:rPr>
              <w:t>.</w:t>
            </w:r>
            <w:r w:rsidR="00AB1668" w:rsidRPr="00593CA5">
              <w:rPr>
                <w:szCs w:val="24"/>
              </w:rPr>
              <w:t>, 11. a</w:t>
            </w:r>
            <w:r w:rsidR="00706F1B" w:rsidRPr="00593CA5">
              <w:rPr>
                <w:szCs w:val="24"/>
              </w:rPr>
              <w:t> </w:t>
            </w:r>
            <w:r w:rsidRPr="00593CA5">
              <w:rPr>
                <w:szCs w:val="24"/>
              </w:rPr>
              <w:t>12</w:t>
            </w:r>
            <w:r w:rsidR="009C764F" w:rsidRPr="00593CA5">
              <w:rPr>
                <w:szCs w:val="24"/>
              </w:rPr>
              <w:t>. bode</w:t>
            </w:r>
            <w:r w:rsidR="00706F1B" w:rsidRPr="00593CA5">
              <w:rPr>
                <w:szCs w:val="24"/>
              </w:rPr>
              <w:t xml:space="preserve"> </w:t>
            </w:r>
            <w:r w:rsidR="005E6B1E" w:rsidRPr="00593CA5">
              <w:rPr>
                <w:szCs w:val="24"/>
              </w:rPr>
              <w:t xml:space="preserve">sa vyžaduje </w:t>
            </w:r>
            <w:r w:rsidRPr="00593CA5">
              <w:rPr>
                <w:szCs w:val="24"/>
              </w:rPr>
              <w:t>úradné potvrdenie, že hľuzy pochádzajú z</w:t>
            </w:r>
            <w:r w:rsidR="00706F1B" w:rsidRPr="00593CA5">
              <w:rPr>
                <w:szCs w:val="24"/>
              </w:rPr>
              <w:t> </w:t>
            </w:r>
            <w:r w:rsidRPr="00593CA5">
              <w:rPr>
                <w:szCs w:val="24"/>
              </w:rPr>
              <w:t>miesta pestovania bez výskytu háďatiek [</w:t>
            </w:r>
            <w:r w:rsidRPr="00593CA5">
              <w:rPr>
                <w:i/>
                <w:iCs/>
                <w:szCs w:val="24"/>
              </w:rPr>
              <w:t>Globodera rostochiensis</w:t>
            </w:r>
            <w:r w:rsidRPr="00593CA5">
              <w:rPr>
                <w:szCs w:val="24"/>
              </w:rPr>
              <w:t xml:space="preserve"> (Wollenweber) Behrens a </w:t>
            </w:r>
            <w:r w:rsidRPr="00593CA5">
              <w:rPr>
                <w:i/>
                <w:iCs/>
                <w:szCs w:val="24"/>
              </w:rPr>
              <w:t xml:space="preserve">Globodera pallida </w:t>
            </w:r>
            <w:r w:rsidRPr="00593CA5">
              <w:rPr>
                <w:szCs w:val="24"/>
              </w:rPr>
              <w:t>(Stone) Behrens]</w:t>
            </w:r>
            <w:r w:rsidR="009C764F" w:rsidRPr="00593CA5">
              <w:rPr>
                <w:szCs w:val="24"/>
              </w:rPr>
              <w:t xml:space="preserve">, </w:t>
            </w:r>
            <w:r w:rsidRPr="00593CA5">
              <w:rPr>
                <w:szCs w:val="24"/>
              </w:rPr>
              <w:t>a</w:t>
            </w:r>
          </w:p>
          <w:p w14:paraId="67645E6E" w14:textId="77777777" w:rsidR="00706F1B" w:rsidRPr="00593CA5" w:rsidRDefault="00CB48C4" w:rsidP="000D2653">
            <w:pPr>
              <w:keepNext w:val="0"/>
              <w:widowControl w:val="0"/>
              <w:rPr>
                <w:szCs w:val="24"/>
              </w:rPr>
            </w:pPr>
            <w:r w:rsidRPr="00593CA5">
              <w:rPr>
                <w:szCs w:val="24"/>
              </w:rPr>
              <w:t>aa) hľuzy pochádzajú z</w:t>
            </w:r>
            <w:r w:rsidR="00706F1B" w:rsidRPr="00593CA5">
              <w:rPr>
                <w:szCs w:val="24"/>
              </w:rPr>
              <w:t> </w:t>
            </w:r>
            <w:r w:rsidRPr="00593CA5">
              <w:rPr>
                <w:szCs w:val="24"/>
              </w:rPr>
              <w:t>oblast</w:t>
            </w:r>
            <w:r w:rsidR="00706F1B" w:rsidRPr="00593CA5">
              <w:rPr>
                <w:szCs w:val="24"/>
              </w:rPr>
              <w:t xml:space="preserve">i </w:t>
            </w:r>
            <w:r w:rsidRPr="00593CA5">
              <w:rPr>
                <w:szCs w:val="24"/>
              </w:rPr>
              <w:t>bez výskytu hnedej hniloby zemiaka [</w:t>
            </w:r>
            <w:r w:rsidRPr="00593CA5">
              <w:rPr>
                <w:i/>
                <w:iCs/>
                <w:szCs w:val="24"/>
              </w:rPr>
              <w:t>Ralstonia solanacearum</w:t>
            </w:r>
            <w:r w:rsidR="00706F1B" w:rsidRPr="00593CA5">
              <w:rPr>
                <w:i/>
                <w:iCs/>
                <w:szCs w:val="24"/>
              </w:rPr>
              <w:t xml:space="preserve"> </w:t>
            </w:r>
            <w:r w:rsidRPr="00593CA5">
              <w:rPr>
                <w:szCs w:val="24"/>
              </w:rPr>
              <w:t>(Smith) Yabuuchi et al.]</w:t>
            </w:r>
            <w:r w:rsidR="009C764F" w:rsidRPr="00593CA5">
              <w:rPr>
                <w:szCs w:val="24"/>
              </w:rPr>
              <w:t xml:space="preserve">, </w:t>
            </w:r>
            <w:r w:rsidR="00706F1B" w:rsidRPr="00593CA5">
              <w:rPr>
                <w:szCs w:val="24"/>
              </w:rPr>
              <w:t>alebo</w:t>
            </w:r>
          </w:p>
          <w:p w14:paraId="10879FD8" w14:textId="77777777" w:rsidR="00706F1B" w:rsidRPr="00593CA5" w:rsidRDefault="00CB48C4" w:rsidP="000D2653">
            <w:pPr>
              <w:keepNext w:val="0"/>
              <w:widowControl w:val="0"/>
              <w:rPr>
                <w:szCs w:val="24"/>
              </w:rPr>
            </w:pPr>
            <w:r w:rsidRPr="00593CA5">
              <w:rPr>
                <w:szCs w:val="24"/>
              </w:rPr>
              <w:t>bb) ak hľuzy pochádzajú z</w:t>
            </w:r>
            <w:r w:rsidR="00706F1B" w:rsidRPr="00593CA5">
              <w:rPr>
                <w:szCs w:val="24"/>
              </w:rPr>
              <w:t> </w:t>
            </w:r>
            <w:r w:rsidRPr="00593CA5">
              <w:rPr>
                <w:szCs w:val="24"/>
              </w:rPr>
              <w:t>oblastí s</w:t>
            </w:r>
            <w:r w:rsidR="00706F1B" w:rsidRPr="00593CA5">
              <w:rPr>
                <w:szCs w:val="24"/>
              </w:rPr>
              <w:t> </w:t>
            </w:r>
            <w:r w:rsidRPr="00593CA5">
              <w:rPr>
                <w:szCs w:val="24"/>
              </w:rPr>
              <w:t>výskytom</w:t>
            </w:r>
            <w:r w:rsidR="00706F1B" w:rsidRPr="00593CA5">
              <w:rPr>
                <w:szCs w:val="24"/>
              </w:rPr>
              <w:t xml:space="preserve"> </w:t>
            </w:r>
            <w:r w:rsidRPr="00593CA5">
              <w:rPr>
                <w:szCs w:val="24"/>
              </w:rPr>
              <w:t>hnedej hniloby zemiaka [</w:t>
            </w:r>
            <w:r w:rsidRPr="00593CA5">
              <w:rPr>
                <w:i/>
                <w:iCs/>
                <w:szCs w:val="24"/>
              </w:rPr>
              <w:t>Ralstonia solanacearum</w:t>
            </w:r>
            <w:r w:rsidR="00706F1B" w:rsidRPr="00593CA5">
              <w:rPr>
                <w:i/>
                <w:iCs/>
                <w:szCs w:val="24"/>
              </w:rPr>
              <w:t xml:space="preserve"> </w:t>
            </w:r>
            <w:r w:rsidRPr="00593CA5">
              <w:rPr>
                <w:szCs w:val="24"/>
              </w:rPr>
              <w:t>(Smith) Yabuuchi et al.], hľuzy pochádzajú z</w:t>
            </w:r>
            <w:r w:rsidR="00706F1B" w:rsidRPr="00593CA5">
              <w:rPr>
                <w:szCs w:val="24"/>
              </w:rPr>
              <w:t> </w:t>
            </w:r>
            <w:r w:rsidRPr="00593CA5">
              <w:rPr>
                <w:szCs w:val="24"/>
              </w:rPr>
              <w:t>miesta pestovania bez výskytu hnedej hniloby [</w:t>
            </w:r>
            <w:r w:rsidRPr="00593CA5">
              <w:rPr>
                <w:i/>
                <w:iCs/>
                <w:szCs w:val="24"/>
              </w:rPr>
              <w:t>Ralstonia solanacearum</w:t>
            </w:r>
            <w:r w:rsidR="00706F1B" w:rsidRPr="00593CA5">
              <w:rPr>
                <w:i/>
                <w:iCs/>
                <w:szCs w:val="24"/>
              </w:rPr>
              <w:t xml:space="preserve"> </w:t>
            </w:r>
            <w:r w:rsidRPr="00593CA5">
              <w:rPr>
                <w:szCs w:val="24"/>
              </w:rPr>
              <w:t>(Smith) Yabuuchi et al.], alebo z</w:t>
            </w:r>
            <w:r w:rsidR="00706F1B" w:rsidRPr="00593CA5">
              <w:rPr>
                <w:szCs w:val="24"/>
              </w:rPr>
              <w:t> </w:t>
            </w:r>
            <w:r w:rsidRPr="00593CA5">
              <w:rPr>
                <w:szCs w:val="24"/>
              </w:rPr>
              <w:t>miesta pestovania, ktoré sa považuje za miesto bez výskytu uvedeného škodlivého organizmu na základe implementácie vhodného postupu zameraného na eradikáciu hnedej hniloby zemiaka [</w:t>
            </w:r>
            <w:r w:rsidRPr="00593CA5">
              <w:rPr>
                <w:i/>
                <w:iCs/>
                <w:szCs w:val="24"/>
              </w:rPr>
              <w:t>Ralstonia solanacearum</w:t>
            </w:r>
            <w:r w:rsidR="00706F1B" w:rsidRPr="00593CA5">
              <w:rPr>
                <w:i/>
                <w:iCs/>
                <w:szCs w:val="24"/>
              </w:rPr>
              <w:t xml:space="preserve"> </w:t>
            </w:r>
            <w:r w:rsidR="00706F1B" w:rsidRPr="00593CA5">
              <w:rPr>
                <w:szCs w:val="24"/>
              </w:rPr>
              <w:t>(Smith) Yabuuchi et al.],</w:t>
            </w:r>
            <w:r w:rsidR="009C764F" w:rsidRPr="00593CA5">
              <w:rPr>
                <w:szCs w:val="24"/>
              </w:rPr>
              <w:t xml:space="preserve"> </w:t>
            </w:r>
            <w:r w:rsidR="00706F1B" w:rsidRPr="00593CA5">
              <w:rPr>
                <w:szCs w:val="24"/>
              </w:rPr>
              <w:t>a</w:t>
            </w:r>
          </w:p>
          <w:p w14:paraId="3E0BDAF0" w14:textId="77777777" w:rsidR="00706F1B" w:rsidRPr="00593CA5" w:rsidRDefault="00706F1B" w:rsidP="000D2653">
            <w:pPr>
              <w:keepNext w:val="0"/>
              <w:widowControl w:val="0"/>
              <w:rPr>
                <w:szCs w:val="24"/>
              </w:rPr>
            </w:pPr>
            <w:r w:rsidRPr="00593CA5">
              <w:rPr>
                <w:szCs w:val="24"/>
              </w:rPr>
              <w:t xml:space="preserve">cc) hľuzy pochádzajú z oblasti </w:t>
            </w:r>
            <w:r w:rsidR="00CB48C4" w:rsidRPr="00593CA5">
              <w:rPr>
                <w:szCs w:val="24"/>
              </w:rPr>
              <w:t>bez výskytu háďatiek [</w:t>
            </w:r>
            <w:r w:rsidR="00CB48C4" w:rsidRPr="00593CA5">
              <w:rPr>
                <w:i/>
                <w:iCs/>
                <w:szCs w:val="24"/>
              </w:rPr>
              <w:t>Meloidogyne chitwood</w:t>
            </w:r>
            <w:r w:rsidRPr="00593CA5">
              <w:rPr>
                <w:szCs w:val="24"/>
              </w:rPr>
              <w:t xml:space="preserve"> </w:t>
            </w:r>
            <w:r w:rsidR="00CB48C4" w:rsidRPr="00593CA5">
              <w:rPr>
                <w:szCs w:val="24"/>
              </w:rPr>
              <w:t>Golden et al. (všetky populácie) a</w:t>
            </w:r>
            <w:r w:rsidRPr="00593CA5">
              <w:rPr>
                <w:szCs w:val="24"/>
              </w:rPr>
              <w:t> </w:t>
            </w:r>
            <w:r w:rsidR="00CB48C4" w:rsidRPr="00593CA5">
              <w:rPr>
                <w:i/>
                <w:iCs/>
                <w:szCs w:val="24"/>
              </w:rPr>
              <w:t>Meloidogyne</w:t>
            </w:r>
            <w:r w:rsidRPr="00593CA5">
              <w:rPr>
                <w:szCs w:val="24"/>
              </w:rPr>
              <w:t xml:space="preserve"> </w:t>
            </w:r>
            <w:r w:rsidR="00CB48C4" w:rsidRPr="00593CA5">
              <w:rPr>
                <w:i/>
                <w:szCs w:val="24"/>
              </w:rPr>
              <w:t>fallax</w:t>
            </w:r>
            <w:r w:rsidRPr="00593CA5">
              <w:rPr>
                <w:szCs w:val="24"/>
              </w:rPr>
              <w:t xml:space="preserve"> Karssen]</w:t>
            </w:r>
            <w:r w:rsidR="009C764F" w:rsidRPr="00593CA5">
              <w:rPr>
                <w:szCs w:val="24"/>
              </w:rPr>
              <w:t xml:space="preserve">, </w:t>
            </w:r>
            <w:r w:rsidRPr="00593CA5">
              <w:rPr>
                <w:szCs w:val="24"/>
              </w:rPr>
              <w:t>alebo</w:t>
            </w:r>
          </w:p>
          <w:p w14:paraId="67DB0F3D" w14:textId="77777777" w:rsidR="00706F1B" w:rsidRPr="00593CA5" w:rsidRDefault="00CB48C4" w:rsidP="000D2653">
            <w:pPr>
              <w:keepNext w:val="0"/>
              <w:widowControl w:val="0"/>
              <w:rPr>
                <w:szCs w:val="24"/>
              </w:rPr>
            </w:pPr>
            <w:r w:rsidRPr="00593CA5">
              <w:rPr>
                <w:szCs w:val="24"/>
              </w:rPr>
              <w:t>dd) ak hľuzy pochádzajú z</w:t>
            </w:r>
            <w:r w:rsidR="00706F1B" w:rsidRPr="00593CA5">
              <w:rPr>
                <w:szCs w:val="24"/>
              </w:rPr>
              <w:t> </w:t>
            </w:r>
            <w:r w:rsidRPr="00593CA5">
              <w:rPr>
                <w:szCs w:val="24"/>
              </w:rPr>
              <w:t>oblastí s</w:t>
            </w:r>
            <w:r w:rsidR="00706F1B" w:rsidRPr="00593CA5">
              <w:rPr>
                <w:szCs w:val="24"/>
              </w:rPr>
              <w:t> </w:t>
            </w:r>
            <w:r w:rsidRPr="00593CA5">
              <w:rPr>
                <w:szCs w:val="24"/>
              </w:rPr>
              <w:t>výskytom</w:t>
            </w:r>
            <w:r w:rsidR="00706F1B" w:rsidRPr="00593CA5">
              <w:rPr>
                <w:szCs w:val="24"/>
              </w:rPr>
              <w:t xml:space="preserve"> </w:t>
            </w:r>
            <w:r w:rsidRPr="00593CA5">
              <w:rPr>
                <w:szCs w:val="24"/>
              </w:rPr>
              <w:t>háďatiek [</w:t>
            </w:r>
            <w:r w:rsidRPr="00593CA5">
              <w:rPr>
                <w:i/>
                <w:iCs/>
                <w:szCs w:val="24"/>
              </w:rPr>
              <w:t>Meloidogyne chitwoodi</w:t>
            </w:r>
            <w:r w:rsidR="00706F1B" w:rsidRPr="00593CA5">
              <w:rPr>
                <w:szCs w:val="24"/>
              </w:rPr>
              <w:t xml:space="preserve"> </w:t>
            </w:r>
            <w:r w:rsidRPr="00593CA5">
              <w:rPr>
                <w:szCs w:val="24"/>
              </w:rPr>
              <w:t>Golden et al. (všetky populácie) a</w:t>
            </w:r>
            <w:r w:rsidR="00706F1B" w:rsidRPr="00593CA5">
              <w:rPr>
                <w:szCs w:val="24"/>
              </w:rPr>
              <w:t> </w:t>
            </w:r>
            <w:r w:rsidRPr="00593CA5">
              <w:rPr>
                <w:i/>
                <w:iCs/>
                <w:szCs w:val="24"/>
              </w:rPr>
              <w:t>Meloidogyne</w:t>
            </w:r>
            <w:r w:rsidR="00706F1B" w:rsidRPr="00593CA5">
              <w:rPr>
                <w:i/>
                <w:iCs/>
                <w:szCs w:val="24"/>
              </w:rPr>
              <w:t xml:space="preserve"> </w:t>
            </w:r>
            <w:r w:rsidRPr="00593CA5">
              <w:rPr>
                <w:i/>
                <w:szCs w:val="24"/>
              </w:rPr>
              <w:t xml:space="preserve">fallax </w:t>
            </w:r>
            <w:r w:rsidR="00706F1B" w:rsidRPr="00593CA5">
              <w:rPr>
                <w:szCs w:val="24"/>
              </w:rPr>
              <w:t>Karssen],</w:t>
            </w:r>
          </w:p>
          <w:p w14:paraId="59E48022" w14:textId="77777777" w:rsidR="00706F1B" w:rsidRPr="00593CA5" w:rsidRDefault="00CB48C4" w:rsidP="000D2653">
            <w:pPr>
              <w:keepNext w:val="0"/>
              <w:widowControl w:val="0"/>
              <w:numPr>
                <w:ilvl w:val="1"/>
                <w:numId w:val="116"/>
              </w:numPr>
              <w:tabs>
                <w:tab w:val="clear" w:pos="1440"/>
              </w:tabs>
              <w:ind w:left="0" w:firstLine="0"/>
              <w:rPr>
                <w:szCs w:val="24"/>
              </w:rPr>
            </w:pPr>
            <w:r w:rsidRPr="00593CA5">
              <w:rPr>
                <w:szCs w:val="24"/>
              </w:rPr>
              <w:t xml:space="preserve">hľuzy pochádzajú z miesta pestovania, na ktorom sa na základe celoročnej kontroly pestovaných rastlín a vizuálnej kontroly hľúz po zbere úrody zemiakov, </w:t>
            </w:r>
            <w:r w:rsidR="00FD2EC3" w:rsidRPr="00593CA5">
              <w:rPr>
                <w:szCs w:val="24"/>
              </w:rPr>
              <w:t>a</w:t>
            </w:r>
            <w:r w:rsidRPr="00593CA5">
              <w:rPr>
                <w:szCs w:val="24"/>
              </w:rPr>
              <w:t xml:space="preserve"> krájaním hľúz nezistil výskyt háďatiek [</w:t>
            </w:r>
            <w:r w:rsidRPr="00593CA5">
              <w:rPr>
                <w:i/>
                <w:iCs/>
                <w:szCs w:val="24"/>
              </w:rPr>
              <w:t>Meloidogyne chitwoodi</w:t>
            </w:r>
            <w:r w:rsidR="00706F1B" w:rsidRPr="00593CA5">
              <w:rPr>
                <w:i/>
                <w:iCs/>
                <w:szCs w:val="24"/>
              </w:rPr>
              <w:t xml:space="preserve"> </w:t>
            </w:r>
            <w:r w:rsidRPr="00593CA5">
              <w:rPr>
                <w:szCs w:val="24"/>
              </w:rPr>
              <w:t>Golden et al. (všetky populácie) a</w:t>
            </w:r>
            <w:r w:rsidR="00706F1B" w:rsidRPr="00593CA5">
              <w:rPr>
                <w:szCs w:val="24"/>
              </w:rPr>
              <w:t> </w:t>
            </w:r>
            <w:r w:rsidRPr="00593CA5">
              <w:rPr>
                <w:i/>
                <w:iCs/>
                <w:szCs w:val="24"/>
              </w:rPr>
              <w:t>Meloidogyne fallax</w:t>
            </w:r>
            <w:r w:rsidR="00706F1B" w:rsidRPr="00593CA5">
              <w:rPr>
                <w:i/>
                <w:iCs/>
                <w:szCs w:val="24"/>
              </w:rPr>
              <w:t xml:space="preserve"> </w:t>
            </w:r>
            <w:r w:rsidR="00706F1B" w:rsidRPr="00593CA5">
              <w:rPr>
                <w:szCs w:val="24"/>
              </w:rPr>
              <w:t>Karssen],</w:t>
            </w:r>
            <w:r w:rsidR="009C764F" w:rsidRPr="00593CA5">
              <w:rPr>
                <w:szCs w:val="24"/>
              </w:rPr>
              <w:t xml:space="preserve"> </w:t>
            </w:r>
            <w:r w:rsidR="00706F1B" w:rsidRPr="00593CA5">
              <w:rPr>
                <w:szCs w:val="24"/>
              </w:rPr>
              <w:t>alebo</w:t>
            </w:r>
          </w:p>
          <w:p w14:paraId="2E14848D" w14:textId="77777777" w:rsidR="00CB48C4" w:rsidRPr="00593CA5" w:rsidRDefault="00CB48C4" w:rsidP="000D2653">
            <w:pPr>
              <w:keepNext w:val="0"/>
              <w:widowControl w:val="0"/>
              <w:numPr>
                <w:ilvl w:val="1"/>
                <w:numId w:val="116"/>
              </w:numPr>
              <w:tabs>
                <w:tab w:val="clear" w:pos="1440"/>
              </w:tabs>
              <w:ind w:left="0" w:firstLine="0"/>
              <w:rPr>
                <w:szCs w:val="24"/>
              </w:rPr>
            </w:pPr>
            <w:r w:rsidRPr="00593CA5">
              <w:rPr>
                <w:szCs w:val="24"/>
              </w:rPr>
              <w:t xml:space="preserve">hľuzy sa po zbere náhodne kontrolovali na prítomnosť príznakov napadnutia háďatkami použitím vhodnej metódy, ktorá podporuje </w:t>
            </w:r>
            <w:r w:rsidRPr="00593CA5">
              <w:rPr>
                <w:szCs w:val="24"/>
              </w:rPr>
              <w:lastRenderedPageBreak/>
              <w:t xml:space="preserve">vznik príznakov, alebo laboratórnymi testmi a okrem toho sa vo vhodných termínoch a pri každom balení alebo nakládke vykonala vizuálna kontrola povrchu, </w:t>
            </w:r>
            <w:r w:rsidR="00FD2EC3" w:rsidRPr="00593CA5">
              <w:rPr>
                <w:szCs w:val="24"/>
              </w:rPr>
              <w:t>a</w:t>
            </w:r>
            <w:r w:rsidRPr="00593CA5">
              <w:rPr>
                <w:szCs w:val="24"/>
              </w:rPr>
              <w:t xml:space="preserve"> rezu hľúz podľa osobitného predpisu,</w:t>
            </w:r>
            <w:bookmarkStart w:id="36" w:name="_Ref393559161"/>
            <w:r w:rsidR="00E55122" w:rsidRPr="00593CA5">
              <w:rPr>
                <w:rStyle w:val="Odkaznapoznmkupodiarou"/>
                <w:szCs w:val="24"/>
              </w:rPr>
              <w:footnoteReference w:id="2"/>
            </w:r>
            <w:bookmarkEnd w:id="36"/>
            <w:r w:rsidR="00E55122" w:rsidRPr="00593CA5">
              <w:rPr>
                <w:szCs w:val="24"/>
              </w:rPr>
              <w:t>)</w:t>
            </w:r>
            <w:r w:rsidR="00706F1B" w:rsidRPr="00593CA5">
              <w:rPr>
                <w:szCs w:val="24"/>
              </w:rPr>
              <w:t xml:space="preserve"> </w:t>
            </w:r>
            <w:r w:rsidRPr="00593CA5">
              <w:rPr>
                <w:szCs w:val="24"/>
              </w:rPr>
              <w:t>a pri uvedených kontrolách sa nezistil výskyt háďatiek [</w:t>
            </w:r>
            <w:r w:rsidRPr="00593CA5">
              <w:rPr>
                <w:i/>
                <w:iCs/>
                <w:szCs w:val="24"/>
              </w:rPr>
              <w:t>Meloidogyne chitwoodi</w:t>
            </w:r>
            <w:r w:rsidR="00706F1B" w:rsidRPr="00593CA5">
              <w:rPr>
                <w:i/>
                <w:iCs/>
                <w:szCs w:val="24"/>
              </w:rPr>
              <w:t xml:space="preserve"> </w:t>
            </w:r>
            <w:r w:rsidRPr="00593CA5">
              <w:rPr>
                <w:szCs w:val="24"/>
              </w:rPr>
              <w:t>Golden et al. (všetky populácie) a </w:t>
            </w:r>
            <w:r w:rsidRPr="00593CA5">
              <w:rPr>
                <w:i/>
                <w:iCs/>
                <w:szCs w:val="24"/>
              </w:rPr>
              <w:t>Meloidogyne fallax</w:t>
            </w:r>
            <w:r w:rsidR="00706F1B" w:rsidRPr="00593CA5">
              <w:rPr>
                <w:i/>
                <w:iCs/>
                <w:szCs w:val="24"/>
              </w:rPr>
              <w:t xml:space="preserve"> </w:t>
            </w:r>
            <w:r w:rsidRPr="00593CA5">
              <w:rPr>
                <w:szCs w:val="24"/>
              </w:rPr>
              <w:t>Karssen].</w:t>
            </w:r>
          </w:p>
        </w:tc>
      </w:tr>
      <w:tr w:rsidR="00CB48C4" w:rsidRPr="00593CA5" w14:paraId="47855D1B" w14:textId="77777777" w:rsidTr="007A69A5">
        <w:tc>
          <w:tcPr>
            <w:tcW w:w="4644" w:type="dxa"/>
            <w:shd w:val="clear" w:color="auto" w:fill="auto"/>
          </w:tcPr>
          <w:p w14:paraId="4D22B98F" w14:textId="77777777" w:rsidR="00CB48C4" w:rsidRPr="00593CA5" w:rsidRDefault="00CB48C4" w:rsidP="000D2653">
            <w:pPr>
              <w:keepNext w:val="0"/>
              <w:widowControl w:val="0"/>
              <w:rPr>
                <w:szCs w:val="24"/>
              </w:rPr>
            </w:pPr>
            <w:r w:rsidRPr="00593CA5">
              <w:rPr>
                <w:szCs w:val="24"/>
              </w:rPr>
              <w:lastRenderedPageBreak/>
              <w:t>25.4.1. Hľuzy zemiaka (</w:t>
            </w:r>
            <w:r w:rsidRPr="00593CA5">
              <w:rPr>
                <w:i/>
                <w:iCs/>
                <w:szCs w:val="24"/>
              </w:rPr>
              <w:t xml:space="preserve">Solanum tuberosum </w:t>
            </w:r>
            <w:r w:rsidRPr="00593CA5">
              <w:rPr>
                <w:szCs w:val="24"/>
              </w:rPr>
              <w:t>L.), okrem tých, ktoré sú určené na pestovanie</w:t>
            </w:r>
          </w:p>
        </w:tc>
        <w:tc>
          <w:tcPr>
            <w:tcW w:w="4644" w:type="dxa"/>
            <w:shd w:val="clear" w:color="auto" w:fill="auto"/>
          </w:tcPr>
          <w:p w14:paraId="4835803C" w14:textId="77777777" w:rsidR="00CB48C4" w:rsidRPr="00593CA5" w:rsidRDefault="00CB48C4" w:rsidP="000D2653">
            <w:pPr>
              <w:keepNext w:val="0"/>
              <w:widowControl w:val="0"/>
              <w:rPr>
                <w:szCs w:val="24"/>
              </w:rPr>
            </w:pPr>
            <w:r w:rsidRPr="00593CA5">
              <w:rPr>
                <w:szCs w:val="24"/>
              </w:rPr>
              <w:t xml:space="preserve">Okrem požiadaviek </w:t>
            </w:r>
            <w:r w:rsidR="002F43FD" w:rsidRPr="00593CA5">
              <w:rPr>
                <w:szCs w:val="24"/>
              </w:rPr>
              <w:t>na hľuzy uvedených</w:t>
            </w:r>
            <w:r w:rsidRPr="00593CA5">
              <w:rPr>
                <w:szCs w:val="24"/>
              </w:rPr>
              <w:t xml:space="preserve"> v bodoch 25.1,</w:t>
            </w:r>
            <w:r w:rsidR="002F43FD" w:rsidRPr="00593CA5">
              <w:rPr>
                <w:szCs w:val="24"/>
              </w:rPr>
              <w:t xml:space="preserve"> </w:t>
            </w:r>
            <w:r w:rsidRPr="00593CA5">
              <w:rPr>
                <w:szCs w:val="24"/>
              </w:rPr>
              <w:t>25.2 a</w:t>
            </w:r>
            <w:r w:rsidR="002F43FD" w:rsidRPr="00593CA5">
              <w:rPr>
                <w:szCs w:val="24"/>
              </w:rPr>
              <w:t> </w:t>
            </w:r>
            <w:r w:rsidRPr="00593CA5">
              <w:rPr>
                <w:szCs w:val="24"/>
              </w:rPr>
              <w:t xml:space="preserve">25.3 a v prílohe </w:t>
            </w:r>
            <w:r w:rsidR="00594D87" w:rsidRPr="00593CA5">
              <w:rPr>
                <w:szCs w:val="24"/>
              </w:rPr>
              <w:t>č. </w:t>
            </w:r>
            <w:r w:rsidRPr="00593CA5">
              <w:rPr>
                <w:szCs w:val="24"/>
              </w:rPr>
              <w:t>3 časti A</w:t>
            </w:r>
            <w:r w:rsidR="009C764F" w:rsidRPr="00593CA5">
              <w:rPr>
                <w:szCs w:val="24"/>
              </w:rPr>
              <w:t xml:space="preserve"> 12. </w:t>
            </w:r>
            <w:r w:rsidRPr="00593CA5">
              <w:rPr>
                <w:szCs w:val="24"/>
              </w:rPr>
              <w:t>bode sa vyžaduje úradné potvrdenie, že hľuzy pochádzajú z oblasti bez výskytu</w:t>
            </w:r>
            <w:r w:rsidR="00E773D0" w:rsidRPr="00593CA5">
              <w:rPr>
                <w:szCs w:val="24"/>
              </w:rPr>
              <w:t xml:space="preserve"> hnedej hniloby zemiaka</w:t>
            </w:r>
            <w:r w:rsidRPr="00593CA5">
              <w:rPr>
                <w:szCs w:val="24"/>
              </w:rPr>
              <w:t xml:space="preserve"> </w:t>
            </w:r>
            <w:r w:rsidR="00E773D0" w:rsidRPr="00593CA5">
              <w:rPr>
                <w:szCs w:val="24"/>
              </w:rPr>
              <w:t>[</w:t>
            </w:r>
            <w:r w:rsidRPr="00593CA5">
              <w:rPr>
                <w:i/>
                <w:szCs w:val="24"/>
              </w:rPr>
              <w:t>Ralstonia solanacearum</w:t>
            </w:r>
            <w:r w:rsidRPr="00593CA5">
              <w:rPr>
                <w:szCs w:val="24"/>
              </w:rPr>
              <w:t xml:space="preserve"> (Smith) Yabuuchi et al.</w:t>
            </w:r>
            <w:r w:rsidR="00E773D0" w:rsidRPr="00593CA5">
              <w:rPr>
                <w:szCs w:val="24"/>
              </w:rPr>
              <w:t>].</w:t>
            </w:r>
          </w:p>
        </w:tc>
      </w:tr>
      <w:tr w:rsidR="00CB48C4" w:rsidRPr="00593CA5" w14:paraId="191FBEF3" w14:textId="77777777" w:rsidTr="007A69A5">
        <w:tc>
          <w:tcPr>
            <w:tcW w:w="4644" w:type="dxa"/>
            <w:shd w:val="clear" w:color="auto" w:fill="auto"/>
          </w:tcPr>
          <w:p w14:paraId="6251B072" w14:textId="77777777" w:rsidR="00CB48C4" w:rsidRPr="00593CA5" w:rsidRDefault="00CB48C4" w:rsidP="000D2653">
            <w:pPr>
              <w:keepNext w:val="0"/>
              <w:widowControl w:val="0"/>
              <w:rPr>
                <w:szCs w:val="24"/>
              </w:rPr>
            </w:pPr>
            <w:r w:rsidRPr="00593CA5">
              <w:rPr>
                <w:szCs w:val="24"/>
              </w:rPr>
              <w:t>25.4.2. Hľuzy zemiaka</w:t>
            </w:r>
            <w:r w:rsidR="002F43FD" w:rsidRPr="00593CA5">
              <w:rPr>
                <w:szCs w:val="24"/>
              </w:rPr>
              <w:t xml:space="preserve"> (</w:t>
            </w:r>
            <w:r w:rsidRPr="00593CA5">
              <w:rPr>
                <w:i/>
                <w:iCs/>
                <w:szCs w:val="24"/>
              </w:rPr>
              <w:t>Solanum tuberosum</w:t>
            </w:r>
            <w:r w:rsidR="002F43FD" w:rsidRPr="00593CA5">
              <w:rPr>
                <w:i/>
                <w:iCs/>
                <w:szCs w:val="24"/>
              </w:rPr>
              <w:t xml:space="preserve"> </w:t>
            </w:r>
            <w:r w:rsidRPr="00593CA5">
              <w:rPr>
                <w:szCs w:val="24"/>
              </w:rPr>
              <w:t>L.</w:t>
            </w:r>
            <w:r w:rsidR="002F43FD" w:rsidRPr="00593CA5">
              <w:rPr>
                <w:szCs w:val="24"/>
              </w:rPr>
              <w:t>)</w:t>
            </w:r>
          </w:p>
        </w:tc>
        <w:tc>
          <w:tcPr>
            <w:tcW w:w="4644" w:type="dxa"/>
            <w:shd w:val="clear" w:color="auto" w:fill="auto"/>
          </w:tcPr>
          <w:p w14:paraId="72EAE4DF" w14:textId="77777777" w:rsidR="002F43FD" w:rsidRPr="00593CA5" w:rsidRDefault="00CB48C4" w:rsidP="000D2653">
            <w:pPr>
              <w:keepNext w:val="0"/>
              <w:widowControl w:val="0"/>
              <w:rPr>
                <w:szCs w:val="24"/>
              </w:rPr>
            </w:pPr>
            <w:r w:rsidRPr="00593CA5">
              <w:rPr>
                <w:szCs w:val="24"/>
              </w:rPr>
              <w:t xml:space="preserve">Okrem požiadaviek </w:t>
            </w:r>
            <w:r w:rsidR="002F43FD" w:rsidRPr="00593CA5">
              <w:rPr>
                <w:szCs w:val="24"/>
              </w:rPr>
              <w:t>na rastliny uvedených</w:t>
            </w:r>
            <w:r w:rsidRPr="00593CA5">
              <w:rPr>
                <w:szCs w:val="24"/>
              </w:rPr>
              <w:t xml:space="preserve"> v bodoch 25.1, 25.2, 25.3 a</w:t>
            </w:r>
            <w:r w:rsidR="002F43FD" w:rsidRPr="00593CA5">
              <w:rPr>
                <w:szCs w:val="24"/>
              </w:rPr>
              <w:t> </w:t>
            </w:r>
            <w:r w:rsidRPr="00593CA5">
              <w:rPr>
                <w:szCs w:val="24"/>
              </w:rPr>
              <w:t xml:space="preserve">25.4.1 </w:t>
            </w:r>
            <w:r w:rsidR="009C764F" w:rsidRPr="00593CA5">
              <w:rPr>
                <w:szCs w:val="24"/>
              </w:rPr>
              <w:t xml:space="preserve">a v prílohe </w:t>
            </w:r>
            <w:r w:rsidR="00594D87" w:rsidRPr="00593CA5">
              <w:rPr>
                <w:szCs w:val="24"/>
              </w:rPr>
              <w:t>č. </w:t>
            </w:r>
            <w:r w:rsidR="009C764F" w:rsidRPr="00593CA5">
              <w:rPr>
                <w:szCs w:val="24"/>
              </w:rPr>
              <w:t xml:space="preserve">3 časti A </w:t>
            </w:r>
            <w:r w:rsidRPr="00593CA5">
              <w:rPr>
                <w:szCs w:val="24"/>
              </w:rPr>
              <w:t>10</w:t>
            </w:r>
            <w:r w:rsidR="009C764F" w:rsidRPr="00593CA5">
              <w:rPr>
                <w:szCs w:val="24"/>
              </w:rPr>
              <w:t>.</w:t>
            </w:r>
            <w:r w:rsidR="00AB1668" w:rsidRPr="00593CA5">
              <w:rPr>
                <w:szCs w:val="24"/>
              </w:rPr>
              <w:t>, 11. a</w:t>
            </w:r>
            <w:r w:rsidR="009C764F" w:rsidRPr="00593CA5">
              <w:rPr>
                <w:szCs w:val="24"/>
              </w:rPr>
              <w:t> </w:t>
            </w:r>
            <w:r w:rsidRPr="00593CA5">
              <w:rPr>
                <w:szCs w:val="24"/>
              </w:rPr>
              <w:t>12</w:t>
            </w:r>
            <w:r w:rsidR="009C764F" w:rsidRPr="00593CA5">
              <w:rPr>
                <w:szCs w:val="24"/>
              </w:rPr>
              <w:t>. bode</w:t>
            </w:r>
            <w:r w:rsidRPr="00593CA5">
              <w:rPr>
                <w:szCs w:val="24"/>
              </w:rPr>
              <w:t xml:space="preserve"> sa vyžaduje úradné potvrdenie, že</w:t>
            </w:r>
          </w:p>
          <w:p w14:paraId="385B2896" w14:textId="77777777" w:rsidR="002F43FD" w:rsidRPr="00593CA5" w:rsidRDefault="00CB48C4" w:rsidP="000D2653">
            <w:pPr>
              <w:keepNext w:val="0"/>
              <w:widowControl w:val="0"/>
              <w:numPr>
                <w:ilvl w:val="0"/>
                <w:numId w:val="122"/>
              </w:numPr>
              <w:tabs>
                <w:tab w:val="clear" w:pos="720"/>
              </w:tabs>
              <w:ind w:left="0" w:firstLine="0"/>
              <w:rPr>
                <w:szCs w:val="24"/>
              </w:rPr>
            </w:pPr>
            <w:r w:rsidRPr="00593CA5">
              <w:rPr>
                <w:szCs w:val="24"/>
              </w:rPr>
              <w:t xml:space="preserve">hľuzy pochádzajú z krajiny bez výskytu </w:t>
            </w:r>
            <w:r w:rsidRPr="00593CA5">
              <w:rPr>
                <w:i/>
                <w:iCs/>
                <w:szCs w:val="24"/>
              </w:rPr>
              <w:t>Scrobipalpopsis solanivora</w:t>
            </w:r>
            <w:r w:rsidR="002F43FD" w:rsidRPr="00593CA5">
              <w:rPr>
                <w:i/>
                <w:iCs/>
                <w:szCs w:val="24"/>
              </w:rPr>
              <w:t xml:space="preserve"> </w:t>
            </w:r>
            <w:r w:rsidRPr="00593CA5">
              <w:rPr>
                <w:szCs w:val="24"/>
              </w:rPr>
              <w:t>Povolny</w:t>
            </w:r>
            <w:r w:rsidR="009C764F" w:rsidRPr="00593CA5">
              <w:rPr>
                <w:szCs w:val="24"/>
              </w:rPr>
              <w:t xml:space="preserve">, </w:t>
            </w:r>
            <w:r w:rsidRPr="00593CA5">
              <w:rPr>
                <w:szCs w:val="24"/>
              </w:rPr>
              <w:t>alebo</w:t>
            </w:r>
          </w:p>
          <w:p w14:paraId="1C30D9C9" w14:textId="77777777" w:rsidR="00CB48C4" w:rsidRPr="00593CA5" w:rsidRDefault="00CB48C4" w:rsidP="000D2653">
            <w:pPr>
              <w:keepNext w:val="0"/>
              <w:widowControl w:val="0"/>
              <w:numPr>
                <w:ilvl w:val="0"/>
                <w:numId w:val="122"/>
              </w:numPr>
              <w:tabs>
                <w:tab w:val="clear" w:pos="720"/>
              </w:tabs>
              <w:ind w:left="0" w:firstLine="0"/>
              <w:rPr>
                <w:szCs w:val="24"/>
              </w:rPr>
            </w:pPr>
            <w:r w:rsidRPr="00593CA5">
              <w:rPr>
                <w:szCs w:val="24"/>
              </w:rPr>
              <w:t xml:space="preserve">hľuzy pochádzajú z oblasti bez výskytu </w:t>
            </w:r>
            <w:r w:rsidRPr="00593CA5">
              <w:rPr>
                <w:i/>
                <w:iCs/>
                <w:szCs w:val="24"/>
              </w:rPr>
              <w:t>Scrobipalpopsis solanivora</w:t>
            </w:r>
            <w:r w:rsidR="002F43FD" w:rsidRPr="00593CA5">
              <w:rPr>
                <w:i/>
                <w:iCs/>
                <w:szCs w:val="24"/>
              </w:rPr>
              <w:t xml:space="preserve"> </w:t>
            </w:r>
            <w:r w:rsidRPr="00593CA5">
              <w:rPr>
                <w:szCs w:val="24"/>
              </w:rPr>
              <w:t>Povolny zriadenej národnou organizáciou na ochranu rastlín v súlade s príslušnými medzinárodnými normami pre rastlinolekárske opatrenia.</w:t>
            </w:r>
          </w:p>
        </w:tc>
      </w:tr>
      <w:tr w:rsidR="00CB48C4" w:rsidRPr="00593CA5" w14:paraId="18A1C8B3" w14:textId="77777777" w:rsidTr="007A69A5">
        <w:tc>
          <w:tcPr>
            <w:tcW w:w="4644" w:type="dxa"/>
            <w:shd w:val="clear" w:color="auto" w:fill="auto"/>
          </w:tcPr>
          <w:p w14:paraId="71ED3C54" w14:textId="77777777" w:rsidR="00CB48C4" w:rsidRPr="00593CA5" w:rsidRDefault="00CB48C4" w:rsidP="000D2653">
            <w:pPr>
              <w:keepNext w:val="0"/>
              <w:widowControl w:val="0"/>
              <w:rPr>
                <w:szCs w:val="24"/>
              </w:rPr>
            </w:pPr>
            <w:r w:rsidRPr="00593CA5">
              <w:rPr>
                <w:szCs w:val="24"/>
              </w:rPr>
              <w:t>25.5. Rastliny čeľade ľuľkovité (</w:t>
            </w:r>
            <w:r w:rsidRPr="00593CA5">
              <w:rPr>
                <w:i/>
                <w:iCs/>
                <w:szCs w:val="24"/>
              </w:rPr>
              <w:t>Solanaceae</w:t>
            </w:r>
            <w:r w:rsidRPr="00593CA5">
              <w:rPr>
                <w:szCs w:val="24"/>
              </w:rPr>
              <w:t>) určené na pestovanie, okrem osiva, pôvodom z</w:t>
            </w:r>
            <w:r w:rsidR="002F43FD" w:rsidRPr="00593CA5">
              <w:rPr>
                <w:szCs w:val="24"/>
              </w:rPr>
              <w:t> </w:t>
            </w:r>
            <w:r w:rsidRPr="00593CA5">
              <w:rPr>
                <w:szCs w:val="24"/>
              </w:rPr>
              <w:t>krajín, v</w:t>
            </w:r>
            <w:r w:rsidR="002F43FD" w:rsidRPr="00593CA5">
              <w:rPr>
                <w:szCs w:val="24"/>
              </w:rPr>
              <w:t> </w:t>
            </w:r>
            <w:r w:rsidRPr="00593CA5">
              <w:rPr>
                <w:szCs w:val="24"/>
              </w:rPr>
              <w:t>ktorých sa vyskytuje stolbur zemiaka (Potato stolbur phytoplasm</w:t>
            </w:r>
            <w:r w:rsidR="004A4A08" w:rsidRPr="00593CA5">
              <w:rPr>
                <w:szCs w:val="24"/>
              </w:rPr>
              <w:t>a</w:t>
            </w:r>
            <w:r w:rsidRPr="00593CA5">
              <w:rPr>
                <w:szCs w:val="24"/>
              </w:rPr>
              <w:t>)</w:t>
            </w:r>
          </w:p>
        </w:tc>
        <w:tc>
          <w:tcPr>
            <w:tcW w:w="4644" w:type="dxa"/>
            <w:shd w:val="clear" w:color="auto" w:fill="auto"/>
          </w:tcPr>
          <w:p w14:paraId="35304A5E" w14:textId="77777777" w:rsidR="00CB48C4" w:rsidRPr="00593CA5" w:rsidRDefault="00CB48C4" w:rsidP="000D2653">
            <w:pPr>
              <w:keepNext w:val="0"/>
              <w:widowControl w:val="0"/>
              <w:rPr>
                <w:szCs w:val="24"/>
              </w:rPr>
            </w:pPr>
            <w:r w:rsidRPr="00593CA5">
              <w:rPr>
                <w:szCs w:val="24"/>
              </w:rPr>
              <w:t>Okrem požiadaviek uvedených v</w:t>
            </w:r>
            <w:r w:rsidR="002F43FD" w:rsidRPr="00593CA5">
              <w:rPr>
                <w:szCs w:val="24"/>
              </w:rPr>
              <w:t> </w:t>
            </w:r>
            <w:r w:rsidRPr="00593CA5">
              <w:rPr>
                <w:szCs w:val="24"/>
              </w:rPr>
              <w:t>bodoch</w:t>
            </w:r>
            <w:r w:rsidR="002F43FD" w:rsidRPr="00593CA5">
              <w:rPr>
                <w:szCs w:val="24"/>
              </w:rPr>
              <w:t xml:space="preserve"> </w:t>
            </w:r>
            <w:r w:rsidRPr="00593CA5">
              <w:rPr>
                <w:szCs w:val="24"/>
              </w:rPr>
              <w:t>25.1, 25.2, 25.3 a</w:t>
            </w:r>
            <w:r w:rsidR="002F43FD" w:rsidRPr="00593CA5">
              <w:rPr>
                <w:szCs w:val="24"/>
              </w:rPr>
              <w:t> </w:t>
            </w:r>
            <w:r w:rsidRPr="00593CA5">
              <w:rPr>
                <w:szCs w:val="24"/>
              </w:rPr>
              <w:t>25.4 a</w:t>
            </w:r>
            <w:r w:rsidR="002F43FD" w:rsidRPr="00593CA5">
              <w:rPr>
                <w:szCs w:val="24"/>
              </w:rPr>
              <w:t> </w:t>
            </w:r>
            <w:r w:rsidRPr="00593CA5">
              <w:rPr>
                <w:szCs w:val="24"/>
              </w:rPr>
              <w:t>v </w:t>
            </w:r>
            <w:hyperlink r:id="rId41" w:history="1">
              <w:r w:rsidRPr="00593CA5">
                <w:rPr>
                  <w:bCs/>
                  <w:szCs w:val="24"/>
                </w:rPr>
                <w:t xml:space="preserve">prílohe </w:t>
              </w:r>
              <w:r w:rsidR="00594D87" w:rsidRPr="00593CA5">
                <w:rPr>
                  <w:bCs/>
                  <w:szCs w:val="24"/>
                </w:rPr>
                <w:t>č. </w:t>
              </w:r>
              <w:r w:rsidRPr="00593CA5">
                <w:rPr>
                  <w:bCs/>
                  <w:szCs w:val="24"/>
                </w:rPr>
                <w:t>3 časti A</w:t>
              </w:r>
            </w:hyperlink>
            <w:r w:rsidR="002F43FD" w:rsidRPr="00593CA5">
              <w:rPr>
                <w:szCs w:val="24"/>
              </w:rPr>
              <w:t xml:space="preserve"> </w:t>
            </w:r>
            <w:r w:rsidRPr="00593CA5">
              <w:rPr>
                <w:szCs w:val="24"/>
              </w:rPr>
              <w:t>10</w:t>
            </w:r>
            <w:r w:rsidR="00362219" w:rsidRPr="00593CA5">
              <w:rPr>
                <w:szCs w:val="24"/>
              </w:rPr>
              <w:t>.</w:t>
            </w:r>
            <w:r w:rsidR="00AB1668" w:rsidRPr="00593CA5">
              <w:rPr>
                <w:szCs w:val="24"/>
              </w:rPr>
              <w:t>, 11., 12. a</w:t>
            </w:r>
            <w:r w:rsidR="00362219" w:rsidRPr="00593CA5">
              <w:rPr>
                <w:szCs w:val="24"/>
              </w:rPr>
              <w:t xml:space="preserve"> 13. bode</w:t>
            </w:r>
            <w:r w:rsidR="002F43FD" w:rsidRPr="00593CA5">
              <w:rPr>
                <w:szCs w:val="24"/>
              </w:rPr>
              <w:t xml:space="preserve"> </w:t>
            </w:r>
            <w:r w:rsidRPr="00593CA5">
              <w:rPr>
                <w:szCs w:val="24"/>
              </w:rPr>
              <w:t>sa vyžaduje úradné potvrdenie, že na rastlinách v</w:t>
            </w:r>
            <w:r w:rsidR="002F43FD" w:rsidRPr="00593CA5">
              <w:rPr>
                <w:szCs w:val="24"/>
              </w:rPr>
              <w:t> </w:t>
            </w:r>
            <w:r w:rsidRPr="00593CA5">
              <w:rPr>
                <w:szCs w:val="24"/>
              </w:rPr>
              <w:t>mieste</w:t>
            </w:r>
            <w:r w:rsidR="002F43FD" w:rsidRPr="00593CA5">
              <w:rPr>
                <w:szCs w:val="24"/>
              </w:rPr>
              <w:t xml:space="preserve"> </w:t>
            </w:r>
            <w:r w:rsidRPr="00593CA5">
              <w:rPr>
                <w:szCs w:val="24"/>
              </w:rPr>
              <w:t>pestovania sa za posledné úplné vegetačné obdobie nezistili žiadne príznaky stolburu zemiaka (Potato stolbur phytoplasm</w:t>
            </w:r>
            <w:r w:rsidR="004A4A08" w:rsidRPr="00593CA5">
              <w:rPr>
                <w:szCs w:val="24"/>
              </w:rPr>
              <w:t>a</w:t>
            </w:r>
            <w:r w:rsidRPr="00593CA5">
              <w:rPr>
                <w:szCs w:val="24"/>
              </w:rPr>
              <w:t>).</w:t>
            </w:r>
          </w:p>
        </w:tc>
      </w:tr>
      <w:tr w:rsidR="00CB48C4" w:rsidRPr="00593CA5" w14:paraId="13F42467" w14:textId="77777777" w:rsidTr="007A69A5">
        <w:tc>
          <w:tcPr>
            <w:tcW w:w="4644" w:type="dxa"/>
            <w:shd w:val="clear" w:color="auto" w:fill="auto"/>
          </w:tcPr>
          <w:p w14:paraId="119D389F" w14:textId="23FA97F2" w:rsidR="00CB48C4" w:rsidRPr="00593CA5" w:rsidRDefault="00CB48C4" w:rsidP="00B606F6">
            <w:pPr>
              <w:keepNext w:val="0"/>
              <w:widowControl w:val="0"/>
              <w:rPr>
                <w:szCs w:val="24"/>
              </w:rPr>
            </w:pPr>
            <w:r w:rsidRPr="00593CA5">
              <w:rPr>
                <w:szCs w:val="24"/>
              </w:rPr>
              <w:t>25.6. Rastliny čeľade ľuľkovité (</w:t>
            </w:r>
            <w:r w:rsidRPr="00593CA5">
              <w:rPr>
                <w:i/>
                <w:iCs/>
                <w:szCs w:val="24"/>
              </w:rPr>
              <w:t>Solanaceae</w:t>
            </w:r>
            <w:r w:rsidRPr="00593CA5">
              <w:rPr>
                <w:szCs w:val="24"/>
              </w:rPr>
              <w:t xml:space="preserve">) určené na pestovanie, okrem hľúz </w:t>
            </w:r>
            <w:r w:rsidR="00593EE8" w:rsidRPr="00593CA5">
              <w:rPr>
                <w:szCs w:val="24"/>
              </w:rPr>
              <w:t>zemiaka</w:t>
            </w:r>
            <w:r w:rsidRPr="00593CA5">
              <w:rPr>
                <w:szCs w:val="24"/>
              </w:rPr>
              <w:t xml:space="preserve"> (</w:t>
            </w:r>
            <w:r w:rsidRPr="00593CA5">
              <w:rPr>
                <w:i/>
                <w:iCs/>
                <w:szCs w:val="24"/>
              </w:rPr>
              <w:t>Solanum tuberosum</w:t>
            </w:r>
            <w:r w:rsidR="001F0DE5" w:rsidRPr="00593CA5">
              <w:rPr>
                <w:szCs w:val="24"/>
              </w:rPr>
              <w:t xml:space="preserve"> </w:t>
            </w:r>
            <w:r w:rsidRPr="00593CA5">
              <w:rPr>
                <w:szCs w:val="24"/>
              </w:rPr>
              <w:t>L.) a</w:t>
            </w:r>
            <w:r w:rsidR="001F0DE5" w:rsidRPr="00593CA5">
              <w:rPr>
                <w:szCs w:val="24"/>
              </w:rPr>
              <w:t> </w:t>
            </w:r>
            <w:r w:rsidRPr="00593CA5">
              <w:rPr>
                <w:szCs w:val="24"/>
              </w:rPr>
              <w:t xml:space="preserve">okrem osiva rajčiaka </w:t>
            </w:r>
            <w:r w:rsidR="001F0DE5" w:rsidRPr="00593CA5">
              <w:rPr>
                <w:szCs w:val="24"/>
              </w:rPr>
              <w:t>(</w:t>
            </w:r>
            <w:r w:rsidRPr="00593CA5">
              <w:rPr>
                <w:i/>
                <w:szCs w:val="24"/>
              </w:rPr>
              <w:t xml:space="preserve">Solanum lycopersicum </w:t>
            </w:r>
            <w:r w:rsidRPr="00593CA5">
              <w:rPr>
                <w:szCs w:val="24"/>
              </w:rPr>
              <w:t>L.</w:t>
            </w:r>
            <w:r w:rsidR="001F0DE5" w:rsidRPr="00593CA5">
              <w:rPr>
                <w:szCs w:val="24"/>
              </w:rPr>
              <w:t>)</w:t>
            </w:r>
            <w:r w:rsidRPr="00593CA5">
              <w:rPr>
                <w:szCs w:val="24"/>
              </w:rPr>
              <w:t>, pôvodom z krajín, v ktorých sa vyskytuje viroid vretenovitosti hľuzy zemiaka (Potato spindle tuber viroid)</w:t>
            </w:r>
          </w:p>
        </w:tc>
        <w:tc>
          <w:tcPr>
            <w:tcW w:w="4644" w:type="dxa"/>
            <w:shd w:val="clear" w:color="auto" w:fill="auto"/>
          </w:tcPr>
          <w:p w14:paraId="5791EB13" w14:textId="77777777" w:rsidR="00CB48C4" w:rsidRPr="00593CA5" w:rsidRDefault="00CB48C4" w:rsidP="000D2653">
            <w:pPr>
              <w:keepNext w:val="0"/>
              <w:widowControl w:val="0"/>
              <w:rPr>
                <w:szCs w:val="24"/>
              </w:rPr>
            </w:pPr>
            <w:r w:rsidRPr="00593CA5">
              <w:rPr>
                <w:szCs w:val="24"/>
              </w:rPr>
              <w:t>Okrem požiadaviek uvedených v</w:t>
            </w:r>
            <w:r w:rsidR="001F0DE5" w:rsidRPr="00593CA5">
              <w:rPr>
                <w:szCs w:val="24"/>
              </w:rPr>
              <w:t> </w:t>
            </w:r>
            <w:r w:rsidRPr="00593CA5">
              <w:rPr>
                <w:szCs w:val="24"/>
              </w:rPr>
              <w:t>bode</w:t>
            </w:r>
            <w:r w:rsidR="001F0DE5" w:rsidRPr="00593CA5">
              <w:rPr>
                <w:szCs w:val="24"/>
              </w:rPr>
              <w:t xml:space="preserve"> </w:t>
            </w:r>
            <w:r w:rsidRPr="00593CA5">
              <w:rPr>
                <w:szCs w:val="24"/>
              </w:rPr>
              <w:t xml:space="preserve">25.5 a v </w:t>
            </w:r>
            <w:hyperlink r:id="rId42" w:history="1">
              <w:r w:rsidRPr="00593CA5">
                <w:rPr>
                  <w:bCs/>
                  <w:szCs w:val="24"/>
                </w:rPr>
                <w:t xml:space="preserve">prílohe </w:t>
              </w:r>
              <w:r w:rsidR="00594D87" w:rsidRPr="00593CA5">
                <w:rPr>
                  <w:bCs/>
                  <w:szCs w:val="24"/>
                </w:rPr>
                <w:t>č. </w:t>
              </w:r>
              <w:r w:rsidRPr="00593CA5">
                <w:rPr>
                  <w:bCs/>
                  <w:szCs w:val="24"/>
                </w:rPr>
                <w:t>3 časti A</w:t>
              </w:r>
            </w:hyperlink>
            <w:r w:rsidR="001F0DE5" w:rsidRPr="00593CA5">
              <w:rPr>
                <w:szCs w:val="24"/>
              </w:rPr>
              <w:t xml:space="preserve"> </w:t>
            </w:r>
            <w:r w:rsidRPr="00593CA5">
              <w:rPr>
                <w:szCs w:val="24"/>
              </w:rPr>
              <w:t>11</w:t>
            </w:r>
            <w:r w:rsidR="00362219" w:rsidRPr="00593CA5">
              <w:rPr>
                <w:szCs w:val="24"/>
              </w:rPr>
              <w:t>.</w:t>
            </w:r>
            <w:r w:rsidRPr="00593CA5">
              <w:rPr>
                <w:szCs w:val="24"/>
              </w:rPr>
              <w:t xml:space="preserve"> a</w:t>
            </w:r>
            <w:r w:rsidR="00362219" w:rsidRPr="00593CA5">
              <w:rPr>
                <w:szCs w:val="24"/>
              </w:rPr>
              <w:t> </w:t>
            </w:r>
            <w:r w:rsidRPr="00593CA5">
              <w:rPr>
                <w:szCs w:val="24"/>
              </w:rPr>
              <w:t>13</w:t>
            </w:r>
            <w:r w:rsidR="00362219" w:rsidRPr="00593CA5">
              <w:rPr>
                <w:szCs w:val="24"/>
              </w:rPr>
              <w:t>. bode</w:t>
            </w:r>
            <w:r w:rsidRPr="00593CA5">
              <w:rPr>
                <w:szCs w:val="24"/>
              </w:rPr>
              <w:t xml:space="preserve"> sa vyžaduje úradné potvrdenie, že na rastlinách v mieste pestovania sa za posledné vegetačné obdobie nezistili žiadne príznaky viroidu vretenovitosti hľuzy zemiaka (Potato spindle tuber viroid).</w:t>
            </w:r>
          </w:p>
        </w:tc>
      </w:tr>
      <w:tr w:rsidR="00CB48C4" w:rsidRPr="00593CA5" w14:paraId="4BF2FD9B" w14:textId="77777777" w:rsidTr="007A69A5">
        <w:tc>
          <w:tcPr>
            <w:tcW w:w="4644" w:type="dxa"/>
            <w:shd w:val="clear" w:color="auto" w:fill="auto"/>
          </w:tcPr>
          <w:p w14:paraId="1825377F" w14:textId="5FA3EE56" w:rsidR="00CB48C4" w:rsidRPr="00593CA5" w:rsidRDefault="00CB48C4" w:rsidP="00B606F6">
            <w:pPr>
              <w:keepNext w:val="0"/>
              <w:widowControl w:val="0"/>
              <w:rPr>
                <w:szCs w:val="24"/>
              </w:rPr>
            </w:pPr>
            <w:r w:rsidRPr="00593CA5">
              <w:rPr>
                <w:szCs w:val="24"/>
              </w:rPr>
              <w:t>25.7. Rastliny papriky ročnej (</w:t>
            </w:r>
            <w:r w:rsidRPr="00593CA5">
              <w:rPr>
                <w:i/>
                <w:szCs w:val="24"/>
              </w:rPr>
              <w:t xml:space="preserve">Capsicum annuum </w:t>
            </w:r>
            <w:r w:rsidRPr="00593CA5">
              <w:rPr>
                <w:szCs w:val="24"/>
              </w:rPr>
              <w:t>L.), rajčiaka (</w:t>
            </w:r>
            <w:r w:rsidRPr="00593CA5">
              <w:rPr>
                <w:i/>
                <w:szCs w:val="24"/>
              </w:rPr>
              <w:t xml:space="preserve">Solanum lycopersicum </w:t>
            </w:r>
            <w:r w:rsidRPr="00593CA5">
              <w:rPr>
                <w:szCs w:val="24"/>
              </w:rPr>
              <w:t>L.), banánovníka (</w:t>
            </w:r>
            <w:r w:rsidRPr="00593CA5">
              <w:rPr>
                <w:i/>
                <w:szCs w:val="24"/>
              </w:rPr>
              <w:t xml:space="preserve">Musa </w:t>
            </w:r>
            <w:r w:rsidRPr="00593CA5">
              <w:rPr>
                <w:szCs w:val="24"/>
              </w:rPr>
              <w:t>L.), tabaku (</w:t>
            </w:r>
            <w:r w:rsidRPr="00593CA5">
              <w:rPr>
                <w:i/>
                <w:szCs w:val="24"/>
              </w:rPr>
              <w:t xml:space="preserve">Nicotiana </w:t>
            </w:r>
            <w:r w:rsidRPr="00593CA5">
              <w:rPr>
                <w:szCs w:val="24"/>
              </w:rPr>
              <w:t>L.) a baklažán</w:t>
            </w:r>
            <w:r w:rsidR="00593EE8" w:rsidRPr="00593CA5">
              <w:rPr>
                <w:szCs w:val="24"/>
              </w:rPr>
              <w:t>u</w:t>
            </w:r>
            <w:r w:rsidRPr="00593CA5">
              <w:rPr>
                <w:szCs w:val="24"/>
              </w:rPr>
              <w:t xml:space="preserve"> (</w:t>
            </w:r>
            <w:r w:rsidRPr="00593CA5">
              <w:rPr>
                <w:i/>
                <w:szCs w:val="24"/>
              </w:rPr>
              <w:t xml:space="preserve">Solanum melongena </w:t>
            </w:r>
            <w:r w:rsidRPr="00593CA5">
              <w:rPr>
                <w:szCs w:val="24"/>
              </w:rPr>
              <w:t xml:space="preserve">L.), určené na pestovanie, okrem osiva, pôvodom </w:t>
            </w:r>
            <w:r w:rsidRPr="00593CA5">
              <w:rPr>
                <w:szCs w:val="24"/>
              </w:rPr>
              <w:lastRenderedPageBreak/>
              <w:t>z krajín, v ktorých sa vyskytuje hnedá hniloba zemiaka [</w:t>
            </w:r>
            <w:r w:rsidRPr="00593CA5">
              <w:rPr>
                <w:i/>
                <w:szCs w:val="24"/>
              </w:rPr>
              <w:t xml:space="preserve">Ralstonia solanacearum </w:t>
            </w:r>
            <w:r w:rsidRPr="00593CA5">
              <w:rPr>
                <w:szCs w:val="24"/>
              </w:rPr>
              <w:t xml:space="preserve">(Smith) Yabuuchi </w:t>
            </w:r>
            <w:r w:rsidRPr="00593CA5">
              <w:rPr>
                <w:i/>
                <w:szCs w:val="24"/>
              </w:rPr>
              <w:t>et al.</w:t>
            </w:r>
            <w:r w:rsidRPr="00593CA5">
              <w:rPr>
                <w:iCs/>
                <w:szCs w:val="24"/>
              </w:rPr>
              <w:t>]</w:t>
            </w:r>
          </w:p>
        </w:tc>
        <w:tc>
          <w:tcPr>
            <w:tcW w:w="4644" w:type="dxa"/>
            <w:shd w:val="clear" w:color="auto" w:fill="auto"/>
          </w:tcPr>
          <w:p w14:paraId="66CEBFD4" w14:textId="77777777" w:rsidR="00CB48C4" w:rsidRPr="00593CA5" w:rsidRDefault="00CB48C4" w:rsidP="000D2653">
            <w:pPr>
              <w:pStyle w:val="Zkladntext"/>
              <w:keepNext w:val="0"/>
              <w:widowControl w:val="0"/>
              <w:ind w:right="113"/>
              <w:jc w:val="both"/>
              <w:rPr>
                <w:b w:val="0"/>
                <w:bCs/>
                <w:szCs w:val="24"/>
              </w:rPr>
            </w:pPr>
            <w:r w:rsidRPr="00593CA5">
              <w:rPr>
                <w:b w:val="0"/>
                <w:bCs/>
                <w:szCs w:val="24"/>
              </w:rPr>
              <w:lastRenderedPageBreak/>
              <w:t xml:space="preserve">Okrem požiadaviek na rastliny uvedených v bodoch 25.5 a 25.6 a v prílohe </w:t>
            </w:r>
            <w:r w:rsidR="00594D87" w:rsidRPr="00593CA5">
              <w:rPr>
                <w:b w:val="0"/>
                <w:bCs/>
                <w:szCs w:val="24"/>
              </w:rPr>
              <w:t>č. </w:t>
            </w:r>
            <w:r w:rsidRPr="00593CA5">
              <w:rPr>
                <w:b w:val="0"/>
                <w:bCs/>
                <w:szCs w:val="24"/>
              </w:rPr>
              <w:t xml:space="preserve">3 </w:t>
            </w:r>
            <w:r w:rsidR="001F0DE5" w:rsidRPr="00593CA5">
              <w:rPr>
                <w:b w:val="0"/>
                <w:bCs/>
                <w:szCs w:val="24"/>
              </w:rPr>
              <w:t>časti A bodoch 11 a 13 sa</w:t>
            </w:r>
            <w:r w:rsidRPr="00593CA5">
              <w:rPr>
                <w:b w:val="0"/>
                <w:bCs/>
                <w:szCs w:val="24"/>
              </w:rPr>
              <w:t xml:space="preserve"> vyžaduje úradné potvrdenie, že</w:t>
            </w:r>
          </w:p>
          <w:p w14:paraId="24A206CD" w14:textId="77777777" w:rsidR="001F0DE5" w:rsidRPr="00593CA5" w:rsidRDefault="00CB48C4" w:rsidP="000D2653">
            <w:pPr>
              <w:keepNext w:val="0"/>
              <w:widowControl w:val="0"/>
              <w:numPr>
                <w:ilvl w:val="0"/>
                <w:numId w:val="123"/>
              </w:numPr>
              <w:tabs>
                <w:tab w:val="clear" w:pos="720"/>
              </w:tabs>
              <w:ind w:left="0" w:firstLine="0"/>
              <w:rPr>
                <w:bCs/>
                <w:szCs w:val="24"/>
              </w:rPr>
            </w:pPr>
            <w:r w:rsidRPr="00593CA5">
              <w:rPr>
                <w:bCs/>
                <w:szCs w:val="24"/>
              </w:rPr>
              <w:t xml:space="preserve">rastliny pochádzajú z oblastí bez výskytu </w:t>
            </w:r>
            <w:r w:rsidRPr="00593CA5">
              <w:rPr>
                <w:bCs/>
                <w:szCs w:val="24"/>
              </w:rPr>
              <w:lastRenderedPageBreak/>
              <w:t>hnedej hniloby zemiak</w:t>
            </w:r>
            <w:r w:rsidR="00DC23A9" w:rsidRPr="00593CA5">
              <w:rPr>
                <w:bCs/>
                <w:szCs w:val="24"/>
              </w:rPr>
              <w:t>a</w:t>
            </w:r>
            <w:r w:rsidRPr="00593CA5">
              <w:rPr>
                <w:bCs/>
                <w:szCs w:val="24"/>
              </w:rPr>
              <w:t xml:space="preserve"> [</w:t>
            </w:r>
            <w:r w:rsidRPr="00593CA5">
              <w:rPr>
                <w:bCs/>
                <w:i/>
                <w:szCs w:val="24"/>
              </w:rPr>
              <w:t xml:space="preserve">Ralstonia solana­ cearum </w:t>
            </w:r>
            <w:r w:rsidRPr="00593CA5">
              <w:rPr>
                <w:bCs/>
                <w:szCs w:val="24"/>
              </w:rPr>
              <w:t xml:space="preserve">(Smith) Yabuuchi </w:t>
            </w:r>
            <w:r w:rsidRPr="00593CA5">
              <w:rPr>
                <w:bCs/>
                <w:i/>
                <w:szCs w:val="24"/>
              </w:rPr>
              <w:t>et al.</w:t>
            </w:r>
            <w:r w:rsidRPr="00593CA5">
              <w:rPr>
                <w:bCs/>
                <w:iCs/>
                <w:szCs w:val="24"/>
              </w:rPr>
              <w:t>]</w:t>
            </w:r>
            <w:r w:rsidR="00362219" w:rsidRPr="00593CA5">
              <w:rPr>
                <w:bCs/>
                <w:iCs/>
                <w:szCs w:val="24"/>
              </w:rPr>
              <w:t xml:space="preserve">, </w:t>
            </w:r>
            <w:r w:rsidR="001F0DE5" w:rsidRPr="00593CA5">
              <w:rPr>
                <w:bCs/>
                <w:szCs w:val="24"/>
              </w:rPr>
              <w:t>alebo</w:t>
            </w:r>
          </w:p>
          <w:p w14:paraId="76EBB7B1" w14:textId="77777777" w:rsidR="00CB48C4" w:rsidRPr="00593CA5" w:rsidRDefault="00CB48C4" w:rsidP="000D2653">
            <w:pPr>
              <w:keepNext w:val="0"/>
              <w:widowControl w:val="0"/>
              <w:numPr>
                <w:ilvl w:val="0"/>
                <w:numId w:val="123"/>
              </w:numPr>
              <w:tabs>
                <w:tab w:val="clear" w:pos="720"/>
              </w:tabs>
              <w:ind w:left="0" w:firstLine="0"/>
              <w:rPr>
                <w:szCs w:val="24"/>
              </w:rPr>
            </w:pPr>
            <w:r w:rsidRPr="00593CA5">
              <w:rPr>
                <w:bCs/>
                <w:szCs w:val="24"/>
              </w:rPr>
              <w:t>na rastlinách v mieste pestovania za posledné úplné vegetačné obdobie nepozorovali žiadne príznaky napadnutia hnedou hnilobou zemiaka [</w:t>
            </w:r>
            <w:r w:rsidRPr="00593CA5">
              <w:rPr>
                <w:bCs/>
                <w:i/>
                <w:szCs w:val="24"/>
              </w:rPr>
              <w:t xml:space="preserve">Ralstonia solanacearum </w:t>
            </w:r>
            <w:r w:rsidRPr="00593CA5">
              <w:rPr>
                <w:bCs/>
                <w:szCs w:val="24"/>
              </w:rPr>
              <w:t xml:space="preserve">(Smith) Yabuuchi </w:t>
            </w:r>
            <w:r w:rsidRPr="00593CA5">
              <w:rPr>
                <w:bCs/>
                <w:i/>
                <w:szCs w:val="24"/>
              </w:rPr>
              <w:t>et al.</w:t>
            </w:r>
            <w:r w:rsidRPr="00593CA5">
              <w:rPr>
                <w:bCs/>
                <w:iCs/>
                <w:szCs w:val="24"/>
              </w:rPr>
              <w:t>]</w:t>
            </w:r>
            <w:r w:rsidRPr="00593CA5">
              <w:rPr>
                <w:bCs/>
                <w:szCs w:val="24"/>
              </w:rPr>
              <w:t>.</w:t>
            </w:r>
          </w:p>
        </w:tc>
      </w:tr>
      <w:tr w:rsidR="001D2E08" w:rsidRPr="00593CA5" w14:paraId="2CBAA7CA" w14:textId="77777777" w:rsidTr="007A69A5">
        <w:tc>
          <w:tcPr>
            <w:tcW w:w="4644" w:type="dxa"/>
            <w:shd w:val="clear" w:color="auto" w:fill="auto"/>
          </w:tcPr>
          <w:p w14:paraId="0C2BC838" w14:textId="2EFB5344" w:rsidR="001D2E08" w:rsidRPr="00593CA5" w:rsidRDefault="001D2E08" w:rsidP="00F8487B">
            <w:pPr>
              <w:keepNext w:val="0"/>
              <w:widowControl w:val="0"/>
              <w:rPr>
                <w:szCs w:val="24"/>
              </w:rPr>
            </w:pPr>
            <w:r w:rsidRPr="00593CA5">
              <w:rPr>
                <w:szCs w:val="24"/>
              </w:rPr>
              <w:lastRenderedPageBreak/>
              <w:t xml:space="preserve">25.7.1. Rastliny rajčiaka </w:t>
            </w:r>
            <w:r w:rsidR="007F23B3" w:rsidRPr="00593CA5">
              <w:rPr>
                <w:szCs w:val="24"/>
              </w:rPr>
              <w:t>(</w:t>
            </w:r>
            <w:r w:rsidRPr="00593CA5">
              <w:rPr>
                <w:i/>
                <w:iCs/>
                <w:szCs w:val="24"/>
              </w:rPr>
              <w:t xml:space="preserve">Solanum lycopersicum </w:t>
            </w:r>
            <w:r w:rsidRPr="00593CA5">
              <w:rPr>
                <w:szCs w:val="24"/>
              </w:rPr>
              <w:t>L.</w:t>
            </w:r>
            <w:r w:rsidR="007F23B3" w:rsidRPr="00593CA5">
              <w:rPr>
                <w:szCs w:val="24"/>
              </w:rPr>
              <w:t>)</w:t>
            </w:r>
            <w:r w:rsidRPr="00593CA5">
              <w:rPr>
                <w:szCs w:val="24"/>
              </w:rPr>
              <w:t xml:space="preserve"> a </w:t>
            </w:r>
            <w:r w:rsidR="00F8487B" w:rsidRPr="00593CA5">
              <w:rPr>
                <w:szCs w:val="24"/>
              </w:rPr>
              <w:t xml:space="preserve">baklažánu </w:t>
            </w:r>
            <w:r w:rsidR="007F23B3" w:rsidRPr="00593CA5">
              <w:rPr>
                <w:szCs w:val="24"/>
              </w:rPr>
              <w:t>(</w:t>
            </w:r>
            <w:r w:rsidRPr="00593CA5">
              <w:rPr>
                <w:i/>
                <w:iCs/>
                <w:szCs w:val="24"/>
              </w:rPr>
              <w:t xml:space="preserve">Solanum melongena </w:t>
            </w:r>
            <w:r w:rsidRPr="00593CA5">
              <w:rPr>
                <w:szCs w:val="24"/>
              </w:rPr>
              <w:t>L.</w:t>
            </w:r>
            <w:r w:rsidR="007F23B3" w:rsidRPr="00593CA5">
              <w:rPr>
                <w:szCs w:val="24"/>
              </w:rPr>
              <w:t>)</w:t>
            </w:r>
            <w:r w:rsidRPr="00593CA5">
              <w:rPr>
                <w:szCs w:val="24"/>
              </w:rPr>
              <w:t>, okrem plodov a osiva</w:t>
            </w:r>
          </w:p>
        </w:tc>
        <w:tc>
          <w:tcPr>
            <w:tcW w:w="4644" w:type="dxa"/>
            <w:shd w:val="clear" w:color="auto" w:fill="auto"/>
          </w:tcPr>
          <w:p w14:paraId="11F58EC4" w14:textId="77777777" w:rsidR="001D2E08" w:rsidRPr="00593CA5" w:rsidRDefault="001D2E08" w:rsidP="000D2653">
            <w:pPr>
              <w:pStyle w:val="Zkladntext"/>
              <w:keepNext w:val="0"/>
              <w:widowControl w:val="0"/>
              <w:ind w:right="113"/>
              <w:jc w:val="both"/>
              <w:rPr>
                <w:b w:val="0"/>
                <w:szCs w:val="24"/>
              </w:rPr>
            </w:pPr>
            <w:r w:rsidRPr="00593CA5">
              <w:rPr>
                <w:b w:val="0"/>
                <w:szCs w:val="24"/>
              </w:rPr>
              <w:t>Bez toho, aby boli dotknuté ustanovenia uplatniteľné na rastliny uvedené v časti A bode 13 prílohy III a v časti A oddiele I bodoch 25.5, 25.6, 25.7, 28.1 a 45.3 prílohy IV, úradné potvrdenie, že rastliny:</w:t>
            </w:r>
          </w:p>
          <w:p w14:paraId="44381DCA" w14:textId="77777777" w:rsidR="001D2E08" w:rsidRPr="00593CA5" w:rsidRDefault="001D2E08" w:rsidP="000D2653">
            <w:pPr>
              <w:pStyle w:val="Zkladntext"/>
              <w:keepNext w:val="0"/>
              <w:widowControl w:val="0"/>
              <w:ind w:right="113"/>
              <w:jc w:val="both"/>
              <w:rPr>
                <w:b w:val="0"/>
                <w:szCs w:val="24"/>
              </w:rPr>
            </w:pPr>
            <w:r w:rsidRPr="00593CA5">
              <w:rPr>
                <w:b w:val="0"/>
                <w:szCs w:val="24"/>
              </w:rPr>
              <w:t xml:space="preserve">a) majú pôvod v krajine uznanej za krajinu bez výskytu organizmu </w:t>
            </w:r>
            <w:r w:rsidRPr="00593CA5">
              <w:rPr>
                <w:b w:val="0"/>
                <w:i/>
                <w:szCs w:val="24"/>
              </w:rPr>
              <w:t>Keiferia lycopersicella</w:t>
            </w:r>
            <w:r w:rsidRPr="00593CA5">
              <w:rPr>
                <w:b w:val="0"/>
                <w:szCs w:val="24"/>
              </w:rPr>
              <w:t xml:space="preserve"> (Walsingham) v súlade s príslušnými medzinárodnými normami pre fytosanitárne opatrenia; </w:t>
            </w:r>
          </w:p>
          <w:p w14:paraId="0252930E" w14:textId="77777777" w:rsidR="001D2E08" w:rsidRPr="00593CA5" w:rsidRDefault="001D2E08" w:rsidP="000D2653">
            <w:pPr>
              <w:pStyle w:val="Zkladntext"/>
              <w:keepNext w:val="0"/>
              <w:widowControl w:val="0"/>
              <w:ind w:right="113"/>
              <w:jc w:val="both"/>
              <w:rPr>
                <w:b w:val="0"/>
                <w:szCs w:val="24"/>
              </w:rPr>
            </w:pPr>
            <w:r w:rsidRPr="00593CA5">
              <w:rPr>
                <w:b w:val="0"/>
                <w:szCs w:val="24"/>
              </w:rPr>
              <w:t>alebo</w:t>
            </w:r>
          </w:p>
          <w:p w14:paraId="06ACC2D2" w14:textId="15D107E4" w:rsidR="001D2E08" w:rsidRPr="00593CA5" w:rsidRDefault="001D2E08" w:rsidP="000D2653">
            <w:pPr>
              <w:pStyle w:val="Zkladntext"/>
              <w:keepNext w:val="0"/>
              <w:widowControl w:val="0"/>
              <w:ind w:right="113"/>
              <w:jc w:val="both"/>
              <w:rPr>
                <w:b w:val="0"/>
                <w:bCs/>
                <w:szCs w:val="24"/>
              </w:rPr>
            </w:pPr>
            <w:r w:rsidRPr="00593CA5">
              <w:rPr>
                <w:b w:val="0"/>
                <w:szCs w:val="24"/>
              </w:rPr>
              <w:t xml:space="preserve">b) majú pôvod v oblasti, ktorú národná organizácia na ochranu rastlín v krajine pôvodu označila za oblasť bez výskytu organizmu </w:t>
            </w:r>
            <w:r w:rsidRPr="00593CA5">
              <w:rPr>
                <w:b w:val="0"/>
                <w:i/>
                <w:szCs w:val="24"/>
              </w:rPr>
              <w:t>Keiferia lycopersicella</w:t>
            </w:r>
            <w:r w:rsidRPr="00593CA5">
              <w:rPr>
                <w:b w:val="0"/>
                <w:szCs w:val="24"/>
              </w:rPr>
              <w:t xml:space="preserve"> (Walsingham) v súlade s príslušnými medzinárodnými normami pre fytosanitárne opatrenia, a čo sa uvádza v kolónke ‚Dodatočné vyhlásenie‘ v osvedčeniach, na ktoré sa odkazuje v článku 13 ods. 1 bode ii).</w:t>
            </w:r>
          </w:p>
        </w:tc>
      </w:tr>
      <w:tr w:rsidR="001D2E08" w:rsidRPr="00593CA5" w14:paraId="69E469EE" w14:textId="77777777" w:rsidTr="007A69A5">
        <w:tc>
          <w:tcPr>
            <w:tcW w:w="4644" w:type="dxa"/>
            <w:shd w:val="clear" w:color="auto" w:fill="auto"/>
          </w:tcPr>
          <w:p w14:paraId="30EC0DE7" w14:textId="36954157" w:rsidR="001D2E08" w:rsidRPr="00593CA5" w:rsidRDefault="001D2E08" w:rsidP="00F8487B">
            <w:pPr>
              <w:keepNext w:val="0"/>
              <w:widowControl w:val="0"/>
              <w:rPr>
                <w:szCs w:val="24"/>
              </w:rPr>
            </w:pPr>
            <w:r w:rsidRPr="00593CA5">
              <w:rPr>
                <w:szCs w:val="24"/>
              </w:rPr>
              <w:t xml:space="preserve">25.7.2. Plody rajčiaka </w:t>
            </w:r>
            <w:r w:rsidR="007F23B3" w:rsidRPr="00593CA5">
              <w:rPr>
                <w:szCs w:val="24"/>
              </w:rPr>
              <w:t>(</w:t>
            </w:r>
            <w:r w:rsidRPr="00593CA5">
              <w:rPr>
                <w:i/>
                <w:iCs/>
                <w:szCs w:val="24"/>
              </w:rPr>
              <w:t xml:space="preserve">Solanum lycopersicum </w:t>
            </w:r>
            <w:r w:rsidRPr="00593CA5">
              <w:rPr>
                <w:szCs w:val="24"/>
              </w:rPr>
              <w:t>L.</w:t>
            </w:r>
            <w:r w:rsidR="007F23B3" w:rsidRPr="00593CA5">
              <w:rPr>
                <w:szCs w:val="24"/>
              </w:rPr>
              <w:t>)</w:t>
            </w:r>
            <w:r w:rsidRPr="00593CA5">
              <w:rPr>
                <w:szCs w:val="24"/>
              </w:rPr>
              <w:t xml:space="preserve"> </w:t>
            </w:r>
            <w:r w:rsidRPr="00593CA5">
              <w:rPr>
                <w:i/>
                <w:iCs/>
                <w:szCs w:val="24"/>
              </w:rPr>
              <w:t xml:space="preserve">a </w:t>
            </w:r>
            <w:r w:rsidR="00F8487B" w:rsidRPr="00593CA5">
              <w:rPr>
                <w:szCs w:val="24"/>
              </w:rPr>
              <w:t>baklažánu (</w:t>
            </w:r>
            <w:r w:rsidRPr="00593CA5">
              <w:rPr>
                <w:i/>
                <w:iCs/>
                <w:szCs w:val="24"/>
              </w:rPr>
              <w:t xml:space="preserve">Solanum melongena </w:t>
            </w:r>
            <w:r w:rsidRPr="00593CA5">
              <w:rPr>
                <w:szCs w:val="24"/>
              </w:rPr>
              <w:t>L.</w:t>
            </w:r>
            <w:r w:rsidR="007F23B3" w:rsidRPr="00593CA5">
              <w:rPr>
                <w:szCs w:val="24"/>
              </w:rPr>
              <w:t>)</w:t>
            </w:r>
          </w:p>
        </w:tc>
        <w:tc>
          <w:tcPr>
            <w:tcW w:w="4644" w:type="dxa"/>
            <w:shd w:val="clear" w:color="auto" w:fill="auto"/>
          </w:tcPr>
          <w:p w14:paraId="7B733776" w14:textId="77777777" w:rsidR="001D2E08" w:rsidRPr="00593CA5" w:rsidRDefault="001D2E08" w:rsidP="000D2653">
            <w:pPr>
              <w:pStyle w:val="Zkladntext"/>
              <w:keepNext w:val="0"/>
              <w:widowControl w:val="0"/>
              <w:ind w:right="113"/>
              <w:jc w:val="both"/>
              <w:rPr>
                <w:b w:val="0"/>
                <w:szCs w:val="24"/>
              </w:rPr>
            </w:pPr>
            <w:r w:rsidRPr="00593CA5">
              <w:rPr>
                <w:b w:val="0"/>
                <w:szCs w:val="24"/>
              </w:rPr>
              <w:t xml:space="preserve">Úradné potvrdenie, že plody: </w:t>
            </w:r>
          </w:p>
          <w:p w14:paraId="71AF26A3" w14:textId="77777777" w:rsidR="001D2E08" w:rsidRPr="00593CA5" w:rsidRDefault="001D2E08" w:rsidP="000D2653">
            <w:pPr>
              <w:pStyle w:val="Zkladntext"/>
              <w:keepNext w:val="0"/>
              <w:widowControl w:val="0"/>
              <w:ind w:right="113"/>
              <w:jc w:val="both"/>
              <w:rPr>
                <w:b w:val="0"/>
                <w:szCs w:val="24"/>
              </w:rPr>
            </w:pPr>
            <w:r w:rsidRPr="00593CA5">
              <w:rPr>
                <w:b w:val="0"/>
                <w:szCs w:val="24"/>
              </w:rPr>
              <w:t xml:space="preserve">a) majú pôvod v krajine uznanej za krajinu bez výskytu organizmu </w:t>
            </w:r>
            <w:r w:rsidRPr="00593CA5">
              <w:rPr>
                <w:b w:val="0"/>
                <w:i/>
                <w:szCs w:val="24"/>
              </w:rPr>
              <w:t>Keiferia lycopersicella</w:t>
            </w:r>
            <w:r w:rsidRPr="00593CA5">
              <w:rPr>
                <w:b w:val="0"/>
                <w:szCs w:val="24"/>
              </w:rPr>
              <w:t xml:space="preserve"> (Walsingham) v súlade s príslušnými medzinárodnými normami pre fytosanitárne opatrenia; </w:t>
            </w:r>
          </w:p>
          <w:p w14:paraId="68C6362E" w14:textId="77777777" w:rsidR="00361168" w:rsidRPr="00593CA5" w:rsidRDefault="001D2E08" w:rsidP="000D2653">
            <w:pPr>
              <w:pStyle w:val="Zkladntext"/>
              <w:keepNext w:val="0"/>
              <w:widowControl w:val="0"/>
              <w:ind w:right="113"/>
              <w:jc w:val="both"/>
              <w:rPr>
                <w:b w:val="0"/>
                <w:szCs w:val="24"/>
              </w:rPr>
            </w:pPr>
            <w:r w:rsidRPr="00593CA5">
              <w:rPr>
                <w:b w:val="0"/>
                <w:szCs w:val="24"/>
              </w:rPr>
              <w:t xml:space="preserve">alebo </w:t>
            </w:r>
          </w:p>
          <w:p w14:paraId="47BA8873" w14:textId="77777777" w:rsidR="00361168" w:rsidRPr="00593CA5" w:rsidRDefault="001D2E08" w:rsidP="000D2653">
            <w:pPr>
              <w:pStyle w:val="Zkladntext"/>
              <w:keepNext w:val="0"/>
              <w:widowControl w:val="0"/>
              <w:ind w:right="113"/>
              <w:jc w:val="both"/>
              <w:rPr>
                <w:b w:val="0"/>
                <w:szCs w:val="24"/>
              </w:rPr>
            </w:pPr>
            <w:r w:rsidRPr="00593CA5">
              <w:rPr>
                <w:b w:val="0"/>
                <w:szCs w:val="24"/>
              </w:rPr>
              <w:t xml:space="preserve">b) majú pôvod v oblasti, ktorú národná organizácia na ochranu rastlín v krajine pôvodu označila za oblasť bez výskytu organizmu </w:t>
            </w:r>
            <w:r w:rsidRPr="00593CA5">
              <w:rPr>
                <w:b w:val="0"/>
                <w:i/>
                <w:szCs w:val="24"/>
              </w:rPr>
              <w:t>Keiferia lycopersicella</w:t>
            </w:r>
            <w:r w:rsidRPr="00593CA5">
              <w:rPr>
                <w:b w:val="0"/>
                <w:szCs w:val="24"/>
              </w:rPr>
              <w:t xml:space="preserve"> (Walsingham) v súlade s príslušnými medzinárodnými normami pre fytosanitárne opatrenia, čo sa uvádza v kolónke ‚Dodatočné vyhlásenie‘ v osvedčeniach, na ktoré sa odkazuje v článku 13 ods. 1 bode ii);</w:t>
            </w:r>
          </w:p>
          <w:p w14:paraId="2BDFD9FD" w14:textId="77777777" w:rsidR="001D2E08" w:rsidRPr="00593CA5" w:rsidRDefault="001D2E08" w:rsidP="000D2653">
            <w:pPr>
              <w:pStyle w:val="Zkladntext"/>
              <w:keepNext w:val="0"/>
              <w:widowControl w:val="0"/>
              <w:ind w:right="113"/>
              <w:jc w:val="both"/>
              <w:rPr>
                <w:b w:val="0"/>
                <w:szCs w:val="24"/>
              </w:rPr>
            </w:pPr>
            <w:r w:rsidRPr="00593CA5">
              <w:rPr>
                <w:b w:val="0"/>
                <w:szCs w:val="24"/>
              </w:rPr>
              <w:t xml:space="preserve"> alebo</w:t>
            </w:r>
          </w:p>
          <w:p w14:paraId="6ADE36AD" w14:textId="1F0D7742" w:rsidR="00361168" w:rsidRPr="00593CA5" w:rsidRDefault="00361168" w:rsidP="000D2653">
            <w:pPr>
              <w:pStyle w:val="Zkladntext"/>
              <w:keepNext w:val="0"/>
              <w:widowControl w:val="0"/>
              <w:ind w:right="113"/>
              <w:jc w:val="both"/>
              <w:rPr>
                <w:b w:val="0"/>
                <w:bCs/>
                <w:szCs w:val="24"/>
              </w:rPr>
            </w:pPr>
            <w:r w:rsidRPr="00593CA5">
              <w:rPr>
                <w:b w:val="0"/>
                <w:szCs w:val="24"/>
              </w:rPr>
              <w:t xml:space="preserve">c) majú pôvod v mieste pestovania, ktoré národná organizácia na ochranu rastlín označila za miesto bez výskytu organizmu </w:t>
            </w:r>
            <w:r w:rsidRPr="00593CA5">
              <w:rPr>
                <w:b w:val="0"/>
                <w:i/>
                <w:szCs w:val="24"/>
              </w:rPr>
              <w:lastRenderedPageBreak/>
              <w:t>Keiferia lycopersicella</w:t>
            </w:r>
            <w:r w:rsidRPr="00593CA5">
              <w:rPr>
                <w:b w:val="0"/>
                <w:szCs w:val="24"/>
              </w:rPr>
              <w:t xml:space="preserve"> (Walsingham) na základe úradných kontrol a prieskumov vykonaných počas posledných troch mesiacov pred vývozom, čo sa uvádza v kolónke Dodatočné vyhlásenie v osvedčeniach, na ktoré sa odkazuje v článku 13 ods. 1 písm. ii).</w:t>
            </w:r>
          </w:p>
        </w:tc>
      </w:tr>
      <w:tr w:rsidR="00CB48C4" w:rsidRPr="00593CA5" w14:paraId="37322A78" w14:textId="77777777" w:rsidTr="007A69A5">
        <w:tc>
          <w:tcPr>
            <w:tcW w:w="4644" w:type="dxa"/>
            <w:shd w:val="clear" w:color="auto" w:fill="auto"/>
          </w:tcPr>
          <w:p w14:paraId="43F80A56" w14:textId="77777777" w:rsidR="00CB48C4" w:rsidRPr="00593CA5" w:rsidRDefault="00CB48C4" w:rsidP="000D2653">
            <w:pPr>
              <w:keepNext w:val="0"/>
              <w:widowControl w:val="0"/>
              <w:rPr>
                <w:szCs w:val="24"/>
              </w:rPr>
            </w:pPr>
            <w:r w:rsidRPr="00593CA5">
              <w:rPr>
                <w:szCs w:val="24"/>
              </w:rPr>
              <w:lastRenderedPageBreak/>
              <w:t>26. Rastliny chmeľu obyčajného (</w:t>
            </w:r>
            <w:r w:rsidRPr="00593CA5">
              <w:rPr>
                <w:i/>
                <w:iCs/>
                <w:szCs w:val="24"/>
              </w:rPr>
              <w:t>Humulus lupulus</w:t>
            </w:r>
            <w:r w:rsidR="001F0DE5" w:rsidRPr="00593CA5">
              <w:rPr>
                <w:i/>
                <w:iCs/>
                <w:szCs w:val="24"/>
              </w:rPr>
              <w:t xml:space="preserve"> </w:t>
            </w:r>
            <w:r w:rsidRPr="00593CA5">
              <w:rPr>
                <w:szCs w:val="24"/>
              </w:rPr>
              <w:t>L.) určené na pestovanie, okrem osiva</w:t>
            </w:r>
          </w:p>
        </w:tc>
        <w:tc>
          <w:tcPr>
            <w:tcW w:w="4644" w:type="dxa"/>
            <w:shd w:val="clear" w:color="auto" w:fill="auto"/>
          </w:tcPr>
          <w:p w14:paraId="1DB155B8" w14:textId="77777777" w:rsidR="00CB48C4" w:rsidRPr="00593CA5" w:rsidRDefault="00CB48C4" w:rsidP="000D2653">
            <w:pPr>
              <w:keepNext w:val="0"/>
              <w:widowControl w:val="0"/>
              <w:rPr>
                <w:szCs w:val="24"/>
              </w:rPr>
            </w:pPr>
            <w:r w:rsidRPr="00593CA5">
              <w:rPr>
                <w:szCs w:val="24"/>
              </w:rPr>
              <w:t>Vyžaduje sa úradné potvrdenie, že na rastlinách chmeľu v</w:t>
            </w:r>
            <w:r w:rsidR="001F0DE5" w:rsidRPr="00593CA5">
              <w:rPr>
                <w:szCs w:val="24"/>
              </w:rPr>
              <w:t> </w:t>
            </w:r>
            <w:r w:rsidRPr="00593CA5">
              <w:rPr>
                <w:szCs w:val="24"/>
              </w:rPr>
              <w:t>mieste pestovania sa za posledné vegetačné obdobie nezistili žiadne príznaky verticiliového vädnutia (</w:t>
            </w:r>
            <w:r w:rsidRPr="00593CA5">
              <w:rPr>
                <w:i/>
                <w:iCs/>
                <w:szCs w:val="24"/>
              </w:rPr>
              <w:t>Verticilium</w:t>
            </w:r>
            <w:r w:rsidR="001F0DE5" w:rsidRPr="00593CA5">
              <w:rPr>
                <w:szCs w:val="24"/>
              </w:rPr>
              <w:t xml:space="preserve"> </w:t>
            </w:r>
            <w:r w:rsidRPr="00593CA5">
              <w:rPr>
                <w:i/>
                <w:iCs/>
                <w:szCs w:val="24"/>
              </w:rPr>
              <w:t>albo-atrum</w:t>
            </w:r>
            <w:r w:rsidR="001F0DE5" w:rsidRPr="00593CA5">
              <w:rPr>
                <w:i/>
                <w:iCs/>
                <w:szCs w:val="24"/>
              </w:rPr>
              <w:t xml:space="preserve"> </w:t>
            </w:r>
            <w:r w:rsidRPr="00593CA5">
              <w:rPr>
                <w:szCs w:val="24"/>
              </w:rPr>
              <w:t>Reinke et Berthold a </w:t>
            </w:r>
            <w:r w:rsidRPr="00593CA5">
              <w:rPr>
                <w:i/>
                <w:iCs/>
                <w:szCs w:val="24"/>
              </w:rPr>
              <w:t>Verticilium dahliae</w:t>
            </w:r>
            <w:r w:rsidR="001F0DE5" w:rsidRPr="00593CA5">
              <w:rPr>
                <w:i/>
                <w:iCs/>
                <w:szCs w:val="24"/>
              </w:rPr>
              <w:t xml:space="preserve"> </w:t>
            </w:r>
            <w:r w:rsidRPr="00593CA5">
              <w:rPr>
                <w:szCs w:val="24"/>
              </w:rPr>
              <w:t>Klebahn).</w:t>
            </w:r>
          </w:p>
        </w:tc>
      </w:tr>
      <w:tr w:rsidR="00CB48C4" w:rsidRPr="00593CA5" w14:paraId="46AD05BE" w14:textId="77777777" w:rsidTr="007A69A5">
        <w:tc>
          <w:tcPr>
            <w:tcW w:w="4644" w:type="dxa"/>
            <w:shd w:val="clear" w:color="auto" w:fill="auto"/>
          </w:tcPr>
          <w:p w14:paraId="1A940108" w14:textId="77777777" w:rsidR="00CB48C4" w:rsidRPr="00593CA5" w:rsidRDefault="00CB48C4" w:rsidP="000D2653">
            <w:pPr>
              <w:keepNext w:val="0"/>
              <w:widowControl w:val="0"/>
              <w:rPr>
                <w:szCs w:val="24"/>
              </w:rPr>
            </w:pPr>
            <w:r w:rsidRPr="00593CA5">
              <w:rPr>
                <w:szCs w:val="24"/>
              </w:rPr>
              <w:t>27.1. Rastliny chryzantémy (</w:t>
            </w:r>
            <w:r w:rsidRPr="00593CA5">
              <w:rPr>
                <w:i/>
                <w:szCs w:val="24"/>
              </w:rPr>
              <w:t xml:space="preserve">Dendranthema </w:t>
            </w:r>
            <w:r w:rsidRPr="00593CA5">
              <w:rPr>
                <w:szCs w:val="24"/>
              </w:rPr>
              <w:t>(DC.) Des Moul.), klinčeka (</w:t>
            </w:r>
            <w:r w:rsidRPr="00593CA5">
              <w:rPr>
                <w:i/>
                <w:szCs w:val="24"/>
              </w:rPr>
              <w:t xml:space="preserve">Dianthus </w:t>
            </w:r>
            <w:r w:rsidRPr="00593CA5">
              <w:rPr>
                <w:szCs w:val="24"/>
              </w:rPr>
              <w:t>L.) a muškátu (</w:t>
            </w:r>
            <w:r w:rsidRPr="00593CA5">
              <w:rPr>
                <w:i/>
                <w:szCs w:val="24"/>
              </w:rPr>
              <w:t xml:space="preserve">Pelargonium </w:t>
            </w:r>
            <w:r w:rsidRPr="00593CA5">
              <w:rPr>
                <w:szCs w:val="24"/>
              </w:rPr>
              <w:t>ľHérit. ex Ait.), určené na pestovanie, okrem osiva</w:t>
            </w:r>
          </w:p>
        </w:tc>
        <w:tc>
          <w:tcPr>
            <w:tcW w:w="4644" w:type="dxa"/>
            <w:shd w:val="clear" w:color="auto" w:fill="auto"/>
          </w:tcPr>
          <w:p w14:paraId="3AF855AA" w14:textId="77777777" w:rsidR="00CB48C4" w:rsidRPr="00593CA5" w:rsidRDefault="00CB48C4" w:rsidP="000D2653">
            <w:pPr>
              <w:pStyle w:val="Zkladntext"/>
              <w:keepNext w:val="0"/>
              <w:widowControl w:val="0"/>
              <w:jc w:val="left"/>
              <w:rPr>
                <w:b w:val="0"/>
                <w:bCs/>
                <w:szCs w:val="24"/>
              </w:rPr>
            </w:pPr>
            <w:r w:rsidRPr="00593CA5">
              <w:rPr>
                <w:b w:val="0"/>
                <w:bCs/>
                <w:szCs w:val="24"/>
              </w:rPr>
              <w:t>Vyžaduje sa úradné potvrdenie, že</w:t>
            </w:r>
          </w:p>
          <w:p w14:paraId="63FB38B7" w14:textId="77777777" w:rsidR="00CB48C4" w:rsidRPr="00593CA5" w:rsidRDefault="00CB48C4" w:rsidP="000D2653">
            <w:pPr>
              <w:pStyle w:val="Zkladntext"/>
              <w:keepNext w:val="0"/>
              <w:widowControl w:val="0"/>
              <w:ind w:right="113"/>
              <w:jc w:val="both"/>
              <w:rPr>
                <w:b w:val="0"/>
                <w:bCs/>
                <w:szCs w:val="24"/>
              </w:rPr>
            </w:pPr>
            <w:r w:rsidRPr="00593CA5">
              <w:rPr>
                <w:b w:val="0"/>
                <w:bCs/>
                <w:szCs w:val="24"/>
              </w:rPr>
              <w:t>aa) rastliny pochádzajú z oblasti bez výskytu mory bavlníkovej [</w:t>
            </w:r>
            <w:r w:rsidRPr="00593CA5">
              <w:rPr>
                <w:b w:val="0"/>
                <w:bCs/>
                <w:i/>
                <w:szCs w:val="24"/>
              </w:rPr>
              <w:t xml:space="preserve">Helicoverpa armigera </w:t>
            </w:r>
            <w:r w:rsidRPr="00593CA5">
              <w:rPr>
                <w:b w:val="0"/>
                <w:bCs/>
                <w:szCs w:val="24"/>
              </w:rPr>
              <w:t>(Hübner)] a </w:t>
            </w:r>
            <w:r w:rsidRPr="00593CA5">
              <w:rPr>
                <w:b w:val="0"/>
                <w:bCs/>
                <w:i/>
                <w:szCs w:val="24"/>
              </w:rPr>
              <w:t xml:space="preserve">Spodoptera littoralis </w:t>
            </w:r>
            <w:r w:rsidRPr="00593CA5">
              <w:rPr>
                <w:b w:val="0"/>
                <w:bCs/>
                <w:szCs w:val="24"/>
              </w:rPr>
              <w:t>(Boisd.) zriadenej národnou organizáciou na ochranu rastlín v súlade s príslušn</w:t>
            </w:r>
            <w:r w:rsidR="00104603" w:rsidRPr="00593CA5">
              <w:rPr>
                <w:b w:val="0"/>
                <w:bCs/>
                <w:szCs w:val="24"/>
              </w:rPr>
              <w:t xml:space="preserve">ými medzinárodnými normami pre </w:t>
            </w:r>
            <w:r w:rsidRPr="00593CA5">
              <w:rPr>
                <w:b w:val="0"/>
                <w:bCs/>
                <w:szCs w:val="24"/>
              </w:rPr>
              <w:t>rastlinolekárske opatrenia,</w:t>
            </w:r>
            <w:r w:rsidR="00362219" w:rsidRPr="00593CA5">
              <w:rPr>
                <w:b w:val="0"/>
                <w:bCs/>
                <w:szCs w:val="24"/>
              </w:rPr>
              <w:t xml:space="preserve"> </w:t>
            </w:r>
            <w:r w:rsidRPr="00593CA5">
              <w:rPr>
                <w:b w:val="0"/>
                <w:bCs/>
                <w:szCs w:val="24"/>
              </w:rPr>
              <w:t>alebo</w:t>
            </w:r>
          </w:p>
          <w:p w14:paraId="37BBBC24" w14:textId="77777777" w:rsidR="00104603" w:rsidRPr="00593CA5" w:rsidRDefault="00CB48C4" w:rsidP="000D2653">
            <w:pPr>
              <w:keepNext w:val="0"/>
              <w:widowControl w:val="0"/>
              <w:numPr>
                <w:ilvl w:val="0"/>
                <w:numId w:val="10"/>
              </w:numPr>
              <w:tabs>
                <w:tab w:val="clear" w:pos="492"/>
              </w:tabs>
              <w:ind w:left="0" w:right="113" w:firstLine="0"/>
              <w:rPr>
                <w:bCs/>
                <w:szCs w:val="24"/>
              </w:rPr>
            </w:pPr>
            <w:r w:rsidRPr="00593CA5">
              <w:rPr>
                <w:bCs/>
                <w:szCs w:val="24"/>
              </w:rPr>
              <w:t>v mieste pestovania sa od začiatku posledného úplného vegetačného obdobia nezistili žiadne príznaky napadnutia rastlín morou bavlníkovou [</w:t>
            </w:r>
            <w:r w:rsidRPr="00593CA5">
              <w:rPr>
                <w:bCs/>
                <w:i/>
                <w:szCs w:val="24"/>
              </w:rPr>
              <w:t xml:space="preserve">Helicoverpa armigera </w:t>
            </w:r>
            <w:r w:rsidRPr="00593CA5">
              <w:rPr>
                <w:bCs/>
                <w:szCs w:val="24"/>
              </w:rPr>
              <w:t xml:space="preserve">(Hübner)] alebo </w:t>
            </w:r>
            <w:r w:rsidRPr="00593CA5">
              <w:rPr>
                <w:bCs/>
                <w:i/>
                <w:szCs w:val="24"/>
              </w:rPr>
              <w:t xml:space="preserve">Spodoptera littoralis </w:t>
            </w:r>
            <w:r w:rsidRPr="00593CA5">
              <w:rPr>
                <w:bCs/>
                <w:szCs w:val="24"/>
              </w:rPr>
              <w:t>(Boisd.),</w:t>
            </w:r>
            <w:r w:rsidR="00362219" w:rsidRPr="00593CA5">
              <w:rPr>
                <w:bCs/>
                <w:szCs w:val="24"/>
              </w:rPr>
              <w:t xml:space="preserve"> </w:t>
            </w:r>
            <w:r w:rsidR="00104603" w:rsidRPr="00593CA5">
              <w:rPr>
                <w:bCs/>
                <w:szCs w:val="24"/>
              </w:rPr>
              <w:t>alebo</w:t>
            </w:r>
          </w:p>
          <w:p w14:paraId="382D8DFD" w14:textId="77777777" w:rsidR="00CB48C4" w:rsidRPr="00593CA5" w:rsidRDefault="00CB48C4" w:rsidP="000D2653">
            <w:pPr>
              <w:keepNext w:val="0"/>
              <w:widowControl w:val="0"/>
              <w:numPr>
                <w:ilvl w:val="0"/>
                <w:numId w:val="10"/>
              </w:numPr>
              <w:tabs>
                <w:tab w:val="clear" w:pos="492"/>
              </w:tabs>
              <w:ind w:left="0" w:right="113" w:firstLine="0"/>
              <w:rPr>
                <w:bCs/>
                <w:szCs w:val="24"/>
              </w:rPr>
            </w:pPr>
            <w:r w:rsidRPr="00593CA5">
              <w:rPr>
                <w:bCs/>
                <w:szCs w:val="24"/>
              </w:rPr>
              <w:t xml:space="preserve">rastliny </w:t>
            </w:r>
            <w:r w:rsidR="00684691" w:rsidRPr="00593CA5">
              <w:rPr>
                <w:bCs/>
                <w:szCs w:val="24"/>
              </w:rPr>
              <w:t>sú</w:t>
            </w:r>
            <w:r w:rsidRPr="00593CA5">
              <w:rPr>
                <w:bCs/>
                <w:szCs w:val="24"/>
              </w:rPr>
              <w:t xml:space="preserve"> vhodným spôsobom ošetrené proti uvedeným škodlivým organizmom.</w:t>
            </w:r>
          </w:p>
        </w:tc>
      </w:tr>
      <w:tr w:rsidR="00CB48C4" w:rsidRPr="00593CA5" w14:paraId="24DA19BD" w14:textId="77777777" w:rsidTr="007A69A5">
        <w:tc>
          <w:tcPr>
            <w:tcW w:w="4644" w:type="dxa"/>
            <w:shd w:val="clear" w:color="auto" w:fill="auto"/>
          </w:tcPr>
          <w:p w14:paraId="76C213E6" w14:textId="77777777" w:rsidR="00CB48C4" w:rsidRPr="00593CA5" w:rsidRDefault="00CB48C4" w:rsidP="000D2653">
            <w:pPr>
              <w:keepNext w:val="0"/>
              <w:widowControl w:val="0"/>
              <w:rPr>
                <w:szCs w:val="24"/>
              </w:rPr>
            </w:pPr>
            <w:r w:rsidRPr="00593CA5">
              <w:rPr>
                <w:szCs w:val="24"/>
              </w:rPr>
              <w:t>27.2. Rastliny chryzantémy (</w:t>
            </w:r>
            <w:r w:rsidRPr="00593CA5">
              <w:rPr>
                <w:i/>
                <w:szCs w:val="24"/>
              </w:rPr>
              <w:t xml:space="preserve">Dendranthema </w:t>
            </w:r>
            <w:r w:rsidRPr="00593CA5">
              <w:rPr>
                <w:szCs w:val="24"/>
              </w:rPr>
              <w:t>(DC.) Des Moul.), klinčeka (</w:t>
            </w:r>
            <w:r w:rsidRPr="00593CA5">
              <w:rPr>
                <w:i/>
                <w:szCs w:val="24"/>
              </w:rPr>
              <w:t xml:space="preserve">Dianthus </w:t>
            </w:r>
            <w:r w:rsidRPr="00593CA5">
              <w:rPr>
                <w:szCs w:val="24"/>
              </w:rPr>
              <w:t>L.) a muškátu (</w:t>
            </w:r>
            <w:r w:rsidRPr="00593CA5">
              <w:rPr>
                <w:i/>
                <w:szCs w:val="24"/>
              </w:rPr>
              <w:t xml:space="preserve">Pelargonium </w:t>
            </w:r>
            <w:r w:rsidRPr="00593CA5">
              <w:rPr>
                <w:szCs w:val="24"/>
              </w:rPr>
              <w:t>ľHérit. ex Ait.), okrem osiva</w:t>
            </w:r>
          </w:p>
        </w:tc>
        <w:tc>
          <w:tcPr>
            <w:tcW w:w="4644" w:type="dxa"/>
            <w:shd w:val="clear" w:color="auto" w:fill="auto"/>
          </w:tcPr>
          <w:p w14:paraId="0E826282" w14:textId="77777777" w:rsidR="00CB48C4" w:rsidRPr="00593CA5" w:rsidRDefault="00CB48C4" w:rsidP="000D2653">
            <w:pPr>
              <w:pStyle w:val="Zkladntext"/>
              <w:keepNext w:val="0"/>
              <w:widowControl w:val="0"/>
              <w:jc w:val="both"/>
              <w:rPr>
                <w:b w:val="0"/>
                <w:bCs/>
                <w:szCs w:val="24"/>
              </w:rPr>
            </w:pPr>
            <w:r w:rsidRPr="00593CA5">
              <w:rPr>
                <w:b w:val="0"/>
                <w:bCs/>
                <w:szCs w:val="24"/>
              </w:rPr>
              <w:t>Okrem požiadaviek na rastliny uvedených v bode 27.1.</w:t>
            </w:r>
            <w:r w:rsidR="00104603" w:rsidRPr="00593CA5">
              <w:rPr>
                <w:b w:val="0"/>
                <w:bCs/>
                <w:szCs w:val="24"/>
              </w:rPr>
              <w:t xml:space="preserve"> sa </w:t>
            </w:r>
            <w:r w:rsidRPr="00593CA5">
              <w:rPr>
                <w:b w:val="0"/>
                <w:bCs/>
                <w:szCs w:val="24"/>
              </w:rPr>
              <w:t>vyžaduje úradné potvrdenie, že</w:t>
            </w:r>
          </w:p>
          <w:p w14:paraId="3B09C3C2" w14:textId="77777777" w:rsidR="00104603" w:rsidRPr="00593CA5" w:rsidRDefault="00104603" w:rsidP="000D2653">
            <w:pPr>
              <w:pStyle w:val="Zkladntext"/>
              <w:keepNext w:val="0"/>
              <w:widowControl w:val="0"/>
              <w:jc w:val="both"/>
              <w:rPr>
                <w:b w:val="0"/>
                <w:bCs/>
                <w:szCs w:val="24"/>
              </w:rPr>
            </w:pPr>
            <w:r w:rsidRPr="00593CA5">
              <w:rPr>
                <w:b w:val="0"/>
                <w:bCs/>
                <w:szCs w:val="24"/>
              </w:rPr>
              <w:t xml:space="preserve">aa) rastliny pochádzajú z oblasti bez výskytu </w:t>
            </w:r>
            <w:r w:rsidRPr="00593CA5">
              <w:rPr>
                <w:b w:val="0"/>
                <w:bCs/>
                <w:i/>
                <w:szCs w:val="24"/>
              </w:rPr>
              <w:t xml:space="preserve">Spodoptera eridania </w:t>
            </w:r>
            <w:r w:rsidRPr="00593CA5">
              <w:rPr>
                <w:b w:val="0"/>
                <w:bCs/>
                <w:szCs w:val="24"/>
              </w:rPr>
              <w:t xml:space="preserve">(Cramer), </w:t>
            </w:r>
            <w:r w:rsidRPr="00593CA5">
              <w:rPr>
                <w:b w:val="0"/>
                <w:bCs/>
                <w:i/>
                <w:szCs w:val="24"/>
              </w:rPr>
              <w:t xml:space="preserve">Spodoptera frugiperda </w:t>
            </w:r>
            <w:r w:rsidRPr="00593CA5">
              <w:rPr>
                <w:b w:val="0"/>
                <w:bCs/>
                <w:szCs w:val="24"/>
              </w:rPr>
              <w:t>Smith a </w:t>
            </w:r>
            <w:r w:rsidRPr="00593CA5">
              <w:rPr>
                <w:b w:val="0"/>
                <w:bCs/>
                <w:i/>
                <w:szCs w:val="24"/>
              </w:rPr>
              <w:t xml:space="preserve">Spodoptera litura </w:t>
            </w:r>
            <w:r w:rsidRPr="00593CA5">
              <w:rPr>
                <w:b w:val="0"/>
                <w:bCs/>
                <w:szCs w:val="24"/>
              </w:rPr>
              <w:t>(Fabricius), zriadenej národnou organizáciou na ochranu rastlín v súlade s príslušnými medzinárodnými normami pre rastlinolekárske opatrenia,</w:t>
            </w:r>
            <w:r w:rsidR="00362219" w:rsidRPr="00593CA5">
              <w:rPr>
                <w:b w:val="0"/>
                <w:bCs/>
                <w:szCs w:val="24"/>
              </w:rPr>
              <w:t xml:space="preserve"> </w:t>
            </w:r>
            <w:r w:rsidRPr="00593CA5">
              <w:rPr>
                <w:b w:val="0"/>
                <w:bCs/>
                <w:szCs w:val="24"/>
              </w:rPr>
              <w:t>alebo</w:t>
            </w:r>
          </w:p>
          <w:p w14:paraId="00A7BB9A" w14:textId="77777777" w:rsidR="00990E4F" w:rsidRPr="00593CA5" w:rsidRDefault="00CB48C4" w:rsidP="000D2653">
            <w:pPr>
              <w:keepNext w:val="0"/>
              <w:widowControl w:val="0"/>
              <w:numPr>
                <w:ilvl w:val="0"/>
                <w:numId w:val="124"/>
              </w:numPr>
              <w:tabs>
                <w:tab w:val="clear" w:pos="492"/>
              </w:tabs>
              <w:ind w:left="0" w:right="113" w:firstLine="0"/>
              <w:rPr>
                <w:bCs/>
                <w:szCs w:val="24"/>
              </w:rPr>
            </w:pPr>
            <w:r w:rsidRPr="00593CA5">
              <w:rPr>
                <w:bCs/>
                <w:szCs w:val="24"/>
              </w:rPr>
              <w:t xml:space="preserve">v mieste pestovania sa za posledné úplné vegetačné obdobie nezistili žiadne príznaky napadnutia rastlín </w:t>
            </w:r>
            <w:r w:rsidRPr="00593CA5">
              <w:rPr>
                <w:bCs/>
                <w:i/>
                <w:szCs w:val="24"/>
              </w:rPr>
              <w:t>Spodoptera eridania</w:t>
            </w:r>
            <w:r w:rsidRPr="00593CA5">
              <w:rPr>
                <w:bCs/>
                <w:iCs/>
                <w:szCs w:val="24"/>
              </w:rPr>
              <w:t xml:space="preserve"> (Cramer), </w:t>
            </w:r>
            <w:r w:rsidRPr="00593CA5">
              <w:rPr>
                <w:bCs/>
                <w:i/>
                <w:szCs w:val="24"/>
              </w:rPr>
              <w:t xml:space="preserve">Spodoptera frugiperda </w:t>
            </w:r>
            <w:r w:rsidRPr="00593CA5">
              <w:rPr>
                <w:bCs/>
                <w:szCs w:val="24"/>
              </w:rPr>
              <w:t xml:space="preserve">Smith alebo </w:t>
            </w:r>
            <w:r w:rsidRPr="00593CA5">
              <w:rPr>
                <w:bCs/>
                <w:i/>
                <w:szCs w:val="24"/>
              </w:rPr>
              <w:t xml:space="preserve">Spodoptera litura </w:t>
            </w:r>
            <w:r w:rsidRPr="00593CA5">
              <w:rPr>
                <w:bCs/>
                <w:szCs w:val="24"/>
              </w:rPr>
              <w:t>(Fabricius),</w:t>
            </w:r>
            <w:r w:rsidR="00362219" w:rsidRPr="00593CA5">
              <w:rPr>
                <w:bCs/>
                <w:szCs w:val="24"/>
              </w:rPr>
              <w:t xml:space="preserve"> </w:t>
            </w:r>
            <w:r w:rsidR="00990E4F" w:rsidRPr="00593CA5">
              <w:rPr>
                <w:bCs/>
                <w:szCs w:val="24"/>
              </w:rPr>
              <w:t>alebo</w:t>
            </w:r>
          </w:p>
          <w:p w14:paraId="3DD4B96B" w14:textId="77777777" w:rsidR="00CB48C4" w:rsidRPr="00593CA5" w:rsidRDefault="00CB48C4" w:rsidP="000D2653">
            <w:pPr>
              <w:keepNext w:val="0"/>
              <w:widowControl w:val="0"/>
              <w:numPr>
                <w:ilvl w:val="0"/>
                <w:numId w:val="124"/>
              </w:numPr>
              <w:tabs>
                <w:tab w:val="clear" w:pos="492"/>
              </w:tabs>
              <w:ind w:left="0" w:right="113" w:firstLine="0"/>
              <w:rPr>
                <w:bCs/>
                <w:szCs w:val="24"/>
              </w:rPr>
            </w:pPr>
            <w:r w:rsidRPr="00593CA5">
              <w:rPr>
                <w:szCs w:val="24"/>
              </w:rPr>
              <w:t xml:space="preserve">rastliny </w:t>
            </w:r>
            <w:r w:rsidR="00684691" w:rsidRPr="00593CA5">
              <w:rPr>
                <w:szCs w:val="24"/>
              </w:rPr>
              <w:t>sú</w:t>
            </w:r>
            <w:r w:rsidRPr="00593CA5">
              <w:rPr>
                <w:szCs w:val="24"/>
              </w:rPr>
              <w:t xml:space="preserve"> vhodným spôsobom ošetrené proti uvedeným škodlivým organizmom.</w:t>
            </w:r>
          </w:p>
        </w:tc>
      </w:tr>
      <w:tr w:rsidR="00CB48C4" w:rsidRPr="00593CA5" w14:paraId="59184BF5" w14:textId="77777777" w:rsidTr="007A69A5">
        <w:tc>
          <w:tcPr>
            <w:tcW w:w="4644" w:type="dxa"/>
            <w:shd w:val="clear" w:color="auto" w:fill="auto"/>
          </w:tcPr>
          <w:p w14:paraId="5E1A1AC2" w14:textId="77777777" w:rsidR="00CB48C4" w:rsidRPr="00593CA5" w:rsidRDefault="00CB48C4" w:rsidP="000D2653">
            <w:pPr>
              <w:keepNext w:val="0"/>
              <w:widowControl w:val="0"/>
              <w:rPr>
                <w:szCs w:val="24"/>
              </w:rPr>
            </w:pPr>
            <w:r w:rsidRPr="00593CA5">
              <w:rPr>
                <w:szCs w:val="24"/>
              </w:rPr>
              <w:t>28. Rastliny chryzantémy [</w:t>
            </w:r>
            <w:r w:rsidRPr="00593CA5">
              <w:rPr>
                <w:i/>
                <w:iCs/>
                <w:szCs w:val="24"/>
              </w:rPr>
              <w:t>Dendranthema</w:t>
            </w:r>
            <w:r w:rsidR="001429F7" w:rsidRPr="00593CA5">
              <w:rPr>
                <w:i/>
                <w:iCs/>
                <w:szCs w:val="24"/>
              </w:rPr>
              <w:t xml:space="preserve"> </w:t>
            </w:r>
            <w:r w:rsidRPr="00593CA5">
              <w:rPr>
                <w:szCs w:val="24"/>
              </w:rPr>
              <w:t xml:space="preserve">(DC.) Des Moul.] určené na pestovanie, okrem </w:t>
            </w:r>
            <w:r w:rsidRPr="00593CA5">
              <w:rPr>
                <w:szCs w:val="24"/>
              </w:rPr>
              <w:lastRenderedPageBreak/>
              <w:t>osiva</w:t>
            </w:r>
          </w:p>
        </w:tc>
        <w:tc>
          <w:tcPr>
            <w:tcW w:w="4644" w:type="dxa"/>
            <w:shd w:val="clear" w:color="auto" w:fill="auto"/>
          </w:tcPr>
          <w:p w14:paraId="2A818009" w14:textId="77777777" w:rsidR="001429F7" w:rsidRPr="00593CA5" w:rsidRDefault="00CB48C4" w:rsidP="000D2653">
            <w:pPr>
              <w:keepNext w:val="0"/>
              <w:widowControl w:val="0"/>
              <w:rPr>
                <w:szCs w:val="24"/>
              </w:rPr>
            </w:pPr>
            <w:r w:rsidRPr="00593CA5">
              <w:rPr>
                <w:szCs w:val="24"/>
              </w:rPr>
              <w:lastRenderedPageBreak/>
              <w:t>Okrem požiadaviek uvedených v bodoch 27.1 a</w:t>
            </w:r>
            <w:r w:rsidR="001429F7" w:rsidRPr="00593CA5">
              <w:rPr>
                <w:szCs w:val="24"/>
              </w:rPr>
              <w:t> </w:t>
            </w:r>
            <w:r w:rsidRPr="00593CA5">
              <w:rPr>
                <w:szCs w:val="24"/>
              </w:rPr>
              <w:t>27.2 sa</w:t>
            </w:r>
            <w:r w:rsidR="001429F7" w:rsidRPr="00593CA5">
              <w:rPr>
                <w:szCs w:val="24"/>
              </w:rPr>
              <w:t xml:space="preserve"> vyžaduje úradné potvrdenie, že</w:t>
            </w:r>
          </w:p>
          <w:p w14:paraId="4519A0E7" w14:textId="77777777" w:rsidR="001429F7" w:rsidRPr="00593CA5" w:rsidRDefault="00CB48C4" w:rsidP="000D2653">
            <w:pPr>
              <w:keepNext w:val="0"/>
              <w:widowControl w:val="0"/>
              <w:numPr>
                <w:ilvl w:val="0"/>
                <w:numId w:val="125"/>
              </w:numPr>
              <w:tabs>
                <w:tab w:val="clear" w:pos="720"/>
              </w:tabs>
              <w:ind w:left="0" w:firstLine="0"/>
              <w:rPr>
                <w:szCs w:val="24"/>
              </w:rPr>
            </w:pPr>
            <w:r w:rsidRPr="00593CA5">
              <w:rPr>
                <w:szCs w:val="24"/>
              </w:rPr>
              <w:lastRenderedPageBreak/>
              <w:t>rastliny sú najviac treťou generáciou odvodenou od virologicky testovaného materiálu, v ktorom sa nezistil výskyt viroidu zakrpatenosti chryzantémy (Chrysanthemum stunt viroid) alebo rastliny pochádzajú priamo z materiálu, z ktorého bola reprezentačná vzorka v množstve 10 % rastlín v období kvitnutia úradne skontrolovaná a</w:t>
            </w:r>
            <w:r w:rsidR="001429F7" w:rsidRPr="00593CA5">
              <w:rPr>
                <w:szCs w:val="24"/>
              </w:rPr>
              <w:t> </w:t>
            </w:r>
            <w:r w:rsidRPr="00593CA5">
              <w:rPr>
                <w:szCs w:val="24"/>
              </w:rPr>
              <w:t>nezistil sa v nej viroid zakrpatenosti chryzantémy</w:t>
            </w:r>
            <w:r w:rsidR="001429F7" w:rsidRPr="00593CA5">
              <w:rPr>
                <w:szCs w:val="24"/>
              </w:rPr>
              <w:t xml:space="preserve"> (Chrysanthemum stunt viroid),</w:t>
            </w:r>
          </w:p>
          <w:p w14:paraId="033E8A46" w14:textId="77777777" w:rsidR="001429F7" w:rsidRPr="00593CA5" w:rsidRDefault="001429F7" w:rsidP="000D2653">
            <w:pPr>
              <w:keepNext w:val="0"/>
              <w:widowControl w:val="0"/>
              <w:numPr>
                <w:ilvl w:val="0"/>
                <w:numId w:val="125"/>
              </w:numPr>
              <w:tabs>
                <w:tab w:val="clear" w:pos="720"/>
              </w:tabs>
              <w:ind w:left="0" w:firstLine="0"/>
              <w:rPr>
                <w:szCs w:val="24"/>
              </w:rPr>
            </w:pPr>
            <w:r w:rsidRPr="00593CA5">
              <w:rPr>
                <w:szCs w:val="24"/>
              </w:rPr>
              <w:t>rastliny alebo odrezky</w:t>
            </w:r>
          </w:p>
          <w:p w14:paraId="114B566E" w14:textId="77777777" w:rsidR="001429F7" w:rsidRPr="00593CA5" w:rsidRDefault="001429F7" w:rsidP="000D2653">
            <w:pPr>
              <w:keepNext w:val="0"/>
              <w:widowControl w:val="0"/>
              <w:numPr>
                <w:ilvl w:val="1"/>
                <w:numId w:val="125"/>
              </w:numPr>
              <w:tabs>
                <w:tab w:val="clear" w:pos="1440"/>
              </w:tabs>
              <w:ind w:left="0" w:firstLine="0"/>
              <w:rPr>
                <w:szCs w:val="24"/>
              </w:rPr>
            </w:pPr>
            <w:r w:rsidRPr="00593CA5">
              <w:rPr>
                <w:szCs w:val="24"/>
              </w:rPr>
              <w:t xml:space="preserve">pochádzajú z miesta, na ktorom </w:t>
            </w:r>
            <w:r w:rsidR="00684691" w:rsidRPr="00593CA5">
              <w:rPr>
                <w:szCs w:val="24"/>
              </w:rPr>
              <w:t>sú</w:t>
            </w:r>
            <w:r w:rsidRPr="00593CA5">
              <w:rPr>
                <w:szCs w:val="24"/>
              </w:rPr>
              <w:t xml:space="preserve"> počas troch mesiacov pred odoslaním najmenej raz za mesiac úradne kontrolované, pričom sa nezistili žiadne príznaky výskytu bielej hrdze chryzantémy (</w:t>
            </w:r>
            <w:r w:rsidRPr="00593CA5">
              <w:rPr>
                <w:i/>
                <w:iCs/>
                <w:szCs w:val="24"/>
              </w:rPr>
              <w:t>Puccinia</w:t>
            </w:r>
            <w:r w:rsidRPr="00593CA5">
              <w:rPr>
                <w:szCs w:val="24"/>
              </w:rPr>
              <w:t xml:space="preserve"> </w:t>
            </w:r>
            <w:r w:rsidRPr="00593CA5">
              <w:rPr>
                <w:i/>
                <w:iCs/>
                <w:szCs w:val="24"/>
              </w:rPr>
              <w:t xml:space="preserve">horiana </w:t>
            </w:r>
            <w:r w:rsidRPr="00593CA5">
              <w:rPr>
                <w:szCs w:val="24"/>
              </w:rPr>
              <w:t>Hennings), a ani v ich bezprostrednom okolí počas troch mesiacov pred vývozom sa nezistili žiadne príznaky bielej hrdze chryzantémy (</w:t>
            </w:r>
            <w:r w:rsidRPr="00593CA5">
              <w:rPr>
                <w:i/>
                <w:iCs/>
                <w:szCs w:val="24"/>
              </w:rPr>
              <w:t xml:space="preserve">Puccinia horiana </w:t>
            </w:r>
            <w:r w:rsidRPr="00593CA5">
              <w:rPr>
                <w:szCs w:val="24"/>
              </w:rPr>
              <w:t>Hennings),</w:t>
            </w:r>
            <w:r w:rsidR="00362219" w:rsidRPr="00593CA5">
              <w:rPr>
                <w:szCs w:val="24"/>
              </w:rPr>
              <w:t xml:space="preserve"> </w:t>
            </w:r>
            <w:r w:rsidRPr="00593CA5">
              <w:rPr>
                <w:szCs w:val="24"/>
              </w:rPr>
              <w:t>alebo</w:t>
            </w:r>
          </w:p>
          <w:p w14:paraId="123F79E1" w14:textId="77777777" w:rsidR="001429F7" w:rsidRPr="00593CA5" w:rsidRDefault="00684691" w:rsidP="000D2653">
            <w:pPr>
              <w:keepNext w:val="0"/>
              <w:widowControl w:val="0"/>
              <w:numPr>
                <w:ilvl w:val="1"/>
                <w:numId w:val="125"/>
              </w:numPr>
              <w:tabs>
                <w:tab w:val="clear" w:pos="1440"/>
              </w:tabs>
              <w:ind w:left="0" w:firstLine="0"/>
              <w:rPr>
                <w:szCs w:val="24"/>
              </w:rPr>
            </w:pPr>
            <w:r w:rsidRPr="00593CA5">
              <w:rPr>
                <w:szCs w:val="24"/>
              </w:rPr>
              <w:t>sú</w:t>
            </w:r>
            <w:r w:rsidR="001429F7" w:rsidRPr="00593CA5">
              <w:rPr>
                <w:szCs w:val="24"/>
              </w:rPr>
              <w:t xml:space="preserve"> vhodným spôsobom ošetrené proti bielej hrdzi chryzantémy (</w:t>
            </w:r>
            <w:r w:rsidR="001429F7" w:rsidRPr="00593CA5">
              <w:rPr>
                <w:i/>
                <w:iCs/>
                <w:szCs w:val="24"/>
              </w:rPr>
              <w:t>Puccinia</w:t>
            </w:r>
            <w:r w:rsidR="001429F7" w:rsidRPr="00593CA5">
              <w:rPr>
                <w:szCs w:val="24"/>
              </w:rPr>
              <w:t xml:space="preserve"> </w:t>
            </w:r>
            <w:r w:rsidR="001429F7" w:rsidRPr="00593CA5">
              <w:rPr>
                <w:i/>
                <w:iCs/>
                <w:szCs w:val="24"/>
              </w:rPr>
              <w:t>horiana</w:t>
            </w:r>
            <w:r w:rsidR="001429F7" w:rsidRPr="00593CA5">
              <w:rPr>
                <w:szCs w:val="24"/>
              </w:rPr>
              <w:t xml:space="preserve"> Hennings),</w:t>
            </w:r>
          </w:p>
          <w:p w14:paraId="283374E5" w14:textId="77777777" w:rsidR="00CB48C4" w:rsidRPr="00593CA5" w:rsidRDefault="00CB48C4" w:rsidP="000D2653">
            <w:pPr>
              <w:keepNext w:val="0"/>
              <w:widowControl w:val="0"/>
              <w:numPr>
                <w:ilvl w:val="0"/>
                <w:numId w:val="125"/>
              </w:numPr>
              <w:tabs>
                <w:tab w:val="clear" w:pos="720"/>
              </w:tabs>
              <w:ind w:left="0" w:firstLine="0"/>
              <w:rPr>
                <w:szCs w:val="24"/>
              </w:rPr>
            </w:pPr>
            <w:r w:rsidRPr="00593CA5">
              <w:rPr>
                <w:szCs w:val="24"/>
              </w:rPr>
              <w:t>ak ide o nezakorenené odrezky, nezistili sa ani na nich a ani na materských rastlinách, z</w:t>
            </w:r>
            <w:r w:rsidR="001429F7" w:rsidRPr="00593CA5">
              <w:rPr>
                <w:szCs w:val="24"/>
              </w:rPr>
              <w:t> </w:t>
            </w:r>
            <w:r w:rsidRPr="00593CA5">
              <w:rPr>
                <w:szCs w:val="24"/>
              </w:rPr>
              <w:t>ktorých sa získali, žiadne príznaky napadnutia didymeliózou [</w:t>
            </w:r>
            <w:r w:rsidRPr="00593CA5">
              <w:rPr>
                <w:i/>
                <w:iCs/>
                <w:szCs w:val="24"/>
              </w:rPr>
              <w:t>Didymelaligulicola</w:t>
            </w:r>
            <w:r w:rsidR="001429F7" w:rsidRPr="00593CA5">
              <w:rPr>
                <w:i/>
                <w:iCs/>
                <w:szCs w:val="24"/>
              </w:rPr>
              <w:t xml:space="preserve"> </w:t>
            </w:r>
            <w:r w:rsidRPr="00593CA5">
              <w:rPr>
                <w:szCs w:val="24"/>
              </w:rPr>
              <w:t>(Baker, Dimock et Davis) von Arx] alebo ak ide o zakorenené odrezky, nezistili sa ani na nich a ani v substráte žiadne príznaky napadnutia didymeliózou [</w:t>
            </w:r>
            <w:r w:rsidRPr="00593CA5">
              <w:rPr>
                <w:i/>
                <w:iCs/>
                <w:szCs w:val="24"/>
              </w:rPr>
              <w:t>Didymela</w:t>
            </w:r>
            <w:r w:rsidR="001429F7" w:rsidRPr="00593CA5">
              <w:rPr>
                <w:i/>
                <w:iCs/>
                <w:szCs w:val="24"/>
              </w:rPr>
              <w:t xml:space="preserve"> </w:t>
            </w:r>
            <w:r w:rsidRPr="00593CA5">
              <w:rPr>
                <w:i/>
                <w:iCs/>
                <w:szCs w:val="24"/>
              </w:rPr>
              <w:t>ligulicola</w:t>
            </w:r>
            <w:r w:rsidR="001429F7" w:rsidRPr="00593CA5">
              <w:rPr>
                <w:i/>
                <w:iCs/>
                <w:szCs w:val="24"/>
              </w:rPr>
              <w:t xml:space="preserve"> </w:t>
            </w:r>
            <w:r w:rsidRPr="00593CA5">
              <w:rPr>
                <w:szCs w:val="24"/>
              </w:rPr>
              <w:t>(Baker, Dimock et Davis) von Arx].</w:t>
            </w:r>
          </w:p>
        </w:tc>
      </w:tr>
      <w:tr w:rsidR="00CB48C4" w:rsidRPr="00593CA5" w14:paraId="583E79B1" w14:textId="77777777" w:rsidTr="007A69A5">
        <w:tc>
          <w:tcPr>
            <w:tcW w:w="4644" w:type="dxa"/>
            <w:shd w:val="clear" w:color="auto" w:fill="auto"/>
          </w:tcPr>
          <w:p w14:paraId="1426DCE2" w14:textId="16F8671F" w:rsidR="00CB48C4" w:rsidRPr="00593CA5" w:rsidRDefault="00CB48C4" w:rsidP="00B606F6">
            <w:pPr>
              <w:keepNext w:val="0"/>
              <w:widowControl w:val="0"/>
              <w:rPr>
                <w:szCs w:val="24"/>
              </w:rPr>
            </w:pPr>
            <w:r w:rsidRPr="00593CA5">
              <w:rPr>
                <w:szCs w:val="24"/>
              </w:rPr>
              <w:lastRenderedPageBreak/>
              <w:t>28.1. Rastliny chryzantémy [</w:t>
            </w:r>
            <w:r w:rsidRPr="00593CA5">
              <w:rPr>
                <w:i/>
                <w:iCs/>
                <w:szCs w:val="24"/>
              </w:rPr>
              <w:t>Dendranthema</w:t>
            </w:r>
            <w:r w:rsidRPr="00593CA5">
              <w:rPr>
                <w:szCs w:val="24"/>
              </w:rPr>
              <w:t xml:space="preserve"> (DC.) Des Moul.] </w:t>
            </w:r>
            <w:r w:rsidR="00593EE8" w:rsidRPr="00593CA5">
              <w:rPr>
                <w:szCs w:val="24"/>
              </w:rPr>
              <w:t>a </w:t>
            </w:r>
            <w:r w:rsidRPr="00593CA5">
              <w:rPr>
                <w:szCs w:val="24"/>
              </w:rPr>
              <w:t>rajčiak</w:t>
            </w:r>
            <w:r w:rsidR="001429F7" w:rsidRPr="00593CA5">
              <w:rPr>
                <w:szCs w:val="24"/>
              </w:rPr>
              <w:t>a</w:t>
            </w:r>
            <w:r w:rsidRPr="00593CA5">
              <w:rPr>
                <w:szCs w:val="24"/>
              </w:rPr>
              <w:t xml:space="preserve"> (</w:t>
            </w:r>
            <w:r w:rsidRPr="00593CA5">
              <w:rPr>
                <w:i/>
                <w:szCs w:val="24"/>
              </w:rPr>
              <w:t xml:space="preserve">Solanum lycopersicum </w:t>
            </w:r>
            <w:r w:rsidRPr="00593CA5">
              <w:rPr>
                <w:szCs w:val="24"/>
              </w:rPr>
              <w:t>L.) určené na pestovanie, okrem osiva</w:t>
            </w:r>
          </w:p>
        </w:tc>
        <w:tc>
          <w:tcPr>
            <w:tcW w:w="4644" w:type="dxa"/>
            <w:shd w:val="clear" w:color="auto" w:fill="auto"/>
          </w:tcPr>
          <w:p w14:paraId="31F48CA4" w14:textId="77777777" w:rsidR="001429F7" w:rsidRPr="00593CA5" w:rsidRDefault="00CB48C4" w:rsidP="000D2653">
            <w:pPr>
              <w:keepNext w:val="0"/>
              <w:widowControl w:val="0"/>
              <w:rPr>
                <w:szCs w:val="24"/>
              </w:rPr>
            </w:pPr>
            <w:r w:rsidRPr="00593CA5">
              <w:rPr>
                <w:szCs w:val="24"/>
              </w:rPr>
              <w:t xml:space="preserve">Okrem požiadaviek </w:t>
            </w:r>
            <w:r w:rsidR="001429F7" w:rsidRPr="00593CA5">
              <w:rPr>
                <w:szCs w:val="24"/>
              </w:rPr>
              <w:t>na rastliny uvedených</w:t>
            </w:r>
            <w:r w:rsidRPr="00593CA5">
              <w:rPr>
                <w:szCs w:val="24"/>
              </w:rPr>
              <w:t xml:space="preserve"> v bodoch 25.5, 25.6, 25.7,</w:t>
            </w:r>
            <w:r w:rsidR="001429F7" w:rsidRPr="00593CA5">
              <w:rPr>
                <w:szCs w:val="24"/>
              </w:rPr>
              <w:t xml:space="preserve"> </w:t>
            </w:r>
            <w:r w:rsidRPr="00593CA5">
              <w:rPr>
                <w:szCs w:val="24"/>
              </w:rPr>
              <w:t xml:space="preserve">27.1, 27.2 a 28 a v prílohe </w:t>
            </w:r>
            <w:r w:rsidR="00594D87" w:rsidRPr="00593CA5">
              <w:rPr>
                <w:szCs w:val="24"/>
              </w:rPr>
              <w:t>č. </w:t>
            </w:r>
            <w:r w:rsidRPr="00593CA5">
              <w:rPr>
                <w:szCs w:val="24"/>
              </w:rPr>
              <w:t>3 časti A</w:t>
            </w:r>
            <w:r w:rsidR="00362219" w:rsidRPr="00593CA5">
              <w:rPr>
                <w:szCs w:val="24"/>
              </w:rPr>
              <w:t xml:space="preserve"> 13. </w:t>
            </w:r>
            <w:r w:rsidRPr="00593CA5">
              <w:rPr>
                <w:szCs w:val="24"/>
              </w:rPr>
              <w:t>bode sa vyžaduje úradné potvrdenie, že</w:t>
            </w:r>
          </w:p>
          <w:p w14:paraId="0DC42E72" w14:textId="77777777" w:rsidR="001429F7" w:rsidRPr="00593CA5" w:rsidRDefault="00CB48C4" w:rsidP="000D2653">
            <w:pPr>
              <w:keepNext w:val="0"/>
              <w:widowControl w:val="0"/>
              <w:numPr>
                <w:ilvl w:val="0"/>
                <w:numId w:val="126"/>
              </w:numPr>
              <w:tabs>
                <w:tab w:val="clear" w:pos="720"/>
              </w:tabs>
              <w:ind w:left="0" w:firstLine="0"/>
              <w:rPr>
                <w:szCs w:val="24"/>
              </w:rPr>
            </w:pPr>
            <w:r w:rsidRPr="00593CA5">
              <w:rPr>
                <w:szCs w:val="24"/>
              </w:rPr>
              <w:t xml:space="preserve">rastliny </w:t>
            </w:r>
            <w:r w:rsidR="00684691" w:rsidRPr="00593CA5">
              <w:rPr>
                <w:szCs w:val="24"/>
              </w:rPr>
              <w:t>sú</w:t>
            </w:r>
            <w:r w:rsidRPr="00593CA5">
              <w:rPr>
                <w:szCs w:val="24"/>
              </w:rPr>
              <w:t xml:space="preserve"> po celý svoj život pestované v krajine bez výskytu vírusu nekrózy stonky chryzantémy (Chrysanthemum stund viroid),</w:t>
            </w:r>
            <w:r w:rsidR="00362219" w:rsidRPr="00593CA5">
              <w:rPr>
                <w:szCs w:val="24"/>
              </w:rPr>
              <w:t xml:space="preserve"> </w:t>
            </w:r>
            <w:r w:rsidR="001429F7" w:rsidRPr="00593CA5">
              <w:rPr>
                <w:szCs w:val="24"/>
              </w:rPr>
              <w:t>alebo</w:t>
            </w:r>
          </w:p>
          <w:p w14:paraId="3A368E1A" w14:textId="77777777" w:rsidR="001429F7" w:rsidRPr="00593CA5" w:rsidRDefault="00CB48C4" w:rsidP="000D2653">
            <w:pPr>
              <w:keepNext w:val="0"/>
              <w:widowControl w:val="0"/>
              <w:numPr>
                <w:ilvl w:val="0"/>
                <w:numId w:val="126"/>
              </w:numPr>
              <w:tabs>
                <w:tab w:val="clear" w:pos="720"/>
              </w:tabs>
              <w:ind w:left="0" w:firstLine="0"/>
              <w:rPr>
                <w:szCs w:val="24"/>
              </w:rPr>
            </w:pPr>
            <w:r w:rsidRPr="00593CA5">
              <w:rPr>
                <w:szCs w:val="24"/>
              </w:rPr>
              <w:t xml:space="preserve">rastliny </w:t>
            </w:r>
            <w:r w:rsidR="00684691" w:rsidRPr="00593CA5">
              <w:rPr>
                <w:szCs w:val="24"/>
              </w:rPr>
              <w:t>sú</w:t>
            </w:r>
            <w:r w:rsidRPr="00593CA5">
              <w:rPr>
                <w:szCs w:val="24"/>
              </w:rPr>
              <w:t xml:space="preserve"> po celý svoj život pestované v oblasti zriadenej národnou organizáciou na ochranu rastlín vo vyvážajúcej krajine ako oblasť bez výskytu vírusu nekrózy stonky chryzantémy (Chrysanthemum stund viroid) v súlade s príslušnými medzinárodnými normami pre rastlinolekárske opatrenia</w:t>
            </w:r>
            <w:r w:rsidR="00362219" w:rsidRPr="00593CA5">
              <w:rPr>
                <w:szCs w:val="24"/>
              </w:rPr>
              <w:t xml:space="preserve">, </w:t>
            </w:r>
            <w:r w:rsidRPr="00593CA5">
              <w:rPr>
                <w:szCs w:val="24"/>
              </w:rPr>
              <w:t>alebo</w:t>
            </w:r>
          </w:p>
          <w:p w14:paraId="59F6483F" w14:textId="77777777" w:rsidR="00CB48C4" w:rsidRPr="00593CA5" w:rsidRDefault="00CB48C4" w:rsidP="000D2653">
            <w:pPr>
              <w:keepNext w:val="0"/>
              <w:widowControl w:val="0"/>
              <w:numPr>
                <w:ilvl w:val="0"/>
                <w:numId w:val="126"/>
              </w:numPr>
              <w:tabs>
                <w:tab w:val="clear" w:pos="720"/>
              </w:tabs>
              <w:ind w:left="0" w:firstLine="0"/>
              <w:rPr>
                <w:szCs w:val="24"/>
              </w:rPr>
            </w:pPr>
            <w:r w:rsidRPr="00593CA5">
              <w:rPr>
                <w:szCs w:val="24"/>
              </w:rPr>
              <w:t xml:space="preserve">rastliny </w:t>
            </w:r>
            <w:r w:rsidR="00684691" w:rsidRPr="00593CA5">
              <w:rPr>
                <w:szCs w:val="24"/>
              </w:rPr>
              <w:t>sú</w:t>
            </w:r>
            <w:r w:rsidRPr="00593CA5">
              <w:rPr>
                <w:szCs w:val="24"/>
              </w:rPr>
              <w:t xml:space="preserve"> po celý svoj život pestované </w:t>
            </w:r>
            <w:r w:rsidR="009028A2" w:rsidRPr="00593CA5">
              <w:rPr>
                <w:szCs w:val="24"/>
              </w:rPr>
              <w:lastRenderedPageBreak/>
              <w:t>v </w:t>
            </w:r>
            <w:r w:rsidRPr="00593CA5">
              <w:rPr>
                <w:szCs w:val="24"/>
              </w:rPr>
              <w:t>mieste</w:t>
            </w:r>
            <w:r w:rsidR="009028A2" w:rsidRPr="00593CA5">
              <w:rPr>
                <w:szCs w:val="24"/>
              </w:rPr>
              <w:t xml:space="preserve"> pestovania</w:t>
            </w:r>
            <w:r w:rsidRPr="00593CA5">
              <w:rPr>
                <w:szCs w:val="24"/>
              </w:rPr>
              <w:t xml:space="preserve"> zriadenom ako miesto bez výskytu vírusu nekrózy stonky chryzantémy (Chrysanthemum stund viroid)</w:t>
            </w:r>
            <w:r w:rsidR="009028A2" w:rsidRPr="00593CA5">
              <w:rPr>
                <w:szCs w:val="24"/>
              </w:rPr>
              <w:t xml:space="preserve"> </w:t>
            </w:r>
            <w:r w:rsidRPr="00593CA5">
              <w:rPr>
                <w:szCs w:val="24"/>
              </w:rPr>
              <w:t>a potvrdenom úradnými kontrolami a v prípade potreby testmi.</w:t>
            </w:r>
          </w:p>
        </w:tc>
      </w:tr>
      <w:tr w:rsidR="00CB48C4" w:rsidRPr="00593CA5" w14:paraId="498BE548" w14:textId="77777777" w:rsidTr="007A69A5">
        <w:tc>
          <w:tcPr>
            <w:tcW w:w="4644" w:type="dxa"/>
            <w:shd w:val="clear" w:color="auto" w:fill="auto"/>
          </w:tcPr>
          <w:p w14:paraId="6FCF6F36" w14:textId="77777777" w:rsidR="00CB48C4" w:rsidRPr="00593CA5" w:rsidRDefault="00CB48C4" w:rsidP="000D2653">
            <w:pPr>
              <w:keepNext w:val="0"/>
              <w:widowControl w:val="0"/>
              <w:rPr>
                <w:szCs w:val="24"/>
              </w:rPr>
            </w:pPr>
            <w:r w:rsidRPr="00593CA5">
              <w:rPr>
                <w:szCs w:val="24"/>
              </w:rPr>
              <w:lastRenderedPageBreak/>
              <w:t>29. Rastliny klinčeka (</w:t>
            </w:r>
            <w:r w:rsidRPr="00593CA5">
              <w:rPr>
                <w:i/>
                <w:iCs/>
                <w:szCs w:val="24"/>
              </w:rPr>
              <w:t>Dianthus</w:t>
            </w:r>
            <w:r w:rsidR="009028A2" w:rsidRPr="00593CA5">
              <w:rPr>
                <w:i/>
                <w:iCs/>
                <w:szCs w:val="24"/>
              </w:rPr>
              <w:t xml:space="preserve"> </w:t>
            </w:r>
            <w:r w:rsidRPr="00593CA5">
              <w:rPr>
                <w:szCs w:val="24"/>
              </w:rPr>
              <w:t>L.) určené na pestovanie, okrem osiva</w:t>
            </w:r>
          </w:p>
        </w:tc>
        <w:tc>
          <w:tcPr>
            <w:tcW w:w="4644" w:type="dxa"/>
            <w:shd w:val="clear" w:color="auto" w:fill="auto"/>
          </w:tcPr>
          <w:p w14:paraId="03EA6AC0" w14:textId="77777777" w:rsidR="009028A2" w:rsidRPr="00593CA5" w:rsidRDefault="00CB48C4" w:rsidP="000D2653">
            <w:pPr>
              <w:keepNext w:val="0"/>
              <w:widowControl w:val="0"/>
              <w:rPr>
                <w:szCs w:val="24"/>
              </w:rPr>
            </w:pPr>
            <w:r w:rsidRPr="00593CA5">
              <w:rPr>
                <w:szCs w:val="24"/>
              </w:rPr>
              <w:t xml:space="preserve">Okrem požiadaviek uvedených v bodoch </w:t>
            </w:r>
            <w:smartTag w:uri="urn:schemas-microsoft-com:office:smarttags" w:element="metricconverter">
              <w:smartTagPr>
                <w:attr w:name="ProductID" w:val="27.1 a"/>
              </w:smartTagPr>
              <w:r w:rsidRPr="00593CA5">
                <w:rPr>
                  <w:szCs w:val="24"/>
                </w:rPr>
                <w:t>27.1 a</w:t>
              </w:r>
            </w:smartTag>
            <w:r w:rsidRPr="00593CA5">
              <w:rPr>
                <w:szCs w:val="24"/>
              </w:rPr>
              <w:t xml:space="preserve"> 27.2 </w:t>
            </w:r>
            <w:r w:rsidR="009028A2" w:rsidRPr="00593CA5">
              <w:rPr>
                <w:szCs w:val="24"/>
              </w:rPr>
              <w:t>sa vyžaduje úradné potvrdenie, že</w:t>
            </w:r>
          </w:p>
          <w:p w14:paraId="530DEC3D" w14:textId="77777777" w:rsidR="009028A2" w:rsidRPr="00593CA5" w:rsidRDefault="00CB48C4" w:rsidP="000D2653">
            <w:pPr>
              <w:keepNext w:val="0"/>
              <w:widowControl w:val="0"/>
              <w:numPr>
                <w:ilvl w:val="1"/>
                <w:numId w:val="116"/>
              </w:numPr>
              <w:tabs>
                <w:tab w:val="clear" w:pos="1440"/>
              </w:tabs>
              <w:ind w:left="0" w:firstLine="0"/>
              <w:rPr>
                <w:szCs w:val="24"/>
              </w:rPr>
            </w:pPr>
            <w:r w:rsidRPr="00593CA5">
              <w:rPr>
                <w:szCs w:val="24"/>
              </w:rPr>
              <w:t>rastliny pochádzajú v priamej línii z</w:t>
            </w:r>
            <w:r w:rsidR="009028A2" w:rsidRPr="00593CA5">
              <w:rPr>
                <w:szCs w:val="24"/>
              </w:rPr>
              <w:t> </w:t>
            </w:r>
            <w:r w:rsidRPr="00593CA5">
              <w:rPr>
                <w:szCs w:val="24"/>
              </w:rPr>
              <w:t>materských rastlín, na ktorých sa úradne uznaným testovaním vykonaným najmenej raz v priebehu predchádzajúcich dvoch rokov nezistil výskyt baktériového vädnutia a</w:t>
            </w:r>
            <w:r w:rsidR="009028A2" w:rsidRPr="00593CA5">
              <w:rPr>
                <w:szCs w:val="24"/>
              </w:rPr>
              <w:t> </w:t>
            </w:r>
            <w:r w:rsidRPr="00593CA5">
              <w:rPr>
                <w:szCs w:val="24"/>
              </w:rPr>
              <w:t>parenchýmovej nekrózy chryzantémy [</w:t>
            </w:r>
            <w:r w:rsidRPr="00593CA5">
              <w:rPr>
                <w:i/>
                <w:iCs/>
                <w:szCs w:val="24"/>
              </w:rPr>
              <w:t>Erwinia chrysanthemi</w:t>
            </w:r>
            <w:r w:rsidRPr="00593CA5">
              <w:rPr>
                <w:szCs w:val="24"/>
              </w:rPr>
              <w:t xml:space="preserve"> pv. </w:t>
            </w:r>
            <w:r w:rsidRPr="00593CA5">
              <w:rPr>
                <w:i/>
                <w:iCs/>
                <w:szCs w:val="24"/>
              </w:rPr>
              <w:t>dianthicola</w:t>
            </w:r>
            <w:r w:rsidRPr="00593CA5">
              <w:rPr>
                <w:szCs w:val="24"/>
              </w:rPr>
              <w:t xml:space="preserve"> (Hellmers) Dickey], bakteriózy klinčekov [</w:t>
            </w:r>
            <w:r w:rsidRPr="00593CA5">
              <w:rPr>
                <w:i/>
                <w:iCs/>
                <w:szCs w:val="24"/>
              </w:rPr>
              <w:t>Pseudomonas</w:t>
            </w:r>
            <w:r w:rsidR="009028A2" w:rsidRPr="00593CA5">
              <w:rPr>
                <w:i/>
                <w:iCs/>
                <w:szCs w:val="24"/>
              </w:rPr>
              <w:t xml:space="preserve"> </w:t>
            </w:r>
            <w:r w:rsidRPr="00593CA5">
              <w:rPr>
                <w:i/>
                <w:iCs/>
                <w:szCs w:val="24"/>
              </w:rPr>
              <w:t>caryophylli</w:t>
            </w:r>
            <w:r w:rsidR="009028A2" w:rsidRPr="00593CA5">
              <w:rPr>
                <w:i/>
                <w:iCs/>
                <w:szCs w:val="24"/>
              </w:rPr>
              <w:t xml:space="preserve"> </w:t>
            </w:r>
            <w:r w:rsidRPr="00593CA5">
              <w:rPr>
                <w:szCs w:val="24"/>
              </w:rPr>
              <w:t>(Burkholder) Starr et Burkholder] a</w:t>
            </w:r>
            <w:r w:rsidR="009028A2" w:rsidRPr="00593CA5">
              <w:rPr>
                <w:szCs w:val="24"/>
              </w:rPr>
              <w:t> </w:t>
            </w:r>
            <w:r w:rsidRPr="00593CA5">
              <w:rPr>
                <w:szCs w:val="24"/>
              </w:rPr>
              <w:t>modrania dreva ihličnanov [</w:t>
            </w:r>
            <w:r w:rsidRPr="00593CA5">
              <w:rPr>
                <w:i/>
                <w:iCs/>
                <w:szCs w:val="24"/>
              </w:rPr>
              <w:t>Phialophora cinerescens</w:t>
            </w:r>
            <w:r w:rsidR="009028A2" w:rsidRPr="00593CA5">
              <w:rPr>
                <w:szCs w:val="24"/>
              </w:rPr>
              <w:t xml:space="preserve"> </w:t>
            </w:r>
            <w:r w:rsidRPr="00593CA5">
              <w:rPr>
                <w:szCs w:val="24"/>
              </w:rPr>
              <w:t>(Wollenw</w:t>
            </w:r>
            <w:r w:rsidR="009028A2" w:rsidRPr="00593CA5">
              <w:rPr>
                <w:szCs w:val="24"/>
              </w:rPr>
              <w:t>eber) Van Beyma],</w:t>
            </w:r>
          </w:p>
          <w:p w14:paraId="582CCB9B" w14:textId="77777777" w:rsidR="00CB48C4" w:rsidRPr="00593CA5" w:rsidRDefault="00CB48C4" w:rsidP="000D2653">
            <w:pPr>
              <w:keepNext w:val="0"/>
              <w:widowControl w:val="0"/>
              <w:numPr>
                <w:ilvl w:val="1"/>
                <w:numId w:val="116"/>
              </w:numPr>
              <w:tabs>
                <w:tab w:val="clear" w:pos="1440"/>
              </w:tabs>
              <w:ind w:left="0" w:firstLine="0"/>
              <w:rPr>
                <w:szCs w:val="24"/>
              </w:rPr>
            </w:pPr>
            <w:r w:rsidRPr="00593CA5">
              <w:rPr>
                <w:szCs w:val="24"/>
              </w:rPr>
              <w:t>na rastlinách sa nezistili žiadne príznaky napadnutia uvedenými škodlivými organizmami.</w:t>
            </w:r>
          </w:p>
        </w:tc>
      </w:tr>
      <w:tr w:rsidR="00CB48C4" w:rsidRPr="00593CA5" w14:paraId="7153DC69" w14:textId="77777777" w:rsidTr="007A69A5">
        <w:tc>
          <w:tcPr>
            <w:tcW w:w="4644" w:type="dxa"/>
            <w:tcBorders>
              <w:bottom w:val="single" w:sz="4" w:space="0" w:color="auto"/>
            </w:tcBorders>
            <w:shd w:val="clear" w:color="auto" w:fill="auto"/>
          </w:tcPr>
          <w:p w14:paraId="16E7CB2F" w14:textId="77777777" w:rsidR="00CB48C4" w:rsidRPr="00593CA5" w:rsidRDefault="00CB48C4" w:rsidP="000D2653">
            <w:pPr>
              <w:keepNext w:val="0"/>
              <w:widowControl w:val="0"/>
              <w:rPr>
                <w:szCs w:val="24"/>
              </w:rPr>
            </w:pPr>
            <w:r w:rsidRPr="00593CA5">
              <w:rPr>
                <w:szCs w:val="24"/>
              </w:rPr>
              <w:t>30. Cibule tulipána (</w:t>
            </w:r>
            <w:r w:rsidRPr="00593CA5">
              <w:rPr>
                <w:i/>
                <w:iCs/>
                <w:szCs w:val="24"/>
              </w:rPr>
              <w:t>Tulipa</w:t>
            </w:r>
            <w:r w:rsidR="004F46B8" w:rsidRPr="00593CA5">
              <w:rPr>
                <w:i/>
                <w:iCs/>
                <w:szCs w:val="24"/>
              </w:rPr>
              <w:t xml:space="preserve"> </w:t>
            </w:r>
            <w:r w:rsidRPr="00593CA5">
              <w:rPr>
                <w:szCs w:val="24"/>
              </w:rPr>
              <w:t>L.) a</w:t>
            </w:r>
            <w:r w:rsidR="004F46B8" w:rsidRPr="00593CA5">
              <w:rPr>
                <w:szCs w:val="24"/>
              </w:rPr>
              <w:t> </w:t>
            </w:r>
            <w:r w:rsidRPr="00593CA5">
              <w:rPr>
                <w:szCs w:val="24"/>
              </w:rPr>
              <w:t>narcisu</w:t>
            </w:r>
            <w:r w:rsidR="004F46B8" w:rsidRPr="00593CA5">
              <w:rPr>
                <w:szCs w:val="24"/>
              </w:rPr>
              <w:t xml:space="preserve"> </w:t>
            </w:r>
            <w:r w:rsidRPr="00593CA5">
              <w:rPr>
                <w:szCs w:val="24"/>
              </w:rPr>
              <w:t>(</w:t>
            </w:r>
            <w:r w:rsidRPr="00593CA5">
              <w:rPr>
                <w:i/>
                <w:iCs/>
                <w:szCs w:val="24"/>
              </w:rPr>
              <w:t>Narcissus</w:t>
            </w:r>
            <w:r w:rsidR="004F46B8" w:rsidRPr="00593CA5">
              <w:rPr>
                <w:i/>
                <w:iCs/>
                <w:szCs w:val="24"/>
              </w:rPr>
              <w:t xml:space="preserve"> </w:t>
            </w:r>
            <w:r w:rsidRPr="00593CA5">
              <w:rPr>
                <w:szCs w:val="24"/>
              </w:rPr>
              <w:t xml:space="preserve">L.), okrem tých, pri ktorých je podľa obalu alebo iných znakov zrejmé, že sú určené na priamy predaj pre konečných spotrebiteľov, nie však na obchodnú </w:t>
            </w:r>
            <w:r w:rsidR="00852231" w:rsidRPr="00593CA5">
              <w:rPr>
                <w:szCs w:val="24"/>
              </w:rPr>
              <w:t>výrob</w:t>
            </w:r>
            <w:r w:rsidRPr="00593CA5">
              <w:rPr>
                <w:szCs w:val="24"/>
              </w:rPr>
              <w:t>u rezaných kvetov</w:t>
            </w:r>
          </w:p>
        </w:tc>
        <w:tc>
          <w:tcPr>
            <w:tcW w:w="4644" w:type="dxa"/>
            <w:tcBorders>
              <w:bottom w:val="single" w:sz="4" w:space="0" w:color="auto"/>
            </w:tcBorders>
            <w:shd w:val="clear" w:color="auto" w:fill="auto"/>
          </w:tcPr>
          <w:p w14:paraId="556A7D40" w14:textId="77777777" w:rsidR="00CB48C4" w:rsidRPr="00593CA5" w:rsidRDefault="00CB48C4" w:rsidP="000D2653">
            <w:pPr>
              <w:keepNext w:val="0"/>
              <w:widowControl w:val="0"/>
              <w:rPr>
                <w:szCs w:val="24"/>
              </w:rPr>
            </w:pPr>
            <w:r w:rsidRPr="00593CA5">
              <w:rPr>
                <w:szCs w:val="24"/>
              </w:rPr>
              <w:t>Vyžaduje sa úradné potvrdenie, že sa na rastlinách v priebehu posledného vegetačného obdobia nezistili žiadne príznaky háďatka zhubného [</w:t>
            </w:r>
            <w:r w:rsidRPr="00593CA5">
              <w:rPr>
                <w:i/>
                <w:iCs/>
                <w:szCs w:val="24"/>
              </w:rPr>
              <w:t>Ditylenchus</w:t>
            </w:r>
            <w:r w:rsidR="004F46B8" w:rsidRPr="00593CA5">
              <w:rPr>
                <w:i/>
                <w:iCs/>
                <w:szCs w:val="24"/>
              </w:rPr>
              <w:t xml:space="preserve"> </w:t>
            </w:r>
            <w:r w:rsidRPr="00593CA5">
              <w:rPr>
                <w:i/>
                <w:iCs/>
                <w:szCs w:val="24"/>
              </w:rPr>
              <w:t>dipsaci</w:t>
            </w:r>
            <w:r w:rsidR="004F46B8" w:rsidRPr="00593CA5">
              <w:rPr>
                <w:i/>
                <w:iCs/>
                <w:szCs w:val="24"/>
              </w:rPr>
              <w:t xml:space="preserve"> </w:t>
            </w:r>
            <w:r w:rsidRPr="00593CA5">
              <w:rPr>
                <w:szCs w:val="24"/>
              </w:rPr>
              <w:t>(Kühn) Filipjev].</w:t>
            </w:r>
          </w:p>
        </w:tc>
      </w:tr>
      <w:tr w:rsidR="00362219" w:rsidRPr="00593CA5" w14:paraId="4A680C35" w14:textId="77777777" w:rsidTr="007A69A5">
        <w:trPr>
          <w:trHeight w:val="1501"/>
        </w:trPr>
        <w:tc>
          <w:tcPr>
            <w:tcW w:w="4644" w:type="dxa"/>
            <w:tcBorders>
              <w:bottom w:val="nil"/>
            </w:tcBorders>
            <w:shd w:val="clear" w:color="auto" w:fill="auto"/>
          </w:tcPr>
          <w:p w14:paraId="393B9205" w14:textId="77777777" w:rsidR="00362219" w:rsidRPr="00593CA5" w:rsidRDefault="00362219" w:rsidP="000D2653">
            <w:pPr>
              <w:keepNext w:val="0"/>
              <w:widowControl w:val="0"/>
              <w:rPr>
                <w:szCs w:val="24"/>
              </w:rPr>
            </w:pPr>
            <w:r w:rsidRPr="00593CA5">
              <w:rPr>
                <w:szCs w:val="24"/>
              </w:rPr>
              <w:t>31. Rastliny muškátu (</w:t>
            </w:r>
            <w:r w:rsidRPr="00593CA5">
              <w:rPr>
                <w:i/>
                <w:iCs/>
                <w:szCs w:val="24"/>
              </w:rPr>
              <w:t xml:space="preserve">Pelargonium </w:t>
            </w:r>
            <w:r w:rsidRPr="00593CA5">
              <w:rPr>
                <w:szCs w:val="24"/>
              </w:rPr>
              <w:t>l’Herit. ex Ait) určené na pestovanie, okrem osiva, pôvodom z krajín, v ktorých sa vyskytuje vírus krúžkovitosti rajčiaka (Tomato ringspot virus) a</w:t>
            </w:r>
          </w:p>
        </w:tc>
        <w:tc>
          <w:tcPr>
            <w:tcW w:w="4644" w:type="dxa"/>
            <w:tcBorders>
              <w:bottom w:val="nil"/>
            </w:tcBorders>
            <w:shd w:val="clear" w:color="auto" w:fill="auto"/>
          </w:tcPr>
          <w:p w14:paraId="3D5D969E" w14:textId="77777777" w:rsidR="00362219" w:rsidRPr="00593CA5" w:rsidRDefault="00362219" w:rsidP="000D2653">
            <w:pPr>
              <w:keepNext w:val="0"/>
              <w:widowControl w:val="0"/>
              <w:rPr>
                <w:szCs w:val="24"/>
              </w:rPr>
            </w:pPr>
            <w:r w:rsidRPr="00593CA5">
              <w:rPr>
                <w:szCs w:val="24"/>
              </w:rPr>
              <w:t xml:space="preserve">Okrem požiadaviek uvedených v bodoch </w:t>
            </w:r>
            <w:smartTag w:uri="urn:schemas-microsoft-com:office:smarttags" w:element="metricconverter">
              <w:smartTagPr>
                <w:attr w:name="ProductID" w:val="27.1 a"/>
              </w:smartTagPr>
              <w:r w:rsidRPr="00593CA5">
                <w:rPr>
                  <w:szCs w:val="24"/>
                </w:rPr>
                <w:t>27.1 a</w:t>
              </w:r>
            </w:smartTag>
            <w:r w:rsidRPr="00593CA5">
              <w:rPr>
                <w:szCs w:val="24"/>
              </w:rPr>
              <w:t xml:space="preserve"> 27.2 sa vyžaduje</w:t>
            </w:r>
          </w:p>
        </w:tc>
      </w:tr>
      <w:tr w:rsidR="00362219" w:rsidRPr="00593CA5" w14:paraId="7D1DE8C6" w14:textId="77777777" w:rsidTr="007A69A5">
        <w:trPr>
          <w:trHeight w:val="1499"/>
        </w:trPr>
        <w:tc>
          <w:tcPr>
            <w:tcW w:w="4644" w:type="dxa"/>
            <w:tcBorders>
              <w:top w:val="nil"/>
              <w:bottom w:val="nil"/>
            </w:tcBorders>
            <w:shd w:val="clear" w:color="auto" w:fill="auto"/>
          </w:tcPr>
          <w:p w14:paraId="14A91ACF" w14:textId="77777777" w:rsidR="00362219" w:rsidRPr="00593CA5" w:rsidRDefault="00AE2DD4" w:rsidP="000D2653">
            <w:pPr>
              <w:keepNext w:val="0"/>
              <w:widowControl w:val="0"/>
              <w:numPr>
                <w:ilvl w:val="0"/>
                <w:numId w:val="161"/>
              </w:numPr>
              <w:ind w:left="284"/>
              <w:rPr>
                <w:szCs w:val="24"/>
              </w:rPr>
            </w:pPr>
            <w:r w:rsidRPr="00593CA5">
              <w:rPr>
                <w:szCs w:val="24"/>
              </w:rPr>
              <w:t>v ktorých sa nevyskytujú neeurópske populácie háďatka (</w:t>
            </w:r>
            <w:r w:rsidRPr="00593CA5">
              <w:rPr>
                <w:i/>
                <w:iCs/>
                <w:szCs w:val="24"/>
              </w:rPr>
              <w:t xml:space="preserve">Xiphinema americanum </w:t>
            </w:r>
            <w:r w:rsidRPr="00593CA5">
              <w:rPr>
                <w:szCs w:val="24"/>
              </w:rPr>
              <w:t>Cobb) alebo iní prenášači vírusu krúžkovitosti rajčiaka (Tomato ringspot virus)</w:t>
            </w:r>
          </w:p>
        </w:tc>
        <w:tc>
          <w:tcPr>
            <w:tcW w:w="4644" w:type="dxa"/>
            <w:tcBorders>
              <w:top w:val="nil"/>
              <w:bottom w:val="nil"/>
            </w:tcBorders>
            <w:shd w:val="clear" w:color="auto" w:fill="auto"/>
          </w:tcPr>
          <w:p w14:paraId="36762A9A" w14:textId="77777777" w:rsidR="00AE2DD4" w:rsidRPr="00593CA5" w:rsidRDefault="00AE2DD4" w:rsidP="000D2653">
            <w:pPr>
              <w:keepNext w:val="0"/>
              <w:widowControl w:val="0"/>
              <w:rPr>
                <w:szCs w:val="24"/>
              </w:rPr>
            </w:pPr>
            <w:r w:rsidRPr="00593CA5">
              <w:rPr>
                <w:szCs w:val="24"/>
              </w:rPr>
              <w:t>úradné potvrdenie, že</w:t>
            </w:r>
          </w:p>
          <w:p w14:paraId="6E4D20A5" w14:textId="77777777" w:rsidR="00AE2DD4" w:rsidRPr="00593CA5" w:rsidRDefault="00AE2DD4" w:rsidP="000D2653">
            <w:pPr>
              <w:keepNext w:val="0"/>
              <w:widowControl w:val="0"/>
              <w:numPr>
                <w:ilvl w:val="0"/>
                <w:numId w:val="162"/>
              </w:numPr>
              <w:tabs>
                <w:tab w:val="clear" w:pos="720"/>
              </w:tabs>
              <w:ind w:left="318"/>
              <w:rPr>
                <w:szCs w:val="24"/>
              </w:rPr>
            </w:pPr>
            <w:r w:rsidRPr="00593CA5">
              <w:rPr>
                <w:szCs w:val="24"/>
              </w:rPr>
              <w:t>rastliny pochádzajú z miesta pestovania bez výskytu vírusu krúžkovitosti rajčiaka (Tomato ringspot virus), alebo</w:t>
            </w:r>
          </w:p>
          <w:p w14:paraId="1FEA5DD1" w14:textId="77777777" w:rsidR="00362219" w:rsidRPr="00593CA5" w:rsidRDefault="00AE2DD4" w:rsidP="000D2653">
            <w:pPr>
              <w:keepNext w:val="0"/>
              <w:widowControl w:val="0"/>
              <w:numPr>
                <w:ilvl w:val="0"/>
                <w:numId w:val="162"/>
              </w:numPr>
              <w:tabs>
                <w:tab w:val="clear" w:pos="720"/>
              </w:tabs>
              <w:ind w:left="357" w:hanging="357"/>
              <w:rPr>
                <w:szCs w:val="24"/>
              </w:rPr>
            </w:pPr>
            <w:r w:rsidRPr="00593CA5">
              <w:rPr>
                <w:szCs w:val="24"/>
              </w:rPr>
              <w:t xml:space="preserve">rastliny sú najviac štvrtou generáciou získanou z materských rastlín, ktoré </w:t>
            </w:r>
            <w:r w:rsidR="00684691" w:rsidRPr="00593CA5">
              <w:rPr>
                <w:szCs w:val="24"/>
              </w:rPr>
              <w:t>sú</w:t>
            </w:r>
            <w:r w:rsidRPr="00593CA5">
              <w:rPr>
                <w:szCs w:val="24"/>
              </w:rPr>
              <w:t xml:space="preserve"> úradným virologickým testovaním na vírusy uznané ako rastliny bez výskytu vírusu krúžkovitosti rajčiaka (Tomato ring spot virus),</w:t>
            </w:r>
          </w:p>
        </w:tc>
      </w:tr>
      <w:tr w:rsidR="00362219" w:rsidRPr="00593CA5" w14:paraId="0804B7BA" w14:textId="77777777" w:rsidTr="007A69A5">
        <w:trPr>
          <w:trHeight w:val="1499"/>
        </w:trPr>
        <w:tc>
          <w:tcPr>
            <w:tcW w:w="4644" w:type="dxa"/>
            <w:tcBorders>
              <w:top w:val="nil"/>
            </w:tcBorders>
            <w:shd w:val="clear" w:color="auto" w:fill="auto"/>
          </w:tcPr>
          <w:p w14:paraId="7F77E990" w14:textId="77777777" w:rsidR="00362219" w:rsidRPr="00593CA5" w:rsidRDefault="00AE2DD4" w:rsidP="000D2653">
            <w:pPr>
              <w:keepNext w:val="0"/>
              <w:widowControl w:val="0"/>
              <w:ind w:left="357" w:hanging="357"/>
              <w:rPr>
                <w:szCs w:val="24"/>
              </w:rPr>
            </w:pPr>
            <w:r w:rsidRPr="00593CA5">
              <w:rPr>
                <w:szCs w:val="24"/>
              </w:rPr>
              <w:lastRenderedPageBreak/>
              <w:t>b) v ktorých sa vyskytujú neeurópske populácie háďatka (</w:t>
            </w:r>
            <w:r w:rsidRPr="00593CA5">
              <w:rPr>
                <w:i/>
                <w:iCs/>
                <w:szCs w:val="24"/>
              </w:rPr>
              <w:t>Xiphinema</w:t>
            </w:r>
            <w:r w:rsidRPr="00593CA5">
              <w:rPr>
                <w:szCs w:val="24"/>
              </w:rPr>
              <w:t xml:space="preserve"> </w:t>
            </w:r>
            <w:r w:rsidRPr="00593CA5">
              <w:rPr>
                <w:i/>
                <w:iCs/>
                <w:szCs w:val="24"/>
              </w:rPr>
              <w:t xml:space="preserve">americanum </w:t>
            </w:r>
            <w:r w:rsidRPr="00593CA5">
              <w:rPr>
                <w:szCs w:val="24"/>
              </w:rPr>
              <w:t>Cobb) alebo iní prenášači vírusu krúžkovitosti rajčiaka (Tomato ringspot virus)</w:t>
            </w:r>
          </w:p>
        </w:tc>
        <w:tc>
          <w:tcPr>
            <w:tcW w:w="4644" w:type="dxa"/>
            <w:tcBorders>
              <w:top w:val="nil"/>
            </w:tcBorders>
            <w:shd w:val="clear" w:color="auto" w:fill="auto"/>
          </w:tcPr>
          <w:p w14:paraId="36484069" w14:textId="77777777" w:rsidR="00AE2DD4" w:rsidRPr="00593CA5" w:rsidRDefault="00AE2DD4" w:rsidP="000D2653">
            <w:pPr>
              <w:keepNext w:val="0"/>
              <w:widowControl w:val="0"/>
              <w:rPr>
                <w:szCs w:val="24"/>
              </w:rPr>
            </w:pPr>
            <w:r w:rsidRPr="00593CA5">
              <w:rPr>
                <w:szCs w:val="24"/>
              </w:rPr>
              <w:t>úradné potvrdenie, že</w:t>
            </w:r>
          </w:p>
          <w:p w14:paraId="0CDBC2CE" w14:textId="77777777" w:rsidR="00AE2DD4" w:rsidRPr="00593CA5" w:rsidRDefault="00AE2DD4" w:rsidP="000D2653">
            <w:pPr>
              <w:keepNext w:val="0"/>
              <w:widowControl w:val="0"/>
              <w:numPr>
                <w:ilvl w:val="0"/>
                <w:numId w:val="160"/>
              </w:numPr>
              <w:tabs>
                <w:tab w:val="clear" w:pos="720"/>
              </w:tabs>
              <w:ind w:left="318"/>
              <w:rPr>
                <w:szCs w:val="24"/>
              </w:rPr>
            </w:pPr>
            <w:r w:rsidRPr="00593CA5">
              <w:rPr>
                <w:szCs w:val="24"/>
              </w:rPr>
              <w:t>rastliny pochádzajú z miesta pestovania, na ktorom sa vrátane pôdy a rastlín nezistil výskyt vírusu krúžkovitosti rajčiaka (Tomato ringspot virus), alebo</w:t>
            </w:r>
          </w:p>
          <w:p w14:paraId="65CD1753" w14:textId="77777777" w:rsidR="00362219" w:rsidRPr="00593CA5" w:rsidRDefault="00AE2DD4" w:rsidP="000D2653">
            <w:pPr>
              <w:keepNext w:val="0"/>
              <w:widowControl w:val="0"/>
              <w:numPr>
                <w:ilvl w:val="0"/>
                <w:numId w:val="160"/>
              </w:numPr>
              <w:tabs>
                <w:tab w:val="clear" w:pos="720"/>
              </w:tabs>
              <w:ind w:left="318"/>
              <w:rPr>
                <w:szCs w:val="24"/>
              </w:rPr>
            </w:pPr>
            <w:r w:rsidRPr="00593CA5">
              <w:rPr>
                <w:szCs w:val="24"/>
              </w:rPr>
              <w:t xml:space="preserve">rastliny sú najviac druhou generáciou získanou z materských rastlín, ktoré </w:t>
            </w:r>
            <w:r w:rsidR="00684691" w:rsidRPr="00593CA5">
              <w:rPr>
                <w:szCs w:val="24"/>
              </w:rPr>
              <w:t>sú</w:t>
            </w:r>
            <w:r w:rsidRPr="00593CA5">
              <w:rPr>
                <w:szCs w:val="24"/>
              </w:rPr>
              <w:t xml:space="preserve"> úradným virologickým testovaním na vírusy uznané ako rastliny bez výskytu vírusu krúžkovitosti rajčiaka (Tomato ringspot virus).</w:t>
            </w:r>
          </w:p>
        </w:tc>
      </w:tr>
      <w:tr w:rsidR="00CB48C4" w:rsidRPr="00593CA5" w14:paraId="6FB66853" w14:textId="77777777" w:rsidTr="007A69A5">
        <w:tc>
          <w:tcPr>
            <w:tcW w:w="4644" w:type="dxa"/>
            <w:shd w:val="clear" w:color="auto" w:fill="auto"/>
          </w:tcPr>
          <w:p w14:paraId="3809159D" w14:textId="77777777" w:rsidR="00D91006" w:rsidRPr="00593CA5" w:rsidRDefault="00CB48C4" w:rsidP="000D2653">
            <w:pPr>
              <w:keepNext w:val="0"/>
              <w:widowControl w:val="0"/>
              <w:rPr>
                <w:szCs w:val="24"/>
              </w:rPr>
            </w:pPr>
            <w:r w:rsidRPr="00593CA5">
              <w:rPr>
                <w:szCs w:val="24"/>
              </w:rPr>
              <w:t>32.1. Rastliny bylinných druhov určené na pestovanie, okrem</w:t>
            </w:r>
          </w:p>
          <w:p w14:paraId="4F8F06F8"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cibúľ,</w:t>
            </w:r>
          </w:p>
          <w:p w14:paraId="3D0B3741"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hľúz,</w:t>
            </w:r>
          </w:p>
          <w:p w14:paraId="72538650"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podzemkov,</w:t>
            </w:r>
          </w:p>
          <w:p w14:paraId="095492C4"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rizómov,</w:t>
            </w:r>
          </w:p>
          <w:p w14:paraId="0C8F2BAB"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osiva,</w:t>
            </w:r>
          </w:p>
          <w:p w14:paraId="6B8AF704"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a rastlín čeľade lipnicovité (</w:t>
            </w:r>
            <w:r w:rsidRPr="00593CA5">
              <w:rPr>
                <w:i/>
                <w:szCs w:val="24"/>
              </w:rPr>
              <w:t>G</w:t>
            </w:r>
            <w:r w:rsidRPr="00593CA5">
              <w:rPr>
                <w:i/>
                <w:iCs/>
                <w:szCs w:val="24"/>
              </w:rPr>
              <w:t>ramineae</w:t>
            </w:r>
            <w:r w:rsidRPr="00593CA5">
              <w:rPr>
                <w:iCs/>
                <w:szCs w:val="24"/>
              </w:rPr>
              <w:t>)</w:t>
            </w:r>
          </w:p>
          <w:p w14:paraId="4D3341A0" w14:textId="77777777" w:rsidR="00CB48C4" w:rsidRPr="00593CA5" w:rsidRDefault="00CB48C4" w:rsidP="000D2653">
            <w:pPr>
              <w:keepNext w:val="0"/>
              <w:widowControl w:val="0"/>
              <w:rPr>
                <w:szCs w:val="24"/>
              </w:rPr>
            </w:pPr>
            <w:r w:rsidRPr="00593CA5">
              <w:rPr>
                <w:szCs w:val="24"/>
              </w:rPr>
              <w:t xml:space="preserve">pôvodom z tretích krajín, v ktorých je známy výskyt míneriek </w:t>
            </w:r>
            <w:r w:rsidRPr="00593CA5">
              <w:rPr>
                <w:i/>
                <w:iCs/>
                <w:szCs w:val="24"/>
              </w:rPr>
              <w:t>Liriomyza</w:t>
            </w:r>
            <w:r w:rsidRPr="00593CA5">
              <w:rPr>
                <w:szCs w:val="24"/>
              </w:rPr>
              <w:t xml:space="preserve"> </w:t>
            </w:r>
            <w:r w:rsidRPr="00593CA5">
              <w:rPr>
                <w:i/>
                <w:iCs/>
                <w:szCs w:val="24"/>
              </w:rPr>
              <w:t xml:space="preserve">sativae </w:t>
            </w:r>
            <w:r w:rsidRPr="00593CA5">
              <w:rPr>
                <w:szCs w:val="24"/>
              </w:rPr>
              <w:t>(Blanchard) a </w:t>
            </w:r>
            <w:r w:rsidRPr="00593CA5">
              <w:rPr>
                <w:i/>
                <w:iCs/>
                <w:szCs w:val="24"/>
              </w:rPr>
              <w:t xml:space="preserve">Amauromyza maculosa </w:t>
            </w:r>
            <w:r w:rsidRPr="00593CA5">
              <w:rPr>
                <w:szCs w:val="24"/>
              </w:rPr>
              <w:t>(Malloch)</w:t>
            </w:r>
          </w:p>
        </w:tc>
        <w:tc>
          <w:tcPr>
            <w:tcW w:w="4644" w:type="dxa"/>
            <w:shd w:val="clear" w:color="auto" w:fill="auto"/>
          </w:tcPr>
          <w:p w14:paraId="426963A1" w14:textId="77777777" w:rsidR="00D91006" w:rsidRPr="00593CA5" w:rsidRDefault="00CB48C4" w:rsidP="000D2653">
            <w:pPr>
              <w:keepNext w:val="0"/>
              <w:widowControl w:val="0"/>
              <w:rPr>
                <w:szCs w:val="24"/>
              </w:rPr>
            </w:pPr>
            <w:r w:rsidRPr="00593CA5">
              <w:rPr>
                <w:szCs w:val="24"/>
              </w:rPr>
              <w:t>Okrem požiadaviek uvedených v</w:t>
            </w:r>
            <w:r w:rsidR="00D91006" w:rsidRPr="00593CA5">
              <w:rPr>
                <w:szCs w:val="24"/>
              </w:rPr>
              <w:t> </w:t>
            </w:r>
            <w:r w:rsidRPr="00593CA5">
              <w:rPr>
                <w:szCs w:val="24"/>
              </w:rPr>
              <w:t>bodoch</w:t>
            </w:r>
            <w:r w:rsidR="00D91006" w:rsidRPr="00593CA5">
              <w:rPr>
                <w:szCs w:val="24"/>
              </w:rPr>
              <w:t xml:space="preserve"> </w:t>
            </w:r>
            <w:r w:rsidRPr="00593CA5">
              <w:rPr>
                <w:szCs w:val="24"/>
              </w:rPr>
              <w:t xml:space="preserve">27.1, 27.2, 28 a 29 sa vyžaduje úradné potvrdenie, že rastliny </w:t>
            </w:r>
            <w:r w:rsidR="00684691" w:rsidRPr="00593CA5">
              <w:rPr>
                <w:szCs w:val="24"/>
              </w:rPr>
              <w:t>sú</w:t>
            </w:r>
            <w:r w:rsidRPr="00593CA5">
              <w:rPr>
                <w:szCs w:val="24"/>
              </w:rPr>
              <w:t xml:space="preserve"> vypestované v</w:t>
            </w:r>
            <w:r w:rsidR="00AE2DD4" w:rsidRPr="00593CA5">
              <w:rPr>
                <w:szCs w:val="24"/>
              </w:rPr>
              <w:t> </w:t>
            </w:r>
            <w:r w:rsidRPr="00593CA5">
              <w:rPr>
                <w:szCs w:val="24"/>
              </w:rPr>
              <w:t>škôlkach</w:t>
            </w:r>
            <w:r w:rsidR="00AE2DD4" w:rsidRPr="00593CA5">
              <w:rPr>
                <w:szCs w:val="24"/>
              </w:rPr>
              <w:t xml:space="preserve">, </w:t>
            </w:r>
            <w:r w:rsidR="00D91006" w:rsidRPr="00593CA5">
              <w:rPr>
                <w:szCs w:val="24"/>
              </w:rPr>
              <w:t>a</w:t>
            </w:r>
          </w:p>
          <w:p w14:paraId="601FDC6C" w14:textId="77777777" w:rsidR="00D91006" w:rsidRPr="00593CA5" w:rsidRDefault="00CB48C4" w:rsidP="000D2653">
            <w:pPr>
              <w:keepNext w:val="0"/>
              <w:widowControl w:val="0"/>
              <w:numPr>
                <w:ilvl w:val="1"/>
                <w:numId w:val="38"/>
              </w:numPr>
              <w:tabs>
                <w:tab w:val="clear" w:pos="1440"/>
              </w:tabs>
              <w:ind w:left="0" w:firstLine="0"/>
              <w:rPr>
                <w:szCs w:val="24"/>
              </w:rPr>
            </w:pPr>
            <w:r w:rsidRPr="00593CA5">
              <w:rPr>
                <w:szCs w:val="24"/>
              </w:rPr>
              <w:t xml:space="preserve">pochádzajú z oblasti, ktorú zodpovedný úradný orgán príslušnej vyvážajúcej krajiny uznal </w:t>
            </w:r>
            <w:r w:rsidR="00D91006" w:rsidRPr="00593CA5">
              <w:rPr>
                <w:szCs w:val="24"/>
              </w:rPr>
              <w:t>v súlade s me</w:t>
            </w:r>
            <w:r w:rsidRPr="00593CA5">
              <w:rPr>
                <w:szCs w:val="24"/>
              </w:rPr>
              <w:t xml:space="preserve">dzinárodnými </w:t>
            </w:r>
            <w:r w:rsidR="00D91006" w:rsidRPr="00593CA5">
              <w:rPr>
                <w:szCs w:val="24"/>
              </w:rPr>
              <w:t>normami</w:t>
            </w:r>
            <w:r w:rsidRPr="00593CA5">
              <w:rPr>
                <w:szCs w:val="24"/>
              </w:rPr>
              <w:t xml:space="preserve"> pre rastlinolekárske opatrenia ako oblasť bez výskytu míneriek [</w:t>
            </w:r>
            <w:r w:rsidRPr="00593CA5">
              <w:rPr>
                <w:i/>
                <w:iCs/>
                <w:szCs w:val="24"/>
              </w:rPr>
              <w:t>Liriomyza</w:t>
            </w:r>
            <w:r w:rsidR="00D91006" w:rsidRPr="00593CA5">
              <w:rPr>
                <w:i/>
                <w:iCs/>
                <w:szCs w:val="24"/>
              </w:rPr>
              <w:t xml:space="preserve"> </w:t>
            </w:r>
            <w:r w:rsidRPr="00593CA5">
              <w:rPr>
                <w:i/>
                <w:iCs/>
                <w:szCs w:val="24"/>
              </w:rPr>
              <w:t>sativae</w:t>
            </w:r>
            <w:r w:rsidR="00D91006" w:rsidRPr="00593CA5">
              <w:rPr>
                <w:i/>
                <w:iCs/>
                <w:szCs w:val="24"/>
              </w:rPr>
              <w:t xml:space="preserve"> </w:t>
            </w:r>
            <w:r w:rsidRPr="00593CA5">
              <w:rPr>
                <w:szCs w:val="24"/>
              </w:rPr>
              <w:t>(Blanchard) a</w:t>
            </w:r>
            <w:r w:rsidR="00D91006" w:rsidRPr="00593CA5">
              <w:rPr>
                <w:szCs w:val="24"/>
              </w:rPr>
              <w:t> </w:t>
            </w:r>
            <w:r w:rsidRPr="00593CA5">
              <w:rPr>
                <w:i/>
                <w:iCs/>
                <w:szCs w:val="24"/>
              </w:rPr>
              <w:t>Amauromyza</w:t>
            </w:r>
            <w:r w:rsidR="00D91006" w:rsidRPr="00593CA5">
              <w:rPr>
                <w:i/>
                <w:iCs/>
                <w:szCs w:val="24"/>
              </w:rPr>
              <w:t xml:space="preserve"> </w:t>
            </w:r>
            <w:r w:rsidRPr="00593CA5">
              <w:rPr>
                <w:i/>
                <w:iCs/>
                <w:szCs w:val="24"/>
              </w:rPr>
              <w:t>maculosa</w:t>
            </w:r>
            <w:r w:rsidR="00D91006" w:rsidRPr="00593CA5">
              <w:rPr>
                <w:i/>
                <w:iCs/>
                <w:szCs w:val="24"/>
              </w:rPr>
              <w:t xml:space="preserve"> </w:t>
            </w:r>
            <w:r w:rsidRPr="00593CA5">
              <w:rPr>
                <w:szCs w:val="24"/>
              </w:rPr>
              <w:t>(Malloch)] a táto oblasť musí byť uvedená v</w:t>
            </w:r>
            <w:r w:rsidR="00D91006" w:rsidRPr="00593CA5">
              <w:rPr>
                <w:szCs w:val="24"/>
              </w:rPr>
              <w:t>o vytocertifikáte v </w:t>
            </w:r>
            <w:r w:rsidRPr="00593CA5">
              <w:rPr>
                <w:szCs w:val="24"/>
              </w:rPr>
              <w:t>kol</w:t>
            </w:r>
            <w:r w:rsidR="00D91006" w:rsidRPr="00593CA5">
              <w:rPr>
                <w:szCs w:val="24"/>
              </w:rPr>
              <w:t>ónke „Dodatkové vyhlásenie“</w:t>
            </w:r>
            <w:r w:rsidR="00AE2DD4" w:rsidRPr="00593CA5">
              <w:rPr>
                <w:szCs w:val="24"/>
              </w:rPr>
              <w:t xml:space="preserve">, </w:t>
            </w:r>
            <w:r w:rsidR="00D91006" w:rsidRPr="00593CA5">
              <w:rPr>
                <w:szCs w:val="24"/>
              </w:rPr>
              <w:t>alebo</w:t>
            </w:r>
          </w:p>
          <w:p w14:paraId="4157F945" w14:textId="77777777" w:rsidR="00D91006" w:rsidRPr="00593CA5" w:rsidRDefault="00CB48C4" w:rsidP="000D2653">
            <w:pPr>
              <w:keepNext w:val="0"/>
              <w:widowControl w:val="0"/>
              <w:numPr>
                <w:ilvl w:val="1"/>
                <w:numId w:val="38"/>
              </w:numPr>
              <w:tabs>
                <w:tab w:val="clear" w:pos="1440"/>
              </w:tabs>
              <w:ind w:left="0" w:firstLine="0"/>
              <w:rPr>
                <w:szCs w:val="24"/>
              </w:rPr>
            </w:pPr>
            <w:r w:rsidRPr="00593CA5">
              <w:rPr>
                <w:szCs w:val="24"/>
              </w:rPr>
              <w:t>pochádzajú z miesta pestovania, ktoré zodpovedný úradný orgán príslušnej vyvážajúcej krajiny uznal v súlade s</w:t>
            </w:r>
            <w:r w:rsidR="00D91006" w:rsidRPr="00593CA5">
              <w:rPr>
                <w:szCs w:val="24"/>
              </w:rPr>
              <w:t> </w:t>
            </w:r>
            <w:r w:rsidRPr="00593CA5">
              <w:rPr>
                <w:szCs w:val="24"/>
              </w:rPr>
              <w:t>medzinárodnými normami  pre rastlinolekárske opatrenia ako miesto pestovania bez výskytu</w:t>
            </w:r>
            <w:r w:rsidRPr="00593CA5">
              <w:rPr>
                <w:i/>
                <w:iCs/>
                <w:szCs w:val="24"/>
              </w:rPr>
              <w:t> </w:t>
            </w:r>
            <w:r w:rsidRPr="00593CA5">
              <w:rPr>
                <w:szCs w:val="24"/>
              </w:rPr>
              <w:t>míneriek [</w:t>
            </w:r>
            <w:r w:rsidRPr="00593CA5">
              <w:rPr>
                <w:i/>
                <w:iCs/>
                <w:szCs w:val="24"/>
              </w:rPr>
              <w:t>Liriomyza</w:t>
            </w:r>
            <w:r w:rsidR="00D91006" w:rsidRPr="00593CA5">
              <w:rPr>
                <w:i/>
                <w:iCs/>
                <w:szCs w:val="24"/>
              </w:rPr>
              <w:t xml:space="preserve"> </w:t>
            </w:r>
            <w:r w:rsidRPr="00593CA5">
              <w:rPr>
                <w:i/>
                <w:iCs/>
                <w:szCs w:val="24"/>
              </w:rPr>
              <w:t>sativae</w:t>
            </w:r>
            <w:r w:rsidR="00D91006" w:rsidRPr="00593CA5">
              <w:rPr>
                <w:i/>
                <w:iCs/>
                <w:szCs w:val="24"/>
              </w:rPr>
              <w:t xml:space="preserve"> </w:t>
            </w:r>
            <w:r w:rsidRPr="00593CA5">
              <w:rPr>
                <w:szCs w:val="24"/>
              </w:rPr>
              <w:t>(Blanchard) a</w:t>
            </w:r>
            <w:r w:rsidR="00D91006" w:rsidRPr="00593CA5">
              <w:rPr>
                <w:szCs w:val="24"/>
              </w:rPr>
              <w:t> </w:t>
            </w:r>
            <w:r w:rsidRPr="00593CA5">
              <w:rPr>
                <w:i/>
                <w:iCs/>
                <w:szCs w:val="24"/>
              </w:rPr>
              <w:t>Amauromyza</w:t>
            </w:r>
            <w:r w:rsidR="00D91006" w:rsidRPr="00593CA5">
              <w:rPr>
                <w:i/>
                <w:iCs/>
                <w:szCs w:val="24"/>
              </w:rPr>
              <w:t xml:space="preserve"> </w:t>
            </w:r>
            <w:r w:rsidRPr="00593CA5">
              <w:rPr>
                <w:i/>
                <w:iCs/>
                <w:szCs w:val="24"/>
              </w:rPr>
              <w:t>maculosa</w:t>
            </w:r>
            <w:r w:rsidR="00D91006" w:rsidRPr="00593CA5">
              <w:rPr>
                <w:i/>
                <w:iCs/>
                <w:szCs w:val="24"/>
              </w:rPr>
              <w:t xml:space="preserve"> </w:t>
            </w:r>
            <w:r w:rsidRPr="00593CA5">
              <w:rPr>
                <w:szCs w:val="24"/>
              </w:rPr>
              <w:t xml:space="preserve">(Malloch)], </w:t>
            </w:r>
            <w:r w:rsidR="00FD2EC3" w:rsidRPr="00593CA5">
              <w:rPr>
                <w:szCs w:val="24"/>
              </w:rPr>
              <w:t>a</w:t>
            </w:r>
            <w:r w:rsidRPr="00593CA5">
              <w:rPr>
                <w:szCs w:val="24"/>
              </w:rPr>
              <w:t xml:space="preserve"> vyhlásenie, že v mieste pestovania sa úradnými kontrolami, ktoré sa vykonávali aspoň raz mesačne počas posledných troch mesiacov pred vývozom, nezistil výskyt míneriek [</w:t>
            </w:r>
            <w:r w:rsidRPr="00593CA5">
              <w:rPr>
                <w:i/>
                <w:iCs/>
                <w:szCs w:val="24"/>
              </w:rPr>
              <w:t>Liriomyza</w:t>
            </w:r>
            <w:r w:rsidR="00D91006" w:rsidRPr="00593CA5">
              <w:rPr>
                <w:i/>
                <w:iCs/>
                <w:szCs w:val="24"/>
              </w:rPr>
              <w:t xml:space="preserve"> </w:t>
            </w:r>
            <w:r w:rsidRPr="00593CA5">
              <w:rPr>
                <w:i/>
                <w:iCs/>
                <w:szCs w:val="24"/>
              </w:rPr>
              <w:t>sativae</w:t>
            </w:r>
            <w:r w:rsidR="00D91006" w:rsidRPr="00593CA5">
              <w:rPr>
                <w:i/>
                <w:iCs/>
                <w:szCs w:val="24"/>
              </w:rPr>
              <w:t xml:space="preserve"> </w:t>
            </w:r>
            <w:r w:rsidRPr="00593CA5">
              <w:rPr>
                <w:szCs w:val="24"/>
              </w:rPr>
              <w:t>(Blanchard) a</w:t>
            </w:r>
            <w:r w:rsidR="00D91006" w:rsidRPr="00593CA5">
              <w:rPr>
                <w:szCs w:val="24"/>
              </w:rPr>
              <w:t> </w:t>
            </w:r>
            <w:r w:rsidRPr="00593CA5">
              <w:rPr>
                <w:i/>
                <w:iCs/>
                <w:szCs w:val="24"/>
              </w:rPr>
              <w:t>Amauromyza</w:t>
            </w:r>
            <w:r w:rsidR="00D91006" w:rsidRPr="00593CA5">
              <w:rPr>
                <w:i/>
                <w:iCs/>
                <w:szCs w:val="24"/>
              </w:rPr>
              <w:t xml:space="preserve"> </w:t>
            </w:r>
            <w:r w:rsidRPr="00593CA5">
              <w:rPr>
                <w:i/>
                <w:iCs/>
                <w:szCs w:val="24"/>
              </w:rPr>
              <w:t>maculosa</w:t>
            </w:r>
            <w:r w:rsidR="00D91006" w:rsidRPr="00593CA5">
              <w:rPr>
                <w:i/>
                <w:iCs/>
                <w:szCs w:val="24"/>
              </w:rPr>
              <w:t xml:space="preserve"> </w:t>
            </w:r>
            <w:r w:rsidRPr="00593CA5">
              <w:rPr>
                <w:szCs w:val="24"/>
              </w:rPr>
              <w:t xml:space="preserve">(Malloch)], musí byť uvedené </w:t>
            </w:r>
            <w:r w:rsidR="00D91006" w:rsidRPr="00593CA5">
              <w:rPr>
                <w:szCs w:val="24"/>
              </w:rPr>
              <w:t xml:space="preserve">vo </w:t>
            </w:r>
            <w:smartTag w:uri="urn:schemas-microsoft-com:office:smarttags" w:element="PersonName">
              <w:r w:rsidR="00D91006" w:rsidRPr="00593CA5">
                <w:rPr>
                  <w:szCs w:val="24"/>
                </w:rPr>
                <w:t>fyto</w:t>
              </w:r>
            </w:smartTag>
            <w:r w:rsidR="00D91006" w:rsidRPr="00593CA5">
              <w:rPr>
                <w:szCs w:val="24"/>
              </w:rPr>
              <w:t xml:space="preserve">certifikáte </w:t>
            </w:r>
            <w:r w:rsidRPr="00593CA5">
              <w:rPr>
                <w:szCs w:val="24"/>
              </w:rPr>
              <w:t>v</w:t>
            </w:r>
            <w:r w:rsidR="00D91006" w:rsidRPr="00593CA5">
              <w:rPr>
                <w:szCs w:val="24"/>
              </w:rPr>
              <w:t> </w:t>
            </w:r>
            <w:r w:rsidRPr="00593CA5">
              <w:rPr>
                <w:szCs w:val="24"/>
              </w:rPr>
              <w:t>kol</w:t>
            </w:r>
            <w:r w:rsidR="00D91006" w:rsidRPr="00593CA5">
              <w:rPr>
                <w:szCs w:val="24"/>
              </w:rPr>
              <w:t>ónke „Dodatkové vyhlásenie“</w:t>
            </w:r>
            <w:r w:rsidRPr="00593CA5">
              <w:rPr>
                <w:szCs w:val="24"/>
              </w:rPr>
              <w:t>,</w:t>
            </w:r>
            <w:r w:rsidR="00AE2DD4" w:rsidRPr="00593CA5">
              <w:rPr>
                <w:szCs w:val="24"/>
              </w:rPr>
              <w:t xml:space="preserve"> </w:t>
            </w:r>
            <w:r w:rsidR="00D91006" w:rsidRPr="00593CA5">
              <w:rPr>
                <w:szCs w:val="24"/>
              </w:rPr>
              <w:t>alebo</w:t>
            </w:r>
          </w:p>
          <w:p w14:paraId="6702A454" w14:textId="77777777" w:rsidR="00CB48C4" w:rsidRPr="00593CA5" w:rsidRDefault="00CB48C4" w:rsidP="000D2653">
            <w:pPr>
              <w:keepNext w:val="0"/>
              <w:widowControl w:val="0"/>
              <w:numPr>
                <w:ilvl w:val="1"/>
                <w:numId w:val="38"/>
              </w:numPr>
              <w:tabs>
                <w:tab w:val="clear" w:pos="1440"/>
              </w:tabs>
              <w:ind w:left="0" w:firstLine="0"/>
              <w:rPr>
                <w:szCs w:val="24"/>
              </w:rPr>
            </w:pPr>
            <w:r w:rsidRPr="00593CA5">
              <w:rPr>
                <w:szCs w:val="24"/>
              </w:rPr>
              <w:t xml:space="preserve">bezprostredne pred vývozom </w:t>
            </w:r>
            <w:r w:rsidR="00684691" w:rsidRPr="00593CA5">
              <w:rPr>
                <w:szCs w:val="24"/>
              </w:rPr>
              <w:t>sú</w:t>
            </w:r>
            <w:r w:rsidRPr="00593CA5">
              <w:rPr>
                <w:szCs w:val="24"/>
              </w:rPr>
              <w:t xml:space="preserve"> ošetrené vhodným spôsobom proti mínerkám [</w:t>
            </w:r>
            <w:r w:rsidRPr="00593CA5">
              <w:rPr>
                <w:i/>
                <w:iCs/>
                <w:szCs w:val="24"/>
              </w:rPr>
              <w:t>Liriomyza</w:t>
            </w:r>
            <w:r w:rsidR="00D91006" w:rsidRPr="00593CA5">
              <w:rPr>
                <w:i/>
                <w:iCs/>
                <w:szCs w:val="24"/>
              </w:rPr>
              <w:t xml:space="preserve"> </w:t>
            </w:r>
            <w:r w:rsidRPr="00593CA5">
              <w:rPr>
                <w:i/>
                <w:iCs/>
                <w:szCs w:val="24"/>
              </w:rPr>
              <w:t>sativae</w:t>
            </w:r>
            <w:r w:rsidR="00D91006" w:rsidRPr="00593CA5">
              <w:rPr>
                <w:i/>
                <w:iCs/>
                <w:szCs w:val="24"/>
              </w:rPr>
              <w:t xml:space="preserve"> </w:t>
            </w:r>
            <w:r w:rsidRPr="00593CA5">
              <w:rPr>
                <w:szCs w:val="24"/>
              </w:rPr>
              <w:t>(Blanchard) a</w:t>
            </w:r>
            <w:r w:rsidR="00D91006" w:rsidRPr="00593CA5">
              <w:rPr>
                <w:szCs w:val="24"/>
              </w:rPr>
              <w:t> </w:t>
            </w:r>
            <w:r w:rsidRPr="00593CA5">
              <w:rPr>
                <w:i/>
                <w:iCs/>
                <w:szCs w:val="24"/>
              </w:rPr>
              <w:t>Amauromyza</w:t>
            </w:r>
            <w:r w:rsidR="00D91006" w:rsidRPr="00593CA5">
              <w:rPr>
                <w:i/>
                <w:iCs/>
                <w:szCs w:val="24"/>
              </w:rPr>
              <w:t xml:space="preserve"> </w:t>
            </w:r>
            <w:r w:rsidRPr="00593CA5">
              <w:rPr>
                <w:i/>
                <w:iCs/>
                <w:szCs w:val="24"/>
              </w:rPr>
              <w:t>maculosa</w:t>
            </w:r>
            <w:r w:rsidR="00D91006" w:rsidRPr="00593CA5">
              <w:rPr>
                <w:i/>
                <w:iCs/>
                <w:szCs w:val="24"/>
              </w:rPr>
              <w:t xml:space="preserve"> </w:t>
            </w:r>
            <w:r w:rsidRPr="00593CA5">
              <w:rPr>
                <w:szCs w:val="24"/>
              </w:rPr>
              <w:t>(Malloch)] a</w:t>
            </w:r>
            <w:r w:rsidR="00D91006" w:rsidRPr="00593CA5">
              <w:rPr>
                <w:szCs w:val="24"/>
              </w:rPr>
              <w:t> </w:t>
            </w:r>
            <w:r w:rsidRPr="00593CA5">
              <w:rPr>
                <w:szCs w:val="24"/>
              </w:rPr>
              <w:t>úradnou kontrolou sa nezistil výskyt míneriek [</w:t>
            </w:r>
            <w:r w:rsidRPr="00593CA5">
              <w:rPr>
                <w:i/>
                <w:iCs/>
                <w:szCs w:val="24"/>
              </w:rPr>
              <w:t>Liriomyza</w:t>
            </w:r>
            <w:r w:rsidR="00D91006" w:rsidRPr="00593CA5">
              <w:rPr>
                <w:i/>
                <w:iCs/>
                <w:szCs w:val="24"/>
              </w:rPr>
              <w:t xml:space="preserve"> </w:t>
            </w:r>
            <w:r w:rsidRPr="00593CA5">
              <w:rPr>
                <w:i/>
                <w:iCs/>
                <w:szCs w:val="24"/>
              </w:rPr>
              <w:t>sativae</w:t>
            </w:r>
            <w:r w:rsidR="00D91006" w:rsidRPr="00593CA5">
              <w:rPr>
                <w:i/>
                <w:iCs/>
                <w:szCs w:val="24"/>
              </w:rPr>
              <w:t xml:space="preserve"> </w:t>
            </w:r>
            <w:r w:rsidRPr="00593CA5">
              <w:rPr>
                <w:szCs w:val="24"/>
              </w:rPr>
              <w:t>(Blanchard) a</w:t>
            </w:r>
            <w:r w:rsidR="00D91006" w:rsidRPr="00593CA5">
              <w:rPr>
                <w:szCs w:val="24"/>
              </w:rPr>
              <w:t> </w:t>
            </w:r>
            <w:r w:rsidRPr="00593CA5">
              <w:rPr>
                <w:i/>
                <w:iCs/>
                <w:szCs w:val="24"/>
              </w:rPr>
              <w:t>Amauromyza</w:t>
            </w:r>
            <w:r w:rsidR="00D91006" w:rsidRPr="00593CA5">
              <w:rPr>
                <w:i/>
                <w:iCs/>
                <w:szCs w:val="24"/>
              </w:rPr>
              <w:t xml:space="preserve"> </w:t>
            </w:r>
            <w:r w:rsidRPr="00593CA5">
              <w:rPr>
                <w:i/>
                <w:iCs/>
                <w:szCs w:val="24"/>
              </w:rPr>
              <w:t>maculosa</w:t>
            </w:r>
            <w:r w:rsidR="00D91006" w:rsidRPr="00593CA5">
              <w:rPr>
                <w:i/>
                <w:iCs/>
                <w:szCs w:val="24"/>
              </w:rPr>
              <w:t xml:space="preserve"> </w:t>
            </w:r>
            <w:r w:rsidRPr="00593CA5">
              <w:rPr>
                <w:szCs w:val="24"/>
              </w:rPr>
              <w:t>(Malloch)]. Podrobnosti o</w:t>
            </w:r>
            <w:r w:rsidR="00D91006" w:rsidRPr="00593CA5">
              <w:rPr>
                <w:szCs w:val="24"/>
              </w:rPr>
              <w:t> </w:t>
            </w:r>
            <w:r w:rsidRPr="00593CA5">
              <w:rPr>
                <w:szCs w:val="24"/>
              </w:rPr>
              <w:t xml:space="preserve">ošetrení musia byť uvedené vo </w:t>
            </w:r>
            <w:smartTag w:uri="urn:schemas-microsoft-com:office:smarttags" w:element="PersonName">
              <w:r w:rsidRPr="00593CA5">
                <w:rPr>
                  <w:szCs w:val="24"/>
                </w:rPr>
                <w:t>fyto</w:t>
              </w:r>
            </w:smartTag>
            <w:r w:rsidRPr="00593CA5">
              <w:rPr>
                <w:szCs w:val="24"/>
              </w:rPr>
              <w:t>certifikáte,</w:t>
            </w:r>
            <w:r w:rsidR="00AE2DD4" w:rsidRPr="00593CA5">
              <w:rPr>
                <w:szCs w:val="24"/>
              </w:rPr>
              <w:t xml:space="preserve"> </w:t>
            </w:r>
            <w:r w:rsidRPr="00593CA5">
              <w:rPr>
                <w:szCs w:val="24"/>
              </w:rPr>
              <w:t>alebo</w:t>
            </w:r>
          </w:p>
          <w:p w14:paraId="6B6729AB" w14:textId="77777777" w:rsidR="00CB48C4" w:rsidRPr="00593CA5" w:rsidRDefault="00CB48C4" w:rsidP="000D2653">
            <w:pPr>
              <w:keepNext w:val="0"/>
              <w:widowControl w:val="0"/>
              <w:numPr>
                <w:ilvl w:val="1"/>
                <w:numId w:val="38"/>
              </w:numPr>
              <w:tabs>
                <w:tab w:val="clear" w:pos="1440"/>
              </w:tabs>
              <w:ind w:left="0" w:firstLine="0"/>
              <w:rPr>
                <w:szCs w:val="24"/>
              </w:rPr>
            </w:pPr>
            <w:r w:rsidRPr="00593CA5">
              <w:rPr>
                <w:szCs w:val="24"/>
              </w:rPr>
              <w:lastRenderedPageBreak/>
              <w:t>pochádzajú z rastlinného materiálu (explantátu), ktorý nie je napadnutý mínerkami [</w:t>
            </w:r>
            <w:r w:rsidRPr="00593CA5">
              <w:rPr>
                <w:i/>
                <w:szCs w:val="24"/>
              </w:rPr>
              <w:t xml:space="preserve">Liriomyza sativae </w:t>
            </w:r>
            <w:r w:rsidRPr="00593CA5">
              <w:rPr>
                <w:szCs w:val="24"/>
              </w:rPr>
              <w:t>(Blanchard) a </w:t>
            </w:r>
            <w:r w:rsidRPr="00593CA5">
              <w:rPr>
                <w:i/>
                <w:szCs w:val="24"/>
              </w:rPr>
              <w:t xml:space="preserve">Amauromyza maculosa </w:t>
            </w:r>
            <w:r w:rsidRPr="00593CA5">
              <w:rPr>
                <w:szCs w:val="24"/>
              </w:rPr>
              <w:t xml:space="preserve">(Malloch)], pestujú sa </w:t>
            </w:r>
            <w:r w:rsidRPr="00593CA5">
              <w:rPr>
                <w:i/>
                <w:szCs w:val="24"/>
              </w:rPr>
              <w:t xml:space="preserve">in vitro </w:t>
            </w:r>
            <w:r w:rsidRPr="00593CA5">
              <w:rPr>
                <w:szCs w:val="24"/>
              </w:rPr>
              <w:t>v sterilnom prostredí za sterilných podmienok, ktoré vylučujú možnosť zamorenia mínerkami [</w:t>
            </w:r>
            <w:r w:rsidRPr="00593CA5">
              <w:rPr>
                <w:i/>
                <w:szCs w:val="24"/>
              </w:rPr>
              <w:t xml:space="preserve">Liriomyza sativae </w:t>
            </w:r>
            <w:r w:rsidRPr="00593CA5">
              <w:rPr>
                <w:szCs w:val="24"/>
              </w:rPr>
              <w:t>(Blanchard) a </w:t>
            </w:r>
            <w:r w:rsidRPr="00593CA5">
              <w:rPr>
                <w:i/>
                <w:szCs w:val="24"/>
              </w:rPr>
              <w:t xml:space="preserve">Amauromyza maculosa </w:t>
            </w:r>
            <w:r w:rsidRPr="00593CA5">
              <w:rPr>
                <w:szCs w:val="24"/>
              </w:rPr>
              <w:t>(Malloch)], a dodávajú sa v priehľadných kontajneroch v sterilných podmienkach.</w:t>
            </w:r>
          </w:p>
        </w:tc>
      </w:tr>
      <w:tr w:rsidR="00CB48C4" w:rsidRPr="00593CA5" w14:paraId="155D8242" w14:textId="77777777" w:rsidTr="007A69A5">
        <w:tc>
          <w:tcPr>
            <w:tcW w:w="4644" w:type="dxa"/>
            <w:shd w:val="clear" w:color="auto" w:fill="auto"/>
          </w:tcPr>
          <w:p w14:paraId="43CD24E0" w14:textId="77777777" w:rsidR="00CB48C4" w:rsidRPr="00593CA5" w:rsidRDefault="00CB48C4" w:rsidP="000D2653">
            <w:pPr>
              <w:keepNext w:val="0"/>
              <w:widowControl w:val="0"/>
              <w:rPr>
                <w:szCs w:val="24"/>
              </w:rPr>
            </w:pPr>
            <w:r w:rsidRPr="00593CA5">
              <w:rPr>
                <w:szCs w:val="24"/>
              </w:rPr>
              <w:lastRenderedPageBreak/>
              <w:t>32.2. Rezané kvety chryzantémy [</w:t>
            </w:r>
            <w:r w:rsidRPr="00593CA5">
              <w:rPr>
                <w:i/>
                <w:iCs/>
                <w:szCs w:val="24"/>
              </w:rPr>
              <w:t>Dendranthema</w:t>
            </w:r>
            <w:r w:rsidR="00D91006" w:rsidRPr="00593CA5">
              <w:rPr>
                <w:szCs w:val="24"/>
              </w:rPr>
              <w:t xml:space="preserve"> </w:t>
            </w:r>
            <w:r w:rsidRPr="00593CA5">
              <w:rPr>
                <w:szCs w:val="24"/>
              </w:rPr>
              <w:t>(DC.) Des. Moul.], klinčeka (</w:t>
            </w:r>
            <w:r w:rsidRPr="00593CA5">
              <w:rPr>
                <w:i/>
                <w:iCs/>
                <w:szCs w:val="24"/>
              </w:rPr>
              <w:t>Dianthus</w:t>
            </w:r>
            <w:r w:rsidR="00D91006" w:rsidRPr="00593CA5">
              <w:rPr>
                <w:i/>
                <w:iCs/>
                <w:szCs w:val="24"/>
              </w:rPr>
              <w:t xml:space="preserve"> </w:t>
            </w:r>
            <w:r w:rsidRPr="00593CA5">
              <w:rPr>
                <w:szCs w:val="24"/>
              </w:rPr>
              <w:t>L.), gypsomilky (</w:t>
            </w:r>
            <w:r w:rsidRPr="00593CA5">
              <w:rPr>
                <w:i/>
                <w:iCs/>
                <w:szCs w:val="24"/>
              </w:rPr>
              <w:t>Gypsophila</w:t>
            </w:r>
            <w:r w:rsidR="00D91006" w:rsidRPr="00593CA5">
              <w:rPr>
                <w:i/>
                <w:iCs/>
                <w:szCs w:val="24"/>
              </w:rPr>
              <w:t xml:space="preserve"> </w:t>
            </w:r>
            <w:r w:rsidRPr="00593CA5">
              <w:rPr>
                <w:szCs w:val="24"/>
              </w:rPr>
              <w:t>L.) a</w:t>
            </w:r>
            <w:r w:rsidR="00D91006" w:rsidRPr="00593CA5">
              <w:rPr>
                <w:szCs w:val="24"/>
              </w:rPr>
              <w:t> </w:t>
            </w:r>
            <w:r w:rsidRPr="00593CA5">
              <w:rPr>
                <w:szCs w:val="24"/>
              </w:rPr>
              <w:t>zlatobyle (</w:t>
            </w:r>
            <w:r w:rsidRPr="00593CA5">
              <w:rPr>
                <w:i/>
                <w:iCs/>
                <w:szCs w:val="24"/>
              </w:rPr>
              <w:t>Solidago</w:t>
            </w:r>
            <w:r w:rsidR="00D91006" w:rsidRPr="00593CA5">
              <w:rPr>
                <w:i/>
                <w:iCs/>
                <w:szCs w:val="24"/>
              </w:rPr>
              <w:t xml:space="preserve"> </w:t>
            </w:r>
            <w:r w:rsidRPr="00593CA5">
              <w:rPr>
                <w:szCs w:val="24"/>
              </w:rPr>
              <w:t>L.) a</w:t>
            </w:r>
            <w:r w:rsidR="00D91006" w:rsidRPr="00593CA5">
              <w:rPr>
                <w:szCs w:val="24"/>
              </w:rPr>
              <w:t> </w:t>
            </w:r>
            <w:r w:rsidRPr="00593CA5">
              <w:rPr>
                <w:szCs w:val="24"/>
              </w:rPr>
              <w:t>vňať zeleru voňavého (</w:t>
            </w:r>
            <w:r w:rsidRPr="00593CA5">
              <w:rPr>
                <w:i/>
                <w:iCs/>
                <w:szCs w:val="24"/>
              </w:rPr>
              <w:t>Apium graveolens</w:t>
            </w:r>
            <w:r w:rsidR="00D91006" w:rsidRPr="00593CA5">
              <w:rPr>
                <w:i/>
                <w:iCs/>
                <w:szCs w:val="24"/>
              </w:rPr>
              <w:t xml:space="preserve"> </w:t>
            </w:r>
            <w:r w:rsidRPr="00593CA5">
              <w:rPr>
                <w:szCs w:val="24"/>
              </w:rPr>
              <w:t>L.) a</w:t>
            </w:r>
            <w:r w:rsidR="00D91006" w:rsidRPr="00593CA5">
              <w:rPr>
                <w:szCs w:val="24"/>
              </w:rPr>
              <w:t> </w:t>
            </w:r>
            <w:r w:rsidRPr="00593CA5">
              <w:rPr>
                <w:szCs w:val="24"/>
              </w:rPr>
              <w:t>bazalky</w:t>
            </w:r>
            <w:r w:rsidR="00D91006" w:rsidRPr="00593CA5">
              <w:rPr>
                <w:szCs w:val="24"/>
              </w:rPr>
              <w:t xml:space="preserve"> </w:t>
            </w:r>
            <w:r w:rsidRPr="00593CA5">
              <w:rPr>
                <w:szCs w:val="24"/>
              </w:rPr>
              <w:t>(</w:t>
            </w:r>
            <w:r w:rsidRPr="00593CA5">
              <w:rPr>
                <w:i/>
                <w:iCs/>
                <w:szCs w:val="24"/>
              </w:rPr>
              <w:t>Ocimum</w:t>
            </w:r>
            <w:r w:rsidR="00D91006" w:rsidRPr="00593CA5">
              <w:rPr>
                <w:i/>
                <w:iCs/>
                <w:szCs w:val="24"/>
              </w:rPr>
              <w:t xml:space="preserve"> </w:t>
            </w:r>
            <w:r w:rsidRPr="00593CA5">
              <w:rPr>
                <w:szCs w:val="24"/>
              </w:rPr>
              <w:t>L.)</w:t>
            </w:r>
          </w:p>
        </w:tc>
        <w:tc>
          <w:tcPr>
            <w:tcW w:w="4644" w:type="dxa"/>
            <w:shd w:val="clear" w:color="auto" w:fill="auto"/>
          </w:tcPr>
          <w:p w14:paraId="300C6E6E" w14:textId="77777777" w:rsidR="00D91006" w:rsidRPr="00593CA5" w:rsidRDefault="00CB48C4" w:rsidP="000D2653">
            <w:pPr>
              <w:keepNext w:val="0"/>
              <w:widowControl w:val="0"/>
              <w:rPr>
                <w:szCs w:val="24"/>
              </w:rPr>
            </w:pPr>
            <w:r w:rsidRPr="00593CA5">
              <w:rPr>
                <w:szCs w:val="24"/>
              </w:rPr>
              <w:t>Vyž</w:t>
            </w:r>
            <w:r w:rsidR="00D91006" w:rsidRPr="00593CA5">
              <w:rPr>
                <w:szCs w:val="24"/>
              </w:rPr>
              <w:t>aduje sa úradné potvrdenie, že</w:t>
            </w:r>
          </w:p>
          <w:p w14:paraId="67F54F9F" w14:textId="77777777" w:rsidR="00D91006" w:rsidRPr="00593CA5" w:rsidRDefault="00CB48C4" w:rsidP="000D2653">
            <w:pPr>
              <w:keepNext w:val="0"/>
              <w:widowControl w:val="0"/>
              <w:numPr>
                <w:ilvl w:val="2"/>
                <w:numId w:val="38"/>
              </w:numPr>
              <w:tabs>
                <w:tab w:val="clear" w:pos="2160"/>
              </w:tabs>
              <w:ind w:left="0" w:firstLine="0"/>
              <w:rPr>
                <w:szCs w:val="24"/>
              </w:rPr>
            </w:pPr>
            <w:r w:rsidRPr="00593CA5">
              <w:rPr>
                <w:szCs w:val="24"/>
              </w:rPr>
              <w:t>rezané kvety a vňať pochádzajú z krajiny bez výskytu míneriek [</w:t>
            </w:r>
            <w:r w:rsidRPr="00593CA5">
              <w:rPr>
                <w:i/>
                <w:iCs/>
                <w:szCs w:val="24"/>
              </w:rPr>
              <w:t>Liriomyza</w:t>
            </w:r>
            <w:r w:rsidR="00D91006" w:rsidRPr="00593CA5">
              <w:rPr>
                <w:i/>
                <w:iCs/>
                <w:szCs w:val="24"/>
              </w:rPr>
              <w:t xml:space="preserve"> </w:t>
            </w:r>
            <w:r w:rsidRPr="00593CA5">
              <w:rPr>
                <w:i/>
                <w:iCs/>
                <w:szCs w:val="24"/>
              </w:rPr>
              <w:t>sativae</w:t>
            </w:r>
            <w:r w:rsidR="00D91006" w:rsidRPr="00593CA5">
              <w:rPr>
                <w:i/>
                <w:iCs/>
                <w:szCs w:val="24"/>
              </w:rPr>
              <w:t xml:space="preserve"> </w:t>
            </w:r>
            <w:r w:rsidRPr="00593CA5">
              <w:rPr>
                <w:szCs w:val="24"/>
              </w:rPr>
              <w:t>(Blanchard) a</w:t>
            </w:r>
            <w:r w:rsidR="00D91006" w:rsidRPr="00593CA5">
              <w:rPr>
                <w:szCs w:val="24"/>
              </w:rPr>
              <w:t> </w:t>
            </w:r>
            <w:r w:rsidRPr="00593CA5">
              <w:rPr>
                <w:i/>
                <w:iCs/>
                <w:szCs w:val="24"/>
              </w:rPr>
              <w:t>Amauromyza</w:t>
            </w:r>
            <w:r w:rsidR="00D91006" w:rsidRPr="00593CA5">
              <w:rPr>
                <w:i/>
                <w:iCs/>
                <w:szCs w:val="24"/>
              </w:rPr>
              <w:t xml:space="preserve"> </w:t>
            </w:r>
            <w:r w:rsidRPr="00593CA5">
              <w:rPr>
                <w:i/>
                <w:iCs/>
                <w:szCs w:val="24"/>
              </w:rPr>
              <w:t>maculosa</w:t>
            </w:r>
            <w:r w:rsidR="00D91006" w:rsidRPr="00593CA5">
              <w:rPr>
                <w:i/>
                <w:iCs/>
                <w:szCs w:val="24"/>
              </w:rPr>
              <w:t xml:space="preserve"> </w:t>
            </w:r>
            <w:r w:rsidRPr="00593CA5">
              <w:rPr>
                <w:szCs w:val="24"/>
              </w:rPr>
              <w:t>(Malloch)]</w:t>
            </w:r>
            <w:r w:rsidR="00AE2DD4" w:rsidRPr="00593CA5">
              <w:rPr>
                <w:szCs w:val="24"/>
              </w:rPr>
              <w:t xml:space="preserve">, </w:t>
            </w:r>
            <w:r w:rsidR="00D91006" w:rsidRPr="00593CA5">
              <w:rPr>
                <w:szCs w:val="24"/>
              </w:rPr>
              <w:t>alebo</w:t>
            </w:r>
          </w:p>
          <w:p w14:paraId="48FC628C" w14:textId="77777777" w:rsidR="00CB48C4" w:rsidRPr="00593CA5" w:rsidRDefault="00CB48C4" w:rsidP="000D2653">
            <w:pPr>
              <w:keepNext w:val="0"/>
              <w:widowControl w:val="0"/>
              <w:numPr>
                <w:ilvl w:val="2"/>
                <w:numId w:val="38"/>
              </w:numPr>
              <w:tabs>
                <w:tab w:val="clear" w:pos="2160"/>
              </w:tabs>
              <w:ind w:left="0" w:firstLine="0"/>
              <w:rPr>
                <w:szCs w:val="24"/>
              </w:rPr>
            </w:pPr>
            <w:r w:rsidRPr="00593CA5">
              <w:rPr>
                <w:szCs w:val="24"/>
              </w:rPr>
              <w:t>bezprostredne pred vývozom sa úradnou kontrolou rezaných kvetov a vňate nezistil výskyt míneriek [</w:t>
            </w:r>
            <w:r w:rsidRPr="00593CA5">
              <w:rPr>
                <w:i/>
                <w:iCs/>
                <w:szCs w:val="24"/>
              </w:rPr>
              <w:t>Liriomyza</w:t>
            </w:r>
            <w:r w:rsidR="00D91006" w:rsidRPr="00593CA5">
              <w:rPr>
                <w:szCs w:val="24"/>
              </w:rPr>
              <w:t xml:space="preserve"> </w:t>
            </w:r>
            <w:r w:rsidRPr="00593CA5">
              <w:rPr>
                <w:i/>
                <w:iCs/>
                <w:szCs w:val="24"/>
              </w:rPr>
              <w:t>sativae</w:t>
            </w:r>
            <w:r w:rsidR="00D91006" w:rsidRPr="00593CA5">
              <w:rPr>
                <w:i/>
                <w:iCs/>
                <w:szCs w:val="24"/>
              </w:rPr>
              <w:t xml:space="preserve"> </w:t>
            </w:r>
            <w:r w:rsidRPr="00593CA5">
              <w:rPr>
                <w:szCs w:val="24"/>
              </w:rPr>
              <w:t>(Blanchard) a</w:t>
            </w:r>
            <w:r w:rsidR="00D91006" w:rsidRPr="00593CA5">
              <w:rPr>
                <w:szCs w:val="24"/>
              </w:rPr>
              <w:t> </w:t>
            </w:r>
            <w:r w:rsidRPr="00593CA5">
              <w:rPr>
                <w:i/>
                <w:iCs/>
                <w:szCs w:val="24"/>
              </w:rPr>
              <w:t>Amauromyza</w:t>
            </w:r>
            <w:r w:rsidR="00D91006" w:rsidRPr="00593CA5">
              <w:rPr>
                <w:i/>
                <w:iCs/>
                <w:szCs w:val="24"/>
              </w:rPr>
              <w:t xml:space="preserve"> </w:t>
            </w:r>
            <w:r w:rsidRPr="00593CA5">
              <w:rPr>
                <w:i/>
                <w:iCs/>
                <w:szCs w:val="24"/>
              </w:rPr>
              <w:t>maculosa</w:t>
            </w:r>
            <w:r w:rsidR="00D91006" w:rsidRPr="00593CA5">
              <w:rPr>
                <w:i/>
                <w:iCs/>
                <w:szCs w:val="24"/>
              </w:rPr>
              <w:t xml:space="preserve"> </w:t>
            </w:r>
            <w:r w:rsidRPr="00593CA5">
              <w:rPr>
                <w:szCs w:val="24"/>
              </w:rPr>
              <w:t>(Malloch)].</w:t>
            </w:r>
          </w:p>
        </w:tc>
      </w:tr>
      <w:tr w:rsidR="00CB48C4" w:rsidRPr="00593CA5" w14:paraId="5A1E6C9B" w14:textId="77777777" w:rsidTr="007A69A5">
        <w:tc>
          <w:tcPr>
            <w:tcW w:w="4644" w:type="dxa"/>
            <w:shd w:val="clear" w:color="auto" w:fill="auto"/>
          </w:tcPr>
          <w:p w14:paraId="3F5AD8F2" w14:textId="77777777" w:rsidR="00CB48C4" w:rsidRPr="00593CA5" w:rsidRDefault="00CB48C4" w:rsidP="000D2653">
            <w:pPr>
              <w:keepNext w:val="0"/>
              <w:widowControl w:val="0"/>
              <w:rPr>
                <w:szCs w:val="24"/>
              </w:rPr>
            </w:pPr>
            <w:r w:rsidRPr="00593CA5">
              <w:rPr>
                <w:szCs w:val="24"/>
              </w:rPr>
              <w:t>32.3. Rastliny bylinných druhov určené na pestovanie, okrem</w:t>
            </w:r>
          </w:p>
          <w:p w14:paraId="1B4193E2"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cibúľ,</w:t>
            </w:r>
          </w:p>
          <w:p w14:paraId="3DD30205"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hľúz,</w:t>
            </w:r>
          </w:p>
          <w:p w14:paraId="63014724"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podzemkov,</w:t>
            </w:r>
          </w:p>
          <w:p w14:paraId="43131B4D"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rizómov,</w:t>
            </w:r>
          </w:p>
          <w:p w14:paraId="4F0B300A"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osiva,</w:t>
            </w:r>
          </w:p>
          <w:p w14:paraId="7B3ECC04"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a rastlín čeľade lipnicovité (</w:t>
            </w:r>
            <w:r w:rsidRPr="00593CA5">
              <w:rPr>
                <w:i/>
                <w:szCs w:val="24"/>
              </w:rPr>
              <w:t>G</w:t>
            </w:r>
            <w:r w:rsidRPr="00593CA5">
              <w:rPr>
                <w:i/>
                <w:iCs/>
                <w:szCs w:val="24"/>
              </w:rPr>
              <w:t>ramineae</w:t>
            </w:r>
            <w:r w:rsidRPr="00593CA5">
              <w:rPr>
                <w:iCs/>
                <w:szCs w:val="24"/>
              </w:rPr>
              <w:t>)</w:t>
            </w:r>
          </w:p>
          <w:p w14:paraId="3325B43C" w14:textId="77777777" w:rsidR="00CB48C4" w:rsidRPr="00593CA5" w:rsidRDefault="00CB48C4" w:rsidP="000D2653">
            <w:pPr>
              <w:keepNext w:val="0"/>
              <w:widowControl w:val="0"/>
              <w:rPr>
                <w:szCs w:val="24"/>
              </w:rPr>
            </w:pPr>
            <w:r w:rsidRPr="00593CA5">
              <w:rPr>
                <w:szCs w:val="24"/>
              </w:rPr>
              <w:t>pôvodom z tretích krajín</w:t>
            </w:r>
          </w:p>
        </w:tc>
        <w:tc>
          <w:tcPr>
            <w:tcW w:w="4644" w:type="dxa"/>
            <w:shd w:val="clear" w:color="auto" w:fill="auto"/>
          </w:tcPr>
          <w:p w14:paraId="48802229" w14:textId="77777777" w:rsidR="00D91006" w:rsidRPr="00593CA5" w:rsidRDefault="00CB48C4" w:rsidP="000D2653">
            <w:pPr>
              <w:keepNext w:val="0"/>
              <w:widowControl w:val="0"/>
              <w:rPr>
                <w:szCs w:val="24"/>
              </w:rPr>
            </w:pPr>
            <w:r w:rsidRPr="00593CA5">
              <w:rPr>
                <w:szCs w:val="24"/>
              </w:rPr>
              <w:t xml:space="preserve">Okrem požiadaviek uvedených v bodoch 27.1, 27.2, 28, </w:t>
            </w:r>
            <w:smartTag w:uri="urn:schemas-microsoft-com:office:smarttags" w:element="metricconverter">
              <w:smartTagPr>
                <w:attr w:name="ProductID" w:val="29 a"/>
              </w:smartTagPr>
              <w:r w:rsidRPr="00593CA5">
                <w:rPr>
                  <w:szCs w:val="24"/>
                </w:rPr>
                <w:t>29 a</w:t>
              </w:r>
            </w:smartTag>
            <w:r w:rsidRPr="00593CA5">
              <w:rPr>
                <w:szCs w:val="24"/>
              </w:rPr>
              <w:t xml:space="preserve"> 32.</w:t>
            </w:r>
            <w:r w:rsidR="007017B4" w:rsidRPr="00593CA5">
              <w:rPr>
                <w:szCs w:val="24"/>
              </w:rPr>
              <w:t>1</w:t>
            </w:r>
            <w:r w:rsidRPr="00593CA5">
              <w:rPr>
                <w:szCs w:val="24"/>
              </w:rPr>
              <w:t xml:space="preserve"> sa </w:t>
            </w:r>
            <w:r w:rsidR="00D91006" w:rsidRPr="00593CA5">
              <w:rPr>
                <w:szCs w:val="24"/>
              </w:rPr>
              <w:t>vyžaduje úradné potvrdenie, že</w:t>
            </w:r>
          </w:p>
          <w:p w14:paraId="76AB59DB" w14:textId="77777777" w:rsidR="00D91006" w:rsidRPr="00593CA5" w:rsidRDefault="00CB48C4" w:rsidP="000D2653">
            <w:pPr>
              <w:keepNext w:val="0"/>
              <w:widowControl w:val="0"/>
              <w:numPr>
                <w:ilvl w:val="0"/>
                <w:numId w:val="130"/>
              </w:numPr>
              <w:tabs>
                <w:tab w:val="clear" w:pos="720"/>
              </w:tabs>
              <w:ind w:left="0" w:firstLine="0"/>
              <w:rPr>
                <w:szCs w:val="24"/>
              </w:rPr>
            </w:pPr>
            <w:r w:rsidRPr="00593CA5">
              <w:rPr>
                <w:szCs w:val="24"/>
              </w:rPr>
              <w:t>rastliny pochádzajú z oblasti bez výskytu míneriek [</w:t>
            </w:r>
            <w:r w:rsidRPr="00593CA5">
              <w:rPr>
                <w:i/>
                <w:iCs/>
                <w:szCs w:val="24"/>
              </w:rPr>
              <w:t>Liriomyza</w:t>
            </w:r>
            <w:r w:rsidR="00D91006" w:rsidRPr="00593CA5">
              <w:rPr>
                <w:i/>
                <w:iCs/>
                <w:szCs w:val="24"/>
              </w:rPr>
              <w:t xml:space="preserve"> </w:t>
            </w:r>
            <w:r w:rsidRPr="00593CA5">
              <w:rPr>
                <w:i/>
                <w:iCs/>
                <w:szCs w:val="24"/>
              </w:rPr>
              <w:t>huidobrensis</w:t>
            </w:r>
            <w:r w:rsidR="00D91006" w:rsidRPr="00593CA5">
              <w:rPr>
                <w:i/>
                <w:iCs/>
                <w:szCs w:val="24"/>
              </w:rPr>
              <w:t xml:space="preserve"> </w:t>
            </w:r>
            <w:r w:rsidRPr="00593CA5">
              <w:rPr>
                <w:szCs w:val="24"/>
              </w:rPr>
              <w:t>(Blanchard) a </w:t>
            </w:r>
            <w:r w:rsidRPr="00593CA5">
              <w:rPr>
                <w:i/>
                <w:iCs/>
                <w:szCs w:val="24"/>
              </w:rPr>
              <w:t>Liriomyza trifolii</w:t>
            </w:r>
            <w:r w:rsidR="00D91006" w:rsidRPr="00593CA5">
              <w:rPr>
                <w:i/>
                <w:iCs/>
                <w:szCs w:val="24"/>
              </w:rPr>
              <w:t xml:space="preserve"> </w:t>
            </w:r>
            <w:r w:rsidR="00D91006" w:rsidRPr="00593CA5">
              <w:rPr>
                <w:szCs w:val="24"/>
              </w:rPr>
              <w:t>(Burgess)]</w:t>
            </w:r>
            <w:r w:rsidR="00AE2DD4" w:rsidRPr="00593CA5">
              <w:rPr>
                <w:szCs w:val="24"/>
              </w:rPr>
              <w:t xml:space="preserve">, </w:t>
            </w:r>
            <w:r w:rsidR="00D91006" w:rsidRPr="00593CA5">
              <w:rPr>
                <w:szCs w:val="24"/>
              </w:rPr>
              <w:t>alebo</w:t>
            </w:r>
          </w:p>
          <w:p w14:paraId="26A31408" w14:textId="77777777" w:rsidR="00D91006" w:rsidRPr="00593CA5" w:rsidRDefault="00CB48C4" w:rsidP="000D2653">
            <w:pPr>
              <w:keepNext w:val="0"/>
              <w:widowControl w:val="0"/>
              <w:numPr>
                <w:ilvl w:val="0"/>
                <w:numId w:val="130"/>
              </w:numPr>
              <w:tabs>
                <w:tab w:val="clear" w:pos="720"/>
              </w:tabs>
              <w:ind w:left="0" w:firstLine="0"/>
              <w:rPr>
                <w:szCs w:val="24"/>
              </w:rPr>
            </w:pPr>
            <w:r w:rsidRPr="00593CA5">
              <w:rPr>
                <w:szCs w:val="24"/>
              </w:rPr>
              <w:t>v mieste pestovania sa úradnou kontrolou rastlín, ktorá sa vykonala aspoň raz mesačne počas troch mesiacov pred zberom, nezistili žiadne príznaky napadnutia mínerkami [</w:t>
            </w:r>
            <w:r w:rsidRPr="00593CA5">
              <w:rPr>
                <w:i/>
                <w:iCs/>
                <w:szCs w:val="24"/>
              </w:rPr>
              <w:t>Liriomyza</w:t>
            </w:r>
            <w:r w:rsidR="00D91006" w:rsidRPr="00593CA5">
              <w:rPr>
                <w:i/>
                <w:iCs/>
                <w:szCs w:val="24"/>
              </w:rPr>
              <w:t xml:space="preserve"> </w:t>
            </w:r>
            <w:r w:rsidRPr="00593CA5">
              <w:rPr>
                <w:i/>
                <w:iCs/>
                <w:szCs w:val="24"/>
              </w:rPr>
              <w:t>huidobrensis</w:t>
            </w:r>
            <w:r w:rsidR="00D91006" w:rsidRPr="00593CA5">
              <w:rPr>
                <w:i/>
                <w:iCs/>
                <w:szCs w:val="24"/>
              </w:rPr>
              <w:t xml:space="preserve"> </w:t>
            </w:r>
            <w:r w:rsidRPr="00593CA5">
              <w:rPr>
                <w:szCs w:val="24"/>
              </w:rPr>
              <w:t>(Blanchard) a </w:t>
            </w:r>
            <w:r w:rsidRPr="00593CA5">
              <w:rPr>
                <w:i/>
                <w:iCs/>
                <w:szCs w:val="24"/>
              </w:rPr>
              <w:t>Liriomyza trifolii</w:t>
            </w:r>
            <w:r w:rsidR="00D91006" w:rsidRPr="00593CA5">
              <w:rPr>
                <w:i/>
                <w:iCs/>
                <w:szCs w:val="24"/>
              </w:rPr>
              <w:t xml:space="preserve"> </w:t>
            </w:r>
            <w:r w:rsidRPr="00593CA5">
              <w:rPr>
                <w:szCs w:val="24"/>
              </w:rPr>
              <w:t>(Burgess)],</w:t>
            </w:r>
            <w:r w:rsidR="00AE2DD4" w:rsidRPr="00593CA5">
              <w:rPr>
                <w:szCs w:val="24"/>
              </w:rPr>
              <w:t xml:space="preserve"> </w:t>
            </w:r>
            <w:r w:rsidR="00D91006" w:rsidRPr="00593CA5">
              <w:rPr>
                <w:szCs w:val="24"/>
              </w:rPr>
              <w:t>alebo</w:t>
            </w:r>
          </w:p>
          <w:p w14:paraId="594438EB" w14:textId="77777777" w:rsidR="00CB48C4" w:rsidRPr="00593CA5" w:rsidRDefault="00CB48C4" w:rsidP="000D2653">
            <w:pPr>
              <w:keepNext w:val="0"/>
              <w:widowControl w:val="0"/>
              <w:numPr>
                <w:ilvl w:val="0"/>
                <w:numId w:val="130"/>
              </w:numPr>
              <w:tabs>
                <w:tab w:val="clear" w:pos="720"/>
              </w:tabs>
              <w:ind w:left="0" w:firstLine="0"/>
              <w:rPr>
                <w:szCs w:val="24"/>
              </w:rPr>
            </w:pPr>
            <w:r w:rsidRPr="00593CA5">
              <w:rPr>
                <w:szCs w:val="24"/>
              </w:rPr>
              <w:t>bezprostredne pred vývozom sa rastliny kontrolovali a nezistili sa žiadne príznaky napadnutia mínerkami [</w:t>
            </w:r>
            <w:r w:rsidRPr="00593CA5">
              <w:rPr>
                <w:i/>
                <w:iCs/>
                <w:szCs w:val="24"/>
              </w:rPr>
              <w:t>Liriomyza</w:t>
            </w:r>
            <w:r w:rsidR="00D91006" w:rsidRPr="00593CA5">
              <w:rPr>
                <w:i/>
                <w:iCs/>
                <w:szCs w:val="24"/>
              </w:rPr>
              <w:t xml:space="preserve"> </w:t>
            </w:r>
            <w:r w:rsidRPr="00593CA5">
              <w:rPr>
                <w:i/>
                <w:iCs/>
                <w:szCs w:val="24"/>
              </w:rPr>
              <w:t>huidobrensis</w:t>
            </w:r>
            <w:r w:rsidR="00D91006" w:rsidRPr="00593CA5">
              <w:rPr>
                <w:i/>
                <w:iCs/>
                <w:szCs w:val="24"/>
              </w:rPr>
              <w:t xml:space="preserve"> </w:t>
            </w:r>
            <w:r w:rsidRPr="00593CA5">
              <w:rPr>
                <w:szCs w:val="24"/>
              </w:rPr>
              <w:t>(Blanchard) a </w:t>
            </w:r>
            <w:r w:rsidRPr="00593CA5">
              <w:rPr>
                <w:i/>
                <w:iCs/>
                <w:szCs w:val="24"/>
              </w:rPr>
              <w:t>Liriomyza trifolii</w:t>
            </w:r>
            <w:r w:rsidR="00D91006" w:rsidRPr="00593CA5">
              <w:rPr>
                <w:i/>
                <w:iCs/>
                <w:szCs w:val="24"/>
              </w:rPr>
              <w:t xml:space="preserve"> </w:t>
            </w:r>
            <w:r w:rsidRPr="00593CA5">
              <w:rPr>
                <w:szCs w:val="24"/>
              </w:rPr>
              <w:t>(Burgess)] a</w:t>
            </w:r>
            <w:r w:rsidR="00D91006" w:rsidRPr="00593CA5">
              <w:rPr>
                <w:szCs w:val="24"/>
              </w:rPr>
              <w:t> </w:t>
            </w:r>
            <w:r w:rsidRPr="00593CA5">
              <w:rPr>
                <w:szCs w:val="24"/>
              </w:rPr>
              <w:t xml:space="preserve">rastliny </w:t>
            </w:r>
            <w:r w:rsidR="00684691" w:rsidRPr="00593CA5">
              <w:rPr>
                <w:szCs w:val="24"/>
              </w:rPr>
              <w:t>sú</w:t>
            </w:r>
            <w:r w:rsidRPr="00593CA5">
              <w:rPr>
                <w:szCs w:val="24"/>
              </w:rPr>
              <w:t xml:space="preserve"> vhodným spôsobom ošetrené proti mínerkám [</w:t>
            </w:r>
            <w:r w:rsidRPr="00593CA5">
              <w:rPr>
                <w:i/>
                <w:iCs/>
                <w:szCs w:val="24"/>
              </w:rPr>
              <w:t>Liriomyza</w:t>
            </w:r>
            <w:r w:rsidR="00D91006" w:rsidRPr="00593CA5">
              <w:rPr>
                <w:szCs w:val="24"/>
              </w:rPr>
              <w:t xml:space="preserve"> </w:t>
            </w:r>
            <w:r w:rsidRPr="00593CA5">
              <w:rPr>
                <w:i/>
                <w:iCs/>
                <w:szCs w:val="24"/>
              </w:rPr>
              <w:t>huidobrensis</w:t>
            </w:r>
            <w:r w:rsidR="00D91006" w:rsidRPr="00593CA5">
              <w:rPr>
                <w:i/>
                <w:iCs/>
                <w:szCs w:val="24"/>
              </w:rPr>
              <w:t xml:space="preserve"> </w:t>
            </w:r>
            <w:r w:rsidRPr="00593CA5">
              <w:rPr>
                <w:szCs w:val="24"/>
              </w:rPr>
              <w:t>(Blanchard) a</w:t>
            </w:r>
            <w:r w:rsidR="00D91006" w:rsidRPr="00593CA5">
              <w:rPr>
                <w:szCs w:val="24"/>
              </w:rPr>
              <w:t> </w:t>
            </w:r>
            <w:r w:rsidRPr="00593CA5">
              <w:rPr>
                <w:i/>
                <w:iCs/>
                <w:szCs w:val="24"/>
              </w:rPr>
              <w:t>Lyriomyza</w:t>
            </w:r>
            <w:r w:rsidR="00D91006" w:rsidRPr="00593CA5">
              <w:rPr>
                <w:i/>
                <w:iCs/>
                <w:szCs w:val="24"/>
              </w:rPr>
              <w:t xml:space="preserve"> </w:t>
            </w:r>
            <w:r w:rsidRPr="00593CA5">
              <w:rPr>
                <w:i/>
                <w:iCs/>
                <w:szCs w:val="24"/>
              </w:rPr>
              <w:t>trifolii</w:t>
            </w:r>
            <w:r w:rsidR="00D91006" w:rsidRPr="00593CA5">
              <w:rPr>
                <w:i/>
                <w:iCs/>
                <w:szCs w:val="24"/>
              </w:rPr>
              <w:t xml:space="preserve"> </w:t>
            </w:r>
            <w:r w:rsidRPr="00593CA5">
              <w:rPr>
                <w:szCs w:val="24"/>
              </w:rPr>
              <w:t>(Burgess)]</w:t>
            </w:r>
            <w:r w:rsidR="00AE2DD4" w:rsidRPr="00593CA5">
              <w:rPr>
                <w:szCs w:val="24"/>
              </w:rPr>
              <w:t xml:space="preserve">, </w:t>
            </w:r>
            <w:r w:rsidRPr="00593CA5">
              <w:rPr>
                <w:szCs w:val="24"/>
              </w:rPr>
              <w:t>alebo</w:t>
            </w:r>
          </w:p>
          <w:p w14:paraId="29486A30" w14:textId="77777777" w:rsidR="00CB48C4" w:rsidRPr="00593CA5" w:rsidRDefault="00CB48C4" w:rsidP="000D2653">
            <w:pPr>
              <w:keepNext w:val="0"/>
              <w:widowControl w:val="0"/>
              <w:numPr>
                <w:ilvl w:val="0"/>
                <w:numId w:val="130"/>
              </w:numPr>
              <w:tabs>
                <w:tab w:val="clear" w:pos="720"/>
              </w:tabs>
              <w:ind w:left="0" w:firstLine="0"/>
              <w:rPr>
                <w:szCs w:val="24"/>
              </w:rPr>
            </w:pPr>
            <w:r w:rsidRPr="00593CA5">
              <w:rPr>
                <w:szCs w:val="24"/>
              </w:rPr>
              <w:t>rastliny pochádzajú z rastlinného materiálu (explantátu), ktorý nie je napadnutý mínerkami [</w:t>
            </w:r>
            <w:r w:rsidRPr="00593CA5">
              <w:rPr>
                <w:i/>
                <w:szCs w:val="24"/>
              </w:rPr>
              <w:t xml:space="preserve">Liriomyza huidobrensis </w:t>
            </w:r>
            <w:r w:rsidRPr="00593CA5">
              <w:rPr>
                <w:szCs w:val="24"/>
              </w:rPr>
              <w:t>(Blanchard) a </w:t>
            </w:r>
            <w:r w:rsidRPr="00593CA5">
              <w:rPr>
                <w:i/>
                <w:szCs w:val="24"/>
              </w:rPr>
              <w:t xml:space="preserve">Liriomyza trifolii </w:t>
            </w:r>
            <w:r w:rsidRPr="00593CA5">
              <w:rPr>
                <w:szCs w:val="24"/>
              </w:rPr>
              <w:t xml:space="preserve">(Burgess)], pestujú sa </w:t>
            </w:r>
            <w:r w:rsidRPr="00593CA5">
              <w:rPr>
                <w:i/>
                <w:szCs w:val="24"/>
              </w:rPr>
              <w:t xml:space="preserve">in vitro </w:t>
            </w:r>
            <w:r w:rsidRPr="00593CA5">
              <w:rPr>
                <w:szCs w:val="24"/>
              </w:rPr>
              <w:t>v sterilnom médiu za sterilných podmienok, ktoré vylučujú možnosť zamorenia mínerkami [</w:t>
            </w:r>
            <w:r w:rsidRPr="00593CA5">
              <w:rPr>
                <w:i/>
                <w:szCs w:val="24"/>
              </w:rPr>
              <w:t xml:space="preserve">Liriomyza huidobrensis </w:t>
            </w:r>
            <w:r w:rsidRPr="00593CA5">
              <w:rPr>
                <w:szCs w:val="24"/>
              </w:rPr>
              <w:t>(Blanchard) a </w:t>
            </w:r>
            <w:r w:rsidRPr="00593CA5">
              <w:rPr>
                <w:i/>
                <w:szCs w:val="24"/>
              </w:rPr>
              <w:t xml:space="preserve">Liriomyza trifolii </w:t>
            </w:r>
            <w:r w:rsidRPr="00593CA5">
              <w:rPr>
                <w:szCs w:val="24"/>
              </w:rPr>
              <w:lastRenderedPageBreak/>
              <w:t>(Burgess)], a dodávajú sa v priehľadných kontajneroch v sterilných podmienkach.</w:t>
            </w:r>
          </w:p>
        </w:tc>
      </w:tr>
      <w:tr w:rsidR="00CB48C4" w:rsidRPr="00593CA5" w14:paraId="7A7CF086" w14:textId="77777777" w:rsidTr="007A69A5">
        <w:tc>
          <w:tcPr>
            <w:tcW w:w="4644" w:type="dxa"/>
            <w:shd w:val="clear" w:color="auto" w:fill="auto"/>
          </w:tcPr>
          <w:p w14:paraId="5C3966D9" w14:textId="77777777" w:rsidR="00CB48C4" w:rsidRPr="00593CA5" w:rsidRDefault="00CB48C4" w:rsidP="000D2653">
            <w:pPr>
              <w:keepNext w:val="0"/>
              <w:widowControl w:val="0"/>
              <w:rPr>
                <w:szCs w:val="24"/>
              </w:rPr>
            </w:pPr>
            <w:r w:rsidRPr="00593CA5">
              <w:rPr>
                <w:szCs w:val="24"/>
              </w:rPr>
              <w:lastRenderedPageBreak/>
              <w:t>33. Rastliny s</w:t>
            </w:r>
            <w:r w:rsidR="00D91006" w:rsidRPr="00593CA5">
              <w:rPr>
                <w:szCs w:val="24"/>
              </w:rPr>
              <w:t> </w:t>
            </w:r>
            <w:r w:rsidRPr="00593CA5">
              <w:rPr>
                <w:szCs w:val="24"/>
              </w:rPr>
              <w:t>koreňmi určené na pestovanie; pestované vo voľnej pôde</w:t>
            </w:r>
          </w:p>
        </w:tc>
        <w:tc>
          <w:tcPr>
            <w:tcW w:w="4644" w:type="dxa"/>
            <w:shd w:val="clear" w:color="auto" w:fill="auto"/>
          </w:tcPr>
          <w:p w14:paraId="212B8C4B" w14:textId="77777777" w:rsidR="00CB48C4" w:rsidRPr="00593CA5" w:rsidRDefault="00CB48C4" w:rsidP="000D2653">
            <w:pPr>
              <w:pStyle w:val="Zkladntext"/>
              <w:keepNext w:val="0"/>
              <w:widowControl w:val="0"/>
              <w:jc w:val="both"/>
              <w:rPr>
                <w:b w:val="0"/>
                <w:bCs/>
                <w:szCs w:val="24"/>
              </w:rPr>
            </w:pPr>
            <w:r w:rsidRPr="00593CA5">
              <w:rPr>
                <w:b w:val="0"/>
                <w:bCs/>
                <w:szCs w:val="24"/>
              </w:rPr>
              <w:t>Vyžaduje sa úradné potvrdenie, že</w:t>
            </w:r>
          </w:p>
          <w:p w14:paraId="1EB1DD95" w14:textId="77777777" w:rsidR="00D91006" w:rsidRPr="00593CA5" w:rsidRDefault="00CB48C4" w:rsidP="000D2653">
            <w:pPr>
              <w:keepNext w:val="0"/>
              <w:widowControl w:val="0"/>
              <w:numPr>
                <w:ilvl w:val="0"/>
                <w:numId w:val="131"/>
              </w:numPr>
              <w:tabs>
                <w:tab w:val="clear" w:pos="720"/>
              </w:tabs>
              <w:ind w:left="0" w:firstLine="0"/>
              <w:rPr>
                <w:szCs w:val="24"/>
              </w:rPr>
            </w:pPr>
            <w:r w:rsidRPr="00593CA5">
              <w:rPr>
                <w:szCs w:val="24"/>
              </w:rPr>
              <w:t>v mieste pestovania sa nevyskytuje bakteriálna krúžkovitosť zemiaka [</w:t>
            </w:r>
            <w:r w:rsidRPr="00593CA5">
              <w:rPr>
                <w:i/>
                <w:szCs w:val="24"/>
              </w:rPr>
              <w:t xml:space="preserve">Clavibacter michiganensis </w:t>
            </w:r>
            <w:r w:rsidRPr="00593CA5">
              <w:rPr>
                <w:szCs w:val="24"/>
              </w:rPr>
              <w:t xml:space="preserve">ssp. </w:t>
            </w:r>
            <w:r w:rsidRPr="00593CA5">
              <w:rPr>
                <w:i/>
                <w:szCs w:val="24"/>
              </w:rPr>
              <w:t xml:space="preserve">sepedonicus </w:t>
            </w:r>
            <w:r w:rsidRPr="00593CA5">
              <w:rPr>
                <w:szCs w:val="24"/>
              </w:rPr>
              <w:t xml:space="preserve">(Spieckermann et Kotthoff) Davis </w:t>
            </w:r>
            <w:r w:rsidRPr="00593CA5">
              <w:rPr>
                <w:i/>
                <w:szCs w:val="24"/>
              </w:rPr>
              <w:t>et al</w:t>
            </w:r>
            <w:r w:rsidRPr="00593CA5">
              <w:rPr>
                <w:szCs w:val="24"/>
              </w:rPr>
              <w:t>.] a rakovinovec zemiakový [</w:t>
            </w:r>
            <w:r w:rsidRPr="00593CA5">
              <w:rPr>
                <w:i/>
                <w:szCs w:val="24"/>
              </w:rPr>
              <w:t xml:space="preserve">Synchytrium endobioticum </w:t>
            </w:r>
            <w:r w:rsidRPr="00593CA5">
              <w:rPr>
                <w:szCs w:val="24"/>
              </w:rPr>
              <w:t>(Schilbersky) Percival]</w:t>
            </w:r>
            <w:r w:rsidR="00AE2DD4" w:rsidRPr="00593CA5">
              <w:rPr>
                <w:szCs w:val="24"/>
              </w:rPr>
              <w:t xml:space="preserve">, </w:t>
            </w:r>
            <w:r w:rsidR="00D91006" w:rsidRPr="00593CA5">
              <w:rPr>
                <w:szCs w:val="24"/>
              </w:rPr>
              <w:t>a</w:t>
            </w:r>
          </w:p>
          <w:p w14:paraId="288E69C8" w14:textId="77777777" w:rsidR="00CB48C4" w:rsidRPr="00593CA5" w:rsidRDefault="00CB48C4" w:rsidP="000D2653">
            <w:pPr>
              <w:keepNext w:val="0"/>
              <w:widowControl w:val="0"/>
              <w:numPr>
                <w:ilvl w:val="0"/>
                <w:numId w:val="131"/>
              </w:numPr>
              <w:tabs>
                <w:tab w:val="clear" w:pos="720"/>
              </w:tabs>
              <w:ind w:left="0" w:firstLine="0"/>
              <w:rPr>
                <w:szCs w:val="24"/>
              </w:rPr>
            </w:pPr>
            <w:r w:rsidRPr="00593CA5">
              <w:rPr>
                <w:szCs w:val="24"/>
              </w:rPr>
              <w:t>rastliny pochádzajú z poľa bez výskytu háďatka [</w:t>
            </w:r>
            <w:r w:rsidRPr="00593CA5">
              <w:rPr>
                <w:i/>
                <w:szCs w:val="24"/>
              </w:rPr>
              <w:t xml:space="preserve">Globodera pallida </w:t>
            </w:r>
            <w:r w:rsidRPr="00593CA5">
              <w:rPr>
                <w:szCs w:val="24"/>
              </w:rPr>
              <w:t>(Stone) Behrens a </w:t>
            </w:r>
            <w:r w:rsidRPr="00593CA5">
              <w:rPr>
                <w:i/>
                <w:szCs w:val="24"/>
              </w:rPr>
              <w:t xml:space="preserve">Globodera rostochiensis </w:t>
            </w:r>
            <w:r w:rsidRPr="00593CA5">
              <w:rPr>
                <w:szCs w:val="24"/>
              </w:rPr>
              <w:t>(Wollenweber) Behrens].</w:t>
            </w:r>
          </w:p>
        </w:tc>
      </w:tr>
      <w:tr w:rsidR="00CB48C4" w:rsidRPr="00593CA5" w14:paraId="3A0D3C03" w14:textId="77777777" w:rsidTr="007A69A5">
        <w:tc>
          <w:tcPr>
            <w:tcW w:w="4644" w:type="dxa"/>
            <w:shd w:val="clear" w:color="auto" w:fill="auto"/>
          </w:tcPr>
          <w:p w14:paraId="262440D6" w14:textId="77777777" w:rsidR="00D91006" w:rsidRPr="00593CA5" w:rsidRDefault="00CB48C4" w:rsidP="000D2653">
            <w:pPr>
              <w:keepNext w:val="0"/>
              <w:widowControl w:val="0"/>
              <w:rPr>
                <w:szCs w:val="24"/>
              </w:rPr>
            </w:pPr>
            <w:r w:rsidRPr="00593CA5">
              <w:rPr>
                <w:szCs w:val="24"/>
              </w:rPr>
              <w:t>34. Pôda a</w:t>
            </w:r>
            <w:r w:rsidR="00D91006" w:rsidRPr="00593CA5">
              <w:rPr>
                <w:szCs w:val="24"/>
              </w:rPr>
              <w:t> </w:t>
            </w:r>
            <w:r w:rsidRPr="00593CA5">
              <w:rPr>
                <w:szCs w:val="24"/>
              </w:rPr>
              <w:t>pestovateľské substráty prilepené alebo pripojené k rastlinám, tvorené úplne alebo čiastočne zo zeminy alebo z pevných organických látok, ako sú časti rastlín, humus vrátane rašeliny alebo kôry, alebo z pevných anorganických látok, ktoré udržujú ži</w:t>
            </w:r>
            <w:r w:rsidR="00D91006" w:rsidRPr="00593CA5">
              <w:rPr>
                <w:szCs w:val="24"/>
              </w:rPr>
              <w:t>votaschopnosť rastlín, pôvodom</w:t>
            </w:r>
          </w:p>
          <w:p w14:paraId="57D82AD5" w14:textId="77777777" w:rsidR="00D91006" w:rsidRPr="00593CA5" w:rsidRDefault="00D91006" w:rsidP="000D2653">
            <w:pPr>
              <w:keepNext w:val="0"/>
              <w:widowControl w:val="0"/>
              <w:numPr>
                <w:ilvl w:val="1"/>
                <w:numId w:val="131"/>
              </w:numPr>
              <w:tabs>
                <w:tab w:val="clear" w:pos="1440"/>
              </w:tabs>
              <w:ind w:left="360"/>
              <w:rPr>
                <w:szCs w:val="24"/>
              </w:rPr>
            </w:pPr>
            <w:r w:rsidRPr="00593CA5">
              <w:rPr>
                <w:szCs w:val="24"/>
              </w:rPr>
              <w:t>z Turecka,</w:t>
            </w:r>
          </w:p>
          <w:p w14:paraId="1AF00619" w14:textId="77777777" w:rsidR="00D91006" w:rsidRPr="00593CA5" w:rsidRDefault="00CB48C4" w:rsidP="000D2653">
            <w:pPr>
              <w:keepNext w:val="0"/>
              <w:widowControl w:val="0"/>
              <w:numPr>
                <w:ilvl w:val="1"/>
                <w:numId w:val="131"/>
              </w:numPr>
              <w:tabs>
                <w:tab w:val="clear" w:pos="1440"/>
              </w:tabs>
              <w:ind w:left="360"/>
              <w:rPr>
                <w:szCs w:val="24"/>
              </w:rPr>
            </w:pPr>
            <w:r w:rsidRPr="00593CA5">
              <w:rPr>
                <w:szCs w:val="24"/>
              </w:rPr>
              <w:t>z</w:t>
            </w:r>
            <w:r w:rsidR="00D91006" w:rsidRPr="00593CA5">
              <w:rPr>
                <w:szCs w:val="24"/>
              </w:rPr>
              <w:t> </w:t>
            </w:r>
            <w:r w:rsidRPr="00593CA5">
              <w:rPr>
                <w:szCs w:val="24"/>
              </w:rPr>
              <w:t xml:space="preserve">Bieloruska, Gruzínska, </w:t>
            </w:r>
            <w:r w:rsidR="00D91006" w:rsidRPr="00593CA5">
              <w:rPr>
                <w:szCs w:val="24"/>
              </w:rPr>
              <w:t>Moldavska, Ruska, Ukrajiny,</w:t>
            </w:r>
          </w:p>
          <w:p w14:paraId="0526A2F6" w14:textId="77777777" w:rsidR="00CB48C4" w:rsidRPr="00593CA5" w:rsidRDefault="00CB48C4" w:rsidP="000D2653">
            <w:pPr>
              <w:keepNext w:val="0"/>
              <w:widowControl w:val="0"/>
              <w:numPr>
                <w:ilvl w:val="1"/>
                <w:numId w:val="131"/>
              </w:numPr>
              <w:tabs>
                <w:tab w:val="clear" w:pos="1440"/>
              </w:tabs>
              <w:ind w:left="360"/>
              <w:rPr>
                <w:szCs w:val="24"/>
              </w:rPr>
            </w:pPr>
            <w:r w:rsidRPr="00593CA5">
              <w:rPr>
                <w:szCs w:val="24"/>
              </w:rPr>
              <w:t>z</w:t>
            </w:r>
            <w:r w:rsidR="00D91006" w:rsidRPr="00593CA5">
              <w:rPr>
                <w:szCs w:val="24"/>
              </w:rPr>
              <w:t> </w:t>
            </w:r>
            <w:r w:rsidRPr="00593CA5">
              <w:rPr>
                <w:szCs w:val="24"/>
              </w:rPr>
              <w:t>neeurópskych krajín, okrem Alžírska, Egypta, Izraela, Líbye, Maroka, Tuniska</w:t>
            </w:r>
          </w:p>
        </w:tc>
        <w:tc>
          <w:tcPr>
            <w:tcW w:w="4644" w:type="dxa"/>
            <w:shd w:val="clear" w:color="auto" w:fill="auto"/>
          </w:tcPr>
          <w:p w14:paraId="36465B7C" w14:textId="77777777" w:rsidR="00D91006" w:rsidRPr="00593CA5" w:rsidRDefault="00CB48C4" w:rsidP="000D2653">
            <w:pPr>
              <w:keepNext w:val="0"/>
              <w:widowControl w:val="0"/>
              <w:rPr>
                <w:szCs w:val="24"/>
              </w:rPr>
            </w:pPr>
            <w:r w:rsidRPr="00593CA5">
              <w:rPr>
                <w:szCs w:val="24"/>
              </w:rPr>
              <w:t>Vyž</w:t>
            </w:r>
            <w:r w:rsidR="00D91006" w:rsidRPr="00593CA5">
              <w:rPr>
                <w:szCs w:val="24"/>
              </w:rPr>
              <w:t>aduje sa úradné potvrdenie, že</w:t>
            </w:r>
          </w:p>
          <w:p w14:paraId="44306CA7" w14:textId="77777777" w:rsidR="00D91006" w:rsidRPr="00593CA5" w:rsidRDefault="00CB48C4" w:rsidP="000D2653">
            <w:pPr>
              <w:keepNext w:val="0"/>
              <w:widowControl w:val="0"/>
              <w:numPr>
                <w:ilvl w:val="2"/>
                <w:numId w:val="131"/>
              </w:numPr>
              <w:tabs>
                <w:tab w:val="clear" w:pos="2340"/>
              </w:tabs>
              <w:ind w:left="0" w:firstLine="0"/>
              <w:rPr>
                <w:szCs w:val="24"/>
              </w:rPr>
            </w:pPr>
            <w:r w:rsidRPr="00593CA5">
              <w:rPr>
                <w:szCs w:val="24"/>
              </w:rPr>
              <w:t>pestovateľ</w:t>
            </w:r>
            <w:r w:rsidR="00D91006" w:rsidRPr="00593CA5">
              <w:rPr>
                <w:szCs w:val="24"/>
              </w:rPr>
              <w:t>ský substrát bol pri vysádzaní</w:t>
            </w:r>
          </w:p>
          <w:p w14:paraId="10C51CE3" w14:textId="77777777" w:rsidR="00D91006" w:rsidRPr="00593CA5" w:rsidRDefault="00D91006" w:rsidP="000D2653">
            <w:pPr>
              <w:keepNext w:val="0"/>
              <w:widowControl w:val="0"/>
              <w:numPr>
                <w:ilvl w:val="3"/>
                <w:numId w:val="131"/>
              </w:numPr>
              <w:tabs>
                <w:tab w:val="clear" w:pos="2880"/>
              </w:tabs>
              <w:ind w:left="0" w:firstLine="0"/>
              <w:rPr>
                <w:szCs w:val="24"/>
              </w:rPr>
            </w:pPr>
            <w:r w:rsidRPr="00593CA5">
              <w:rPr>
                <w:szCs w:val="24"/>
              </w:rPr>
              <w:t>bez výskytu zeminy a organických látok</w:t>
            </w:r>
            <w:r w:rsidR="00AE2DD4" w:rsidRPr="00593CA5">
              <w:rPr>
                <w:szCs w:val="24"/>
              </w:rPr>
              <w:t xml:space="preserve">, </w:t>
            </w:r>
            <w:r w:rsidRPr="00593CA5">
              <w:rPr>
                <w:szCs w:val="24"/>
              </w:rPr>
              <w:t>alebo</w:t>
            </w:r>
          </w:p>
          <w:p w14:paraId="74F1D840" w14:textId="77777777" w:rsidR="00D91006" w:rsidRPr="00593CA5" w:rsidRDefault="00D91006" w:rsidP="000D2653">
            <w:pPr>
              <w:keepNext w:val="0"/>
              <w:widowControl w:val="0"/>
              <w:numPr>
                <w:ilvl w:val="3"/>
                <w:numId w:val="131"/>
              </w:numPr>
              <w:tabs>
                <w:tab w:val="clear" w:pos="2880"/>
              </w:tabs>
              <w:ind w:left="0" w:firstLine="0"/>
              <w:rPr>
                <w:szCs w:val="24"/>
              </w:rPr>
            </w:pPr>
            <w:r w:rsidRPr="00593CA5">
              <w:rPr>
                <w:szCs w:val="24"/>
              </w:rPr>
              <w:t xml:space="preserve">bez výskytu škodlivého hmyzu a škodlivých háďatiek a bol vystavený tepelnému ošetreniu alebo </w:t>
            </w:r>
            <w:r w:rsidR="00852231" w:rsidRPr="00593CA5">
              <w:rPr>
                <w:szCs w:val="24"/>
              </w:rPr>
              <w:t>fumigácii</w:t>
            </w:r>
            <w:r w:rsidRPr="00593CA5">
              <w:rPr>
                <w:szCs w:val="24"/>
              </w:rPr>
              <w:t xml:space="preserve"> tak, aby bol bez výskytu ostatných škodlivých organizmov,</w:t>
            </w:r>
            <w:r w:rsidR="00AE2DD4" w:rsidRPr="00593CA5">
              <w:rPr>
                <w:szCs w:val="24"/>
              </w:rPr>
              <w:t xml:space="preserve"> </w:t>
            </w:r>
            <w:r w:rsidRPr="00593CA5">
              <w:rPr>
                <w:szCs w:val="24"/>
              </w:rPr>
              <w:t>alebo</w:t>
            </w:r>
          </w:p>
          <w:p w14:paraId="7D01FA65" w14:textId="77777777" w:rsidR="00D91006" w:rsidRPr="00593CA5" w:rsidRDefault="00D91006" w:rsidP="000D2653">
            <w:pPr>
              <w:keepNext w:val="0"/>
              <w:widowControl w:val="0"/>
              <w:numPr>
                <w:ilvl w:val="3"/>
                <w:numId w:val="131"/>
              </w:numPr>
              <w:tabs>
                <w:tab w:val="clear" w:pos="2880"/>
              </w:tabs>
              <w:ind w:left="0" w:firstLine="0"/>
              <w:rPr>
                <w:szCs w:val="24"/>
              </w:rPr>
            </w:pPr>
            <w:r w:rsidRPr="00593CA5">
              <w:rPr>
                <w:szCs w:val="24"/>
              </w:rPr>
              <w:t xml:space="preserve">bol vystavený tepelnému ošetreniu alebo </w:t>
            </w:r>
            <w:r w:rsidR="00852231" w:rsidRPr="00593CA5">
              <w:rPr>
                <w:szCs w:val="24"/>
              </w:rPr>
              <w:t>fumigácii</w:t>
            </w:r>
            <w:r w:rsidRPr="00593CA5">
              <w:rPr>
                <w:szCs w:val="24"/>
              </w:rPr>
              <w:t xml:space="preserve"> tak, aby bol bez výskytu škodlivých organizmov,</w:t>
            </w:r>
            <w:r w:rsidR="00AE2DD4" w:rsidRPr="00593CA5">
              <w:rPr>
                <w:szCs w:val="24"/>
              </w:rPr>
              <w:t xml:space="preserve"> </w:t>
            </w:r>
            <w:r w:rsidRPr="00593CA5">
              <w:rPr>
                <w:szCs w:val="24"/>
              </w:rPr>
              <w:t>a</w:t>
            </w:r>
          </w:p>
          <w:p w14:paraId="4FEFEB4D" w14:textId="77777777" w:rsidR="00D91006" w:rsidRPr="00593CA5" w:rsidRDefault="00D91006" w:rsidP="000D2653">
            <w:pPr>
              <w:keepNext w:val="0"/>
              <w:widowControl w:val="0"/>
              <w:numPr>
                <w:ilvl w:val="2"/>
                <w:numId w:val="131"/>
              </w:numPr>
              <w:tabs>
                <w:tab w:val="clear" w:pos="2340"/>
              </w:tabs>
              <w:ind w:left="0" w:firstLine="0"/>
              <w:rPr>
                <w:szCs w:val="24"/>
              </w:rPr>
            </w:pPr>
            <w:r w:rsidRPr="00593CA5">
              <w:rPr>
                <w:szCs w:val="24"/>
              </w:rPr>
              <w:t>od vysadenia</w:t>
            </w:r>
          </w:p>
          <w:p w14:paraId="4222D77E" w14:textId="77777777" w:rsidR="00D91006" w:rsidRPr="00593CA5" w:rsidRDefault="00CB48C4" w:rsidP="000D2653">
            <w:pPr>
              <w:keepNext w:val="0"/>
              <w:widowControl w:val="0"/>
              <w:numPr>
                <w:ilvl w:val="3"/>
                <w:numId w:val="131"/>
              </w:numPr>
              <w:tabs>
                <w:tab w:val="clear" w:pos="2880"/>
              </w:tabs>
              <w:ind w:left="0" w:firstLine="0"/>
              <w:rPr>
                <w:szCs w:val="24"/>
              </w:rPr>
            </w:pPr>
            <w:r w:rsidRPr="00593CA5">
              <w:rPr>
                <w:szCs w:val="24"/>
              </w:rPr>
              <w:t>sa vykonali vhodné opatrenia, aby substrát zostal bez výskyt</w:t>
            </w:r>
            <w:r w:rsidR="00D91006" w:rsidRPr="00593CA5">
              <w:rPr>
                <w:szCs w:val="24"/>
              </w:rPr>
              <w:t>u škodlivých organizmov,</w:t>
            </w:r>
            <w:r w:rsidR="00AE2DD4" w:rsidRPr="00593CA5">
              <w:rPr>
                <w:szCs w:val="24"/>
              </w:rPr>
              <w:t xml:space="preserve"> </w:t>
            </w:r>
            <w:r w:rsidR="00D91006" w:rsidRPr="00593CA5">
              <w:rPr>
                <w:szCs w:val="24"/>
              </w:rPr>
              <w:t>alebo</w:t>
            </w:r>
          </w:p>
          <w:p w14:paraId="4DB1D38A" w14:textId="77777777" w:rsidR="00D91006" w:rsidRPr="00593CA5" w:rsidRDefault="00CB48C4" w:rsidP="000D2653">
            <w:pPr>
              <w:keepNext w:val="0"/>
              <w:widowControl w:val="0"/>
              <w:numPr>
                <w:ilvl w:val="3"/>
                <w:numId w:val="131"/>
              </w:numPr>
              <w:tabs>
                <w:tab w:val="clear" w:pos="2880"/>
              </w:tabs>
              <w:ind w:left="0" w:firstLine="0"/>
              <w:rPr>
                <w:szCs w:val="24"/>
              </w:rPr>
            </w:pPr>
            <w:r w:rsidRPr="00593CA5">
              <w:rPr>
                <w:szCs w:val="24"/>
              </w:rPr>
              <w:t>sa rastliny dva týždne pred odoslaním zbavili prebytočného substrátu tak, aby zostalo na nich len jeho minimálne množstvo potrebné na udržanie životaschopnosti rastlín počas prepravy, a</w:t>
            </w:r>
            <w:r w:rsidR="00261F30" w:rsidRPr="00593CA5">
              <w:rPr>
                <w:szCs w:val="24"/>
              </w:rPr>
              <w:t> ak sú</w:t>
            </w:r>
            <w:r w:rsidRPr="00593CA5">
              <w:rPr>
                <w:szCs w:val="24"/>
              </w:rPr>
              <w:t xml:space="preserve"> rastliny presadené, pestovateľský substrát použitý na tento účel musí spĺňať podmienky podľa písmena a).</w:t>
            </w:r>
          </w:p>
        </w:tc>
      </w:tr>
      <w:tr w:rsidR="00CB48C4" w:rsidRPr="00593CA5" w14:paraId="663B31BE" w14:textId="77777777" w:rsidTr="007A69A5">
        <w:tc>
          <w:tcPr>
            <w:tcW w:w="4644" w:type="dxa"/>
            <w:shd w:val="clear" w:color="auto" w:fill="auto"/>
          </w:tcPr>
          <w:p w14:paraId="28C401A1" w14:textId="77777777" w:rsidR="00CB48C4" w:rsidRPr="00593CA5" w:rsidRDefault="00CB48C4" w:rsidP="000D2653">
            <w:pPr>
              <w:keepNext w:val="0"/>
              <w:widowControl w:val="0"/>
              <w:rPr>
                <w:szCs w:val="24"/>
              </w:rPr>
            </w:pPr>
            <w:r w:rsidRPr="00593CA5">
              <w:rPr>
                <w:szCs w:val="24"/>
              </w:rPr>
              <w:t>35.1. Rastliny repy obyčajnej (</w:t>
            </w:r>
            <w:r w:rsidRPr="00593CA5">
              <w:rPr>
                <w:i/>
                <w:iCs/>
                <w:szCs w:val="24"/>
              </w:rPr>
              <w:t xml:space="preserve">Beta vulgaris </w:t>
            </w:r>
            <w:r w:rsidRPr="00593CA5">
              <w:rPr>
                <w:szCs w:val="24"/>
              </w:rPr>
              <w:t>L.) určené na pestovanie, okrem osiva</w:t>
            </w:r>
          </w:p>
        </w:tc>
        <w:tc>
          <w:tcPr>
            <w:tcW w:w="4644" w:type="dxa"/>
            <w:shd w:val="clear" w:color="auto" w:fill="auto"/>
          </w:tcPr>
          <w:p w14:paraId="027F3C5B" w14:textId="77777777" w:rsidR="00CB48C4" w:rsidRPr="00593CA5" w:rsidRDefault="00CB48C4" w:rsidP="000D2653">
            <w:pPr>
              <w:keepNext w:val="0"/>
              <w:widowControl w:val="0"/>
              <w:rPr>
                <w:szCs w:val="24"/>
              </w:rPr>
            </w:pPr>
            <w:r w:rsidRPr="00593CA5">
              <w:rPr>
                <w:szCs w:val="24"/>
              </w:rPr>
              <w:t>Vyžaduje sa úradné potvrdenie, že v</w:t>
            </w:r>
            <w:r w:rsidR="00D91006" w:rsidRPr="00593CA5">
              <w:rPr>
                <w:szCs w:val="24"/>
              </w:rPr>
              <w:t> </w:t>
            </w:r>
            <w:r w:rsidRPr="00593CA5">
              <w:rPr>
                <w:szCs w:val="24"/>
              </w:rPr>
              <w:t>mieste</w:t>
            </w:r>
            <w:r w:rsidR="00D91006" w:rsidRPr="00593CA5">
              <w:rPr>
                <w:szCs w:val="24"/>
              </w:rPr>
              <w:t xml:space="preserve"> </w:t>
            </w:r>
            <w:r w:rsidRPr="00593CA5">
              <w:rPr>
                <w:szCs w:val="24"/>
              </w:rPr>
              <w:t>pestovania sa za posledné úplné vegetačné obdobie nezistili žiadne príznaky napadnutia neeurópskymi kmeňmi vírusu kučeravosti vrcholov repy (Beet curly top virus).</w:t>
            </w:r>
          </w:p>
        </w:tc>
      </w:tr>
      <w:tr w:rsidR="00CB48C4" w:rsidRPr="00593CA5" w14:paraId="0F30C619" w14:textId="77777777" w:rsidTr="007A69A5">
        <w:tc>
          <w:tcPr>
            <w:tcW w:w="4644" w:type="dxa"/>
            <w:shd w:val="clear" w:color="auto" w:fill="auto"/>
          </w:tcPr>
          <w:p w14:paraId="07F03932" w14:textId="77777777" w:rsidR="00CB48C4" w:rsidRPr="00593CA5" w:rsidRDefault="00CB48C4" w:rsidP="000D2653">
            <w:pPr>
              <w:keepNext w:val="0"/>
              <w:widowControl w:val="0"/>
              <w:rPr>
                <w:szCs w:val="24"/>
              </w:rPr>
            </w:pPr>
            <w:r w:rsidRPr="00593CA5">
              <w:rPr>
                <w:szCs w:val="24"/>
              </w:rPr>
              <w:t>35.2. Rastliny repy obyčajnej (</w:t>
            </w:r>
            <w:r w:rsidRPr="00593CA5">
              <w:rPr>
                <w:i/>
                <w:iCs/>
                <w:szCs w:val="24"/>
              </w:rPr>
              <w:t xml:space="preserve">Beta vulgaris </w:t>
            </w:r>
            <w:r w:rsidRPr="00593CA5">
              <w:rPr>
                <w:szCs w:val="24"/>
              </w:rPr>
              <w:t>L.) určené na pestovanie, okrem osiva, pôvodom z krajín, v ktorých sa vyskytuje vírus kučeravosti repy (Beet leaf curl virus)</w:t>
            </w:r>
          </w:p>
        </w:tc>
        <w:tc>
          <w:tcPr>
            <w:tcW w:w="4644" w:type="dxa"/>
            <w:shd w:val="clear" w:color="auto" w:fill="auto"/>
          </w:tcPr>
          <w:p w14:paraId="25CEDE40" w14:textId="77777777" w:rsidR="00D91006" w:rsidRPr="00593CA5" w:rsidRDefault="00CB48C4" w:rsidP="000D2653">
            <w:pPr>
              <w:keepNext w:val="0"/>
              <w:widowControl w:val="0"/>
              <w:rPr>
                <w:szCs w:val="24"/>
              </w:rPr>
            </w:pPr>
            <w:r w:rsidRPr="00593CA5">
              <w:rPr>
                <w:szCs w:val="24"/>
              </w:rPr>
              <w:t xml:space="preserve">Okrem požiadaviek uvedených v bode 35.1 sa </w:t>
            </w:r>
            <w:r w:rsidR="00D91006" w:rsidRPr="00593CA5">
              <w:rPr>
                <w:szCs w:val="24"/>
              </w:rPr>
              <w:t>vyžaduje úradné potvrdenie, že</w:t>
            </w:r>
          </w:p>
          <w:p w14:paraId="0C3101BD" w14:textId="77777777" w:rsidR="00D91006" w:rsidRPr="00593CA5" w:rsidRDefault="00CB48C4" w:rsidP="000D2653">
            <w:pPr>
              <w:keepNext w:val="0"/>
              <w:widowControl w:val="0"/>
              <w:numPr>
                <w:ilvl w:val="0"/>
                <w:numId w:val="132"/>
              </w:numPr>
              <w:tabs>
                <w:tab w:val="clear" w:pos="720"/>
              </w:tabs>
              <w:ind w:left="0" w:firstLine="0"/>
              <w:rPr>
                <w:szCs w:val="24"/>
              </w:rPr>
            </w:pPr>
            <w:r w:rsidRPr="00593CA5">
              <w:rPr>
                <w:szCs w:val="24"/>
              </w:rPr>
              <w:t>v oblasti pestovania sa nevyskytuje vírus kučeravosti repy</w:t>
            </w:r>
            <w:r w:rsidR="00D91006" w:rsidRPr="00593CA5">
              <w:rPr>
                <w:szCs w:val="24"/>
              </w:rPr>
              <w:t xml:space="preserve"> (Beet leaf curl virus)</w:t>
            </w:r>
            <w:r w:rsidR="00AE2DD4" w:rsidRPr="00593CA5">
              <w:rPr>
                <w:szCs w:val="24"/>
              </w:rPr>
              <w:t xml:space="preserve">, </w:t>
            </w:r>
            <w:r w:rsidR="00D91006" w:rsidRPr="00593CA5">
              <w:rPr>
                <w:szCs w:val="24"/>
              </w:rPr>
              <w:t>a</w:t>
            </w:r>
          </w:p>
          <w:p w14:paraId="4F1C63E2" w14:textId="77777777" w:rsidR="00CB48C4" w:rsidRPr="00593CA5" w:rsidRDefault="00CB48C4" w:rsidP="000D2653">
            <w:pPr>
              <w:keepNext w:val="0"/>
              <w:widowControl w:val="0"/>
              <w:numPr>
                <w:ilvl w:val="0"/>
                <w:numId w:val="132"/>
              </w:numPr>
              <w:tabs>
                <w:tab w:val="clear" w:pos="720"/>
              </w:tabs>
              <w:ind w:left="0" w:firstLine="0"/>
              <w:rPr>
                <w:szCs w:val="24"/>
              </w:rPr>
            </w:pPr>
            <w:r w:rsidRPr="00593CA5">
              <w:rPr>
                <w:szCs w:val="24"/>
              </w:rPr>
              <w:t xml:space="preserve">v mieste pestovania alebo v jeho </w:t>
            </w:r>
            <w:r w:rsidRPr="00593CA5">
              <w:rPr>
                <w:szCs w:val="24"/>
              </w:rPr>
              <w:lastRenderedPageBreak/>
              <w:t>bezprostrednom okolí sa za posledné úplné vegetačné obdobie nezistili žiadne príznaky napadnutia vírusom kučeravosti repy (Beet leaf curl virus).</w:t>
            </w:r>
          </w:p>
        </w:tc>
      </w:tr>
      <w:tr w:rsidR="00CB48C4" w:rsidRPr="00593CA5" w14:paraId="244D1AE4" w14:textId="77777777" w:rsidTr="007A69A5">
        <w:tc>
          <w:tcPr>
            <w:tcW w:w="4644" w:type="dxa"/>
            <w:shd w:val="clear" w:color="auto" w:fill="auto"/>
          </w:tcPr>
          <w:p w14:paraId="5D2C5D42" w14:textId="77777777" w:rsidR="00CB48C4" w:rsidRPr="00593CA5" w:rsidRDefault="00CB48C4" w:rsidP="000D2653">
            <w:pPr>
              <w:keepNext w:val="0"/>
              <w:widowControl w:val="0"/>
              <w:rPr>
                <w:szCs w:val="24"/>
              </w:rPr>
            </w:pPr>
            <w:r w:rsidRPr="00593CA5">
              <w:rPr>
                <w:szCs w:val="24"/>
              </w:rPr>
              <w:lastRenderedPageBreak/>
              <w:t>36.1. Rastliny určené na pestovanie, okrem</w:t>
            </w:r>
          </w:p>
          <w:p w14:paraId="0A02A551"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cibúľ,</w:t>
            </w:r>
          </w:p>
          <w:p w14:paraId="228CBCF7"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hľúz,</w:t>
            </w:r>
          </w:p>
          <w:p w14:paraId="0C3A0D7A"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podzemkov,</w:t>
            </w:r>
          </w:p>
          <w:p w14:paraId="2A23A836"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rizómov,</w:t>
            </w:r>
          </w:p>
          <w:p w14:paraId="34F8DD82" w14:textId="77777777" w:rsidR="00CB48C4" w:rsidRPr="00593CA5" w:rsidRDefault="00CB48C4" w:rsidP="000D2653">
            <w:pPr>
              <w:keepNext w:val="0"/>
              <w:widowControl w:val="0"/>
              <w:numPr>
                <w:ilvl w:val="0"/>
                <w:numId w:val="38"/>
              </w:numPr>
              <w:tabs>
                <w:tab w:val="clear" w:pos="720"/>
              </w:tabs>
              <w:ind w:left="540" w:hanging="540"/>
              <w:rPr>
                <w:szCs w:val="24"/>
              </w:rPr>
            </w:pPr>
            <w:r w:rsidRPr="00593CA5">
              <w:rPr>
                <w:szCs w:val="24"/>
              </w:rPr>
              <w:t>osiva,</w:t>
            </w:r>
          </w:p>
          <w:p w14:paraId="4A569F6A" w14:textId="77777777" w:rsidR="00DE0F23" w:rsidRPr="00593CA5" w:rsidRDefault="00CB48C4" w:rsidP="000D2653">
            <w:pPr>
              <w:keepNext w:val="0"/>
              <w:widowControl w:val="0"/>
              <w:rPr>
                <w:szCs w:val="24"/>
              </w:rPr>
            </w:pPr>
            <w:r w:rsidRPr="00593CA5">
              <w:rPr>
                <w:szCs w:val="24"/>
              </w:rPr>
              <w:t>pôvodom z</w:t>
            </w:r>
            <w:r w:rsidR="00D91006" w:rsidRPr="00593CA5">
              <w:rPr>
                <w:szCs w:val="24"/>
              </w:rPr>
              <w:t> </w:t>
            </w:r>
            <w:r w:rsidRPr="00593CA5">
              <w:rPr>
                <w:szCs w:val="24"/>
              </w:rPr>
              <w:t>tretích</w:t>
            </w:r>
            <w:r w:rsidR="00D91006" w:rsidRPr="00593CA5">
              <w:rPr>
                <w:szCs w:val="24"/>
              </w:rPr>
              <w:t xml:space="preserve"> </w:t>
            </w:r>
            <w:r w:rsidRPr="00593CA5">
              <w:rPr>
                <w:szCs w:val="24"/>
              </w:rPr>
              <w:t>krajín</w:t>
            </w:r>
          </w:p>
        </w:tc>
        <w:tc>
          <w:tcPr>
            <w:tcW w:w="4644" w:type="dxa"/>
            <w:shd w:val="clear" w:color="auto" w:fill="auto"/>
          </w:tcPr>
          <w:p w14:paraId="782E8184" w14:textId="77777777" w:rsidR="00D91006" w:rsidRPr="00593CA5" w:rsidRDefault="00CB48C4" w:rsidP="000D2653">
            <w:pPr>
              <w:keepNext w:val="0"/>
              <w:widowControl w:val="0"/>
              <w:rPr>
                <w:szCs w:val="24"/>
              </w:rPr>
            </w:pPr>
            <w:r w:rsidRPr="00593CA5">
              <w:rPr>
                <w:szCs w:val="24"/>
              </w:rPr>
              <w:t>Okrem požiadaviek uvedených v</w:t>
            </w:r>
            <w:r w:rsidR="00D91006" w:rsidRPr="00593CA5">
              <w:rPr>
                <w:szCs w:val="24"/>
              </w:rPr>
              <w:t> </w:t>
            </w:r>
            <w:r w:rsidRPr="00593CA5">
              <w:rPr>
                <w:szCs w:val="24"/>
              </w:rPr>
              <w:t>bodoch</w:t>
            </w:r>
            <w:r w:rsidR="00D91006" w:rsidRPr="00593CA5">
              <w:rPr>
                <w:szCs w:val="24"/>
              </w:rPr>
              <w:t xml:space="preserve"> </w:t>
            </w:r>
            <w:r w:rsidRPr="00593CA5">
              <w:rPr>
                <w:szCs w:val="24"/>
              </w:rPr>
              <w:t>27.1, 27.2, 28, 29, 31, 32.1 a</w:t>
            </w:r>
            <w:r w:rsidR="00D91006" w:rsidRPr="00593CA5">
              <w:rPr>
                <w:szCs w:val="24"/>
              </w:rPr>
              <w:t> </w:t>
            </w:r>
            <w:r w:rsidRPr="00593CA5">
              <w:rPr>
                <w:szCs w:val="24"/>
              </w:rPr>
              <w:t>32.3 sa vyžaduje úradné potvrdenie, že rastlin</w:t>
            </w:r>
            <w:r w:rsidR="00D91006" w:rsidRPr="00593CA5">
              <w:rPr>
                <w:szCs w:val="24"/>
              </w:rPr>
              <w:t xml:space="preserve">y </w:t>
            </w:r>
            <w:r w:rsidR="00684691" w:rsidRPr="00593CA5">
              <w:rPr>
                <w:szCs w:val="24"/>
              </w:rPr>
              <w:t>sú</w:t>
            </w:r>
            <w:r w:rsidR="00D91006" w:rsidRPr="00593CA5">
              <w:rPr>
                <w:szCs w:val="24"/>
              </w:rPr>
              <w:t xml:space="preserve"> vypestované v</w:t>
            </w:r>
            <w:r w:rsidR="00AE2DD4" w:rsidRPr="00593CA5">
              <w:rPr>
                <w:szCs w:val="24"/>
              </w:rPr>
              <w:t> </w:t>
            </w:r>
            <w:r w:rsidR="00D91006" w:rsidRPr="00593CA5">
              <w:rPr>
                <w:szCs w:val="24"/>
              </w:rPr>
              <w:t>škôlkach</w:t>
            </w:r>
            <w:r w:rsidR="00AE2DD4" w:rsidRPr="00593CA5">
              <w:rPr>
                <w:szCs w:val="24"/>
              </w:rPr>
              <w:t xml:space="preserve">, </w:t>
            </w:r>
            <w:r w:rsidR="00D91006" w:rsidRPr="00593CA5">
              <w:rPr>
                <w:szCs w:val="24"/>
              </w:rPr>
              <w:t>a</w:t>
            </w:r>
          </w:p>
          <w:p w14:paraId="2B2BA741" w14:textId="77777777" w:rsidR="007B196C" w:rsidRPr="00593CA5" w:rsidRDefault="00CB48C4" w:rsidP="000D2653">
            <w:pPr>
              <w:keepNext w:val="0"/>
              <w:widowControl w:val="0"/>
              <w:numPr>
                <w:ilvl w:val="0"/>
                <w:numId w:val="133"/>
              </w:numPr>
              <w:tabs>
                <w:tab w:val="clear" w:pos="720"/>
              </w:tabs>
              <w:ind w:left="0" w:firstLine="0"/>
              <w:rPr>
                <w:szCs w:val="24"/>
              </w:rPr>
            </w:pPr>
            <w:r w:rsidRPr="00593CA5">
              <w:rPr>
                <w:szCs w:val="24"/>
              </w:rPr>
              <w:t>pochádzajú z oblasti, ktorú zodpovedný úradný orgán príslušnej vyvážajúcej krajiny uznal v súlade s medzinárodnými normami  pre rastlinolekárske opatrenia ako oblasť bez výskytu strapky (</w:t>
            </w:r>
            <w:r w:rsidRPr="00593CA5">
              <w:rPr>
                <w:i/>
                <w:iCs/>
                <w:szCs w:val="24"/>
              </w:rPr>
              <w:t xml:space="preserve">Thrips palmi </w:t>
            </w:r>
            <w:r w:rsidRPr="00593CA5">
              <w:rPr>
                <w:szCs w:val="24"/>
              </w:rPr>
              <w:t xml:space="preserve">Karny) a táto oblasť musí byť uvedená </w:t>
            </w:r>
            <w:r w:rsidR="007B196C" w:rsidRPr="00593CA5">
              <w:rPr>
                <w:szCs w:val="24"/>
              </w:rPr>
              <w:t xml:space="preserve">vo </w:t>
            </w:r>
            <w:smartTag w:uri="urn:schemas-microsoft-com:office:smarttags" w:element="PersonName">
              <w:r w:rsidR="007B196C" w:rsidRPr="00593CA5">
                <w:rPr>
                  <w:szCs w:val="24"/>
                </w:rPr>
                <w:t>fyto</w:t>
              </w:r>
            </w:smartTag>
            <w:r w:rsidR="007B196C" w:rsidRPr="00593CA5">
              <w:rPr>
                <w:szCs w:val="24"/>
              </w:rPr>
              <w:t xml:space="preserve">certifikáte </w:t>
            </w:r>
            <w:r w:rsidRPr="00593CA5">
              <w:rPr>
                <w:szCs w:val="24"/>
              </w:rPr>
              <w:t>v</w:t>
            </w:r>
            <w:r w:rsidR="007B196C" w:rsidRPr="00593CA5">
              <w:rPr>
                <w:szCs w:val="24"/>
              </w:rPr>
              <w:t> </w:t>
            </w:r>
            <w:r w:rsidRPr="00593CA5">
              <w:rPr>
                <w:szCs w:val="24"/>
              </w:rPr>
              <w:t>kol</w:t>
            </w:r>
            <w:r w:rsidR="007B196C" w:rsidRPr="00593CA5">
              <w:rPr>
                <w:szCs w:val="24"/>
              </w:rPr>
              <w:t>ónke „Dodatkové vyhlásenie“</w:t>
            </w:r>
            <w:r w:rsidRPr="00593CA5">
              <w:rPr>
                <w:szCs w:val="24"/>
              </w:rPr>
              <w:t>,</w:t>
            </w:r>
            <w:r w:rsidR="00AE2DD4" w:rsidRPr="00593CA5">
              <w:rPr>
                <w:szCs w:val="24"/>
              </w:rPr>
              <w:t xml:space="preserve"> </w:t>
            </w:r>
            <w:r w:rsidR="007B196C" w:rsidRPr="00593CA5">
              <w:rPr>
                <w:szCs w:val="24"/>
              </w:rPr>
              <w:t>alebo</w:t>
            </w:r>
          </w:p>
          <w:p w14:paraId="44BC3DA8" w14:textId="77777777" w:rsidR="007B196C" w:rsidRPr="00593CA5" w:rsidRDefault="00CB48C4" w:rsidP="000D2653">
            <w:pPr>
              <w:keepNext w:val="0"/>
              <w:widowControl w:val="0"/>
              <w:numPr>
                <w:ilvl w:val="0"/>
                <w:numId w:val="133"/>
              </w:numPr>
              <w:tabs>
                <w:tab w:val="clear" w:pos="720"/>
              </w:tabs>
              <w:ind w:left="0" w:firstLine="0"/>
              <w:rPr>
                <w:szCs w:val="24"/>
              </w:rPr>
            </w:pPr>
            <w:r w:rsidRPr="00593CA5">
              <w:rPr>
                <w:szCs w:val="24"/>
              </w:rPr>
              <w:t>pochádzajú z miesta pestovania, ktoré zodpovedný úradný orgán príslušnej vyvážajúcej krajiny uznal v súlade s medzinárodnými normami pre rastlinolekárske opatrenia ako miesto pestovania bez výskytu strapky (</w:t>
            </w:r>
            <w:r w:rsidRPr="00593CA5">
              <w:rPr>
                <w:i/>
                <w:iCs/>
                <w:szCs w:val="24"/>
              </w:rPr>
              <w:t>Thrips palmi</w:t>
            </w:r>
            <w:r w:rsidR="007B196C" w:rsidRPr="00593CA5">
              <w:rPr>
                <w:i/>
                <w:iCs/>
                <w:szCs w:val="24"/>
              </w:rPr>
              <w:t xml:space="preserve"> </w:t>
            </w:r>
            <w:r w:rsidRPr="00593CA5">
              <w:rPr>
                <w:szCs w:val="24"/>
              </w:rPr>
              <w:t xml:space="preserve">Karny), </w:t>
            </w:r>
            <w:r w:rsidR="00FD2EC3" w:rsidRPr="00593CA5">
              <w:rPr>
                <w:szCs w:val="24"/>
              </w:rPr>
              <w:t>a</w:t>
            </w:r>
            <w:r w:rsidRPr="00593CA5">
              <w:rPr>
                <w:szCs w:val="24"/>
              </w:rPr>
              <w:t xml:space="preserve"> vyhlásenie, že na rastlinách sa úradnými kontrolami, ktoré sa vykonávali aspoň raz mesačne počas posledných troch mesiacov pred vývozom, nezistil výskyt strapky (</w:t>
            </w:r>
            <w:r w:rsidRPr="00593CA5">
              <w:rPr>
                <w:i/>
                <w:iCs/>
                <w:szCs w:val="24"/>
              </w:rPr>
              <w:t>Thrips palmi</w:t>
            </w:r>
            <w:r w:rsidR="007B196C" w:rsidRPr="00593CA5">
              <w:rPr>
                <w:i/>
                <w:iCs/>
                <w:szCs w:val="24"/>
              </w:rPr>
              <w:t xml:space="preserve"> </w:t>
            </w:r>
            <w:r w:rsidRPr="00593CA5">
              <w:rPr>
                <w:szCs w:val="24"/>
              </w:rPr>
              <w:t xml:space="preserve">Karny), musí byť uvedené </w:t>
            </w:r>
            <w:r w:rsidR="007B196C" w:rsidRPr="00593CA5">
              <w:rPr>
                <w:szCs w:val="24"/>
              </w:rPr>
              <w:t xml:space="preserve">vo </w:t>
            </w:r>
            <w:smartTag w:uri="urn:schemas-microsoft-com:office:smarttags" w:element="PersonName">
              <w:r w:rsidR="007B196C" w:rsidRPr="00593CA5">
                <w:rPr>
                  <w:szCs w:val="24"/>
                </w:rPr>
                <w:t>fyto</w:t>
              </w:r>
            </w:smartTag>
            <w:r w:rsidR="007B196C" w:rsidRPr="00593CA5">
              <w:rPr>
                <w:szCs w:val="24"/>
              </w:rPr>
              <w:t xml:space="preserve">certifikáte </w:t>
            </w:r>
            <w:r w:rsidRPr="00593CA5">
              <w:rPr>
                <w:szCs w:val="24"/>
              </w:rPr>
              <w:t>v k</w:t>
            </w:r>
            <w:r w:rsidR="007B196C" w:rsidRPr="00593CA5">
              <w:rPr>
                <w:szCs w:val="24"/>
              </w:rPr>
              <w:t>olónke „Dodatkové vyhlásenie“</w:t>
            </w:r>
            <w:r w:rsidRPr="00593CA5">
              <w:rPr>
                <w:szCs w:val="24"/>
              </w:rPr>
              <w:t>,</w:t>
            </w:r>
            <w:r w:rsidR="00AE2DD4" w:rsidRPr="00593CA5">
              <w:rPr>
                <w:szCs w:val="24"/>
              </w:rPr>
              <w:t xml:space="preserve"> </w:t>
            </w:r>
            <w:r w:rsidR="007B196C" w:rsidRPr="00593CA5">
              <w:rPr>
                <w:szCs w:val="24"/>
              </w:rPr>
              <w:t>alebo</w:t>
            </w:r>
          </w:p>
          <w:p w14:paraId="04963618" w14:textId="77777777" w:rsidR="00CB48C4" w:rsidRPr="00593CA5" w:rsidRDefault="00CB48C4" w:rsidP="000D2653">
            <w:pPr>
              <w:keepNext w:val="0"/>
              <w:widowControl w:val="0"/>
              <w:numPr>
                <w:ilvl w:val="0"/>
                <w:numId w:val="133"/>
              </w:numPr>
              <w:tabs>
                <w:tab w:val="clear" w:pos="720"/>
              </w:tabs>
              <w:ind w:left="0" w:firstLine="0"/>
              <w:rPr>
                <w:szCs w:val="24"/>
              </w:rPr>
            </w:pPr>
            <w:r w:rsidRPr="00593CA5">
              <w:rPr>
                <w:szCs w:val="24"/>
              </w:rPr>
              <w:t xml:space="preserve">bezprostredne pred vývozom </w:t>
            </w:r>
            <w:r w:rsidR="00684691" w:rsidRPr="00593CA5">
              <w:rPr>
                <w:szCs w:val="24"/>
              </w:rPr>
              <w:t>sú</w:t>
            </w:r>
            <w:r w:rsidRPr="00593CA5">
              <w:rPr>
                <w:szCs w:val="24"/>
              </w:rPr>
              <w:t xml:space="preserve"> rastliny účinným spôsobom ošetrené proti strapke (</w:t>
            </w:r>
            <w:r w:rsidRPr="00593CA5">
              <w:rPr>
                <w:i/>
                <w:iCs/>
                <w:szCs w:val="24"/>
              </w:rPr>
              <w:t>Thrips palmi</w:t>
            </w:r>
            <w:r w:rsidR="007B196C" w:rsidRPr="00593CA5">
              <w:rPr>
                <w:i/>
                <w:iCs/>
                <w:szCs w:val="24"/>
              </w:rPr>
              <w:t xml:space="preserve"> </w:t>
            </w:r>
            <w:r w:rsidRPr="00593CA5">
              <w:rPr>
                <w:szCs w:val="24"/>
              </w:rPr>
              <w:t>Karny) a úradnou kontrolou sa nezistil výskyt strapky (</w:t>
            </w:r>
            <w:r w:rsidRPr="00593CA5">
              <w:rPr>
                <w:i/>
                <w:iCs/>
                <w:szCs w:val="24"/>
              </w:rPr>
              <w:t>Thrips palmi</w:t>
            </w:r>
            <w:r w:rsidR="007B196C" w:rsidRPr="00593CA5">
              <w:rPr>
                <w:szCs w:val="24"/>
              </w:rPr>
              <w:t xml:space="preserve"> </w:t>
            </w:r>
            <w:r w:rsidRPr="00593CA5">
              <w:rPr>
                <w:szCs w:val="24"/>
              </w:rPr>
              <w:t>Karny). Podrobnosti o</w:t>
            </w:r>
            <w:r w:rsidR="007B196C" w:rsidRPr="00593CA5">
              <w:rPr>
                <w:szCs w:val="24"/>
              </w:rPr>
              <w:t> </w:t>
            </w:r>
            <w:r w:rsidRPr="00593CA5">
              <w:rPr>
                <w:szCs w:val="24"/>
              </w:rPr>
              <w:t xml:space="preserve">ošetrení musia byť uvedené vo </w:t>
            </w:r>
            <w:smartTag w:uri="urn:schemas-microsoft-com:office:smarttags" w:element="PersonName">
              <w:r w:rsidRPr="00593CA5">
                <w:rPr>
                  <w:szCs w:val="24"/>
                </w:rPr>
                <w:t>fyto</w:t>
              </w:r>
            </w:smartTag>
            <w:r w:rsidRPr="00593CA5">
              <w:rPr>
                <w:szCs w:val="24"/>
              </w:rPr>
              <w:t>certifikáte</w:t>
            </w:r>
            <w:r w:rsidR="00AE2DD4" w:rsidRPr="00593CA5">
              <w:rPr>
                <w:szCs w:val="24"/>
              </w:rPr>
              <w:t xml:space="preserve">, </w:t>
            </w:r>
            <w:r w:rsidRPr="00593CA5">
              <w:rPr>
                <w:szCs w:val="24"/>
              </w:rPr>
              <w:t>alebo</w:t>
            </w:r>
          </w:p>
          <w:p w14:paraId="11A5E4F4" w14:textId="77777777" w:rsidR="00CB48C4" w:rsidRPr="00593CA5" w:rsidRDefault="00CB48C4" w:rsidP="000D2653">
            <w:pPr>
              <w:keepNext w:val="0"/>
              <w:widowControl w:val="0"/>
              <w:numPr>
                <w:ilvl w:val="0"/>
                <w:numId w:val="133"/>
              </w:numPr>
              <w:tabs>
                <w:tab w:val="clear" w:pos="720"/>
              </w:tabs>
              <w:ind w:left="0" w:firstLine="0"/>
              <w:rPr>
                <w:szCs w:val="24"/>
              </w:rPr>
            </w:pPr>
            <w:r w:rsidRPr="00593CA5">
              <w:rPr>
                <w:szCs w:val="24"/>
              </w:rPr>
              <w:t>pochádzajú z rastlinného materiálu (explantátu), ktorý nie je napadnutý strapkou (</w:t>
            </w:r>
            <w:r w:rsidRPr="00593CA5">
              <w:rPr>
                <w:i/>
                <w:szCs w:val="24"/>
              </w:rPr>
              <w:t xml:space="preserve">Thrips palmi </w:t>
            </w:r>
            <w:r w:rsidRPr="00593CA5">
              <w:rPr>
                <w:szCs w:val="24"/>
              </w:rPr>
              <w:t xml:space="preserve">Karny), pestujú sa </w:t>
            </w:r>
            <w:r w:rsidRPr="00593CA5">
              <w:rPr>
                <w:i/>
                <w:szCs w:val="24"/>
              </w:rPr>
              <w:t xml:space="preserve">in vitro </w:t>
            </w:r>
            <w:r w:rsidRPr="00593CA5">
              <w:rPr>
                <w:szCs w:val="24"/>
              </w:rPr>
              <w:t>v sterilnom prostredí za sterilných podmienok, ktoré vylučujú možnosť zamorenia strapkou (</w:t>
            </w:r>
            <w:r w:rsidRPr="00593CA5">
              <w:rPr>
                <w:i/>
                <w:szCs w:val="24"/>
              </w:rPr>
              <w:t xml:space="preserve">Thrips palmi </w:t>
            </w:r>
            <w:r w:rsidRPr="00593CA5">
              <w:rPr>
                <w:szCs w:val="24"/>
              </w:rPr>
              <w:t>Karny), a dodávajú sa v priehľadných kontajneroch v sterilných podmienkach.</w:t>
            </w:r>
          </w:p>
        </w:tc>
      </w:tr>
      <w:tr w:rsidR="00CB48C4" w:rsidRPr="00593CA5" w14:paraId="0F9CFC52" w14:textId="77777777" w:rsidTr="007A69A5">
        <w:tc>
          <w:tcPr>
            <w:tcW w:w="4644" w:type="dxa"/>
            <w:shd w:val="clear" w:color="auto" w:fill="auto"/>
          </w:tcPr>
          <w:p w14:paraId="3D0D63C9" w14:textId="77777777" w:rsidR="00CB48C4" w:rsidRPr="00593CA5" w:rsidRDefault="00CB48C4" w:rsidP="000D2653">
            <w:pPr>
              <w:keepNext w:val="0"/>
              <w:widowControl w:val="0"/>
              <w:rPr>
                <w:szCs w:val="24"/>
              </w:rPr>
            </w:pPr>
            <w:r w:rsidRPr="00593CA5">
              <w:rPr>
                <w:szCs w:val="24"/>
              </w:rPr>
              <w:t>36.2. Rezané rastliny čeľade vstavačovité (</w:t>
            </w:r>
            <w:r w:rsidRPr="00593CA5">
              <w:rPr>
                <w:i/>
                <w:iCs/>
                <w:szCs w:val="24"/>
              </w:rPr>
              <w:t>Orchidaceae</w:t>
            </w:r>
            <w:r w:rsidRPr="00593CA5">
              <w:rPr>
                <w:szCs w:val="24"/>
              </w:rPr>
              <w:t>) a</w:t>
            </w:r>
            <w:r w:rsidR="007B196C" w:rsidRPr="00593CA5">
              <w:rPr>
                <w:szCs w:val="24"/>
              </w:rPr>
              <w:t> </w:t>
            </w:r>
            <w:r w:rsidRPr="00593CA5">
              <w:rPr>
                <w:szCs w:val="24"/>
              </w:rPr>
              <w:t>plody momordiky (</w:t>
            </w:r>
            <w:r w:rsidRPr="00593CA5">
              <w:rPr>
                <w:i/>
                <w:iCs/>
                <w:szCs w:val="24"/>
              </w:rPr>
              <w:t>Momordica</w:t>
            </w:r>
            <w:r w:rsidR="007B196C" w:rsidRPr="00593CA5">
              <w:rPr>
                <w:i/>
                <w:iCs/>
                <w:szCs w:val="24"/>
              </w:rPr>
              <w:t xml:space="preserve"> </w:t>
            </w:r>
            <w:r w:rsidRPr="00593CA5">
              <w:rPr>
                <w:szCs w:val="24"/>
              </w:rPr>
              <w:t>L.) a</w:t>
            </w:r>
            <w:r w:rsidR="007B196C" w:rsidRPr="00593CA5">
              <w:rPr>
                <w:szCs w:val="24"/>
              </w:rPr>
              <w:t> </w:t>
            </w:r>
            <w:r w:rsidR="00593EE8" w:rsidRPr="00593CA5">
              <w:rPr>
                <w:szCs w:val="24"/>
              </w:rPr>
              <w:t xml:space="preserve">baklažánu </w:t>
            </w:r>
            <w:r w:rsidRPr="00593CA5">
              <w:rPr>
                <w:szCs w:val="24"/>
              </w:rPr>
              <w:t>(</w:t>
            </w:r>
            <w:r w:rsidRPr="00593CA5">
              <w:rPr>
                <w:i/>
                <w:iCs/>
                <w:szCs w:val="24"/>
              </w:rPr>
              <w:t>Solanum melongena</w:t>
            </w:r>
            <w:r w:rsidR="007B196C" w:rsidRPr="00593CA5">
              <w:rPr>
                <w:i/>
                <w:iCs/>
                <w:szCs w:val="24"/>
              </w:rPr>
              <w:t xml:space="preserve"> </w:t>
            </w:r>
            <w:r w:rsidRPr="00593CA5">
              <w:rPr>
                <w:szCs w:val="24"/>
              </w:rPr>
              <w:t>L.) pôvodom z</w:t>
            </w:r>
            <w:r w:rsidR="007B196C" w:rsidRPr="00593CA5">
              <w:rPr>
                <w:szCs w:val="24"/>
              </w:rPr>
              <w:t> </w:t>
            </w:r>
            <w:r w:rsidRPr="00593CA5">
              <w:rPr>
                <w:szCs w:val="24"/>
              </w:rPr>
              <w:t>tretích</w:t>
            </w:r>
            <w:r w:rsidR="007B196C" w:rsidRPr="00593CA5">
              <w:rPr>
                <w:szCs w:val="24"/>
              </w:rPr>
              <w:t xml:space="preserve"> </w:t>
            </w:r>
            <w:r w:rsidRPr="00593CA5">
              <w:rPr>
                <w:szCs w:val="24"/>
              </w:rPr>
              <w:t>krajín</w:t>
            </w:r>
          </w:p>
        </w:tc>
        <w:tc>
          <w:tcPr>
            <w:tcW w:w="4644" w:type="dxa"/>
            <w:shd w:val="clear" w:color="auto" w:fill="auto"/>
          </w:tcPr>
          <w:p w14:paraId="45B9F062" w14:textId="77777777" w:rsidR="007B196C" w:rsidRPr="00593CA5" w:rsidRDefault="00CB48C4" w:rsidP="000D2653">
            <w:pPr>
              <w:keepNext w:val="0"/>
              <w:widowControl w:val="0"/>
              <w:rPr>
                <w:szCs w:val="24"/>
              </w:rPr>
            </w:pPr>
            <w:r w:rsidRPr="00593CA5">
              <w:rPr>
                <w:szCs w:val="24"/>
              </w:rPr>
              <w:t>Vyž</w:t>
            </w:r>
            <w:r w:rsidR="007B196C" w:rsidRPr="00593CA5">
              <w:rPr>
                <w:szCs w:val="24"/>
              </w:rPr>
              <w:t>aduje sa úradné potvrdenie, že</w:t>
            </w:r>
          </w:p>
          <w:p w14:paraId="0947BBB1" w14:textId="77777777" w:rsidR="007B196C" w:rsidRPr="00593CA5" w:rsidRDefault="00CB48C4" w:rsidP="000D2653">
            <w:pPr>
              <w:keepNext w:val="0"/>
              <w:widowControl w:val="0"/>
              <w:numPr>
                <w:ilvl w:val="0"/>
                <w:numId w:val="38"/>
              </w:numPr>
              <w:tabs>
                <w:tab w:val="clear" w:pos="720"/>
              </w:tabs>
              <w:ind w:left="0" w:firstLine="0"/>
              <w:rPr>
                <w:szCs w:val="24"/>
              </w:rPr>
            </w:pPr>
            <w:r w:rsidRPr="00593CA5">
              <w:rPr>
                <w:szCs w:val="24"/>
              </w:rPr>
              <w:t>rastliny pochádzajú z krajiny bez výskytu strapky (</w:t>
            </w:r>
            <w:r w:rsidRPr="00593CA5">
              <w:rPr>
                <w:i/>
                <w:iCs/>
                <w:szCs w:val="24"/>
              </w:rPr>
              <w:t>Thrips palm</w:t>
            </w:r>
            <w:r w:rsidR="007B196C" w:rsidRPr="00593CA5">
              <w:rPr>
                <w:i/>
                <w:iCs/>
                <w:szCs w:val="24"/>
              </w:rPr>
              <w:t xml:space="preserve">i </w:t>
            </w:r>
            <w:r w:rsidRPr="00593CA5">
              <w:rPr>
                <w:szCs w:val="24"/>
              </w:rPr>
              <w:t>Karny)</w:t>
            </w:r>
            <w:r w:rsidR="00AE2DD4" w:rsidRPr="00593CA5">
              <w:rPr>
                <w:szCs w:val="24"/>
              </w:rPr>
              <w:t xml:space="preserve">, </w:t>
            </w:r>
            <w:r w:rsidR="007B196C" w:rsidRPr="00593CA5">
              <w:rPr>
                <w:szCs w:val="24"/>
              </w:rPr>
              <w:t>alebo</w:t>
            </w:r>
          </w:p>
          <w:p w14:paraId="1FF831D8" w14:textId="77777777" w:rsidR="00CB48C4" w:rsidRPr="00593CA5" w:rsidRDefault="00CB48C4" w:rsidP="000D2653">
            <w:pPr>
              <w:keepNext w:val="0"/>
              <w:widowControl w:val="0"/>
              <w:numPr>
                <w:ilvl w:val="0"/>
                <w:numId w:val="38"/>
              </w:numPr>
              <w:tabs>
                <w:tab w:val="clear" w:pos="720"/>
              </w:tabs>
              <w:ind w:left="0" w:firstLine="0"/>
              <w:rPr>
                <w:szCs w:val="24"/>
              </w:rPr>
            </w:pPr>
            <w:r w:rsidRPr="00593CA5">
              <w:rPr>
                <w:szCs w:val="24"/>
              </w:rPr>
              <w:t xml:space="preserve">bezprostredne pred vývozom </w:t>
            </w:r>
            <w:r w:rsidR="00684691" w:rsidRPr="00593CA5">
              <w:rPr>
                <w:szCs w:val="24"/>
              </w:rPr>
              <w:t>sú</w:t>
            </w:r>
            <w:r w:rsidRPr="00593CA5">
              <w:rPr>
                <w:szCs w:val="24"/>
              </w:rPr>
              <w:t xml:space="preserve"> rastliny úradne skontrolované a</w:t>
            </w:r>
            <w:r w:rsidR="007B196C" w:rsidRPr="00593CA5">
              <w:rPr>
                <w:szCs w:val="24"/>
              </w:rPr>
              <w:t> </w:t>
            </w:r>
            <w:r w:rsidRPr="00593CA5">
              <w:rPr>
                <w:szCs w:val="24"/>
              </w:rPr>
              <w:t>nezistil sa výskyt strapky (</w:t>
            </w:r>
            <w:r w:rsidRPr="00593CA5">
              <w:rPr>
                <w:i/>
                <w:iCs/>
                <w:szCs w:val="24"/>
              </w:rPr>
              <w:t>Thrips palmi</w:t>
            </w:r>
            <w:r w:rsidR="007B196C" w:rsidRPr="00593CA5">
              <w:rPr>
                <w:i/>
                <w:iCs/>
                <w:szCs w:val="24"/>
              </w:rPr>
              <w:t xml:space="preserve"> </w:t>
            </w:r>
            <w:r w:rsidRPr="00593CA5">
              <w:rPr>
                <w:szCs w:val="24"/>
              </w:rPr>
              <w:t>Karny).</w:t>
            </w:r>
          </w:p>
        </w:tc>
      </w:tr>
      <w:tr w:rsidR="00CB48C4" w:rsidRPr="00593CA5" w14:paraId="5C62865E" w14:textId="77777777" w:rsidTr="007A69A5">
        <w:tc>
          <w:tcPr>
            <w:tcW w:w="4644" w:type="dxa"/>
            <w:shd w:val="clear" w:color="auto" w:fill="auto"/>
          </w:tcPr>
          <w:p w14:paraId="148888E5" w14:textId="4C4394BF" w:rsidR="00CB48C4" w:rsidRPr="00593CA5" w:rsidRDefault="00CB48C4" w:rsidP="009A5402">
            <w:pPr>
              <w:keepNext w:val="0"/>
              <w:widowControl w:val="0"/>
              <w:rPr>
                <w:szCs w:val="24"/>
              </w:rPr>
            </w:pPr>
            <w:r w:rsidRPr="00593CA5">
              <w:rPr>
                <w:bCs/>
                <w:szCs w:val="24"/>
              </w:rPr>
              <w:lastRenderedPageBreak/>
              <w:t>36.3. Plody papriky (</w:t>
            </w:r>
            <w:r w:rsidRPr="00593CA5">
              <w:rPr>
                <w:bCs/>
                <w:i/>
                <w:szCs w:val="24"/>
              </w:rPr>
              <w:t xml:space="preserve">Capsicum </w:t>
            </w:r>
            <w:r w:rsidRPr="00593CA5">
              <w:rPr>
                <w:bCs/>
                <w:szCs w:val="24"/>
              </w:rPr>
              <w:t xml:space="preserve">L.) pôvodom z Belize, </w:t>
            </w:r>
            <w:r w:rsidR="00D865F9" w:rsidRPr="00593CA5">
              <w:rPr>
                <w:bCs/>
                <w:szCs w:val="24"/>
              </w:rPr>
              <w:t xml:space="preserve">Dominikánskej republiky,  </w:t>
            </w:r>
            <w:r w:rsidRPr="00593CA5">
              <w:rPr>
                <w:bCs/>
                <w:szCs w:val="24"/>
              </w:rPr>
              <w:t xml:space="preserve">, </w:t>
            </w:r>
            <w:r w:rsidR="00D865F9" w:rsidRPr="00593CA5">
              <w:rPr>
                <w:bCs/>
                <w:szCs w:val="24"/>
              </w:rPr>
              <w:t xml:space="preserve">Francúzskej Polynézie, </w:t>
            </w:r>
            <w:r w:rsidRPr="00593CA5">
              <w:rPr>
                <w:bCs/>
                <w:szCs w:val="24"/>
              </w:rPr>
              <w:t xml:space="preserve">Guatemaly, Hondurasa, Jamajky, </w:t>
            </w:r>
            <w:r w:rsidR="00D865F9" w:rsidRPr="00593CA5">
              <w:rPr>
                <w:bCs/>
                <w:szCs w:val="24"/>
              </w:rPr>
              <w:t xml:space="preserve">Kostariky, </w:t>
            </w:r>
            <w:r w:rsidRPr="00593CA5">
              <w:rPr>
                <w:bCs/>
                <w:szCs w:val="24"/>
              </w:rPr>
              <w:t>Mexika, Nikaraguy, Panamy, Portor</w:t>
            </w:r>
            <w:r w:rsidR="007B196C" w:rsidRPr="00593CA5">
              <w:rPr>
                <w:bCs/>
                <w:szCs w:val="24"/>
              </w:rPr>
              <w:t xml:space="preserve">ika, </w:t>
            </w:r>
            <w:r w:rsidRPr="00593CA5">
              <w:rPr>
                <w:bCs/>
                <w:szCs w:val="24"/>
              </w:rPr>
              <w:t xml:space="preserve"> </w:t>
            </w:r>
            <w:r w:rsidR="00D865F9" w:rsidRPr="00593CA5">
              <w:rPr>
                <w:bCs/>
                <w:szCs w:val="24"/>
              </w:rPr>
              <w:t xml:space="preserve">Salvádora a USA </w:t>
            </w:r>
            <w:r w:rsidRPr="00593CA5">
              <w:rPr>
                <w:bCs/>
                <w:szCs w:val="24"/>
              </w:rPr>
              <w:t xml:space="preserve">v ktorých sa nevyskytuje </w:t>
            </w:r>
            <w:r w:rsidRPr="00593CA5">
              <w:rPr>
                <w:bCs/>
                <w:i/>
                <w:szCs w:val="24"/>
              </w:rPr>
              <w:t xml:space="preserve">Anthonomus eugenii </w:t>
            </w:r>
            <w:r w:rsidRPr="00593CA5">
              <w:rPr>
                <w:bCs/>
                <w:szCs w:val="24"/>
              </w:rPr>
              <w:t>Cano</w:t>
            </w:r>
          </w:p>
        </w:tc>
        <w:tc>
          <w:tcPr>
            <w:tcW w:w="4644" w:type="dxa"/>
            <w:shd w:val="clear" w:color="auto" w:fill="auto"/>
          </w:tcPr>
          <w:p w14:paraId="54F86805" w14:textId="77777777" w:rsidR="00CB48C4" w:rsidRPr="00593CA5" w:rsidRDefault="00CB48C4" w:rsidP="000D2653">
            <w:pPr>
              <w:pStyle w:val="Zkladntext"/>
              <w:keepNext w:val="0"/>
              <w:widowControl w:val="0"/>
              <w:jc w:val="both"/>
              <w:rPr>
                <w:b w:val="0"/>
                <w:bCs/>
                <w:szCs w:val="24"/>
              </w:rPr>
            </w:pPr>
            <w:r w:rsidRPr="00593CA5">
              <w:rPr>
                <w:b w:val="0"/>
                <w:bCs/>
                <w:szCs w:val="24"/>
              </w:rPr>
              <w:t>Vyžaduje sa úradné potvrdenie, že plody:</w:t>
            </w:r>
          </w:p>
          <w:p w14:paraId="58BB75CF" w14:textId="77777777" w:rsidR="00CB48C4" w:rsidRPr="00593CA5" w:rsidRDefault="00CB48C4" w:rsidP="000D2653">
            <w:pPr>
              <w:pStyle w:val="Zkladntext"/>
              <w:keepNext w:val="0"/>
              <w:widowControl w:val="0"/>
              <w:numPr>
                <w:ilvl w:val="0"/>
                <w:numId w:val="134"/>
              </w:numPr>
              <w:tabs>
                <w:tab w:val="clear" w:pos="720"/>
              </w:tabs>
              <w:ind w:left="0" w:right="113" w:firstLine="0"/>
              <w:jc w:val="both"/>
              <w:rPr>
                <w:b w:val="0"/>
                <w:bCs/>
                <w:szCs w:val="24"/>
              </w:rPr>
            </w:pPr>
            <w:r w:rsidRPr="00593CA5">
              <w:rPr>
                <w:b w:val="0"/>
                <w:bCs/>
                <w:szCs w:val="24"/>
              </w:rPr>
              <w:t xml:space="preserve">pochádzajú z oblasti bez výskytu </w:t>
            </w:r>
            <w:r w:rsidRPr="00593CA5">
              <w:rPr>
                <w:b w:val="0"/>
                <w:bCs/>
                <w:i/>
                <w:szCs w:val="24"/>
              </w:rPr>
              <w:t xml:space="preserve">Anthonomus eugenii </w:t>
            </w:r>
            <w:r w:rsidRPr="00593CA5">
              <w:rPr>
                <w:b w:val="0"/>
                <w:bCs/>
                <w:szCs w:val="24"/>
              </w:rPr>
              <w:t xml:space="preserve">Cano, zriadenej národnou organizáciou na ochranu rastlín v súlade s príslušnými medzinárodnými normami pre rastlinolekárske opatrenia, názov oblasti musí byť uvedený vo </w:t>
            </w:r>
            <w:smartTag w:uri="urn:schemas-microsoft-com:office:smarttags" w:element="PersonName">
              <w:r w:rsidRPr="00593CA5">
                <w:rPr>
                  <w:b w:val="0"/>
                  <w:bCs/>
                  <w:szCs w:val="24"/>
                </w:rPr>
                <w:t>fyto</w:t>
              </w:r>
            </w:smartTag>
            <w:r w:rsidRPr="00593CA5">
              <w:rPr>
                <w:b w:val="0"/>
                <w:bCs/>
                <w:szCs w:val="24"/>
              </w:rPr>
              <w:t>certifikáte v kolónke „Dodatkové vyhlásenie“</w:t>
            </w:r>
            <w:r w:rsidR="00AE2DD4" w:rsidRPr="00593CA5">
              <w:rPr>
                <w:b w:val="0"/>
                <w:bCs/>
                <w:szCs w:val="24"/>
              </w:rPr>
              <w:t xml:space="preserve">, </w:t>
            </w:r>
            <w:r w:rsidRPr="00593CA5">
              <w:rPr>
                <w:b w:val="0"/>
                <w:bCs/>
                <w:szCs w:val="24"/>
              </w:rPr>
              <w:t>alebo</w:t>
            </w:r>
          </w:p>
          <w:p w14:paraId="2AA378EB" w14:textId="77777777" w:rsidR="00CB48C4" w:rsidRPr="00593CA5" w:rsidRDefault="00CB48C4" w:rsidP="000D2653">
            <w:pPr>
              <w:keepNext w:val="0"/>
              <w:widowControl w:val="0"/>
              <w:numPr>
                <w:ilvl w:val="0"/>
                <w:numId w:val="134"/>
              </w:numPr>
              <w:tabs>
                <w:tab w:val="clear" w:pos="720"/>
              </w:tabs>
              <w:ind w:left="0" w:firstLine="0"/>
              <w:rPr>
                <w:szCs w:val="24"/>
              </w:rPr>
            </w:pPr>
            <w:r w:rsidRPr="00593CA5">
              <w:rPr>
                <w:bCs/>
                <w:szCs w:val="24"/>
              </w:rPr>
              <w:t xml:space="preserve">pochádzajú z miesta pestovania, ktoré bolo v súlade s príslušnými medzinárodnými normami pre rastlinolekárske opatrenia vyhlásené národnou organizáciou na ochranu rastlín danej krajiny vývozu za miesto bez výskytu </w:t>
            </w:r>
            <w:r w:rsidRPr="00593CA5">
              <w:rPr>
                <w:bCs/>
                <w:i/>
                <w:szCs w:val="24"/>
              </w:rPr>
              <w:t xml:space="preserve">Anthonomus eugenii </w:t>
            </w:r>
            <w:r w:rsidRPr="00593CA5">
              <w:rPr>
                <w:bCs/>
                <w:szCs w:val="24"/>
              </w:rPr>
              <w:t xml:space="preserve">Cano, a je uvedené vo </w:t>
            </w:r>
            <w:smartTag w:uri="urn:schemas-microsoft-com:office:smarttags" w:element="PersonName">
              <w:r w:rsidRPr="00593CA5">
                <w:rPr>
                  <w:bCs/>
                  <w:szCs w:val="24"/>
                </w:rPr>
                <w:t>fyto</w:t>
              </w:r>
            </w:smartTag>
            <w:r w:rsidRPr="00593CA5">
              <w:rPr>
                <w:bCs/>
                <w:szCs w:val="24"/>
              </w:rPr>
              <w:t xml:space="preserve">certifikáte v kolónke „Dodatkové vyhlásenie“, a ktoré bolo na základe úradných </w:t>
            </w:r>
            <w:r w:rsidR="00BE45FA" w:rsidRPr="00593CA5">
              <w:rPr>
                <w:bCs/>
                <w:szCs w:val="24"/>
              </w:rPr>
              <w:t>kontrol</w:t>
            </w:r>
            <w:r w:rsidRPr="00593CA5">
              <w:rPr>
                <w:bCs/>
                <w:szCs w:val="24"/>
              </w:rPr>
              <w:t xml:space="preserve">, vykonaných aspoň raz mesačne počas dvoch mesiacov pred vývozom v mieste pestovania alebo v jeho bezprostrednej blízkosti vyhlásené ako miesto bez výskytu </w:t>
            </w:r>
            <w:r w:rsidRPr="00593CA5">
              <w:rPr>
                <w:bCs/>
                <w:i/>
                <w:szCs w:val="24"/>
              </w:rPr>
              <w:t xml:space="preserve">Anthonomus eugenii </w:t>
            </w:r>
            <w:r w:rsidRPr="00593CA5">
              <w:rPr>
                <w:bCs/>
                <w:szCs w:val="24"/>
              </w:rPr>
              <w:t>Cano.</w:t>
            </w:r>
          </w:p>
        </w:tc>
      </w:tr>
      <w:tr w:rsidR="00CB48C4" w:rsidRPr="00593CA5" w14:paraId="3B4E66B2" w14:textId="77777777" w:rsidTr="007A69A5">
        <w:tc>
          <w:tcPr>
            <w:tcW w:w="4644" w:type="dxa"/>
            <w:shd w:val="clear" w:color="auto" w:fill="auto"/>
          </w:tcPr>
          <w:p w14:paraId="4AC9AA6D" w14:textId="77777777" w:rsidR="00CB48C4" w:rsidRPr="00593CA5" w:rsidRDefault="00CB48C4" w:rsidP="000D2653">
            <w:pPr>
              <w:keepNext w:val="0"/>
              <w:widowControl w:val="0"/>
              <w:rPr>
                <w:szCs w:val="24"/>
              </w:rPr>
            </w:pPr>
            <w:r w:rsidRPr="00593CA5">
              <w:rPr>
                <w:szCs w:val="24"/>
              </w:rPr>
              <w:t>37. Rastliny radu paliem (</w:t>
            </w:r>
            <w:r w:rsidRPr="00593CA5">
              <w:rPr>
                <w:i/>
                <w:iCs/>
                <w:szCs w:val="24"/>
              </w:rPr>
              <w:t>Palmae</w:t>
            </w:r>
            <w:r w:rsidRPr="00593CA5">
              <w:rPr>
                <w:szCs w:val="24"/>
              </w:rPr>
              <w:t>) určené na pestovanie, okrem osiva, pôvodom z</w:t>
            </w:r>
            <w:r w:rsidR="00722394" w:rsidRPr="00593CA5">
              <w:rPr>
                <w:szCs w:val="24"/>
              </w:rPr>
              <w:t> </w:t>
            </w:r>
            <w:r w:rsidRPr="00593CA5">
              <w:rPr>
                <w:szCs w:val="24"/>
              </w:rPr>
              <w:t>neeurópskych</w:t>
            </w:r>
            <w:r w:rsidR="00722394" w:rsidRPr="00593CA5">
              <w:rPr>
                <w:szCs w:val="24"/>
              </w:rPr>
              <w:t xml:space="preserve"> </w:t>
            </w:r>
            <w:r w:rsidRPr="00593CA5">
              <w:rPr>
                <w:szCs w:val="24"/>
              </w:rPr>
              <w:t>krajín</w:t>
            </w:r>
          </w:p>
        </w:tc>
        <w:tc>
          <w:tcPr>
            <w:tcW w:w="4644" w:type="dxa"/>
            <w:shd w:val="clear" w:color="auto" w:fill="auto"/>
          </w:tcPr>
          <w:p w14:paraId="359BEF1D" w14:textId="77777777" w:rsidR="00722394" w:rsidRPr="00593CA5" w:rsidRDefault="00CB48C4" w:rsidP="000D2653">
            <w:pPr>
              <w:keepNext w:val="0"/>
              <w:widowControl w:val="0"/>
              <w:rPr>
                <w:szCs w:val="24"/>
              </w:rPr>
            </w:pPr>
            <w:r w:rsidRPr="00593CA5">
              <w:rPr>
                <w:szCs w:val="24"/>
              </w:rPr>
              <w:t>Okrem požiadaviek uvedených v </w:t>
            </w:r>
            <w:hyperlink r:id="rId43" w:history="1">
              <w:r w:rsidRPr="00593CA5">
                <w:rPr>
                  <w:bCs/>
                  <w:szCs w:val="24"/>
                </w:rPr>
                <w:t xml:space="preserve">prílohe </w:t>
              </w:r>
              <w:r w:rsidR="00594D87" w:rsidRPr="00593CA5">
                <w:rPr>
                  <w:bCs/>
                  <w:szCs w:val="24"/>
                </w:rPr>
                <w:t>č. </w:t>
              </w:r>
              <w:r w:rsidRPr="00593CA5">
                <w:rPr>
                  <w:bCs/>
                  <w:szCs w:val="24"/>
                </w:rPr>
                <w:t>3 časti A</w:t>
              </w:r>
            </w:hyperlink>
            <w:r w:rsidR="001F3500" w:rsidRPr="00593CA5">
              <w:rPr>
                <w:szCs w:val="24"/>
              </w:rPr>
              <w:t xml:space="preserve"> 17. </w:t>
            </w:r>
            <w:r w:rsidRPr="00593CA5">
              <w:rPr>
                <w:szCs w:val="24"/>
              </w:rPr>
              <w:t>bode sa vyžaduje úradné po</w:t>
            </w:r>
            <w:r w:rsidR="00722394" w:rsidRPr="00593CA5">
              <w:rPr>
                <w:szCs w:val="24"/>
              </w:rPr>
              <w:t>tvrdenie, že</w:t>
            </w:r>
          </w:p>
          <w:p w14:paraId="3A310B5E" w14:textId="77777777" w:rsidR="00722394" w:rsidRPr="00593CA5" w:rsidRDefault="00CB48C4" w:rsidP="000D2653">
            <w:pPr>
              <w:keepNext w:val="0"/>
              <w:widowControl w:val="0"/>
              <w:numPr>
                <w:ilvl w:val="0"/>
                <w:numId w:val="135"/>
              </w:numPr>
              <w:tabs>
                <w:tab w:val="clear" w:pos="720"/>
              </w:tabs>
              <w:ind w:left="0" w:firstLine="0"/>
              <w:rPr>
                <w:szCs w:val="24"/>
              </w:rPr>
            </w:pPr>
            <w:r w:rsidRPr="00593CA5">
              <w:rPr>
                <w:szCs w:val="24"/>
              </w:rPr>
              <w:t xml:space="preserve">rastliny pochádzajú z oblastí bez výskytu </w:t>
            </w:r>
            <w:smartTag w:uri="urn:schemas-microsoft-com:office:smarttags" w:element="PersonName">
              <w:r w:rsidRPr="00593CA5">
                <w:rPr>
                  <w:szCs w:val="24"/>
                </w:rPr>
                <w:t>fyto</w:t>
              </w:r>
            </w:smartTag>
            <w:r w:rsidRPr="00593CA5">
              <w:rPr>
                <w:szCs w:val="24"/>
              </w:rPr>
              <w:t>plazmy letálneho žltnutia palmy (Palm lethal yellowing phytoplasm</w:t>
            </w:r>
            <w:r w:rsidR="006C2F56" w:rsidRPr="00593CA5">
              <w:rPr>
                <w:szCs w:val="24"/>
              </w:rPr>
              <w:t>a</w:t>
            </w:r>
            <w:r w:rsidRPr="00593CA5">
              <w:rPr>
                <w:szCs w:val="24"/>
              </w:rPr>
              <w:t>) a</w:t>
            </w:r>
            <w:r w:rsidR="00722394" w:rsidRPr="00593CA5">
              <w:rPr>
                <w:szCs w:val="24"/>
              </w:rPr>
              <w:t> </w:t>
            </w:r>
            <w:r w:rsidRPr="00593CA5">
              <w:rPr>
                <w:szCs w:val="24"/>
              </w:rPr>
              <w:t>viroidu</w:t>
            </w:r>
            <w:r w:rsidR="00722394" w:rsidRPr="00593CA5">
              <w:rPr>
                <w:szCs w:val="24"/>
              </w:rPr>
              <w:t xml:space="preserve"> </w:t>
            </w:r>
            <w:r w:rsidRPr="00593CA5">
              <w:rPr>
                <w:szCs w:val="24"/>
              </w:rPr>
              <w:t>Cadang-Cadang (Cadang-Cadang viroid) a</w:t>
            </w:r>
            <w:r w:rsidR="00722394" w:rsidRPr="00593CA5">
              <w:rPr>
                <w:szCs w:val="24"/>
              </w:rPr>
              <w:t> </w:t>
            </w:r>
            <w:r w:rsidRPr="00593CA5">
              <w:rPr>
                <w:szCs w:val="24"/>
              </w:rPr>
              <w:t>v</w:t>
            </w:r>
            <w:r w:rsidR="00722394" w:rsidRPr="00593CA5">
              <w:rPr>
                <w:szCs w:val="24"/>
              </w:rPr>
              <w:t> </w:t>
            </w:r>
            <w:r w:rsidRPr="00593CA5">
              <w:rPr>
                <w:szCs w:val="24"/>
              </w:rPr>
              <w:t>mieste pestovania alebo v</w:t>
            </w:r>
            <w:r w:rsidR="00722394" w:rsidRPr="00593CA5">
              <w:rPr>
                <w:szCs w:val="24"/>
              </w:rPr>
              <w:t> </w:t>
            </w:r>
            <w:r w:rsidRPr="00593CA5">
              <w:rPr>
                <w:szCs w:val="24"/>
              </w:rPr>
              <w:t>jeho</w:t>
            </w:r>
            <w:r w:rsidR="00722394" w:rsidRPr="00593CA5">
              <w:rPr>
                <w:szCs w:val="24"/>
              </w:rPr>
              <w:t xml:space="preserve"> </w:t>
            </w:r>
            <w:r w:rsidRPr="00593CA5">
              <w:rPr>
                <w:szCs w:val="24"/>
              </w:rPr>
              <w:t>bezprostrednom okolí sa za posledné vegetačné obdobie nezistili ž</w:t>
            </w:r>
            <w:r w:rsidR="00722394" w:rsidRPr="00593CA5">
              <w:rPr>
                <w:szCs w:val="24"/>
              </w:rPr>
              <w:t>iadne príznaky uvedených chorôb</w:t>
            </w:r>
            <w:r w:rsidR="001F3500" w:rsidRPr="00593CA5">
              <w:rPr>
                <w:szCs w:val="24"/>
              </w:rPr>
              <w:t xml:space="preserve">, </w:t>
            </w:r>
            <w:r w:rsidR="00722394" w:rsidRPr="00593CA5">
              <w:rPr>
                <w:szCs w:val="24"/>
              </w:rPr>
              <w:t>alebo</w:t>
            </w:r>
          </w:p>
          <w:p w14:paraId="068DFB34" w14:textId="77777777" w:rsidR="00722394" w:rsidRPr="00593CA5" w:rsidRDefault="00CB48C4" w:rsidP="000D2653">
            <w:pPr>
              <w:keepNext w:val="0"/>
              <w:widowControl w:val="0"/>
              <w:numPr>
                <w:ilvl w:val="0"/>
                <w:numId w:val="135"/>
              </w:numPr>
              <w:tabs>
                <w:tab w:val="clear" w:pos="720"/>
              </w:tabs>
              <w:ind w:left="0" w:firstLine="0"/>
              <w:rPr>
                <w:szCs w:val="24"/>
              </w:rPr>
            </w:pPr>
            <w:r w:rsidRPr="00593CA5">
              <w:rPr>
                <w:szCs w:val="24"/>
              </w:rPr>
              <w:t xml:space="preserve">na rastlinách sa za posledné úplné vegetačné obdobie nezistili žiadne príznaky </w:t>
            </w:r>
            <w:smartTag w:uri="urn:schemas-microsoft-com:office:smarttags" w:element="PersonName">
              <w:r w:rsidRPr="00593CA5">
                <w:rPr>
                  <w:szCs w:val="24"/>
                </w:rPr>
                <w:t>fyto</w:t>
              </w:r>
            </w:smartTag>
            <w:r w:rsidRPr="00593CA5">
              <w:rPr>
                <w:szCs w:val="24"/>
              </w:rPr>
              <w:t xml:space="preserve">plazmy letálneho žltnutia palmy (Palm lethal yellowing phytoplasm) a viroidu Cadang-Cadang (Cadang-cadang viroid) a rastliny v mieste pestovania, ktoré </w:t>
            </w:r>
            <w:r w:rsidR="00684691" w:rsidRPr="00593CA5">
              <w:rPr>
                <w:szCs w:val="24"/>
              </w:rPr>
              <w:t>sú</w:t>
            </w:r>
            <w:r w:rsidRPr="00593CA5">
              <w:rPr>
                <w:szCs w:val="24"/>
              </w:rPr>
              <w:t xml:space="preserve"> podozrivé z napadnutia uvedenými chorobami, </w:t>
            </w:r>
            <w:r w:rsidR="00684691" w:rsidRPr="00593CA5">
              <w:rPr>
                <w:szCs w:val="24"/>
              </w:rPr>
              <w:t>sú</w:t>
            </w:r>
            <w:r w:rsidRPr="00593CA5">
              <w:rPr>
                <w:szCs w:val="24"/>
              </w:rPr>
              <w:t xml:space="preserve"> odstránené, a ostatné rastliny </w:t>
            </w:r>
            <w:r w:rsidR="00684691" w:rsidRPr="00593CA5">
              <w:rPr>
                <w:szCs w:val="24"/>
              </w:rPr>
              <w:t>sú</w:t>
            </w:r>
            <w:r w:rsidRPr="00593CA5">
              <w:rPr>
                <w:szCs w:val="24"/>
              </w:rPr>
              <w:t xml:space="preserve"> ošetrené proti</w:t>
            </w:r>
            <w:r w:rsidR="00722394" w:rsidRPr="00593CA5">
              <w:rPr>
                <w:szCs w:val="24"/>
              </w:rPr>
              <w:t xml:space="preserve"> </w:t>
            </w:r>
            <w:r w:rsidRPr="00593CA5">
              <w:rPr>
                <w:i/>
                <w:iCs/>
                <w:szCs w:val="24"/>
              </w:rPr>
              <w:t>Myndus crudus</w:t>
            </w:r>
            <w:r w:rsidR="00722394" w:rsidRPr="00593CA5">
              <w:rPr>
                <w:i/>
                <w:iCs/>
                <w:szCs w:val="24"/>
              </w:rPr>
              <w:t xml:space="preserve"> </w:t>
            </w:r>
            <w:r w:rsidR="00722394" w:rsidRPr="00593CA5">
              <w:rPr>
                <w:szCs w:val="24"/>
              </w:rPr>
              <w:t>Van Duzee,</w:t>
            </w:r>
          </w:p>
          <w:p w14:paraId="0FEABC81" w14:textId="77777777" w:rsidR="00CB48C4" w:rsidRPr="00593CA5" w:rsidRDefault="00CB48C4" w:rsidP="000D2653">
            <w:pPr>
              <w:keepNext w:val="0"/>
              <w:widowControl w:val="0"/>
              <w:numPr>
                <w:ilvl w:val="0"/>
                <w:numId w:val="135"/>
              </w:numPr>
              <w:tabs>
                <w:tab w:val="clear" w:pos="720"/>
              </w:tabs>
              <w:ind w:left="0" w:firstLine="0"/>
              <w:rPr>
                <w:szCs w:val="24"/>
              </w:rPr>
            </w:pPr>
            <w:r w:rsidRPr="00593CA5">
              <w:rPr>
                <w:szCs w:val="24"/>
              </w:rPr>
              <w:t>rastliny vo forme pletivových kultúr sa priamo vypestovali z rastlín, ktoré spĺňajú podmienky uvedené v</w:t>
            </w:r>
            <w:r w:rsidR="00722394" w:rsidRPr="00593CA5">
              <w:rPr>
                <w:szCs w:val="24"/>
              </w:rPr>
              <w:t> </w:t>
            </w:r>
            <w:r w:rsidRPr="00593CA5">
              <w:rPr>
                <w:szCs w:val="24"/>
              </w:rPr>
              <w:t>písmene a) alebo b).</w:t>
            </w:r>
          </w:p>
        </w:tc>
      </w:tr>
      <w:tr w:rsidR="00CB48C4" w:rsidRPr="00593CA5" w14:paraId="1355AF6B" w14:textId="77777777" w:rsidTr="007A69A5">
        <w:tc>
          <w:tcPr>
            <w:tcW w:w="4644" w:type="dxa"/>
            <w:shd w:val="clear" w:color="auto" w:fill="auto"/>
          </w:tcPr>
          <w:p w14:paraId="49C69F98" w14:textId="77777777" w:rsidR="00CB48C4" w:rsidRPr="00593CA5" w:rsidRDefault="00CB48C4" w:rsidP="000D2653">
            <w:pPr>
              <w:keepNext w:val="0"/>
              <w:widowControl w:val="0"/>
              <w:rPr>
                <w:szCs w:val="24"/>
              </w:rPr>
            </w:pPr>
            <w:r w:rsidRPr="00593CA5">
              <w:rPr>
                <w:szCs w:val="24"/>
              </w:rPr>
              <w:t>37.1. Rastliny</w:t>
            </w:r>
            <w:r w:rsidR="00722394" w:rsidRPr="00593CA5">
              <w:rPr>
                <w:szCs w:val="24"/>
              </w:rPr>
              <w:t xml:space="preserve"> radu paliem (</w:t>
            </w:r>
            <w:r w:rsidR="00722394" w:rsidRPr="00593CA5">
              <w:rPr>
                <w:i/>
                <w:iCs/>
                <w:szCs w:val="24"/>
              </w:rPr>
              <w:t>Palmae</w:t>
            </w:r>
            <w:r w:rsidR="00722394" w:rsidRPr="00593CA5">
              <w:rPr>
                <w:szCs w:val="24"/>
              </w:rPr>
              <w:t xml:space="preserve">) </w:t>
            </w:r>
            <w:r w:rsidRPr="00593CA5">
              <w:rPr>
                <w:szCs w:val="24"/>
              </w:rPr>
              <w:t xml:space="preserve">určené na </w:t>
            </w:r>
            <w:r w:rsidR="00722394" w:rsidRPr="00593CA5">
              <w:rPr>
                <w:szCs w:val="24"/>
              </w:rPr>
              <w:t xml:space="preserve">pestovanie </w:t>
            </w:r>
            <w:r w:rsidRPr="00593CA5">
              <w:rPr>
                <w:szCs w:val="24"/>
              </w:rPr>
              <w:t>s</w:t>
            </w:r>
            <w:r w:rsidR="00722394" w:rsidRPr="00593CA5">
              <w:rPr>
                <w:szCs w:val="24"/>
              </w:rPr>
              <w:t> </w:t>
            </w:r>
            <w:r w:rsidRPr="00593CA5">
              <w:rPr>
                <w:szCs w:val="24"/>
              </w:rPr>
              <w:t xml:space="preserve">priemerom stonky pri zemi viac ako </w:t>
            </w:r>
            <w:smartTag w:uri="urn:schemas-microsoft-com:office:smarttags" w:element="metricconverter">
              <w:smartTagPr>
                <w:attr w:name="ProductID" w:val="5 cm"/>
              </w:smartTagPr>
              <w:r w:rsidRPr="00593CA5">
                <w:rPr>
                  <w:szCs w:val="24"/>
                </w:rPr>
                <w:t>5 cm</w:t>
              </w:r>
            </w:smartTag>
            <w:r w:rsidRPr="00593CA5">
              <w:rPr>
                <w:szCs w:val="24"/>
              </w:rPr>
              <w:t xml:space="preserve"> a</w:t>
            </w:r>
            <w:r w:rsidR="00722394" w:rsidRPr="00593CA5">
              <w:rPr>
                <w:szCs w:val="24"/>
              </w:rPr>
              <w:t> </w:t>
            </w:r>
            <w:r w:rsidRPr="00593CA5">
              <w:rPr>
                <w:szCs w:val="24"/>
              </w:rPr>
              <w:t xml:space="preserve">patriace k týmto rodom </w:t>
            </w:r>
            <w:r w:rsidRPr="00593CA5">
              <w:rPr>
                <w:i/>
                <w:szCs w:val="24"/>
              </w:rPr>
              <w:t>Brahea</w:t>
            </w:r>
            <w:r w:rsidRPr="00593CA5">
              <w:rPr>
                <w:szCs w:val="24"/>
              </w:rPr>
              <w:t xml:space="preserve"> </w:t>
            </w:r>
            <w:r w:rsidRPr="00593CA5">
              <w:rPr>
                <w:szCs w:val="24"/>
              </w:rPr>
              <w:lastRenderedPageBreak/>
              <w:t xml:space="preserve">Mart. </w:t>
            </w:r>
            <w:r w:rsidRPr="00593CA5">
              <w:rPr>
                <w:i/>
                <w:szCs w:val="24"/>
              </w:rPr>
              <w:t>Butia</w:t>
            </w:r>
            <w:r w:rsidRPr="00593CA5">
              <w:rPr>
                <w:szCs w:val="24"/>
              </w:rPr>
              <w:t xml:space="preserve"> Becc., </w:t>
            </w:r>
            <w:r w:rsidRPr="00593CA5">
              <w:rPr>
                <w:i/>
                <w:szCs w:val="24"/>
              </w:rPr>
              <w:t>Chamaerops</w:t>
            </w:r>
            <w:r w:rsidRPr="00593CA5">
              <w:rPr>
                <w:szCs w:val="24"/>
              </w:rPr>
              <w:t xml:space="preserve"> L., </w:t>
            </w:r>
            <w:r w:rsidRPr="00593CA5">
              <w:rPr>
                <w:i/>
                <w:szCs w:val="24"/>
              </w:rPr>
              <w:t>Jubaea</w:t>
            </w:r>
            <w:r w:rsidRPr="00593CA5">
              <w:rPr>
                <w:szCs w:val="24"/>
              </w:rPr>
              <w:t xml:space="preserve"> Kunth, </w:t>
            </w:r>
            <w:r w:rsidRPr="00593CA5">
              <w:rPr>
                <w:i/>
                <w:szCs w:val="24"/>
              </w:rPr>
              <w:t>Livistona</w:t>
            </w:r>
            <w:r w:rsidRPr="00593CA5">
              <w:rPr>
                <w:szCs w:val="24"/>
              </w:rPr>
              <w:t xml:space="preserve"> R. Br., </w:t>
            </w:r>
            <w:r w:rsidRPr="00593CA5">
              <w:rPr>
                <w:i/>
                <w:szCs w:val="24"/>
              </w:rPr>
              <w:t>Phoenix</w:t>
            </w:r>
            <w:r w:rsidRPr="00593CA5">
              <w:rPr>
                <w:szCs w:val="24"/>
              </w:rPr>
              <w:t xml:space="preserve"> L., </w:t>
            </w:r>
            <w:r w:rsidRPr="00593CA5">
              <w:rPr>
                <w:i/>
                <w:szCs w:val="24"/>
              </w:rPr>
              <w:t>Sabal</w:t>
            </w:r>
            <w:r w:rsidRPr="00593CA5">
              <w:rPr>
                <w:szCs w:val="24"/>
              </w:rPr>
              <w:t xml:space="preserve"> Adans., </w:t>
            </w:r>
            <w:r w:rsidRPr="00593CA5">
              <w:rPr>
                <w:i/>
                <w:szCs w:val="24"/>
              </w:rPr>
              <w:t>Syagrus</w:t>
            </w:r>
            <w:r w:rsidRPr="00593CA5">
              <w:rPr>
                <w:szCs w:val="24"/>
              </w:rPr>
              <w:t xml:space="preserve"> Mart., </w:t>
            </w:r>
            <w:r w:rsidRPr="00593CA5">
              <w:rPr>
                <w:i/>
                <w:szCs w:val="24"/>
              </w:rPr>
              <w:t>Trachycarpus</w:t>
            </w:r>
            <w:r w:rsidRPr="00593CA5">
              <w:rPr>
                <w:szCs w:val="24"/>
              </w:rPr>
              <w:t xml:space="preserve"> H. Wendl., </w:t>
            </w:r>
            <w:r w:rsidRPr="00593CA5">
              <w:rPr>
                <w:i/>
                <w:szCs w:val="24"/>
              </w:rPr>
              <w:t>Trithrinax</w:t>
            </w:r>
            <w:r w:rsidRPr="00593CA5">
              <w:rPr>
                <w:szCs w:val="24"/>
              </w:rPr>
              <w:t xml:space="preserve"> Mart., </w:t>
            </w:r>
            <w:r w:rsidRPr="00593CA5">
              <w:rPr>
                <w:i/>
                <w:szCs w:val="24"/>
              </w:rPr>
              <w:t>Washingtonia</w:t>
            </w:r>
            <w:r w:rsidRPr="00593CA5">
              <w:rPr>
                <w:szCs w:val="24"/>
              </w:rPr>
              <w:t xml:space="preserve"> Raf.</w:t>
            </w:r>
          </w:p>
        </w:tc>
        <w:tc>
          <w:tcPr>
            <w:tcW w:w="4644" w:type="dxa"/>
            <w:shd w:val="clear" w:color="auto" w:fill="auto"/>
          </w:tcPr>
          <w:p w14:paraId="63E55765" w14:textId="77777777" w:rsidR="003667B5" w:rsidRPr="00593CA5" w:rsidRDefault="00CB48C4" w:rsidP="000D2653">
            <w:pPr>
              <w:keepNext w:val="0"/>
              <w:widowControl w:val="0"/>
              <w:rPr>
                <w:szCs w:val="24"/>
              </w:rPr>
            </w:pPr>
            <w:r w:rsidRPr="00593CA5">
              <w:rPr>
                <w:szCs w:val="24"/>
              </w:rPr>
              <w:lastRenderedPageBreak/>
              <w:t>Okrem požiadaviek uplatniteľných na rastliny uvedené v bode 37 a</w:t>
            </w:r>
            <w:r w:rsidR="00B8502C" w:rsidRPr="00593CA5">
              <w:rPr>
                <w:szCs w:val="24"/>
              </w:rPr>
              <w:t> v prílohe č. 3 časti A bode 17</w:t>
            </w:r>
            <w:r w:rsidRPr="00593CA5">
              <w:rPr>
                <w:szCs w:val="24"/>
              </w:rPr>
              <w:t xml:space="preserve"> sa vyžaduje úradné potvrdenie, že rastliny</w:t>
            </w:r>
          </w:p>
          <w:p w14:paraId="70569AF9" w14:textId="77777777" w:rsidR="003667B5" w:rsidRPr="00593CA5" w:rsidRDefault="00684691" w:rsidP="000D2653">
            <w:pPr>
              <w:keepNext w:val="0"/>
              <w:widowControl w:val="0"/>
              <w:numPr>
                <w:ilvl w:val="0"/>
                <w:numId w:val="136"/>
              </w:numPr>
              <w:tabs>
                <w:tab w:val="clear" w:pos="720"/>
              </w:tabs>
              <w:ind w:left="0" w:firstLine="0"/>
              <w:rPr>
                <w:szCs w:val="24"/>
              </w:rPr>
            </w:pPr>
            <w:r w:rsidRPr="00593CA5">
              <w:rPr>
                <w:szCs w:val="24"/>
              </w:rPr>
              <w:lastRenderedPageBreak/>
              <w:t>sú</w:t>
            </w:r>
            <w:r w:rsidR="00CB48C4" w:rsidRPr="00593CA5">
              <w:rPr>
                <w:szCs w:val="24"/>
              </w:rPr>
              <w:t xml:space="preserve"> po celý svoj život pestované v krajine, o ktorej je známe, že sa v nej nevyskytuje</w:t>
            </w:r>
            <w:r w:rsidR="003667B5" w:rsidRPr="00593CA5">
              <w:rPr>
                <w:szCs w:val="24"/>
              </w:rPr>
              <w:t xml:space="preserve"> </w:t>
            </w:r>
            <w:r w:rsidR="00CB48C4" w:rsidRPr="00593CA5">
              <w:rPr>
                <w:i/>
                <w:iCs/>
                <w:szCs w:val="24"/>
              </w:rPr>
              <w:t>Paysandisia archon</w:t>
            </w:r>
            <w:r w:rsidR="003667B5" w:rsidRPr="00593CA5">
              <w:rPr>
                <w:i/>
                <w:iCs/>
                <w:szCs w:val="24"/>
              </w:rPr>
              <w:t xml:space="preserve"> </w:t>
            </w:r>
            <w:r w:rsidR="003667B5" w:rsidRPr="00593CA5">
              <w:rPr>
                <w:szCs w:val="24"/>
              </w:rPr>
              <w:t>(Burmeister),</w:t>
            </w:r>
            <w:r w:rsidR="001F3500" w:rsidRPr="00593CA5">
              <w:rPr>
                <w:szCs w:val="24"/>
              </w:rPr>
              <w:t xml:space="preserve"> </w:t>
            </w:r>
            <w:r w:rsidR="003667B5" w:rsidRPr="00593CA5">
              <w:rPr>
                <w:szCs w:val="24"/>
              </w:rPr>
              <w:t>alebo</w:t>
            </w:r>
          </w:p>
          <w:p w14:paraId="45844821" w14:textId="77777777" w:rsidR="003667B5" w:rsidRPr="00593CA5" w:rsidRDefault="00684691" w:rsidP="000D2653">
            <w:pPr>
              <w:keepNext w:val="0"/>
              <w:widowControl w:val="0"/>
              <w:numPr>
                <w:ilvl w:val="0"/>
                <w:numId w:val="136"/>
              </w:numPr>
              <w:tabs>
                <w:tab w:val="clear" w:pos="720"/>
              </w:tabs>
              <w:ind w:left="0" w:firstLine="0"/>
              <w:rPr>
                <w:szCs w:val="24"/>
              </w:rPr>
            </w:pPr>
            <w:r w:rsidRPr="00593CA5">
              <w:rPr>
                <w:szCs w:val="24"/>
              </w:rPr>
              <w:t>sú</w:t>
            </w:r>
            <w:r w:rsidR="00CB48C4" w:rsidRPr="00593CA5">
              <w:rPr>
                <w:szCs w:val="24"/>
              </w:rPr>
              <w:t xml:space="preserve"> po celý svoj život pestované v oblasti bez výskytu </w:t>
            </w:r>
            <w:r w:rsidR="00CB48C4" w:rsidRPr="00593CA5">
              <w:rPr>
                <w:i/>
                <w:iCs/>
                <w:szCs w:val="24"/>
              </w:rPr>
              <w:t>Paysandisia archon</w:t>
            </w:r>
            <w:r w:rsidR="00CB48C4" w:rsidRPr="00593CA5">
              <w:rPr>
                <w:szCs w:val="24"/>
              </w:rPr>
              <w:t xml:space="preserve"> (Burmeister) zriadenej národnou organizáciou na ochranu rastlín v súlade s príslušnými medzinárodnými normami </w:t>
            </w:r>
            <w:r w:rsidR="003667B5" w:rsidRPr="00593CA5">
              <w:rPr>
                <w:szCs w:val="24"/>
              </w:rPr>
              <w:t>pre rastlinolekárske opatrenia,</w:t>
            </w:r>
            <w:r w:rsidR="001F3500" w:rsidRPr="00593CA5">
              <w:rPr>
                <w:szCs w:val="24"/>
              </w:rPr>
              <w:t xml:space="preserve"> </w:t>
            </w:r>
            <w:r w:rsidR="003667B5" w:rsidRPr="00593CA5">
              <w:rPr>
                <w:szCs w:val="24"/>
              </w:rPr>
              <w:t>alebo</w:t>
            </w:r>
          </w:p>
          <w:p w14:paraId="7ECFF59F" w14:textId="77777777" w:rsidR="003667B5" w:rsidRPr="00593CA5" w:rsidRDefault="00684691" w:rsidP="000D2653">
            <w:pPr>
              <w:keepNext w:val="0"/>
              <w:widowControl w:val="0"/>
              <w:numPr>
                <w:ilvl w:val="0"/>
                <w:numId w:val="136"/>
              </w:numPr>
              <w:tabs>
                <w:tab w:val="clear" w:pos="720"/>
              </w:tabs>
              <w:ind w:left="0" w:firstLine="0"/>
              <w:rPr>
                <w:szCs w:val="24"/>
              </w:rPr>
            </w:pPr>
            <w:r w:rsidRPr="00593CA5">
              <w:rPr>
                <w:szCs w:val="24"/>
              </w:rPr>
              <w:t>sú</w:t>
            </w:r>
            <w:r w:rsidR="00CB48C4" w:rsidRPr="00593CA5">
              <w:rPr>
                <w:szCs w:val="24"/>
              </w:rPr>
              <w:t xml:space="preserve"> počas obdobia najmenej dvoch rokov pred vývozo</w:t>
            </w:r>
            <w:r w:rsidR="00852231" w:rsidRPr="00593CA5">
              <w:rPr>
                <w:szCs w:val="24"/>
              </w:rPr>
              <w:t>m pestované v </w:t>
            </w:r>
            <w:r w:rsidR="003667B5" w:rsidRPr="00593CA5">
              <w:rPr>
                <w:szCs w:val="24"/>
              </w:rPr>
              <w:t>mieste</w:t>
            </w:r>
            <w:r w:rsidR="00852231" w:rsidRPr="00593CA5">
              <w:rPr>
                <w:szCs w:val="24"/>
              </w:rPr>
              <w:t xml:space="preserve"> pestovania</w:t>
            </w:r>
            <w:r w:rsidR="003667B5" w:rsidRPr="00593CA5">
              <w:rPr>
                <w:szCs w:val="24"/>
              </w:rPr>
              <w:t>:</w:t>
            </w:r>
          </w:p>
          <w:p w14:paraId="0B0EDA96" w14:textId="77777777" w:rsidR="003667B5" w:rsidRPr="00593CA5" w:rsidRDefault="00CB48C4" w:rsidP="000D2653">
            <w:pPr>
              <w:keepNext w:val="0"/>
              <w:widowControl w:val="0"/>
              <w:numPr>
                <w:ilvl w:val="0"/>
                <w:numId w:val="137"/>
              </w:numPr>
              <w:tabs>
                <w:tab w:val="clear" w:pos="720"/>
              </w:tabs>
              <w:ind w:left="0" w:firstLine="0"/>
              <w:rPr>
                <w:szCs w:val="24"/>
              </w:rPr>
            </w:pPr>
            <w:r w:rsidRPr="00593CA5">
              <w:rPr>
                <w:szCs w:val="24"/>
              </w:rPr>
              <w:t>ktoré je registrované a je pod dozorom národnej organizácie pre oc</w:t>
            </w:r>
            <w:r w:rsidR="003667B5" w:rsidRPr="00593CA5">
              <w:rPr>
                <w:szCs w:val="24"/>
              </w:rPr>
              <w:t>hranu rastlín v krajine pôvodu,</w:t>
            </w:r>
            <w:r w:rsidR="001F3500" w:rsidRPr="00593CA5">
              <w:rPr>
                <w:szCs w:val="24"/>
              </w:rPr>
              <w:t xml:space="preserve"> </w:t>
            </w:r>
            <w:r w:rsidR="003667B5" w:rsidRPr="00593CA5">
              <w:rPr>
                <w:szCs w:val="24"/>
              </w:rPr>
              <w:t>a</w:t>
            </w:r>
          </w:p>
          <w:p w14:paraId="53E46FDA" w14:textId="77777777" w:rsidR="003667B5" w:rsidRPr="00593CA5" w:rsidRDefault="001F3500" w:rsidP="000D2653">
            <w:pPr>
              <w:keepNext w:val="0"/>
              <w:widowControl w:val="0"/>
              <w:numPr>
                <w:ilvl w:val="0"/>
                <w:numId w:val="137"/>
              </w:numPr>
              <w:tabs>
                <w:tab w:val="clear" w:pos="720"/>
              </w:tabs>
              <w:ind w:left="0" w:firstLine="0"/>
              <w:rPr>
                <w:szCs w:val="24"/>
              </w:rPr>
            </w:pPr>
            <w:r w:rsidRPr="00593CA5">
              <w:rPr>
                <w:szCs w:val="24"/>
              </w:rPr>
              <w:t xml:space="preserve">ak </w:t>
            </w:r>
            <w:r w:rsidR="00684691" w:rsidRPr="00593CA5">
              <w:rPr>
                <w:szCs w:val="24"/>
              </w:rPr>
              <w:t>sú</w:t>
            </w:r>
            <w:r w:rsidR="00CB48C4" w:rsidRPr="00593CA5">
              <w:rPr>
                <w:szCs w:val="24"/>
              </w:rPr>
              <w:t xml:space="preserve"> rastliny umiestnené na mieste s úplnou fyzickou ochranou proti zavlečeniu </w:t>
            </w:r>
            <w:r w:rsidR="00CB48C4" w:rsidRPr="00593CA5">
              <w:rPr>
                <w:i/>
                <w:iCs/>
                <w:szCs w:val="24"/>
              </w:rPr>
              <w:t>Paysandisia archon</w:t>
            </w:r>
            <w:r w:rsidR="00CB48C4" w:rsidRPr="00593CA5">
              <w:rPr>
                <w:szCs w:val="24"/>
              </w:rPr>
              <w:t xml:space="preserve"> (Burmeister) alebo na mieste, kde sa aplikuj</w:t>
            </w:r>
            <w:r w:rsidR="003667B5" w:rsidRPr="00593CA5">
              <w:rPr>
                <w:szCs w:val="24"/>
              </w:rPr>
              <w:t>ú vhodné preventívne ošetrenia,</w:t>
            </w:r>
            <w:r w:rsidRPr="00593CA5">
              <w:rPr>
                <w:szCs w:val="24"/>
              </w:rPr>
              <w:t xml:space="preserve"> </w:t>
            </w:r>
            <w:r w:rsidR="003667B5" w:rsidRPr="00593CA5">
              <w:rPr>
                <w:szCs w:val="24"/>
              </w:rPr>
              <w:t>a</w:t>
            </w:r>
          </w:p>
          <w:p w14:paraId="7DA3E358" w14:textId="77777777" w:rsidR="00CB48C4" w:rsidRPr="00593CA5" w:rsidRDefault="00CB48C4" w:rsidP="000D2653">
            <w:pPr>
              <w:keepNext w:val="0"/>
              <w:widowControl w:val="0"/>
              <w:numPr>
                <w:ilvl w:val="0"/>
                <w:numId w:val="137"/>
              </w:numPr>
              <w:tabs>
                <w:tab w:val="clear" w:pos="720"/>
              </w:tabs>
              <w:ind w:left="0" w:firstLine="0"/>
              <w:rPr>
                <w:szCs w:val="24"/>
              </w:rPr>
            </w:pPr>
            <w:r w:rsidRPr="00593CA5">
              <w:rPr>
                <w:szCs w:val="24"/>
              </w:rPr>
              <w:t xml:space="preserve">na ktorom počas troch úradných </w:t>
            </w:r>
            <w:r w:rsidR="00BE45FA" w:rsidRPr="00593CA5">
              <w:rPr>
                <w:szCs w:val="24"/>
              </w:rPr>
              <w:t>kontrol</w:t>
            </w:r>
            <w:r w:rsidRPr="00593CA5">
              <w:rPr>
                <w:szCs w:val="24"/>
              </w:rPr>
              <w:t xml:space="preserve"> za rok vykonaných vo vhodnom čase, z toho jeden raz bezprostredne pred vývozom, n</w:t>
            </w:r>
            <w:r w:rsidR="00496D6A" w:rsidRPr="00593CA5">
              <w:rPr>
                <w:szCs w:val="24"/>
              </w:rPr>
              <w:t xml:space="preserve">ie </w:t>
            </w:r>
            <w:r w:rsidR="00684691" w:rsidRPr="00593CA5">
              <w:rPr>
                <w:szCs w:val="24"/>
              </w:rPr>
              <w:t>sú</w:t>
            </w:r>
            <w:r w:rsidRPr="00593CA5">
              <w:rPr>
                <w:szCs w:val="24"/>
              </w:rPr>
              <w:t xml:space="preserve"> spozorované znaky prítomnosti </w:t>
            </w:r>
            <w:r w:rsidRPr="00593CA5">
              <w:rPr>
                <w:i/>
                <w:iCs/>
                <w:szCs w:val="24"/>
              </w:rPr>
              <w:t>Paysandisia archon</w:t>
            </w:r>
            <w:r w:rsidRPr="00593CA5">
              <w:rPr>
                <w:szCs w:val="24"/>
              </w:rPr>
              <w:t> (Burmeister).</w:t>
            </w:r>
          </w:p>
        </w:tc>
      </w:tr>
      <w:tr w:rsidR="00CB48C4" w:rsidRPr="00593CA5" w14:paraId="53C8BFA7" w14:textId="77777777" w:rsidTr="007A69A5">
        <w:tc>
          <w:tcPr>
            <w:tcW w:w="4644" w:type="dxa"/>
            <w:shd w:val="clear" w:color="auto" w:fill="auto"/>
          </w:tcPr>
          <w:p w14:paraId="59374681" w14:textId="57AE5474" w:rsidR="00CB48C4" w:rsidRPr="00593CA5" w:rsidRDefault="00CB48C4" w:rsidP="009A5402">
            <w:pPr>
              <w:keepNext w:val="0"/>
              <w:widowControl w:val="0"/>
              <w:rPr>
                <w:szCs w:val="24"/>
              </w:rPr>
            </w:pPr>
            <w:r w:rsidRPr="00593CA5">
              <w:rPr>
                <w:szCs w:val="24"/>
              </w:rPr>
              <w:lastRenderedPageBreak/>
              <w:t>38.2. Rastliny fuksie (</w:t>
            </w:r>
            <w:r w:rsidRPr="00593CA5">
              <w:rPr>
                <w:i/>
                <w:iCs/>
                <w:szCs w:val="24"/>
              </w:rPr>
              <w:t>Fuchsia</w:t>
            </w:r>
            <w:r w:rsidR="0071006C" w:rsidRPr="00593CA5">
              <w:rPr>
                <w:i/>
                <w:iCs/>
                <w:szCs w:val="24"/>
              </w:rPr>
              <w:t xml:space="preserve"> </w:t>
            </w:r>
            <w:r w:rsidRPr="00593CA5">
              <w:rPr>
                <w:szCs w:val="24"/>
              </w:rPr>
              <w:t xml:space="preserve">L.) určené na pestovanie, okrem osiva, pôvodom z </w:t>
            </w:r>
            <w:r w:rsidR="009A5402" w:rsidRPr="00593CA5">
              <w:rPr>
                <w:szCs w:val="24"/>
              </w:rPr>
              <w:t xml:space="preserve">Brazílie alebo </w:t>
            </w:r>
            <w:r w:rsidRPr="00593CA5">
              <w:rPr>
                <w:szCs w:val="24"/>
              </w:rPr>
              <w:t xml:space="preserve">USA </w:t>
            </w:r>
          </w:p>
        </w:tc>
        <w:tc>
          <w:tcPr>
            <w:tcW w:w="4644" w:type="dxa"/>
            <w:shd w:val="clear" w:color="auto" w:fill="auto"/>
          </w:tcPr>
          <w:p w14:paraId="3898AA44" w14:textId="77777777" w:rsidR="00CB48C4" w:rsidRPr="00593CA5" w:rsidRDefault="00CB48C4" w:rsidP="000D2653">
            <w:pPr>
              <w:keepNext w:val="0"/>
              <w:widowControl w:val="0"/>
              <w:rPr>
                <w:szCs w:val="24"/>
              </w:rPr>
            </w:pPr>
            <w:r w:rsidRPr="00593CA5">
              <w:rPr>
                <w:szCs w:val="24"/>
              </w:rPr>
              <w:t xml:space="preserve">Vyžaduje sa úradné potvrdenie, že v mieste pestovania sa nezistili príznaky </w:t>
            </w:r>
            <w:r w:rsidRPr="00593CA5">
              <w:rPr>
                <w:i/>
                <w:iCs/>
                <w:szCs w:val="24"/>
              </w:rPr>
              <w:t>Aculops fuchsiae</w:t>
            </w:r>
            <w:r w:rsidRPr="00593CA5">
              <w:rPr>
                <w:szCs w:val="24"/>
              </w:rPr>
              <w:t xml:space="preserve"> Keifer a bezprostredne pred vývozom sa kontrolou rastlín nezistil jeho výskyt.</w:t>
            </w:r>
          </w:p>
        </w:tc>
      </w:tr>
      <w:tr w:rsidR="00CB48C4" w:rsidRPr="00593CA5" w14:paraId="56E5D741" w14:textId="77777777" w:rsidTr="007A69A5">
        <w:tc>
          <w:tcPr>
            <w:tcW w:w="4644" w:type="dxa"/>
            <w:shd w:val="clear" w:color="auto" w:fill="auto"/>
          </w:tcPr>
          <w:p w14:paraId="576D5869" w14:textId="77777777" w:rsidR="00CB48C4" w:rsidRPr="00593CA5" w:rsidRDefault="00CB48C4" w:rsidP="000D2653">
            <w:pPr>
              <w:keepNext w:val="0"/>
              <w:widowControl w:val="0"/>
              <w:rPr>
                <w:szCs w:val="24"/>
              </w:rPr>
            </w:pPr>
            <w:r w:rsidRPr="00593CA5">
              <w:rPr>
                <w:szCs w:val="24"/>
              </w:rPr>
              <w:t>39. Stromy a kríky určené na pestovanie, okrem osiva a rastlín vo forme pletivových kultúr, pôvodom z iných ako európskych a</w:t>
            </w:r>
            <w:r w:rsidR="0071006C" w:rsidRPr="00593CA5">
              <w:rPr>
                <w:szCs w:val="24"/>
              </w:rPr>
              <w:t> </w:t>
            </w:r>
            <w:r w:rsidRPr="00593CA5">
              <w:rPr>
                <w:szCs w:val="24"/>
              </w:rPr>
              <w:t>stredozemských krajín</w:t>
            </w:r>
          </w:p>
        </w:tc>
        <w:tc>
          <w:tcPr>
            <w:tcW w:w="4644" w:type="dxa"/>
            <w:shd w:val="clear" w:color="auto" w:fill="auto"/>
          </w:tcPr>
          <w:p w14:paraId="18E59FD2" w14:textId="77777777" w:rsidR="0071006C" w:rsidRPr="00593CA5" w:rsidRDefault="00CB48C4" w:rsidP="000D2653">
            <w:pPr>
              <w:keepNext w:val="0"/>
              <w:widowControl w:val="0"/>
              <w:rPr>
                <w:szCs w:val="24"/>
              </w:rPr>
            </w:pPr>
            <w:r w:rsidRPr="00593CA5">
              <w:rPr>
                <w:szCs w:val="24"/>
              </w:rPr>
              <w:t>Okrem požiadaviek uvedených v bodoch 8.1, 8.2, 9, 10,</w:t>
            </w:r>
            <w:r w:rsidR="0071006C" w:rsidRPr="00593CA5">
              <w:rPr>
                <w:szCs w:val="24"/>
              </w:rPr>
              <w:t xml:space="preserve"> 11.1, 11.2, 12, 13.1, 13.2, 14,</w:t>
            </w:r>
            <w:r w:rsidRPr="00593CA5">
              <w:rPr>
                <w:szCs w:val="24"/>
              </w:rPr>
              <w:t>17, 18, 19.1, 19.2, 20, 22.1, 22.2, 23.1, 23.2, 24, 25.5, 25.6, 26, 27.1, 27.2, 28, 29, 32.1, 32.2, 33, 34, 36.1,</w:t>
            </w:r>
            <w:r w:rsidR="0071006C" w:rsidRPr="00593CA5">
              <w:rPr>
                <w:szCs w:val="24"/>
              </w:rPr>
              <w:t xml:space="preserve"> </w:t>
            </w:r>
            <w:r w:rsidRPr="00593CA5">
              <w:rPr>
                <w:szCs w:val="24"/>
              </w:rPr>
              <w:t>36.2, 37, 38.2 a</w:t>
            </w:r>
            <w:r w:rsidR="0071006C" w:rsidRPr="00593CA5">
              <w:rPr>
                <w:szCs w:val="24"/>
              </w:rPr>
              <w:t> </w:t>
            </w:r>
            <w:r w:rsidRPr="00593CA5">
              <w:rPr>
                <w:szCs w:val="24"/>
              </w:rPr>
              <w:t>39</w:t>
            </w:r>
            <w:r w:rsidR="0071006C" w:rsidRPr="00593CA5">
              <w:rPr>
                <w:szCs w:val="24"/>
              </w:rPr>
              <w:t xml:space="preserve"> </w:t>
            </w:r>
            <w:r w:rsidRPr="00593CA5">
              <w:rPr>
                <w:szCs w:val="24"/>
              </w:rPr>
              <w:t>a</w:t>
            </w:r>
            <w:r w:rsidR="0071006C" w:rsidRPr="00593CA5">
              <w:rPr>
                <w:szCs w:val="24"/>
              </w:rPr>
              <w:t> </w:t>
            </w:r>
            <w:r w:rsidRPr="00593CA5">
              <w:rPr>
                <w:szCs w:val="24"/>
              </w:rPr>
              <w:t>v </w:t>
            </w:r>
            <w:hyperlink r:id="rId44" w:history="1">
              <w:r w:rsidRPr="00593CA5">
                <w:rPr>
                  <w:bCs/>
                  <w:szCs w:val="24"/>
                </w:rPr>
                <w:t xml:space="preserve">prílohe </w:t>
              </w:r>
              <w:r w:rsidR="00594D87" w:rsidRPr="00593CA5">
                <w:rPr>
                  <w:bCs/>
                  <w:szCs w:val="24"/>
                </w:rPr>
                <w:t>č. </w:t>
              </w:r>
              <w:r w:rsidRPr="00593CA5">
                <w:rPr>
                  <w:bCs/>
                  <w:szCs w:val="24"/>
                </w:rPr>
                <w:t>3 časti A</w:t>
              </w:r>
            </w:hyperlink>
            <w:r w:rsidR="0071006C" w:rsidRPr="00593CA5">
              <w:rPr>
                <w:szCs w:val="24"/>
              </w:rPr>
              <w:t xml:space="preserve"> </w:t>
            </w:r>
            <w:r w:rsidRPr="00593CA5">
              <w:rPr>
                <w:szCs w:val="24"/>
              </w:rPr>
              <w:t>bodoch 1</w:t>
            </w:r>
            <w:r w:rsidR="001F3500" w:rsidRPr="00593CA5">
              <w:rPr>
                <w:szCs w:val="24"/>
              </w:rPr>
              <w:t>.</w:t>
            </w:r>
            <w:r w:rsidR="00AB1668" w:rsidRPr="00593CA5">
              <w:rPr>
                <w:szCs w:val="24"/>
              </w:rPr>
              <w:t>, 2.,</w:t>
            </w:r>
            <w:r w:rsidR="001F3500" w:rsidRPr="00593CA5">
              <w:rPr>
                <w:szCs w:val="24"/>
              </w:rPr>
              <w:t xml:space="preserve"> </w:t>
            </w:r>
            <w:r w:rsidRPr="00593CA5">
              <w:rPr>
                <w:szCs w:val="24"/>
              </w:rPr>
              <w:t>3</w:t>
            </w:r>
            <w:r w:rsidR="00B22388" w:rsidRPr="00593CA5">
              <w:rPr>
                <w:szCs w:val="24"/>
              </w:rPr>
              <w:t>.</w:t>
            </w:r>
            <w:r w:rsidRPr="00593CA5">
              <w:rPr>
                <w:szCs w:val="24"/>
              </w:rPr>
              <w:t>, 9</w:t>
            </w:r>
            <w:r w:rsidR="00B22388" w:rsidRPr="00593CA5">
              <w:rPr>
                <w:szCs w:val="24"/>
              </w:rPr>
              <w:t>.</w:t>
            </w:r>
            <w:r w:rsidRPr="00593CA5">
              <w:rPr>
                <w:szCs w:val="24"/>
              </w:rPr>
              <w:t>, 13</w:t>
            </w:r>
            <w:r w:rsidR="00B22388" w:rsidRPr="00593CA5">
              <w:rPr>
                <w:szCs w:val="24"/>
              </w:rPr>
              <w:t>.</w:t>
            </w:r>
            <w:r w:rsidRPr="00593CA5">
              <w:rPr>
                <w:szCs w:val="24"/>
              </w:rPr>
              <w:t>, 15</w:t>
            </w:r>
            <w:r w:rsidR="00B22388" w:rsidRPr="00593CA5">
              <w:rPr>
                <w:szCs w:val="24"/>
              </w:rPr>
              <w:t>.</w:t>
            </w:r>
            <w:r w:rsidR="00AB1668" w:rsidRPr="00593CA5">
              <w:rPr>
                <w:szCs w:val="24"/>
              </w:rPr>
              <w:t>, 16., 17.</w:t>
            </w:r>
            <w:r w:rsidR="00046321" w:rsidRPr="00593CA5">
              <w:rPr>
                <w:szCs w:val="24"/>
              </w:rPr>
              <w:t xml:space="preserve"> a</w:t>
            </w:r>
            <w:r w:rsidR="00B22388" w:rsidRPr="00593CA5">
              <w:rPr>
                <w:szCs w:val="24"/>
              </w:rPr>
              <w:t xml:space="preserve"> </w:t>
            </w:r>
            <w:r w:rsidRPr="00593CA5">
              <w:rPr>
                <w:szCs w:val="24"/>
              </w:rPr>
              <w:t>18</w:t>
            </w:r>
            <w:r w:rsidR="00B22388" w:rsidRPr="00593CA5">
              <w:rPr>
                <w:szCs w:val="24"/>
              </w:rPr>
              <w:t>.</w:t>
            </w:r>
            <w:r w:rsidR="0071006C" w:rsidRPr="00593CA5">
              <w:rPr>
                <w:szCs w:val="24"/>
              </w:rPr>
              <w:t xml:space="preserve"> </w:t>
            </w:r>
            <w:r w:rsidRPr="00593CA5">
              <w:rPr>
                <w:szCs w:val="24"/>
              </w:rPr>
              <w:t>a </w:t>
            </w:r>
            <w:hyperlink r:id="rId45" w:history="1">
              <w:r w:rsidRPr="00593CA5">
                <w:rPr>
                  <w:bCs/>
                  <w:szCs w:val="24"/>
                </w:rPr>
                <w:t>časti B</w:t>
              </w:r>
            </w:hyperlink>
            <w:r w:rsidR="0071006C" w:rsidRPr="00593CA5">
              <w:rPr>
                <w:szCs w:val="24"/>
              </w:rPr>
              <w:t xml:space="preserve"> </w:t>
            </w:r>
            <w:r w:rsidR="001F3500" w:rsidRPr="00593CA5">
              <w:rPr>
                <w:szCs w:val="24"/>
              </w:rPr>
              <w:t xml:space="preserve">1. </w:t>
            </w:r>
            <w:r w:rsidRPr="00593CA5">
              <w:rPr>
                <w:szCs w:val="24"/>
              </w:rPr>
              <w:t>bode sa vyžaduje</w:t>
            </w:r>
            <w:r w:rsidR="0071006C" w:rsidRPr="00593CA5">
              <w:rPr>
                <w:szCs w:val="24"/>
              </w:rPr>
              <w:t xml:space="preserve"> úradné potvrdenie, že rastliny</w:t>
            </w:r>
          </w:p>
          <w:p w14:paraId="3C30EF71" w14:textId="77777777" w:rsidR="0071006C" w:rsidRPr="00593CA5" w:rsidRDefault="00CB48C4" w:rsidP="000D2653">
            <w:pPr>
              <w:keepNext w:val="0"/>
              <w:widowControl w:val="0"/>
              <w:numPr>
                <w:ilvl w:val="0"/>
                <w:numId w:val="137"/>
              </w:numPr>
              <w:tabs>
                <w:tab w:val="clear" w:pos="720"/>
              </w:tabs>
              <w:ind w:left="0" w:firstLine="0"/>
              <w:rPr>
                <w:szCs w:val="24"/>
              </w:rPr>
            </w:pPr>
            <w:r w:rsidRPr="00593CA5">
              <w:rPr>
                <w:szCs w:val="24"/>
              </w:rPr>
              <w:t>sú bez rastlinných zvyškov, kvetov a</w:t>
            </w:r>
            <w:r w:rsidR="0071006C" w:rsidRPr="00593CA5">
              <w:rPr>
                <w:szCs w:val="24"/>
              </w:rPr>
              <w:t> </w:t>
            </w:r>
            <w:r w:rsidRPr="00593CA5">
              <w:rPr>
                <w:szCs w:val="24"/>
              </w:rPr>
              <w:t>plodov,</w:t>
            </w:r>
          </w:p>
          <w:p w14:paraId="3C5E85B6" w14:textId="77777777" w:rsidR="0071006C" w:rsidRPr="00593CA5" w:rsidRDefault="0071006C" w:rsidP="000D2653">
            <w:pPr>
              <w:keepNext w:val="0"/>
              <w:widowControl w:val="0"/>
              <w:numPr>
                <w:ilvl w:val="0"/>
                <w:numId w:val="137"/>
              </w:numPr>
              <w:tabs>
                <w:tab w:val="clear" w:pos="720"/>
              </w:tabs>
              <w:ind w:left="0" w:firstLine="0"/>
              <w:rPr>
                <w:szCs w:val="24"/>
              </w:rPr>
            </w:pPr>
            <w:r w:rsidRPr="00593CA5">
              <w:rPr>
                <w:szCs w:val="24"/>
              </w:rPr>
              <w:t>sa pestovali v</w:t>
            </w:r>
            <w:r w:rsidR="00727D8E" w:rsidRPr="00593CA5">
              <w:rPr>
                <w:szCs w:val="24"/>
              </w:rPr>
              <w:t> </w:t>
            </w:r>
            <w:r w:rsidRPr="00593CA5">
              <w:rPr>
                <w:szCs w:val="24"/>
              </w:rPr>
              <w:t>škôlkach,</w:t>
            </w:r>
          </w:p>
          <w:p w14:paraId="113C71C9" w14:textId="77777777" w:rsidR="00CB48C4" w:rsidRPr="00593CA5" w:rsidRDefault="00CB48C4" w:rsidP="000D2653">
            <w:pPr>
              <w:keepNext w:val="0"/>
              <w:widowControl w:val="0"/>
              <w:numPr>
                <w:ilvl w:val="0"/>
                <w:numId w:val="137"/>
              </w:numPr>
              <w:tabs>
                <w:tab w:val="clear" w:pos="720"/>
              </w:tabs>
              <w:ind w:left="0" w:firstLine="0"/>
              <w:rPr>
                <w:szCs w:val="24"/>
              </w:rPr>
            </w:pPr>
            <w:r w:rsidRPr="00593CA5">
              <w:rPr>
                <w:szCs w:val="24"/>
              </w:rPr>
              <w:t>sa vo vhodných termínoch a</w:t>
            </w:r>
            <w:r w:rsidR="00727D8E" w:rsidRPr="00593CA5">
              <w:rPr>
                <w:szCs w:val="24"/>
              </w:rPr>
              <w:t> </w:t>
            </w:r>
            <w:r w:rsidRPr="00593CA5">
              <w:rPr>
                <w:szCs w:val="24"/>
              </w:rPr>
              <w:t>pred</w:t>
            </w:r>
            <w:r w:rsidR="00727D8E" w:rsidRPr="00593CA5">
              <w:rPr>
                <w:szCs w:val="24"/>
              </w:rPr>
              <w:t xml:space="preserve"> </w:t>
            </w:r>
            <w:r w:rsidRPr="00593CA5">
              <w:rPr>
                <w:szCs w:val="24"/>
              </w:rPr>
              <w:t>vývozom kon</w:t>
            </w:r>
            <w:r w:rsidR="0071006C" w:rsidRPr="00593CA5">
              <w:rPr>
                <w:szCs w:val="24"/>
              </w:rPr>
              <w:t xml:space="preserve">trolovali, pričom sa nezistili </w:t>
            </w:r>
            <w:r w:rsidRPr="00593CA5">
              <w:rPr>
                <w:szCs w:val="24"/>
              </w:rPr>
              <w:t>príznaky ich napadnutia škodlivými baktériami, vírusmi a</w:t>
            </w:r>
            <w:r w:rsidR="0071006C" w:rsidRPr="00593CA5">
              <w:rPr>
                <w:szCs w:val="24"/>
              </w:rPr>
              <w:t> </w:t>
            </w:r>
            <w:r w:rsidRPr="00593CA5">
              <w:rPr>
                <w:szCs w:val="24"/>
              </w:rPr>
              <w:t>vírusom podobnými organizmami</w:t>
            </w:r>
            <w:r w:rsidR="0071006C" w:rsidRPr="00593CA5">
              <w:rPr>
                <w:szCs w:val="24"/>
              </w:rPr>
              <w:t xml:space="preserve"> </w:t>
            </w:r>
            <w:r w:rsidRPr="00593CA5">
              <w:rPr>
                <w:szCs w:val="24"/>
              </w:rPr>
              <w:t>a</w:t>
            </w:r>
            <w:r w:rsidR="00B22388" w:rsidRPr="00593CA5">
              <w:rPr>
                <w:szCs w:val="24"/>
              </w:rPr>
              <w:t> </w:t>
            </w:r>
            <w:r w:rsidRPr="00593CA5">
              <w:rPr>
                <w:szCs w:val="24"/>
              </w:rPr>
              <w:t>zistilo</w:t>
            </w:r>
            <w:r w:rsidR="00B22388" w:rsidRPr="00593CA5">
              <w:rPr>
                <w:szCs w:val="24"/>
              </w:rPr>
              <w:t xml:space="preserve"> sa</w:t>
            </w:r>
            <w:r w:rsidRPr="00593CA5">
              <w:rPr>
                <w:szCs w:val="24"/>
              </w:rPr>
              <w:t>, že sú bez výskytu škodlivých druhov háďatiek, hmyzu, roztočov, húb a príznako</w:t>
            </w:r>
            <w:r w:rsidR="0071006C" w:rsidRPr="00593CA5">
              <w:rPr>
                <w:szCs w:val="24"/>
              </w:rPr>
              <w:t>v napadnutia týmito organizmami</w:t>
            </w:r>
            <w:r w:rsidRPr="00593CA5">
              <w:rPr>
                <w:szCs w:val="24"/>
              </w:rPr>
              <w:t xml:space="preserve"> alebo </w:t>
            </w:r>
            <w:r w:rsidR="00684691" w:rsidRPr="00593CA5">
              <w:rPr>
                <w:szCs w:val="24"/>
              </w:rPr>
              <w:t>sú</w:t>
            </w:r>
            <w:r w:rsidRPr="00593CA5">
              <w:rPr>
                <w:szCs w:val="24"/>
              </w:rPr>
              <w:t xml:space="preserve"> ošetrené proti týmto organizmom.</w:t>
            </w:r>
          </w:p>
        </w:tc>
      </w:tr>
      <w:tr w:rsidR="00CB48C4" w:rsidRPr="00593CA5" w14:paraId="5E285AC6" w14:textId="77777777" w:rsidTr="007A69A5">
        <w:tc>
          <w:tcPr>
            <w:tcW w:w="4644" w:type="dxa"/>
            <w:shd w:val="clear" w:color="auto" w:fill="auto"/>
          </w:tcPr>
          <w:p w14:paraId="4A7FAB09" w14:textId="77777777" w:rsidR="00CB48C4" w:rsidRPr="00593CA5" w:rsidRDefault="00CB48C4" w:rsidP="000D2653">
            <w:pPr>
              <w:keepNext w:val="0"/>
              <w:widowControl w:val="0"/>
              <w:rPr>
                <w:szCs w:val="24"/>
              </w:rPr>
            </w:pPr>
            <w:r w:rsidRPr="00593CA5">
              <w:rPr>
                <w:szCs w:val="24"/>
              </w:rPr>
              <w:t xml:space="preserve">40. Listnaté stromy a kríky určené na </w:t>
            </w:r>
            <w:r w:rsidRPr="00593CA5">
              <w:rPr>
                <w:szCs w:val="24"/>
              </w:rPr>
              <w:lastRenderedPageBreak/>
              <w:t>pestovanie, okrem osiva a rastlín vo forme pletivových kultúr, pôvodom z tretích krajín, okrem európskych a stredozemských krajín</w:t>
            </w:r>
          </w:p>
        </w:tc>
        <w:tc>
          <w:tcPr>
            <w:tcW w:w="4644" w:type="dxa"/>
            <w:shd w:val="clear" w:color="auto" w:fill="auto"/>
          </w:tcPr>
          <w:p w14:paraId="1ED14A9E" w14:textId="77777777" w:rsidR="00CB48C4" w:rsidRPr="00593CA5" w:rsidRDefault="00CB48C4" w:rsidP="000D2653">
            <w:pPr>
              <w:keepNext w:val="0"/>
              <w:widowControl w:val="0"/>
              <w:rPr>
                <w:szCs w:val="24"/>
              </w:rPr>
            </w:pPr>
            <w:r w:rsidRPr="00593CA5">
              <w:rPr>
                <w:szCs w:val="24"/>
              </w:rPr>
              <w:lastRenderedPageBreak/>
              <w:t xml:space="preserve">Okrem požiadaviek uvedených v bodoch 11.1, </w:t>
            </w:r>
            <w:r w:rsidRPr="00593CA5">
              <w:rPr>
                <w:szCs w:val="24"/>
              </w:rPr>
              <w:lastRenderedPageBreak/>
              <w:t>11.2, 11.3, 12, 13.1, 13.2, 14, 17, 18, 19.1, 19.2, 20, 22.1, 22.2, 23.1, 23.2, 24, 33, 36.1</w:t>
            </w:r>
            <w:r w:rsidR="00CD39E2" w:rsidRPr="00593CA5">
              <w:rPr>
                <w:szCs w:val="24"/>
              </w:rPr>
              <w:t xml:space="preserve">, </w:t>
            </w:r>
            <w:r w:rsidRPr="00593CA5">
              <w:rPr>
                <w:szCs w:val="24"/>
              </w:rPr>
              <w:t>38.2, 39 a 45.1 a</w:t>
            </w:r>
            <w:r w:rsidR="00727D8E" w:rsidRPr="00593CA5">
              <w:rPr>
                <w:szCs w:val="24"/>
              </w:rPr>
              <w:t> </w:t>
            </w:r>
            <w:r w:rsidRPr="00593CA5">
              <w:rPr>
                <w:szCs w:val="24"/>
              </w:rPr>
              <w:t>v </w:t>
            </w:r>
            <w:hyperlink r:id="rId46" w:history="1">
              <w:r w:rsidRPr="00593CA5">
                <w:rPr>
                  <w:bCs/>
                  <w:szCs w:val="24"/>
                </w:rPr>
                <w:t xml:space="preserve">prílohe </w:t>
              </w:r>
              <w:r w:rsidR="00594D87" w:rsidRPr="00593CA5">
                <w:rPr>
                  <w:bCs/>
                  <w:szCs w:val="24"/>
                </w:rPr>
                <w:t>č. </w:t>
              </w:r>
              <w:r w:rsidRPr="00593CA5">
                <w:rPr>
                  <w:bCs/>
                  <w:szCs w:val="24"/>
                </w:rPr>
                <w:t>3 časti A</w:t>
              </w:r>
            </w:hyperlink>
            <w:r w:rsidR="00727D8E" w:rsidRPr="00593CA5">
              <w:rPr>
                <w:szCs w:val="24"/>
              </w:rPr>
              <w:t xml:space="preserve"> </w:t>
            </w:r>
            <w:r w:rsidRPr="00593CA5">
              <w:rPr>
                <w:szCs w:val="24"/>
              </w:rPr>
              <w:t>bodoch 2</w:t>
            </w:r>
            <w:r w:rsidR="00B22388" w:rsidRPr="00593CA5">
              <w:rPr>
                <w:szCs w:val="24"/>
              </w:rPr>
              <w:t>.</w:t>
            </w:r>
            <w:r w:rsidRPr="00593CA5">
              <w:rPr>
                <w:szCs w:val="24"/>
              </w:rPr>
              <w:t>, 3</w:t>
            </w:r>
            <w:r w:rsidR="00B22388" w:rsidRPr="00593CA5">
              <w:rPr>
                <w:szCs w:val="24"/>
              </w:rPr>
              <w:t>.</w:t>
            </w:r>
            <w:r w:rsidRPr="00593CA5">
              <w:rPr>
                <w:szCs w:val="24"/>
              </w:rPr>
              <w:t>, 9</w:t>
            </w:r>
            <w:r w:rsidR="00B22388" w:rsidRPr="00593CA5">
              <w:rPr>
                <w:szCs w:val="24"/>
              </w:rPr>
              <w:t>.</w:t>
            </w:r>
            <w:r w:rsidRPr="00593CA5">
              <w:rPr>
                <w:szCs w:val="24"/>
              </w:rPr>
              <w:t>, 15</w:t>
            </w:r>
            <w:r w:rsidR="00B22388" w:rsidRPr="00593CA5">
              <w:rPr>
                <w:szCs w:val="24"/>
              </w:rPr>
              <w:t>.</w:t>
            </w:r>
            <w:r w:rsidR="00AB1668" w:rsidRPr="00593CA5">
              <w:rPr>
                <w:szCs w:val="24"/>
              </w:rPr>
              <w:t>, 16., 17.</w:t>
            </w:r>
            <w:r w:rsidR="00046321" w:rsidRPr="00593CA5">
              <w:rPr>
                <w:szCs w:val="24"/>
              </w:rPr>
              <w:t xml:space="preserve"> a</w:t>
            </w:r>
            <w:r w:rsidR="00727D8E" w:rsidRPr="00593CA5">
              <w:rPr>
                <w:szCs w:val="24"/>
              </w:rPr>
              <w:t> </w:t>
            </w:r>
            <w:r w:rsidRPr="00593CA5">
              <w:rPr>
                <w:szCs w:val="24"/>
              </w:rPr>
              <w:t>18</w:t>
            </w:r>
            <w:r w:rsidR="00B22388" w:rsidRPr="00593CA5">
              <w:rPr>
                <w:szCs w:val="24"/>
              </w:rPr>
              <w:t>.</w:t>
            </w:r>
            <w:r w:rsidR="00727D8E" w:rsidRPr="00593CA5">
              <w:rPr>
                <w:szCs w:val="24"/>
              </w:rPr>
              <w:t xml:space="preserve"> </w:t>
            </w:r>
            <w:r w:rsidRPr="00593CA5">
              <w:rPr>
                <w:szCs w:val="24"/>
              </w:rPr>
              <w:t>a</w:t>
            </w:r>
            <w:r w:rsidR="00727D8E" w:rsidRPr="00593CA5">
              <w:rPr>
                <w:szCs w:val="24"/>
              </w:rPr>
              <w:t> </w:t>
            </w:r>
            <w:hyperlink r:id="rId47" w:history="1">
              <w:r w:rsidRPr="00593CA5">
                <w:rPr>
                  <w:bCs/>
                  <w:szCs w:val="24"/>
                </w:rPr>
                <w:t>časti</w:t>
              </w:r>
              <w:r w:rsidR="00727D8E" w:rsidRPr="00593CA5">
                <w:rPr>
                  <w:bCs/>
                  <w:szCs w:val="24"/>
                </w:rPr>
                <w:t xml:space="preserve"> </w:t>
              </w:r>
              <w:r w:rsidRPr="00593CA5">
                <w:rPr>
                  <w:bCs/>
                  <w:szCs w:val="24"/>
                </w:rPr>
                <w:t>B</w:t>
              </w:r>
            </w:hyperlink>
            <w:r w:rsidR="00727D8E" w:rsidRPr="00593CA5">
              <w:rPr>
                <w:szCs w:val="24"/>
              </w:rPr>
              <w:t xml:space="preserve"> </w:t>
            </w:r>
            <w:r w:rsidR="00B22388" w:rsidRPr="00593CA5">
              <w:rPr>
                <w:szCs w:val="24"/>
              </w:rPr>
              <w:t xml:space="preserve">1. </w:t>
            </w:r>
            <w:r w:rsidRPr="00593CA5">
              <w:rPr>
                <w:szCs w:val="24"/>
              </w:rPr>
              <w:t>bode sa vyžaduje úradné potvrdenie, že rastliny sú vo vegetačnom pokoji a</w:t>
            </w:r>
            <w:r w:rsidR="00727D8E" w:rsidRPr="00593CA5">
              <w:rPr>
                <w:szCs w:val="24"/>
              </w:rPr>
              <w:t> </w:t>
            </w:r>
            <w:r w:rsidRPr="00593CA5">
              <w:rPr>
                <w:szCs w:val="24"/>
              </w:rPr>
              <w:t>bez listov.</w:t>
            </w:r>
          </w:p>
        </w:tc>
      </w:tr>
      <w:tr w:rsidR="00CB48C4" w:rsidRPr="00593CA5" w14:paraId="596C2CCE" w14:textId="77777777" w:rsidTr="007A69A5">
        <w:tc>
          <w:tcPr>
            <w:tcW w:w="4644" w:type="dxa"/>
            <w:shd w:val="clear" w:color="auto" w:fill="auto"/>
          </w:tcPr>
          <w:p w14:paraId="4D2F53CB" w14:textId="77777777" w:rsidR="00CB48C4" w:rsidRPr="00593CA5" w:rsidRDefault="00CB48C4" w:rsidP="000D2653">
            <w:pPr>
              <w:keepNext w:val="0"/>
              <w:widowControl w:val="0"/>
              <w:rPr>
                <w:szCs w:val="24"/>
              </w:rPr>
            </w:pPr>
            <w:r w:rsidRPr="00593CA5">
              <w:rPr>
                <w:szCs w:val="24"/>
              </w:rPr>
              <w:lastRenderedPageBreak/>
              <w:t xml:space="preserve">41. Jednoročné a dvojročné rastliny, okrem </w:t>
            </w:r>
            <w:r w:rsidR="00042672" w:rsidRPr="00593CA5">
              <w:rPr>
                <w:szCs w:val="24"/>
              </w:rPr>
              <w:t>čeľade lipnicovité</w:t>
            </w:r>
            <w:r w:rsidRPr="00593CA5">
              <w:rPr>
                <w:szCs w:val="24"/>
              </w:rPr>
              <w:t xml:space="preserve"> (</w:t>
            </w:r>
            <w:r w:rsidRPr="00593CA5">
              <w:rPr>
                <w:i/>
                <w:iCs/>
                <w:szCs w:val="24"/>
              </w:rPr>
              <w:t>Gramineae</w:t>
            </w:r>
            <w:r w:rsidRPr="00593CA5">
              <w:rPr>
                <w:szCs w:val="24"/>
              </w:rPr>
              <w:t>), určené na pestovanie, okrem osiva, pôvodom z iných ako európskych a stredozemských krajín</w:t>
            </w:r>
          </w:p>
        </w:tc>
        <w:tc>
          <w:tcPr>
            <w:tcW w:w="4644" w:type="dxa"/>
            <w:shd w:val="clear" w:color="auto" w:fill="auto"/>
          </w:tcPr>
          <w:p w14:paraId="2BAE61DF" w14:textId="6F30F614" w:rsidR="00727D8E" w:rsidRPr="00593CA5" w:rsidRDefault="00CB48C4" w:rsidP="000D2653">
            <w:pPr>
              <w:keepNext w:val="0"/>
              <w:widowControl w:val="0"/>
              <w:rPr>
                <w:szCs w:val="24"/>
              </w:rPr>
            </w:pPr>
            <w:r w:rsidRPr="00593CA5">
              <w:rPr>
                <w:szCs w:val="24"/>
              </w:rPr>
              <w:t>Okrem požiadaviek uvedených v</w:t>
            </w:r>
            <w:r w:rsidR="00727D8E" w:rsidRPr="00593CA5">
              <w:rPr>
                <w:szCs w:val="24"/>
              </w:rPr>
              <w:t> </w:t>
            </w:r>
            <w:r w:rsidRPr="00593CA5">
              <w:rPr>
                <w:szCs w:val="24"/>
              </w:rPr>
              <w:t>bodoch</w:t>
            </w:r>
            <w:r w:rsidR="00727D8E" w:rsidRPr="00593CA5">
              <w:rPr>
                <w:szCs w:val="24"/>
              </w:rPr>
              <w:t xml:space="preserve"> </w:t>
            </w:r>
            <w:r w:rsidRPr="00593CA5">
              <w:rPr>
                <w:szCs w:val="24"/>
              </w:rPr>
              <w:t xml:space="preserve">25.5, 25.6, 32.1, 32.2, 32.3, 33, 34, </w:t>
            </w:r>
            <w:r w:rsidR="00CD39E2" w:rsidRPr="00593CA5">
              <w:rPr>
                <w:szCs w:val="24"/>
              </w:rPr>
              <w:t>35.1</w:t>
            </w:r>
            <w:r w:rsidR="00CB73C1" w:rsidRPr="00593CA5">
              <w:rPr>
                <w:szCs w:val="24"/>
              </w:rPr>
              <w:t xml:space="preserve"> </w:t>
            </w:r>
            <w:r w:rsidRPr="00593CA5">
              <w:rPr>
                <w:szCs w:val="24"/>
              </w:rPr>
              <w:t>a</w:t>
            </w:r>
            <w:r w:rsidR="00727D8E" w:rsidRPr="00593CA5">
              <w:rPr>
                <w:szCs w:val="24"/>
              </w:rPr>
              <w:t> </w:t>
            </w:r>
            <w:r w:rsidRPr="00593CA5">
              <w:rPr>
                <w:szCs w:val="24"/>
              </w:rPr>
              <w:t>35.2 a</w:t>
            </w:r>
            <w:r w:rsidR="00727D8E" w:rsidRPr="00593CA5">
              <w:rPr>
                <w:szCs w:val="24"/>
              </w:rPr>
              <w:t> </w:t>
            </w:r>
            <w:r w:rsidRPr="00593CA5">
              <w:rPr>
                <w:szCs w:val="24"/>
              </w:rPr>
              <w:t>v </w:t>
            </w:r>
            <w:hyperlink r:id="rId48" w:history="1">
              <w:r w:rsidRPr="00593CA5">
                <w:rPr>
                  <w:bCs/>
                  <w:szCs w:val="24"/>
                </w:rPr>
                <w:t xml:space="preserve">prílohe </w:t>
              </w:r>
              <w:r w:rsidR="00594D87" w:rsidRPr="00593CA5">
                <w:rPr>
                  <w:bCs/>
                  <w:szCs w:val="24"/>
                </w:rPr>
                <w:t>č. </w:t>
              </w:r>
              <w:r w:rsidRPr="00593CA5">
                <w:rPr>
                  <w:bCs/>
                  <w:szCs w:val="24"/>
                </w:rPr>
                <w:t>3 časti A</w:t>
              </w:r>
            </w:hyperlink>
            <w:r w:rsidR="00727D8E" w:rsidRPr="00593CA5">
              <w:rPr>
                <w:szCs w:val="24"/>
              </w:rPr>
              <w:t xml:space="preserve"> </w:t>
            </w:r>
            <w:r w:rsidRPr="00593CA5">
              <w:rPr>
                <w:szCs w:val="24"/>
              </w:rPr>
              <w:t>11</w:t>
            </w:r>
            <w:r w:rsidR="00B22388" w:rsidRPr="00593CA5">
              <w:rPr>
                <w:szCs w:val="24"/>
              </w:rPr>
              <w:t>.</w:t>
            </w:r>
            <w:r w:rsidRPr="00593CA5">
              <w:rPr>
                <w:szCs w:val="24"/>
              </w:rPr>
              <w:t xml:space="preserve"> a</w:t>
            </w:r>
            <w:r w:rsidR="00B22388" w:rsidRPr="00593CA5">
              <w:rPr>
                <w:szCs w:val="24"/>
              </w:rPr>
              <w:t> </w:t>
            </w:r>
            <w:r w:rsidRPr="00593CA5">
              <w:rPr>
                <w:szCs w:val="24"/>
              </w:rPr>
              <w:t>13</w:t>
            </w:r>
            <w:r w:rsidR="00B22388" w:rsidRPr="00593CA5">
              <w:rPr>
                <w:szCs w:val="24"/>
              </w:rPr>
              <w:t>. bode</w:t>
            </w:r>
            <w:r w:rsidR="00727D8E" w:rsidRPr="00593CA5">
              <w:rPr>
                <w:szCs w:val="24"/>
              </w:rPr>
              <w:t xml:space="preserve"> </w:t>
            </w:r>
            <w:r w:rsidRPr="00593CA5">
              <w:rPr>
                <w:szCs w:val="24"/>
              </w:rPr>
              <w:t xml:space="preserve">sa vyžaduje </w:t>
            </w:r>
            <w:r w:rsidR="00727D8E" w:rsidRPr="00593CA5">
              <w:rPr>
                <w:szCs w:val="24"/>
              </w:rPr>
              <w:t>úradné potvrdenie, že rastliny</w:t>
            </w:r>
          </w:p>
          <w:p w14:paraId="5BED7AA8" w14:textId="77777777" w:rsidR="00CE1A5F" w:rsidRPr="00593CA5" w:rsidRDefault="00CE1A5F" w:rsidP="000D2653">
            <w:pPr>
              <w:keepNext w:val="0"/>
              <w:widowControl w:val="0"/>
              <w:numPr>
                <w:ilvl w:val="1"/>
                <w:numId w:val="138"/>
              </w:numPr>
              <w:tabs>
                <w:tab w:val="clear" w:pos="1440"/>
              </w:tabs>
              <w:ind w:left="0" w:firstLine="0"/>
              <w:rPr>
                <w:szCs w:val="24"/>
              </w:rPr>
            </w:pPr>
            <w:r w:rsidRPr="00593CA5">
              <w:rPr>
                <w:szCs w:val="24"/>
              </w:rPr>
              <w:t>sa pestovali v škôlkach,</w:t>
            </w:r>
            <w:r w:rsidR="00B22388" w:rsidRPr="00593CA5">
              <w:rPr>
                <w:szCs w:val="24"/>
              </w:rPr>
              <w:t xml:space="preserve"> </w:t>
            </w:r>
            <w:r w:rsidRPr="00593CA5">
              <w:rPr>
                <w:szCs w:val="24"/>
              </w:rPr>
              <w:t>a</w:t>
            </w:r>
          </w:p>
          <w:p w14:paraId="40876648" w14:textId="77777777" w:rsidR="00CE1A5F" w:rsidRPr="00593CA5" w:rsidRDefault="00CE1A5F" w:rsidP="000D2653">
            <w:pPr>
              <w:keepNext w:val="0"/>
              <w:widowControl w:val="0"/>
              <w:numPr>
                <w:ilvl w:val="1"/>
                <w:numId w:val="138"/>
              </w:numPr>
              <w:tabs>
                <w:tab w:val="clear" w:pos="1440"/>
              </w:tabs>
              <w:ind w:left="0" w:firstLine="0"/>
              <w:rPr>
                <w:szCs w:val="24"/>
              </w:rPr>
            </w:pPr>
            <w:r w:rsidRPr="00593CA5">
              <w:rPr>
                <w:szCs w:val="24"/>
              </w:rPr>
              <w:t>sú bez rastlinných zvyškov, kvetov a</w:t>
            </w:r>
            <w:r w:rsidR="00B22388" w:rsidRPr="00593CA5">
              <w:rPr>
                <w:szCs w:val="24"/>
              </w:rPr>
              <w:t> </w:t>
            </w:r>
            <w:r w:rsidRPr="00593CA5">
              <w:rPr>
                <w:szCs w:val="24"/>
              </w:rPr>
              <w:t>plodov</w:t>
            </w:r>
            <w:r w:rsidR="00B22388" w:rsidRPr="00593CA5">
              <w:rPr>
                <w:szCs w:val="24"/>
              </w:rPr>
              <w:t xml:space="preserve">, </w:t>
            </w:r>
            <w:r w:rsidRPr="00593CA5">
              <w:rPr>
                <w:szCs w:val="24"/>
              </w:rPr>
              <w:t>a</w:t>
            </w:r>
          </w:p>
          <w:p w14:paraId="256BBD89" w14:textId="77777777" w:rsidR="00CE1A5F" w:rsidRPr="00593CA5" w:rsidRDefault="00CE1A5F" w:rsidP="000D2653">
            <w:pPr>
              <w:keepNext w:val="0"/>
              <w:widowControl w:val="0"/>
              <w:numPr>
                <w:ilvl w:val="1"/>
                <w:numId w:val="138"/>
              </w:numPr>
              <w:tabs>
                <w:tab w:val="clear" w:pos="1440"/>
              </w:tabs>
              <w:ind w:left="0" w:firstLine="0"/>
              <w:rPr>
                <w:szCs w:val="24"/>
              </w:rPr>
            </w:pPr>
            <w:r w:rsidRPr="00593CA5">
              <w:rPr>
                <w:szCs w:val="24"/>
              </w:rPr>
              <w:t>vo vhodných termínoch a pred vývozom sa kontrolovali, pričom sa nezistili</w:t>
            </w:r>
            <w:r w:rsidR="00B22388" w:rsidRPr="00593CA5">
              <w:rPr>
                <w:szCs w:val="24"/>
              </w:rPr>
              <w:t>,</w:t>
            </w:r>
          </w:p>
          <w:p w14:paraId="31530165" w14:textId="77777777" w:rsidR="00CE1A5F" w:rsidRPr="00593CA5" w:rsidRDefault="00CE1A5F" w:rsidP="000D2653">
            <w:pPr>
              <w:keepNext w:val="0"/>
              <w:widowControl w:val="0"/>
              <w:numPr>
                <w:ilvl w:val="1"/>
                <w:numId w:val="138"/>
              </w:numPr>
              <w:tabs>
                <w:tab w:val="clear" w:pos="1440"/>
              </w:tabs>
              <w:ind w:left="0" w:firstLine="0"/>
              <w:rPr>
                <w:szCs w:val="24"/>
              </w:rPr>
            </w:pPr>
            <w:r w:rsidRPr="00593CA5">
              <w:rPr>
                <w:szCs w:val="24"/>
              </w:rPr>
              <w:t>príznaky ich napadnutia škodlivými baktériami, vírusmi a vírusom podobnými organizmami,</w:t>
            </w:r>
            <w:r w:rsidR="00B22388" w:rsidRPr="00593CA5">
              <w:rPr>
                <w:szCs w:val="24"/>
              </w:rPr>
              <w:t xml:space="preserve"> </w:t>
            </w:r>
            <w:r w:rsidRPr="00593CA5">
              <w:rPr>
                <w:szCs w:val="24"/>
              </w:rPr>
              <w:t>a</w:t>
            </w:r>
          </w:p>
          <w:p w14:paraId="58694440" w14:textId="77777777" w:rsidR="00CB48C4" w:rsidRPr="00593CA5" w:rsidRDefault="00CE1A5F" w:rsidP="000D2653">
            <w:pPr>
              <w:keepNext w:val="0"/>
              <w:widowControl w:val="0"/>
              <w:numPr>
                <w:ilvl w:val="1"/>
                <w:numId w:val="138"/>
              </w:numPr>
              <w:tabs>
                <w:tab w:val="clear" w:pos="1440"/>
              </w:tabs>
              <w:ind w:left="0" w:firstLine="0"/>
              <w:rPr>
                <w:szCs w:val="24"/>
              </w:rPr>
            </w:pPr>
            <w:r w:rsidRPr="00593CA5">
              <w:rPr>
                <w:szCs w:val="24"/>
              </w:rPr>
              <w:t xml:space="preserve">výskyt škodlivých druhov háďatiek, hmyzu, roztočov a húb a príznakov ich napadnutia týmito organizmami, alebo </w:t>
            </w:r>
            <w:r w:rsidR="00684691" w:rsidRPr="00593CA5">
              <w:rPr>
                <w:szCs w:val="24"/>
              </w:rPr>
              <w:t>sú</w:t>
            </w:r>
            <w:r w:rsidRPr="00593CA5">
              <w:rPr>
                <w:szCs w:val="24"/>
              </w:rPr>
              <w:t xml:space="preserve"> ošetrené proti týmto organizmom.</w:t>
            </w:r>
          </w:p>
        </w:tc>
      </w:tr>
      <w:tr w:rsidR="00CB48C4" w:rsidRPr="00593CA5" w14:paraId="65B8F510" w14:textId="77777777" w:rsidTr="007A69A5">
        <w:tc>
          <w:tcPr>
            <w:tcW w:w="4644" w:type="dxa"/>
            <w:shd w:val="clear" w:color="auto" w:fill="auto"/>
          </w:tcPr>
          <w:p w14:paraId="25FFC7B5" w14:textId="77777777" w:rsidR="00CB48C4" w:rsidRPr="00593CA5" w:rsidRDefault="00CB48C4" w:rsidP="000D2653">
            <w:pPr>
              <w:keepNext w:val="0"/>
              <w:widowControl w:val="0"/>
              <w:rPr>
                <w:szCs w:val="24"/>
              </w:rPr>
            </w:pPr>
            <w:r w:rsidRPr="00593CA5">
              <w:rPr>
                <w:szCs w:val="24"/>
              </w:rPr>
              <w:t xml:space="preserve">42. Rastliny </w:t>
            </w:r>
            <w:r w:rsidR="008435A2" w:rsidRPr="00593CA5">
              <w:rPr>
                <w:szCs w:val="24"/>
              </w:rPr>
              <w:t xml:space="preserve">čeľade </w:t>
            </w:r>
            <w:r w:rsidRPr="00593CA5">
              <w:rPr>
                <w:szCs w:val="24"/>
              </w:rPr>
              <w:t>lipnico</w:t>
            </w:r>
            <w:r w:rsidR="008435A2" w:rsidRPr="00593CA5">
              <w:rPr>
                <w:szCs w:val="24"/>
              </w:rPr>
              <w:t>vité</w:t>
            </w:r>
            <w:r w:rsidRPr="00593CA5">
              <w:rPr>
                <w:szCs w:val="24"/>
              </w:rPr>
              <w:t xml:space="preserve"> (</w:t>
            </w:r>
            <w:r w:rsidRPr="00593CA5">
              <w:rPr>
                <w:i/>
                <w:iCs/>
                <w:szCs w:val="24"/>
              </w:rPr>
              <w:t>Gramineae</w:t>
            </w:r>
            <w:r w:rsidRPr="00593CA5">
              <w:rPr>
                <w:szCs w:val="24"/>
              </w:rPr>
              <w:t>) – okrasné trváce trávy podčeľadí bambusovité (</w:t>
            </w:r>
            <w:r w:rsidRPr="00593CA5">
              <w:rPr>
                <w:i/>
                <w:iCs/>
                <w:szCs w:val="24"/>
              </w:rPr>
              <w:t>Bambusoideae</w:t>
            </w:r>
            <w:r w:rsidRPr="00593CA5">
              <w:rPr>
                <w:szCs w:val="24"/>
              </w:rPr>
              <w:t>) a</w:t>
            </w:r>
            <w:r w:rsidR="008435A2" w:rsidRPr="00593CA5">
              <w:rPr>
                <w:szCs w:val="24"/>
              </w:rPr>
              <w:t> </w:t>
            </w:r>
            <w:r w:rsidRPr="00593CA5">
              <w:rPr>
                <w:szCs w:val="24"/>
              </w:rPr>
              <w:t>prosovité (</w:t>
            </w:r>
            <w:r w:rsidRPr="00593CA5">
              <w:rPr>
                <w:i/>
                <w:iCs/>
                <w:szCs w:val="24"/>
              </w:rPr>
              <w:t>Panicoideae</w:t>
            </w:r>
            <w:r w:rsidRPr="00593CA5">
              <w:rPr>
                <w:szCs w:val="24"/>
              </w:rPr>
              <w:t>) a</w:t>
            </w:r>
            <w:r w:rsidR="008435A2" w:rsidRPr="00593CA5">
              <w:rPr>
                <w:szCs w:val="24"/>
              </w:rPr>
              <w:t> </w:t>
            </w:r>
            <w:r w:rsidRPr="00593CA5">
              <w:rPr>
                <w:szCs w:val="24"/>
              </w:rPr>
              <w:t>rodov Buchloa (</w:t>
            </w:r>
            <w:r w:rsidRPr="00593CA5">
              <w:rPr>
                <w:i/>
                <w:iCs/>
                <w:szCs w:val="24"/>
              </w:rPr>
              <w:t>Buchloe</w:t>
            </w:r>
            <w:r w:rsidRPr="00593CA5">
              <w:rPr>
                <w:szCs w:val="24"/>
              </w:rPr>
              <w:t>Engelm.), grama (</w:t>
            </w:r>
            <w:r w:rsidRPr="00593CA5">
              <w:rPr>
                <w:i/>
                <w:iCs/>
                <w:szCs w:val="24"/>
              </w:rPr>
              <w:t>Bouteloua</w:t>
            </w:r>
            <w:r w:rsidRPr="00593CA5">
              <w:rPr>
                <w:szCs w:val="24"/>
              </w:rPr>
              <w:t xml:space="preserve"> Lag.), smlz (</w:t>
            </w:r>
            <w:r w:rsidRPr="00593CA5">
              <w:rPr>
                <w:i/>
                <w:iCs/>
                <w:szCs w:val="24"/>
              </w:rPr>
              <w:t>Calamagrostis</w:t>
            </w:r>
            <w:r w:rsidRPr="00593CA5">
              <w:rPr>
                <w:szCs w:val="24"/>
              </w:rPr>
              <w:t xml:space="preserve"> Adans), kortadéria (</w:t>
            </w:r>
            <w:r w:rsidRPr="00593CA5">
              <w:rPr>
                <w:i/>
                <w:iCs/>
                <w:szCs w:val="24"/>
              </w:rPr>
              <w:t>Cortaderia</w:t>
            </w:r>
            <w:r w:rsidR="008435A2" w:rsidRPr="00593CA5">
              <w:rPr>
                <w:i/>
                <w:iCs/>
                <w:szCs w:val="24"/>
              </w:rPr>
              <w:t xml:space="preserve"> </w:t>
            </w:r>
            <w:r w:rsidRPr="00593CA5">
              <w:rPr>
                <w:szCs w:val="24"/>
              </w:rPr>
              <w:t>Stapf.), steblovka (</w:t>
            </w:r>
            <w:r w:rsidRPr="00593CA5">
              <w:rPr>
                <w:i/>
                <w:iCs/>
                <w:szCs w:val="24"/>
              </w:rPr>
              <w:t>Glyceria</w:t>
            </w:r>
            <w:r w:rsidR="008435A2" w:rsidRPr="00593CA5">
              <w:rPr>
                <w:i/>
                <w:iCs/>
                <w:szCs w:val="24"/>
              </w:rPr>
              <w:t xml:space="preserve"> </w:t>
            </w:r>
            <w:r w:rsidRPr="00593CA5">
              <w:rPr>
                <w:szCs w:val="24"/>
              </w:rPr>
              <w:t>R. Br.), hakonechloa (</w:t>
            </w:r>
            <w:r w:rsidRPr="00593CA5">
              <w:rPr>
                <w:i/>
                <w:iCs/>
                <w:szCs w:val="24"/>
              </w:rPr>
              <w:t>Hakonechloa</w:t>
            </w:r>
            <w:r w:rsidR="008435A2" w:rsidRPr="00593CA5">
              <w:rPr>
                <w:i/>
                <w:iCs/>
                <w:szCs w:val="24"/>
              </w:rPr>
              <w:t xml:space="preserve"> </w:t>
            </w:r>
            <w:r w:rsidRPr="00593CA5">
              <w:rPr>
                <w:szCs w:val="24"/>
              </w:rPr>
              <w:t>Mak. ex Honda), hystrix (</w:t>
            </w:r>
            <w:r w:rsidRPr="00593CA5">
              <w:rPr>
                <w:i/>
                <w:iCs/>
                <w:szCs w:val="24"/>
              </w:rPr>
              <w:t>Hystrix</w:t>
            </w:r>
            <w:r w:rsidRPr="00593CA5">
              <w:rPr>
                <w:szCs w:val="24"/>
              </w:rPr>
              <w:t>), bezkolenec (</w:t>
            </w:r>
            <w:r w:rsidRPr="00593CA5">
              <w:rPr>
                <w:i/>
                <w:iCs/>
                <w:szCs w:val="24"/>
              </w:rPr>
              <w:t>Molinia</w:t>
            </w:r>
            <w:r w:rsidR="008435A2" w:rsidRPr="00593CA5">
              <w:rPr>
                <w:szCs w:val="24"/>
              </w:rPr>
              <w:t xml:space="preserve"> </w:t>
            </w:r>
            <w:r w:rsidRPr="00593CA5">
              <w:rPr>
                <w:szCs w:val="24"/>
              </w:rPr>
              <w:t>Shrank), lesknica (</w:t>
            </w:r>
            <w:r w:rsidRPr="00593CA5">
              <w:rPr>
                <w:i/>
                <w:iCs/>
                <w:szCs w:val="24"/>
              </w:rPr>
              <w:t>Phalaris</w:t>
            </w:r>
            <w:r w:rsidR="008435A2" w:rsidRPr="00593CA5">
              <w:rPr>
                <w:szCs w:val="24"/>
              </w:rPr>
              <w:t xml:space="preserve"> </w:t>
            </w:r>
            <w:r w:rsidRPr="00593CA5">
              <w:rPr>
                <w:szCs w:val="24"/>
              </w:rPr>
              <w:t>L.), shibatea (</w:t>
            </w:r>
            <w:r w:rsidRPr="00593CA5">
              <w:rPr>
                <w:i/>
                <w:iCs/>
                <w:szCs w:val="24"/>
              </w:rPr>
              <w:t>Shibataea</w:t>
            </w:r>
            <w:r w:rsidR="008435A2" w:rsidRPr="00593CA5">
              <w:rPr>
                <w:i/>
                <w:iCs/>
                <w:szCs w:val="24"/>
              </w:rPr>
              <w:t xml:space="preserve"> </w:t>
            </w:r>
            <w:r w:rsidRPr="00593CA5">
              <w:rPr>
                <w:szCs w:val="24"/>
              </w:rPr>
              <w:t>Mak ex Nak.), spartina (</w:t>
            </w:r>
            <w:r w:rsidRPr="00593CA5">
              <w:rPr>
                <w:i/>
                <w:iCs/>
                <w:szCs w:val="24"/>
              </w:rPr>
              <w:t>Spartina</w:t>
            </w:r>
            <w:r w:rsidR="008435A2" w:rsidRPr="00593CA5">
              <w:rPr>
                <w:szCs w:val="24"/>
              </w:rPr>
              <w:t xml:space="preserve"> </w:t>
            </w:r>
            <w:r w:rsidRPr="00593CA5">
              <w:rPr>
                <w:szCs w:val="24"/>
              </w:rPr>
              <w:t>Schreb.), kavyľ (</w:t>
            </w:r>
            <w:r w:rsidRPr="00593CA5">
              <w:rPr>
                <w:i/>
                <w:iCs/>
                <w:szCs w:val="24"/>
              </w:rPr>
              <w:t>Stipa</w:t>
            </w:r>
            <w:r w:rsidR="008435A2" w:rsidRPr="00593CA5">
              <w:rPr>
                <w:szCs w:val="24"/>
              </w:rPr>
              <w:t xml:space="preserve"> </w:t>
            </w:r>
            <w:r w:rsidRPr="00593CA5">
              <w:rPr>
                <w:szCs w:val="24"/>
              </w:rPr>
              <w:t>L.) a</w:t>
            </w:r>
            <w:r w:rsidR="008435A2" w:rsidRPr="00593CA5">
              <w:rPr>
                <w:szCs w:val="24"/>
              </w:rPr>
              <w:t> </w:t>
            </w:r>
            <w:r w:rsidRPr="00593CA5">
              <w:rPr>
                <w:szCs w:val="24"/>
              </w:rPr>
              <w:t>uniola (</w:t>
            </w:r>
            <w:r w:rsidRPr="00593CA5">
              <w:rPr>
                <w:i/>
                <w:iCs/>
                <w:szCs w:val="24"/>
              </w:rPr>
              <w:t>Uniola</w:t>
            </w:r>
            <w:r w:rsidR="008435A2" w:rsidRPr="00593CA5">
              <w:rPr>
                <w:i/>
                <w:iCs/>
                <w:szCs w:val="24"/>
              </w:rPr>
              <w:t xml:space="preserve"> </w:t>
            </w:r>
            <w:r w:rsidRPr="00593CA5">
              <w:rPr>
                <w:szCs w:val="24"/>
              </w:rPr>
              <w:t>L.) určené na pestovanie, okrem osiva, pôvodom z iných ako európskych a</w:t>
            </w:r>
            <w:r w:rsidR="008435A2" w:rsidRPr="00593CA5">
              <w:rPr>
                <w:szCs w:val="24"/>
              </w:rPr>
              <w:t> </w:t>
            </w:r>
            <w:r w:rsidRPr="00593CA5">
              <w:rPr>
                <w:szCs w:val="24"/>
              </w:rPr>
              <w:t>stredozemskných krajín</w:t>
            </w:r>
          </w:p>
        </w:tc>
        <w:tc>
          <w:tcPr>
            <w:tcW w:w="4644" w:type="dxa"/>
            <w:shd w:val="clear" w:color="auto" w:fill="auto"/>
          </w:tcPr>
          <w:p w14:paraId="609D41AB" w14:textId="77777777" w:rsidR="008435A2" w:rsidRPr="00593CA5" w:rsidRDefault="00CB48C4" w:rsidP="000D2653">
            <w:pPr>
              <w:keepNext w:val="0"/>
              <w:widowControl w:val="0"/>
              <w:rPr>
                <w:szCs w:val="24"/>
              </w:rPr>
            </w:pPr>
            <w:r w:rsidRPr="00593CA5">
              <w:rPr>
                <w:szCs w:val="24"/>
              </w:rPr>
              <w:t>Okrem požiadaviek uvedených v</w:t>
            </w:r>
            <w:r w:rsidR="00B22388" w:rsidRPr="00593CA5">
              <w:rPr>
                <w:szCs w:val="24"/>
              </w:rPr>
              <w:t> </w:t>
            </w:r>
            <w:r w:rsidRPr="00593CA5">
              <w:rPr>
                <w:szCs w:val="24"/>
              </w:rPr>
              <w:t>33</w:t>
            </w:r>
            <w:r w:rsidR="00B22388" w:rsidRPr="00593CA5">
              <w:rPr>
                <w:szCs w:val="24"/>
              </w:rPr>
              <w:t>.</w:t>
            </w:r>
            <w:r w:rsidRPr="00593CA5">
              <w:rPr>
                <w:szCs w:val="24"/>
              </w:rPr>
              <w:t xml:space="preserve"> a</w:t>
            </w:r>
            <w:r w:rsidR="00B22388" w:rsidRPr="00593CA5">
              <w:rPr>
                <w:szCs w:val="24"/>
              </w:rPr>
              <w:t> </w:t>
            </w:r>
            <w:r w:rsidRPr="00593CA5">
              <w:rPr>
                <w:szCs w:val="24"/>
              </w:rPr>
              <w:t>34</w:t>
            </w:r>
            <w:r w:rsidR="00B22388" w:rsidRPr="00593CA5">
              <w:rPr>
                <w:szCs w:val="24"/>
              </w:rPr>
              <w:t>. bode</w:t>
            </w:r>
            <w:r w:rsidRPr="00593CA5">
              <w:rPr>
                <w:szCs w:val="24"/>
              </w:rPr>
              <w:t xml:space="preserve"> sa vyžaduje </w:t>
            </w:r>
            <w:r w:rsidR="008435A2" w:rsidRPr="00593CA5">
              <w:rPr>
                <w:szCs w:val="24"/>
              </w:rPr>
              <w:t>úradné potvrdenie, že rastliny</w:t>
            </w:r>
          </w:p>
          <w:p w14:paraId="0BED31F0" w14:textId="77777777" w:rsidR="00CE1A5F" w:rsidRPr="00593CA5" w:rsidRDefault="00CE1A5F" w:rsidP="000D2653">
            <w:pPr>
              <w:keepNext w:val="0"/>
              <w:widowControl w:val="0"/>
              <w:numPr>
                <w:ilvl w:val="1"/>
                <w:numId w:val="138"/>
              </w:numPr>
              <w:tabs>
                <w:tab w:val="clear" w:pos="1440"/>
              </w:tabs>
              <w:ind w:left="0" w:firstLine="0"/>
              <w:rPr>
                <w:szCs w:val="24"/>
              </w:rPr>
            </w:pPr>
            <w:r w:rsidRPr="00593CA5">
              <w:rPr>
                <w:szCs w:val="24"/>
              </w:rPr>
              <w:t>sa pestovali v škôlkach,</w:t>
            </w:r>
            <w:r w:rsidR="00B22388" w:rsidRPr="00593CA5">
              <w:rPr>
                <w:szCs w:val="24"/>
              </w:rPr>
              <w:t xml:space="preserve"> </w:t>
            </w:r>
            <w:r w:rsidRPr="00593CA5">
              <w:rPr>
                <w:szCs w:val="24"/>
              </w:rPr>
              <w:t>a</w:t>
            </w:r>
          </w:p>
          <w:p w14:paraId="25A17E7C" w14:textId="77777777" w:rsidR="00CE1A5F" w:rsidRPr="00593CA5" w:rsidRDefault="00CE1A5F" w:rsidP="000D2653">
            <w:pPr>
              <w:keepNext w:val="0"/>
              <w:widowControl w:val="0"/>
              <w:numPr>
                <w:ilvl w:val="1"/>
                <w:numId w:val="138"/>
              </w:numPr>
              <w:tabs>
                <w:tab w:val="clear" w:pos="1440"/>
              </w:tabs>
              <w:ind w:left="0" w:firstLine="0"/>
              <w:rPr>
                <w:szCs w:val="24"/>
              </w:rPr>
            </w:pPr>
            <w:r w:rsidRPr="00593CA5">
              <w:rPr>
                <w:szCs w:val="24"/>
              </w:rPr>
              <w:t>sú bez rastlinných zvyškov, kvetov a</w:t>
            </w:r>
            <w:r w:rsidR="00B22388" w:rsidRPr="00593CA5">
              <w:rPr>
                <w:szCs w:val="24"/>
              </w:rPr>
              <w:t> </w:t>
            </w:r>
            <w:r w:rsidRPr="00593CA5">
              <w:rPr>
                <w:szCs w:val="24"/>
              </w:rPr>
              <w:t>plodov</w:t>
            </w:r>
            <w:r w:rsidR="00B22388" w:rsidRPr="00593CA5">
              <w:rPr>
                <w:szCs w:val="24"/>
              </w:rPr>
              <w:t xml:space="preserve">, </w:t>
            </w:r>
            <w:r w:rsidRPr="00593CA5">
              <w:rPr>
                <w:szCs w:val="24"/>
              </w:rPr>
              <w:t>a</w:t>
            </w:r>
          </w:p>
          <w:p w14:paraId="3F7E1AA9" w14:textId="77777777" w:rsidR="00CE1A5F" w:rsidRPr="00593CA5" w:rsidRDefault="00CE1A5F" w:rsidP="000D2653">
            <w:pPr>
              <w:keepNext w:val="0"/>
              <w:widowControl w:val="0"/>
              <w:numPr>
                <w:ilvl w:val="1"/>
                <w:numId w:val="138"/>
              </w:numPr>
              <w:tabs>
                <w:tab w:val="clear" w:pos="1440"/>
              </w:tabs>
              <w:ind w:left="0" w:firstLine="0"/>
              <w:rPr>
                <w:szCs w:val="24"/>
              </w:rPr>
            </w:pPr>
            <w:r w:rsidRPr="00593CA5">
              <w:rPr>
                <w:szCs w:val="24"/>
              </w:rPr>
              <w:t>vo vhodných termínoch a pred vývozom sa kontrolovali, pričom sa nezistili</w:t>
            </w:r>
            <w:r w:rsidR="00B22388" w:rsidRPr="00593CA5">
              <w:rPr>
                <w:szCs w:val="24"/>
              </w:rPr>
              <w:t>,</w:t>
            </w:r>
          </w:p>
          <w:p w14:paraId="63D1A766" w14:textId="77777777" w:rsidR="00CE1A5F" w:rsidRPr="00593CA5" w:rsidRDefault="00CE1A5F" w:rsidP="000D2653">
            <w:pPr>
              <w:keepNext w:val="0"/>
              <w:widowControl w:val="0"/>
              <w:numPr>
                <w:ilvl w:val="1"/>
                <w:numId w:val="138"/>
              </w:numPr>
              <w:tabs>
                <w:tab w:val="clear" w:pos="1440"/>
              </w:tabs>
              <w:ind w:left="0" w:firstLine="0"/>
              <w:rPr>
                <w:szCs w:val="24"/>
              </w:rPr>
            </w:pPr>
            <w:r w:rsidRPr="00593CA5">
              <w:rPr>
                <w:szCs w:val="24"/>
              </w:rPr>
              <w:t>príznaky ich napadnutia škodlivými baktériami, vírusmi a vírusom podobnými organizmami,</w:t>
            </w:r>
            <w:r w:rsidR="00B22388" w:rsidRPr="00593CA5">
              <w:rPr>
                <w:szCs w:val="24"/>
              </w:rPr>
              <w:t xml:space="preserve"> </w:t>
            </w:r>
            <w:r w:rsidRPr="00593CA5">
              <w:rPr>
                <w:szCs w:val="24"/>
              </w:rPr>
              <w:t>a</w:t>
            </w:r>
          </w:p>
          <w:p w14:paraId="7D0FE45E" w14:textId="77777777" w:rsidR="008435A2" w:rsidRPr="00593CA5" w:rsidRDefault="00CE1A5F" w:rsidP="000D2653">
            <w:pPr>
              <w:keepNext w:val="0"/>
              <w:widowControl w:val="0"/>
              <w:numPr>
                <w:ilvl w:val="1"/>
                <w:numId w:val="138"/>
              </w:numPr>
              <w:tabs>
                <w:tab w:val="clear" w:pos="1440"/>
              </w:tabs>
              <w:ind w:left="0" w:firstLine="0"/>
              <w:rPr>
                <w:szCs w:val="24"/>
              </w:rPr>
            </w:pPr>
            <w:r w:rsidRPr="00593CA5">
              <w:rPr>
                <w:szCs w:val="24"/>
              </w:rPr>
              <w:t xml:space="preserve">výskyt škodlivých druhov háďatiek, hmyzu, roztočov a húb a príznakov ich napadnutia týmito organizmami, alebo </w:t>
            </w:r>
            <w:r w:rsidR="00684691" w:rsidRPr="00593CA5">
              <w:rPr>
                <w:szCs w:val="24"/>
              </w:rPr>
              <w:t>sú</w:t>
            </w:r>
            <w:r w:rsidRPr="00593CA5">
              <w:rPr>
                <w:szCs w:val="24"/>
              </w:rPr>
              <w:t xml:space="preserve"> ošetrené proti týmto organizmom.</w:t>
            </w:r>
          </w:p>
        </w:tc>
      </w:tr>
      <w:tr w:rsidR="00CB48C4" w:rsidRPr="00593CA5" w14:paraId="3F5D95DC" w14:textId="77777777" w:rsidTr="007A69A5">
        <w:tc>
          <w:tcPr>
            <w:tcW w:w="4644" w:type="dxa"/>
            <w:shd w:val="clear" w:color="auto" w:fill="auto"/>
          </w:tcPr>
          <w:p w14:paraId="039E5E07" w14:textId="77777777" w:rsidR="00CB48C4" w:rsidRPr="00593CA5" w:rsidRDefault="00CB48C4" w:rsidP="000D2653">
            <w:pPr>
              <w:keepNext w:val="0"/>
              <w:widowControl w:val="0"/>
              <w:rPr>
                <w:szCs w:val="24"/>
              </w:rPr>
            </w:pPr>
            <w:r w:rsidRPr="00593CA5">
              <w:rPr>
                <w:szCs w:val="24"/>
              </w:rPr>
              <w:t>43. Rastliny typu bonsají určené na pestovanie, okrem osiva, pôvodom z neeurópskych krajín</w:t>
            </w:r>
          </w:p>
        </w:tc>
        <w:tc>
          <w:tcPr>
            <w:tcW w:w="4644" w:type="dxa"/>
            <w:shd w:val="clear" w:color="auto" w:fill="auto"/>
          </w:tcPr>
          <w:p w14:paraId="6D89E5A4" w14:textId="77777777" w:rsidR="008435A2" w:rsidRPr="00593CA5" w:rsidRDefault="00CB48C4" w:rsidP="000D2653">
            <w:pPr>
              <w:keepNext w:val="0"/>
              <w:widowControl w:val="0"/>
              <w:rPr>
                <w:szCs w:val="24"/>
              </w:rPr>
            </w:pPr>
            <w:r w:rsidRPr="00593CA5">
              <w:rPr>
                <w:szCs w:val="24"/>
              </w:rPr>
              <w:t>Okrem požiadaviek uvedených v bodoch 8.1., 9, 10, 11.1, 11.2, 12, 13.1, 13.2,14, 17, 18, 19.1, 19.2, 20, 22.1, 22.2, 23.1, 23.2, 24, 25.5, 25.6, 26, 27.1, 27.2, 28, 32.1, 32.2, 33, 34, 36.1, 36.2,</w:t>
            </w:r>
            <w:r w:rsidR="008435A2" w:rsidRPr="00593CA5">
              <w:rPr>
                <w:szCs w:val="24"/>
              </w:rPr>
              <w:t xml:space="preserve"> 37, 38.2, 39, 40 a 42 </w:t>
            </w:r>
            <w:r w:rsidRPr="00593CA5">
              <w:rPr>
                <w:szCs w:val="24"/>
              </w:rPr>
              <w:t>a v</w:t>
            </w:r>
            <w:r w:rsidR="008435A2" w:rsidRPr="00593CA5">
              <w:rPr>
                <w:szCs w:val="24"/>
              </w:rPr>
              <w:t> </w:t>
            </w:r>
            <w:hyperlink r:id="rId49" w:history="1">
              <w:r w:rsidRPr="00593CA5">
                <w:rPr>
                  <w:bCs/>
                  <w:szCs w:val="24"/>
                </w:rPr>
                <w:t xml:space="preserve">prílohe </w:t>
              </w:r>
              <w:r w:rsidR="00594D87" w:rsidRPr="00593CA5">
                <w:rPr>
                  <w:bCs/>
                  <w:szCs w:val="24"/>
                </w:rPr>
                <w:t>č. </w:t>
              </w:r>
              <w:r w:rsidRPr="00593CA5">
                <w:rPr>
                  <w:bCs/>
                  <w:szCs w:val="24"/>
                </w:rPr>
                <w:t>3 časti A</w:t>
              </w:r>
            </w:hyperlink>
            <w:r w:rsidR="008435A2" w:rsidRPr="00593CA5">
              <w:rPr>
                <w:szCs w:val="24"/>
              </w:rPr>
              <w:t xml:space="preserve"> </w:t>
            </w:r>
            <w:r w:rsidRPr="00593CA5">
              <w:rPr>
                <w:szCs w:val="24"/>
              </w:rPr>
              <w:t>bodoch 1</w:t>
            </w:r>
            <w:r w:rsidR="00B22388" w:rsidRPr="00593CA5">
              <w:rPr>
                <w:szCs w:val="24"/>
              </w:rPr>
              <w:t>.</w:t>
            </w:r>
            <w:r w:rsidR="00AB1668" w:rsidRPr="00593CA5">
              <w:rPr>
                <w:szCs w:val="24"/>
              </w:rPr>
              <w:t>, 2.,</w:t>
            </w:r>
            <w:r w:rsidR="00B22388" w:rsidRPr="00593CA5">
              <w:rPr>
                <w:szCs w:val="24"/>
              </w:rPr>
              <w:t xml:space="preserve"> </w:t>
            </w:r>
            <w:r w:rsidRPr="00593CA5">
              <w:rPr>
                <w:szCs w:val="24"/>
              </w:rPr>
              <w:t>3</w:t>
            </w:r>
            <w:r w:rsidR="00B22388" w:rsidRPr="00593CA5">
              <w:rPr>
                <w:szCs w:val="24"/>
              </w:rPr>
              <w:t>.</w:t>
            </w:r>
            <w:r w:rsidRPr="00593CA5">
              <w:rPr>
                <w:szCs w:val="24"/>
              </w:rPr>
              <w:t>, 9</w:t>
            </w:r>
            <w:r w:rsidR="00B22388" w:rsidRPr="00593CA5">
              <w:rPr>
                <w:szCs w:val="24"/>
              </w:rPr>
              <w:t>.</w:t>
            </w:r>
            <w:r w:rsidRPr="00593CA5">
              <w:rPr>
                <w:szCs w:val="24"/>
              </w:rPr>
              <w:t>, 13</w:t>
            </w:r>
            <w:r w:rsidR="00B22388" w:rsidRPr="00593CA5">
              <w:rPr>
                <w:szCs w:val="24"/>
              </w:rPr>
              <w:t>.</w:t>
            </w:r>
            <w:r w:rsidRPr="00593CA5">
              <w:rPr>
                <w:szCs w:val="24"/>
              </w:rPr>
              <w:t>, 15</w:t>
            </w:r>
            <w:r w:rsidR="00B22388" w:rsidRPr="00593CA5">
              <w:rPr>
                <w:szCs w:val="24"/>
              </w:rPr>
              <w:t>.</w:t>
            </w:r>
            <w:r w:rsidR="00AB1668" w:rsidRPr="00593CA5">
              <w:rPr>
                <w:szCs w:val="24"/>
              </w:rPr>
              <w:t>, 16., 17.</w:t>
            </w:r>
            <w:r w:rsidR="00046321" w:rsidRPr="00593CA5">
              <w:rPr>
                <w:szCs w:val="24"/>
              </w:rPr>
              <w:t xml:space="preserve"> a</w:t>
            </w:r>
            <w:r w:rsidR="00AB1668" w:rsidRPr="00593CA5">
              <w:rPr>
                <w:szCs w:val="24"/>
              </w:rPr>
              <w:t xml:space="preserve"> </w:t>
            </w:r>
            <w:r w:rsidR="008435A2" w:rsidRPr="00593CA5">
              <w:rPr>
                <w:szCs w:val="24"/>
              </w:rPr>
              <w:t> </w:t>
            </w:r>
            <w:r w:rsidRPr="00593CA5">
              <w:rPr>
                <w:szCs w:val="24"/>
              </w:rPr>
              <w:t>18</w:t>
            </w:r>
            <w:r w:rsidR="00B22388" w:rsidRPr="00593CA5">
              <w:rPr>
                <w:szCs w:val="24"/>
              </w:rPr>
              <w:t>.</w:t>
            </w:r>
            <w:r w:rsidR="008435A2" w:rsidRPr="00593CA5">
              <w:rPr>
                <w:szCs w:val="24"/>
              </w:rPr>
              <w:t xml:space="preserve"> </w:t>
            </w:r>
            <w:r w:rsidRPr="00593CA5">
              <w:rPr>
                <w:szCs w:val="24"/>
              </w:rPr>
              <w:t>a</w:t>
            </w:r>
            <w:r w:rsidR="008435A2" w:rsidRPr="00593CA5">
              <w:rPr>
                <w:szCs w:val="24"/>
              </w:rPr>
              <w:t> </w:t>
            </w:r>
            <w:hyperlink r:id="rId50" w:history="1">
              <w:r w:rsidRPr="00593CA5">
                <w:rPr>
                  <w:bCs/>
                  <w:szCs w:val="24"/>
                </w:rPr>
                <w:t>časti B</w:t>
              </w:r>
            </w:hyperlink>
            <w:r w:rsidR="008435A2" w:rsidRPr="00593CA5">
              <w:rPr>
                <w:szCs w:val="24"/>
              </w:rPr>
              <w:t xml:space="preserve"> </w:t>
            </w:r>
            <w:r w:rsidR="00B22388" w:rsidRPr="00593CA5">
              <w:rPr>
                <w:szCs w:val="24"/>
              </w:rPr>
              <w:t xml:space="preserve">1. </w:t>
            </w:r>
            <w:r w:rsidRPr="00593CA5">
              <w:rPr>
                <w:szCs w:val="24"/>
              </w:rPr>
              <w:t>bode sa vyžaduje úradné</w:t>
            </w:r>
            <w:r w:rsidR="008435A2" w:rsidRPr="00593CA5">
              <w:rPr>
                <w:szCs w:val="24"/>
              </w:rPr>
              <w:t xml:space="preserve"> potvrdenie, že</w:t>
            </w:r>
          </w:p>
          <w:p w14:paraId="5E3BC022" w14:textId="77777777" w:rsidR="008435A2" w:rsidRPr="00593CA5" w:rsidRDefault="00CB48C4" w:rsidP="000D2653">
            <w:pPr>
              <w:keepNext w:val="0"/>
              <w:widowControl w:val="0"/>
              <w:numPr>
                <w:ilvl w:val="0"/>
                <w:numId w:val="163"/>
              </w:numPr>
              <w:tabs>
                <w:tab w:val="clear" w:pos="720"/>
              </w:tabs>
              <w:ind w:left="318"/>
              <w:rPr>
                <w:szCs w:val="24"/>
              </w:rPr>
            </w:pPr>
            <w:r w:rsidRPr="00593CA5">
              <w:rPr>
                <w:szCs w:val="24"/>
              </w:rPr>
              <w:t xml:space="preserve">rastliny, vrátane rastlín zozbieraných </w:t>
            </w:r>
            <w:r w:rsidRPr="00593CA5">
              <w:rPr>
                <w:szCs w:val="24"/>
              </w:rPr>
              <w:lastRenderedPageBreak/>
              <w:t>z</w:t>
            </w:r>
            <w:r w:rsidR="008435A2" w:rsidRPr="00593CA5">
              <w:rPr>
                <w:szCs w:val="24"/>
              </w:rPr>
              <w:t> </w:t>
            </w:r>
            <w:r w:rsidRPr="00593CA5">
              <w:rPr>
                <w:szCs w:val="24"/>
              </w:rPr>
              <w:t>prírodných biotopov, sa pestovali, uchovávali a formovali najmenej dva po sebe nasledujúce roky v úradne registrovaných škôlkach bonsají s u</w:t>
            </w:r>
            <w:r w:rsidR="008435A2" w:rsidRPr="00593CA5">
              <w:rPr>
                <w:szCs w:val="24"/>
              </w:rPr>
              <w:t>rčeným režimom úradnej kontroly</w:t>
            </w:r>
            <w:r w:rsidR="00B22388" w:rsidRPr="00593CA5">
              <w:rPr>
                <w:szCs w:val="24"/>
              </w:rPr>
              <w:t>,</w:t>
            </w:r>
          </w:p>
          <w:p w14:paraId="3546C66C" w14:textId="77777777" w:rsidR="008435A2" w:rsidRPr="00593CA5" w:rsidRDefault="00CB48C4" w:rsidP="000D2653">
            <w:pPr>
              <w:keepNext w:val="0"/>
              <w:widowControl w:val="0"/>
              <w:numPr>
                <w:ilvl w:val="0"/>
                <w:numId w:val="163"/>
              </w:numPr>
              <w:tabs>
                <w:tab w:val="clear" w:pos="720"/>
              </w:tabs>
              <w:ind w:left="0" w:firstLine="0"/>
              <w:rPr>
                <w:szCs w:val="24"/>
              </w:rPr>
            </w:pPr>
            <w:r w:rsidRPr="00593CA5">
              <w:rPr>
                <w:szCs w:val="24"/>
              </w:rPr>
              <w:t>rastliny v škôlkach</w:t>
            </w:r>
            <w:r w:rsidR="008435A2" w:rsidRPr="00593CA5">
              <w:rPr>
                <w:szCs w:val="24"/>
              </w:rPr>
              <w:t xml:space="preserve"> uvedených v písmene a) sa</w:t>
            </w:r>
          </w:p>
          <w:p w14:paraId="7736F08D" w14:textId="77777777" w:rsidR="008435A2" w:rsidRPr="00593CA5" w:rsidRDefault="00CB48C4" w:rsidP="000D2653">
            <w:pPr>
              <w:keepNext w:val="0"/>
              <w:widowControl w:val="0"/>
              <w:rPr>
                <w:szCs w:val="24"/>
              </w:rPr>
            </w:pPr>
            <w:r w:rsidRPr="00593CA5">
              <w:rPr>
                <w:szCs w:val="24"/>
              </w:rPr>
              <w:t xml:space="preserve">aa) najmenej počas </w:t>
            </w:r>
            <w:r w:rsidR="008435A2" w:rsidRPr="00593CA5">
              <w:rPr>
                <w:szCs w:val="24"/>
              </w:rPr>
              <w:t>obdobia uvedeného v písmene a)</w:t>
            </w:r>
          </w:p>
          <w:p w14:paraId="11B750D4" w14:textId="77777777" w:rsidR="008435A2" w:rsidRPr="00593CA5" w:rsidRDefault="00CB48C4" w:rsidP="000D2653">
            <w:pPr>
              <w:keepNext w:val="0"/>
              <w:widowControl w:val="0"/>
              <w:numPr>
                <w:ilvl w:val="1"/>
                <w:numId w:val="163"/>
              </w:numPr>
              <w:tabs>
                <w:tab w:val="clear" w:pos="1440"/>
              </w:tabs>
              <w:ind w:left="0" w:firstLine="0"/>
              <w:rPr>
                <w:szCs w:val="24"/>
              </w:rPr>
            </w:pPr>
            <w:r w:rsidRPr="00593CA5">
              <w:rPr>
                <w:szCs w:val="24"/>
              </w:rPr>
              <w:t xml:space="preserve">pestovali v črepníkoch umiestnených na regáloch vo výške najmenej </w:t>
            </w:r>
            <w:smartTag w:uri="urn:schemas-microsoft-com:office:smarttags" w:element="metricconverter">
              <w:smartTagPr>
                <w:attr w:name="ProductID" w:val="50 cm"/>
              </w:smartTagPr>
              <w:r w:rsidRPr="00593CA5">
                <w:rPr>
                  <w:szCs w:val="24"/>
                </w:rPr>
                <w:t>50 cm</w:t>
              </w:r>
            </w:smartTag>
            <w:r w:rsidR="008435A2" w:rsidRPr="00593CA5">
              <w:rPr>
                <w:szCs w:val="24"/>
              </w:rPr>
              <w:t xml:space="preserve"> nad povrchom zeme,</w:t>
            </w:r>
          </w:p>
          <w:p w14:paraId="40A49561" w14:textId="77777777" w:rsidR="008435A2" w:rsidRPr="00593CA5" w:rsidRDefault="00CB48C4" w:rsidP="000D2653">
            <w:pPr>
              <w:keepNext w:val="0"/>
              <w:widowControl w:val="0"/>
              <w:numPr>
                <w:ilvl w:val="1"/>
                <w:numId w:val="163"/>
              </w:numPr>
              <w:tabs>
                <w:tab w:val="clear" w:pos="1440"/>
              </w:tabs>
              <w:ind w:left="0" w:firstLine="0"/>
              <w:rPr>
                <w:szCs w:val="24"/>
              </w:rPr>
            </w:pPr>
            <w:r w:rsidRPr="00593CA5">
              <w:rPr>
                <w:szCs w:val="24"/>
              </w:rPr>
              <w:t xml:space="preserve">vhodne ošetrili, aby </w:t>
            </w:r>
            <w:r w:rsidR="00F341B7" w:rsidRPr="00593CA5">
              <w:rPr>
                <w:szCs w:val="24"/>
              </w:rPr>
              <w:t>boli</w:t>
            </w:r>
            <w:r w:rsidRPr="00593CA5">
              <w:rPr>
                <w:szCs w:val="24"/>
              </w:rPr>
              <w:t xml:space="preserve"> bez výskytu neeurópskych hrdzí; názov aktívnej látky, použitá koncentrácia a dátum ošetrenia musia byť uvedené </w:t>
            </w:r>
            <w:r w:rsidR="00901863" w:rsidRPr="00593CA5">
              <w:rPr>
                <w:szCs w:val="24"/>
              </w:rPr>
              <w:t xml:space="preserve">vo </w:t>
            </w:r>
            <w:smartTag w:uri="urn:schemas-microsoft-com:office:smarttags" w:element="PersonName">
              <w:r w:rsidR="00901863" w:rsidRPr="00593CA5">
                <w:rPr>
                  <w:szCs w:val="24"/>
                </w:rPr>
                <w:t>fyto</w:t>
              </w:r>
            </w:smartTag>
            <w:r w:rsidR="00901863" w:rsidRPr="00593CA5">
              <w:rPr>
                <w:szCs w:val="24"/>
              </w:rPr>
              <w:t xml:space="preserve">certifikáte </w:t>
            </w:r>
            <w:r w:rsidRPr="00593CA5">
              <w:rPr>
                <w:szCs w:val="24"/>
              </w:rPr>
              <w:t>v</w:t>
            </w:r>
            <w:r w:rsidR="00901863" w:rsidRPr="00593CA5">
              <w:rPr>
                <w:szCs w:val="24"/>
              </w:rPr>
              <w:t> </w:t>
            </w:r>
            <w:r w:rsidRPr="00593CA5">
              <w:rPr>
                <w:szCs w:val="24"/>
              </w:rPr>
              <w:t>kolónke „dezinsekčné a</w:t>
            </w:r>
            <w:r w:rsidR="00901863" w:rsidRPr="00593CA5">
              <w:rPr>
                <w:szCs w:val="24"/>
              </w:rPr>
              <w:t>lebo dezinfekčné ošetrenie“</w:t>
            </w:r>
            <w:r w:rsidR="008435A2" w:rsidRPr="00593CA5">
              <w:rPr>
                <w:szCs w:val="24"/>
              </w:rPr>
              <w:t>,</w:t>
            </w:r>
          </w:p>
          <w:p w14:paraId="05038535" w14:textId="77777777" w:rsidR="008435A2" w:rsidRPr="00593CA5" w:rsidRDefault="00CB48C4" w:rsidP="000D2653">
            <w:pPr>
              <w:keepNext w:val="0"/>
              <w:widowControl w:val="0"/>
              <w:numPr>
                <w:ilvl w:val="1"/>
                <w:numId w:val="163"/>
              </w:numPr>
              <w:tabs>
                <w:tab w:val="clear" w:pos="1440"/>
              </w:tabs>
              <w:ind w:left="0" w:firstLine="0"/>
              <w:rPr>
                <w:szCs w:val="24"/>
              </w:rPr>
            </w:pPr>
            <w:r w:rsidRPr="00593CA5">
              <w:rPr>
                <w:szCs w:val="24"/>
              </w:rPr>
              <w:t>úradne kontrolovali najmenej šesťkrát ročne vo vhodnom čase z hľadiska výskytu príslušných škodlivých organizmov uvedených v </w:t>
            </w:r>
            <w:hyperlink r:id="rId51" w:history="1">
              <w:r w:rsidRPr="00593CA5">
                <w:rPr>
                  <w:bCs/>
                  <w:szCs w:val="24"/>
                </w:rPr>
                <w:t xml:space="preserve">prílohách </w:t>
              </w:r>
              <w:r w:rsidR="00594D87" w:rsidRPr="00593CA5">
                <w:rPr>
                  <w:bCs/>
                  <w:szCs w:val="24"/>
                </w:rPr>
                <w:t>č. </w:t>
              </w:r>
              <w:r w:rsidRPr="00593CA5">
                <w:rPr>
                  <w:bCs/>
                  <w:szCs w:val="24"/>
                </w:rPr>
                <w:t>2 a 3</w:t>
              </w:r>
            </w:hyperlink>
            <w:r w:rsidRPr="00593CA5">
              <w:rPr>
                <w:szCs w:val="24"/>
              </w:rPr>
              <w:t>; uvedené kontroly, vrátane kontrol rastlín v</w:t>
            </w:r>
            <w:r w:rsidR="008435A2" w:rsidRPr="00593CA5">
              <w:rPr>
                <w:szCs w:val="24"/>
              </w:rPr>
              <w:t> </w:t>
            </w:r>
            <w:r w:rsidRPr="00593CA5">
              <w:rPr>
                <w:szCs w:val="24"/>
              </w:rPr>
              <w:t>bezprostrednom okolí škôlok uvedených v</w:t>
            </w:r>
            <w:r w:rsidR="008435A2" w:rsidRPr="00593CA5">
              <w:rPr>
                <w:szCs w:val="24"/>
              </w:rPr>
              <w:t> </w:t>
            </w:r>
            <w:r w:rsidRPr="00593CA5">
              <w:rPr>
                <w:szCs w:val="24"/>
              </w:rPr>
              <w:t>písm</w:t>
            </w:r>
            <w:r w:rsidR="008435A2" w:rsidRPr="00593CA5">
              <w:rPr>
                <w:szCs w:val="24"/>
              </w:rPr>
              <w:t xml:space="preserve">ene a), sa musia vykonať </w:t>
            </w:r>
            <w:r w:rsidRPr="00593CA5">
              <w:rPr>
                <w:szCs w:val="24"/>
              </w:rPr>
              <w:t>aspoň vizuálne na každom riadku poľa alebo škôlky a na všetkých častiach rastlín, ktoré vystupujú nad úroveň povrchu pestovateľského substrátu s náhodným odobratím vzoriek aspoň z 300 rastlín jedného rodu, ak celkový počet rastlín tohto rodu neprevyšuje 3</w:t>
            </w:r>
            <w:r w:rsidR="00901863" w:rsidRPr="00593CA5">
              <w:rPr>
                <w:szCs w:val="24"/>
              </w:rPr>
              <w:t> </w:t>
            </w:r>
            <w:r w:rsidRPr="00593CA5">
              <w:rPr>
                <w:szCs w:val="24"/>
              </w:rPr>
              <w:t>000</w:t>
            </w:r>
            <w:r w:rsidR="00901863" w:rsidRPr="00593CA5">
              <w:rPr>
                <w:szCs w:val="24"/>
              </w:rPr>
              <w:t xml:space="preserve"> </w:t>
            </w:r>
            <w:r w:rsidRPr="00593CA5">
              <w:rPr>
                <w:szCs w:val="24"/>
              </w:rPr>
              <w:t>kusov, alebo z 10 % rastlín, ak celkový počet rastlín toh</w:t>
            </w:r>
            <w:r w:rsidR="008435A2" w:rsidRPr="00593CA5">
              <w:rPr>
                <w:szCs w:val="24"/>
              </w:rPr>
              <w:t>to rodu prevyšuje 3</w:t>
            </w:r>
            <w:r w:rsidR="00901863" w:rsidRPr="00593CA5">
              <w:rPr>
                <w:szCs w:val="24"/>
              </w:rPr>
              <w:t> </w:t>
            </w:r>
            <w:r w:rsidR="008435A2" w:rsidRPr="00593CA5">
              <w:rPr>
                <w:szCs w:val="24"/>
              </w:rPr>
              <w:t>000</w:t>
            </w:r>
            <w:r w:rsidR="00901863" w:rsidRPr="00593CA5">
              <w:rPr>
                <w:szCs w:val="24"/>
              </w:rPr>
              <w:t xml:space="preserve"> </w:t>
            </w:r>
            <w:r w:rsidR="008435A2" w:rsidRPr="00593CA5">
              <w:rPr>
                <w:szCs w:val="24"/>
              </w:rPr>
              <w:t>kusov,</w:t>
            </w:r>
          </w:p>
          <w:p w14:paraId="7319E2FF" w14:textId="77777777" w:rsidR="008435A2" w:rsidRPr="00593CA5" w:rsidRDefault="00CB48C4" w:rsidP="000D2653">
            <w:pPr>
              <w:keepNext w:val="0"/>
              <w:widowControl w:val="0"/>
              <w:numPr>
                <w:ilvl w:val="1"/>
                <w:numId w:val="163"/>
              </w:numPr>
              <w:tabs>
                <w:tab w:val="clear" w:pos="1440"/>
              </w:tabs>
              <w:ind w:left="0" w:firstLine="0"/>
              <w:rPr>
                <w:szCs w:val="24"/>
              </w:rPr>
            </w:pPr>
            <w:r w:rsidRPr="00593CA5">
              <w:rPr>
                <w:szCs w:val="24"/>
              </w:rPr>
              <w:t>musia byť bez výskytu príslušných škodlivých organizmov uvedených v</w:t>
            </w:r>
            <w:r w:rsidR="008435A2" w:rsidRPr="00593CA5">
              <w:rPr>
                <w:szCs w:val="24"/>
              </w:rPr>
              <w:t> </w:t>
            </w:r>
            <w:r w:rsidRPr="00593CA5">
              <w:rPr>
                <w:szCs w:val="24"/>
              </w:rPr>
              <w:t>predchádzajúcom odseku; napadnuté rastliny musia byť odstránené a zvyšné rastliny musia byť účinným spôsobom ošetrené, okrem toho počas vhodného obdobia pred expedíciou zadržané a</w:t>
            </w:r>
            <w:r w:rsidR="008435A2" w:rsidRPr="00593CA5">
              <w:rPr>
                <w:szCs w:val="24"/>
              </w:rPr>
              <w:t> </w:t>
            </w:r>
            <w:r w:rsidRPr="00593CA5">
              <w:rPr>
                <w:szCs w:val="24"/>
              </w:rPr>
              <w:t>kontrolované, aby sa zabezpečilo, že sú bez výskytu prís</w:t>
            </w:r>
            <w:r w:rsidR="008435A2" w:rsidRPr="00593CA5">
              <w:rPr>
                <w:szCs w:val="24"/>
              </w:rPr>
              <w:t>lušných škodlivých organizmov,</w:t>
            </w:r>
          </w:p>
          <w:p w14:paraId="432638F0" w14:textId="77777777" w:rsidR="008435A2" w:rsidRPr="00593CA5" w:rsidRDefault="00CB48C4" w:rsidP="000D2653">
            <w:pPr>
              <w:keepNext w:val="0"/>
              <w:widowControl w:val="0"/>
              <w:numPr>
                <w:ilvl w:val="1"/>
                <w:numId w:val="163"/>
              </w:numPr>
              <w:tabs>
                <w:tab w:val="clear" w:pos="1440"/>
              </w:tabs>
              <w:ind w:left="0" w:firstLine="0"/>
              <w:rPr>
                <w:szCs w:val="24"/>
              </w:rPr>
            </w:pPr>
            <w:r w:rsidRPr="00593CA5">
              <w:rPr>
                <w:szCs w:val="24"/>
              </w:rPr>
              <w:t xml:space="preserve">pestovali v nepoužitom umelom substráte alebo v prirodzenom substráte, ktorý bol tepelne ošetrený alebo </w:t>
            </w:r>
            <w:r w:rsidR="00852231" w:rsidRPr="00593CA5">
              <w:rPr>
                <w:szCs w:val="24"/>
              </w:rPr>
              <w:t>fumigovan</w:t>
            </w:r>
            <w:r w:rsidRPr="00593CA5">
              <w:rPr>
                <w:szCs w:val="24"/>
              </w:rPr>
              <w:t xml:space="preserve">ý tak, aby bol bez výskytu škodlivých organizmov a prijali sa vhodné opatrenia, aby substrát zostal bez </w:t>
            </w:r>
            <w:r w:rsidR="008435A2" w:rsidRPr="00593CA5">
              <w:rPr>
                <w:szCs w:val="24"/>
              </w:rPr>
              <w:t>výskytu škodlivých organizmov,</w:t>
            </w:r>
          </w:p>
          <w:p w14:paraId="2C632309" w14:textId="77777777" w:rsidR="008435A2" w:rsidRPr="00593CA5" w:rsidRDefault="00CB48C4" w:rsidP="000D2653">
            <w:pPr>
              <w:keepNext w:val="0"/>
              <w:widowControl w:val="0"/>
              <w:numPr>
                <w:ilvl w:val="1"/>
                <w:numId w:val="163"/>
              </w:numPr>
              <w:tabs>
                <w:tab w:val="clear" w:pos="1440"/>
              </w:tabs>
              <w:ind w:left="0" w:firstLine="0"/>
              <w:rPr>
                <w:szCs w:val="24"/>
              </w:rPr>
            </w:pPr>
            <w:r w:rsidRPr="00593CA5">
              <w:rPr>
                <w:szCs w:val="24"/>
              </w:rPr>
              <w:t xml:space="preserve">udržiavali v podmienkach </w:t>
            </w:r>
            <w:r w:rsidRPr="00593CA5">
              <w:rPr>
                <w:szCs w:val="24"/>
              </w:rPr>
              <w:lastRenderedPageBreak/>
              <w:t xml:space="preserve">zabezpečujúcich, aby pestovateľský substrát zostal bez výskytu škodlivých organizmov </w:t>
            </w:r>
            <w:r w:rsidR="008435A2" w:rsidRPr="00593CA5">
              <w:rPr>
                <w:szCs w:val="24"/>
              </w:rPr>
              <w:t xml:space="preserve">a dva týždne pred vývozom </w:t>
            </w:r>
            <w:r w:rsidR="00684691" w:rsidRPr="00593CA5">
              <w:rPr>
                <w:szCs w:val="24"/>
              </w:rPr>
              <w:t>sú</w:t>
            </w:r>
          </w:p>
          <w:p w14:paraId="7243CD8F" w14:textId="77777777" w:rsidR="008435A2" w:rsidRPr="00593CA5" w:rsidRDefault="00CB48C4" w:rsidP="000D2653">
            <w:pPr>
              <w:keepNext w:val="0"/>
              <w:widowControl w:val="0"/>
              <w:numPr>
                <w:ilvl w:val="1"/>
                <w:numId w:val="163"/>
              </w:numPr>
              <w:tabs>
                <w:tab w:val="clear" w:pos="1440"/>
              </w:tabs>
              <w:ind w:left="0" w:firstLine="0"/>
              <w:rPr>
                <w:szCs w:val="24"/>
              </w:rPr>
            </w:pPr>
            <w:r w:rsidRPr="00593CA5">
              <w:rPr>
                <w:szCs w:val="24"/>
              </w:rPr>
              <w:t>zbavené pôvodného pestovateľského substrátu vytrasením a opláchnutím čistou vodou a u</w:t>
            </w:r>
            <w:r w:rsidR="008435A2" w:rsidRPr="00593CA5">
              <w:rPr>
                <w:szCs w:val="24"/>
              </w:rPr>
              <w:t>chovávali sa nezakorenené</w:t>
            </w:r>
            <w:r w:rsidR="00BB2B88" w:rsidRPr="00593CA5">
              <w:rPr>
                <w:szCs w:val="24"/>
              </w:rPr>
              <w:t xml:space="preserve">, </w:t>
            </w:r>
            <w:r w:rsidR="008435A2" w:rsidRPr="00593CA5">
              <w:rPr>
                <w:szCs w:val="24"/>
              </w:rPr>
              <w:t>alebo</w:t>
            </w:r>
          </w:p>
          <w:p w14:paraId="2E31D71E" w14:textId="77777777" w:rsidR="008435A2" w:rsidRPr="00593CA5" w:rsidRDefault="00CB48C4" w:rsidP="000D2653">
            <w:pPr>
              <w:keepNext w:val="0"/>
              <w:widowControl w:val="0"/>
              <w:numPr>
                <w:ilvl w:val="1"/>
                <w:numId w:val="163"/>
              </w:numPr>
              <w:tabs>
                <w:tab w:val="clear" w:pos="1440"/>
              </w:tabs>
              <w:ind w:left="0" w:firstLine="0"/>
              <w:rPr>
                <w:szCs w:val="24"/>
              </w:rPr>
            </w:pPr>
            <w:r w:rsidRPr="00593CA5">
              <w:rPr>
                <w:szCs w:val="24"/>
              </w:rPr>
              <w:t>zbavené pôvodného pestovateľského substrátu vytrasením a opláchnutím čistou vodou a presadené do pestovateľského substrátu, ktorý spĺňa podmienky uvedené v pí</w:t>
            </w:r>
            <w:r w:rsidR="008435A2" w:rsidRPr="00593CA5">
              <w:rPr>
                <w:szCs w:val="24"/>
              </w:rPr>
              <w:t>smene aa) piata odrážka,</w:t>
            </w:r>
            <w:r w:rsidR="00BB2B88" w:rsidRPr="00593CA5">
              <w:rPr>
                <w:szCs w:val="24"/>
              </w:rPr>
              <w:t xml:space="preserve"> </w:t>
            </w:r>
            <w:r w:rsidR="008435A2" w:rsidRPr="00593CA5">
              <w:rPr>
                <w:szCs w:val="24"/>
              </w:rPr>
              <w:t>alebo</w:t>
            </w:r>
          </w:p>
          <w:p w14:paraId="49167097" w14:textId="77777777" w:rsidR="008435A2" w:rsidRPr="00593CA5" w:rsidRDefault="00CB48C4" w:rsidP="000D2653">
            <w:pPr>
              <w:keepNext w:val="0"/>
              <w:widowControl w:val="0"/>
              <w:numPr>
                <w:ilvl w:val="1"/>
                <w:numId w:val="163"/>
              </w:numPr>
              <w:tabs>
                <w:tab w:val="clear" w:pos="1440"/>
              </w:tabs>
              <w:ind w:left="0" w:firstLine="0"/>
              <w:rPr>
                <w:szCs w:val="24"/>
              </w:rPr>
            </w:pPr>
            <w:r w:rsidRPr="00593CA5">
              <w:rPr>
                <w:szCs w:val="24"/>
              </w:rPr>
              <w:t xml:space="preserve">vhodne ošetrené tak, aby sa zabezpečil substrát bez výskytu škodlivých organizmov; názov aktívnej látky, použitá koncentrácia a dátum ošetrenia musia byť uvedené v kolónke „dezinsekčné alebo dezinfekčné ošetrenie“ </w:t>
            </w:r>
            <w:smartTag w:uri="urn:schemas-microsoft-com:office:smarttags" w:element="PersonName">
              <w:r w:rsidRPr="00593CA5">
                <w:rPr>
                  <w:szCs w:val="24"/>
                </w:rPr>
                <w:t>fyto</w:t>
              </w:r>
            </w:smartTag>
            <w:r w:rsidR="008435A2" w:rsidRPr="00593CA5">
              <w:rPr>
                <w:szCs w:val="24"/>
              </w:rPr>
              <w:t>certifikátu,</w:t>
            </w:r>
          </w:p>
          <w:p w14:paraId="7CEA30C3" w14:textId="77777777" w:rsidR="00CB48C4" w:rsidRPr="00593CA5" w:rsidRDefault="00CB48C4" w:rsidP="000D2653">
            <w:pPr>
              <w:keepNext w:val="0"/>
              <w:widowControl w:val="0"/>
              <w:rPr>
                <w:szCs w:val="24"/>
              </w:rPr>
            </w:pPr>
            <w:r w:rsidRPr="00593CA5">
              <w:rPr>
                <w:szCs w:val="24"/>
              </w:rPr>
              <w:t>bb) musia sa zabaliť do uzatvorených kontajnerov, úradne sa zapečatiť a</w:t>
            </w:r>
            <w:r w:rsidR="00901863" w:rsidRPr="00593CA5">
              <w:rPr>
                <w:szCs w:val="24"/>
              </w:rPr>
              <w:t> </w:t>
            </w:r>
            <w:r w:rsidRPr="00593CA5">
              <w:rPr>
                <w:szCs w:val="24"/>
              </w:rPr>
              <w:t xml:space="preserve">označiť registračným číslom registrovanej škôlky; registračné číslo musí byť uvedené v dodatkovom vyhlásení </w:t>
            </w:r>
            <w:smartTag w:uri="urn:schemas-microsoft-com:office:smarttags" w:element="PersonName">
              <w:r w:rsidRPr="00593CA5">
                <w:rPr>
                  <w:szCs w:val="24"/>
                </w:rPr>
                <w:t>fyto</w:t>
              </w:r>
            </w:smartTag>
            <w:r w:rsidRPr="00593CA5">
              <w:rPr>
                <w:szCs w:val="24"/>
              </w:rPr>
              <w:t>certifikátu.</w:t>
            </w:r>
          </w:p>
        </w:tc>
      </w:tr>
      <w:tr w:rsidR="00CB48C4" w:rsidRPr="00593CA5" w14:paraId="56903D05" w14:textId="77777777" w:rsidTr="007A69A5">
        <w:tc>
          <w:tcPr>
            <w:tcW w:w="4644" w:type="dxa"/>
            <w:shd w:val="clear" w:color="auto" w:fill="auto"/>
          </w:tcPr>
          <w:p w14:paraId="044AFDDB" w14:textId="77777777" w:rsidR="00CB48C4" w:rsidRPr="00593CA5" w:rsidRDefault="00CB48C4" w:rsidP="000D2653">
            <w:pPr>
              <w:keepNext w:val="0"/>
              <w:widowControl w:val="0"/>
              <w:rPr>
                <w:szCs w:val="24"/>
              </w:rPr>
            </w:pPr>
            <w:r w:rsidRPr="00593CA5">
              <w:rPr>
                <w:szCs w:val="24"/>
              </w:rPr>
              <w:lastRenderedPageBreak/>
              <w:t>44. Trváce byliny určené na pestovanie, okrem osiva, čeľadí</w:t>
            </w:r>
            <w:r w:rsidR="00901863" w:rsidRPr="00593CA5">
              <w:rPr>
                <w:szCs w:val="24"/>
              </w:rPr>
              <w:t xml:space="preserve"> </w:t>
            </w:r>
            <w:r w:rsidR="00CE1A5F" w:rsidRPr="00593CA5">
              <w:rPr>
                <w:szCs w:val="24"/>
              </w:rPr>
              <w:t>silenkovité</w:t>
            </w:r>
            <w:r w:rsidRPr="00593CA5">
              <w:rPr>
                <w:szCs w:val="24"/>
              </w:rPr>
              <w:t xml:space="preserve"> (</w:t>
            </w:r>
            <w:r w:rsidRPr="00593CA5">
              <w:rPr>
                <w:i/>
                <w:iCs/>
                <w:szCs w:val="24"/>
              </w:rPr>
              <w:t>Caryophyllaceae</w:t>
            </w:r>
            <w:r w:rsidRPr="00593CA5">
              <w:rPr>
                <w:szCs w:val="24"/>
              </w:rPr>
              <w:t>), okrem klinčeka (</w:t>
            </w:r>
            <w:r w:rsidRPr="00593CA5">
              <w:rPr>
                <w:i/>
                <w:iCs/>
                <w:szCs w:val="24"/>
              </w:rPr>
              <w:t>Dianthus</w:t>
            </w:r>
            <w:r w:rsidR="00901863" w:rsidRPr="00593CA5">
              <w:rPr>
                <w:i/>
                <w:iCs/>
                <w:szCs w:val="24"/>
              </w:rPr>
              <w:t xml:space="preserve"> </w:t>
            </w:r>
            <w:r w:rsidRPr="00593CA5">
              <w:rPr>
                <w:szCs w:val="24"/>
              </w:rPr>
              <w:t>L.), astro</w:t>
            </w:r>
            <w:r w:rsidR="00EE2D8F" w:rsidRPr="00593CA5">
              <w:rPr>
                <w:szCs w:val="24"/>
              </w:rPr>
              <w:t>vité</w:t>
            </w:r>
            <w:r w:rsidRPr="00593CA5">
              <w:rPr>
                <w:szCs w:val="24"/>
              </w:rPr>
              <w:t xml:space="preserve"> (</w:t>
            </w:r>
            <w:r w:rsidRPr="00593CA5">
              <w:rPr>
                <w:i/>
                <w:iCs/>
                <w:szCs w:val="24"/>
              </w:rPr>
              <w:t>Compositae</w:t>
            </w:r>
            <w:r w:rsidRPr="00593CA5">
              <w:rPr>
                <w:szCs w:val="24"/>
              </w:rPr>
              <w:t>), okrem chryzantémy [</w:t>
            </w:r>
            <w:r w:rsidRPr="00593CA5">
              <w:rPr>
                <w:i/>
                <w:iCs/>
                <w:szCs w:val="24"/>
              </w:rPr>
              <w:t>Dendranthema</w:t>
            </w:r>
            <w:r w:rsidR="00EE2D8F" w:rsidRPr="00593CA5">
              <w:rPr>
                <w:szCs w:val="24"/>
              </w:rPr>
              <w:t xml:space="preserve"> </w:t>
            </w:r>
            <w:r w:rsidRPr="00593CA5">
              <w:rPr>
                <w:szCs w:val="24"/>
              </w:rPr>
              <w:t xml:space="preserve">(DC.) Des. </w:t>
            </w:r>
            <w:r w:rsidR="00EE2D8F" w:rsidRPr="00593CA5">
              <w:rPr>
                <w:szCs w:val="24"/>
              </w:rPr>
              <w:t>Moul.], kapustovité</w:t>
            </w:r>
            <w:r w:rsidRPr="00593CA5">
              <w:rPr>
                <w:szCs w:val="24"/>
              </w:rPr>
              <w:t xml:space="preserve"> (</w:t>
            </w:r>
            <w:r w:rsidRPr="00593CA5">
              <w:rPr>
                <w:i/>
                <w:iCs/>
                <w:szCs w:val="24"/>
              </w:rPr>
              <w:t>Cruciferae</w:t>
            </w:r>
            <w:r w:rsidRPr="00593CA5">
              <w:rPr>
                <w:szCs w:val="24"/>
              </w:rPr>
              <w:t>), bôbo</w:t>
            </w:r>
            <w:r w:rsidR="00EE2D8F" w:rsidRPr="00593CA5">
              <w:rPr>
                <w:szCs w:val="24"/>
              </w:rPr>
              <w:t>vité</w:t>
            </w:r>
            <w:r w:rsidRPr="00593CA5">
              <w:rPr>
                <w:szCs w:val="24"/>
              </w:rPr>
              <w:t xml:space="preserve"> (</w:t>
            </w:r>
            <w:r w:rsidRPr="00593CA5">
              <w:rPr>
                <w:i/>
                <w:iCs/>
                <w:szCs w:val="24"/>
              </w:rPr>
              <w:t>Leguminosae</w:t>
            </w:r>
            <w:r w:rsidRPr="00593CA5">
              <w:rPr>
                <w:szCs w:val="24"/>
              </w:rPr>
              <w:t>) a</w:t>
            </w:r>
            <w:r w:rsidR="00EE2D8F" w:rsidRPr="00593CA5">
              <w:rPr>
                <w:szCs w:val="24"/>
              </w:rPr>
              <w:t> </w:t>
            </w:r>
            <w:r w:rsidRPr="00593CA5">
              <w:rPr>
                <w:szCs w:val="24"/>
              </w:rPr>
              <w:t>ružovité</w:t>
            </w:r>
            <w:r w:rsidR="00EE2D8F" w:rsidRPr="00593CA5">
              <w:rPr>
                <w:szCs w:val="24"/>
              </w:rPr>
              <w:t xml:space="preserve"> </w:t>
            </w:r>
            <w:r w:rsidRPr="00593CA5">
              <w:rPr>
                <w:szCs w:val="24"/>
              </w:rPr>
              <w:t>(</w:t>
            </w:r>
            <w:r w:rsidRPr="00593CA5">
              <w:rPr>
                <w:i/>
                <w:iCs/>
                <w:szCs w:val="24"/>
              </w:rPr>
              <w:t>Rosaceae</w:t>
            </w:r>
            <w:r w:rsidRPr="00593CA5">
              <w:rPr>
                <w:szCs w:val="24"/>
              </w:rPr>
              <w:t>), okrem jahody (</w:t>
            </w:r>
            <w:r w:rsidRPr="00593CA5">
              <w:rPr>
                <w:i/>
                <w:iCs/>
                <w:szCs w:val="24"/>
              </w:rPr>
              <w:t>Fragaria</w:t>
            </w:r>
            <w:r w:rsidR="00EE2D8F" w:rsidRPr="00593CA5">
              <w:rPr>
                <w:szCs w:val="24"/>
              </w:rPr>
              <w:t xml:space="preserve"> </w:t>
            </w:r>
            <w:r w:rsidRPr="00593CA5">
              <w:rPr>
                <w:szCs w:val="24"/>
              </w:rPr>
              <w:t>L.), pôvodom z</w:t>
            </w:r>
            <w:r w:rsidR="00EE2D8F" w:rsidRPr="00593CA5">
              <w:rPr>
                <w:szCs w:val="24"/>
              </w:rPr>
              <w:t> </w:t>
            </w:r>
            <w:r w:rsidRPr="00593CA5">
              <w:rPr>
                <w:szCs w:val="24"/>
              </w:rPr>
              <w:t>tretích krajín, okrem európskych a</w:t>
            </w:r>
            <w:r w:rsidR="00EE2D8F" w:rsidRPr="00593CA5">
              <w:rPr>
                <w:szCs w:val="24"/>
              </w:rPr>
              <w:t> </w:t>
            </w:r>
            <w:r w:rsidRPr="00593CA5">
              <w:rPr>
                <w:szCs w:val="24"/>
              </w:rPr>
              <w:t>stredozemských krajín</w:t>
            </w:r>
          </w:p>
        </w:tc>
        <w:tc>
          <w:tcPr>
            <w:tcW w:w="4644" w:type="dxa"/>
            <w:shd w:val="clear" w:color="auto" w:fill="auto"/>
          </w:tcPr>
          <w:p w14:paraId="4BF9615F" w14:textId="77777777" w:rsidR="00CE1A5F" w:rsidRPr="00593CA5" w:rsidRDefault="00CB48C4" w:rsidP="000D2653">
            <w:pPr>
              <w:keepNext w:val="0"/>
              <w:widowControl w:val="0"/>
              <w:rPr>
                <w:szCs w:val="24"/>
              </w:rPr>
            </w:pPr>
            <w:r w:rsidRPr="00593CA5">
              <w:rPr>
                <w:szCs w:val="24"/>
              </w:rPr>
              <w:t>Okrem požiadaviek uvedených v bodoch 32.1, 32.2, 32.3, 33 a</w:t>
            </w:r>
            <w:r w:rsidR="00CE1A5F" w:rsidRPr="00593CA5">
              <w:rPr>
                <w:szCs w:val="24"/>
              </w:rPr>
              <w:t> </w:t>
            </w:r>
            <w:r w:rsidRPr="00593CA5">
              <w:rPr>
                <w:szCs w:val="24"/>
              </w:rPr>
              <w:t>34</w:t>
            </w:r>
            <w:r w:rsidR="00CE1A5F" w:rsidRPr="00593CA5">
              <w:rPr>
                <w:szCs w:val="24"/>
              </w:rPr>
              <w:t xml:space="preserve"> </w:t>
            </w:r>
            <w:r w:rsidRPr="00593CA5">
              <w:rPr>
                <w:szCs w:val="24"/>
              </w:rPr>
              <w:t>sa vyžaduje úradné potvrdenie, že rastliny</w:t>
            </w:r>
          </w:p>
          <w:p w14:paraId="391956CC" w14:textId="77777777" w:rsidR="00CE1A5F" w:rsidRPr="00593CA5" w:rsidRDefault="00CE1A5F" w:rsidP="000D2653">
            <w:pPr>
              <w:keepNext w:val="0"/>
              <w:widowControl w:val="0"/>
              <w:numPr>
                <w:ilvl w:val="1"/>
                <w:numId w:val="163"/>
              </w:numPr>
              <w:tabs>
                <w:tab w:val="clear" w:pos="1440"/>
              </w:tabs>
              <w:ind w:left="0" w:firstLine="0"/>
              <w:rPr>
                <w:szCs w:val="24"/>
              </w:rPr>
            </w:pPr>
            <w:r w:rsidRPr="00593CA5">
              <w:rPr>
                <w:szCs w:val="24"/>
              </w:rPr>
              <w:t>sa pestovali v škôlkach,</w:t>
            </w:r>
            <w:r w:rsidR="00BB2B88" w:rsidRPr="00593CA5">
              <w:rPr>
                <w:szCs w:val="24"/>
              </w:rPr>
              <w:t xml:space="preserve"> </w:t>
            </w:r>
            <w:r w:rsidR="00CB48C4" w:rsidRPr="00593CA5">
              <w:rPr>
                <w:szCs w:val="24"/>
              </w:rPr>
              <w:t>a</w:t>
            </w:r>
          </w:p>
          <w:p w14:paraId="1C23AF6C" w14:textId="77777777" w:rsidR="00CE1A5F" w:rsidRPr="00593CA5" w:rsidRDefault="00CB48C4" w:rsidP="000D2653">
            <w:pPr>
              <w:keepNext w:val="0"/>
              <w:widowControl w:val="0"/>
              <w:numPr>
                <w:ilvl w:val="1"/>
                <w:numId w:val="163"/>
              </w:numPr>
              <w:tabs>
                <w:tab w:val="clear" w:pos="1440"/>
              </w:tabs>
              <w:ind w:left="0" w:firstLine="0"/>
              <w:rPr>
                <w:szCs w:val="24"/>
              </w:rPr>
            </w:pPr>
            <w:r w:rsidRPr="00593CA5">
              <w:rPr>
                <w:szCs w:val="24"/>
              </w:rPr>
              <w:t>sú bez rastl</w:t>
            </w:r>
            <w:r w:rsidR="00CE1A5F" w:rsidRPr="00593CA5">
              <w:rPr>
                <w:szCs w:val="24"/>
              </w:rPr>
              <w:t>inných zvyškov, kvetov a</w:t>
            </w:r>
            <w:r w:rsidR="00BB2B88" w:rsidRPr="00593CA5">
              <w:rPr>
                <w:szCs w:val="24"/>
              </w:rPr>
              <w:t> </w:t>
            </w:r>
            <w:r w:rsidR="00CE1A5F" w:rsidRPr="00593CA5">
              <w:rPr>
                <w:szCs w:val="24"/>
              </w:rPr>
              <w:t>plodov</w:t>
            </w:r>
            <w:r w:rsidR="00BB2B88" w:rsidRPr="00593CA5">
              <w:rPr>
                <w:szCs w:val="24"/>
              </w:rPr>
              <w:t xml:space="preserve">, </w:t>
            </w:r>
            <w:r w:rsidRPr="00593CA5">
              <w:rPr>
                <w:szCs w:val="24"/>
              </w:rPr>
              <w:t>a</w:t>
            </w:r>
          </w:p>
          <w:p w14:paraId="200D7783" w14:textId="77777777" w:rsidR="00CE1A5F" w:rsidRPr="00593CA5" w:rsidRDefault="00CB48C4" w:rsidP="000D2653">
            <w:pPr>
              <w:keepNext w:val="0"/>
              <w:widowControl w:val="0"/>
              <w:numPr>
                <w:ilvl w:val="1"/>
                <w:numId w:val="163"/>
              </w:numPr>
              <w:tabs>
                <w:tab w:val="clear" w:pos="1440"/>
              </w:tabs>
              <w:ind w:left="0" w:firstLine="0"/>
              <w:rPr>
                <w:szCs w:val="24"/>
              </w:rPr>
            </w:pPr>
            <w:r w:rsidRPr="00593CA5">
              <w:rPr>
                <w:szCs w:val="24"/>
              </w:rPr>
              <w:t>vo vhodných termínoch a pred vývozom sa kon</w:t>
            </w:r>
            <w:r w:rsidR="00CE1A5F" w:rsidRPr="00593CA5">
              <w:rPr>
                <w:szCs w:val="24"/>
              </w:rPr>
              <w:t>trolovali, pričom sa nezistili</w:t>
            </w:r>
            <w:r w:rsidR="00BB2B88" w:rsidRPr="00593CA5">
              <w:rPr>
                <w:szCs w:val="24"/>
              </w:rPr>
              <w:t>,</w:t>
            </w:r>
          </w:p>
          <w:p w14:paraId="3FAE95B0" w14:textId="77777777" w:rsidR="00CE1A5F" w:rsidRPr="00593CA5" w:rsidRDefault="00CB48C4" w:rsidP="000D2653">
            <w:pPr>
              <w:keepNext w:val="0"/>
              <w:widowControl w:val="0"/>
              <w:numPr>
                <w:ilvl w:val="1"/>
                <w:numId w:val="163"/>
              </w:numPr>
              <w:tabs>
                <w:tab w:val="clear" w:pos="1440"/>
              </w:tabs>
              <w:ind w:left="0" w:firstLine="0"/>
              <w:rPr>
                <w:szCs w:val="24"/>
              </w:rPr>
            </w:pPr>
            <w:r w:rsidRPr="00593CA5">
              <w:rPr>
                <w:szCs w:val="24"/>
              </w:rPr>
              <w:t>príznaky ich napadnutia škodlivými baktériami, vírusmi a vírusom podobnými organizmami,</w:t>
            </w:r>
            <w:r w:rsidR="00BB2B88" w:rsidRPr="00593CA5">
              <w:rPr>
                <w:szCs w:val="24"/>
              </w:rPr>
              <w:t xml:space="preserve"> </w:t>
            </w:r>
            <w:r w:rsidR="00CE1A5F" w:rsidRPr="00593CA5">
              <w:rPr>
                <w:szCs w:val="24"/>
              </w:rPr>
              <w:t>a</w:t>
            </w:r>
          </w:p>
          <w:p w14:paraId="27B14426" w14:textId="77777777" w:rsidR="00CB48C4" w:rsidRPr="00593CA5" w:rsidRDefault="00CB48C4" w:rsidP="000D2653">
            <w:pPr>
              <w:keepNext w:val="0"/>
              <w:widowControl w:val="0"/>
              <w:numPr>
                <w:ilvl w:val="1"/>
                <w:numId w:val="163"/>
              </w:numPr>
              <w:tabs>
                <w:tab w:val="clear" w:pos="1440"/>
              </w:tabs>
              <w:ind w:left="0" w:firstLine="0"/>
              <w:rPr>
                <w:szCs w:val="24"/>
              </w:rPr>
            </w:pPr>
            <w:r w:rsidRPr="00593CA5">
              <w:rPr>
                <w:szCs w:val="24"/>
              </w:rPr>
              <w:t xml:space="preserve">výskyt škodlivých druhov háďatiek, hmyzu, roztočov a húb a príznakov ich napadnutia týmito organizmami, alebo </w:t>
            </w:r>
            <w:r w:rsidR="00684691" w:rsidRPr="00593CA5">
              <w:rPr>
                <w:szCs w:val="24"/>
              </w:rPr>
              <w:t>sú</w:t>
            </w:r>
            <w:r w:rsidRPr="00593CA5">
              <w:rPr>
                <w:szCs w:val="24"/>
              </w:rPr>
              <w:t xml:space="preserve"> ošetrené proti týmto organizmom.</w:t>
            </w:r>
          </w:p>
        </w:tc>
      </w:tr>
      <w:tr w:rsidR="00CB48C4" w:rsidRPr="00593CA5" w14:paraId="72991576" w14:textId="77777777" w:rsidTr="007A69A5">
        <w:tc>
          <w:tcPr>
            <w:tcW w:w="4644" w:type="dxa"/>
            <w:shd w:val="clear" w:color="auto" w:fill="auto"/>
          </w:tcPr>
          <w:p w14:paraId="7681D323" w14:textId="77777777" w:rsidR="00CB48C4" w:rsidRPr="00593CA5" w:rsidRDefault="00CB48C4" w:rsidP="000D2653">
            <w:pPr>
              <w:keepNext w:val="0"/>
              <w:widowControl w:val="0"/>
              <w:rPr>
                <w:szCs w:val="24"/>
              </w:rPr>
            </w:pPr>
            <w:r w:rsidRPr="00593CA5">
              <w:rPr>
                <w:szCs w:val="24"/>
              </w:rPr>
              <w:t>45.1. Rastliny bylinných druhov a</w:t>
            </w:r>
            <w:r w:rsidR="00CE1A5F" w:rsidRPr="00593CA5">
              <w:rPr>
                <w:szCs w:val="24"/>
              </w:rPr>
              <w:t> </w:t>
            </w:r>
            <w:r w:rsidRPr="00593CA5">
              <w:rPr>
                <w:szCs w:val="24"/>
              </w:rPr>
              <w:t>rastliny</w:t>
            </w:r>
            <w:r w:rsidR="00CE1A5F" w:rsidRPr="00593CA5">
              <w:rPr>
                <w:szCs w:val="24"/>
              </w:rPr>
              <w:t xml:space="preserve"> </w:t>
            </w:r>
            <w:r w:rsidRPr="00593CA5">
              <w:rPr>
                <w:szCs w:val="24"/>
              </w:rPr>
              <w:t>figovníka (</w:t>
            </w:r>
            <w:r w:rsidRPr="00593CA5">
              <w:rPr>
                <w:i/>
                <w:iCs/>
                <w:szCs w:val="24"/>
              </w:rPr>
              <w:t>Ficus</w:t>
            </w:r>
            <w:r w:rsidR="00CE1A5F" w:rsidRPr="00593CA5">
              <w:rPr>
                <w:i/>
                <w:iCs/>
                <w:szCs w:val="24"/>
              </w:rPr>
              <w:t xml:space="preserve"> </w:t>
            </w:r>
            <w:r w:rsidRPr="00593CA5">
              <w:rPr>
                <w:szCs w:val="24"/>
              </w:rPr>
              <w:t>L.) a</w:t>
            </w:r>
            <w:r w:rsidR="00CE1A5F" w:rsidRPr="00593CA5">
              <w:rPr>
                <w:szCs w:val="24"/>
              </w:rPr>
              <w:t> </w:t>
            </w:r>
            <w:r w:rsidRPr="00593CA5">
              <w:rPr>
                <w:szCs w:val="24"/>
              </w:rPr>
              <w:t>ibišteka (</w:t>
            </w:r>
            <w:r w:rsidRPr="00593CA5">
              <w:rPr>
                <w:i/>
                <w:iCs/>
                <w:szCs w:val="24"/>
              </w:rPr>
              <w:t>Hibiscus</w:t>
            </w:r>
            <w:r w:rsidR="00CE1A5F" w:rsidRPr="00593CA5">
              <w:rPr>
                <w:i/>
                <w:iCs/>
                <w:szCs w:val="24"/>
              </w:rPr>
              <w:t xml:space="preserve"> </w:t>
            </w:r>
            <w:r w:rsidRPr="00593CA5">
              <w:rPr>
                <w:szCs w:val="24"/>
              </w:rPr>
              <w:t>L.) určené na pestovanie, okrem cibúľ, podcibulia, podzemkov, osiva a</w:t>
            </w:r>
            <w:r w:rsidR="00CE1A5F" w:rsidRPr="00593CA5">
              <w:rPr>
                <w:szCs w:val="24"/>
              </w:rPr>
              <w:t> </w:t>
            </w:r>
            <w:r w:rsidRPr="00593CA5">
              <w:rPr>
                <w:szCs w:val="24"/>
              </w:rPr>
              <w:t>hľúz</w:t>
            </w:r>
            <w:r w:rsidR="00CE1A5F" w:rsidRPr="00593CA5">
              <w:rPr>
                <w:szCs w:val="24"/>
              </w:rPr>
              <w:t xml:space="preserve"> </w:t>
            </w:r>
            <w:r w:rsidRPr="00593CA5">
              <w:rPr>
                <w:szCs w:val="24"/>
              </w:rPr>
              <w:t>pôvodom z</w:t>
            </w:r>
            <w:r w:rsidR="00CE1A5F" w:rsidRPr="00593CA5">
              <w:rPr>
                <w:szCs w:val="24"/>
              </w:rPr>
              <w:t> </w:t>
            </w:r>
            <w:r w:rsidRPr="00593CA5">
              <w:rPr>
                <w:szCs w:val="24"/>
              </w:rPr>
              <w:t>neeurópskych krajín</w:t>
            </w:r>
          </w:p>
        </w:tc>
        <w:tc>
          <w:tcPr>
            <w:tcW w:w="4644" w:type="dxa"/>
            <w:shd w:val="clear" w:color="auto" w:fill="auto"/>
          </w:tcPr>
          <w:p w14:paraId="6D8DDC40" w14:textId="77777777" w:rsidR="00CE1A5F" w:rsidRPr="00593CA5" w:rsidRDefault="00CB48C4" w:rsidP="000D2653">
            <w:pPr>
              <w:keepNext w:val="0"/>
              <w:widowControl w:val="0"/>
              <w:rPr>
                <w:szCs w:val="24"/>
              </w:rPr>
            </w:pPr>
            <w:r w:rsidRPr="00593CA5">
              <w:rPr>
                <w:szCs w:val="24"/>
              </w:rPr>
              <w:t xml:space="preserve">Okrem požiadaviek uvedených v bodoch 27.1, 27.2, 28, 29, 32.1, </w:t>
            </w:r>
            <w:smartTag w:uri="urn:schemas-microsoft-com:office:smarttags" w:element="metricconverter">
              <w:smartTagPr>
                <w:attr w:name="ProductID" w:val="32.3 a"/>
              </w:smartTagPr>
              <w:r w:rsidRPr="00593CA5">
                <w:rPr>
                  <w:szCs w:val="24"/>
                </w:rPr>
                <w:t>32.3 a</w:t>
              </w:r>
            </w:smartTag>
            <w:r w:rsidRPr="00593CA5">
              <w:rPr>
                <w:szCs w:val="24"/>
              </w:rPr>
              <w:t xml:space="preserve"> 36.1 sa vyžaduje úradné potvrdenie, že</w:t>
            </w:r>
            <w:r w:rsidR="00CE1A5F" w:rsidRPr="00593CA5">
              <w:rPr>
                <w:szCs w:val="24"/>
              </w:rPr>
              <w:t xml:space="preserve"> rastliny</w:t>
            </w:r>
          </w:p>
          <w:p w14:paraId="76476ADF" w14:textId="77777777" w:rsidR="00CE1A5F" w:rsidRPr="00593CA5" w:rsidRDefault="00CB48C4" w:rsidP="000D2653">
            <w:pPr>
              <w:keepNext w:val="0"/>
              <w:widowControl w:val="0"/>
              <w:numPr>
                <w:ilvl w:val="0"/>
                <w:numId w:val="139"/>
              </w:numPr>
              <w:tabs>
                <w:tab w:val="clear" w:pos="720"/>
              </w:tabs>
              <w:ind w:left="0" w:firstLine="0"/>
              <w:rPr>
                <w:szCs w:val="24"/>
              </w:rPr>
            </w:pPr>
            <w:r w:rsidRPr="00593CA5">
              <w:rPr>
                <w:szCs w:val="24"/>
              </w:rPr>
              <w:t>pochádzajú z oblasti, ktorú zodpovedný úradný orgán príslušnej vyvážajúcej krajiny uznal v</w:t>
            </w:r>
            <w:r w:rsidR="00CE1A5F" w:rsidRPr="00593CA5">
              <w:rPr>
                <w:szCs w:val="24"/>
              </w:rPr>
              <w:t> </w:t>
            </w:r>
            <w:r w:rsidRPr="00593CA5">
              <w:rPr>
                <w:szCs w:val="24"/>
              </w:rPr>
              <w:t>súlade s</w:t>
            </w:r>
            <w:r w:rsidR="00CE1A5F" w:rsidRPr="00593CA5">
              <w:rPr>
                <w:szCs w:val="24"/>
              </w:rPr>
              <w:t xml:space="preserve"> medzinárodnými normami </w:t>
            </w:r>
            <w:r w:rsidRPr="00593CA5">
              <w:rPr>
                <w:szCs w:val="24"/>
              </w:rPr>
              <w:t>pre rastlinolekárske opatrenia ako oblasť bez výskytu neeurópskych populácií molice (</w:t>
            </w:r>
            <w:r w:rsidRPr="00593CA5">
              <w:rPr>
                <w:i/>
                <w:iCs/>
                <w:szCs w:val="24"/>
              </w:rPr>
              <w:t>Bemisia tabaci</w:t>
            </w:r>
            <w:r w:rsidR="00CE1A5F" w:rsidRPr="00593CA5">
              <w:rPr>
                <w:i/>
                <w:iCs/>
                <w:szCs w:val="24"/>
              </w:rPr>
              <w:t xml:space="preserve"> </w:t>
            </w:r>
            <w:r w:rsidRPr="00593CA5">
              <w:rPr>
                <w:szCs w:val="24"/>
              </w:rPr>
              <w:t xml:space="preserve">Genn.), a táto oblasť musí byť uvedená </w:t>
            </w:r>
            <w:r w:rsidR="00CE1A5F" w:rsidRPr="00593CA5">
              <w:rPr>
                <w:szCs w:val="24"/>
              </w:rPr>
              <w:t xml:space="preserve">vo </w:t>
            </w:r>
            <w:smartTag w:uri="urn:schemas-microsoft-com:office:smarttags" w:element="PersonName">
              <w:r w:rsidR="00CE1A5F" w:rsidRPr="00593CA5">
                <w:rPr>
                  <w:szCs w:val="24"/>
                </w:rPr>
                <w:t>fyto</w:t>
              </w:r>
            </w:smartTag>
            <w:r w:rsidR="00CE1A5F" w:rsidRPr="00593CA5">
              <w:rPr>
                <w:szCs w:val="24"/>
              </w:rPr>
              <w:t xml:space="preserve">certifikáte </w:t>
            </w:r>
            <w:r w:rsidRPr="00593CA5">
              <w:rPr>
                <w:szCs w:val="24"/>
              </w:rPr>
              <w:t>v</w:t>
            </w:r>
            <w:r w:rsidR="00CE1A5F" w:rsidRPr="00593CA5">
              <w:rPr>
                <w:szCs w:val="24"/>
              </w:rPr>
              <w:t> </w:t>
            </w:r>
            <w:r w:rsidRPr="00593CA5">
              <w:rPr>
                <w:szCs w:val="24"/>
              </w:rPr>
              <w:t>kolónke</w:t>
            </w:r>
            <w:r w:rsidR="00CE1A5F" w:rsidRPr="00593CA5">
              <w:rPr>
                <w:szCs w:val="24"/>
              </w:rPr>
              <w:t xml:space="preserve"> </w:t>
            </w:r>
            <w:r w:rsidRPr="00593CA5">
              <w:rPr>
                <w:szCs w:val="24"/>
              </w:rPr>
              <w:lastRenderedPageBreak/>
              <w:t>„Dodatkové vyhlásenie“</w:t>
            </w:r>
            <w:r w:rsidR="00CE1A5F" w:rsidRPr="00593CA5">
              <w:rPr>
                <w:szCs w:val="24"/>
              </w:rPr>
              <w:t>,</w:t>
            </w:r>
            <w:r w:rsidR="00BB2B88" w:rsidRPr="00593CA5">
              <w:rPr>
                <w:szCs w:val="24"/>
              </w:rPr>
              <w:t xml:space="preserve"> </w:t>
            </w:r>
            <w:r w:rsidR="00CE1A5F" w:rsidRPr="00593CA5">
              <w:rPr>
                <w:szCs w:val="24"/>
              </w:rPr>
              <w:t>alebo</w:t>
            </w:r>
          </w:p>
          <w:p w14:paraId="2CDBF54F" w14:textId="77777777" w:rsidR="00CE1A5F" w:rsidRPr="00593CA5" w:rsidRDefault="00CB48C4" w:rsidP="000D2653">
            <w:pPr>
              <w:keepNext w:val="0"/>
              <w:widowControl w:val="0"/>
              <w:numPr>
                <w:ilvl w:val="0"/>
                <w:numId w:val="139"/>
              </w:numPr>
              <w:tabs>
                <w:tab w:val="clear" w:pos="720"/>
              </w:tabs>
              <w:ind w:left="0" w:firstLine="0"/>
              <w:rPr>
                <w:szCs w:val="24"/>
              </w:rPr>
            </w:pPr>
            <w:r w:rsidRPr="00593CA5">
              <w:rPr>
                <w:szCs w:val="24"/>
              </w:rPr>
              <w:t xml:space="preserve">pochádzajú z miesta pestovania, ktoré </w:t>
            </w:r>
            <w:r w:rsidR="00CE1A5F" w:rsidRPr="00593CA5">
              <w:rPr>
                <w:szCs w:val="24"/>
              </w:rPr>
              <w:t xml:space="preserve">zodpovedný úradný orgán príslušnej </w:t>
            </w:r>
            <w:r w:rsidRPr="00593CA5">
              <w:rPr>
                <w:szCs w:val="24"/>
              </w:rPr>
              <w:t>príslušnej vyvážajúcej krajiny uznal v</w:t>
            </w:r>
            <w:r w:rsidR="00CE1A5F" w:rsidRPr="00593CA5">
              <w:rPr>
                <w:szCs w:val="24"/>
              </w:rPr>
              <w:t> </w:t>
            </w:r>
            <w:r w:rsidRPr="00593CA5">
              <w:rPr>
                <w:szCs w:val="24"/>
              </w:rPr>
              <w:t>súlade</w:t>
            </w:r>
            <w:r w:rsidR="00CE1A5F" w:rsidRPr="00593CA5">
              <w:rPr>
                <w:szCs w:val="24"/>
              </w:rPr>
              <w:t xml:space="preserve"> </w:t>
            </w:r>
            <w:r w:rsidRPr="00593CA5">
              <w:rPr>
                <w:szCs w:val="24"/>
              </w:rPr>
              <w:t>s</w:t>
            </w:r>
            <w:r w:rsidR="00CE1A5F" w:rsidRPr="00593CA5">
              <w:rPr>
                <w:szCs w:val="24"/>
              </w:rPr>
              <w:t> </w:t>
            </w:r>
            <w:r w:rsidRPr="00593CA5">
              <w:rPr>
                <w:szCs w:val="24"/>
              </w:rPr>
              <w:t>medzinárodnými normami pre rastlinolekárske opatrenia ako miesto pestovania bez výskytu neeurópskych populácií molice (</w:t>
            </w:r>
            <w:r w:rsidRPr="00593CA5">
              <w:rPr>
                <w:i/>
                <w:iCs/>
                <w:szCs w:val="24"/>
              </w:rPr>
              <w:t xml:space="preserve">Bemisia tabaci </w:t>
            </w:r>
            <w:r w:rsidRPr="00593CA5">
              <w:rPr>
                <w:szCs w:val="24"/>
              </w:rPr>
              <w:t>Genn.) a</w:t>
            </w:r>
            <w:r w:rsidR="00CE1A5F" w:rsidRPr="00593CA5">
              <w:rPr>
                <w:szCs w:val="24"/>
              </w:rPr>
              <w:t> </w:t>
            </w:r>
            <w:r w:rsidRPr="00593CA5">
              <w:rPr>
                <w:szCs w:val="24"/>
              </w:rPr>
              <w:t xml:space="preserve">miesto pestovania, </w:t>
            </w:r>
            <w:r w:rsidR="00FD2EC3" w:rsidRPr="00593CA5">
              <w:rPr>
                <w:szCs w:val="24"/>
              </w:rPr>
              <w:t>a</w:t>
            </w:r>
            <w:r w:rsidRPr="00593CA5">
              <w:rPr>
                <w:szCs w:val="24"/>
              </w:rPr>
              <w:t xml:space="preserve"> vyhlásenie, že na základe úradných kontrol, ktoré sa vykonávali aspoň raz za tri týždne počas posledných deviatich týždňov pred vývozom, je miesto pestovania bez výskytu neeurópskych populácií molice (</w:t>
            </w:r>
            <w:r w:rsidRPr="00593CA5">
              <w:rPr>
                <w:i/>
                <w:iCs/>
                <w:szCs w:val="24"/>
              </w:rPr>
              <w:t>Bemisia tabaci</w:t>
            </w:r>
            <w:r w:rsidR="00CE1A5F" w:rsidRPr="00593CA5">
              <w:rPr>
                <w:i/>
                <w:iCs/>
                <w:szCs w:val="24"/>
              </w:rPr>
              <w:t xml:space="preserve"> </w:t>
            </w:r>
            <w:r w:rsidRPr="00593CA5">
              <w:rPr>
                <w:szCs w:val="24"/>
              </w:rPr>
              <w:t xml:space="preserve">Genn.), musí byť uvedené </w:t>
            </w:r>
            <w:r w:rsidR="00CE1A5F" w:rsidRPr="00593CA5">
              <w:rPr>
                <w:szCs w:val="24"/>
              </w:rPr>
              <w:t xml:space="preserve">vo </w:t>
            </w:r>
            <w:smartTag w:uri="urn:schemas-microsoft-com:office:smarttags" w:element="PersonName">
              <w:r w:rsidR="00CE1A5F" w:rsidRPr="00593CA5">
                <w:rPr>
                  <w:szCs w:val="24"/>
                </w:rPr>
                <w:t>fyto</w:t>
              </w:r>
            </w:smartTag>
            <w:r w:rsidR="00CE1A5F" w:rsidRPr="00593CA5">
              <w:rPr>
                <w:szCs w:val="24"/>
              </w:rPr>
              <w:t xml:space="preserve">certifikáte </w:t>
            </w:r>
            <w:r w:rsidRPr="00593CA5">
              <w:rPr>
                <w:szCs w:val="24"/>
              </w:rPr>
              <w:t>v</w:t>
            </w:r>
            <w:r w:rsidR="00CE1A5F" w:rsidRPr="00593CA5">
              <w:rPr>
                <w:szCs w:val="24"/>
              </w:rPr>
              <w:t> </w:t>
            </w:r>
            <w:r w:rsidRPr="00593CA5">
              <w:rPr>
                <w:szCs w:val="24"/>
              </w:rPr>
              <w:t>kol</w:t>
            </w:r>
            <w:r w:rsidR="00CE1A5F" w:rsidRPr="00593CA5">
              <w:rPr>
                <w:szCs w:val="24"/>
              </w:rPr>
              <w:t>ónke „Dodatkové vyhlásenie“,</w:t>
            </w:r>
            <w:r w:rsidR="00BB2B88" w:rsidRPr="00593CA5">
              <w:rPr>
                <w:szCs w:val="24"/>
              </w:rPr>
              <w:t xml:space="preserve"> </w:t>
            </w:r>
            <w:r w:rsidR="00CE1A5F" w:rsidRPr="00593CA5">
              <w:rPr>
                <w:szCs w:val="24"/>
              </w:rPr>
              <w:t>alebo</w:t>
            </w:r>
          </w:p>
          <w:p w14:paraId="0D5E9AC3" w14:textId="77777777" w:rsidR="00CB48C4" w:rsidRPr="00593CA5" w:rsidRDefault="00BB2B88" w:rsidP="000D2653">
            <w:pPr>
              <w:keepNext w:val="0"/>
              <w:widowControl w:val="0"/>
              <w:numPr>
                <w:ilvl w:val="0"/>
                <w:numId w:val="139"/>
              </w:numPr>
              <w:tabs>
                <w:tab w:val="clear" w:pos="720"/>
              </w:tabs>
              <w:ind w:left="0" w:firstLine="0"/>
              <w:rPr>
                <w:szCs w:val="24"/>
              </w:rPr>
            </w:pPr>
            <w:r w:rsidRPr="00593CA5">
              <w:rPr>
                <w:szCs w:val="24"/>
              </w:rPr>
              <w:t>ak</w:t>
            </w:r>
            <w:r w:rsidR="00CB48C4" w:rsidRPr="00593CA5">
              <w:rPr>
                <w:szCs w:val="24"/>
              </w:rPr>
              <w:t xml:space="preserve"> </w:t>
            </w:r>
            <w:r w:rsidR="00684691" w:rsidRPr="00593CA5">
              <w:rPr>
                <w:szCs w:val="24"/>
              </w:rPr>
              <w:t>sú</w:t>
            </w:r>
            <w:r w:rsidR="00CB48C4" w:rsidRPr="00593CA5">
              <w:rPr>
                <w:szCs w:val="24"/>
              </w:rPr>
              <w:t xml:space="preserve"> uchovávané alebo pestované v mieste pestovania, na ktorom sa zistil výskyt neeurópskych populácií molice (</w:t>
            </w:r>
            <w:r w:rsidR="00CB48C4" w:rsidRPr="00593CA5">
              <w:rPr>
                <w:i/>
                <w:iCs/>
                <w:szCs w:val="24"/>
              </w:rPr>
              <w:t>Bemisia tabaci</w:t>
            </w:r>
            <w:r w:rsidR="00CE1A5F" w:rsidRPr="00593CA5">
              <w:rPr>
                <w:i/>
                <w:iCs/>
                <w:szCs w:val="24"/>
              </w:rPr>
              <w:t xml:space="preserve"> </w:t>
            </w:r>
            <w:r w:rsidR="00CB48C4" w:rsidRPr="00593CA5">
              <w:rPr>
                <w:szCs w:val="24"/>
              </w:rPr>
              <w:t>Genn.), uvedené rastliny musia byť ošetrené vhodným spôsobom proti neeurópskym populáciám molice (</w:t>
            </w:r>
            <w:r w:rsidR="00CB48C4" w:rsidRPr="00593CA5">
              <w:rPr>
                <w:i/>
                <w:iCs/>
                <w:szCs w:val="24"/>
              </w:rPr>
              <w:t>Bemisia tabaci</w:t>
            </w:r>
            <w:r w:rsidR="00CE1A5F" w:rsidRPr="00593CA5">
              <w:rPr>
                <w:i/>
                <w:iCs/>
                <w:szCs w:val="24"/>
              </w:rPr>
              <w:t xml:space="preserve"> </w:t>
            </w:r>
            <w:r w:rsidR="00CB48C4" w:rsidRPr="00593CA5">
              <w:rPr>
                <w:szCs w:val="24"/>
              </w:rPr>
              <w:t>Genn.) a musia sa prijať vhodné postupy zamerané na eradikáciu neeurópskych populácií molice v príslušnom mieste pestovania (</w:t>
            </w:r>
            <w:r w:rsidR="00CB48C4" w:rsidRPr="00593CA5">
              <w:rPr>
                <w:i/>
                <w:iCs/>
                <w:szCs w:val="24"/>
              </w:rPr>
              <w:t>Bemisia tabaci</w:t>
            </w:r>
            <w:r w:rsidR="00CE1A5F" w:rsidRPr="00593CA5">
              <w:rPr>
                <w:i/>
                <w:iCs/>
                <w:szCs w:val="24"/>
              </w:rPr>
              <w:t xml:space="preserve"> </w:t>
            </w:r>
            <w:r w:rsidR="00CB48C4" w:rsidRPr="00593CA5">
              <w:rPr>
                <w:szCs w:val="24"/>
              </w:rPr>
              <w:t xml:space="preserve">Genn.), po ktorých sa následne, úradnými kontrolami vykonávanými raz týždenne počas deviatich týždňov pred vývozom, </w:t>
            </w:r>
            <w:r w:rsidR="00FD2EC3" w:rsidRPr="00593CA5">
              <w:rPr>
                <w:szCs w:val="24"/>
              </w:rPr>
              <w:t>a</w:t>
            </w:r>
            <w:r w:rsidR="00CB48C4" w:rsidRPr="00593CA5">
              <w:rPr>
                <w:szCs w:val="24"/>
              </w:rPr>
              <w:t xml:space="preserve"> počas monitoringu uvedeného obdobia, nezistil výskyt neeurópskych populácií molice (</w:t>
            </w:r>
            <w:r w:rsidR="00CB48C4" w:rsidRPr="00593CA5">
              <w:rPr>
                <w:i/>
                <w:iCs/>
                <w:szCs w:val="24"/>
              </w:rPr>
              <w:t>Bemisia tabaci </w:t>
            </w:r>
            <w:r w:rsidR="00CB48C4" w:rsidRPr="00593CA5">
              <w:rPr>
                <w:szCs w:val="24"/>
              </w:rPr>
              <w:t>Ge</w:t>
            </w:r>
            <w:r w:rsidR="00CE1A5F" w:rsidRPr="00593CA5">
              <w:rPr>
                <w:szCs w:val="24"/>
              </w:rPr>
              <w:t>nn.). Podrobnosti o o </w:t>
            </w:r>
            <w:r w:rsidR="00CB48C4" w:rsidRPr="00593CA5">
              <w:rPr>
                <w:szCs w:val="24"/>
              </w:rPr>
              <w:t xml:space="preserve">ošetrení musia byť uvedené vo </w:t>
            </w:r>
            <w:smartTag w:uri="urn:schemas-microsoft-com:office:smarttags" w:element="PersonName">
              <w:r w:rsidR="00CB48C4" w:rsidRPr="00593CA5">
                <w:rPr>
                  <w:szCs w:val="24"/>
                </w:rPr>
                <w:t>fyto</w:t>
              </w:r>
            </w:smartTag>
            <w:r w:rsidR="00CE1A5F" w:rsidRPr="00593CA5">
              <w:rPr>
                <w:szCs w:val="24"/>
              </w:rPr>
              <w:t>certifikáte</w:t>
            </w:r>
            <w:r w:rsidRPr="00593CA5">
              <w:rPr>
                <w:szCs w:val="24"/>
              </w:rPr>
              <w:t xml:space="preserve">, </w:t>
            </w:r>
            <w:r w:rsidR="00CB48C4" w:rsidRPr="00593CA5">
              <w:rPr>
                <w:szCs w:val="24"/>
              </w:rPr>
              <w:t>alebo</w:t>
            </w:r>
          </w:p>
          <w:p w14:paraId="0163F420" w14:textId="77777777" w:rsidR="00CB48C4" w:rsidRPr="00593CA5" w:rsidRDefault="00CB48C4" w:rsidP="000D2653">
            <w:pPr>
              <w:keepNext w:val="0"/>
              <w:widowControl w:val="0"/>
              <w:numPr>
                <w:ilvl w:val="0"/>
                <w:numId w:val="139"/>
              </w:numPr>
              <w:tabs>
                <w:tab w:val="clear" w:pos="720"/>
              </w:tabs>
              <w:ind w:left="0" w:firstLine="0"/>
              <w:rPr>
                <w:szCs w:val="24"/>
              </w:rPr>
            </w:pPr>
            <w:r w:rsidRPr="00593CA5">
              <w:rPr>
                <w:szCs w:val="24"/>
              </w:rPr>
              <w:t>pochádzajú z rastlinného materiálu (explantátu), ktorý je bez výskytu molice [</w:t>
            </w:r>
            <w:r w:rsidRPr="00593CA5">
              <w:rPr>
                <w:i/>
                <w:szCs w:val="24"/>
              </w:rPr>
              <w:t xml:space="preserve">Bemisia tabaci </w:t>
            </w:r>
            <w:r w:rsidRPr="00593CA5">
              <w:rPr>
                <w:szCs w:val="24"/>
              </w:rPr>
              <w:t xml:space="preserve">Genn. (neeurópske populácie)], pestujú sa </w:t>
            </w:r>
            <w:r w:rsidRPr="00593CA5">
              <w:rPr>
                <w:i/>
                <w:szCs w:val="24"/>
              </w:rPr>
              <w:t xml:space="preserve">in vitro </w:t>
            </w:r>
            <w:r w:rsidRPr="00593CA5">
              <w:rPr>
                <w:szCs w:val="24"/>
              </w:rPr>
              <w:t>v sterilnom médiu a za sterilných podmienok, ktoré vylučujú možnosť zamorenia molicou [</w:t>
            </w:r>
            <w:r w:rsidRPr="00593CA5">
              <w:rPr>
                <w:i/>
                <w:szCs w:val="24"/>
              </w:rPr>
              <w:t xml:space="preserve">Bemisia tabaci </w:t>
            </w:r>
            <w:r w:rsidRPr="00593CA5">
              <w:rPr>
                <w:szCs w:val="24"/>
              </w:rPr>
              <w:t>Genn. (neeurópske populácie)], a dodávajú sa v priehľadných kontajneroch v sterilných podmienkach.</w:t>
            </w:r>
          </w:p>
        </w:tc>
      </w:tr>
      <w:tr w:rsidR="00CB48C4" w:rsidRPr="00593CA5" w14:paraId="520FA438" w14:textId="77777777" w:rsidTr="007A69A5">
        <w:tc>
          <w:tcPr>
            <w:tcW w:w="4644" w:type="dxa"/>
            <w:tcBorders>
              <w:bottom w:val="single" w:sz="4" w:space="0" w:color="auto"/>
            </w:tcBorders>
            <w:shd w:val="clear" w:color="auto" w:fill="auto"/>
          </w:tcPr>
          <w:p w14:paraId="75D945A7" w14:textId="77777777" w:rsidR="00CB48C4" w:rsidRPr="00593CA5" w:rsidRDefault="00CB48C4" w:rsidP="000D2653">
            <w:pPr>
              <w:keepNext w:val="0"/>
              <w:widowControl w:val="0"/>
              <w:rPr>
                <w:szCs w:val="24"/>
              </w:rPr>
            </w:pPr>
            <w:r w:rsidRPr="00593CA5">
              <w:rPr>
                <w:szCs w:val="24"/>
              </w:rPr>
              <w:lastRenderedPageBreak/>
              <w:t>45.2. Rezané kvety astry (</w:t>
            </w:r>
            <w:r w:rsidRPr="00593CA5">
              <w:rPr>
                <w:i/>
                <w:iCs/>
                <w:szCs w:val="24"/>
              </w:rPr>
              <w:t>Aster</w:t>
            </w:r>
            <w:r w:rsidR="00CE1A5F" w:rsidRPr="00593CA5">
              <w:rPr>
                <w:i/>
                <w:iCs/>
                <w:szCs w:val="24"/>
              </w:rPr>
              <w:t xml:space="preserve"> </w:t>
            </w:r>
            <w:r w:rsidRPr="00593CA5">
              <w:rPr>
                <w:szCs w:val="24"/>
              </w:rPr>
              <w:t>spp.), kotúča (</w:t>
            </w:r>
            <w:r w:rsidRPr="00593CA5">
              <w:rPr>
                <w:i/>
                <w:iCs/>
                <w:szCs w:val="24"/>
              </w:rPr>
              <w:t>Eryngium</w:t>
            </w:r>
            <w:r w:rsidR="00CE1A5F" w:rsidRPr="00593CA5">
              <w:rPr>
                <w:i/>
                <w:iCs/>
                <w:szCs w:val="24"/>
              </w:rPr>
              <w:t xml:space="preserve"> </w:t>
            </w:r>
            <w:r w:rsidRPr="00593CA5">
              <w:rPr>
                <w:szCs w:val="24"/>
              </w:rPr>
              <w:t>L.), gypsomilky (</w:t>
            </w:r>
            <w:r w:rsidRPr="00593CA5">
              <w:rPr>
                <w:i/>
                <w:iCs/>
                <w:szCs w:val="24"/>
              </w:rPr>
              <w:t>Gypsophila</w:t>
            </w:r>
            <w:r w:rsidR="00CE1A5F" w:rsidRPr="00593CA5">
              <w:rPr>
                <w:szCs w:val="24"/>
              </w:rPr>
              <w:t xml:space="preserve"> </w:t>
            </w:r>
            <w:r w:rsidRPr="00593CA5">
              <w:rPr>
                <w:szCs w:val="24"/>
              </w:rPr>
              <w:t>L.), ľubovníka (</w:t>
            </w:r>
            <w:r w:rsidRPr="00593CA5">
              <w:rPr>
                <w:i/>
                <w:iCs/>
                <w:szCs w:val="24"/>
              </w:rPr>
              <w:t>Hypericum</w:t>
            </w:r>
            <w:r w:rsidR="00CE1A5F" w:rsidRPr="00593CA5">
              <w:rPr>
                <w:i/>
                <w:iCs/>
                <w:szCs w:val="24"/>
              </w:rPr>
              <w:t xml:space="preserve"> </w:t>
            </w:r>
            <w:r w:rsidRPr="00593CA5">
              <w:rPr>
                <w:szCs w:val="24"/>
              </w:rPr>
              <w:t>L.),</w:t>
            </w:r>
            <w:r w:rsidR="00CE1A5F" w:rsidRPr="00593CA5">
              <w:rPr>
                <w:szCs w:val="24"/>
              </w:rPr>
              <w:t xml:space="preserve"> </w:t>
            </w:r>
            <w:r w:rsidRPr="00593CA5">
              <w:rPr>
                <w:i/>
                <w:iCs/>
                <w:szCs w:val="24"/>
              </w:rPr>
              <w:t>Lisianthus</w:t>
            </w:r>
            <w:r w:rsidR="00CE1A5F" w:rsidRPr="00593CA5">
              <w:rPr>
                <w:i/>
                <w:iCs/>
                <w:szCs w:val="24"/>
              </w:rPr>
              <w:t xml:space="preserve"> </w:t>
            </w:r>
            <w:r w:rsidRPr="00593CA5">
              <w:rPr>
                <w:szCs w:val="24"/>
              </w:rPr>
              <w:t>L., ruže (</w:t>
            </w:r>
            <w:r w:rsidRPr="00593CA5">
              <w:rPr>
                <w:i/>
                <w:iCs/>
                <w:szCs w:val="24"/>
              </w:rPr>
              <w:t>Rosa</w:t>
            </w:r>
            <w:r w:rsidR="00CE1A5F" w:rsidRPr="00593CA5">
              <w:rPr>
                <w:i/>
                <w:iCs/>
                <w:szCs w:val="24"/>
              </w:rPr>
              <w:t xml:space="preserve"> </w:t>
            </w:r>
            <w:r w:rsidRPr="00593CA5">
              <w:rPr>
                <w:szCs w:val="24"/>
              </w:rPr>
              <w:t>L.), zlatobyle (</w:t>
            </w:r>
            <w:r w:rsidRPr="00593CA5">
              <w:rPr>
                <w:i/>
                <w:iCs/>
                <w:szCs w:val="24"/>
              </w:rPr>
              <w:t>Solidago</w:t>
            </w:r>
            <w:r w:rsidR="00CE1A5F" w:rsidRPr="00593CA5">
              <w:rPr>
                <w:i/>
                <w:iCs/>
                <w:szCs w:val="24"/>
              </w:rPr>
              <w:t xml:space="preserve"> </w:t>
            </w:r>
            <w:r w:rsidRPr="00593CA5">
              <w:rPr>
                <w:szCs w:val="24"/>
              </w:rPr>
              <w:t>L.) a</w:t>
            </w:r>
            <w:r w:rsidR="00CE1A5F" w:rsidRPr="00593CA5">
              <w:rPr>
                <w:szCs w:val="24"/>
              </w:rPr>
              <w:t> </w:t>
            </w:r>
            <w:r w:rsidRPr="00593CA5">
              <w:rPr>
                <w:szCs w:val="24"/>
              </w:rPr>
              <w:t>trachélie (</w:t>
            </w:r>
            <w:r w:rsidRPr="00593CA5">
              <w:rPr>
                <w:i/>
                <w:iCs/>
                <w:szCs w:val="24"/>
              </w:rPr>
              <w:t>Trachelium</w:t>
            </w:r>
            <w:r w:rsidR="00CE1A5F" w:rsidRPr="00593CA5">
              <w:rPr>
                <w:i/>
                <w:iCs/>
                <w:szCs w:val="24"/>
              </w:rPr>
              <w:t xml:space="preserve"> </w:t>
            </w:r>
            <w:r w:rsidRPr="00593CA5">
              <w:rPr>
                <w:szCs w:val="24"/>
              </w:rPr>
              <w:t>L.) a</w:t>
            </w:r>
            <w:r w:rsidR="00CE1A5F" w:rsidRPr="00593CA5">
              <w:rPr>
                <w:szCs w:val="24"/>
              </w:rPr>
              <w:t> </w:t>
            </w:r>
            <w:r w:rsidRPr="00593CA5">
              <w:rPr>
                <w:szCs w:val="24"/>
              </w:rPr>
              <w:t>vňať bazalky (</w:t>
            </w:r>
            <w:r w:rsidRPr="00593CA5">
              <w:rPr>
                <w:i/>
                <w:iCs/>
                <w:szCs w:val="24"/>
              </w:rPr>
              <w:t>Ocimum</w:t>
            </w:r>
            <w:r w:rsidR="00CE1A5F" w:rsidRPr="00593CA5">
              <w:rPr>
                <w:i/>
                <w:iCs/>
                <w:szCs w:val="24"/>
              </w:rPr>
              <w:t xml:space="preserve"> </w:t>
            </w:r>
            <w:r w:rsidRPr="00593CA5">
              <w:rPr>
                <w:szCs w:val="24"/>
              </w:rPr>
              <w:t>L.) pôvodom z</w:t>
            </w:r>
            <w:r w:rsidR="00CE1A5F" w:rsidRPr="00593CA5">
              <w:rPr>
                <w:szCs w:val="24"/>
              </w:rPr>
              <w:t> </w:t>
            </w:r>
            <w:r w:rsidRPr="00593CA5">
              <w:rPr>
                <w:szCs w:val="24"/>
              </w:rPr>
              <w:t>neeurópskych krajín</w:t>
            </w:r>
          </w:p>
        </w:tc>
        <w:tc>
          <w:tcPr>
            <w:tcW w:w="4644" w:type="dxa"/>
            <w:tcBorders>
              <w:bottom w:val="single" w:sz="4" w:space="0" w:color="auto"/>
            </w:tcBorders>
            <w:shd w:val="clear" w:color="auto" w:fill="auto"/>
          </w:tcPr>
          <w:p w14:paraId="2B5211BA" w14:textId="77777777" w:rsidR="00CE1A5F" w:rsidRPr="00593CA5" w:rsidRDefault="00CB48C4" w:rsidP="000D2653">
            <w:pPr>
              <w:keepNext w:val="0"/>
              <w:widowControl w:val="0"/>
              <w:rPr>
                <w:szCs w:val="24"/>
              </w:rPr>
            </w:pPr>
            <w:r w:rsidRPr="00593CA5">
              <w:rPr>
                <w:szCs w:val="24"/>
              </w:rPr>
              <w:t>Vyž</w:t>
            </w:r>
            <w:r w:rsidR="00CE1A5F" w:rsidRPr="00593CA5">
              <w:rPr>
                <w:szCs w:val="24"/>
              </w:rPr>
              <w:t>aduje sa úradné potvrdenie, že</w:t>
            </w:r>
          </w:p>
          <w:p w14:paraId="067EE25E" w14:textId="77777777" w:rsidR="00CE1A5F" w:rsidRPr="00593CA5" w:rsidRDefault="00CB48C4" w:rsidP="000D2653">
            <w:pPr>
              <w:keepNext w:val="0"/>
              <w:widowControl w:val="0"/>
              <w:numPr>
                <w:ilvl w:val="1"/>
                <w:numId w:val="163"/>
              </w:numPr>
              <w:tabs>
                <w:tab w:val="clear" w:pos="1440"/>
              </w:tabs>
              <w:ind w:left="0" w:firstLine="0"/>
              <w:rPr>
                <w:szCs w:val="24"/>
              </w:rPr>
            </w:pPr>
            <w:r w:rsidRPr="00593CA5">
              <w:rPr>
                <w:szCs w:val="24"/>
              </w:rPr>
              <w:t>rezané kvety a vňať pochádzajú z krajiny bez výskytu neeurópskych populácií molice (</w:t>
            </w:r>
            <w:r w:rsidRPr="00593CA5">
              <w:rPr>
                <w:i/>
                <w:iCs/>
                <w:szCs w:val="24"/>
              </w:rPr>
              <w:t xml:space="preserve">Bemisia tabaci </w:t>
            </w:r>
            <w:r w:rsidR="00CE1A5F" w:rsidRPr="00593CA5">
              <w:rPr>
                <w:szCs w:val="24"/>
              </w:rPr>
              <w:t>Genn.),</w:t>
            </w:r>
            <w:r w:rsidR="00BB2B88" w:rsidRPr="00593CA5">
              <w:rPr>
                <w:szCs w:val="24"/>
              </w:rPr>
              <w:t xml:space="preserve"> </w:t>
            </w:r>
            <w:r w:rsidR="00CE1A5F" w:rsidRPr="00593CA5">
              <w:rPr>
                <w:szCs w:val="24"/>
              </w:rPr>
              <w:t>alebo</w:t>
            </w:r>
          </w:p>
          <w:p w14:paraId="4CBEE2CD" w14:textId="77777777" w:rsidR="00CB48C4" w:rsidRPr="00593CA5" w:rsidRDefault="00CB48C4" w:rsidP="000D2653">
            <w:pPr>
              <w:keepNext w:val="0"/>
              <w:widowControl w:val="0"/>
              <w:numPr>
                <w:ilvl w:val="1"/>
                <w:numId w:val="163"/>
              </w:numPr>
              <w:tabs>
                <w:tab w:val="clear" w:pos="1440"/>
              </w:tabs>
              <w:ind w:left="0" w:firstLine="0"/>
              <w:rPr>
                <w:szCs w:val="24"/>
              </w:rPr>
            </w:pPr>
            <w:r w:rsidRPr="00593CA5">
              <w:rPr>
                <w:szCs w:val="24"/>
              </w:rPr>
              <w:t xml:space="preserve">bezprostredne pred vývozom rezaných kvetov a vňate sa úradnou kontrolou nezistil výskyt neeurópskych populácií molice </w:t>
            </w:r>
            <w:r w:rsidRPr="00593CA5">
              <w:rPr>
                <w:szCs w:val="24"/>
              </w:rPr>
              <w:lastRenderedPageBreak/>
              <w:t>(</w:t>
            </w:r>
            <w:r w:rsidRPr="00593CA5">
              <w:rPr>
                <w:i/>
                <w:iCs/>
                <w:szCs w:val="24"/>
              </w:rPr>
              <w:t>Bemisia tabaci</w:t>
            </w:r>
            <w:r w:rsidRPr="00593CA5">
              <w:rPr>
                <w:szCs w:val="24"/>
              </w:rPr>
              <w:t xml:space="preserve"> Genn.).</w:t>
            </w:r>
          </w:p>
        </w:tc>
      </w:tr>
      <w:tr w:rsidR="0046277B" w:rsidRPr="00593CA5" w14:paraId="10D84344" w14:textId="77777777" w:rsidTr="007A69A5">
        <w:trPr>
          <w:trHeight w:val="1219"/>
        </w:trPr>
        <w:tc>
          <w:tcPr>
            <w:tcW w:w="4644" w:type="dxa"/>
            <w:tcBorders>
              <w:bottom w:val="nil"/>
            </w:tcBorders>
            <w:shd w:val="clear" w:color="auto" w:fill="auto"/>
          </w:tcPr>
          <w:p w14:paraId="3D1BD8B4" w14:textId="55EAC3A6" w:rsidR="0046277B" w:rsidRPr="00593CA5" w:rsidRDefault="0046277B" w:rsidP="00B606F6">
            <w:pPr>
              <w:keepNext w:val="0"/>
              <w:widowControl w:val="0"/>
              <w:rPr>
                <w:szCs w:val="24"/>
              </w:rPr>
            </w:pPr>
            <w:r w:rsidRPr="00593CA5">
              <w:rPr>
                <w:szCs w:val="24"/>
              </w:rPr>
              <w:lastRenderedPageBreak/>
              <w:t>45.3. Rastliny rajčiaka (</w:t>
            </w:r>
            <w:r w:rsidRPr="00593CA5">
              <w:rPr>
                <w:i/>
                <w:szCs w:val="24"/>
              </w:rPr>
              <w:t xml:space="preserve">Solanum lycopersicum </w:t>
            </w:r>
            <w:r w:rsidRPr="00593CA5">
              <w:rPr>
                <w:szCs w:val="24"/>
              </w:rPr>
              <w:t>L).určené na pestovanie, pôvodom z krajín, v ktorých sa vyskytuje Tomato yellow leaf curl virus, okrem osiva</w:t>
            </w:r>
          </w:p>
        </w:tc>
        <w:tc>
          <w:tcPr>
            <w:tcW w:w="4644" w:type="dxa"/>
            <w:tcBorders>
              <w:bottom w:val="nil"/>
            </w:tcBorders>
            <w:shd w:val="clear" w:color="auto" w:fill="auto"/>
          </w:tcPr>
          <w:p w14:paraId="70553B7E" w14:textId="77777777" w:rsidR="0046277B" w:rsidRPr="00593CA5" w:rsidRDefault="0046277B" w:rsidP="000D2653">
            <w:pPr>
              <w:keepNext w:val="0"/>
              <w:widowControl w:val="0"/>
              <w:rPr>
                <w:szCs w:val="24"/>
              </w:rPr>
            </w:pPr>
            <w:r w:rsidRPr="00593CA5">
              <w:rPr>
                <w:szCs w:val="24"/>
              </w:rPr>
              <w:t>Okrem požiadaviek uvedených v bodoch 25.5, 25.6 a 25.7 a v </w:t>
            </w:r>
            <w:hyperlink r:id="rId52" w:history="1">
              <w:r w:rsidRPr="00593CA5">
                <w:rPr>
                  <w:bCs/>
                  <w:szCs w:val="24"/>
                </w:rPr>
                <w:t xml:space="preserve">prílohe </w:t>
              </w:r>
              <w:r w:rsidR="00594D87" w:rsidRPr="00593CA5">
                <w:rPr>
                  <w:bCs/>
                  <w:szCs w:val="24"/>
                </w:rPr>
                <w:t>č. </w:t>
              </w:r>
              <w:r w:rsidRPr="00593CA5">
                <w:rPr>
                  <w:bCs/>
                  <w:szCs w:val="24"/>
                </w:rPr>
                <w:t>3 časti A</w:t>
              </w:r>
            </w:hyperlink>
            <w:r w:rsidRPr="00593CA5">
              <w:rPr>
                <w:szCs w:val="24"/>
              </w:rPr>
              <w:t xml:space="preserve"> 13. bode</w:t>
            </w:r>
          </w:p>
        </w:tc>
      </w:tr>
      <w:tr w:rsidR="0046277B" w:rsidRPr="00593CA5" w14:paraId="442ACB60" w14:textId="77777777" w:rsidTr="007A69A5">
        <w:trPr>
          <w:trHeight w:val="977"/>
        </w:trPr>
        <w:tc>
          <w:tcPr>
            <w:tcW w:w="4644" w:type="dxa"/>
            <w:tcBorders>
              <w:top w:val="nil"/>
              <w:bottom w:val="nil"/>
            </w:tcBorders>
            <w:shd w:val="clear" w:color="auto" w:fill="auto"/>
          </w:tcPr>
          <w:p w14:paraId="53995028" w14:textId="77777777" w:rsidR="0046277B" w:rsidRPr="00593CA5" w:rsidRDefault="0046277B" w:rsidP="000D2653">
            <w:pPr>
              <w:keepNext w:val="0"/>
              <w:widowControl w:val="0"/>
              <w:rPr>
                <w:szCs w:val="24"/>
              </w:rPr>
            </w:pPr>
            <w:r w:rsidRPr="00593CA5">
              <w:rPr>
                <w:szCs w:val="24"/>
              </w:rPr>
              <w:t xml:space="preserve">a) pôvodom z krajín, v ktorých sa nevyskytuje </w:t>
            </w:r>
            <w:r w:rsidRPr="00593CA5">
              <w:rPr>
                <w:i/>
                <w:iCs/>
                <w:szCs w:val="24"/>
              </w:rPr>
              <w:t xml:space="preserve">Bemisia tabaci </w:t>
            </w:r>
            <w:r w:rsidRPr="00593CA5">
              <w:rPr>
                <w:szCs w:val="24"/>
              </w:rPr>
              <w:t>Genn.,</w:t>
            </w:r>
          </w:p>
        </w:tc>
        <w:tc>
          <w:tcPr>
            <w:tcW w:w="4644" w:type="dxa"/>
            <w:tcBorders>
              <w:top w:val="nil"/>
              <w:bottom w:val="nil"/>
            </w:tcBorders>
            <w:shd w:val="clear" w:color="auto" w:fill="auto"/>
          </w:tcPr>
          <w:p w14:paraId="3BA5012C" w14:textId="77777777" w:rsidR="0046277B" w:rsidRPr="00593CA5" w:rsidRDefault="0046277B" w:rsidP="000D2653">
            <w:pPr>
              <w:keepNext w:val="0"/>
              <w:widowControl w:val="0"/>
              <w:rPr>
                <w:szCs w:val="24"/>
              </w:rPr>
            </w:pPr>
            <w:r w:rsidRPr="00593CA5">
              <w:rPr>
                <w:szCs w:val="24"/>
              </w:rPr>
              <w:t>sa vyžaduje úradné potvrdenie, že na rastlinách sa nezistili žiadne príznaky Tomato yellow leaf curl virus.</w:t>
            </w:r>
          </w:p>
        </w:tc>
      </w:tr>
      <w:tr w:rsidR="0046277B" w:rsidRPr="00593CA5" w14:paraId="5EF52F40" w14:textId="77777777" w:rsidTr="007A69A5">
        <w:trPr>
          <w:trHeight w:val="1408"/>
        </w:trPr>
        <w:tc>
          <w:tcPr>
            <w:tcW w:w="4644" w:type="dxa"/>
            <w:tcBorders>
              <w:top w:val="nil"/>
              <w:bottom w:val="single" w:sz="4" w:space="0" w:color="auto"/>
            </w:tcBorders>
            <w:shd w:val="clear" w:color="auto" w:fill="auto"/>
          </w:tcPr>
          <w:p w14:paraId="38C90C46" w14:textId="77777777" w:rsidR="0046277B" w:rsidRPr="00593CA5" w:rsidRDefault="0046277B" w:rsidP="000D2653">
            <w:pPr>
              <w:keepNext w:val="0"/>
              <w:widowControl w:val="0"/>
              <w:rPr>
                <w:szCs w:val="24"/>
              </w:rPr>
            </w:pPr>
            <w:r w:rsidRPr="00593CA5">
              <w:rPr>
                <w:szCs w:val="24"/>
              </w:rPr>
              <w:t xml:space="preserve">b) pôvodom z krajín, v ktorých sa vyskytuje </w:t>
            </w:r>
            <w:r w:rsidRPr="00593CA5">
              <w:rPr>
                <w:i/>
                <w:iCs/>
                <w:szCs w:val="24"/>
              </w:rPr>
              <w:t xml:space="preserve">Bemisia tabaci </w:t>
            </w:r>
            <w:r w:rsidRPr="00593CA5">
              <w:rPr>
                <w:szCs w:val="24"/>
              </w:rPr>
              <w:t>Genn</w:t>
            </w:r>
          </w:p>
        </w:tc>
        <w:tc>
          <w:tcPr>
            <w:tcW w:w="4644" w:type="dxa"/>
            <w:tcBorders>
              <w:top w:val="nil"/>
              <w:bottom w:val="single" w:sz="4" w:space="0" w:color="auto"/>
            </w:tcBorders>
            <w:shd w:val="clear" w:color="auto" w:fill="auto"/>
          </w:tcPr>
          <w:p w14:paraId="13E8B093" w14:textId="77777777" w:rsidR="0046277B" w:rsidRPr="00593CA5" w:rsidRDefault="0046277B" w:rsidP="000D2653">
            <w:pPr>
              <w:keepNext w:val="0"/>
              <w:widowControl w:val="0"/>
              <w:rPr>
                <w:szCs w:val="24"/>
              </w:rPr>
            </w:pPr>
            <w:r w:rsidRPr="00593CA5">
              <w:rPr>
                <w:szCs w:val="24"/>
              </w:rPr>
              <w:t>Vyžaduje sa úradné potvrdenie, že</w:t>
            </w:r>
          </w:p>
          <w:p w14:paraId="60CAB464" w14:textId="77777777" w:rsidR="0046277B" w:rsidRPr="00593CA5" w:rsidRDefault="0046277B" w:rsidP="000D2653">
            <w:pPr>
              <w:keepNext w:val="0"/>
              <w:widowControl w:val="0"/>
              <w:numPr>
                <w:ilvl w:val="0"/>
                <w:numId w:val="140"/>
              </w:numPr>
              <w:tabs>
                <w:tab w:val="clear" w:pos="720"/>
              </w:tabs>
              <w:ind w:left="0" w:firstLine="0"/>
              <w:rPr>
                <w:szCs w:val="24"/>
              </w:rPr>
            </w:pPr>
            <w:r w:rsidRPr="00593CA5">
              <w:rPr>
                <w:szCs w:val="24"/>
              </w:rPr>
              <w:t>na rastlinách sa nezistili žiadne príznaky Tomato yellow leaf curl virus, a</w:t>
            </w:r>
          </w:p>
          <w:p w14:paraId="5B775AFC" w14:textId="77777777" w:rsidR="0046277B" w:rsidRPr="00593CA5" w:rsidRDefault="0046277B" w:rsidP="000D2653">
            <w:pPr>
              <w:keepNext w:val="0"/>
              <w:widowControl w:val="0"/>
              <w:rPr>
                <w:szCs w:val="24"/>
              </w:rPr>
            </w:pPr>
            <w:r w:rsidRPr="00593CA5">
              <w:rPr>
                <w:szCs w:val="24"/>
              </w:rPr>
              <w:t>aa) rastliny pochádzajú z oblastí bez výskytu molice (</w:t>
            </w:r>
            <w:r w:rsidRPr="00593CA5">
              <w:rPr>
                <w:i/>
                <w:iCs/>
                <w:szCs w:val="24"/>
              </w:rPr>
              <w:t>Bemisia tabaci</w:t>
            </w:r>
            <w:r w:rsidRPr="00593CA5">
              <w:rPr>
                <w:szCs w:val="24"/>
              </w:rPr>
              <w:t> Genn.), alebo</w:t>
            </w:r>
          </w:p>
          <w:p w14:paraId="0CEA5CA7" w14:textId="77777777" w:rsidR="0046277B" w:rsidRPr="00593CA5" w:rsidRDefault="0046277B" w:rsidP="000D2653">
            <w:pPr>
              <w:keepNext w:val="0"/>
              <w:widowControl w:val="0"/>
              <w:rPr>
                <w:szCs w:val="24"/>
              </w:rPr>
            </w:pPr>
            <w:r w:rsidRPr="00593CA5">
              <w:rPr>
                <w:szCs w:val="24"/>
              </w:rPr>
              <w:t>bb) v mieste pestovania sa úradnými kontrolami, ktoré sa vykonávali aspoň raz mesačne počas troch mesiacov pred vývozom, nezistil výskyt molice (</w:t>
            </w:r>
            <w:r w:rsidRPr="00593CA5">
              <w:rPr>
                <w:i/>
                <w:iCs/>
                <w:szCs w:val="24"/>
              </w:rPr>
              <w:t xml:space="preserve">Bemisia tabaci </w:t>
            </w:r>
            <w:r w:rsidRPr="00593CA5">
              <w:rPr>
                <w:szCs w:val="24"/>
              </w:rPr>
              <w:t>Genn.), alebo</w:t>
            </w:r>
          </w:p>
          <w:p w14:paraId="15F123C0" w14:textId="4E3A7AA3" w:rsidR="0046277B" w:rsidRPr="00593CA5" w:rsidRDefault="00F17618" w:rsidP="000D2653">
            <w:pPr>
              <w:keepNext w:val="0"/>
              <w:widowControl w:val="0"/>
              <w:rPr>
                <w:szCs w:val="24"/>
              </w:rPr>
            </w:pPr>
            <w:r w:rsidRPr="00593CA5">
              <w:rPr>
                <w:szCs w:val="24"/>
              </w:rPr>
              <w:t>b)</w:t>
            </w:r>
            <w:r w:rsidR="007A69A5" w:rsidRPr="00593CA5">
              <w:rPr>
                <w:szCs w:val="24"/>
              </w:rPr>
              <w:t xml:space="preserve"> </w:t>
            </w:r>
            <w:r w:rsidR="0046277B" w:rsidRPr="00593CA5">
              <w:rPr>
                <w:szCs w:val="24"/>
              </w:rPr>
              <w:t>v mieste pestovania sa nezistili žiadne príznaky výskytu Tomato yellow leaf curl virus a miesto pestovania bolo vhodne ošetrené a úradne skontrolované, aby sa zabránilo výskytu a rozšíreniu molice (</w:t>
            </w:r>
            <w:r w:rsidR="0046277B" w:rsidRPr="00593CA5">
              <w:rPr>
                <w:i/>
                <w:iCs/>
                <w:szCs w:val="24"/>
              </w:rPr>
              <w:t>Bemisia tabaci</w:t>
            </w:r>
            <w:r w:rsidR="0046277B" w:rsidRPr="00593CA5">
              <w:rPr>
                <w:szCs w:val="24"/>
              </w:rPr>
              <w:t> Genn.).</w:t>
            </w:r>
          </w:p>
        </w:tc>
      </w:tr>
      <w:tr w:rsidR="0046277B" w:rsidRPr="00593CA5" w14:paraId="3EB431B9" w14:textId="77777777" w:rsidTr="007A69A5">
        <w:trPr>
          <w:trHeight w:val="3589"/>
        </w:trPr>
        <w:tc>
          <w:tcPr>
            <w:tcW w:w="4644" w:type="dxa"/>
            <w:tcBorders>
              <w:bottom w:val="nil"/>
            </w:tcBorders>
            <w:shd w:val="clear" w:color="auto" w:fill="auto"/>
          </w:tcPr>
          <w:p w14:paraId="7F22946B" w14:textId="77777777" w:rsidR="0046277B" w:rsidRPr="00593CA5" w:rsidRDefault="0046277B" w:rsidP="000D2653">
            <w:pPr>
              <w:keepNext w:val="0"/>
              <w:widowControl w:val="0"/>
              <w:rPr>
                <w:szCs w:val="24"/>
              </w:rPr>
            </w:pPr>
            <w:r w:rsidRPr="00593CA5">
              <w:rPr>
                <w:szCs w:val="24"/>
              </w:rPr>
              <w:t>46. Rastliny určené na pestovanie, okrem osiva, hľúz, podcibulia a podzemkov, pôvodom z krajín, v ktorých sa vyskytujú príslušné škodlivé organizmy</w:t>
            </w:r>
          </w:p>
          <w:p w14:paraId="6CA4DBD5" w14:textId="77777777" w:rsidR="0046277B" w:rsidRPr="00593CA5" w:rsidRDefault="0046277B" w:rsidP="000D2653">
            <w:pPr>
              <w:keepNext w:val="0"/>
              <w:widowControl w:val="0"/>
              <w:numPr>
                <w:ilvl w:val="1"/>
                <w:numId w:val="140"/>
              </w:numPr>
              <w:tabs>
                <w:tab w:val="clear" w:pos="1440"/>
              </w:tabs>
              <w:ind w:left="360"/>
              <w:rPr>
                <w:szCs w:val="24"/>
              </w:rPr>
            </w:pPr>
            <w:r w:rsidRPr="00593CA5">
              <w:rPr>
                <w:szCs w:val="24"/>
              </w:rPr>
              <w:t>-vírus zlatej mozaiky tabaku (Bean golden mosaic virus),</w:t>
            </w:r>
          </w:p>
          <w:p w14:paraId="0B926A1A" w14:textId="77777777" w:rsidR="0046277B" w:rsidRPr="00593CA5" w:rsidRDefault="0046277B" w:rsidP="000D2653">
            <w:pPr>
              <w:keepNext w:val="0"/>
              <w:widowControl w:val="0"/>
              <w:numPr>
                <w:ilvl w:val="1"/>
                <w:numId w:val="140"/>
              </w:numPr>
              <w:tabs>
                <w:tab w:val="clear" w:pos="1440"/>
              </w:tabs>
              <w:ind w:left="360"/>
              <w:rPr>
                <w:szCs w:val="24"/>
              </w:rPr>
            </w:pPr>
            <w:r w:rsidRPr="00593CA5">
              <w:rPr>
                <w:szCs w:val="24"/>
              </w:rPr>
              <w:t>vírus miernej strakatosti vigny (Cowpea mild mottle virus),</w:t>
            </w:r>
          </w:p>
          <w:p w14:paraId="0AFD1455" w14:textId="77777777" w:rsidR="0046277B" w:rsidRPr="00593CA5" w:rsidRDefault="0046277B" w:rsidP="000D2653">
            <w:pPr>
              <w:keepNext w:val="0"/>
              <w:widowControl w:val="0"/>
              <w:numPr>
                <w:ilvl w:val="1"/>
                <w:numId w:val="140"/>
              </w:numPr>
              <w:tabs>
                <w:tab w:val="clear" w:pos="1440"/>
              </w:tabs>
              <w:ind w:left="360"/>
              <w:rPr>
                <w:szCs w:val="24"/>
              </w:rPr>
            </w:pPr>
            <w:r w:rsidRPr="00593CA5">
              <w:rPr>
                <w:szCs w:val="24"/>
              </w:rPr>
              <w:t>vírus infekčnej žltačky šalátu (Lettuce infectious yellows virus),</w:t>
            </w:r>
          </w:p>
          <w:p w14:paraId="2A01ACCA" w14:textId="77777777" w:rsidR="0046277B" w:rsidRPr="00593CA5" w:rsidRDefault="0046277B" w:rsidP="000D2653">
            <w:pPr>
              <w:keepNext w:val="0"/>
              <w:widowControl w:val="0"/>
              <w:numPr>
                <w:ilvl w:val="1"/>
                <w:numId w:val="140"/>
              </w:numPr>
              <w:tabs>
                <w:tab w:val="clear" w:pos="1440"/>
              </w:tabs>
              <w:ind w:left="360"/>
              <w:rPr>
                <w:szCs w:val="24"/>
              </w:rPr>
            </w:pPr>
            <w:r w:rsidRPr="00593CA5">
              <w:rPr>
                <w:szCs w:val="24"/>
              </w:rPr>
              <w:t>vírus miernej tigrovitosti papriky (Pepper mild tigré virus),</w:t>
            </w:r>
          </w:p>
          <w:p w14:paraId="1D4E85CB" w14:textId="77777777" w:rsidR="0046277B" w:rsidRPr="00593CA5" w:rsidRDefault="0046277B" w:rsidP="000D2653">
            <w:pPr>
              <w:keepNext w:val="0"/>
              <w:widowControl w:val="0"/>
              <w:numPr>
                <w:ilvl w:val="1"/>
                <w:numId w:val="140"/>
              </w:numPr>
              <w:tabs>
                <w:tab w:val="clear" w:pos="1440"/>
              </w:tabs>
              <w:ind w:left="360"/>
              <w:rPr>
                <w:szCs w:val="24"/>
              </w:rPr>
            </w:pPr>
            <w:r w:rsidRPr="00593CA5">
              <w:rPr>
                <w:szCs w:val="24"/>
              </w:rPr>
              <w:t>vírus kučeravosti listov tekvice (Squash leaf curl virus),</w:t>
            </w:r>
          </w:p>
          <w:p w14:paraId="686F905D" w14:textId="77777777" w:rsidR="0046277B" w:rsidRPr="00593CA5" w:rsidRDefault="0046277B" w:rsidP="000D2653">
            <w:pPr>
              <w:keepNext w:val="0"/>
              <w:widowControl w:val="0"/>
              <w:numPr>
                <w:ilvl w:val="1"/>
                <w:numId w:val="140"/>
              </w:numPr>
              <w:tabs>
                <w:tab w:val="clear" w:pos="1440"/>
              </w:tabs>
              <w:ind w:left="360"/>
              <w:rPr>
                <w:szCs w:val="24"/>
              </w:rPr>
            </w:pPr>
            <w:r w:rsidRPr="00593CA5">
              <w:rPr>
                <w:szCs w:val="24"/>
              </w:rPr>
              <w:t>iné vírusy prenášané molicou (</w:t>
            </w:r>
            <w:r w:rsidRPr="00593CA5">
              <w:rPr>
                <w:i/>
                <w:iCs/>
                <w:szCs w:val="24"/>
              </w:rPr>
              <w:t>Bemisia tabaci </w:t>
            </w:r>
            <w:r w:rsidRPr="00593CA5">
              <w:rPr>
                <w:szCs w:val="24"/>
              </w:rPr>
              <w:t>Genn.) a v ktorých sa</w:t>
            </w:r>
          </w:p>
        </w:tc>
        <w:tc>
          <w:tcPr>
            <w:tcW w:w="4644" w:type="dxa"/>
            <w:tcBorders>
              <w:bottom w:val="nil"/>
            </w:tcBorders>
            <w:shd w:val="clear" w:color="auto" w:fill="auto"/>
          </w:tcPr>
          <w:p w14:paraId="1B0234E7" w14:textId="77777777" w:rsidR="0046277B" w:rsidRPr="00593CA5" w:rsidRDefault="0046277B" w:rsidP="000D2653">
            <w:pPr>
              <w:keepNext w:val="0"/>
              <w:widowControl w:val="0"/>
              <w:rPr>
                <w:szCs w:val="24"/>
              </w:rPr>
            </w:pPr>
            <w:r w:rsidRPr="00593CA5">
              <w:rPr>
                <w:szCs w:val="24"/>
              </w:rPr>
              <w:t xml:space="preserve">Okrem požiadaviek uvedených v bodoch 25.5., 25.6., 32.1, 32.2, 32.3, 35.1, 35.2, 44, 45.1, </w:t>
            </w:r>
            <w:smartTag w:uri="urn:schemas-microsoft-com:office:smarttags" w:element="metricconverter">
              <w:smartTagPr>
                <w:attr w:name="ProductID" w:val="45.2 a"/>
              </w:smartTagPr>
              <w:r w:rsidRPr="00593CA5">
                <w:rPr>
                  <w:szCs w:val="24"/>
                </w:rPr>
                <w:t>45.2 a</w:t>
              </w:r>
            </w:smartTag>
            <w:r w:rsidRPr="00593CA5">
              <w:rPr>
                <w:szCs w:val="24"/>
              </w:rPr>
              <w:t xml:space="preserve"> 45.3. a v </w:t>
            </w:r>
            <w:hyperlink r:id="rId53" w:history="1">
              <w:r w:rsidRPr="00593CA5">
                <w:rPr>
                  <w:bCs/>
                  <w:szCs w:val="24"/>
                </w:rPr>
                <w:t xml:space="preserve">prílohe </w:t>
              </w:r>
              <w:r w:rsidR="00594D87" w:rsidRPr="00593CA5">
                <w:rPr>
                  <w:bCs/>
                  <w:szCs w:val="24"/>
                </w:rPr>
                <w:t>č. </w:t>
              </w:r>
              <w:r w:rsidRPr="00593CA5">
                <w:rPr>
                  <w:bCs/>
                  <w:szCs w:val="24"/>
                </w:rPr>
                <w:t>3 časti A</w:t>
              </w:r>
            </w:hyperlink>
            <w:r w:rsidR="0028195A" w:rsidRPr="00593CA5">
              <w:rPr>
                <w:szCs w:val="24"/>
              </w:rPr>
              <w:t xml:space="preserve"> </w:t>
            </w:r>
            <w:r w:rsidRPr="00593CA5">
              <w:rPr>
                <w:szCs w:val="24"/>
              </w:rPr>
              <w:t>13.</w:t>
            </w:r>
            <w:r w:rsidR="0028195A" w:rsidRPr="00593CA5">
              <w:rPr>
                <w:szCs w:val="24"/>
              </w:rPr>
              <w:t> </w:t>
            </w:r>
            <w:r w:rsidRPr="00593CA5">
              <w:rPr>
                <w:szCs w:val="24"/>
              </w:rPr>
              <w:t>bode sa vyžaduje úradné potvrdenie, že</w:t>
            </w:r>
          </w:p>
        </w:tc>
      </w:tr>
      <w:tr w:rsidR="0046277B" w:rsidRPr="00593CA5" w14:paraId="760CD4A2" w14:textId="77777777" w:rsidTr="007A69A5">
        <w:trPr>
          <w:trHeight w:val="1070"/>
        </w:trPr>
        <w:tc>
          <w:tcPr>
            <w:tcW w:w="4644" w:type="dxa"/>
            <w:tcBorders>
              <w:top w:val="nil"/>
              <w:bottom w:val="nil"/>
            </w:tcBorders>
            <w:shd w:val="clear" w:color="auto" w:fill="auto"/>
          </w:tcPr>
          <w:p w14:paraId="21E45BB4" w14:textId="77777777" w:rsidR="0046277B" w:rsidRPr="00593CA5" w:rsidRDefault="0046277B" w:rsidP="000D2653">
            <w:pPr>
              <w:keepNext w:val="0"/>
              <w:widowControl w:val="0"/>
              <w:numPr>
                <w:ilvl w:val="2"/>
                <w:numId w:val="140"/>
              </w:numPr>
              <w:tabs>
                <w:tab w:val="clear" w:pos="2340"/>
              </w:tabs>
              <w:ind w:left="360"/>
              <w:rPr>
                <w:szCs w:val="24"/>
              </w:rPr>
            </w:pPr>
            <w:r w:rsidRPr="00593CA5">
              <w:rPr>
                <w:szCs w:val="24"/>
              </w:rPr>
              <w:t>nevyskytujú neeurópske populácie molice (</w:t>
            </w:r>
            <w:r w:rsidRPr="00593CA5">
              <w:rPr>
                <w:i/>
                <w:iCs/>
                <w:szCs w:val="24"/>
              </w:rPr>
              <w:t>Bemisia</w:t>
            </w:r>
            <w:r w:rsidRPr="00593CA5">
              <w:rPr>
                <w:szCs w:val="24"/>
              </w:rPr>
              <w:t xml:space="preserve"> </w:t>
            </w:r>
            <w:r w:rsidRPr="00593CA5">
              <w:rPr>
                <w:i/>
                <w:iCs/>
                <w:szCs w:val="24"/>
              </w:rPr>
              <w:t>tabaci</w:t>
            </w:r>
            <w:r w:rsidRPr="00593CA5">
              <w:rPr>
                <w:szCs w:val="24"/>
              </w:rPr>
              <w:t xml:space="preserve"> Genn.) alebo iní prenášači uvedených škodlivých organizmov,</w:t>
            </w:r>
          </w:p>
        </w:tc>
        <w:tc>
          <w:tcPr>
            <w:tcW w:w="4644" w:type="dxa"/>
            <w:tcBorders>
              <w:top w:val="nil"/>
              <w:bottom w:val="nil"/>
            </w:tcBorders>
            <w:shd w:val="clear" w:color="auto" w:fill="auto"/>
          </w:tcPr>
          <w:p w14:paraId="509EC588" w14:textId="77777777" w:rsidR="0046277B" w:rsidRPr="00593CA5" w:rsidRDefault="0046277B" w:rsidP="000D2653">
            <w:pPr>
              <w:keepNext w:val="0"/>
              <w:widowControl w:val="0"/>
              <w:rPr>
                <w:szCs w:val="24"/>
              </w:rPr>
            </w:pPr>
            <w:r w:rsidRPr="00593CA5">
              <w:rPr>
                <w:szCs w:val="24"/>
              </w:rPr>
              <w:t>na rastlinách sa za posledné vegetačné obdobie nezistili žiadne príznaky výskytu uvedených škodlivých organizmov;</w:t>
            </w:r>
          </w:p>
        </w:tc>
      </w:tr>
      <w:tr w:rsidR="0046277B" w:rsidRPr="00593CA5" w14:paraId="1A2C8CC7" w14:textId="77777777" w:rsidTr="007A69A5">
        <w:trPr>
          <w:trHeight w:val="3588"/>
        </w:trPr>
        <w:tc>
          <w:tcPr>
            <w:tcW w:w="4644" w:type="dxa"/>
            <w:tcBorders>
              <w:top w:val="nil"/>
            </w:tcBorders>
            <w:shd w:val="clear" w:color="auto" w:fill="auto"/>
          </w:tcPr>
          <w:p w14:paraId="65465012" w14:textId="77777777" w:rsidR="0046277B" w:rsidRPr="00593CA5" w:rsidRDefault="0046277B" w:rsidP="000D2653">
            <w:pPr>
              <w:keepNext w:val="0"/>
              <w:widowControl w:val="0"/>
              <w:numPr>
                <w:ilvl w:val="0"/>
                <w:numId w:val="140"/>
              </w:numPr>
              <w:tabs>
                <w:tab w:val="clear" w:pos="720"/>
              </w:tabs>
              <w:ind w:left="284"/>
              <w:rPr>
                <w:szCs w:val="24"/>
              </w:rPr>
            </w:pPr>
            <w:r w:rsidRPr="00593CA5">
              <w:rPr>
                <w:szCs w:val="24"/>
              </w:rPr>
              <w:lastRenderedPageBreak/>
              <w:t>vyskytujú sa neeurópske populácie molice (</w:t>
            </w:r>
            <w:r w:rsidRPr="00593CA5">
              <w:rPr>
                <w:i/>
                <w:iCs/>
                <w:szCs w:val="24"/>
              </w:rPr>
              <w:t xml:space="preserve">Bemisia tabaci </w:t>
            </w:r>
            <w:r w:rsidRPr="00593CA5">
              <w:rPr>
                <w:szCs w:val="24"/>
              </w:rPr>
              <w:t>Genn.) alebo iní prenášači uvedených škodlivých organizmov</w:t>
            </w:r>
          </w:p>
        </w:tc>
        <w:tc>
          <w:tcPr>
            <w:tcW w:w="4644" w:type="dxa"/>
            <w:tcBorders>
              <w:top w:val="nil"/>
            </w:tcBorders>
            <w:shd w:val="clear" w:color="auto" w:fill="auto"/>
          </w:tcPr>
          <w:p w14:paraId="557AC13E" w14:textId="77777777" w:rsidR="0046277B" w:rsidRPr="00593CA5" w:rsidRDefault="0046277B" w:rsidP="000D2653">
            <w:pPr>
              <w:keepNext w:val="0"/>
              <w:widowControl w:val="0"/>
              <w:rPr>
                <w:szCs w:val="24"/>
              </w:rPr>
            </w:pPr>
            <w:r w:rsidRPr="00593CA5">
              <w:rPr>
                <w:szCs w:val="24"/>
              </w:rPr>
              <w:t>na rastlinách sa za posledné vegetačné obdobie nevyskytli žiadne príznaky výskytu uvedených škodlivých organizmov</w:t>
            </w:r>
            <w:r w:rsidR="0028195A" w:rsidRPr="00593CA5">
              <w:rPr>
                <w:szCs w:val="24"/>
              </w:rPr>
              <w:t xml:space="preserve">, </w:t>
            </w:r>
            <w:r w:rsidRPr="00593CA5">
              <w:rPr>
                <w:szCs w:val="24"/>
              </w:rPr>
              <w:t>a</w:t>
            </w:r>
          </w:p>
          <w:p w14:paraId="61544748" w14:textId="77777777" w:rsidR="0046277B" w:rsidRPr="00593CA5" w:rsidRDefault="0046277B" w:rsidP="000D2653">
            <w:pPr>
              <w:keepNext w:val="0"/>
              <w:widowControl w:val="0"/>
              <w:numPr>
                <w:ilvl w:val="0"/>
                <w:numId w:val="141"/>
              </w:numPr>
              <w:tabs>
                <w:tab w:val="clear" w:pos="720"/>
              </w:tabs>
              <w:ind w:left="0" w:firstLine="0"/>
              <w:rPr>
                <w:szCs w:val="24"/>
              </w:rPr>
            </w:pPr>
            <w:r w:rsidRPr="00593CA5">
              <w:rPr>
                <w:szCs w:val="24"/>
              </w:rPr>
              <w:t>rastliny pochádzajú z oblastí bez výskytu molice (</w:t>
            </w:r>
            <w:r w:rsidRPr="00593CA5">
              <w:rPr>
                <w:i/>
                <w:iCs/>
                <w:szCs w:val="24"/>
              </w:rPr>
              <w:t xml:space="preserve">Bemisia tabaci </w:t>
            </w:r>
            <w:r w:rsidRPr="00593CA5">
              <w:rPr>
                <w:szCs w:val="24"/>
              </w:rPr>
              <w:t>Genn.) a iných prenášačov uvedených škodlivých organizmov, alebo</w:t>
            </w:r>
          </w:p>
          <w:p w14:paraId="793F743D" w14:textId="77777777" w:rsidR="0046277B" w:rsidRPr="00593CA5" w:rsidRDefault="0046277B" w:rsidP="000D2653">
            <w:pPr>
              <w:keepNext w:val="0"/>
              <w:widowControl w:val="0"/>
              <w:numPr>
                <w:ilvl w:val="0"/>
                <w:numId w:val="141"/>
              </w:numPr>
              <w:tabs>
                <w:tab w:val="clear" w:pos="720"/>
              </w:tabs>
              <w:ind w:left="0" w:firstLine="0"/>
              <w:rPr>
                <w:szCs w:val="24"/>
              </w:rPr>
            </w:pPr>
            <w:r w:rsidRPr="00593CA5">
              <w:rPr>
                <w:szCs w:val="24"/>
              </w:rPr>
              <w:t>pri úradných kontrolách vykonaných vo vhodných termínoch sa v mieste pestovania nezistil výskyt molice (</w:t>
            </w:r>
            <w:r w:rsidRPr="00593CA5">
              <w:rPr>
                <w:i/>
                <w:iCs/>
                <w:szCs w:val="24"/>
              </w:rPr>
              <w:t>Bemisia</w:t>
            </w:r>
            <w:r w:rsidRPr="00593CA5">
              <w:rPr>
                <w:szCs w:val="24"/>
              </w:rPr>
              <w:t xml:space="preserve"> </w:t>
            </w:r>
            <w:r w:rsidRPr="00593CA5">
              <w:rPr>
                <w:i/>
                <w:iCs/>
                <w:szCs w:val="24"/>
              </w:rPr>
              <w:t xml:space="preserve">tabaci </w:t>
            </w:r>
            <w:r w:rsidRPr="00593CA5">
              <w:rPr>
                <w:szCs w:val="24"/>
              </w:rPr>
              <w:t>Genn.) a iných prenášačov uvedených škodlivých organizmov,</w:t>
            </w:r>
            <w:r w:rsidR="0028195A" w:rsidRPr="00593CA5">
              <w:rPr>
                <w:szCs w:val="24"/>
              </w:rPr>
              <w:t xml:space="preserve"> </w:t>
            </w:r>
            <w:r w:rsidRPr="00593CA5">
              <w:rPr>
                <w:szCs w:val="24"/>
              </w:rPr>
              <w:t>alebo</w:t>
            </w:r>
          </w:p>
          <w:p w14:paraId="125B3542" w14:textId="77777777" w:rsidR="0046277B" w:rsidRPr="00593CA5" w:rsidRDefault="0046277B" w:rsidP="000D2653">
            <w:pPr>
              <w:keepNext w:val="0"/>
              <w:widowControl w:val="0"/>
              <w:numPr>
                <w:ilvl w:val="0"/>
                <w:numId w:val="141"/>
              </w:numPr>
              <w:tabs>
                <w:tab w:val="clear" w:pos="720"/>
              </w:tabs>
              <w:ind w:left="0" w:firstLine="0"/>
              <w:rPr>
                <w:szCs w:val="24"/>
              </w:rPr>
            </w:pPr>
            <w:r w:rsidRPr="00593CA5">
              <w:rPr>
                <w:szCs w:val="24"/>
              </w:rPr>
              <w:t xml:space="preserve">rastliny </w:t>
            </w:r>
            <w:r w:rsidR="00684691" w:rsidRPr="00593CA5">
              <w:rPr>
                <w:szCs w:val="24"/>
              </w:rPr>
              <w:t>sú</w:t>
            </w:r>
            <w:r w:rsidRPr="00593CA5">
              <w:rPr>
                <w:szCs w:val="24"/>
              </w:rPr>
              <w:t xml:space="preserve"> vhodným spôsobom ošetrené proti molici (</w:t>
            </w:r>
            <w:r w:rsidRPr="00593CA5">
              <w:rPr>
                <w:i/>
                <w:iCs/>
                <w:szCs w:val="24"/>
              </w:rPr>
              <w:t xml:space="preserve">Bemisia tabaci </w:t>
            </w:r>
            <w:r w:rsidRPr="00593CA5">
              <w:rPr>
                <w:szCs w:val="24"/>
              </w:rPr>
              <w:t>Genn.)</w:t>
            </w:r>
            <w:r w:rsidR="0028195A" w:rsidRPr="00593CA5">
              <w:rPr>
                <w:szCs w:val="24"/>
              </w:rPr>
              <w:t xml:space="preserve">, </w:t>
            </w:r>
            <w:r w:rsidRPr="00593CA5">
              <w:rPr>
                <w:szCs w:val="24"/>
              </w:rPr>
              <w:t>alebo</w:t>
            </w:r>
          </w:p>
          <w:p w14:paraId="5016EA6F" w14:textId="77777777" w:rsidR="0046277B" w:rsidRPr="00593CA5" w:rsidRDefault="00E91B74" w:rsidP="000D2653">
            <w:pPr>
              <w:keepNext w:val="0"/>
              <w:widowControl w:val="0"/>
              <w:rPr>
                <w:szCs w:val="24"/>
              </w:rPr>
            </w:pPr>
            <w:r w:rsidRPr="00593CA5">
              <w:rPr>
                <w:szCs w:val="24"/>
              </w:rPr>
              <w:t>d)</w:t>
            </w:r>
            <w:r w:rsidR="0046277B" w:rsidRPr="00593CA5">
              <w:rPr>
                <w:szCs w:val="24"/>
              </w:rPr>
              <w:t>rastliny, ktoré pochádzajú z rastlinného materiálu (explantátu), ktorý je bez výskytu molice [</w:t>
            </w:r>
            <w:r w:rsidR="0046277B" w:rsidRPr="00593CA5">
              <w:rPr>
                <w:i/>
                <w:szCs w:val="24"/>
              </w:rPr>
              <w:t xml:space="preserve">Bemisia tabaci </w:t>
            </w:r>
            <w:r w:rsidR="0046277B" w:rsidRPr="00593CA5">
              <w:rPr>
                <w:szCs w:val="24"/>
              </w:rPr>
              <w:t xml:space="preserve">Genn. (neeurópske populácie)], a ktoré nevykazujú žiadne príznaky napadnutia príslušnými škodlivými organizmami, pestujú sa </w:t>
            </w:r>
            <w:r w:rsidR="0046277B" w:rsidRPr="00593CA5">
              <w:rPr>
                <w:i/>
                <w:szCs w:val="24"/>
              </w:rPr>
              <w:t xml:space="preserve">in vitro </w:t>
            </w:r>
            <w:r w:rsidR="0046277B" w:rsidRPr="00593CA5">
              <w:rPr>
                <w:szCs w:val="24"/>
              </w:rPr>
              <w:t>v sterilnom médiu a za sterilných podmienok, ktoré vylučujú možnosť zamorenia molicou [</w:t>
            </w:r>
            <w:r w:rsidR="0046277B" w:rsidRPr="00593CA5">
              <w:rPr>
                <w:i/>
                <w:szCs w:val="24"/>
              </w:rPr>
              <w:t xml:space="preserve">Bemisia tabaci </w:t>
            </w:r>
            <w:r w:rsidR="0046277B" w:rsidRPr="00593CA5">
              <w:rPr>
                <w:szCs w:val="24"/>
              </w:rPr>
              <w:t>Genn. (neeurópske populácie)], a dodávajú sa v priehľadných kontajneroch v sterilných podmienkach</w:t>
            </w:r>
          </w:p>
        </w:tc>
      </w:tr>
      <w:tr w:rsidR="00CB48C4" w:rsidRPr="00593CA5" w14:paraId="55A490A4" w14:textId="77777777" w:rsidTr="007A69A5">
        <w:tc>
          <w:tcPr>
            <w:tcW w:w="4644" w:type="dxa"/>
            <w:shd w:val="clear" w:color="auto" w:fill="auto"/>
          </w:tcPr>
          <w:p w14:paraId="3A2169B6" w14:textId="77777777" w:rsidR="00CB48C4" w:rsidRPr="00593CA5" w:rsidRDefault="00CB48C4" w:rsidP="000D2653">
            <w:pPr>
              <w:keepNext w:val="0"/>
              <w:widowControl w:val="0"/>
              <w:rPr>
                <w:szCs w:val="24"/>
              </w:rPr>
            </w:pPr>
            <w:r w:rsidRPr="00593CA5">
              <w:rPr>
                <w:szCs w:val="24"/>
              </w:rPr>
              <w:t>47. Osivo slnečnice ročnej (</w:t>
            </w:r>
            <w:r w:rsidRPr="00593CA5">
              <w:rPr>
                <w:i/>
                <w:iCs/>
                <w:szCs w:val="24"/>
              </w:rPr>
              <w:t>Helianthus</w:t>
            </w:r>
            <w:r w:rsidR="00004945" w:rsidRPr="00593CA5">
              <w:rPr>
                <w:i/>
                <w:iCs/>
                <w:szCs w:val="24"/>
              </w:rPr>
              <w:t xml:space="preserve"> </w:t>
            </w:r>
            <w:r w:rsidRPr="00593CA5">
              <w:rPr>
                <w:i/>
                <w:iCs/>
                <w:szCs w:val="24"/>
              </w:rPr>
              <w:t>annuus</w:t>
            </w:r>
            <w:r w:rsidRPr="00593CA5">
              <w:rPr>
                <w:szCs w:val="24"/>
              </w:rPr>
              <w:t xml:space="preserve"> L.)</w:t>
            </w:r>
          </w:p>
        </w:tc>
        <w:tc>
          <w:tcPr>
            <w:tcW w:w="4644" w:type="dxa"/>
            <w:shd w:val="clear" w:color="auto" w:fill="auto"/>
          </w:tcPr>
          <w:p w14:paraId="2EE14688" w14:textId="77777777" w:rsidR="00004945" w:rsidRPr="00593CA5" w:rsidRDefault="00CB48C4" w:rsidP="000D2653">
            <w:pPr>
              <w:keepNext w:val="0"/>
              <w:widowControl w:val="0"/>
              <w:rPr>
                <w:szCs w:val="24"/>
              </w:rPr>
            </w:pPr>
            <w:r w:rsidRPr="00593CA5">
              <w:rPr>
                <w:szCs w:val="24"/>
              </w:rPr>
              <w:t>Vyž</w:t>
            </w:r>
            <w:r w:rsidR="00004945" w:rsidRPr="00593CA5">
              <w:rPr>
                <w:szCs w:val="24"/>
              </w:rPr>
              <w:t>aduje sa úradné potvrdenie, že</w:t>
            </w:r>
          </w:p>
          <w:p w14:paraId="135B99F7" w14:textId="77777777" w:rsidR="00004945" w:rsidRPr="00593CA5" w:rsidRDefault="00CB48C4" w:rsidP="000D2653">
            <w:pPr>
              <w:keepNext w:val="0"/>
              <w:widowControl w:val="0"/>
              <w:numPr>
                <w:ilvl w:val="0"/>
                <w:numId w:val="142"/>
              </w:numPr>
              <w:tabs>
                <w:tab w:val="clear" w:pos="720"/>
              </w:tabs>
              <w:ind w:left="0" w:firstLine="0"/>
              <w:rPr>
                <w:szCs w:val="24"/>
              </w:rPr>
            </w:pPr>
            <w:r w:rsidRPr="00593CA5">
              <w:rPr>
                <w:szCs w:val="24"/>
              </w:rPr>
              <w:t>osivo pochádza z oblasti bez výskytu plesne slnečnicovej [</w:t>
            </w:r>
            <w:r w:rsidRPr="00593CA5">
              <w:rPr>
                <w:i/>
                <w:iCs/>
                <w:szCs w:val="24"/>
              </w:rPr>
              <w:t>Plasmopara</w:t>
            </w:r>
            <w:r w:rsidR="00004945" w:rsidRPr="00593CA5">
              <w:rPr>
                <w:i/>
                <w:iCs/>
                <w:szCs w:val="24"/>
              </w:rPr>
              <w:t xml:space="preserve"> </w:t>
            </w:r>
            <w:r w:rsidRPr="00593CA5">
              <w:rPr>
                <w:i/>
                <w:iCs/>
                <w:szCs w:val="24"/>
              </w:rPr>
              <w:t>halstedii</w:t>
            </w:r>
            <w:r w:rsidR="00004945" w:rsidRPr="00593CA5">
              <w:rPr>
                <w:i/>
                <w:iCs/>
                <w:szCs w:val="24"/>
              </w:rPr>
              <w:t xml:space="preserve"> </w:t>
            </w:r>
            <w:r w:rsidR="00004945" w:rsidRPr="00593CA5">
              <w:rPr>
                <w:szCs w:val="24"/>
              </w:rPr>
              <w:t>(Farlow) Berl. et de Toni],</w:t>
            </w:r>
            <w:r w:rsidR="0046277B" w:rsidRPr="00593CA5">
              <w:rPr>
                <w:szCs w:val="24"/>
              </w:rPr>
              <w:t xml:space="preserve"> </w:t>
            </w:r>
            <w:r w:rsidR="00004945" w:rsidRPr="00593CA5">
              <w:rPr>
                <w:szCs w:val="24"/>
              </w:rPr>
              <w:t>alebo</w:t>
            </w:r>
          </w:p>
          <w:p w14:paraId="3C2E41F1" w14:textId="77777777" w:rsidR="00CB48C4" w:rsidRPr="00593CA5" w:rsidRDefault="00CB48C4" w:rsidP="000D2653">
            <w:pPr>
              <w:keepNext w:val="0"/>
              <w:widowControl w:val="0"/>
              <w:numPr>
                <w:ilvl w:val="0"/>
                <w:numId w:val="142"/>
              </w:numPr>
              <w:tabs>
                <w:tab w:val="clear" w:pos="720"/>
              </w:tabs>
              <w:ind w:left="0" w:firstLine="0"/>
              <w:rPr>
                <w:szCs w:val="24"/>
              </w:rPr>
            </w:pPr>
            <w:r w:rsidRPr="00593CA5">
              <w:rPr>
                <w:szCs w:val="24"/>
              </w:rPr>
              <w:t>osivo, okrem osiva odrôd rezistentných proti všetkým rasám plesne slnečnicovej [</w:t>
            </w:r>
            <w:r w:rsidRPr="00593CA5">
              <w:rPr>
                <w:i/>
                <w:iCs/>
                <w:szCs w:val="24"/>
              </w:rPr>
              <w:t>Plasmopara halstedii</w:t>
            </w:r>
            <w:r w:rsidR="00004945" w:rsidRPr="00593CA5">
              <w:rPr>
                <w:i/>
                <w:iCs/>
                <w:szCs w:val="24"/>
              </w:rPr>
              <w:t xml:space="preserve"> </w:t>
            </w:r>
            <w:r w:rsidRPr="00593CA5">
              <w:rPr>
                <w:szCs w:val="24"/>
              </w:rPr>
              <w:t>(Farlow) Berl. et de Toni], ktoré sa vyskytujú v oblasti pestovania, bolo vhodne ošetrené proti plesni slnečnicovej [</w:t>
            </w:r>
            <w:r w:rsidRPr="00593CA5">
              <w:rPr>
                <w:i/>
                <w:iCs/>
                <w:szCs w:val="24"/>
              </w:rPr>
              <w:t>Plasmopara</w:t>
            </w:r>
            <w:r w:rsidRPr="00593CA5">
              <w:rPr>
                <w:szCs w:val="24"/>
              </w:rPr>
              <w:t xml:space="preserve"> </w:t>
            </w:r>
            <w:r w:rsidRPr="00593CA5">
              <w:rPr>
                <w:i/>
                <w:iCs/>
                <w:szCs w:val="24"/>
              </w:rPr>
              <w:t>halstedii</w:t>
            </w:r>
            <w:r w:rsidRPr="00593CA5">
              <w:rPr>
                <w:szCs w:val="24"/>
              </w:rPr>
              <w:t xml:space="preserve"> (Farlow) Berl. et de Toni].</w:t>
            </w:r>
          </w:p>
        </w:tc>
      </w:tr>
      <w:tr w:rsidR="00CB48C4" w:rsidRPr="00593CA5" w14:paraId="7F601E28" w14:textId="77777777" w:rsidTr="007A69A5">
        <w:tc>
          <w:tcPr>
            <w:tcW w:w="4644" w:type="dxa"/>
            <w:shd w:val="clear" w:color="auto" w:fill="auto"/>
          </w:tcPr>
          <w:p w14:paraId="254DD878" w14:textId="59A0DC97" w:rsidR="00CB48C4" w:rsidRPr="00593CA5" w:rsidRDefault="00CB48C4" w:rsidP="00B606F6">
            <w:pPr>
              <w:keepNext w:val="0"/>
              <w:widowControl w:val="0"/>
              <w:rPr>
                <w:szCs w:val="24"/>
              </w:rPr>
            </w:pPr>
            <w:r w:rsidRPr="00593CA5">
              <w:rPr>
                <w:szCs w:val="24"/>
              </w:rPr>
              <w:t xml:space="preserve">48. Osivo </w:t>
            </w:r>
            <w:r w:rsidR="00593EE8" w:rsidRPr="00593CA5">
              <w:rPr>
                <w:szCs w:val="24"/>
              </w:rPr>
              <w:t xml:space="preserve">rajčiaka </w:t>
            </w:r>
            <w:r w:rsidR="00004945" w:rsidRPr="00593CA5">
              <w:rPr>
                <w:szCs w:val="24"/>
              </w:rPr>
              <w:t>(</w:t>
            </w:r>
            <w:r w:rsidRPr="00593CA5">
              <w:rPr>
                <w:i/>
                <w:szCs w:val="24"/>
              </w:rPr>
              <w:t xml:space="preserve">Solanum lycopersicum </w:t>
            </w:r>
            <w:r w:rsidRPr="00593CA5">
              <w:rPr>
                <w:szCs w:val="24"/>
              </w:rPr>
              <w:t>L.</w:t>
            </w:r>
            <w:r w:rsidR="00004945" w:rsidRPr="00593CA5">
              <w:rPr>
                <w:szCs w:val="24"/>
              </w:rPr>
              <w:t>)</w:t>
            </w:r>
          </w:p>
        </w:tc>
        <w:tc>
          <w:tcPr>
            <w:tcW w:w="4644" w:type="dxa"/>
            <w:shd w:val="clear" w:color="auto" w:fill="auto"/>
          </w:tcPr>
          <w:p w14:paraId="367634DB" w14:textId="77777777" w:rsidR="0063083F" w:rsidRPr="00593CA5" w:rsidRDefault="00CB48C4" w:rsidP="000D2653">
            <w:pPr>
              <w:keepNext w:val="0"/>
              <w:widowControl w:val="0"/>
              <w:rPr>
                <w:szCs w:val="24"/>
              </w:rPr>
            </w:pPr>
            <w:r w:rsidRPr="00593CA5">
              <w:rPr>
                <w:szCs w:val="24"/>
              </w:rPr>
              <w:t>Vyžaduje sa úradné potvrdenie, že osivo sa získalo vhodnou kyselinoextrakčnou metódou al</w:t>
            </w:r>
            <w:r w:rsidR="0063083F" w:rsidRPr="00593CA5">
              <w:rPr>
                <w:szCs w:val="24"/>
              </w:rPr>
              <w:t>ebo inou rovnocennou metódou</w:t>
            </w:r>
            <w:r w:rsidR="0028195A" w:rsidRPr="00593CA5">
              <w:rPr>
                <w:szCs w:val="24"/>
              </w:rPr>
              <w:t xml:space="preserve">, </w:t>
            </w:r>
            <w:r w:rsidR="0063083F" w:rsidRPr="00593CA5">
              <w:rPr>
                <w:szCs w:val="24"/>
              </w:rPr>
              <w:t>a</w:t>
            </w:r>
          </w:p>
          <w:p w14:paraId="6FD6976A" w14:textId="77777777" w:rsidR="0063083F" w:rsidRPr="00593CA5" w:rsidRDefault="00CB48C4" w:rsidP="000D2653">
            <w:pPr>
              <w:keepNext w:val="0"/>
              <w:widowControl w:val="0"/>
              <w:numPr>
                <w:ilvl w:val="0"/>
                <w:numId w:val="143"/>
              </w:numPr>
              <w:tabs>
                <w:tab w:val="clear" w:pos="720"/>
              </w:tabs>
              <w:ind w:left="0" w:firstLine="0"/>
              <w:rPr>
                <w:szCs w:val="24"/>
              </w:rPr>
            </w:pPr>
            <w:r w:rsidRPr="00593CA5">
              <w:rPr>
                <w:szCs w:val="24"/>
              </w:rPr>
              <w:t>osivo pochádza z oblastí bez výskytu baktériového vädnutia rajčiaka [</w:t>
            </w:r>
            <w:r w:rsidRPr="00593CA5">
              <w:rPr>
                <w:i/>
                <w:iCs/>
                <w:szCs w:val="24"/>
              </w:rPr>
              <w:t>Clavibacter</w:t>
            </w:r>
            <w:r w:rsidR="0063083F" w:rsidRPr="00593CA5">
              <w:rPr>
                <w:i/>
                <w:iCs/>
                <w:szCs w:val="24"/>
              </w:rPr>
              <w:t xml:space="preserve"> </w:t>
            </w:r>
            <w:r w:rsidRPr="00593CA5">
              <w:rPr>
                <w:i/>
                <w:iCs/>
                <w:szCs w:val="24"/>
              </w:rPr>
              <w:t>michiganensis</w:t>
            </w:r>
            <w:r w:rsidR="0063083F" w:rsidRPr="00593CA5">
              <w:rPr>
                <w:i/>
                <w:iCs/>
                <w:szCs w:val="24"/>
              </w:rPr>
              <w:t xml:space="preserve"> </w:t>
            </w:r>
            <w:r w:rsidRPr="00593CA5">
              <w:rPr>
                <w:szCs w:val="24"/>
              </w:rPr>
              <w:t>subsp.</w:t>
            </w:r>
            <w:r w:rsidRPr="00593CA5">
              <w:rPr>
                <w:i/>
                <w:iCs/>
                <w:szCs w:val="24"/>
              </w:rPr>
              <w:t>michiganensis</w:t>
            </w:r>
            <w:r w:rsidR="0063083F" w:rsidRPr="00593CA5">
              <w:rPr>
                <w:i/>
                <w:iCs/>
                <w:szCs w:val="24"/>
              </w:rPr>
              <w:t xml:space="preserve"> </w:t>
            </w:r>
            <w:r w:rsidRPr="00593CA5">
              <w:rPr>
                <w:szCs w:val="24"/>
              </w:rPr>
              <w:t>(Smith) Davis et al.], baktérie škvrnitosti rajčiakov [</w:t>
            </w:r>
            <w:r w:rsidRPr="00593CA5">
              <w:rPr>
                <w:i/>
                <w:iCs/>
                <w:szCs w:val="24"/>
              </w:rPr>
              <w:t>Xanthomonas</w:t>
            </w:r>
            <w:r w:rsidR="0063083F" w:rsidRPr="00593CA5">
              <w:rPr>
                <w:i/>
                <w:iCs/>
                <w:szCs w:val="24"/>
              </w:rPr>
              <w:t xml:space="preserve"> </w:t>
            </w:r>
            <w:r w:rsidRPr="00593CA5">
              <w:rPr>
                <w:i/>
                <w:iCs/>
                <w:szCs w:val="24"/>
              </w:rPr>
              <w:t>campestris</w:t>
            </w:r>
            <w:r w:rsidR="0063083F" w:rsidRPr="00593CA5">
              <w:rPr>
                <w:szCs w:val="24"/>
              </w:rPr>
              <w:t xml:space="preserve"> </w:t>
            </w:r>
            <w:r w:rsidRPr="00593CA5">
              <w:rPr>
                <w:szCs w:val="24"/>
              </w:rPr>
              <w:t>pv.</w:t>
            </w:r>
            <w:r w:rsidR="0063083F" w:rsidRPr="00593CA5">
              <w:rPr>
                <w:szCs w:val="24"/>
              </w:rPr>
              <w:t xml:space="preserve"> </w:t>
            </w:r>
            <w:r w:rsidR="0063083F" w:rsidRPr="00593CA5">
              <w:rPr>
                <w:i/>
                <w:iCs/>
                <w:szCs w:val="24"/>
              </w:rPr>
              <w:t>v</w:t>
            </w:r>
            <w:r w:rsidRPr="00593CA5">
              <w:rPr>
                <w:i/>
                <w:iCs/>
                <w:szCs w:val="24"/>
              </w:rPr>
              <w:t xml:space="preserve">esicatoria </w:t>
            </w:r>
            <w:r w:rsidRPr="00593CA5">
              <w:rPr>
                <w:szCs w:val="24"/>
              </w:rPr>
              <w:t>(Doidge) Dye] a</w:t>
            </w:r>
            <w:r w:rsidR="0063083F" w:rsidRPr="00593CA5">
              <w:rPr>
                <w:szCs w:val="24"/>
              </w:rPr>
              <w:t> </w:t>
            </w:r>
            <w:r w:rsidRPr="00593CA5">
              <w:rPr>
                <w:szCs w:val="24"/>
              </w:rPr>
              <w:t>viroidu vretenovitosti hľúz zemiakov (Potato spindle tuber viroid),</w:t>
            </w:r>
            <w:r w:rsidR="0028195A" w:rsidRPr="00593CA5">
              <w:rPr>
                <w:szCs w:val="24"/>
              </w:rPr>
              <w:t xml:space="preserve"> </w:t>
            </w:r>
            <w:r w:rsidR="0063083F" w:rsidRPr="00593CA5">
              <w:rPr>
                <w:szCs w:val="24"/>
              </w:rPr>
              <w:t>alebo</w:t>
            </w:r>
          </w:p>
          <w:p w14:paraId="167B9FE4" w14:textId="77777777" w:rsidR="0063083F" w:rsidRPr="00593CA5" w:rsidRDefault="00CB48C4" w:rsidP="000D2653">
            <w:pPr>
              <w:keepNext w:val="0"/>
              <w:widowControl w:val="0"/>
              <w:numPr>
                <w:ilvl w:val="0"/>
                <w:numId w:val="143"/>
              </w:numPr>
              <w:tabs>
                <w:tab w:val="clear" w:pos="720"/>
              </w:tabs>
              <w:ind w:left="0" w:firstLine="0"/>
              <w:rPr>
                <w:szCs w:val="24"/>
              </w:rPr>
            </w:pPr>
            <w:r w:rsidRPr="00593CA5">
              <w:rPr>
                <w:szCs w:val="24"/>
              </w:rPr>
              <w:t xml:space="preserve">na rastlinách v mieste pestovania sa za </w:t>
            </w:r>
            <w:r w:rsidRPr="00593CA5">
              <w:rPr>
                <w:szCs w:val="24"/>
              </w:rPr>
              <w:lastRenderedPageBreak/>
              <w:t>posledné vegetačné obdobie nezistili žiadne príznaky chorôb spôsobených uvedenými škodlivými organizmami,</w:t>
            </w:r>
            <w:r w:rsidR="0028195A" w:rsidRPr="00593CA5">
              <w:rPr>
                <w:szCs w:val="24"/>
              </w:rPr>
              <w:t xml:space="preserve"> </w:t>
            </w:r>
            <w:r w:rsidR="0063083F" w:rsidRPr="00593CA5">
              <w:rPr>
                <w:szCs w:val="24"/>
              </w:rPr>
              <w:t>alebo</w:t>
            </w:r>
          </w:p>
          <w:p w14:paraId="1FB1B457" w14:textId="77777777" w:rsidR="00CB48C4" w:rsidRPr="00593CA5" w:rsidRDefault="00CB48C4" w:rsidP="000D2653">
            <w:pPr>
              <w:keepNext w:val="0"/>
              <w:widowControl w:val="0"/>
              <w:numPr>
                <w:ilvl w:val="0"/>
                <w:numId w:val="143"/>
              </w:numPr>
              <w:tabs>
                <w:tab w:val="clear" w:pos="720"/>
              </w:tabs>
              <w:ind w:left="0" w:firstLine="0"/>
              <w:rPr>
                <w:szCs w:val="24"/>
              </w:rPr>
            </w:pPr>
            <w:r w:rsidRPr="00593CA5">
              <w:rPr>
                <w:szCs w:val="24"/>
              </w:rPr>
              <w:t>reprezentatívna vzorka osiva sa úradne testovala aspoň na uvedené škodlivé organizmy a pri použití vhodných metód sa v osive nezistil výskyt uvedených škodlivých organizmov.</w:t>
            </w:r>
          </w:p>
        </w:tc>
      </w:tr>
      <w:tr w:rsidR="00CB48C4" w:rsidRPr="00593CA5" w14:paraId="6977E4A4" w14:textId="77777777" w:rsidTr="007A69A5">
        <w:tc>
          <w:tcPr>
            <w:tcW w:w="4644" w:type="dxa"/>
            <w:shd w:val="clear" w:color="auto" w:fill="auto"/>
          </w:tcPr>
          <w:p w14:paraId="2571D959" w14:textId="77777777" w:rsidR="00CB48C4" w:rsidRPr="00593CA5" w:rsidRDefault="00CB48C4" w:rsidP="000D2653">
            <w:pPr>
              <w:keepNext w:val="0"/>
              <w:widowControl w:val="0"/>
              <w:rPr>
                <w:szCs w:val="24"/>
              </w:rPr>
            </w:pPr>
            <w:r w:rsidRPr="00593CA5">
              <w:rPr>
                <w:szCs w:val="24"/>
              </w:rPr>
              <w:lastRenderedPageBreak/>
              <w:t>49.1. Osivo lucerny siatej (</w:t>
            </w:r>
            <w:r w:rsidRPr="00593CA5">
              <w:rPr>
                <w:i/>
                <w:iCs/>
                <w:szCs w:val="24"/>
              </w:rPr>
              <w:t>Medicago</w:t>
            </w:r>
            <w:r w:rsidRPr="00593CA5">
              <w:rPr>
                <w:szCs w:val="24"/>
              </w:rPr>
              <w:t xml:space="preserve"> </w:t>
            </w:r>
            <w:r w:rsidRPr="00593CA5">
              <w:rPr>
                <w:i/>
                <w:iCs/>
                <w:szCs w:val="24"/>
              </w:rPr>
              <w:t xml:space="preserve">sativa </w:t>
            </w:r>
            <w:r w:rsidRPr="00593CA5">
              <w:rPr>
                <w:szCs w:val="24"/>
              </w:rPr>
              <w:t>L.)</w:t>
            </w:r>
          </w:p>
        </w:tc>
        <w:tc>
          <w:tcPr>
            <w:tcW w:w="4644" w:type="dxa"/>
            <w:shd w:val="clear" w:color="auto" w:fill="auto"/>
          </w:tcPr>
          <w:p w14:paraId="1BABE5B4" w14:textId="77777777" w:rsidR="0063083F" w:rsidRPr="00593CA5" w:rsidRDefault="00CB48C4" w:rsidP="000D2653">
            <w:pPr>
              <w:keepNext w:val="0"/>
              <w:widowControl w:val="0"/>
              <w:rPr>
                <w:szCs w:val="24"/>
              </w:rPr>
            </w:pPr>
            <w:r w:rsidRPr="00593CA5">
              <w:rPr>
                <w:szCs w:val="24"/>
              </w:rPr>
              <w:t>Vy</w:t>
            </w:r>
            <w:r w:rsidR="0063083F" w:rsidRPr="00593CA5">
              <w:rPr>
                <w:szCs w:val="24"/>
              </w:rPr>
              <w:t>žaduje sa úradné potvrdenie, že</w:t>
            </w:r>
          </w:p>
          <w:p w14:paraId="2C97F0F9" w14:textId="77777777" w:rsidR="00CB48C4" w:rsidRPr="00593CA5" w:rsidRDefault="00CB48C4" w:rsidP="000D2653">
            <w:pPr>
              <w:keepNext w:val="0"/>
              <w:widowControl w:val="0"/>
              <w:numPr>
                <w:ilvl w:val="0"/>
                <w:numId w:val="144"/>
              </w:numPr>
              <w:tabs>
                <w:tab w:val="clear" w:pos="720"/>
              </w:tabs>
              <w:ind w:left="0" w:firstLine="0"/>
              <w:rPr>
                <w:szCs w:val="24"/>
              </w:rPr>
            </w:pPr>
            <w:r w:rsidRPr="00593CA5">
              <w:rPr>
                <w:szCs w:val="24"/>
              </w:rPr>
              <w:t>v mieste pestovania sa za posledné vegetačné obdobie nezistili žiadne príznaky výskytu háďatka [</w:t>
            </w:r>
            <w:r w:rsidRPr="00593CA5">
              <w:rPr>
                <w:i/>
                <w:iCs/>
                <w:szCs w:val="24"/>
              </w:rPr>
              <w:t>Ditylenchus dipsaci</w:t>
            </w:r>
            <w:r w:rsidR="0063083F" w:rsidRPr="00593CA5">
              <w:rPr>
                <w:i/>
                <w:iCs/>
                <w:szCs w:val="24"/>
              </w:rPr>
              <w:t xml:space="preserve"> </w:t>
            </w:r>
            <w:r w:rsidRPr="00593CA5">
              <w:rPr>
                <w:szCs w:val="24"/>
              </w:rPr>
              <w:t>(Kühn) Filipjev] a že háďatko [</w:t>
            </w:r>
            <w:r w:rsidRPr="00593CA5">
              <w:rPr>
                <w:i/>
                <w:iCs/>
                <w:szCs w:val="24"/>
              </w:rPr>
              <w:t>Ditylenchus</w:t>
            </w:r>
            <w:r w:rsidRPr="00593CA5">
              <w:rPr>
                <w:szCs w:val="24"/>
              </w:rPr>
              <w:t xml:space="preserve"> </w:t>
            </w:r>
            <w:r w:rsidRPr="00593CA5">
              <w:rPr>
                <w:i/>
                <w:iCs/>
                <w:szCs w:val="24"/>
              </w:rPr>
              <w:t>dipsaci</w:t>
            </w:r>
            <w:r w:rsidRPr="00593CA5">
              <w:rPr>
                <w:szCs w:val="24"/>
              </w:rPr>
              <w:t xml:space="preserve"> (Kühn) Filipijev] sa nezistilo ani pri laboratórnych testoch vykonan</w:t>
            </w:r>
            <w:r w:rsidR="0063083F" w:rsidRPr="00593CA5">
              <w:rPr>
                <w:szCs w:val="24"/>
              </w:rPr>
              <w:t>ých na reprezentatívnej vzorke,</w:t>
            </w:r>
            <w:r w:rsidR="0028195A" w:rsidRPr="00593CA5">
              <w:rPr>
                <w:szCs w:val="24"/>
              </w:rPr>
              <w:t xml:space="preserve"> </w:t>
            </w:r>
            <w:r w:rsidRPr="00593CA5">
              <w:rPr>
                <w:szCs w:val="24"/>
              </w:rPr>
              <w:t>alebo</w:t>
            </w:r>
          </w:p>
          <w:p w14:paraId="5C045E57" w14:textId="77777777" w:rsidR="00CB48C4" w:rsidRPr="00593CA5" w:rsidRDefault="00CB48C4" w:rsidP="000D2653">
            <w:pPr>
              <w:keepNext w:val="0"/>
              <w:widowControl w:val="0"/>
              <w:numPr>
                <w:ilvl w:val="0"/>
                <w:numId w:val="144"/>
              </w:numPr>
              <w:tabs>
                <w:tab w:val="clear" w:pos="720"/>
              </w:tabs>
              <w:ind w:left="0" w:firstLine="0"/>
              <w:rPr>
                <w:szCs w:val="24"/>
              </w:rPr>
            </w:pPr>
            <w:r w:rsidRPr="00593CA5">
              <w:rPr>
                <w:szCs w:val="24"/>
              </w:rPr>
              <w:t>p</w:t>
            </w:r>
            <w:r w:rsidR="00852231" w:rsidRPr="00593CA5">
              <w:rPr>
                <w:szCs w:val="24"/>
              </w:rPr>
              <w:t>red vývozom osiva sa uskutočnila</w:t>
            </w:r>
            <w:r w:rsidRPr="00593CA5">
              <w:rPr>
                <w:szCs w:val="24"/>
              </w:rPr>
              <w:t xml:space="preserve"> jeho </w:t>
            </w:r>
            <w:r w:rsidR="00852231" w:rsidRPr="00593CA5">
              <w:rPr>
                <w:szCs w:val="24"/>
              </w:rPr>
              <w:t>fumigácia</w:t>
            </w:r>
            <w:r w:rsidR="0028195A" w:rsidRPr="00593CA5">
              <w:rPr>
                <w:szCs w:val="24"/>
              </w:rPr>
              <w:t xml:space="preserve">, </w:t>
            </w:r>
            <w:r w:rsidRPr="00593CA5">
              <w:rPr>
                <w:szCs w:val="24"/>
              </w:rPr>
              <w:t>alebo</w:t>
            </w:r>
          </w:p>
          <w:p w14:paraId="2EA4204D" w14:textId="77777777" w:rsidR="00CB48C4" w:rsidRPr="00593CA5" w:rsidRDefault="00CB48C4" w:rsidP="000D2653">
            <w:pPr>
              <w:keepNext w:val="0"/>
              <w:widowControl w:val="0"/>
              <w:numPr>
                <w:ilvl w:val="0"/>
                <w:numId w:val="144"/>
              </w:numPr>
              <w:tabs>
                <w:tab w:val="clear" w:pos="720"/>
              </w:tabs>
              <w:ind w:left="0" w:firstLine="0"/>
              <w:rPr>
                <w:szCs w:val="24"/>
              </w:rPr>
            </w:pPr>
            <w:r w:rsidRPr="00593CA5">
              <w:rPr>
                <w:szCs w:val="24"/>
              </w:rPr>
              <w:t>osivo bolo primerane fyzicky ošetrené proti háďatku [</w:t>
            </w:r>
            <w:r w:rsidRPr="00593CA5">
              <w:rPr>
                <w:i/>
                <w:szCs w:val="24"/>
              </w:rPr>
              <w:t xml:space="preserve">Ditylenchus dipsaci </w:t>
            </w:r>
            <w:r w:rsidRPr="00593CA5">
              <w:rPr>
                <w:szCs w:val="24"/>
              </w:rPr>
              <w:t>(Kühn) Filipjev] a v laboratórnych testoch vykonaných na reprezentatívnej vzorke sa zistilo, že sú bez výskytu háďatka [</w:t>
            </w:r>
            <w:r w:rsidRPr="00593CA5">
              <w:rPr>
                <w:i/>
                <w:szCs w:val="24"/>
              </w:rPr>
              <w:t xml:space="preserve">Ditylenchus dipsaci </w:t>
            </w:r>
            <w:r w:rsidRPr="00593CA5">
              <w:rPr>
                <w:szCs w:val="24"/>
              </w:rPr>
              <w:t>(Kühn) Filipjev].</w:t>
            </w:r>
          </w:p>
        </w:tc>
      </w:tr>
      <w:tr w:rsidR="00CB48C4" w:rsidRPr="00593CA5" w14:paraId="4A8AA8BE" w14:textId="77777777" w:rsidTr="007A69A5">
        <w:tc>
          <w:tcPr>
            <w:tcW w:w="4644" w:type="dxa"/>
            <w:shd w:val="clear" w:color="auto" w:fill="auto"/>
          </w:tcPr>
          <w:p w14:paraId="378B4A09" w14:textId="77777777" w:rsidR="00CB48C4" w:rsidRPr="00593CA5" w:rsidRDefault="00CB48C4" w:rsidP="000D2653">
            <w:pPr>
              <w:keepNext w:val="0"/>
              <w:widowControl w:val="0"/>
              <w:rPr>
                <w:szCs w:val="24"/>
              </w:rPr>
            </w:pPr>
            <w:r w:rsidRPr="00593CA5">
              <w:rPr>
                <w:szCs w:val="24"/>
              </w:rPr>
              <w:t>49.2. Osivo lucerny siatej (</w:t>
            </w:r>
            <w:r w:rsidRPr="00593CA5">
              <w:rPr>
                <w:i/>
                <w:iCs/>
                <w:szCs w:val="24"/>
              </w:rPr>
              <w:t>Medicago</w:t>
            </w:r>
            <w:r w:rsidR="0063083F" w:rsidRPr="00593CA5">
              <w:rPr>
                <w:szCs w:val="24"/>
              </w:rPr>
              <w:t xml:space="preserve"> </w:t>
            </w:r>
            <w:r w:rsidRPr="00593CA5">
              <w:rPr>
                <w:i/>
                <w:iCs/>
                <w:szCs w:val="24"/>
              </w:rPr>
              <w:t>sativa</w:t>
            </w:r>
            <w:r w:rsidR="0063083F" w:rsidRPr="00593CA5">
              <w:rPr>
                <w:i/>
                <w:iCs/>
                <w:szCs w:val="24"/>
              </w:rPr>
              <w:t xml:space="preserve"> </w:t>
            </w:r>
            <w:r w:rsidRPr="00593CA5">
              <w:rPr>
                <w:szCs w:val="24"/>
              </w:rPr>
              <w:t>L.) pôvodom z krajín, v</w:t>
            </w:r>
            <w:r w:rsidR="0063083F" w:rsidRPr="00593CA5">
              <w:rPr>
                <w:szCs w:val="24"/>
              </w:rPr>
              <w:t> </w:t>
            </w:r>
            <w:r w:rsidRPr="00593CA5">
              <w:rPr>
                <w:szCs w:val="24"/>
              </w:rPr>
              <w:t>ktorých sa vyskytuje baktériové vädnutie (</w:t>
            </w:r>
            <w:r w:rsidRPr="00593CA5">
              <w:rPr>
                <w:i/>
                <w:iCs/>
                <w:szCs w:val="24"/>
              </w:rPr>
              <w:t>Clavibacter michiganensis</w:t>
            </w:r>
            <w:r w:rsidRPr="00593CA5">
              <w:rPr>
                <w:szCs w:val="24"/>
              </w:rPr>
              <w:t xml:space="preserve"> subsp. </w:t>
            </w:r>
            <w:r w:rsidRPr="00593CA5">
              <w:rPr>
                <w:i/>
                <w:iCs/>
                <w:szCs w:val="24"/>
              </w:rPr>
              <w:t xml:space="preserve">insidiosus </w:t>
            </w:r>
            <w:r w:rsidRPr="00593CA5">
              <w:rPr>
                <w:szCs w:val="24"/>
              </w:rPr>
              <w:t>Davis et al.)</w:t>
            </w:r>
          </w:p>
        </w:tc>
        <w:tc>
          <w:tcPr>
            <w:tcW w:w="4644" w:type="dxa"/>
            <w:shd w:val="clear" w:color="auto" w:fill="auto"/>
          </w:tcPr>
          <w:p w14:paraId="75A408AB" w14:textId="77777777" w:rsidR="0063083F" w:rsidRPr="00593CA5" w:rsidRDefault="00CB48C4" w:rsidP="000D2653">
            <w:pPr>
              <w:keepNext w:val="0"/>
              <w:widowControl w:val="0"/>
              <w:rPr>
                <w:szCs w:val="24"/>
              </w:rPr>
            </w:pPr>
            <w:r w:rsidRPr="00593CA5">
              <w:rPr>
                <w:szCs w:val="24"/>
              </w:rPr>
              <w:t>Okrem požiadaviek uvedených v bode 49.1. sa</w:t>
            </w:r>
            <w:r w:rsidR="0063083F" w:rsidRPr="00593CA5">
              <w:rPr>
                <w:szCs w:val="24"/>
              </w:rPr>
              <w:t xml:space="preserve"> vyžaduje úradné potvrdenie, že</w:t>
            </w:r>
          </w:p>
          <w:p w14:paraId="30ED7A50" w14:textId="77777777" w:rsidR="0063083F" w:rsidRPr="00593CA5" w:rsidRDefault="00CB48C4" w:rsidP="000D2653">
            <w:pPr>
              <w:keepNext w:val="0"/>
              <w:widowControl w:val="0"/>
              <w:numPr>
                <w:ilvl w:val="0"/>
                <w:numId w:val="145"/>
              </w:numPr>
              <w:tabs>
                <w:tab w:val="clear" w:pos="720"/>
              </w:tabs>
              <w:ind w:left="0" w:firstLine="0"/>
              <w:rPr>
                <w:szCs w:val="24"/>
              </w:rPr>
            </w:pPr>
            <w:r w:rsidRPr="00593CA5">
              <w:rPr>
                <w:szCs w:val="24"/>
              </w:rPr>
              <w:t>v</w:t>
            </w:r>
            <w:r w:rsidR="001D3943" w:rsidRPr="00593CA5">
              <w:rPr>
                <w:szCs w:val="24"/>
              </w:rPr>
              <w:t> </w:t>
            </w:r>
            <w:r w:rsidRPr="00593CA5">
              <w:rPr>
                <w:szCs w:val="24"/>
              </w:rPr>
              <w:t>mieste pestovania osiva alebo v jeho bezprostrednom okolí sa počas posledných desiatich rokov nezistil výskyt baktériového vädnutia (</w:t>
            </w:r>
            <w:r w:rsidRPr="00593CA5">
              <w:rPr>
                <w:i/>
                <w:iCs/>
                <w:szCs w:val="24"/>
              </w:rPr>
              <w:t>Clavibacter michiganensis</w:t>
            </w:r>
            <w:r w:rsidR="0063083F" w:rsidRPr="00593CA5">
              <w:rPr>
                <w:szCs w:val="24"/>
              </w:rPr>
              <w:t xml:space="preserve"> </w:t>
            </w:r>
            <w:r w:rsidRPr="00593CA5">
              <w:rPr>
                <w:szCs w:val="24"/>
              </w:rPr>
              <w:t>subsp.</w:t>
            </w:r>
            <w:r w:rsidR="0063083F" w:rsidRPr="00593CA5">
              <w:rPr>
                <w:szCs w:val="24"/>
              </w:rPr>
              <w:t xml:space="preserve"> </w:t>
            </w:r>
            <w:r w:rsidRPr="00593CA5">
              <w:rPr>
                <w:i/>
                <w:iCs/>
                <w:szCs w:val="24"/>
              </w:rPr>
              <w:t>insidiosus</w:t>
            </w:r>
            <w:r w:rsidR="0063083F" w:rsidRPr="00593CA5">
              <w:rPr>
                <w:i/>
                <w:iCs/>
                <w:szCs w:val="24"/>
              </w:rPr>
              <w:t xml:space="preserve"> </w:t>
            </w:r>
            <w:r w:rsidR="0063083F" w:rsidRPr="00593CA5">
              <w:rPr>
                <w:szCs w:val="24"/>
              </w:rPr>
              <w:t>Davis et al.)</w:t>
            </w:r>
          </w:p>
          <w:p w14:paraId="217A2203" w14:textId="77777777" w:rsidR="0063083F" w:rsidRPr="00593CA5" w:rsidRDefault="0063083F" w:rsidP="000D2653">
            <w:pPr>
              <w:keepNext w:val="0"/>
              <w:widowControl w:val="0"/>
              <w:numPr>
                <w:ilvl w:val="0"/>
                <w:numId w:val="145"/>
              </w:numPr>
              <w:tabs>
                <w:tab w:val="clear" w:pos="720"/>
              </w:tabs>
              <w:ind w:left="0" w:firstLine="0"/>
              <w:rPr>
                <w:szCs w:val="24"/>
              </w:rPr>
            </w:pPr>
          </w:p>
          <w:p w14:paraId="6577837C" w14:textId="77777777" w:rsidR="0063083F" w:rsidRPr="00593CA5" w:rsidRDefault="00CB48C4" w:rsidP="000D2653">
            <w:pPr>
              <w:keepNext w:val="0"/>
              <w:widowControl w:val="0"/>
              <w:numPr>
                <w:ilvl w:val="1"/>
                <w:numId w:val="145"/>
              </w:numPr>
              <w:tabs>
                <w:tab w:val="clear" w:pos="1440"/>
              </w:tabs>
              <w:ind w:left="0" w:firstLine="0"/>
              <w:rPr>
                <w:szCs w:val="24"/>
              </w:rPr>
            </w:pPr>
            <w:r w:rsidRPr="00593CA5">
              <w:rPr>
                <w:szCs w:val="24"/>
              </w:rPr>
              <w:t>pozberané osivo patrí k odrode, ktorá je uznaná ako vysokoodolná proti baktériovému vädnutiu (</w:t>
            </w:r>
            <w:r w:rsidRPr="00593CA5">
              <w:rPr>
                <w:i/>
                <w:iCs/>
                <w:szCs w:val="24"/>
              </w:rPr>
              <w:t>Clavibacter</w:t>
            </w:r>
            <w:r w:rsidR="0063083F" w:rsidRPr="00593CA5">
              <w:rPr>
                <w:i/>
                <w:iCs/>
                <w:szCs w:val="24"/>
              </w:rPr>
              <w:t xml:space="preserve"> </w:t>
            </w:r>
            <w:r w:rsidRPr="00593CA5">
              <w:rPr>
                <w:i/>
                <w:iCs/>
                <w:szCs w:val="24"/>
              </w:rPr>
              <w:t>michiganensis</w:t>
            </w:r>
            <w:r w:rsidR="0063083F" w:rsidRPr="00593CA5">
              <w:rPr>
                <w:i/>
                <w:iCs/>
                <w:szCs w:val="24"/>
              </w:rPr>
              <w:t xml:space="preserve"> </w:t>
            </w:r>
            <w:r w:rsidRPr="00593CA5">
              <w:rPr>
                <w:szCs w:val="24"/>
              </w:rPr>
              <w:t>subsp.</w:t>
            </w:r>
            <w:r w:rsidR="0063083F" w:rsidRPr="00593CA5">
              <w:rPr>
                <w:szCs w:val="24"/>
              </w:rPr>
              <w:t xml:space="preserve"> </w:t>
            </w:r>
            <w:r w:rsidRPr="00593CA5">
              <w:rPr>
                <w:i/>
                <w:iCs/>
                <w:szCs w:val="24"/>
              </w:rPr>
              <w:t>insidiosus</w:t>
            </w:r>
            <w:r w:rsidR="0063083F" w:rsidRPr="00593CA5">
              <w:rPr>
                <w:i/>
                <w:iCs/>
                <w:szCs w:val="24"/>
              </w:rPr>
              <w:t xml:space="preserve"> </w:t>
            </w:r>
            <w:r w:rsidR="0063083F" w:rsidRPr="00593CA5">
              <w:rPr>
                <w:szCs w:val="24"/>
              </w:rPr>
              <w:t>Davis et al.),</w:t>
            </w:r>
            <w:r w:rsidR="0028195A" w:rsidRPr="00593CA5">
              <w:rPr>
                <w:szCs w:val="24"/>
              </w:rPr>
              <w:t xml:space="preserve"> </w:t>
            </w:r>
            <w:r w:rsidR="0063083F" w:rsidRPr="00593CA5">
              <w:rPr>
                <w:szCs w:val="24"/>
              </w:rPr>
              <w:t>alebo</w:t>
            </w:r>
          </w:p>
          <w:p w14:paraId="34FC274E" w14:textId="77777777" w:rsidR="0063083F" w:rsidRPr="00593CA5" w:rsidRDefault="00CB48C4" w:rsidP="000D2653">
            <w:pPr>
              <w:keepNext w:val="0"/>
              <w:widowControl w:val="0"/>
              <w:numPr>
                <w:ilvl w:val="1"/>
                <w:numId w:val="145"/>
              </w:numPr>
              <w:tabs>
                <w:tab w:val="clear" w:pos="1440"/>
              </w:tabs>
              <w:ind w:left="0" w:firstLine="0"/>
              <w:rPr>
                <w:szCs w:val="24"/>
              </w:rPr>
            </w:pPr>
            <w:r w:rsidRPr="00593CA5">
              <w:rPr>
                <w:szCs w:val="24"/>
              </w:rPr>
              <w:t>v čase zberu nebol porast ešte vo štvrtom vegetačnom období od výsevu a predtým sa zozbi</w:t>
            </w:r>
            <w:r w:rsidR="0063083F" w:rsidRPr="00593CA5">
              <w:rPr>
                <w:szCs w:val="24"/>
              </w:rPr>
              <w:t>erala jedna úroda osiva,</w:t>
            </w:r>
            <w:r w:rsidR="0028195A" w:rsidRPr="00593CA5">
              <w:rPr>
                <w:szCs w:val="24"/>
              </w:rPr>
              <w:t xml:space="preserve"> </w:t>
            </w:r>
            <w:r w:rsidR="0063083F" w:rsidRPr="00593CA5">
              <w:rPr>
                <w:szCs w:val="24"/>
              </w:rPr>
              <w:t>alebo</w:t>
            </w:r>
          </w:p>
          <w:p w14:paraId="487CAD75" w14:textId="77777777" w:rsidR="001D3943" w:rsidRPr="00593CA5" w:rsidRDefault="00CB48C4" w:rsidP="000D2653">
            <w:pPr>
              <w:keepNext w:val="0"/>
              <w:widowControl w:val="0"/>
              <w:numPr>
                <w:ilvl w:val="1"/>
                <w:numId w:val="145"/>
              </w:numPr>
              <w:tabs>
                <w:tab w:val="clear" w:pos="1440"/>
              </w:tabs>
              <w:ind w:left="0" w:firstLine="0"/>
              <w:rPr>
                <w:szCs w:val="24"/>
              </w:rPr>
            </w:pPr>
            <w:r w:rsidRPr="00593CA5">
              <w:rPr>
                <w:szCs w:val="24"/>
              </w:rPr>
              <w:t>obsah prímesí v osive, ktorý bol ustanovený v súlade s pravidlami pre certifikáciu osiva uvádzaného na trh v rámci členských štátov</w:t>
            </w:r>
            <w:r w:rsidR="0063083F" w:rsidRPr="00593CA5">
              <w:rPr>
                <w:szCs w:val="24"/>
              </w:rPr>
              <w:t>, nepresahuje 0,1 % hmotnosti</w:t>
            </w:r>
            <w:r w:rsidR="0028195A" w:rsidRPr="00593CA5">
              <w:rPr>
                <w:szCs w:val="24"/>
              </w:rPr>
              <w:t>,</w:t>
            </w:r>
          </w:p>
          <w:p w14:paraId="72173E56" w14:textId="77777777" w:rsidR="0063083F" w:rsidRPr="00593CA5" w:rsidRDefault="00CB48C4" w:rsidP="000D2653">
            <w:pPr>
              <w:keepNext w:val="0"/>
              <w:widowControl w:val="0"/>
              <w:numPr>
                <w:ilvl w:val="0"/>
                <w:numId w:val="145"/>
              </w:numPr>
              <w:tabs>
                <w:tab w:val="clear" w:pos="720"/>
              </w:tabs>
              <w:ind w:left="0" w:firstLine="0"/>
              <w:rPr>
                <w:szCs w:val="24"/>
              </w:rPr>
            </w:pPr>
            <w:r w:rsidRPr="00593CA5">
              <w:rPr>
                <w:szCs w:val="24"/>
              </w:rPr>
              <w:t>v mieste pestovania a ani na okolitých priľahlých porastoch lucerny siatej (</w:t>
            </w:r>
            <w:r w:rsidRPr="00593CA5">
              <w:rPr>
                <w:i/>
                <w:iCs/>
                <w:szCs w:val="24"/>
              </w:rPr>
              <w:t>Medicago</w:t>
            </w:r>
            <w:r w:rsidR="0063083F" w:rsidRPr="00593CA5">
              <w:rPr>
                <w:i/>
                <w:iCs/>
                <w:szCs w:val="24"/>
              </w:rPr>
              <w:t xml:space="preserve"> </w:t>
            </w:r>
            <w:r w:rsidRPr="00593CA5">
              <w:rPr>
                <w:i/>
                <w:iCs/>
                <w:szCs w:val="24"/>
              </w:rPr>
              <w:t>sativa</w:t>
            </w:r>
            <w:r w:rsidR="0063083F" w:rsidRPr="00593CA5">
              <w:rPr>
                <w:i/>
                <w:iCs/>
                <w:szCs w:val="24"/>
              </w:rPr>
              <w:t xml:space="preserve"> </w:t>
            </w:r>
            <w:r w:rsidRPr="00593CA5">
              <w:rPr>
                <w:szCs w:val="24"/>
              </w:rPr>
              <w:t xml:space="preserve">L.) sa počas posledného vegetačného </w:t>
            </w:r>
            <w:r w:rsidRPr="00593CA5">
              <w:rPr>
                <w:szCs w:val="24"/>
              </w:rPr>
              <w:lastRenderedPageBreak/>
              <w:t>obdobia alebo počas dvoch predchádzajúcich vegetačných období nezistili žiadne príznaky výskytu baktériového vädnutia (</w:t>
            </w:r>
            <w:r w:rsidRPr="00593CA5">
              <w:rPr>
                <w:i/>
                <w:iCs/>
                <w:szCs w:val="24"/>
              </w:rPr>
              <w:t>Clavibacter michiganensis</w:t>
            </w:r>
            <w:r w:rsidR="0063083F" w:rsidRPr="00593CA5">
              <w:rPr>
                <w:szCs w:val="24"/>
              </w:rPr>
              <w:t xml:space="preserve"> </w:t>
            </w:r>
            <w:r w:rsidRPr="00593CA5">
              <w:rPr>
                <w:szCs w:val="24"/>
              </w:rPr>
              <w:t>subsp.</w:t>
            </w:r>
            <w:r w:rsidR="0063083F" w:rsidRPr="00593CA5">
              <w:rPr>
                <w:szCs w:val="24"/>
              </w:rPr>
              <w:t xml:space="preserve"> </w:t>
            </w:r>
            <w:r w:rsidRPr="00593CA5">
              <w:rPr>
                <w:i/>
                <w:iCs/>
                <w:szCs w:val="24"/>
              </w:rPr>
              <w:t>insidiosus</w:t>
            </w:r>
            <w:r w:rsidR="0063083F" w:rsidRPr="00593CA5">
              <w:rPr>
                <w:i/>
                <w:iCs/>
                <w:szCs w:val="24"/>
              </w:rPr>
              <w:t xml:space="preserve"> </w:t>
            </w:r>
            <w:r w:rsidR="0063083F" w:rsidRPr="00593CA5">
              <w:rPr>
                <w:szCs w:val="24"/>
              </w:rPr>
              <w:t>Davis et al.)</w:t>
            </w:r>
            <w:r w:rsidR="0028195A" w:rsidRPr="00593CA5">
              <w:rPr>
                <w:szCs w:val="24"/>
              </w:rPr>
              <w:t>,</w:t>
            </w:r>
          </w:p>
          <w:p w14:paraId="00BF6B79" w14:textId="77777777" w:rsidR="00CB48C4" w:rsidRPr="00593CA5" w:rsidRDefault="00CB48C4" w:rsidP="000D2653">
            <w:pPr>
              <w:keepNext w:val="0"/>
              <w:widowControl w:val="0"/>
              <w:numPr>
                <w:ilvl w:val="0"/>
                <w:numId w:val="145"/>
              </w:numPr>
              <w:tabs>
                <w:tab w:val="clear" w:pos="720"/>
              </w:tabs>
              <w:ind w:left="0" w:firstLine="0"/>
              <w:rPr>
                <w:szCs w:val="24"/>
              </w:rPr>
            </w:pPr>
            <w:r w:rsidRPr="00593CA5">
              <w:rPr>
                <w:szCs w:val="24"/>
              </w:rPr>
              <w:t>porast bol založený na pozemku, na ktorom sa počas posledných troch rokov pred výsevom nepestovala lucerna siata (</w:t>
            </w:r>
            <w:r w:rsidRPr="00593CA5">
              <w:rPr>
                <w:i/>
                <w:iCs/>
                <w:szCs w:val="24"/>
              </w:rPr>
              <w:t>Medicag</w:t>
            </w:r>
            <w:r w:rsidR="0063083F" w:rsidRPr="00593CA5">
              <w:rPr>
                <w:i/>
                <w:iCs/>
                <w:szCs w:val="24"/>
              </w:rPr>
              <w:t xml:space="preserve">o </w:t>
            </w:r>
            <w:r w:rsidRPr="00593CA5">
              <w:rPr>
                <w:i/>
                <w:iCs/>
                <w:szCs w:val="24"/>
              </w:rPr>
              <w:t>sativa</w:t>
            </w:r>
            <w:r w:rsidR="0063083F" w:rsidRPr="00593CA5">
              <w:rPr>
                <w:i/>
                <w:iCs/>
                <w:szCs w:val="24"/>
              </w:rPr>
              <w:t xml:space="preserve"> </w:t>
            </w:r>
            <w:r w:rsidRPr="00593CA5">
              <w:rPr>
                <w:szCs w:val="24"/>
              </w:rPr>
              <w:t>L.).</w:t>
            </w:r>
          </w:p>
        </w:tc>
      </w:tr>
      <w:tr w:rsidR="00CB48C4" w:rsidRPr="00593CA5" w14:paraId="6903AD62" w14:textId="77777777" w:rsidTr="007A69A5">
        <w:tc>
          <w:tcPr>
            <w:tcW w:w="4644" w:type="dxa"/>
            <w:shd w:val="clear" w:color="auto" w:fill="auto"/>
          </w:tcPr>
          <w:p w14:paraId="44786C2C" w14:textId="77777777" w:rsidR="00CB48C4" w:rsidRPr="00593CA5" w:rsidRDefault="00CB48C4" w:rsidP="000D2653">
            <w:pPr>
              <w:keepNext w:val="0"/>
              <w:widowControl w:val="0"/>
              <w:rPr>
                <w:szCs w:val="24"/>
              </w:rPr>
            </w:pPr>
            <w:r w:rsidRPr="00593CA5">
              <w:rPr>
                <w:szCs w:val="24"/>
              </w:rPr>
              <w:lastRenderedPageBreak/>
              <w:t>50. Osivo ryže siatej (</w:t>
            </w:r>
            <w:r w:rsidRPr="00593CA5">
              <w:rPr>
                <w:i/>
                <w:iCs/>
                <w:szCs w:val="24"/>
              </w:rPr>
              <w:t>Oryza</w:t>
            </w:r>
            <w:r w:rsidRPr="00593CA5">
              <w:rPr>
                <w:szCs w:val="24"/>
              </w:rPr>
              <w:t xml:space="preserve"> </w:t>
            </w:r>
            <w:r w:rsidRPr="00593CA5">
              <w:rPr>
                <w:i/>
                <w:iCs/>
                <w:szCs w:val="24"/>
              </w:rPr>
              <w:t>sativa</w:t>
            </w:r>
            <w:r w:rsidRPr="00593CA5">
              <w:rPr>
                <w:szCs w:val="24"/>
              </w:rPr>
              <w:t xml:space="preserve"> L.)</w:t>
            </w:r>
          </w:p>
        </w:tc>
        <w:tc>
          <w:tcPr>
            <w:tcW w:w="4644" w:type="dxa"/>
            <w:shd w:val="clear" w:color="auto" w:fill="auto"/>
          </w:tcPr>
          <w:p w14:paraId="5ADAAF8C" w14:textId="77777777" w:rsidR="001D3943" w:rsidRPr="00593CA5" w:rsidRDefault="00CB48C4" w:rsidP="000D2653">
            <w:pPr>
              <w:keepNext w:val="0"/>
              <w:widowControl w:val="0"/>
              <w:rPr>
                <w:szCs w:val="24"/>
              </w:rPr>
            </w:pPr>
            <w:r w:rsidRPr="00593CA5">
              <w:rPr>
                <w:szCs w:val="24"/>
              </w:rPr>
              <w:t>Vyž</w:t>
            </w:r>
            <w:r w:rsidR="001D3943" w:rsidRPr="00593CA5">
              <w:rPr>
                <w:szCs w:val="24"/>
              </w:rPr>
              <w:t>aduje sa úradné potvrdenie, že</w:t>
            </w:r>
          </w:p>
          <w:p w14:paraId="128D665A" w14:textId="77777777" w:rsidR="001D3943" w:rsidRPr="00593CA5" w:rsidRDefault="00CB48C4" w:rsidP="000D2653">
            <w:pPr>
              <w:keepNext w:val="0"/>
              <w:widowControl w:val="0"/>
              <w:numPr>
                <w:ilvl w:val="0"/>
                <w:numId w:val="146"/>
              </w:numPr>
              <w:tabs>
                <w:tab w:val="clear" w:pos="720"/>
              </w:tabs>
              <w:ind w:left="0" w:firstLine="0"/>
              <w:rPr>
                <w:szCs w:val="24"/>
              </w:rPr>
            </w:pPr>
            <w:r w:rsidRPr="00593CA5">
              <w:rPr>
                <w:szCs w:val="24"/>
              </w:rPr>
              <w:t>osivo sa laboratórne testovalo vhodnými nematologickými metódami, pričom nebol zistený výskyt háďatka (</w:t>
            </w:r>
            <w:r w:rsidRPr="00593CA5">
              <w:rPr>
                <w:i/>
                <w:iCs/>
                <w:szCs w:val="24"/>
              </w:rPr>
              <w:t>Aphelenchoides</w:t>
            </w:r>
            <w:r w:rsidR="001D3943" w:rsidRPr="00593CA5">
              <w:rPr>
                <w:i/>
                <w:iCs/>
                <w:szCs w:val="24"/>
              </w:rPr>
              <w:t xml:space="preserve"> </w:t>
            </w:r>
            <w:r w:rsidRPr="00593CA5">
              <w:rPr>
                <w:i/>
                <w:iCs/>
                <w:szCs w:val="24"/>
              </w:rPr>
              <w:t>besseyi</w:t>
            </w:r>
            <w:r w:rsidR="001D3943" w:rsidRPr="00593CA5">
              <w:rPr>
                <w:i/>
                <w:iCs/>
                <w:szCs w:val="24"/>
              </w:rPr>
              <w:t xml:space="preserve"> </w:t>
            </w:r>
            <w:r w:rsidR="001D3943" w:rsidRPr="00593CA5">
              <w:rPr>
                <w:szCs w:val="24"/>
              </w:rPr>
              <w:t>Christie),</w:t>
            </w:r>
            <w:r w:rsidR="0028195A" w:rsidRPr="00593CA5">
              <w:rPr>
                <w:szCs w:val="24"/>
              </w:rPr>
              <w:t xml:space="preserve"> </w:t>
            </w:r>
            <w:r w:rsidR="001D3943" w:rsidRPr="00593CA5">
              <w:rPr>
                <w:szCs w:val="24"/>
              </w:rPr>
              <w:t>alebo</w:t>
            </w:r>
          </w:p>
          <w:p w14:paraId="559C5207" w14:textId="77777777" w:rsidR="00CB48C4" w:rsidRPr="00593CA5" w:rsidRDefault="00CB48C4" w:rsidP="000D2653">
            <w:pPr>
              <w:keepNext w:val="0"/>
              <w:widowControl w:val="0"/>
              <w:numPr>
                <w:ilvl w:val="0"/>
                <w:numId w:val="146"/>
              </w:numPr>
              <w:tabs>
                <w:tab w:val="clear" w:pos="720"/>
              </w:tabs>
              <w:ind w:left="0" w:firstLine="0"/>
              <w:rPr>
                <w:szCs w:val="24"/>
              </w:rPr>
            </w:pPr>
            <w:r w:rsidRPr="00593CA5">
              <w:rPr>
                <w:szCs w:val="24"/>
              </w:rPr>
              <w:t>osivo sa ošetrilo horúcou vodou, alebo iným vhodným spôsobom proti háďatku (</w:t>
            </w:r>
            <w:r w:rsidRPr="00593CA5">
              <w:rPr>
                <w:i/>
                <w:iCs/>
                <w:szCs w:val="24"/>
              </w:rPr>
              <w:t>Aphelenchoides besseyi</w:t>
            </w:r>
            <w:r w:rsidR="001D3943" w:rsidRPr="00593CA5">
              <w:rPr>
                <w:i/>
                <w:iCs/>
                <w:szCs w:val="24"/>
              </w:rPr>
              <w:t xml:space="preserve"> </w:t>
            </w:r>
            <w:r w:rsidRPr="00593CA5">
              <w:rPr>
                <w:szCs w:val="24"/>
              </w:rPr>
              <w:t>Christie).</w:t>
            </w:r>
          </w:p>
        </w:tc>
      </w:tr>
      <w:tr w:rsidR="00CB48C4" w:rsidRPr="00593CA5" w14:paraId="3FEFC379" w14:textId="77777777" w:rsidTr="007A69A5">
        <w:tc>
          <w:tcPr>
            <w:tcW w:w="4644" w:type="dxa"/>
            <w:shd w:val="clear" w:color="auto" w:fill="auto"/>
          </w:tcPr>
          <w:p w14:paraId="4D1F7672" w14:textId="77777777" w:rsidR="00CB48C4" w:rsidRPr="00593CA5" w:rsidRDefault="00CB48C4" w:rsidP="000D2653">
            <w:pPr>
              <w:keepNext w:val="0"/>
              <w:widowControl w:val="0"/>
              <w:rPr>
                <w:szCs w:val="24"/>
              </w:rPr>
            </w:pPr>
            <w:r w:rsidRPr="00593CA5">
              <w:rPr>
                <w:szCs w:val="24"/>
              </w:rPr>
              <w:t>51. Osivo fazule (</w:t>
            </w:r>
            <w:r w:rsidRPr="00593CA5">
              <w:rPr>
                <w:i/>
                <w:iCs/>
                <w:szCs w:val="24"/>
              </w:rPr>
              <w:t>Phaseolus</w:t>
            </w:r>
            <w:r w:rsidRPr="00593CA5">
              <w:rPr>
                <w:szCs w:val="24"/>
              </w:rPr>
              <w:t xml:space="preserve"> L.)</w:t>
            </w:r>
          </w:p>
        </w:tc>
        <w:tc>
          <w:tcPr>
            <w:tcW w:w="4644" w:type="dxa"/>
            <w:shd w:val="clear" w:color="auto" w:fill="auto"/>
          </w:tcPr>
          <w:p w14:paraId="4B0FD831" w14:textId="77777777" w:rsidR="001D3943" w:rsidRPr="00593CA5" w:rsidRDefault="005E6B1E" w:rsidP="000D2653">
            <w:pPr>
              <w:keepNext w:val="0"/>
              <w:widowControl w:val="0"/>
              <w:rPr>
                <w:szCs w:val="24"/>
              </w:rPr>
            </w:pPr>
            <w:r w:rsidRPr="00593CA5">
              <w:rPr>
                <w:szCs w:val="24"/>
              </w:rPr>
              <w:t xml:space="preserve">Vyžaduje </w:t>
            </w:r>
            <w:r w:rsidR="00A608C4" w:rsidRPr="00593CA5">
              <w:rPr>
                <w:szCs w:val="24"/>
              </w:rPr>
              <w:t xml:space="preserve">sa </w:t>
            </w:r>
            <w:r w:rsidRPr="00593CA5">
              <w:rPr>
                <w:szCs w:val="24"/>
              </w:rPr>
              <w:t>ú</w:t>
            </w:r>
            <w:r w:rsidR="001D3943" w:rsidRPr="00593CA5">
              <w:rPr>
                <w:szCs w:val="24"/>
              </w:rPr>
              <w:t>radné potvrdenie, že</w:t>
            </w:r>
          </w:p>
          <w:p w14:paraId="39E5B567" w14:textId="77777777" w:rsidR="001D3943" w:rsidRPr="00593CA5" w:rsidRDefault="00CB48C4" w:rsidP="000D2653">
            <w:pPr>
              <w:keepNext w:val="0"/>
              <w:widowControl w:val="0"/>
              <w:numPr>
                <w:ilvl w:val="0"/>
                <w:numId w:val="147"/>
              </w:numPr>
              <w:tabs>
                <w:tab w:val="clear" w:pos="720"/>
              </w:tabs>
              <w:ind w:left="0" w:firstLine="0"/>
              <w:rPr>
                <w:szCs w:val="24"/>
              </w:rPr>
            </w:pPr>
            <w:r w:rsidRPr="00593CA5">
              <w:rPr>
                <w:szCs w:val="24"/>
              </w:rPr>
              <w:t>osivo pochádza z krajiny bez výskytu</w:t>
            </w:r>
            <w:r w:rsidR="001D3943" w:rsidRPr="00593CA5">
              <w:rPr>
                <w:szCs w:val="24"/>
              </w:rPr>
              <w:t xml:space="preserve"> </w:t>
            </w:r>
            <w:r w:rsidRPr="00593CA5">
              <w:rPr>
                <w:i/>
                <w:iCs/>
                <w:szCs w:val="24"/>
              </w:rPr>
              <w:t>Xanthomonas campestris</w:t>
            </w:r>
            <w:r w:rsidR="001D3943" w:rsidRPr="00593CA5">
              <w:rPr>
                <w:i/>
                <w:iCs/>
                <w:szCs w:val="24"/>
              </w:rPr>
              <w:t xml:space="preserve"> </w:t>
            </w:r>
            <w:r w:rsidRPr="00593CA5">
              <w:rPr>
                <w:szCs w:val="24"/>
              </w:rPr>
              <w:t>pv.</w:t>
            </w:r>
            <w:r w:rsidR="001D3943" w:rsidRPr="00593CA5">
              <w:rPr>
                <w:szCs w:val="24"/>
              </w:rPr>
              <w:t xml:space="preserve"> </w:t>
            </w:r>
            <w:r w:rsidRPr="00593CA5">
              <w:rPr>
                <w:i/>
                <w:iCs/>
                <w:szCs w:val="24"/>
              </w:rPr>
              <w:t>phaseoli</w:t>
            </w:r>
            <w:r w:rsidR="001D3943" w:rsidRPr="00593CA5">
              <w:rPr>
                <w:i/>
                <w:iCs/>
                <w:szCs w:val="24"/>
              </w:rPr>
              <w:t xml:space="preserve"> </w:t>
            </w:r>
            <w:r w:rsidRPr="00593CA5">
              <w:rPr>
                <w:szCs w:val="24"/>
              </w:rPr>
              <w:t>(Smith) Dye,</w:t>
            </w:r>
            <w:r w:rsidR="0028195A" w:rsidRPr="00593CA5">
              <w:rPr>
                <w:szCs w:val="24"/>
              </w:rPr>
              <w:t xml:space="preserve"> </w:t>
            </w:r>
            <w:r w:rsidR="001D3943" w:rsidRPr="00593CA5">
              <w:rPr>
                <w:szCs w:val="24"/>
              </w:rPr>
              <w:t>alebo</w:t>
            </w:r>
          </w:p>
          <w:p w14:paraId="3C6D15F2" w14:textId="77777777" w:rsidR="00CB48C4" w:rsidRPr="00593CA5" w:rsidRDefault="00CB48C4" w:rsidP="000D2653">
            <w:pPr>
              <w:keepNext w:val="0"/>
              <w:widowControl w:val="0"/>
              <w:numPr>
                <w:ilvl w:val="0"/>
                <w:numId w:val="147"/>
              </w:numPr>
              <w:tabs>
                <w:tab w:val="clear" w:pos="720"/>
              </w:tabs>
              <w:ind w:left="0" w:firstLine="0"/>
              <w:rPr>
                <w:szCs w:val="24"/>
              </w:rPr>
            </w:pPr>
            <w:r w:rsidRPr="00593CA5">
              <w:rPr>
                <w:szCs w:val="24"/>
              </w:rPr>
              <w:t>testovaním reprezentatívnej vzorky osiva sa nezistil výskyt</w:t>
            </w:r>
            <w:r w:rsidR="001D3943" w:rsidRPr="00593CA5">
              <w:rPr>
                <w:szCs w:val="24"/>
              </w:rPr>
              <w:t xml:space="preserve"> </w:t>
            </w:r>
            <w:r w:rsidRPr="00593CA5">
              <w:rPr>
                <w:i/>
                <w:iCs/>
                <w:szCs w:val="24"/>
              </w:rPr>
              <w:t>Xanthomonas</w:t>
            </w:r>
            <w:r w:rsidR="001D3943" w:rsidRPr="00593CA5">
              <w:rPr>
                <w:i/>
                <w:iCs/>
                <w:szCs w:val="24"/>
              </w:rPr>
              <w:t xml:space="preserve"> </w:t>
            </w:r>
            <w:r w:rsidRPr="00593CA5">
              <w:rPr>
                <w:i/>
                <w:iCs/>
                <w:szCs w:val="24"/>
              </w:rPr>
              <w:t>campestris</w:t>
            </w:r>
            <w:r w:rsidR="001D3943" w:rsidRPr="00593CA5">
              <w:rPr>
                <w:i/>
                <w:iCs/>
                <w:szCs w:val="24"/>
              </w:rPr>
              <w:t xml:space="preserve"> </w:t>
            </w:r>
            <w:r w:rsidRPr="00593CA5">
              <w:rPr>
                <w:szCs w:val="24"/>
              </w:rPr>
              <w:t xml:space="preserve">pv. </w:t>
            </w:r>
            <w:r w:rsidRPr="00593CA5">
              <w:rPr>
                <w:i/>
                <w:szCs w:val="24"/>
              </w:rPr>
              <w:t>phaseoli</w:t>
            </w:r>
            <w:r w:rsidRPr="00593CA5">
              <w:rPr>
                <w:szCs w:val="24"/>
              </w:rPr>
              <w:t xml:space="preserve"> (Smith) Dye.</w:t>
            </w:r>
          </w:p>
        </w:tc>
      </w:tr>
      <w:tr w:rsidR="00CB48C4" w:rsidRPr="00593CA5" w14:paraId="17BDC0F0" w14:textId="77777777" w:rsidTr="007A69A5">
        <w:tc>
          <w:tcPr>
            <w:tcW w:w="4644" w:type="dxa"/>
            <w:shd w:val="clear" w:color="auto" w:fill="auto"/>
          </w:tcPr>
          <w:p w14:paraId="6C2ADBA3" w14:textId="65F0923B" w:rsidR="00CB48C4" w:rsidRPr="00593CA5" w:rsidRDefault="00CB48C4" w:rsidP="00361168">
            <w:pPr>
              <w:keepNext w:val="0"/>
              <w:widowControl w:val="0"/>
              <w:rPr>
                <w:szCs w:val="24"/>
              </w:rPr>
            </w:pPr>
            <w:r w:rsidRPr="00593CA5">
              <w:rPr>
                <w:szCs w:val="24"/>
              </w:rPr>
              <w:t xml:space="preserve">52. </w:t>
            </w:r>
            <w:r w:rsidR="00361168" w:rsidRPr="00593CA5">
              <w:rPr>
                <w:sz w:val="19"/>
                <w:szCs w:val="19"/>
              </w:rPr>
              <w:t xml:space="preserve"> Osivo kukurice </w:t>
            </w:r>
            <w:r w:rsidR="007F23B3" w:rsidRPr="00593CA5">
              <w:rPr>
                <w:sz w:val="19"/>
                <w:szCs w:val="19"/>
              </w:rPr>
              <w:t>(</w:t>
            </w:r>
            <w:r w:rsidR="00361168" w:rsidRPr="00593CA5">
              <w:rPr>
                <w:sz w:val="19"/>
                <w:szCs w:val="19"/>
              </w:rPr>
              <w:t>Zea mays L.</w:t>
            </w:r>
            <w:r w:rsidR="007F23B3" w:rsidRPr="00593CA5">
              <w:rPr>
                <w:sz w:val="19"/>
                <w:szCs w:val="19"/>
              </w:rPr>
              <w:t>)</w:t>
            </w:r>
          </w:p>
        </w:tc>
        <w:tc>
          <w:tcPr>
            <w:tcW w:w="4644" w:type="dxa"/>
            <w:shd w:val="clear" w:color="auto" w:fill="auto"/>
          </w:tcPr>
          <w:p w14:paraId="4338DE85" w14:textId="77777777" w:rsidR="00BD2200" w:rsidRPr="00593CA5" w:rsidRDefault="00CB48C4" w:rsidP="000D2653">
            <w:pPr>
              <w:keepNext w:val="0"/>
              <w:widowControl w:val="0"/>
              <w:rPr>
                <w:szCs w:val="24"/>
              </w:rPr>
            </w:pPr>
            <w:r w:rsidRPr="00593CA5">
              <w:rPr>
                <w:szCs w:val="24"/>
              </w:rPr>
              <w:t>Vyž</w:t>
            </w:r>
            <w:r w:rsidR="00BD2200" w:rsidRPr="00593CA5">
              <w:rPr>
                <w:szCs w:val="24"/>
              </w:rPr>
              <w:t>aduje sa úradné potvrdenie, že</w:t>
            </w:r>
          </w:p>
          <w:p w14:paraId="77BD7A24" w14:textId="77777777" w:rsidR="00BD2200" w:rsidRPr="00593CA5" w:rsidRDefault="00CB48C4" w:rsidP="000D2653">
            <w:pPr>
              <w:keepNext w:val="0"/>
              <w:widowControl w:val="0"/>
              <w:numPr>
                <w:ilvl w:val="0"/>
                <w:numId w:val="148"/>
              </w:numPr>
              <w:tabs>
                <w:tab w:val="clear" w:pos="720"/>
              </w:tabs>
              <w:ind w:left="0" w:firstLine="0"/>
              <w:rPr>
                <w:szCs w:val="24"/>
              </w:rPr>
            </w:pPr>
            <w:r w:rsidRPr="00593CA5">
              <w:rPr>
                <w:szCs w:val="24"/>
              </w:rPr>
              <w:t>osivo pochádza z oblastí bez výskytu</w:t>
            </w:r>
            <w:r w:rsidR="00BD2200" w:rsidRPr="00593CA5">
              <w:rPr>
                <w:szCs w:val="24"/>
              </w:rPr>
              <w:t xml:space="preserve"> </w:t>
            </w:r>
            <w:r w:rsidRPr="00593CA5">
              <w:rPr>
                <w:i/>
                <w:iCs/>
                <w:szCs w:val="24"/>
              </w:rPr>
              <w:t>Erwinia stewartii</w:t>
            </w:r>
            <w:r w:rsidR="00BD2200" w:rsidRPr="00593CA5">
              <w:rPr>
                <w:i/>
                <w:iCs/>
                <w:szCs w:val="24"/>
              </w:rPr>
              <w:t xml:space="preserve"> </w:t>
            </w:r>
            <w:r w:rsidRPr="00593CA5">
              <w:rPr>
                <w:szCs w:val="24"/>
              </w:rPr>
              <w:t>(Smith) Dye,</w:t>
            </w:r>
            <w:r w:rsidR="0028195A" w:rsidRPr="00593CA5">
              <w:rPr>
                <w:szCs w:val="24"/>
              </w:rPr>
              <w:t xml:space="preserve"> </w:t>
            </w:r>
            <w:r w:rsidR="00BD2200" w:rsidRPr="00593CA5">
              <w:rPr>
                <w:szCs w:val="24"/>
              </w:rPr>
              <w:t>alebo</w:t>
            </w:r>
          </w:p>
          <w:p w14:paraId="3B03B183" w14:textId="77777777" w:rsidR="00CB48C4" w:rsidRPr="00593CA5" w:rsidRDefault="00CB48C4" w:rsidP="000D2653">
            <w:pPr>
              <w:keepNext w:val="0"/>
              <w:widowControl w:val="0"/>
              <w:numPr>
                <w:ilvl w:val="0"/>
                <w:numId w:val="148"/>
              </w:numPr>
              <w:tabs>
                <w:tab w:val="clear" w:pos="720"/>
              </w:tabs>
              <w:ind w:left="0" w:firstLine="0"/>
              <w:rPr>
                <w:szCs w:val="24"/>
              </w:rPr>
            </w:pPr>
            <w:r w:rsidRPr="00593CA5">
              <w:rPr>
                <w:szCs w:val="24"/>
              </w:rPr>
              <w:t>testovaním reprezentatívnej vzorky osiva sa nezistil výskyt</w:t>
            </w:r>
            <w:r w:rsidR="00BD2200" w:rsidRPr="00593CA5">
              <w:rPr>
                <w:szCs w:val="24"/>
              </w:rPr>
              <w:t xml:space="preserve"> </w:t>
            </w:r>
            <w:r w:rsidRPr="00593CA5">
              <w:rPr>
                <w:i/>
                <w:iCs/>
                <w:szCs w:val="24"/>
              </w:rPr>
              <w:t>Erwinia</w:t>
            </w:r>
            <w:r w:rsidR="00BD2200" w:rsidRPr="00593CA5">
              <w:rPr>
                <w:szCs w:val="24"/>
              </w:rPr>
              <w:t xml:space="preserve"> </w:t>
            </w:r>
            <w:r w:rsidRPr="00593CA5">
              <w:rPr>
                <w:i/>
                <w:iCs/>
                <w:szCs w:val="24"/>
              </w:rPr>
              <w:t>stewartii</w:t>
            </w:r>
            <w:r w:rsidR="00BD2200" w:rsidRPr="00593CA5">
              <w:rPr>
                <w:i/>
                <w:iCs/>
                <w:szCs w:val="24"/>
              </w:rPr>
              <w:t xml:space="preserve"> </w:t>
            </w:r>
            <w:r w:rsidRPr="00593CA5">
              <w:rPr>
                <w:szCs w:val="24"/>
              </w:rPr>
              <w:t>(Smith) Dye.</w:t>
            </w:r>
          </w:p>
        </w:tc>
      </w:tr>
      <w:tr w:rsidR="00CB48C4" w:rsidRPr="00593CA5" w14:paraId="2252C179" w14:textId="77777777" w:rsidTr="007A69A5">
        <w:tc>
          <w:tcPr>
            <w:tcW w:w="4644" w:type="dxa"/>
            <w:shd w:val="clear" w:color="auto" w:fill="auto"/>
          </w:tcPr>
          <w:p w14:paraId="659F8290" w14:textId="3E4739F7" w:rsidR="00CB48C4" w:rsidRPr="00593CA5" w:rsidRDefault="00CB48C4" w:rsidP="009A5402">
            <w:pPr>
              <w:keepNext w:val="0"/>
              <w:widowControl w:val="0"/>
              <w:rPr>
                <w:szCs w:val="24"/>
              </w:rPr>
            </w:pPr>
            <w:r w:rsidRPr="00593CA5">
              <w:rPr>
                <w:szCs w:val="24"/>
              </w:rPr>
              <w:t>53. Osivá rodov pšenica (</w:t>
            </w:r>
            <w:r w:rsidRPr="00593CA5">
              <w:rPr>
                <w:i/>
                <w:iCs/>
                <w:szCs w:val="24"/>
              </w:rPr>
              <w:t>Triticum</w:t>
            </w:r>
            <w:r w:rsidRPr="00593CA5">
              <w:rPr>
                <w:szCs w:val="24"/>
              </w:rPr>
              <w:t xml:space="preserve"> L.), raž (</w:t>
            </w:r>
            <w:r w:rsidRPr="00593CA5">
              <w:rPr>
                <w:i/>
                <w:iCs/>
                <w:szCs w:val="24"/>
              </w:rPr>
              <w:t>Secale</w:t>
            </w:r>
            <w:r w:rsidRPr="00593CA5">
              <w:rPr>
                <w:szCs w:val="24"/>
              </w:rPr>
              <w:t xml:space="preserve"> L.) a</w:t>
            </w:r>
            <w:r w:rsidR="00BD2200" w:rsidRPr="00593CA5">
              <w:rPr>
                <w:szCs w:val="24"/>
              </w:rPr>
              <w:t> </w:t>
            </w:r>
            <w:r w:rsidRPr="00593CA5">
              <w:rPr>
                <w:szCs w:val="24"/>
              </w:rPr>
              <w:t>tritikale (</w:t>
            </w:r>
            <w:r w:rsidRPr="00593CA5">
              <w:rPr>
                <w:i/>
                <w:szCs w:val="24"/>
              </w:rPr>
              <w:t xml:space="preserve">X </w:t>
            </w:r>
            <w:r w:rsidRPr="00593CA5">
              <w:rPr>
                <w:i/>
                <w:iCs/>
                <w:szCs w:val="24"/>
              </w:rPr>
              <w:t>Triticosecale</w:t>
            </w:r>
            <w:r w:rsidRPr="00593CA5">
              <w:rPr>
                <w:szCs w:val="24"/>
              </w:rPr>
              <w:t xml:space="preserve"> Witt.) pôvodom z Afganistanu, Indie, Iraku, Iránu, </w:t>
            </w:r>
            <w:r w:rsidR="009A5402" w:rsidRPr="00593CA5">
              <w:rPr>
                <w:szCs w:val="24"/>
              </w:rPr>
              <w:t xml:space="preserve">Južnej Afriky, </w:t>
            </w:r>
            <w:r w:rsidRPr="00593CA5">
              <w:rPr>
                <w:szCs w:val="24"/>
              </w:rPr>
              <w:t>Mexika, Nepálu, Pakistanu a USA, kde sa vyskytuje</w:t>
            </w:r>
            <w:r w:rsidR="00BD2200" w:rsidRPr="00593CA5">
              <w:rPr>
                <w:szCs w:val="24"/>
              </w:rPr>
              <w:t xml:space="preserve"> </w:t>
            </w:r>
            <w:r w:rsidRPr="00593CA5">
              <w:rPr>
                <w:i/>
                <w:iCs/>
                <w:szCs w:val="24"/>
              </w:rPr>
              <w:t>Tilletia indica</w:t>
            </w:r>
            <w:r w:rsidR="00BD2200" w:rsidRPr="00593CA5">
              <w:rPr>
                <w:i/>
                <w:iCs/>
                <w:szCs w:val="24"/>
              </w:rPr>
              <w:t xml:space="preserve"> </w:t>
            </w:r>
            <w:r w:rsidRPr="00593CA5">
              <w:rPr>
                <w:szCs w:val="24"/>
              </w:rPr>
              <w:t>Mitra</w:t>
            </w:r>
          </w:p>
        </w:tc>
        <w:tc>
          <w:tcPr>
            <w:tcW w:w="4644" w:type="dxa"/>
            <w:shd w:val="clear" w:color="auto" w:fill="auto"/>
          </w:tcPr>
          <w:p w14:paraId="3360C42D" w14:textId="77777777" w:rsidR="00CB48C4" w:rsidRPr="00593CA5" w:rsidRDefault="00CB48C4" w:rsidP="000D2653">
            <w:pPr>
              <w:keepNext w:val="0"/>
              <w:widowControl w:val="0"/>
              <w:rPr>
                <w:szCs w:val="24"/>
              </w:rPr>
            </w:pPr>
            <w:r w:rsidRPr="00593CA5">
              <w:rPr>
                <w:szCs w:val="24"/>
              </w:rPr>
              <w:t>Vyžaduje sa úradné potvrdenie, že osivo pochádza z</w:t>
            </w:r>
            <w:r w:rsidR="00BD2200" w:rsidRPr="00593CA5">
              <w:rPr>
                <w:szCs w:val="24"/>
              </w:rPr>
              <w:t> </w:t>
            </w:r>
            <w:r w:rsidRPr="00593CA5">
              <w:rPr>
                <w:szCs w:val="24"/>
              </w:rPr>
              <w:t>oblastí bez výskytu</w:t>
            </w:r>
            <w:r w:rsidR="00BD2200" w:rsidRPr="00593CA5">
              <w:rPr>
                <w:szCs w:val="24"/>
              </w:rPr>
              <w:t xml:space="preserve"> </w:t>
            </w:r>
            <w:r w:rsidRPr="00593CA5">
              <w:rPr>
                <w:i/>
                <w:iCs/>
                <w:szCs w:val="24"/>
              </w:rPr>
              <w:t>Tilletia indica</w:t>
            </w:r>
            <w:r w:rsidR="00BD2200" w:rsidRPr="00593CA5">
              <w:rPr>
                <w:i/>
                <w:iCs/>
                <w:szCs w:val="24"/>
              </w:rPr>
              <w:t xml:space="preserve"> </w:t>
            </w:r>
            <w:r w:rsidRPr="00593CA5">
              <w:rPr>
                <w:szCs w:val="24"/>
              </w:rPr>
              <w:t xml:space="preserve">Mitra. Názov oblasti musí byť uvedený vo </w:t>
            </w:r>
            <w:smartTag w:uri="urn:schemas-microsoft-com:office:smarttags" w:element="PersonName">
              <w:r w:rsidRPr="00593CA5">
                <w:rPr>
                  <w:szCs w:val="24"/>
                </w:rPr>
                <w:t>fyto</w:t>
              </w:r>
            </w:smartTag>
            <w:r w:rsidRPr="00593CA5">
              <w:rPr>
                <w:szCs w:val="24"/>
              </w:rPr>
              <w:t>certifikáte</w:t>
            </w:r>
          </w:p>
        </w:tc>
      </w:tr>
      <w:tr w:rsidR="00CB48C4" w:rsidRPr="00593CA5" w14:paraId="7976DDD1" w14:textId="77777777" w:rsidTr="007A69A5">
        <w:tc>
          <w:tcPr>
            <w:tcW w:w="4644" w:type="dxa"/>
            <w:shd w:val="clear" w:color="auto" w:fill="auto"/>
          </w:tcPr>
          <w:p w14:paraId="5BD5119A" w14:textId="62799A74" w:rsidR="00CB48C4" w:rsidRPr="00593CA5" w:rsidRDefault="00CB48C4" w:rsidP="009A5402">
            <w:pPr>
              <w:keepNext w:val="0"/>
              <w:widowControl w:val="0"/>
              <w:rPr>
                <w:szCs w:val="24"/>
              </w:rPr>
            </w:pPr>
            <w:r w:rsidRPr="00593CA5">
              <w:rPr>
                <w:szCs w:val="24"/>
              </w:rPr>
              <w:t>54. Zrno</w:t>
            </w:r>
            <w:r w:rsidR="0028195A" w:rsidRPr="00593CA5">
              <w:rPr>
                <w:szCs w:val="24"/>
              </w:rPr>
              <w:t>, je semeno v botanickom zmysle, ktoré nie je určené na pestovanie,</w:t>
            </w:r>
            <w:r w:rsidRPr="00593CA5">
              <w:rPr>
                <w:szCs w:val="24"/>
              </w:rPr>
              <w:t xml:space="preserve"> rodov pšenica (</w:t>
            </w:r>
            <w:r w:rsidRPr="00593CA5">
              <w:rPr>
                <w:i/>
                <w:iCs/>
                <w:szCs w:val="24"/>
              </w:rPr>
              <w:t>Triticum</w:t>
            </w:r>
            <w:r w:rsidRPr="00593CA5">
              <w:rPr>
                <w:szCs w:val="24"/>
              </w:rPr>
              <w:t xml:space="preserve"> L.), raž (</w:t>
            </w:r>
            <w:r w:rsidRPr="00593CA5">
              <w:rPr>
                <w:i/>
                <w:iCs/>
                <w:szCs w:val="24"/>
              </w:rPr>
              <w:t>Secale</w:t>
            </w:r>
            <w:r w:rsidRPr="00593CA5">
              <w:rPr>
                <w:szCs w:val="24"/>
              </w:rPr>
              <w:t xml:space="preserve"> L.) a tritikale (</w:t>
            </w:r>
            <w:r w:rsidRPr="00593CA5">
              <w:rPr>
                <w:i/>
                <w:szCs w:val="24"/>
              </w:rPr>
              <w:t xml:space="preserve">X </w:t>
            </w:r>
            <w:r w:rsidRPr="00593CA5">
              <w:rPr>
                <w:i/>
                <w:iCs/>
                <w:szCs w:val="24"/>
              </w:rPr>
              <w:t>Triticosecale</w:t>
            </w:r>
            <w:r w:rsidRPr="00593CA5">
              <w:rPr>
                <w:szCs w:val="24"/>
              </w:rPr>
              <w:t xml:space="preserve"> Witt.) pôvodom z</w:t>
            </w:r>
            <w:r w:rsidR="00ED381D" w:rsidRPr="00593CA5">
              <w:rPr>
                <w:szCs w:val="24"/>
              </w:rPr>
              <w:t> </w:t>
            </w:r>
            <w:r w:rsidRPr="00593CA5">
              <w:rPr>
                <w:szCs w:val="24"/>
              </w:rPr>
              <w:t xml:space="preserve">Afganistanu, Indie, Iraku, Iránu, </w:t>
            </w:r>
            <w:r w:rsidR="009A5402" w:rsidRPr="00593CA5">
              <w:rPr>
                <w:szCs w:val="24"/>
              </w:rPr>
              <w:t xml:space="preserve">Južnej Afriky, </w:t>
            </w:r>
            <w:r w:rsidRPr="00593CA5">
              <w:rPr>
                <w:szCs w:val="24"/>
              </w:rPr>
              <w:t>Mexika, Nepálu, Pakistanu a</w:t>
            </w:r>
            <w:r w:rsidR="00ED381D" w:rsidRPr="00593CA5">
              <w:rPr>
                <w:szCs w:val="24"/>
              </w:rPr>
              <w:t> </w:t>
            </w:r>
            <w:r w:rsidRPr="00593CA5">
              <w:rPr>
                <w:szCs w:val="24"/>
              </w:rPr>
              <w:t>USA, kde sa vyskytuje</w:t>
            </w:r>
            <w:r w:rsidR="00BD2200" w:rsidRPr="00593CA5">
              <w:rPr>
                <w:szCs w:val="24"/>
              </w:rPr>
              <w:t xml:space="preserve"> </w:t>
            </w:r>
            <w:r w:rsidRPr="00593CA5">
              <w:rPr>
                <w:i/>
                <w:iCs/>
                <w:szCs w:val="24"/>
              </w:rPr>
              <w:t>Tilletia indica</w:t>
            </w:r>
            <w:r w:rsidR="00BD2200" w:rsidRPr="00593CA5">
              <w:rPr>
                <w:i/>
                <w:iCs/>
                <w:szCs w:val="24"/>
              </w:rPr>
              <w:t xml:space="preserve"> </w:t>
            </w:r>
            <w:r w:rsidRPr="00593CA5">
              <w:rPr>
                <w:szCs w:val="24"/>
              </w:rPr>
              <w:t>Mitra</w:t>
            </w:r>
          </w:p>
        </w:tc>
        <w:tc>
          <w:tcPr>
            <w:tcW w:w="4644" w:type="dxa"/>
            <w:shd w:val="clear" w:color="auto" w:fill="auto"/>
          </w:tcPr>
          <w:p w14:paraId="18112833" w14:textId="77777777" w:rsidR="00BD2200" w:rsidRPr="00593CA5" w:rsidRDefault="00CB48C4" w:rsidP="000D2653">
            <w:pPr>
              <w:keepNext w:val="0"/>
              <w:widowControl w:val="0"/>
              <w:rPr>
                <w:szCs w:val="24"/>
              </w:rPr>
            </w:pPr>
            <w:r w:rsidRPr="00593CA5">
              <w:rPr>
                <w:szCs w:val="24"/>
              </w:rPr>
              <w:t>Vyž</w:t>
            </w:r>
            <w:r w:rsidR="00BD2200" w:rsidRPr="00593CA5">
              <w:rPr>
                <w:szCs w:val="24"/>
              </w:rPr>
              <w:t>aduje sa úradné potvrdenie, že</w:t>
            </w:r>
          </w:p>
          <w:p w14:paraId="653FEB8A" w14:textId="77777777" w:rsidR="00BD2200" w:rsidRPr="00593CA5" w:rsidRDefault="00CB48C4" w:rsidP="000D2653">
            <w:pPr>
              <w:keepNext w:val="0"/>
              <w:widowControl w:val="0"/>
              <w:numPr>
                <w:ilvl w:val="0"/>
                <w:numId w:val="149"/>
              </w:numPr>
              <w:tabs>
                <w:tab w:val="clear" w:pos="1080"/>
              </w:tabs>
              <w:ind w:left="0" w:firstLine="0"/>
              <w:rPr>
                <w:szCs w:val="24"/>
              </w:rPr>
            </w:pPr>
            <w:r w:rsidRPr="00593CA5">
              <w:rPr>
                <w:szCs w:val="24"/>
              </w:rPr>
              <w:t>zrno pochádza z</w:t>
            </w:r>
            <w:r w:rsidR="00BD2200" w:rsidRPr="00593CA5">
              <w:rPr>
                <w:szCs w:val="24"/>
              </w:rPr>
              <w:t xml:space="preserve"> oblasti bez výslytu </w:t>
            </w:r>
            <w:r w:rsidRPr="00593CA5">
              <w:rPr>
                <w:i/>
                <w:iCs/>
                <w:szCs w:val="24"/>
              </w:rPr>
              <w:t>Tilletia indica</w:t>
            </w:r>
            <w:r w:rsidR="00BD2200" w:rsidRPr="00593CA5">
              <w:rPr>
                <w:i/>
                <w:iCs/>
                <w:szCs w:val="24"/>
              </w:rPr>
              <w:t xml:space="preserve"> </w:t>
            </w:r>
            <w:r w:rsidRPr="00593CA5">
              <w:rPr>
                <w:szCs w:val="24"/>
              </w:rPr>
              <w:t xml:space="preserve">Mitra; názov oblasti alebo oblastí musí byť uvedený </w:t>
            </w:r>
            <w:r w:rsidR="00BD2200" w:rsidRPr="00593CA5">
              <w:rPr>
                <w:szCs w:val="24"/>
              </w:rPr>
              <w:t xml:space="preserve">vo </w:t>
            </w:r>
            <w:smartTag w:uri="urn:schemas-microsoft-com:office:smarttags" w:element="PersonName">
              <w:r w:rsidR="00BD2200" w:rsidRPr="00593CA5">
                <w:rPr>
                  <w:szCs w:val="24"/>
                </w:rPr>
                <w:t>fyto</w:t>
              </w:r>
            </w:smartTag>
            <w:r w:rsidR="00BD2200" w:rsidRPr="00593CA5">
              <w:rPr>
                <w:szCs w:val="24"/>
              </w:rPr>
              <w:t xml:space="preserve">certifikáte </w:t>
            </w:r>
            <w:r w:rsidRPr="00593CA5">
              <w:rPr>
                <w:szCs w:val="24"/>
              </w:rPr>
              <w:t>v</w:t>
            </w:r>
            <w:r w:rsidR="00BD2200" w:rsidRPr="00593CA5">
              <w:rPr>
                <w:szCs w:val="24"/>
              </w:rPr>
              <w:t> </w:t>
            </w:r>
            <w:r w:rsidRPr="00593CA5">
              <w:rPr>
                <w:szCs w:val="24"/>
              </w:rPr>
              <w:t>ko</w:t>
            </w:r>
            <w:r w:rsidR="00362643" w:rsidRPr="00593CA5">
              <w:rPr>
                <w:szCs w:val="24"/>
              </w:rPr>
              <w:t>lónke „M</w:t>
            </w:r>
            <w:r w:rsidR="00BD2200" w:rsidRPr="00593CA5">
              <w:rPr>
                <w:szCs w:val="24"/>
              </w:rPr>
              <w:t>iesto pôvodu“,</w:t>
            </w:r>
            <w:r w:rsidR="0028195A" w:rsidRPr="00593CA5">
              <w:rPr>
                <w:szCs w:val="24"/>
              </w:rPr>
              <w:t xml:space="preserve"> </w:t>
            </w:r>
            <w:r w:rsidRPr="00593CA5">
              <w:rPr>
                <w:szCs w:val="24"/>
              </w:rPr>
              <w:t>a</w:t>
            </w:r>
            <w:r w:rsidR="00BD2200" w:rsidRPr="00593CA5">
              <w:rPr>
                <w:szCs w:val="24"/>
              </w:rPr>
              <w:t>lebo</w:t>
            </w:r>
          </w:p>
          <w:p w14:paraId="603C041E" w14:textId="77777777" w:rsidR="00CB48C4" w:rsidRPr="00593CA5" w:rsidRDefault="00CB48C4" w:rsidP="000D2653">
            <w:pPr>
              <w:keepNext w:val="0"/>
              <w:widowControl w:val="0"/>
              <w:numPr>
                <w:ilvl w:val="0"/>
                <w:numId w:val="149"/>
              </w:numPr>
              <w:tabs>
                <w:tab w:val="clear" w:pos="1080"/>
              </w:tabs>
              <w:ind w:left="0" w:firstLine="0"/>
              <w:rPr>
                <w:szCs w:val="24"/>
              </w:rPr>
            </w:pPr>
            <w:r w:rsidRPr="00593CA5">
              <w:rPr>
                <w:szCs w:val="24"/>
              </w:rPr>
              <w:t xml:space="preserve">v mieste </w:t>
            </w:r>
            <w:r w:rsidR="00852231" w:rsidRPr="00593CA5">
              <w:rPr>
                <w:szCs w:val="24"/>
              </w:rPr>
              <w:t>pestovania</w:t>
            </w:r>
            <w:r w:rsidRPr="00593CA5">
              <w:rPr>
                <w:szCs w:val="24"/>
              </w:rPr>
              <w:t xml:space="preserve"> sa na rastlinách počas posledného úplného vegetačného obdobia nezistili žiadne príznaky výskytu</w:t>
            </w:r>
            <w:r w:rsidR="00F53FCD" w:rsidRPr="00593CA5">
              <w:rPr>
                <w:szCs w:val="24"/>
              </w:rPr>
              <w:t xml:space="preserve"> </w:t>
            </w:r>
            <w:r w:rsidRPr="00593CA5">
              <w:rPr>
                <w:i/>
                <w:iCs/>
                <w:szCs w:val="24"/>
              </w:rPr>
              <w:t>Tilletia indica</w:t>
            </w:r>
            <w:r w:rsidR="00F53FCD" w:rsidRPr="00593CA5">
              <w:rPr>
                <w:i/>
                <w:iCs/>
                <w:szCs w:val="24"/>
              </w:rPr>
              <w:t xml:space="preserve"> </w:t>
            </w:r>
            <w:r w:rsidRPr="00593CA5">
              <w:rPr>
                <w:szCs w:val="24"/>
              </w:rPr>
              <w:t>Mitra a</w:t>
            </w:r>
            <w:r w:rsidR="00F53FCD" w:rsidRPr="00593CA5">
              <w:rPr>
                <w:szCs w:val="24"/>
              </w:rPr>
              <w:t> </w:t>
            </w:r>
            <w:r w:rsidRPr="00593CA5">
              <w:rPr>
                <w:szCs w:val="24"/>
              </w:rPr>
              <w:t>testovaním</w:t>
            </w:r>
            <w:r w:rsidR="00F53FCD" w:rsidRPr="00593CA5">
              <w:rPr>
                <w:szCs w:val="24"/>
              </w:rPr>
              <w:t xml:space="preserve"> </w:t>
            </w:r>
            <w:r w:rsidRPr="00593CA5">
              <w:rPr>
                <w:szCs w:val="24"/>
              </w:rPr>
              <w:t>reprezentatívnych vzoriek, ktoré sa odobrali v</w:t>
            </w:r>
            <w:r w:rsidR="00FE5DDA" w:rsidRPr="00593CA5">
              <w:rPr>
                <w:szCs w:val="24"/>
              </w:rPr>
              <w:t> </w:t>
            </w:r>
            <w:r w:rsidRPr="00593CA5">
              <w:rPr>
                <w:szCs w:val="24"/>
              </w:rPr>
              <w:t xml:space="preserve">čase zberu aj pred nakladaním, sa nezistil výskyt </w:t>
            </w:r>
            <w:r w:rsidRPr="00593CA5">
              <w:rPr>
                <w:i/>
                <w:iCs/>
                <w:szCs w:val="24"/>
              </w:rPr>
              <w:t xml:space="preserve">Tilletia indica </w:t>
            </w:r>
            <w:r w:rsidRPr="00593CA5">
              <w:rPr>
                <w:szCs w:val="24"/>
              </w:rPr>
              <w:t xml:space="preserve">Mitra; </w:t>
            </w:r>
            <w:r w:rsidR="00E07625" w:rsidRPr="00593CA5">
              <w:rPr>
                <w:szCs w:val="24"/>
              </w:rPr>
              <w:t xml:space="preserve">vo </w:t>
            </w:r>
            <w:smartTag w:uri="urn:schemas-microsoft-com:office:smarttags" w:element="PersonName">
              <w:r w:rsidR="00E07625" w:rsidRPr="00593CA5">
                <w:rPr>
                  <w:szCs w:val="24"/>
                </w:rPr>
                <w:t>fyto</w:t>
              </w:r>
            </w:smartTag>
            <w:r w:rsidR="00E07625" w:rsidRPr="00593CA5">
              <w:rPr>
                <w:szCs w:val="24"/>
              </w:rPr>
              <w:t xml:space="preserve">certifikáte </w:t>
            </w:r>
            <w:r w:rsidRPr="00593CA5">
              <w:rPr>
                <w:szCs w:val="24"/>
              </w:rPr>
              <w:t>v</w:t>
            </w:r>
            <w:r w:rsidR="00FE5DDA" w:rsidRPr="00593CA5">
              <w:rPr>
                <w:szCs w:val="24"/>
              </w:rPr>
              <w:t> </w:t>
            </w:r>
            <w:r w:rsidRPr="00593CA5">
              <w:rPr>
                <w:szCs w:val="24"/>
              </w:rPr>
              <w:t xml:space="preserve">kolónke „názov </w:t>
            </w:r>
            <w:r w:rsidRPr="00593CA5">
              <w:rPr>
                <w:szCs w:val="24"/>
              </w:rPr>
              <w:lastRenderedPageBreak/>
              <w:t>tovaru“ musí byť uvedený text „testované a</w:t>
            </w:r>
            <w:r w:rsidR="00F53FCD" w:rsidRPr="00593CA5">
              <w:rPr>
                <w:szCs w:val="24"/>
              </w:rPr>
              <w:t> </w:t>
            </w:r>
            <w:r w:rsidRPr="00593CA5">
              <w:rPr>
                <w:szCs w:val="24"/>
              </w:rPr>
              <w:t xml:space="preserve">bez zistenia výskytu </w:t>
            </w:r>
            <w:r w:rsidRPr="00593CA5">
              <w:rPr>
                <w:i/>
                <w:iCs/>
                <w:szCs w:val="24"/>
              </w:rPr>
              <w:t>Tilletia indica</w:t>
            </w:r>
            <w:r w:rsidRPr="00593CA5">
              <w:rPr>
                <w:szCs w:val="24"/>
              </w:rPr>
              <w:t xml:space="preserve"> Mitra“.</w:t>
            </w:r>
          </w:p>
        </w:tc>
      </w:tr>
    </w:tbl>
    <w:p w14:paraId="6028A2D8" w14:textId="77777777" w:rsidR="00722D49" w:rsidRPr="00593CA5" w:rsidRDefault="00722D49" w:rsidP="000D2653">
      <w:pPr>
        <w:pStyle w:val="Nadpis1"/>
        <w:keepNext w:val="0"/>
        <w:keepLines w:val="0"/>
        <w:widowControl w:val="0"/>
      </w:pPr>
      <w:r w:rsidRPr="00593CA5">
        <w:lastRenderedPageBreak/>
        <w:t>II. kapitola</w:t>
      </w:r>
    </w:p>
    <w:p w14:paraId="11FC257E" w14:textId="77777777" w:rsidR="00722D49" w:rsidRPr="00593CA5" w:rsidRDefault="00722D49" w:rsidP="000D2653">
      <w:pPr>
        <w:pStyle w:val="Nadpis2"/>
        <w:keepNext w:val="0"/>
        <w:keepLines w:val="0"/>
        <w:widowControl w:val="0"/>
      </w:pPr>
      <w:bookmarkStart w:id="37" w:name="f_4760200"/>
      <w:bookmarkEnd w:id="37"/>
      <w:r w:rsidRPr="00593CA5">
        <w:t>Rastliny, rastlinné produkty a</w:t>
      </w:r>
      <w:r w:rsidR="006B512B" w:rsidRPr="00593CA5">
        <w:t> </w:t>
      </w:r>
      <w:r w:rsidRPr="00593CA5">
        <w:t>iné</w:t>
      </w:r>
      <w:r w:rsidR="006B512B" w:rsidRPr="00593CA5">
        <w:t xml:space="preserve"> predmety pochádzajúce z územia </w:t>
      </w:r>
      <w:r w:rsidRPr="00593CA5">
        <w:t>členských štátov</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6B512B" w:rsidRPr="00593CA5" w14:paraId="35D4830D" w14:textId="77777777" w:rsidTr="007A69A5">
        <w:tc>
          <w:tcPr>
            <w:tcW w:w="4644" w:type="dxa"/>
            <w:shd w:val="clear" w:color="auto" w:fill="auto"/>
          </w:tcPr>
          <w:p w14:paraId="11371144" w14:textId="77777777" w:rsidR="006B512B" w:rsidRPr="00593CA5" w:rsidRDefault="006B512B" w:rsidP="000D2653">
            <w:pPr>
              <w:keepNext w:val="0"/>
              <w:widowControl w:val="0"/>
              <w:jc w:val="center"/>
              <w:rPr>
                <w:szCs w:val="24"/>
              </w:rPr>
            </w:pPr>
            <w:bookmarkStart w:id="38" w:name="f_5255241"/>
            <w:bookmarkEnd w:id="38"/>
            <w:r w:rsidRPr="00593CA5">
              <w:rPr>
                <w:b/>
                <w:bCs/>
                <w:szCs w:val="24"/>
              </w:rPr>
              <w:t>Rastliny, rastlinné produkty a iné predmety</w:t>
            </w:r>
          </w:p>
        </w:tc>
        <w:tc>
          <w:tcPr>
            <w:tcW w:w="4644" w:type="dxa"/>
            <w:shd w:val="clear" w:color="auto" w:fill="auto"/>
          </w:tcPr>
          <w:p w14:paraId="089E23EA" w14:textId="77777777" w:rsidR="006B512B" w:rsidRPr="00593CA5" w:rsidRDefault="006B512B" w:rsidP="000D2653">
            <w:pPr>
              <w:keepNext w:val="0"/>
              <w:widowControl w:val="0"/>
              <w:jc w:val="center"/>
              <w:rPr>
                <w:szCs w:val="24"/>
              </w:rPr>
            </w:pPr>
            <w:r w:rsidRPr="00593CA5">
              <w:rPr>
                <w:b/>
                <w:bCs/>
                <w:szCs w:val="24"/>
              </w:rPr>
              <w:t>Osobitné požiadavky</w:t>
            </w:r>
          </w:p>
        </w:tc>
      </w:tr>
      <w:tr w:rsidR="00E205FD" w:rsidRPr="00593CA5" w14:paraId="3861BC5A" w14:textId="77777777" w:rsidTr="007A69A5">
        <w:tc>
          <w:tcPr>
            <w:tcW w:w="4644" w:type="dxa"/>
            <w:shd w:val="clear" w:color="auto" w:fill="auto"/>
          </w:tcPr>
          <w:p w14:paraId="34B468A8" w14:textId="77777777" w:rsidR="00E205FD" w:rsidRPr="00593CA5" w:rsidRDefault="00B34203" w:rsidP="000D2653">
            <w:pPr>
              <w:keepNext w:val="0"/>
              <w:widowControl w:val="0"/>
              <w:rPr>
                <w:szCs w:val="24"/>
              </w:rPr>
            </w:pPr>
            <w:r w:rsidRPr="00593CA5">
              <w:rPr>
                <w:szCs w:val="24"/>
              </w:rPr>
              <w:t>2</w:t>
            </w:r>
            <w:r w:rsidR="00E205FD" w:rsidRPr="00593CA5">
              <w:rPr>
                <w:szCs w:val="24"/>
              </w:rPr>
              <w:t>. Drevo platana (</w:t>
            </w:r>
            <w:r w:rsidR="00E205FD" w:rsidRPr="00593CA5">
              <w:rPr>
                <w:i/>
                <w:iCs/>
                <w:szCs w:val="24"/>
              </w:rPr>
              <w:t xml:space="preserve">Platanus </w:t>
            </w:r>
            <w:r w:rsidRPr="00593CA5">
              <w:rPr>
                <w:szCs w:val="24"/>
              </w:rPr>
              <w:t>L.)</w:t>
            </w:r>
            <w:r w:rsidR="00E205FD" w:rsidRPr="00593CA5">
              <w:rPr>
                <w:szCs w:val="24"/>
              </w:rPr>
              <w:t xml:space="preserve"> vrátane opracovaného dreva</w:t>
            </w:r>
          </w:p>
        </w:tc>
        <w:tc>
          <w:tcPr>
            <w:tcW w:w="4644" w:type="dxa"/>
            <w:shd w:val="clear" w:color="auto" w:fill="auto"/>
          </w:tcPr>
          <w:p w14:paraId="081FD432" w14:textId="77777777" w:rsidR="00E205FD" w:rsidRPr="00593CA5" w:rsidRDefault="005E6B1E" w:rsidP="000D2653">
            <w:pPr>
              <w:pStyle w:val="Zkladntext"/>
              <w:keepNext w:val="0"/>
              <w:widowControl w:val="0"/>
              <w:ind w:right="112"/>
              <w:jc w:val="both"/>
              <w:rPr>
                <w:b w:val="0"/>
                <w:szCs w:val="24"/>
              </w:rPr>
            </w:pPr>
            <w:r w:rsidRPr="00593CA5">
              <w:rPr>
                <w:b w:val="0"/>
                <w:szCs w:val="24"/>
              </w:rPr>
              <w:t>Vyžaduje sa ú</w:t>
            </w:r>
            <w:r w:rsidR="00E205FD" w:rsidRPr="00593CA5">
              <w:rPr>
                <w:b w:val="0"/>
                <w:szCs w:val="24"/>
              </w:rPr>
              <w:t>radné potvrdenie, že</w:t>
            </w:r>
            <w:r w:rsidR="00694E93" w:rsidRPr="00593CA5">
              <w:rPr>
                <w:b w:val="0"/>
                <w:szCs w:val="24"/>
              </w:rPr>
              <w:t xml:space="preserve"> drevo</w:t>
            </w:r>
          </w:p>
          <w:p w14:paraId="481C2980" w14:textId="77777777" w:rsidR="00E205FD" w:rsidRPr="00593CA5" w:rsidRDefault="00E205FD" w:rsidP="000D2653">
            <w:pPr>
              <w:pStyle w:val="Zkladntext"/>
              <w:keepNext w:val="0"/>
              <w:widowControl w:val="0"/>
              <w:numPr>
                <w:ilvl w:val="0"/>
                <w:numId w:val="15"/>
              </w:numPr>
              <w:tabs>
                <w:tab w:val="clear" w:pos="720"/>
              </w:tabs>
              <w:ind w:left="357" w:hanging="357"/>
              <w:jc w:val="both"/>
              <w:rPr>
                <w:b w:val="0"/>
                <w:szCs w:val="24"/>
              </w:rPr>
            </w:pPr>
            <w:r w:rsidRPr="00593CA5">
              <w:rPr>
                <w:b w:val="0"/>
                <w:szCs w:val="24"/>
              </w:rPr>
              <w:t>pochádza z oblasti bez výskytu odumierania platanov (</w:t>
            </w:r>
            <w:r w:rsidRPr="00593CA5">
              <w:rPr>
                <w:b w:val="0"/>
                <w:i/>
                <w:iCs/>
                <w:szCs w:val="24"/>
              </w:rPr>
              <w:t xml:space="preserve">Ceratocystis platani </w:t>
            </w:r>
            <w:r w:rsidRPr="00593CA5">
              <w:rPr>
                <w:b w:val="0"/>
                <w:szCs w:val="24"/>
              </w:rPr>
              <w:t>(J. M. Walter) Engelbr. &amp; T. C. Harr.)</w:t>
            </w:r>
            <w:r w:rsidR="0028195A" w:rsidRPr="00593CA5">
              <w:rPr>
                <w:b w:val="0"/>
                <w:szCs w:val="24"/>
              </w:rPr>
              <w:t xml:space="preserve">, </w:t>
            </w:r>
            <w:r w:rsidRPr="00593CA5">
              <w:rPr>
                <w:b w:val="0"/>
                <w:szCs w:val="24"/>
              </w:rPr>
              <w:t>alebo</w:t>
            </w:r>
          </w:p>
          <w:p w14:paraId="7B70FB33" w14:textId="77777777" w:rsidR="0000294E" w:rsidRPr="00593CA5" w:rsidRDefault="00694E93" w:rsidP="000D2653">
            <w:pPr>
              <w:pStyle w:val="Zkladntext"/>
              <w:keepNext w:val="0"/>
              <w:widowControl w:val="0"/>
              <w:numPr>
                <w:ilvl w:val="0"/>
                <w:numId w:val="15"/>
              </w:numPr>
              <w:tabs>
                <w:tab w:val="clear" w:pos="720"/>
              </w:tabs>
              <w:ind w:left="357" w:hanging="357"/>
              <w:jc w:val="both"/>
              <w:rPr>
                <w:b w:val="0"/>
                <w:szCs w:val="24"/>
              </w:rPr>
            </w:pPr>
            <w:r w:rsidRPr="00593CA5">
              <w:rPr>
                <w:b w:val="0"/>
                <w:szCs w:val="24"/>
              </w:rPr>
              <w:t>sa podrobilo komorovému sušeniu (kiln</w:t>
            </w:r>
            <w:r w:rsidR="00707A75" w:rsidRPr="00593CA5">
              <w:rPr>
                <w:b w:val="0"/>
                <w:szCs w:val="24"/>
              </w:rPr>
              <w:t>-</w:t>
            </w:r>
            <w:r w:rsidRPr="00593CA5">
              <w:rPr>
                <w:b w:val="0"/>
                <w:szCs w:val="24"/>
              </w:rPr>
              <w:t>drying), aby bola pomocou primeraného časového/teplotného rozvrhu dosiahnutá vlhkosť menšia ako 20</w:t>
            </w:r>
            <w:r w:rsidR="00707A75" w:rsidRPr="00593CA5">
              <w:rPr>
                <w:b w:val="0"/>
                <w:szCs w:val="24"/>
              </w:rPr>
              <w:t xml:space="preserve"> </w:t>
            </w:r>
            <w:r w:rsidRPr="00593CA5">
              <w:rPr>
                <w:b w:val="0"/>
                <w:szCs w:val="24"/>
              </w:rPr>
              <w:t>% vyjadrená ako percento zo suchej hmoty. Značkou „Kiln-dried“,</w:t>
            </w:r>
            <w:r w:rsidR="00707A75" w:rsidRPr="00593CA5">
              <w:rPr>
                <w:b w:val="0"/>
                <w:szCs w:val="24"/>
              </w:rPr>
              <w:t xml:space="preserve"> </w:t>
            </w:r>
            <w:r w:rsidRPr="00593CA5">
              <w:rPr>
                <w:b w:val="0"/>
                <w:szCs w:val="24"/>
              </w:rPr>
              <w:t>alebo „KD“ alebo inou medzinárodne uznávanou značkou sa o</w:t>
            </w:r>
            <w:r w:rsidR="00707A75" w:rsidRPr="00593CA5">
              <w:rPr>
                <w:b w:val="0"/>
                <w:szCs w:val="24"/>
              </w:rPr>
              <w:t>značí drevo</w:t>
            </w:r>
            <w:r w:rsidRPr="00593CA5">
              <w:rPr>
                <w:b w:val="0"/>
                <w:szCs w:val="24"/>
              </w:rPr>
              <w:t xml:space="preserve"> alebo ak</w:t>
            </w:r>
            <w:r w:rsidR="00707A75" w:rsidRPr="00593CA5">
              <w:rPr>
                <w:b w:val="0"/>
                <w:szCs w:val="24"/>
              </w:rPr>
              <w:t>ýkoľvek obal</w:t>
            </w:r>
          </w:p>
        </w:tc>
      </w:tr>
      <w:tr w:rsidR="006B512B" w:rsidRPr="00593CA5" w14:paraId="0DE620E2" w14:textId="77777777" w:rsidTr="007A69A5">
        <w:tc>
          <w:tcPr>
            <w:tcW w:w="4644" w:type="dxa"/>
            <w:shd w:val="clear" w:color="auto" w:fill="auto"/>
          </w:tcPr>
          <w:p w14:paraId="1883A708" w14:textId="0A014263" w:rsidR="006B512B" w:rsidRPr="00593CA5" w:rsidRDefault="00B34203" w:rsidP="000D2653">
            <w:pPr>
              <w:keepNext w:val="0"/>
              <w:widowControl w:val="0"/>
              <w:rPr>
                <w:szCs w:val="24"/>
              </w:rPr>
            </w:pPr>
            <w:r w:rsidRPr="00593CA5">
              <w:rPr>
                <w:szCs w:val="24"/>
              </w:rPr>
              <w:t>4</w:t>
            </w:r>
            <w:r w:rsidR="006B512B" w:rsidRPr="00593CA5">
              <w:rPr>
                <w:szCs w:val="24"/>
              </w:rPr>
              <w:t>. Rastliny borovice (</w:t>
            </w:r>
            <w:r w:rsidR="006B512B" w:rsidRPr="00593CA5">
              <w:rPr>
                <w:i/>
                <w:iCs/>
                <w:szCs w:val="24"/>
              </w:rPr>
              <w:t>Pinus</w:t>
            </w:r>
            <w:r w:rsidR="007F23B3" w:rsidRPr="00593CA5">
              <w:rPr>
                <w:i/>
                <w:iCs/>
                <w:szCs w:val="24"/>
              </w:rPr>
              <w:t xml:space="preserve"> </w:t>
            </w:r>
            <w:r w:rsidR="006B512B" w:rsidRPr="00593CA5">
              <w:rPr>
                <w:szCs w:val="24"/>
              </w:rPr>
              <w:t>L.) určené na pestovanie, okrem osiva</w:t>
            </w:r>
          </w:p>
        </w:tc>
        <w:tc>
          <w:tcPr>
            <w:tcW w:w="4644" w:type="dxa"/>
            <w:shd w:val="clear" w:color="auto" w:fill="auto"/>
          </w:tcPr>
          <w:p w14:paraId="0DABABAF" w14:textId="77777777" w:rsidR="0000294E" w:rsidRPr="00593CA5" w:rsidRDefault="006B512B" w:rsidP="000D2653">
            <w:pPr>
              <w:keepNext w:val="0"/>
              <w:widowControl w:val="0"/>
              <w:rPr>
                <w:szCs w:val="24"/>
              </w:rPr>
            </w:pPr>
            <w:r w:rsidRPr="00593CA5">
              <w:rPr>
                <w:szCs w:val="24"/>
              </w:rPr>
              <w:t>Vyžaduje sa úradné potvrdenie, že v mieste pestovania alebo v jeho bezprostrednom okolí sa za posledné vegetačné obdobie nezistili žiadne príznaky</w:t>
            </w:r>
            <w:r w:rsidR="00B34203" w:rsidRPr="00593CA5">
              <w:rPr>
                <w:szCs w:val="24"/>
              </w:rPr>
              <w:t xml:space="preserve"> </w:t>
            </w:r>
            <w:r w:rsidRPr="00593CA5">
              <w:rPr>
                <w:i/>
                <w:iCs/>
                <w:szCs w:val="24"/>
              </w:rPr>
              <w:t>Scirrhia</w:t>
            </w:r>
            <w:r w:rsidRPr="00593CA5">
              <w:rPr>
                <w:szCs w:val="24"/>
              </w:rPr>
              <w:t> </w:t>
            </w:r>
            <w:r w:rsidRPr="00593CA5">
              <w:rPr>
                <w:i/>
                <w:iCs/>
                <w:szCs w:val="24"/>
              </w:rPr>
              <w:t>acicola</w:t>
            </w:r>
            <w:r w:rsidR="00B34203" w:rsidRPr="00593CA5">
              <w:rPr>
                <w:i/>
                <w:iCs/>
                <w:szCs w:val="24"/>
              </w:rPr>
              <w:t xml:space="preserve"> </w:t>
            </w:r>
            <w:r w:rsidRPr="00593CA5">
              <w:rPr>
                <w:szCs w:val="24"/>
              </w:rPr>
              <w:t>(Dearn.) Siggers a</w:t>
            </w:r>
            <w:r w:rsidR="00B34203" w:rsidRPr="00593CA5">
              <w:rPr>
                <w:szCs w:val="24"/>
              </w:rPr>
              <w:t> </w:t>
            </w:r>
            <w:r w:rsidRPr="00593CA5">
              <w:rPr>
                <w:i/>
                <w:iCs/>
                <w:szCs w:val="24"/>
              </w:rPr>
              <w:t>Scirrhia</w:t>
            </w:r>
            <w:r w:rsidR="00B34203" w:rsidRPr="00593CA5">
              <w:rPr>
                <w:i/>
                <w:iCs/>
                <w:szCs w:val="24"/>
              </w:rPr>
              <w:t xml:space="preserve"> </w:t>
            </w:r>
            <w:r w:rsidRPr="00593CA5">
              <w:rPr>
                <w:i/>
                <w:iCs/>
                <w:szCs w:val="24"/>
              </w:rPr>
              <w:t>pini</w:t>
            </w:r>
            <w:r w:rsidR="00B34203" w:rsidRPr="00593CA5">
              <w:rPr>
                <w:szCs w:val="24"/>
              </w:rPr>
              <w:t xml:space="preserve"> </w:t>
            </w:r>
            <w:r w:rsidRPr="00593CA5">
              <w:rPr>
                <w:szCs w:val="24"/>
              </w:rPr>
              <w:t>Funk et Parker.</w:t>
            </w:r>
          </w:p>
        </w:tc>
      </w:tr>
      <w:tr w:rsidR="006B512B" w:rsidRPr="00593CA5" w14:paraId="74ABB838" w14:textId="77777777" w:rsidTr="007A69A5">
        <w:tc>
          <w:tcPr>
            <w:tcW w:w="4644" w:type="dxa"/>
            <w:shd w:val="clear" w:color="auto" w:fill="auto"/>
          </w:tcPr>
          <w:p w14:paraId="50883C71" w14:textId="77777777" w:rsidR="006B512B" w:rsidRPr="00593CA5" w:rsidRDefault="00B34203" w:rsidP="000D2653">
            <w:pPr>
              <w:keepNext w:val="0"/>
              <w:widowControl w:val="0"/>
              <w:rPr>
                <w:szCs w:val="24"/>
              </w:rPr>
            </w:pPr>
            <w:r w:rsidRPr="00593CA5">
              <w:rPr>
                <w:szCs w:val="24"/>
              </w:rPr>
              <w:t>5</w:t>
            </w:r>
            <w:r w:rsidR="006B512B" w:rsidRPr="00593CA5">
              <w:rPr>
                <w:szCs w:val="24"/>
              </w:rPr>
              <w:t>. Rastliny jedle (</w:t>
            </w:r>
            <w:r w:rsidR="006B512B" w:rsidRPr="00593CA5">
              <w:rPr>
                <w:i/>
                <w:iCs/>
                <w:szCs w:val="24"/>
              </w:rPr>
              <w:t>Abies</w:t>
            </w:r>
            <w:r w:rsidRPr="00593CA5">
              <w:rPr>
                <w:szCs w:val="24"/>
              </w:rPr>
              <w:t xml:space="preserve"> </w:t>
            </w:r>
            <w:r w:rsidR="006B512B" w:rsidRPr="00593CA5">
              <w:rPr>
                <w:szCs w:val="24"/>
              </w:rPr>
              <w:t>Mill.), smrekovca (</w:t>
            </w:r>
            <w:r w:rsidR="006B512B" w:rsidRPr="00593CA5">
              <w:rPr>
                <w:i/>
                <w:iCs/>
                <w:szCs w:val="24"/>
              </w:rPr>
              <w:t>Larix</w:t>
            </w:r>
            <w:r w:rsidRPr="00593CA5">
              <w:rPr>
                <w:szCs w:val="24"/>
              </w:rPr>
              <w:t xml:space="preserve"> </w:t>
            </w:r>
            <w:r w:rsidR="006B512B" w:rsidRPr="00593CA5">
              <w:rPr>
                <w:szCs w:val="24"/>
              </w:rPr>
              <w:t>Mill.), smreka (</w:t>
            </w:r>
            <w:r w:rsidR="006B512B" w:rsidRPr="00593CA5">
              <w:rPr>
                <w:i/>
                <w:iCs/>
                <w:szCs w:val="24"/>
              </w:rPr>
              <w:t>Picea</w:t>
            </w:r>
            <w:r w:rsidRPr="00593CA5">
              <w:rPr>
                <w:szCs w:val="24"/>
              </w:rPr>
              <w:t xml:space="preserve"> </w:t>
            </w:r>
            <w:r w:rsidR="006B512B" w:rsidRPr="00593CA5">
              <w:rPr>
                <w:szCs w:val="24"/>
              </w:rPr>
              <w:t>A. Dietr.), borovice (</w:t>
            </w:r>
            <w:r w:rsidR="006B512B" w:rsidRPr="00593CA5">
              <w:rPr>
                <w:i/>
                <w:iCs/>
                <w:szCs w:val="24"/>
              </w:rPr>
              <w:t>Pinus</w:t>
            </w:r>
            <w:r w:rsidRPr="00593CA5">
              <w:rPr>
                <w:szCs w:val="24"/>
              </w:rPr>
              <w:t xml:space="preserve"> </w:t>
            </w:r>
            <w:r w:rsidR="006B512B" w:rsidRPr="00593CA5">
              <w:rPr>
                <w:szCs w:val="24"/>
              </w:rPr>
              <w:t>L.), duglasky (</w:t>
            </w:r>
            <w:r w:rsidR="006B512B" w:rsidRPr="00593CA5">
              <w:rPr>
                <w:i/>
                <w:iCs/>
                <w:szCs w:val="24"/>
              </w:rPr>
              <w:t>Pseudotsuga</w:t>
            </w:r>
            <w:r w:rsidRPr="00593CA5">
              <w:rPr>
                <w:szCs w:val="24"/>
              </w:rPr>
              <w:t xml:space="preserve"> </w:t>
            </w:r>
            <w:r w:rsidR="006B512B" w:rsidRPr="00593CA5">
              <w:rPr>
                <w:szCs w:val="24"/>
              </w:rPr>
              <w:t>Carr.) a jedľovca (</w:t>
            </w:r>
            <w:r w:rsidR="006B512B" w:rsidRPr="00593CA5">
              <w:rPr>
                <w:i/>
                <w:iCs/>
                <w:szCs w:val="24"/>
              </w:rPr>
              <w:t>Tsuga</w:t>
            </w:r>
            <w:r w:rsidRPr="00593CA5">
              <w:rPr>
                <w:szCs w:val="24"/>
              </w:rPr>
              <w:t xml:space="preserve"> </w:t>
            </w:r>
            <w:r w:rsidR="006B512B" w:rsidRPr="00593CA5">
              <w:rPr>
                <w:szCs w:val="24"/>
              </w:rPr>
              <w:t>Carr.) určené na pestovanie, okrem osiva</w:t>
            </w:r>
          </w:p>
        </w:tc>
        <w:tc>
          <w:tcPr>
            <w:tcW w:w="4644" w:type="dxa"/>
            <w:shd w:val="clear" w:color="auto" w:fill="auto"/>
          </w:tcPr>
          <w:p w14:paraId="158399B0" w14:textId="77777777" w:rsidR="0000294E" w:rsidRPr="00593CA5" w:rsidRDefault="006B512B" w:rsidP="000D2653">
            <w:pPr>
              <w:keepNext w:val="0"/>
              <w:widowControl w:val="0"/>
              <w:rPr>
                <w:szCs w:val="24"/>
              </w:rPr>
            </w:pPr>
            <w:r w:rsidRPr="00593CA5">
              <w:rPr>
                <w:szCs w:val="24"/>
              </w:rPr>
              <w:t>Okrem požiadaviek uvedených v</w:t>
            </w:r>
            <w:r w:rsidR="0028195A" w:rsidRPr="00593CA5">
              <w:rPr>
                <w:szCs w:val="24"/>
              </w:rPr>
              <w:t xml:space="preserve"> 4. </w:t>
            </w:r>
            <w:r w:rsidRPr="00593CA5">
              <w:rPr>
                <w:szCs w:val="24"/>
              </w:rPr>
              <w:t>bode sa vyžaduje úradné potvrdenie, že v mieste pestovania alebo v jeho bezprostrednom okolí sa za posledné vegetačné obdobie nezistili žiadne príznaky hnedospórky (</w:t>
            </w:r>
            <w:r w:rsidRPr="00593CA5">
              <w:rPr>
                <w:i/>
                <w:iCs/>
                <w:szCs w:val="24"/>
              </w:rPr>
              <w:t>Melampsora</w:t>
            </w:r>
            <w:r w:rsidR="00B34203" w:rsidRPr="00593CA5">
              <w:rPr>
                <w:i/>
                <w:iCs/>
                <w:szCs w:val="24"/>
              </w:rPr>
              <w:t xml:space="preserve"> </w:t>
            </w:r>
            <w:r w:rsidRPr="00593CA5">
              <w:rPr>
                <w:i/>
                <w:iCs/>
                <w:szCs w:val="24"/>
              </w:rPr>
              <w:t>medusae</w:t>
            </w:r>
            <w:r w:rsidR="00B34203" w:rsidRPr="00593CA5">
              <w:rPr>
                <w:szCs w:val="24"/>
              </w:rPr>
              <w:t xml:space="preserve"> </w:t>
            </w:r>
            <w:r w:rsidRPr="00593CA5">
              <w:rPr>
                <w:szCs w:val="24"/>
              </w:rPr>
              <w:t>Thümen).</w:t>
            </w:r>
          </w:p>
        </w:tc>
      </w:tr>
      <w:tr w:rsidR="006B512B" w:rsidRPr="00593CA5" w14:paraId="38615067" w14:textId="77777777" w:rsidTr="007A69A5">
        <w:tc>
          <w:tcPr>
            <w:tcW w:w="4644" w:type="dxa"/>
            <w:shd w:val="clear" w:color="auto" w:fill="auto"/>
          </w:tcPr>
          <w:p w14:paraId="7AC740E3" w14:textId="77777777" w:rsidR="006B512B" w:rsidRPr="00593CA5" w:rsidRDefault="00B34203" w:rsidP="000D2653">
            <w:pPr>
              <w:keepNext w:val="0"/>
              <w:widowControl w:val="0"/>
              <w:rPr>
                <w:szCs w:val="24"/>
              </w:rPr>
            </w:pPr>
            <w:r w:rsidRPr="00593CA5">
              <w:rPr>
                <w:szCs w:val="24"/>
              </w:rPr>
              <w:t>6</w:t>
            </w:r>
            <w:r w:rsidR="006B512B" w:rsidRPr="00593CA5">
              <w:rPr>
                <w:szCs w:val="24"/>
              </w:rPr>
              <w:t>. Rastliny topoľa (</w:t>
            </w:r>
            <w:r w:rsidR="006B512B" w:rsidRPr="00593CA5">
              <w:rPr>
                <w:i/>
                <w:iCs/>
                <w:szCs w:val="24"/>
              </w:rPr>
              <w:t>Populus</w:t>
            </w:r>
            <w:r w:rsidR="00D43C6C" w:rsidRPr="00593CA5">
              <w:rPr>
                <w:i/>
                <w:iCs/>
                <w:szCs w:val="24"/>
              </w:rPr>
              <w:t xml:space="preserve"> </w:t>
            </w:r>
            <w:r w:rsidR="006B512B" w:rsidRPr="00593CA5">
              <w:rPr>
                <w:szCs w:val="24"/>
              </w:rPr>
              <w:t>L.) určené na pestovanie, okrem osiva</w:t>
            </w:r>
          </w:p>
        </w:tc>
        <w:tc>
          <w:tcPr>
            <w:tcW w:w="4644" w:type="dxa"/>
            <w:shd w:val="clear" w:color="auto" w:fill="auto"/>
          </w:tcPr>
          <w:p w14:paraId="4911511B" w14:textId="77777777" w:rsidR="0000294E" w:rsidRPr="00593CA5" w:rsidRDefault="006B512B" w:rsidP="000D2653">
            <w:pPr>
              <w:keepNext w:val="0"/>
              <w:widowControl w:val="0"/>
              <w:rPr>
                <w:szCs w:val="24"/>
              </w:rPr>
            </w:pPr>
            <w:r w:rsidRPr="00593CA5">
              <w:rPr>
                <w:szCs w:val="24"/>
              </w:rPr>
              <w:t>Vyžaduje sa úradné potvrdenie, že v mieste pestovania alebo v jeho bezprostrednom okolí sa za posledné vegetačné obdobie nezistili žiadne príznaky hnedospórky (</w:t>
            </w:r>
            <w:r w:rsidRPr="00593CA5">
              <w:rPr>
                <w:i/>
                <w:iCs/>
                <w:szCs w:val="24"/>
              </w:rPr>
              <w:t>Melampsora</w:t>
            </w:r>
            <w:r w:rsidR="003F1EA7" w:rsidRPr="00593CA5">
              <w:rPr>
                <w:i/>
                <w:iCs/>
                <w:szCs w:val="24"/>
              </w:rPr>
              <w:t xml:space="preserve"> </w:t>
            </w:r>
            <w:r w:rsidRPr="00593CA5">
              <w:rPr>
                <w:i/>
                <w:iCs/>
                <w:szCs w:val="24"/>
              </w:rPr>
              <w:t>medusae</w:t>
            </w:r>
            <w:r w:rsidR="003F1EA7" w:rsidRPr="00593CA5">
              <w:rPr>
                <w:szCs w:val="24"/>
              </w:rPr>
              <w:t xml:space="preserve"> </w:t>
            </w:r>
            <w:r w:rsidRPr="00593CA5">
              <w:rPr>
                <w:szCs w:val="24"/>
              </w:rPr>
              <w:t>Thümen).</w:t>
            </w:r>
          </w:p>
        </w:tc>
      </w:tr>
      <w:tr w:rsidR="006B512B" w:rsidRPr="00593CA5" w14:paraId="5F05494E" w14:textId="77777777" w:rsidTr="007A69A5">
        <w:tc>
          <w:tcPr>
            <w:tcW w:w="4644" w:type="dxa"/>
            <w:shd w:val="clear" w:color="auto" w:fill="auto"/>
          </w:tcPr>
          <w:p w14:paraId="08563FDC" w14:textId="77777777" w:rsidR="006B512B" w:rsidRPr="00593CA5" w:rsidRDefault="003F1EA7" w:rsidP="000D2653">
            <w:pPr>
              <w:keepNext w:val="0"/>
              <w:widowControl w:val="0"/>
              <w:rPr>
                <w:szCs w:val="24"/>
              </w:rPr>
            </w:pPr>
            <w:r w:rsidRPr="00593CA5">
              <w:rPr>
                <w:szCs w:val="24"/>
              </w:rPr>
              <w:t>7</w:t>
            </w:r>
            <w:r w:rsidR="006B512B" w:rsidRPr="00593CA5">
              <w:rPr>
                <w:szCs w:val="24"/>
              </w:rPr>
              <w:t>. Rastliny gaštana (</w:t>
            </w:r>
            <w:r w:rsidR="006B512B" w:rsidRPr="00593CA5">
              <w:rPr>
                <w:i/>
                <w:iCs/>
                <w:szCs w:val="24"/>
              </w:rPr>
              <w:t>Castanea</w:t>
            </w:r>
            <w:r w:rsidRPr="00593CA5">
              <w:rPr>
                <w:i/>
                <w:iCs/>
                <w:szCs w:val="24"/>
              </w:rPr>
              <w:t xml:space="preserve"> </w:t>
            </w:r>
            <w:r w:rsidR="006B512B" w:rsidRPr="00593CA5">
              <w:rPr>
                <w:szCs w:val="24"/>
              </w:rPr>
              <w:t>Mill.) a duba (</w:t>
            </w:r>
            <w:r w:rsidR="006B512B" w:rsidRPr="00593CA5">
              <w:rPr>
                <w:i/>
                <w:iCs/>
                <w:szCs w:val="24"/>
              </w:rPr>
              <w:t>Quercus</w:t>
            </w:r>
            <w:r w:rsidRPr="00593CA5">
              <w:rPr>
                <w:szCs w:val="24"/>
              </w:rPr>
              <w:t xml:space="preserve"> </w:t>
            </w:r>
            <w:r w:rsidR="006B512B" w:rsidRPr="00593CA5">
              <w:rPr>
                <w:szCs w:val="24"/>
              </w:rPr>
              <w:t>L.) určené na pestovanie, okrem osiva</w:t>
            </w:r>
          </w:p>
        </w:tc>
        <w:tc>
          <w:tcPr>
            <w:tcW w:w="4644" w:type="dxa"/>
            <w:shd w:val="clear" w:color="auto" w:fill="auto"/>
          </w:tcPr>
          <w:p w14:paraId="6FDC967D" w14:textId="77777777" w:rsidR="003F1EA7" w:rsidRPr="00593CA5" w:rsidRDefault="006B512B" w:rsidP="000D2653">
            <w:pPr>
              <w:keepNext w:val="0"/>
              <w:widowControl w:val="0"/>
              <w:rPr>
                <w:szCs w:val="24"/>
              </w:rPr>
            </w:pPr>
            <w:r w:rsidRPr="00593CA5">
              <w:rPr>
                <w:szCs w:val="24"/>
              </w:rPr>
              <w:t>Vyžaduje sa úradné potvrdenie, že</w:t>
            </w:r>
          </w:p>
          <w:p w14:paraId="7C8622C2" w14:textId="77777777" w:rsidR="003F1EA7" w:rsidRPr="00593CA5" w:rsidRDefault="006B512B" w:rsidP="000D2653">
            <w:pPr>
              <w:keepNext w:val="0"/>
              <w:widowControl w:val="0"/>
              <w:numPr>
                <w:ilvl w:val="0"/>
                <w:numId w:val="18"/>
              </w:numPr>
              <w:tabs>
                <w:tab w:val="clear" w:pos="720"/>
              </w:tabs>
              <w:ind w:left="357" w:hanging="357"/>
              <w:rPr>
                <w:szCs w:val="24"/>
              </w:rPr>
            </w:pPr>
            <w:r w:rsidRPr="00593CA5">
              <w:rPr>
                <w:szCs w:val="24"/>
              </w:rPr>
              <w:t>rastliny pochádzajú z oblastí bez výskytu rakoviny gaštana [</w:t>
            </w:r>
            <w:r w:rsidRPr="00593CA5">
              <w:rPr>
                <w:i/>
                <w:iCs/>
                <w:szCs w:val="24"/>
              </w:rPr>
              <w:t>Cryphonectria</w:t>
            </w:r>
            <w:r w:rsidR="003F1EA7" w:rsidRPr="00593CA5">
              <w:rPr>
                <w:szCs w:val="24"/>
              </w:rPr>
              <w:t xml:space="preserve"> </w:t>
            </w:r>
            <w:r w:rsidR="003F1EA7" w:rsidRPr="00593CA5">
              <w:rPr>
                <w:i/>
                <w:iCs/>
                <w:szCs w:val="24"/>
              </w:rPr>
              <w:t xml:space="preserve">parasitica </w:t>
            </w:r>
            <w:r w:rsidR="0000294E" w:rsidRPr="00593CA5">
              <w:rPr>
                <w:szCs w:val="24"/>
              </w:rPr>
              <w:t>(Murrill) Barr]</w:t>
            </w:r>
            <w:r w:rsidR="0028195A" w:rsidRPr="00593CA5">
              <w:rPr>
                <w:szCs w:val="24"/>
              </w:rPr>
              <w:t xml:space="preserve">, </w:t>
            </w:r>
            <w:r w:rsidR="003F1EA7" w:rsidRPr="00593CA5">
              <w:rPr>
                <w:szCs w:val="24"/>
              </w:rPr>
              <w:t>alebo</w:t>
            </w:r>
          </w:p>
          <w:p w14:paraId="40F0554D" w14:textId="77777777" w:rsidR="0000294E" w:rsidRPr="00593CA5" w:rsidRDefault="006B512B" w:rsidP="000D2653">
            <w:pPr>
              <w:keepNext w:val="0"/>
              <w:widowControl w:val="0"/>
              <w:numPr>
                <w:ilvl w:val="0"/>
                <w:numId w:val="18"/>
              </w:numPr>
              <w:tabs>
                <w:tab w:val="clear" w:pos="720"/>
              </w:tabs>
              <w:ind w:left="357" w:hanging="357"/>
              <w:rPr>
                <w:szCs w:val="24"/>
              </w:rPr>
            </w:pPr>
            <w:r w:rsidRPr="00593CA5">
              <w:rPr>
                <w:szCs w:val="24"/>
              </w:rPr>
              <w:t>v</w:t>
            </w:r>
            <w:r w:rsidR="003F1EA7" w:rsidRPr="00593CA5">
              <w:rPr>
                <w:szCs w:val="24"/>
              </w:rPr>
              <w:t> </w:t>
            </w:r>
            <w:r w:rsidRPr="00593CA5">
              <w:rPr>
                <w:szCs w:val="24"/>
              </w:rPr>
              <w:t>mieste pestovania alebo v jeho bezprostrednom okolí sa za posledné vegetačné obdobie nezistili žiadne príznaky rakoviny gaštana [</w:t>
            </w:r>
            <w:r w:rsidRPr="00593CA5">
              <w:rPr>
                <w:i/>
                <w:iCs/>
                <w:szCs w:val="24"/>
              </w:rPr>
              <w:t>Cryphonectria parasitica</w:t>
            </w:r>
            <w:r w:rsidR="003F1EA7" w:rsidRPr="00593CA5">
              <w:rPr>
                <w:szCs w:val="24"/>
              </w:rPr>
              <w:t xml:space="preserve"> </w:t>
            </w:r>
            <w:r w:rsidRPr="00593CA5">
              <w:rPr>
                <w:szCs w:val="24"/>
              </w:rPr>
              <w:t>(Murrill) Barr].</w:t>
            </w:r>
          </w:p>
        </w:tc>
      </w:tr>
      <w:tr w:rsidR="009D648C" w:rsidRPr="00593CA5" w14:paraId="411D17F4" w14:textId="77777777" w:rsidTr="007A69A5">
        <w:tc>
          <w:tcPr>
            <w:tcW w:w="4644" w:type="dxa"/>
            <w:shd w:val="clear" w:color="auto" w:fill="auto"/>
          </w:tcPr>
          <w:p w14:paraId="68DA2979" w14:textId="77777777" w:rsidR="009D648C" w:rsidRPr="00593CA5" w:rsidRDefault="003F1EA7" w:rsidP="000D2653">
            <w:pPr>
              <w:keepNext w:val="0"/>
              <w:widowControl w:val="0"/>
              <w:rPr>
                <w:szCs w:val="24"/>
              </w:rPr>
            </w:pPr>
            <w:r w:rsidRPr="00593CA5">
              <w:rPr>
                <w:szCs w:val="24"/>
              </w:rPr>
              <w:lastRenderedPageBreak/>
              <w:t>8</w:t>
            </w:r>
            <w:r w:rsidR="009D648C" w:rsidRPr="00593CA5">
              <w:rPr>
                <w:szCs w:val="24"/>
              </w:rPr>
              <w:t>. Rastliny platana (</w:t>
            </w:r>
            <w:r w:rsidR="009D648C" w:rsidRPr="00593CA5">
              <w:rPr>
                <w:i/>
                <w:iCs/>
                <w:szCs w:val="24"/>
              </w:rPr>
              <w:t xml:space="preserve">Platanus </w:t>
            </w:r>
            <w:r w:rsidR="009D648C" w:rsidRPr="00593CA5">
              <w:rPr>
                <w:szCs w:val="24"/>
              </w:rPr>
              <w:t>L.), určené na pestovanie, okrem osiva</w:t>
            </w:r>
          </w:p>
        </w:tc>
        <w:tc>
          <w:tcPr>
            <w:tcW w:w="4644" w:type="dxa"/>
            <w:shd w:val="clear" w:color="auto" w:fill="auto"/>
          </w:tcPr>
          <w:p w14:paraId="1475F5A1" w14:textId="77777777" w:rsidR="009D648C" w:rsidRPr="00593CA5" w:rsidRDefault="009D648C" w:rsidP="000D2653">
            <w:pPr>
              <w:pStyle w:val="Zkladntext"/>
              <w:keepNext w:val="0"/>
              <w:widowControl w:val="0"/>
              <w:ind w:right="112"/>
              <w:jc w:val="both"/>
              <w:rPr>
                <w:b w:val="0"/>
                <w:szCs w:val="24"/>
              </w:rPr>
            </w:pPr>
            <w:r w:rsidRPr="00593CA5">
              <w:rPr>
                <w:b w:val="0"/>
                <w:szCs w:val="24"/>
              </w:rPr>
              <w:t>Vyžaduje sa úradné potvrdenie, že</w:t>
            </w:r>
          </w:p>
          <w:p w14:paraId="0C5CDFD5" w14:textId="77777777" w:rsidR="009D648C" w:rsidRPr="00593CA5" w:rsidRDefault="009D648C" w:rsidP="000D2653">
            <w:pPr>
              <w:pStyle w:val="Zkladntext"/>
              <w:keepNext w:val="0"/>
              <w:widowControl w:val="0"/>
              <w:numPr>
                <w:ilvl w:val="0"/>
                <w:numId w:val="16"/>
              </w:numPr>
              <w:tabs>
                <w:tab w:val="clear" w:pos="720"/>
              </w:tabs>
              <w:ind w:left="357" w:hanging="357"/>
              <w:jc w:val="both"/>
              <w:rPr>
                <w:b w:val="0"/>
                <w:szCs w:val="24"/>
              </w:rPr>
            </w:pPr>
            <w:r w:rsidRPr="00593CA5">
              <w:rPr>
                <w:b w:val="0"/>
                <w:szCs w:val="24"/>
              </w:rPr>
              <w:t>rastliny pochádzajú z oblasti bez výskytu odumierania platanov (</w:t>
            </w:r>
            <w:r w:rsidRPr="00593CA5">
              <w:rPr>
                <w:b w:val="0"/>
                <w:i/>
                <w:iCs/>
                <w:szCs w:val="24"/>
              </w:rPr>
              <w:t xml:space="preserve">Ceratocystis platani </w:t>
            </w:r>
            <w:r w:rsidRPr="00593CA5">
              <w:rPr>
                <w:b w:val="0"/>
                <w:szCs w:val="24"/>
              </w:rPr>
              <w:t>(J. M. Walter) Engelbr. &amp; T. C. Harr.)</w:t>
            </w:r>
            <w:r w:rsidR="0028195A" w:rsidRPr="00593CA5">
              <w:rPr>
                <w:b w:val="0"/>
                <w:szCs w:val="24"/>
              </w:rPr>
              <w:t xml:space="preserve">, </w:t>
            </w:r>
            <w:r w:rsidRPr="00593CA5">
              <w:rPr>
                <w:b w:val="0"/>
                <w:szCs w:val="24"/>
              </w:rPr>
              <w:t>alebo</w:t>
            </w:r>
          </w:p>
          <w:p w14:paraId="6203A6A6" w14:textId="77777777" w:rsidR="0000294E" w:rsidRPr="00593CA5" w:rsidRDefault="009D648C" w:rsidP="000D2653">
            <w:pPr>
              <w:pStyle w:val="Zkladntext"/>
              <w:keepNext w:val="0"/>
              <w:widowControl w:val="0"/>
              <w:numPr>
                <w:ilvl w:val="0"/>
                <w:numId w:val="16"/>
              </w:numPr>
              <w:tabs>
                <w:tab w:val="clear" w:pos="720"/>
              </w:tabs>
              <w:ind w:left="357" w:hanging="357"/>
              <w:jc w:val="both"/>
              <w:rPr>
                <w:b w:val="0"/>
                <w:szCs w:val="24"/>
              </w:rPr>
            </w:pPr>
            <w:r w:rsidRPr="00593CA5">
              <w:rPr>
                <w:b w:val="0"/>
                <w:szCs w:val="24"/>
              </w:rPr>
              <w:t>v mieste pestovania alebo v jeho bezprostrednom okolí sa za posledné úplné vegetačné obdobie nezistili žiadne príznaky odumierania platanov (</w:t>
            </w:r>
            <w:r w:rsidRPr="00593CA5">
              <w:rPr>
                <w:b w:val="0"/>
                <w:i/>
                <w:iCs/>
                <w:szCs w:val="24"/>
              </w:rPr>
              <w:t xml:space="preserve">Ceratocystis platani </w:t>
            </w:r>
            <w:r w:rsidRPr="00593CA5">
              <w:rPr>
                <w:b w:val="0"/>
                <w:szCs w:val="24"/>
              </w:rPr>
              <w:t>(J. M. Walter) Engelbr. &amp; T. C. Harr.).</w:t>
            </w:r>
          </w:p>
        </w:tc>
      </w:tr>
      <w:tr w:rsidR="00361168" w:rsidRPr="00593CA5" w14:paraId="3821B6F3" w14:textId="77777777" w:rsidTr="007A69A5">
        <w:tc>
          <w:tcPr>
            <w:tcW w:w="4644" w:type="dxa"/>
            <w:shd w:val="clear" w:color="auto" w:fill="auto"/>
          </w:tcPr>
          <w:p w14:paraId="7BCD3ED9" w14:textId="6E2748A7" w:rsidR="00361168" w:rsidRPr="00593CA5" w:rsidRDefault="00361168" w:rsidP="004B13B0">
            <w:pPr>
              <w:keepNext w:val="0"/>
              <w:widowControl w:val="0"/>
              <w:rPr>
                <w:szCs w:val="24"/>
              </w:rPr>
            </w:pPr>
            <w:r w:rsidRPr="00593CA5">
              <w:rPr>
                <w:szCs w:val="24"/>
              </w:rPr>
              <w:t xml:space="preserve">8.1. Rastliny bresta </w:t>
            </w:r>
            <w:r w:rsidR="007F23B3" w:rsidRPr="00593CA5">
              <w:rPr>
                <w:szCs w:val="24"/>
              </w:rPr>
              <w:t>(</w:t>
            </w:r>
            <w:r w:rsidRPr="00593CA5">
              <w:rPr>
                <w:i/>
                <w:iCs/>
                <w:szCs w:val="24"/>
              </w:rPr>
              <w:t xml:space="preserve">Ulmus </w:t>
            </w:r>
            <w:r w:rsidRPr="00593CA5">
              <w:rPr>
                <w:szCs w:val="24"/>
              </w:rPr>
              <w:t>L.</w:t>
            </w:r>
            <w:r w:rsidR="007F23B3" w:rsidRPr="00593CA5">
              <w:rPr>
                <w:szCs w:val="24"/>
              </w:rPr>
              <w:t>)</w:t>
            </w:r>
            <w:r w:rsidRPr="00593CA5">
              <w:rPr>
                <w:szCs w:val="24"/>
              </w:rPr>
              <w:t xml:space="preserve"> určené na</w:t>
            </w:r>
            <w:r w:rsidR="004B13B0" w:rsidRPr="00593CA5">
              <w:rPr>
                <w:szCs w:val="24"/>
              </w:rPr>
              <w:t>pestovanie</w:t>
            </w:r>
            <w:r w:rsidRPr="00593CA5">
              <w:rPr>
                <w:szCs w:val="24"/>
              </w:rPr>
              <w:t>, okrem osiva</w:t>
            </w:r>
          </w:p>
        </w:tc>
        <w:tc>
          <w:tcPr>
            <w:tcW w:w="4644" w:type="dxa"/>
            <w:shd w:val="clear" w:color="auto" w:fill="auto"/>
          </w:tcPr>
          <w:p w14:paraId="0BF1038C" w14:textId="13AAC5EA" w:rsidR="00361168" w:rsidRPr="00593CA5" w:rsidRDefault="00361168" w:rsidP="000D2653">
            <w:pPr>
              <w:pStyle w:val="Zkladntext"/>
              <w:keepNext w:val="0"/>
              <w:widowControl w:val="0"/>
              <w:ind w:right="112"/>
              <w:jc w:val="both"/>
              <w:rPr>
                <w:b w:val="0"/>
                <w:szCs w:val="24"/>
              </w:rPr>
            </w:pPr>
            <w:r w:rsidRPr="00593CA5">
              <w:rPr>
                <w:b w:val="0"/>
                <w:szCs w:val="24"/>
              </w:rPr>
              <w:t>Úradné potvrdenie, že v mieste pestovania ani v jeho bezprostrednej blízkosti sa za posledné úplné vegetačné obdobie nezistili žiadne príznaky výskytu organizmu ‚</w:t>
            </w:r>
            <w:r w:rsidR="00A20EB3" w:rsidRPr="00593CA5">
              <w:rPr>
                <w:b w:val="0"/>
                <w:szCs w:val="24"/>
              </w:rPr>
              <w:t xml:space="preserve"> </w:t>
            </w:r>
            <w:r w:rsidRPr="00593CA5">
              <w:rPr>
                <w:b w:val="0"/>
                <w:i/>
                <w:iCs/>
                <w:szCs w:val="24"/>
              </w:rPr>
              <w:t xml:space="preserve">Candidatus </w:t>
            </w:r>
            <w:r w:rsidRPr="00593CA5">
              <w:rPr>
                <w:b w:val="0"/>
                <w:i/>
                <w:szCs w:val="24"/>
              </w:rPr>
              <w:t>Phytoplasma ulmi</w:t>
            </w:r>
            <w:r w:rsidRPr="00593CA5">
              <w:rPr>
                <w:b w:val="0"/>
                <w:szCs w:val="24"/>
              </w:rPr>
              <w:t>‘.</w:t>
            </w:r>
          </w:p>
        </w:tc>
      </w:tr>
      <w:tr w:rsidR="006B512B" w:rsidRPr="00593CA5" w14:paraId="11A6D0AC" w14:textId="77777777" w:rsidTr="007A69A5">
        <w:tc>
          <w:tcPr>
            <w:tcW w:w="4644" w:type="dxa"/>
            <w:shd w:val="clear" w:color="auto" w:fill="auto"/>
          </w:tcPr>
          <w:p w14:paraId="142CC9D4" w14:textId="77777777" w:rsidR="006B512B" w:rsidRPr="00593CA5" w:rsidRDefault="003F1EA7" w:rsidP="000D2653">
            <w:pPr>
              <w:keepNext w:val="0"/>
              <w:widowControl w:val="0"/>
              <w:rPr>
                <w:szCs w:val="24"/>
              </w:rPr>
            </w:pPr>
            <w:r w:rsidRPr="00593CA5">
              <w:rPr>
                <w:szCs w:val="24"/>
              </w:rPr>
              <w:t>9</w:t>
            </w:r>
            <w:r w:rsidR="006B512B" w:rsidRPr="00593CA5">
              <w:rPr>
                <w:szCs w:val="24"/>
              </w:rPr>
              <w:t>. Rastliny muchovníka (</w:t>
            </w:r>
            <w:r w:rsidRPr="00593CA5">
              <w:rPr>
                <w:i/>
                <w:iCs/>
                <w:szCs w:val="24"/>
              </w:rPr>
              <w:t xml:space="preserve">Amelanchier </w:t>
            </w:r>
            <w:r w:rsidR="006B512B" w:rsidRPr="00593CA5">
              <w:rPr>
                <w:szCs w:val="24"/>
              </w:rPr>
              <w:t>Med.), dulovca (</w:t>
            </w:r>
            <w:r w:rsidR="006B512B" w:rsidRPr="00593CA5">
              <w:rPr>
                <w:i/>
                <w:iCs/>
                <w:szCs w:val="24"/>
              </w:rPr>
              <w:t>Chaenomeles</w:t>
            </w:r>
            <w:r w:rsidRPr="00593CA5">
              <w:rPr>
                <w:szCs w:val="24"/>
              </w:rPr>
              <w:t xml:space="preserve"> </w:t>
            </w:r>
            <w:r w:rsidR="006B512B" w:rsidRPr="00593CA5">
              <w:rPr>
                <w:szCs w:val="24"/>
              </w:rPr>
              <w:t>Lindl.), skalníka (</w:t>
            </w:r>
            <w:r w:rsidR="006B512B" w:rsidRPr="00593CA5">
              <w:rPr>
                <w:i/>
                <w:iCs/>
                <w:szCs w:val="24"/>
              </w:rPr>
              <w:t>Cotoneaster</w:t>
            </w:r>
            <w:r w:rsidRPr="00593CA5">
              <w:rPr>
                <w:szCs w:val="24"/>
              </w:rPr>
              <w:t xml:space="preserve"> </w:t>
            </w:r>
            <w:r w:rsidR="006B512B" w:rsidRPr="00593CA5">
              <w:rPr>
                <w:szCs w:val="24"/>
              </w:rPr>
              <w:t>Ehrh.), hlohu (</w:t>
            </w:r>
            <w:r w:rsidR="006B512B" w:rsidRPr="00593CA5">
              <w:rPr>
                <w:i/>
                <w:iCs/>
                <w:szCs w:val="24"/>
              </w:rPr>
              <w:t>Crataegus</w:t>
            </w:r>
            <w:r w:rsidRPr="00593CA5">
              <w:rPr>
                <w:szCs w:val="24"/>
              </w:rPr>
              <w:t xml:space="preserve"> </w:t>
            </w:r>
            <w:r w:rsidR="006B512B" w:rsidRPr="00593CA5">
              <w:rPr>
                <w:szCs w:val="24"/>
              </w:rPr>
              <w:t>L.), dule (</w:t>
            </w:r>
            <w:r w:rsidR="006B512B" w:rsidRPr="00593CA5">
              <w:rPr>
                <w:i/>
                <w:iCs/>
                <w:szCs w:val="24"/>
              </w:rPr>
              <w:t>Cydonia</w:t>
            </w:r>
            <w:r w:rsidRPr="00593CA5">
              <w:rPr>
                <w:szCs w:val="24"/>
              </w:rPr>
              <w:t xml:space="preserve"> </w:t>
            </w:r>
            <w:r w:rsidR="006B512B" w:rsidRPr="00593CA5">
              <w:rPr>
                <w:szCs w:val="24"/>
              </w:rPr>
              <w:t>Mill.), mišpuľníka (</w:t>
            </w:r>
            <w:r w:rsidR="006B512B" w:rsidRPr="00593CA5">
              <w:rPr>
                <w:i/>
                <w:iCs/>
                <w:szCs w:val="24"/>
              </w:rPr>
              <w:t>Eriobotrya</w:t>
            </w:r>
            <w:r w:rsidRPr="00593CA5">
              <w:rPr>
                <w:szCs w:val="24"/>
              </w:rPr>
              <w:t xml:space="preserve"> </w:t>
            </w:r>
            <w:r w:rsidR="006B512B" w:rsidRPr="00593CA5">
              <w:rPr>
                <w:szCs w:val="24"/>
              </w:rPr>
              <w:t>Lindl.), jablone (</w:t>
            </w:r>
            <w:r w:rsidR="006B512B" w:rsidRPr="00593CA5">
              <w:rPr>
                <w:i/>
                <w:iCs/>
                <w:szCs w:val="24"/>
              </w:rPr>
              <w:t>Malus</w:t>
            </w:r>
            <w:r w:rsidRPr="00593CA5">
              <w:rPr>
                <w:szCs w:val="24"/>
              </w:rPr>
              <w:t xml:space="preserve"> </w:t>
            </w:r>
            <w:r w:rsidR="006B512B" w:rsidRPr="00593CA5">
              <w:rPr>
                <w:szCs w:val="24"/>
              </w:rPr>
              <w:t>Mill.), mišpule (</w:t>
            </w:r>
            <w:r w:rsidR="006B512B" w:rsidRPr="00593CA5">
              <w:rPr>
                <w:i/>
                <w:iCs/>
                <w:szCs w:val="24"/>
              </w:rPr>
              <w:t>Mespilus</w:t>
            </w:r>
            <w:r w:rsidRPr="00593CA5">
              <w:rPr>
                <w:szCs w:val="24"/>
              </w:rPr>
              <w:t xml:space="preserve"> </w:t>
            </w:r>
            <w:r w:rsidR="006B512B" w:rsidRPr="00593CA5">
              <w:rPr>
                <w:szCs w:val="24"/>
              </w:rPr>
              <w:t>L.),</w:t>
            </w:r>
            <w:r w:rsidRPr="00593CA5">
              <w:rPr>
                <w:szCs w:val="24"/>
              </w:rPr>
              <w:t xml:space="preserve"> </w:t>
            </w:r>
            <w:r w:rsidRPr="00593CA5">
              <w:rPr>
                <w:i/>
                <w:iCs/>
                <w:szCs w:val="24"/>
              </w:rPr>
              <w:t xml:space="preserve">Photinia davidiana </w:t>
            </w:r>
            <w:r w:rsidR="006B512B" w:rsidRPr="00593CA5">
              <w:rPr>
                <w:szCs w:val="24"/>
              </w:rPr>
              <w:t>(Dcne.) Cardot, hlohyne (</w:t>
            </w:r>
            <w:r w:rsidR="006B512B" w:rsidRPr="00593CA5">
              <w:rPr>
                <w:i/>
                <w:iCs/>
                <w:szCs w:val="24"/>
              </w:rPr>
              <w:t>Pyracantha</w:t>
            </w:r>
            <w:r w:rsidRPr="00593CA5">
              <w:rPr>
                <w:szCs w:val="24"/>
              </w:rPr>
              <w:t xml:space="preserve"> </w:t>
            </w:r>
            <w:r w:rsidR="006B512B" w:rsidRPr="00593CA5">
              <w:rPr>
                <w:szCs w:val="24"/>
              </w:rPr>
              <w:t>Roem.), hrušky (</w:t>
            </w:r>
            <w:r w:rsidR="006B512B" w:rsidRPr="00593CA5">
              <w:rPr>
                <w:i/>
                <w:iCs/>
                <w:szCs w:val="24"/>
              </w:rPr>
              <w:t>Pyrus</w:t>
            </w:r>
            <w:r w:rsidRPr="00593CA5">
              <w:rPr>
                <w:szCs w:val="24"/>
              </w:rPr>
              <w:t xml:space="preserve"> L.) a </w:t>
            </w:r>
            <w:r w:rsidR="006B512B" w:rsidRPr="00593CA5">
              <w:rPr>
                <w:szCs w:val="24"/>
              </w:rPr>
              <w:t>jarabiny (</w:t>
            </w:r>
            <w:r w:rsidR="006B512B" w:rsidRPr="00593CA5">
              <w:rPr>
                <w:i/>
                <w:iCs/>
                <w:szCs w:val="24"/>
              </w:rPr>
              <w:t>Sorbus</w:t>
            </w:r>
            <w:r w:rsidRPr="00593CA5">
              <w:rPr>
                <w:szCs w:val="24"/>
              </w:rPr>
              <w:t xml:space="preserve"> </w:t>
            </w:r>
            <w:r w:rsidR="006B512B" w:rsidRPr="00593CA5">
              <w:rPr>
                <w:szCs w:val="24"/>
              </w:rPr>
              <w:t>L.) určené na pestovanie, okrem osiva</w:t>
            </w:r>
          </w:p>
        </w:tc>
        <w:tc>
          <w:tcPr>
            <w:tcW w:w="4644" w:type="dxa"/>
            <w:shd w:val="clear" w:color="auto" w:fill="auto"/>
          </w:tcPr>
          <w:p w14:paraId="154789DC" w14:textId="77777777" w:rsidR="003F1EA7" w:rsidRPr="00593CA5" w:rsidRDefault="006B512B" w:rsidP="000D2653">
            <w:pPr>
              <w:keepNext w:val="0"/>
              <w:widowControl w:val="0"/>
              <w:rPr>
                <w:szCs w:val="24"/>
              </w:rPr>
            </w:pPr>
            <w:r w:rsidRPr="00593CA5">
              <w:rPr>
                <w:szCs w:val="24"/>
              </w:rPr>
              <w:t>Vyžaduje sa úradné potvrdenie, že</w:t>
            </w:r>
          </w:p>
          <w:p w14:paraId="7480671B" w14:textId="77777777" w:rsidR="003F1EA7" w:rsidRPr="00593CA5" w:rsidRDefault="006B512B" w:rsidP="000D2653">
            <w:pPr>
              <w:keepNext w:val="0"/>
              <w:widowControl w:val="0"/>
              <w:numPr>
                <w:ilvl w:val="0"/>
                <w:numId w:val="19"/>
              </w:numPr>
              <w:tabs>
                <w:tab w:val="clear" w:pos="720"/>
              </w:tabs>
              <w:ind w:left="357" w:hanging="357"/>
              <w:rPr>
                <w:szCs w:val="24"/>
              </w:rPr>
            </w:pPr>
            <w:r w:rsidRPr="00593CA5">
              <w:rPr>
                <w:szCs w:val="24"/>
              </w:rPr>
              <w:t>rastliny pochádzajú zo zón uznaných za zóny bez výskytu spály jadrovín [</w:t>
            </w:r>
            <w:r w:rsidRPr="00593CA5">
              <w:rPr>
                <w:i/>
                <w:iCs/>
                <w:szCs w:val="24"/>
              </w:rPr>
              <w:t>Erwinia</w:t>
            </w:r>
            <w:r w:rsidR="003F1EA7" w:rsidRPr="00593CA5">
              <w:rPr>
                <w:i/>
                <w:iCs/>
                <w:szCs w:val="24"/>
              </w:rPr>
              <w:t xml:space="preserve"> </w:t>
            </w:r>
            <w:r w:rsidRPr="00593CA5">
              <w:rPr>
                <w:i/>
                <w:iCs/>
                <w:szCs w:val="24"/>
              </w:rPr>
              <w:t>amylovora</w:t>
            </w:r>
            <w:r w:rsidR="003F1EA7" w:rsidRPr="00593CA5">
              <w:rPr>
                <w:szCs w:val="24"/>
              </w:rPr>
              <w:t xml:space="preserve"> </w:t>
            </w:r>
            <w:r w:rsidR="0000294E" w:rsidRPr="00593CA5">
              <w:rPr>
                <w:szCs w:val="24"/>
              </w:rPr>
              <w:t>(Burr.) Winsl. et al.]</w:t>
            </w:r>
            <w:r w:rsidR="0028195A" w:rsidRPr="00593CA5">
              <w:rPr>
                <w:szCs w:val="24"/>
              </w:rPr>
              <w:t xml:space="preserve">, </w:t>
            </w:r>
            <w:r w:rsidR="003F1EA7" w:rsidRPr="00593CA5">
              <w:rPr>
                <w:szCs w:val="24"/>
              </w:rPr>
              <w:t>alebo</w:t>
            </w:r>
          </w:p>
          <w:p w14:paraId="7D005AC2" w14:textId="19774EAB" w:rsidR="0000294E" w:rsidRPr="00593CA5" w:rsidRDefault="006B512B" w:rsidP="000D2653">
            <w:pPr>
              <w:keepNext w:val="0"/>
              <w:widowControl w:val="0"/>
              <w:numPr>
                <w:ilvl w:val="0"/>
                <w:numId w:val="19"/>
              </w:numPr>
              <w:tabs>
                <w:tab w:val="clear" w:pos="720"/>
              </w:tabs>
              <w:ind w:left="357" w:hanging="357"/>
              <w:rPr>
                <w:szCs w:val="24"/>
              </w:rPr>
            </w:pPr>
            <w:r w:rsidRPr="00593CA5">
              <w:rPr>
                <w:szCs w:val="24"/>
              </w:rPr>
              <w:t xml:space="preserve">z miesta pestovania a jeho bezprostredného okolia </w:t>
            </w:r>
            <w:r w:rsidR="00684691" w:rsidRPr="00593CA5">
              <w:rPr>
                <w:szCs w:val="24"/>
              </w:rPr>
              <w:t>sú</w:t>
            </w:r>
            <w:r w:rsidRPr="00593CA5">
              <w:rPr>
                <w:szCs w:val="24"/>
              </w:rPr>
              <w:t xml:space="preserve"> odstránené rastliny, ktoré prejavovali príznaky spály jadrovín [</w:t>
            </w:r>
            <w:r w:rsidRPr="00593CA5">
              <w:rPr>
                <w:i/>
                <w:iCs/>
                <w:szCs w:val="24"/>
              </w:rPr>
              <w:t>Erwinia</w:t>
            </w:r>
            <w:r w:rsidR="00A20EB3" w:rsidRPr="00593CA5">
              <w:rPr>
                <w:i/>
                <w:iCs/>
                <w:szCs w:val="24"/>
              </w:rPr>
              <w:t xml:space="preserve"> </w:t>
            </w:r>
            <w:r w:rsidRPr="00593CA5">
              <w:rPr>
                <w:i/>
                <w:iCs/>
                <w:szCs w:val="24"/>
              </w:rPr>
              <w:t>amylovora</w:t>
            </w:r>
            <w:r w:rsidRPr="00593CA5">
              <w:rPr>
                <w:szCs w:val="24"/>
              </w:rPr>
              <w:t> (Burr.) Winsl. et al.].</w:t>
            </w:r>
          </w:p>
        </w:tc>
      </w:tr>
      <w:tr w:rsidR="006B512B" w:rsidRPr="00593CA5" w14:paraId="357C9281" w14:textId="77777777" w:rsidTr="007A69A5">
        <w:tc>
          <w:tcPr>
            <w:tcW w:w="4644" w:type="dxa"/>
            <w:shd w:val="clear" w:color="auto" w:fill="auto"/>
          </w:tcPr>
          <w:p w14:paraId="47A00444" w14:textId="77777777" w:rsidR="006B512B" w:rsidRPr="00593CA5" w:rsidRDefault="001A5055" w:rsidP="000D2653">
            <w:pPr>
              <w:keepNext w:val="0"/>
              <w:widowControl w:val="0"/>
              <w:rPr>
                <w:szCs w:val="24"/>
              </w:rPr>
            </w:pPr>
            <w:r w:rsidRPr="00593CA5">
              <w:rPr>
                <w:szCs w:val="24"/>
              </w:rPr>
              <w:t>10. Rastliny citrónovníka (</w:t>
            </w:r>
            <w:r w:rsidRPr="00593CA5">
              <w:rPr>
                <w:i/>
                <w:szCs w:val="24"/>
              </w:rPr>
              <w:t xml:space="preserve">Citrus </w:t>
            </w:r>
            <w:r w:rsidRPr="00593CA5">
              <w:rPr>
                <w:szCs w:val="24"/>
              </w:rPr>
              <w:t>L.), kumkvátu (</w:t>
            </w:r>
            <w:r w:rsidRPr="00593CA5">
              <w:rPr>
                <w:i/>
                <w:szCs w:val="24"/>
              </w:rPr>
              <w:t xml:space="preserve">Fortunella </w:t>
            </w:r>
            <w:r w:rsidRPr="00593CA5">
              <w:rPr>
                <w:szCs w:val="24"/>
              </w:rPr>
              <w:t>Swingle), citrónovníkovca (</w:t>
            </w:r>
            <w:r w:rsidRPr="00593CA5">
              <w:rPr>
                <w:i/>
                <w:szCs w:val="24"/>
              </w:rPr>
              <w:t xml:space="preserve">Poncirus </w:t>
            </w:r>
            <w:r w:rsidRPr="00593CA5">
              <w:rPr>
                <w:szCs w:val="24"/>
              </w:rPr>
              <w:t xml:space="preserve">Raf.) a ich </w:t>
            </w:r>
            <w:r w:rsidR="0084705E" w:rsidRPr="00593CA5">
              <w:rPr>
                <w:szCs w:val="24"/>
              </w:rPr>
              <w:t>krížencov</w:t>
            </w:r>
            <w:r w:rsidRPr="00593CA5">
              <w:rPr>
                <w:szCs w:val="24"/>
              </w:rPr>
              <w:t xml:space="preserve">, okrem plodov a osiva </w:t>
            </w:r>
          </w:p>
        </w:tc>
        <w:tc>
          <w:tcPr>
            <w:tcW w:w="4644" w:type="dxa"/>
            <w:shd w:val="clear" w:color="auto" w:fill="auto"/>
          </w:tcPr>
          <w:p w14:paraId="60D07DDE" w14:textId="77777777" w:rsidR="001A5055" w:rsidRPr="00593CA5" w:rsidRDefault="001A5055" w:rsidP="000D2653">
            <w:pPr>
              <w:pStyle w:val="Zkladntext"/>
              <w:keepNext w:val="0"/>
              <w:widowControl w:val="0"/>
              <w:jc w:val="left"/>
              <w:rPr>
                <w:b w:val="0"/>
                <w:bCs/>
                <w:szCs w:val="24"/>
              </w:rPr>
            </w:pPr>
            <w:r w:rsidRPr="00593CA5">
              <w:rPr>
                <w:b w:val="0"/>
                <w:bCs/>
                <w:szCs w:val="24"/>
              </w:rPr>
              <w:t>Vyžaduje sa úradné potvrdenie, že</w:t>
            </w:r>
          </w:p>
          <w:p w14:paraId="39798D55" w14:textId="77777777" w:rsidR="0000294E" w:rsidRPr="00593CA5" w:rsidRDefault="0000294E" w:rsidP="000D2653">
            <w:pPr>
              <w:keepNext w:val="0"/>
              <w:widowControl w:val="0"/>
              <w:numPr>
                <w:ilvl w:val="0"/>
                <w:numId w:val="20"/>
              </w:numPr>
              <w:tabs>
                <w:tab w:val="clear" w:pos="720"/>
              </w:tabs>
              <w:ind w:left="357" w:hanging="357"/>
              <w:rPr>
                <w:bCs/>
                <w:szCs w:val="24"/>
              </w:rPr>
            </w:pPr>
            <w:r w:rsidRPr="00593CA5">
              <w:rPr>
                <w:szCs w:val="24"/>
              </w:rPr>
              <w:t>rastliny pochádzajú z oblastí bez výskytu spiroplazmy citrónovníka (</w:t>
            </w:r>
            <w:r w:rsidRPr="00593CA5">
              <w:rPr>
                <w:i/>
                <w:szCs w:val="24"/>
              </w:rPr>
              <w:t xml:space="preserve">Spiroplasma citri </w:t>
            </w:r>
            <w:r w:rsidRPr="00593CA5">
              <w:rPr>
                <w:szCs w:val="24"/>
              </w:rPr>
              <w:t xml:space="preserve">Saglio </w:t>
            </w:r>
            <w:r w:rsidRPr="00593CA5">
              <w:rPr>
                <w:i/>
                <w:szCs w:val="24"/>
              </w:rPr>
              <w:t>et al.</w:t>
            </w:r>
            <w:r w:rsidRPr="00593CA5">
              <w:rPr>
                <w:iCs/>
                <w:szCs w:val="24"/>
              </w:rPr>
              <w:t>), fómovej škvrnitosti [</w:t>
            </w:r>
            <w:r w:rsidRPr="00593CA5">
              <w:rPr>
                <w:i/>
                <w:szCs w:val="24"/>
              </w:rPr>
              <w:t xml:space="preserve">Phoma tracheiphila </w:t>
            </w:r>
            <w:r w:rsidRPr="00593CA5">
              <w:rPr>
                <w:szCs w:val="24"/>
              </w:rPr>
              <w:t>(Petri), Kanchaveli a Gikashvili], a európskych kmeňov vírusu tristézy citrónovníka (</w:t>
            </w:r>
            <w:r w:rsidRPr="00593CA5">
              <w:rPr>
                <w:i/>
                <w:szCs w:val="24"/>
              </w:rPr>
              <w:t>Citrus tristeza</w:t>
            </w:r>
            <w:r w:rsidRPr="00593CA5">
              <w:rPr>
                <w:szCs w:val="24"/>
              </w:rPr>
              <w:t>)</w:t>
            </w:r>
            <w:r w:rsidR="0028195A" w:rsidRPr="00593CA5">
              <w:rPr>
                <w:szCs w:val="24"/>
              </w:rPr>
              <w:t xml:space="preserve">, </w:t>
            </w:r>
            <w:r w:rsidRPr="00593CA5">
              <w:rPr>
                <w:bCs/>
                <w:szCs w:val="24"/>
              </w:rPr>
              <w:t>alebo</w:t>
            </w:r>
          </w:p>
          <w:p w14:paraId="072FCE00" w14:textId="77777777" w:rsidR="0000294E" w:rsidRPr="00593CA5" w:rsidRDefault="001A5055" w:rsidP="000D2653">
            <w:pPr>
              <w:keepNext w:val="0"/>
              <w:widowControl w:val="0"/>
              <w:numPr>
                <w:ilvl w:val="0"/>
                <w:numId w:val="20"/>
              </w:numPr>
              <w:tabs>
                <w:tab w:val="clear" w:pos="720"/>
              </w:tabs>
              <w:ind w:left="357" w:hanging="357"/>
              <w:rPr>
                <w:bCs/>
                <w:szCs w:val="24"/>
              </w:rPr>
            </w:pPr>
            <w:r w:rsidRPr="00593CA5">
              <w:rPr>
                <w:szCs w:val="24"/>
              </w:rPr>
              <w:t xml:space="preserve">rastliny </w:t>
            </w:r>
            <w:r w:rsidR="00684691" w:rsidRPr="00593CA5">
              <w:rPr>
                <w:szCs w:val="24"/>
              </w:rPr>
              <w:t>sú</w:t>
            </w:r>
            <w:r w:rsidRPr="00593CA5">
              <w:rPr>
                <w:szCs w:val="24"/>
              </w:rPr>
              <w:t xml:space="preserve"> úradne uznané podľa certifikačnej schémy, v ktorej sa požaduje, aby </w:t>
            </w:r>
            <w:r w:rsidR="009206A5" w:rsidRPr="00593CA5">
              <w:rPr>
                <w:szCs w:val="24"/>
              </w:rPr>
              <w:t>boli</w:t>
            </w:r>
            <w:r w:rsidRPr="00593CA5">
              <w:rPr>
                <w:szCs w:val="24"/>
              </w:rPr>
              <w:t xml:space="preserve"> získané v priamej línii z materiálu udržovaného podľa ustanovených podmienok a úradne testovaného aspoň na európske kmene vírusu tristézy citrónovníka (</w:t>
            </w:r>
            <w:r w:rsidRPr="00593CA5">
              <w:rPr>
                <w:i/>
                <w:szCs w:val="24"/>
              </w:rPr>
              <w:t>Citrus tristeza</w:t>
            </w:r>
            <w:r w:rsidRPr="00593CA5">
              <w:rPr>
                <w:szCs w:val="24"/>
              </w:rPr>
              <w:t>) s použitím vhodných testov alebo metód v súlade s medzinárodnými normami, a </w:t>
            </w:r>
            <w:r w:rsidR="00684691" w:rsidRPr="00593CA5">
              <w:rPr>
                <w:szCs w:val="24"/>
              </w:rPr>
              <w:t>sú</w:t>
            </w:r>
            <w:r w:rsidRPr="00593CA5">
              <w:rPr>
                <w:szCs w:val="24"/>
              </w:rPr>
              <w:t xml:space="preserve"> trvale pestované v skleníkoch neprístupných pre hmyz alebo v izolovaných klietkach, v ktorých sa nezistili žiadne príznaky napadnutia spiroplazmou citrónovníka (</w:t>
            </w:r>
            <w:r w:rsidRPr="00593CA5">
              <w:rPr>
                <w:i/>
                <w:szCs w:val="24"/>
              </w:rPr>
              <w:t xml:space="preserve">Spiroplasma citri </w:t>
            </w:r>
            <w:r w:rsidRPr="00593CA5">
              <w:rPr>
                <w:szCs w:val="24"/>
              </w:rPr>
              <w:t xml:space="preserve">Saglio </w:t>
            </w:r>
            <w:r w:rsidRPr="00593CA5">
              <w:rPr>
                <w:i/>
                <w:szCs w:val="24"/>
              </w:rPr>
              <w:t>et al.</w:t>
            </w:r>
            <w:r w:rsidRPr="00593CA5">
              <w:rPr>
                <w:iCs/>
                <w:szCs w:val="24"/>
              </w:rPr>
              <w:t xml:space="preserve">), fómovou </w:t>
            </w:r>
            <w:r w:rsidRPr="00593CA5">
              <w:rPr>
                <w:iCs/>
                <w:szCs w:val="24"/>
              </w:rPr>
              <w:lastRenderedPageBreak/>
              <w:t>škvrnitosťou [</w:t>
            </w:r>
            <w:r w:rsidRPr="00593CA5">
              <w:rPr>
                <w:i/>
                <w:szCs w:val="24"/>
              </w:rPr>
              <w:t xml:space="preserve">Phoma tracheiphila </w:t>
            </w:r>
            <w:r w:rsidRPr="00593CA5">
              <w:rPr>
                <w:szCs w:val="24"/>
              </w:rPr>
              <w:t>(Petri), Kanchaveli a Gikashvili], a európskymi kmeňmi vírusu tristézy citrónovníka (</w:t>
            </w:r>
            <w:r w:rsidRPr="00593CA5">
              <w:rPr>
                <w:i/>
                <w:szCs w:val="24"/>
              </w:rPr>
              <w:t>Citrus tristeza</w:t>
            </w:r>
            <w:r w:rsidRPr="00593CA5">
              <w:rPr>
                <w:szCs w:val="24"/>
              </w:rPr>
              <w:t>),</w:t>
            </w:r>
            <w:r w:rsidR="00213AC3" w:rsidRPr="00593CA5">
              <w:rPr>
                <w:szCs w:val="24"/>
              </w:rPr>
              <w:t xml:space="preserve"> </w:t>
            </w:r>
            <w:r w:rsidR="0000294E" w:rsidRPr="00593CA5">
              <w:rPr>
                <w:bCs/>
                <w:szCs w:val="24"/>
              </w:rPr>
              <w:t>alebo</w:t>
            </w:r>
          </w:p>
          <w:p w14:paraId="4FFE7A7D" w14:textId="77777777" w:rsidR="001A5055" w:rsidRPr="00593CA5" w:rsidRDefault="001A5055" w:rsidP="000D2653">
            <w:pPr>
              <w:keepNext w:val="0"/>
              <w:widowControl w:val="0"/>
              <w:numPr>
                <w:ilvl w:val="0"/>
                <w:numId w:val="20"/>
              </w:numPr>
              <w:tabs>
                <w:tab w:val="clear" w:pos="720"/>
              </w:tabs>
              <w:ind w:left="357" w:hanging="357"/>
              <w:rPr>
                <w:szCs w:val="24"/>
              </w:rPr>
            </w:pPr>
            <w:r w:rsidRPr="00593CA5">
              <w:rPr>
                <w:szCs w:val="24"/>
              </w:rPr>
              <w:t>rastliny:</w:t>
            </w:r>
          </w:p>
          <w:p w14:paraId="70ADF8DB" w14:textId="77777777" w:rsidR="001A5055" w:rsidRPr="00593CA5" w:rsidRDefault="00684691" w:rsidP="000D2653">
            <w:pPr>
              <w:pStyle w:val="Zkladntext"/>
              <w:keepNext w:val="0"/>
              <w:widowControl w:val="0"/>
              <w:numPr>
                <w:ilvl w:val="1"/>
                <w:numId w:val="4"/>
              </w:numPr>
              <w:tabs>
                <w:tab w:val="clear" w:pos="719"/>
              </w:tabs>
              <w:ind w:left="714" w:hanging="357"/>
              <w:jc w:val="both"/>
              <w:rPr>
                <w:b w:val="0"/>
                <w:bCs/>
                <w:szCs w:val="24"/>
              </w:rPr>
            </w:pPr>
            <w:r w:rsidRPr="00593CA5">
              <w:rPr>
                <w:b w:val="0"/>
                <w:bCs/>
                <w:szCs w:val="24"/>
              </w:rPr>
              <w:t>sú</w:t>
            </w:r>
            <w:r w:rsidR="001A5055" w:rsidRPr="00593CA5">
              <w:rPr>
                <w:b w:val="0"/>
                <w:bCs/>
                <w:szCs w:val="24"/>
              </w:rPr>
              <w:t xml:space="preserve"> úradne uznané podľa certifikačnej schémy, v ktorej sa požaduje, aby </w:t>
            </w:r>
            <w:r w:rsidR="009206A5" w:rsidRPr="00593CA5">
              <w:rPr>
                <w:b w:val="0"/>
                <w:bCs/>
                <w:szCs w:val="24"/>
              </w:rPr>
              <w:t>boli</w:t>
            </w:r>
            <w:r w:rsidR="001A5055" w:rsidRPr="00593CA5">
              <w:rPr>
                <w:b w:val="0"/>
                <w:bCs/>
                <w:szCs w:val="24"/>
              </w:rPr>
              <w:t xml:space="preserve"> získané v priamej línii z materiálu udržovaného podľa ustanovených podmienok a úradne testovaného aspoň na európske kmene vírusu tristézy citrónovníka (</w:t>
            </w:r>
            <w:r w:rsidR="001A5055" w:rsidRPr="00593CA5">
              <w:rPr>
                <w:b w:val="0"/>
                <w:bCs/>
                <w:i/>
                <w:szCs w:val="24"/>
              </w:rPr>
              <w:t>Citrus tristeza</w:t>
            </w:r>
            <w:r w:rsidR="001A5055" w:rsidRPr="00593CA5">
              <w:rPr>
                <w:b w:val="0"/>
                <w:bCs/>
                <w:szCs w:val="24"/>
              </w:rPr>
              <w:t>) s použitím vhodných testov alebo metód v súlade s medzinárodnými normami a na základe týchto testov sa nezistili príznaky napadnutia európskymi kmeňmi vírusu tristézy citrónovníka (</w:t>
            </w:r>
            <w:r w:rsidR="001A5055" w:rsidRPr="00593CA5">
              <w:rPr>
                <w:b w:val="0"/>
                <w:bCs/>
                <w:i/>
                <w:szCs w:val="24"/>
              </w:rPr>
              <w:t>Citrus tristeza</w:t>
            </w:r>
            <w:r w:rsidR="001A5055" w:rsidRPr="00593CA5">
              <w:rPr>
                <w:b w:val="0"/>
                <w:bCs/>
                <w:szCs w:val="24"/>
              </w:rPr>
              <w:t xml:space="preserve">); rastliny </w:t>
            </w:r>
            <w:r w:rsidRPr="00593CA5">
              <w:rPr>
                <w:b w:val="0"/>
                <w:bCs/>
                <w:szCs w:val="24"/>
              </w:rPr>
              <w:t>sú</w:t>
            </w:r>
            <w:r w:rsidR="001A5055" w:rsidRPr="00593CA5">
              <w:rPr>
                <w:b w:val="0"/>
                <w:bCs/>
                <w:szCs w:val="24"/>
              </w:rPr>
              <w:t xml:space="preserve"> certifikované bez príznakov napadnutia európskymi kmeňmi vírusu tristézy citrónovníka (</w:t>
            </w:r>
            <w:r w:rsidR="001A5055" w:rsidRPr="00593CA5">
              <w:rPr>
                <w:b w:val="0"/>
                <w:bCs/>
                <w:i/>
                <w:szCs w:val="24"/>
              </w:rPr>
              <w:t>Citrus tristeza</w:t>
            </w:r>
            <w:r w:rsidR="001A5055" w:rsidRPr="00593CA5">
              <w:rPr>
                <w:b w:val="0"/>
                <w:bCs/>
                <w:szCs w:val="24"/>
              </w:rPr>
              <w:t>) na základe úradného testovania vykonaného v súlade s metódami uvedenými v tejto zarážke,</w:t>
            </w:r>
            <w:r w:rsidR="00213AC3" w:rsidRPr="00593CA5">
              <w:rPr>
                <w:b w:val="0"/>
                <w:bCs/>
                <w:szCs w:val="24"/>
              </w:rPr>
              <w:t xml:space="preserve"> </w:t>
            </w:r>
            <w:r w:rsidR="0000294E" w:rsidRPr="00593CA5">
              <w:rPr>
                <w:b w:val="0"/>
                <w:bCs/>
                <w:szCs w:val="24"/>
              </w:rPr>
              <w:t>a</w:t>
            </w:r>
          </w:p>
          <w:p w14:paraId="5D30D587" w14:textId="77777777" w:rsidR="00DA4C58" w:rsidRPr="00593CA5" w:rsidRDefault="00684691" w:rsidP="000D2653">
            <w:pPr>
              <w:pStyle w:val="Zkladntext"/>
              <w:keepNext w:val="0"/>
              <w:widowControl w:val="0"/>
              <w:numPr>
                <w:ilvl w:val="1"/>
                <w:numId w:val="4"/>
              </w:numPr>
              <w:tabs>
                <w:tab w:val="clear" w:pos="719"/>
              </w:tabs>
              <w:ind w:left="714" w:hanging="357"/>
              <w:jc w:val="both"/>
              <w:rPr>
                <w:b w:val="0"/>
                <w:bCs/>
                <w:szCs w:val="24"/>
              </w:rPr>
            </w:pPr>
            <w:r w:rsidRPr="00593CA5">
              <w:rPr>
                <w:b w:val="0"/>
                <w:szCs w:val="24"/>
              </w:rPr>
              <w:t>sú</w:t>
            </w:r>
            <w:r w:rsidR="001A5055" w:rsidRPr="00593CA5">
              <w:rPr>
                <w:b w:val="0"/>
                <w:szCs w:val="24"/>
              </w:rPr>
              <w:t xml:space="preserve"> podrobené kontrole a od začiatku posledného úplného vegetačného obdobia sa nezistili žiadne príznaky napadnutia spiroplazmou citrónovníka (</w:t>
            </w:r>
            <w:r w:rsidR="001A5055" w:rsidRPr="00593CA5">
              <w:rPr>
                <w:b w:val="0"/>
                <w:i/>
                <w:szCs w:val="24"/>
              </w:rPr>
              <w:t xml:space="preserve">Spiroplasma citri </w:t>
            </w:r>
            <w:r w:rsidR="001A5055" w:rsidRPr="00593CA5">
              <w:rPr>
                <w:b w:val="0"/>
                <w:szCs w:val="24"/>
              </w:rPr>
              <w:t xml:space="preserve">Saglio </w:t>
            </w:r>
            <w:r w:rsidR="001A5055" w:rsidRPr="00593CA5">
              <w:rPr>
                <w:b w:val="0"/>
                <w:i/>
                <w:szCs w:val="24"/>
              </w:rPr>
              <w:t>et al.</w:t>
            </w:r>
            <w:r w:rsidR="001A5055" w:rsidRPr="00593CA5">
              <w:rPr>
                <w:b w:val="0"/>
                <w:iCs/>
                <w:szCs w:val="24"/>
              </w:rPr>
              <w:t>), fómovou škvrnitosťou [</w:t>
            </w:r>
            <w:r w:rsidR="001A5055" w:rsidRPr="00593CA5">
              <w:rPr>
                <w:b w:val="0"/>
                <w:i/>
                <w:szCs w:val="24"/>
              </w:rPr>
              <w:t xml:space="preserve">Phoma tracheiphila </w:t>
            </w:r>
            <w:r w:rsidR="001A5055" w:rsidRPr="00593CA5">
              <w:rPr>
                <w:b w:val="0"/>
                <w:szCs w:val="24"/>
              </w:rPr>
              <w:t>(Petri), Kanchaveli a Gikashvili], a európskymi kmeňmi vírusu tristézy citrónovníka (</w:t>
            </w:r>
            <w:r w:rsidR="001A5055" w:rsidRPr="00593CA5">
              <w:rPr>
                <w:b w:val="0"/>
                <w:i/>
                <w:szCs w:val="24"/>
              </w:rPr>
              <w:t>Citrus tristeza</w:t>
            </w:r>
            <w:r w:rsidR="001A5055" w:rsidRPr="00593CA5">
              <w:rPr>
                <w:b w:val="0"/>
                <w:szCs w:val="24"/>
              </w:rPr>
              <w:t>).</w:t>
            </w:r>
          </w:p>
        </w:tc>
      </w:tr>
      <w:tr w:rsidR="00164C88" w:rsidRPr="00593CA5" w14:paraId="4AD9C678" w14:textId="77777777" w:rsidTr="007A69A5">
        <w:tc>
          <w:tcPr>
            <w:tcW w:w="4644" w:type="dxa"/>
            <w:shd w:val="clear" w:color="auto" w:fill="auto"/>
          </w:tcPr>
          <w:p w14:paraId="070D3F60" w14:textId="6D2AFEA4" w:rsidR="00164C88" w:rsidRPr="00593CA5" w:rsidRDefault="00361168" w:rsidP="000D2653">
            <w:pPr>
              <w:keepNext w:val="0"/>
              <w:widowControl w:val="0"/>
              <w:rPr>
                <w:szCs w:val="24"/>
              </w:rPr>
            </w:pPr>
            <w:r w:rsidRPr="00593CA5">
              <w:rPr>
                <w:szCs w:val="24"/>
              </w:rPr>
              <w:lastRenderedPageBreak/>
              <w:t xml:space="preserve">10.1. Rastliny citrónovníka </w:t>
            </w:r>
            <w:r w:rsidR="007F23B3" w:rsidRPr="00593CA5">
              <w:rPr>
                <w:szCs w:val="24"/>
              </w:rPr>
              <w:t>(</w:t>
            </w:r>
            <w:r w:rsidRPr="00593CA5">
              <w:rPr>
                <w:szCs w:val="24"/>
              </w:rPr>
              <w:t>Citrus L.</w:t>
            </w:r>
            <w:r w:rsidR="007F23B3" w:rsidRPr="00593CA5">
              <w:rPr>
                <w:szCs w:val="24"/>
              </w:rPr>
              <w:t>)</w:t>
            </w:r>
            <w:r w:rsidRPr="00593CA5">
              <w:rPr>
                <w:szCs w:val="24"/>
              </w:rPr>
              <w:t xml:space="preserve">, </w:t>
            </w:r>
            <w:r w:rsidRPr="00593CA5">
              <w:rPr>
                <w:i/>
                <w:iCs/>
                <w:szCs w:val="24"/>
              </w:rPr>
              <w:t xml:space="preserve">Choisya </w:t>
            </w:r>
            <w:r w:rsidRPr="00593CA5">
              <w:rPr>
                <w:szCs w:val="24"/>
              </w:rPr>
              <w:t xml:space="preserve">Kunth, kumkvátu </w:t>
            </w:r>
            <w:r w:rsidR="007F23B3" w:rsidRPr="00593CA5">
              <w:rPr>
                <w:szCs w:val="24"/>
              </w:rPr>
              <w:t>(</w:t>
            </w:r>
            <w:r w:rsidRPr="00593CA5">
              <w:rPr>
                <w:i/>
                <w:iCs/>
                <w:szCs w:val="24"/>
              </w:rPr>
              <w:t xml:space="preserve">Fortunella </w:t>
            </w:r>
            <w:r w:rsidRPr="00593CA5">
              <w:rPr>
                <w:szCs w:val="24"/>
              </w:rPr>
              <w:t>Swingle</w:t>
            </w:r>
            <w:r w:rsidR="007F23B3" w:rsidRPr="00593CA5">
              <w:rPr>
                <w:szCs w:val="24"/>
              </w:rPr>
              <w:t>)</w:t>
            </w:r>
            <w:r w:rsidRPr="00593CA5">
              <w:rPr>
                <w:szCs w:val="24"/>
              </w:rPr>
              <w:t xml:space="preserve">, citrónovníkovca </w:t>
            </w:r>
            <w:r w:rsidR="007F23B3" w:rsidRPr="00593CA5">
              <w:rPr>
                <w:szCs w:val="24"/>
              </w:rPr>
              <w:t>(</w:t>
            </w:r>
            <w:r w:rsidRPr="00593CA5">
              <w:rPr>
                <w:i/>
                <w:iCs/>
                <w:szCs w:val="24"/>
              </w:rPr>
              <w:t xml:space="preserve">Poncirus </w:t>
            </w:r>
            <w:r w:rsidRPr="00593CA5">
              <w:rPr>
                <w:szCs w:val="24"/>
              </w:rPr>
              <w:t>Raf.</w:t>
            </w:r>
            <w:r w:rsidR="007F23B3" w:rsidRPr="00593CA5">
              <w:rPr>
                <w:szCs w:val="24"/>
              </w:rPr>
              <w:t>)</w:t>
            </w:r>
            <w:r w:rsidRPr="00593CA5">
              <w:rPr>
                <w:szCs w:val="24"/>
              </w:rPr>
              <w:t xml:space="preserve"> a ich hybridov a rastliny </w:t>
            </w:r>
            <w:r w:rsidRPr="00593CA5">
              <w:rPr>
                <w:i/>
                <w:iCs/>
                <w:szCs w:val="24"/>
              </w:rPr>
              <w:t xml:space="preserve">Casimiroa </w:t>
            </w:r>
            <w:r w:rsidRPr="00593CA5">
              <w:rPr>
                <w:szCs w:val="24"/>
              </w:rPr>
              <w:t xml:space="preserve">La Llave, </w:t>
            </w:r>
            <w:r w:rsidRPr="00593CA5">
              <w:rPr>
                <w:i/>
                <w:iCs/>
                <w:szCs w:val="24"/>
              </w:rPr>
              <w:t xml:space="preserve">Clausena </w:t>
            </w:r>
            <w:r w:rsidRPr="00593CA5">
              <w:rPr>
                <w:szCs w:val="24"/>
              </w:rPr>
              <w:t xml:space="preserve">Burm f., </w:t>
            </w:r>
            <w:r w:rsidRPr="00593CA5">
              <w:rPr>
                <w:i/>
                <w:iCs/>
                <w:szCs w:val="24"/>
              </w:rPr>
              <w:t xml:space="preserve">Murraya </w:t>
            </w:r>
            <w:r w:rsidRPr="00593CA5">
              <w:rPr>
                <w:szCs w:val="24"/>
              </w:rPr>
              <w:t xml:space="preserve">J. Koenig ex L., </w:t>
            </w:r>
            <w:r w:rsidRPr="00593CA5">
              <w:rPr>
                <w:i/>
                <w:iCs/>
                <w:szCs w:val="24"/>
              </w:rPr>
              <w:t xml:space="preserve">Vepris </w:t>
            </w:r>
            <w:r w:rsidRPr="00593CA5">
              <w:rPr>
                <w:szCs w:val="24"/>
              </w:rPr>
              <w:t xml:space="preserve">Comm., </w:t>
            </w:r>
            <w:r w:rsidRPr="00593CA5">
              <w:rPr>
                <w:i/>
                <w:iCs/>
                <w:szCs w:val="24"/>
              </w:rPr>
              <w:t xml:space="preserve">Zanthoxylum </w:t>
            </w:r>
            <w:r w:rsidRPr="00593CA5">
              <w:rPr>
                <w:szCs w:val="24"/>
              </w:rPr>
              <w:t>L., okrem plodov a osiva</w:t>
            </w:r>
          </w:p>
        </w:tc>
        <w:tc>
          <w:tcPr>
            <w:tcW w:w="4644" w:type="dxa"/>
            <w:shd w:val="clear" w:color="auto" w:fill="auto"/>
          </w:tcPr>
          <w:p w14:paraId="0812077B" w14:textId="77777777" w:rsidR="00361168" w:rsidRPr="00593CA5" w:rsidRDefault="00361168" w:rsidP="000D2653">
            <w:pPr>
              <w:keepNext w:val="0"/>
              <w:widowControl w:val="0"/>
              <w:rPr>
                <w:szCs w:val="24"/>
              </w:rPr>
            </w:pPr>
            <w:r w:rsidRPr="00593CA5">
              <w:rPr>
                <w:szCs w:val="24"/>
              </w:rPr>
              <w:t xml:space="preserve">Úradné potvrdenie, že rastliny: </w:t>
            </w:r>
          </w:p>
          <w:p w14:paraId="70E3A508" w14:textId="77777777" w:rsidR="00361168" w:rsidRPr="00593CA5" w:rsidRDefault="00361168" w:rsidP="000D2653">
            <w:pPr>
              <w:keepNext w:val="0"/>
              <w:widowControl w:val="0"/>
              <w:rPr>
                <w:szCs w:val="24"/>
              </w:rPr>
            </w:pPr>
            <w:r w:rsidRPr="00593CA5">
              <w:rPr>
                <w:szCs w:val="24"/>
              </w:rPr>
              <w:t xml:space="preserve">a) majú pôvod v oblasti, ktorú národná organizácia na ochranu rastlín označila ako oblasť bez výskytu </w:t>
            </w:r>
            <w:r w:rsidRPr="00593CA5">
              <w:rPr>
                <w:i/>
                <w:iCs/>
                <w:szCs w:val="24"/>
              </w:rPr>
              <w:t xml:space="preserve">Trioza erytreae </w:t>
            </w:r>
            <w:r w:rsidRPr="00593CA5">
              <w:rPr>
                <w:szCs w:val="24"/>
              </w:rPr>
              <w:t xml:space="preserve">Del Guercio v súlade s príslušnými medzinárodnými normami pre fytosanitárne opatrenia; alebo </w:t>
            </w:r>
          </w:p>
          <w:p w14:paraId="5850A3D1" w14:textId="1111B37E" w:rsidR="00361168" w:rsidRPr="00593CA5" w:rsidRDefault="00361168" w:rsidP="000D2653">
            <w:pPr>
              <w:keepNext w:val="0"/>
              <w:widowControl w:val="0"/>
              <w:rPr>
                <w:szCs w:val="24"/>
              </w:rPr>
            </w:pPr>
            <w:r w:rsidRPr="00593CA5">
              <w:rPr>
                <w:szCs w:val="24"/>
              </w:rPr>
              <w:t>b)</w:t>
            </w:r>
            <w:r w:rsidR="00A20EB3" w:rsidRPr="00593CA5">
              <w:rPr>
                <w:szCs w:val="24"/>
              </w:rPr>
              <w:t xml:space="preserve"> </w:t>
            </w:r>
            <w:r w:rsidRPr="00593CA5">
              <w:rPr>
                <w:szCs w:val="24"/>
              </w:rPr>
              <w:t xml:space="preserve">sa pestovali na mieste pestovania, ktoré je registrované príslušnými orgánmi v členskom štáte a je pod ich dohľadom, </w:t>
            </w:r>
          </w:p>
          <w:p w14:paraId="058C6763" w14:textId="77777777" w:rsidR="00361168" w:rsidRPr="00593CA5" w:rsidRDefault="00361168" w:rsidP="000D2653">
            <w:pPr>
              <w:keepNext w:val="0"/>
              <w:widowControl w:val="0"/>
              <w:rPr>
                <w:szCs w:val="24"/>
              </w:rPr>
            </w:pPr>
            <w:r w:rsidRPr="00593CA5">
              <w:rPr>
                <w:szCs w:val="24"/>
              </w:rPr>
              <w:t xml:space="preserve">a </w:t>
            </w:r>
          </w:p>
          <w:p w14:paraId="673DBEE7" w14:textId="77777777" w:rsidR="00361168" w:rsidRPr="00593CA5" w:rsidRDefault="00361168" w:rsidP="000D2653">
            <w:pPr>
              <w:keepNext w:val="0"/>
              <w:widowControl w:val="0"/>
              <w:rPr>
                <w:szCs w:val="24"/>
              </w:rPr>
            </w:pPr>
            <w:r w:rsidRPr="00593CA5">
              <w:rPr>
                <w:szCs w:val="24"/>
              </w:rPr>
              <w:t xml:space="preserve">kde boli umiestnené na mieste s úplnou fyzickou ochranou pred zavedením organizmu </w:t>
            </w:r>
            <w:r w:rsidRPr="00593CA5">
              <w:rPr>
                <w:i/>
                <w:iCs/>
                <w:szCs w:val="24"/>
              </w:rPr>
              <w:t xml:space="preserve">Trioza erytreae </w:t>
            </w:r>
            <w:r w:rsidRPr="00593CA5">
              <w:rPr>
                <w:szCs w:val="24"/>
              </w:rPr>
              <w:t>Del Guercio,</w:t>
            </w:r>
          </w:p>
          <w:p w14:paraId="294350B0" w14:textId="77777777" w:rsidR="00361168" w:rsidRPr="00593CA5" w:rsidRDefault="00361168" w:rsidP="000D2653">
            <w:pPr>
              <w:keepNext w:val="0"/>
              <w:widowControl w:val="0"/>
              <w:rPr>
                <w:szCs w:val="24"/>
              </w:rPr>
            </w:pPr>
            <w:r w:rsidRPr="00593CA5">
              <w:rPr>
                <w:szCs w:val="24"/>
              </w:rPr>
              <w:lastRenderedPageBreak/>
              <w:t xml:space="preserve">a </w:t>
            </w:r>
          </w:p>
          <w:p w14:paraId="2244F78E" w14:textId="7E05D6F2" w:rsidR="00DA4C58" w:rsidRPr="00593CA5" w:rsidRDefault="00361168" w:rsidP="000D2653">
            <w:pPr>
              <w:keepNext w:val="0"/>
              <w:widowControl w:val="0"/>
              <w:rPr>
                <w:bCs/>
                <w:szCs w:val="24"/>
              </w:rPr>
            </w:pPr>
            <w:r w:rsidRPr="00593CA5">
              <w:rPr>
                <w:szCs w:val="24"/>
              </w:rPr>
              <w:t xml:space="preserve">kde sa počas posledného úplného vegetačného obdobia pred presunom vo vhodnom čase vykonali dve úradné kontroly a na tomto mieste ani v okolitých oblastiach so šírkou aspoň 200 m sa nespozorovali žiadne príznaky výskytu organizmu </w:t>
            </w:r>
            <w:r w:rsidRPr="00593CA5">
              <w:rPr>
                <w:i/>
                <w:iCs/>
                <w:szCs w:val="24"/>
              </w:rPr>
              <w:t xml:space="preserve">Trioza erytreae </w:t>
            </w:r>
            <w:r w:rsidRPr="00593CA5">
              <w:rPr>
                <w:szCs w:val="24"/>
              </w:rPr>
              <w:t xml:space="preserve">Del Guercio. </w:t>
            </w:r>
          </w:p>
        </w:tc>
      </w:tr>
      <w:tr w:rsidR="00164C88" w:rsidRPr="00593CA5" w14:paraId="48F87E54" w14:textId="77777777" w:rsidTr="007A69A5">
        <w:tc>
          <w:tcPr>
            <w:tcW w:w="4644" w:type="dxa"/>
            <w:shd w:val="clear" w:color="auto" w:fill="auto"/>
          </w:tcPr>
          <w:p w14:paraId="1F9FD92A" w14:textId="77777777" w:rsidR="00164C88" w:rsidRPr="00593CA5" w:rsidRDefault="00DA4C58" w:rsidP="000D2653">
            <w:pPr>
              <w:keepNext w:val="0"/>
              <w:widowControl w:val="0"/>
              <w:rPr>
                <w:szCs w:val="24"/>
              </w:rPr>
            </w:pPr>
            <w:r w:rsidRPr="00593CA5">
              <w:rPr>
                <w:szCs w:val="24"/>
              </w:rPr>
              <w:lastRenderedPageBreak/>
              <w:t>11</w:t>
            </w:r>
            <w:r w:rsidR="00164C88" w:rsidRPr="00593CA5">
              <w:rPr>
                <w:szCs w:val="24"/>
              </w:rPr>
              <w:t>. Rastliny čeľadí áronovité (</w:t>
            </w:r>
            <w:r w:rsidR="00164C88" w:rsidRPr="00593CA5">
              <w:rPr>
                <w:i/>
                <w:iCs/>
                <w:szCs w:val="24"/>
              </w:rPr>
              <w:t>Araceae</w:t>
            </w:r>
            <w:r w:rsidR="00164C88" w:rsidRPr="00593CA5">
              <w:rPr>
                <w:szCs w:val="24"/>
              </w:rPr>
              <w:t>), banánovníkovité (</w:t>
            </w:r>
            <w:r w:rsidR="00164C88" w:rsidRPr="00593CA5">
              <w:rPr>
                <w:i/>
                <w:iCs/>
                <w:szCs w:val="24"/>
              </w:rPr>
              <w:t>Musaceae</w:t>
            </w:r>
            <w:r w:rsidR="00164C88" w:rsidRPr="00593CA5">
              <w:rPr>
                <w:szCs w:val="24"/>
              </w:rPr>
              <w:t>), marantovité (</w:t>
            </w:r>
            <w:r w:rsidR="00164C88" w:rsidRPr="00593CA5">
              <w:rPr>
                <w:i/>
                <w:iCs/>
                <w:szCs w:val="24"/>
              </w:rPr>
              <w:t>Marantaceae</w:t>
            </w:r>
            <w:r w:rsidR="00164C88" w:rsidRPr="00593CA5">
              <w:rPr>
                <w:szCs w:val="24"/>
              </w:rPr>
              <w:t>) a strelíciovité (</w:t>
            </w:r>
            <w:r w:rsidR="00164C88" w:rsidRPr="00593CA5">
              <w:rPr>
                <w:i/>
                <w:iCs/>
                <w:szCs w:val="24"/>
              </w:rPr>
              <w:t>Strelitziaceae</w:t>
            </w:r>
            <w:r w:rsidR="00164C88" w:rsidRPr="00593CA5">
              <w:rPr>
                <w:szCs w:val="24"/>
              </w:rPr>
              <w:t>)</w:t>
            </w:r>
            <w:r w:rsidR="003A5FF1" w:rsidRPr="00593CA5">
              <w:rPr>
                <w:szCs w:val="24"/>
              </w:rPr>
              <w:t xml:space="preserve"> a hruškovca (</w:t>
            </w:r>
            <w:r w:rsidR="003A5FF1" w:rsidRPr="00593CA5">
              <w:rPr>
                <w:i/>
                <w:iCs/>
                <w:szCs w:val="24"/>
              </w:rPr>
              <w:t xml:space="preserve">Persea </w:t>
            </w:r>
            <w:r w:rsidR="003A5FF1" w:rsidRPr="00593CA5">
              <w:rPr>
                <w:szCs w:val="24"/>
              </w:rPr>
              <w:t>spp.)</w:t>
            </w:r>
            <w:r w:rsidR="00164C88" w:rsidRPr="00593CA5">
              <w:rPr>
                <w:szCs w:val="24"/>
              </w:rPr>
              <w:t>, zakorenené alebo s prilepeným alebo pripojeným pestovateľským substrátom</w:t>
            </w:r>
          </w:p>
        </w:tc>
        <w:tc>
          <w:tcPr>
            <w:tcW w:w="4644" w:type="dxa"/>
            <w:shd w:val="clear" w:color="auto" w:fill="auto"/>
          </w:tcPr>
          <w:p w14:paraId="525AE57E" w14:textId="77777777" w:rsidR="00DA4C58" w:rsidRPr="00593CA5" w:rsidRDefault="00164C88" w:rsidP="000D2653">
            <w:pPr>
              <w:keepNext w:val="0"/>
              <w:widowControl w:val="0"/>
              <w:rPr>
                <w:szCs w:val="24"/>
              </w:rPr>
            </w:pPr>
            <w:r w:rsidRPr="00593CA5">
              <w:rPr>
                <w:szCs w:val="24"/>
              </w:rPr>
              <w:t>Vyžaduje sa úradné potvrdenie, že</w:t>
            </w:r>
          </w:p>
          <w:p w14:paraId="0422E653" w14:textId="77777777" w:rsidR="00DA4C58" w:rsidRPr="00593CA5" w:rsidRDefault="00164C88" w:rsidP="000D2653">
            <w:pPr>
              <w:keepNext w:val="0"/>
              <w:widowControl w:val="0"/>
              <w:numPr>
                <w:ilvl w:val="0"/>
                <w:numId w:val="21"/>
              </w:numPr>
              <w:tabs>
                <w:tab w:val="clear" w:pos="720"/>
              </w:tabs>
              <w:ind w:left="357" w:hanging="357"/>
              <w:rPr>
                <w:szCs w:val="24"/>
              </w:rPr>
            </w:pPr>
            <w:r w:rsidRPr="00593CA5">
              <w:rPr>
                <w:szCs w:val="24"/>
              </w:rPr>
              <w:t>v</w:t>
            </w:r>
            <w:r w:rsidR="00DA4C58" w:rsidRPr="00593CA5">
              <w:rPr>
                <w:szCs w:val="24"/>
              </w:rPr>
              <w:t> </w:t>
            </w:r>
            <w:r w:rsidRPr="00593CA5">
              <w:rPr>
                <w:szCs w:val="24"/>
              </w:rPr>
              <w:t>mieste pestovania sa za posledné vegetačné obdobie nezistil výskyt háďatka</w:t>
            </w:r>
            <w:r w:rsidR="00DA4C58" w:rsidRPr="00593CA5">
              <w:rPr>
                <w:szCs w:val="24"/>
              </w:rPr>
              <w:t xml:space="preserve"> </w:t>
            </w:r>
            <w:r w:rsidRPr="00593CA5">
              <w:rPr>
                <w:i/>
                <w:iCs/>
                <w:szCs w:val="24"/>
              </w:rPr>
              <w:t>Radopholus</w:t>
            </w:r>
            <w:r w:rsidR="00DA4C58" w:rsidRPr="00593CA5">
              <w:rPr>
                <w:i/>
                <w:iCs/>
                <w:szCs w:val="24"/>
              </w:rPr>
              <w:t xml:space="preserve"> </w:t>
            </w:r>
            <w:r w:rsidRPr="00593CA5">
              <w:rPr>
                <w:i/>
                <w:iCs/>
                <w:szCs w:val="24"/>
              </w:rPr>
              <w:t>similis</w:t>
            </w:r>
            <w:r w:rsidR="00DA4C58" w:rsidRPr="00593CA5">
              <w:rPr>
                <w:szCs w:val="24"/>
              </w:rPr>
              <w:t xml:space="preserve"> (Cobb) Thorne</w:t>
            </w:r>
            <w:r w:rsidR="00213AC3" w:rsidRPr="00593CA5">
              <w:rPr>
                <w:szCs w:val="24"/>
              </w:rPr>
              <w:t xml:space="preserve">, </w:t>
            </w:r>
            <w:r w:rsidR="00DA4C58" w:rsidRPr="00593CA5">
              <w:rPr>
                <w:szCs w:val="24"/>
              </w:rPr>
              <w:t>alebo</w:t>
            </w:r>
          </w:p>
          <w:p w14:paraId="49EA9F92" w14:textId="77777777" w:rsidR="00DA4C58" w:rsidRPr="00593CA5" w:rsidRDefault="00164C88" w:rsidP="000D2653">
            <w:pPr>
              <w:keepNext w:val="0"/>
              <w:widowControl w:val="0"/>
              <w:numPr>
                <w:ilvl w:val="0"/>
                <w:numId w:val="21"/>
              </w:numPr>
              <w:tabs>
                <w:tab w:val="clear" w:pos="720"/>
              </w:tabs>
              <w:ind w:left="357" w:hanging="357"/>
              <w:rPr>
                <w:szCs w:val="24"/>
              </w:rPr>
            </w:pPr>
            <w:r w:rsidRPr="00593CA5">
              <w:rPr>
                <w:szCs w:val="24"/>
              </w:rPr>
              <w:t xml:space="preserve">pôda a korene z podozrivých rastlín </w:t>
            </w:r>
            <w:r w:rsidR="00684691" w:rsidRPr="00593CA5">
              <w:rPr>
                <w:szCs w:val="24"/>
              </w:rPr>
              <w:t>sú</w:t>
            </w:r>
            <w:r w:rsidRPr="00593CA5">
              <w:rPr>
                <w:szCs w:val="24"/>
              </w:rPr>
              <w:t xml:space="preserve"> za posledné vegetačné obdobie úradne nematologicky testované aspoň na</w:t>
            </w:r>
            <w:r w:rsidR="00DA4C58" w:rsidRPr="00593CA5">
              <w:rPr>
                <w:szCs w:val="24"/>
              </w:rPr>
              <w:t xml:space="preserve"> </w:t>
            </w:r>
            <w:r w:rsidRPr="00593CA5">
              <w:rPr>
                <w:i/>
                <w:iCs/>
                <w:szCs w:val="24"/>
              </w:rPr>
              <w:t>Radopholus</w:t>
            </w:r>
            <w:r w:rsidR="00DA4C58" w:rsidRPr="00593CA5">
              <w:rPr>
                <w:i/>
                <w:iCs/>
                <w:szCs w:val="24"/>
              </w:rPr>
              <w:t xml:space="preserve"> </w:t>
            </w:r>
            <w:r w:rsidRPr="00593CA5">
              <w:rPr>
                <w:i/>
                <w:iCs/>
                <w:szCs w:val="24"/>
              </w:rPr>
              <w:t>similis</w:t>
            </w:r>
            <w:r w:rsidR="00DA4C58" w:rsidRPr="00593CA5">
              <w:rPr>
                <w:i/>
                <w:iCs/>
                <w:szCs w:val="24"/>
              </w:rPr>
              <w:t xml:space="preserve"> </w:t>
            </w:r>
            <w:r w:rsidRPr="00593CA5">
              <w:rPr>
                <w:szCs w:val="24"/>
              </w:rPr>
              <w:t>(Cobb) Thorne a vo vzorkách sa nezistil výskyt uvedeného škodlivého organizmu.</w:t>
            </w:r>
          </w:p>
        </w:tc>
      </w:tr>
      <w:tr w:rsidR="00164C88" w:rsidRPr="00593CA5" w14:paraId="60827472" w14:textId="77777777" w:rsidTr="007A69A5">
        <w:tc>
          <w:tcPr>
            <w:tcW w:w="4644" w:type="dxa"/>
            <w:shd w:val="clear" w:color="auto" w:fill="auto"/>
          </w:tcPr>
          <w:p w14:paraId="001331A3" w14:textId="01D06B8B" w:rsidR="00164C88" w:rsidRPr="00593CA5" w:rsidRDefault="00164C88" w:rsidP="00A156CB">
            <w:pPr>
              <w:keepNext w:val="0"/>
              <w:widowControl w:val="0"/>
              <w:rPr>
                <w:szCs w:val="24"/>
              </w:rPr>
            </w:pPr>
            <w:r w:rsidRPr="00593CA5">
              <w:rPr>
                <w:szCs w:val="24"/>
              </w:rPr>
              <w:t>1</w:t>
            </w:r>
            <w:r w:rsidR="00404188" w:rsidRPr="00593CA5">
              <w:rPr>
                <w:szCs w:val="24"/>
              </w:rPr>
              <w:t>2</w:t>
            </w:r>
            <w:r w:rsidRPr="00593CA5">
              <w:rPr>
                <w:szCs w:val="24"/>
              </w:rPr>
              <w:t>. Rastliny jahody (</w:t>
            </w:r>
            <w:r w:rsidRPr="00593CA5">
              <w:rPr>
                <w:i/>
                <w:iCs/>
                <w:szCs w:val="24"/>
              </w:rPr>
              <w:t>Fragaria</w:t>
            </w:r>
            <w:r w:rsidR="00D66A22" w:rsidRPr="00593CA5">
              <w:rPr>
                <w:i/>
                <w:iCs/>
                <w:szCs w:val="24"/>
              </w:rPr>
              <w:t xml:space="preserve"> </w:t>
            </w:r>
            <w:r w:rsidRPr="00593CA5">
              <w:rPr>
                <w:szCs w:val="24"/>
              </w:rPr>
              <w:t xml:space="preserve">L.), </w:t>
            </w:r>
            <w:r w:rsidRPr="00593CA5">
              <w:rPr>
                <w:i/>
                <w:iCs/>
                <w:szCs w:val="24"/>
              </w:rPr>
              <w:t>Prunus</w:t>
            </w:r>
            <w:r w:rsidR="00D66A22" w:rsidRPr="00593CA5">
              <w:rPr>
                <w:szCs w:val="24"/>
              </w:rPr>
              <w:t xml:space="preserve"> </w:t>
            </w:r>
            <w:r w:rsidRPr="00593CA5">
              <w:rPr>
                <w:szCs w:val="24"/>
              </w:rPr>
              <w:t>L. a  ostružiny (</w:t>
            </w:r>
            <w:r w:rsidRPr="00593CA5">
              <w:rPr>
                <w:i/>
                <w:iCs/>
                <w:szCs w:val="24"/>
              </w:rPr>
              <w:t>Rubus</w:t>
            </w:r>
            <w:r w:rsidR="00D66A22" w:rsidRPr="00593CA5">
              <w:rPr>
                <w:i/>
                <w:iCs/>
                <w:szCs w:val="24"/>
              </w:rPr>
              <w:t xml:space="preserve"> </w:t>
            </w:r>
            <w:r w:rsidRPr="00593CA5">
              <w:rPr>
                <w:szCs w:val="24"/>
              </w:rPr>
              <w:t>L.) určené na pestovanie, okrem osiva</w:t>
            </w:r>
          </w:p>
        </w:tc>
        <w:tc>
          <w:tcPr>
            <w:tcW w:w="4644" w:type="dxa"/>
            <w:shd w:val="clear" w:color="auto" w:fill="auto"/>
          </w:tcPr>
          <w:p w14:paraId="7B63FAE0" w14:textId="77777777" w:rsidR="00D66A22" w:rsidRPr="00593CA5" w:rsidRDefault="00164C88" w:rsidP="000D2653">
            <w:pPr>
              <w:keepNext w:val="0"/>
              <w:widowControl w:val="0"/>
              <w:rPr>
                <w:szCs w:val="24"/>
              </w:rPr>
            </w:pPr>
            <w:r w:rsidRPr="00593CA5">
              <w:rPr>
                <w:szCs w:val="24"/>
              </w:rPr>
              <w:t>Vyžaduje sa úradné potvrdenie, že</w:t>
            </w:r>
          </w:p>
          <w:p w14:paraId="459C5A36" w14:textId="77777777" w:rsidR="00D66A22" w:rsidRPr="00593CA5" w:rsidRDefault="00164C88" w:rsidP="000D2653">
            <w:pPr>
              <w:keepNext w:val="0"/>
              <w:widowControl w:val="0"/>
              <w:numPr>
                <w:ilvl w:val="0"/>
                <w:numId w:val="22"/>
              </w:numPr>
              <w:tabs>
                <w:tab w:val="clear" w:pos="720"/>
              </w:tabs>
              <w:ind w:left="357" w:hanging="357"/>
              <w:rPr>
                <w:szCs w:val="24"/>
              </w:rPr>
            </w:pPr>
            <w:r w:rsidRPr="00593CA5">
              <w:rPr>
                <w:szCs w:val="24"/>
              </w:rPr>
              <w:t>rastliny pochádzajú z oblastí bez výskytu príslušných škodlivých organizmov</w:t>
            </w:r>
            <w:r w:rsidR="00213AC3" w:rsidRPr="00593CA5">
              <w:rPr>
                <w:szCs w:val="24"/>
              </w:rPr>
              <w:t xml:space="preserve">, </w:t>
            </w:r>
            <w:r w:rsidR="00D66A22" w:rsidRPr="00593CA5">
              <w:rPr>
                <w:szCs w:val="24"/>
              </w:rPr>
              <w:t>alebo</w:t>
            </w:r>
          </w:p>
          <w:p w14:paraId="1A3DB465" w14:textId="77777777" w:rsidR="00D66A22" w:rsidRPr="00593CA5" w:rsidRDefault="00164C88" w:rsidP="000D2653">
            <w:pPr>
              <w:keepNext w:val="0"/>
              <w:widowControl w:val="0"/>
              <w:numPr>
                <w:ilvl w:val="0"/>
                <w:numId w:val="22"/>
              </w:numPr>
              <w:tabs>
                <w:tab w:val="clear" w:pos="720"/>
              </w:tabs>
              <w:ind w:left="357" w:hanging="357"/>
              <w:rPr>
                <w:szCs w:val="24"/>
              </w:rPr>
            </w:pPr>
            <w:r w:rsidRPr="00593CA5">
              <w:rPr>
                <w:szCs w:val="24"/>
              </w:rPr>
              <w:t xml:space="preserve">na rastlinách v mieste pestovania sa za posledné vegetačné obdobie nezistili žiadne príznaky chorôb spôsobených </w:t>
            </w:r>
            <w:r w:rsidR="00D66A22" w:rsidRPr="00593CA5">
              <w:rPr>
                <w:szCs w:val="24"/>
              </w:rPr>
              <w:t xml:space="preserve">príslušnými </w:t>
            </w:r>
            <w:r w:rsidRPr="00593CA5">
              <w:rPr>
                <w:szCs w:val="24"/>
              </w:rPr>
              <w:t>škodlivými organizmami.</w:t>
            </w:r>
          </w:p>
          <w:p w14:paraId="4C3E33F3" w14:textId="77777777" w:rsidR="00D66A22" w:rsidRPr="00593CA5" w:rsidRDefault="00164C88" w:rsidP="000D2653">
            <w:pPr>
              <w:keepNext w:val="0"/>
              <w:widowControl w:val="0"/>
              <w:rPr>
                <w:szCs w:val="24"/>
              </w:rPr>
            </w:pPr>
            <w:r w:rsidRPr="00593CA5">
              <w:rPr>
                <w:szCs w:val="24"/>
              </w:rPr>
              <w:t>Príslušnými škodlivými organizmami sú</w:t>
            </w:r>
          </w:p>
          <w:p w14:paraId="095BC008" w14:textId="77777777" w:rsidR="00D66A22" w:rsidRPr="00593CA5" w:rsidRDefault="00164C88" w:rsidP="000D2653">
            <w:pPr>
              <w:keepNext w:val="0"/>
              <w:widowControl w:val="0"/>
              <w:numPr>
                <w:ilvl w:val="1"/>
                <w:numId w:val="22"/>
              </w:numPr>
              <w:tabs>
                <w:tab w:val="clear" w:pos="1440"/>
              </w:tabs>
              <w:ind w:left="396"/>
              <w:rPr>
                <w:szCs w:val="24"/>
              </w:rPr>
            </w:pPr>
            <w:r w:rsidRPr="00593CA5">
              <w:rPr>
                <w:szCs w:val="24"/>
              </w:rPr>
              <w:t>na jahode (</w:t>
            </w:r>
            <w:r w:rsidRPr="00593CA5">
              <w:rPr>
                <w:i/>
                <w:iCs/>
                <w:szCs w:val="24"/>
              </w:rPr>
              <w:t>Fragaria</w:t>
            </w:r>
            <w:r w:rsidR="00B941E9" w:rsidRPr="00593CA5">
              <w:rPr>
                <w:szCs w:val="24"/>
              </w:rPr>
              <w:t xml:space="preserve"> </w:t>
            </w:r>
            <w:r w:rsidRPr="00593CA5">
              <w:rPr>
                <w:szCs w:val="24"/>
              </w:rPr>
              <w:t>L.)</w:t>
            </w:r>
            <w:r w:rsidR="00F36206" w:rsidRPr="00593CA5">
              <w:rPr>
                <w:szCs w:val="24"/>
              </w:rPr>
              <w:t>:</w:t>
            </w:r>
          </w:p>
          <w:p w14:paraId="1FE2A2B6" w14:textId="77777777" w:rsidR="00B941E9" w:rsidRPr="00593CA5" w:rsidRDefault="00164C88" w:rsidP="000D2653">
            <w:pPr>
              <w:keepNext w:val="0"/>
              <w:widowControl w:val="0"/>
              <w:numPr>
                <w:ilvl w:val="1"/>
                <w:numId w:val="22"/>
              </w:numPr>
              <w:tabs>
                <w:tab w:val="clear" w:pos="1440"/>
              </w:tabs>
              <w:ind w:left="756"/>
              <w:rPr>
                <w:szCs w:val="24"/>
              </w:rPr>
            </w:pPr>
            <w:r w:rsidRPr="00593CA5">
              <w:rPr>
                <w:szCs w:val="24"/>
              </w:rPr>
              <w:t>hniloba koreňov jahôd (</w:t>
            </w:r>
            <w:r w:rsidRPr="00593CA5">
              <w:rPr>
                <w:i/>
                <w:iCs/>
                <w:szCs w:val="24"/>
              </w:rPr>
              <w:t>Phytophthora fragariae</w:t>
            </w:r>
            <w:r w:rsidR="00B941E9" w:rsidRPr="00593CA5">
              <w:rPr>
                <w:szCs w:val="24"/>
              </w:rPr>
              <w:t xml:space="preserve"> </w:t>
            </w:r>
            <w:r w:rsidRPr="00593CA5">
              <w:rPr>
                <w:szCs w:val="24"/>
              </w:rPr>
              <w:t>Hickman var.</w:t>
            </w:r>
            <w:r w:rsidR="00B941E9" w:rsidRPr="00593CA5">
              <w:rPr>
                <w:szCs w:val="24"/>
              </w:rPr>
              <w:t xml:space="preserve"> </w:t>
            </w:r>
            <w:r w:rsidRPr="00593CA5">
              <w:rPr>
                <w:i/>
                <w:iCs/>
                <w:szCs w:val="24"/>
              </w:rPr>
              <w:t>fragariae</w:t>
            </w:r>
            <w:r w:rsidRPr="00593CA5">
              <w:rPr>
                <w:szCs w:val="24"/>
              </w:rPr>
              <w:t>),</w:t>
            </w:r>
          </w:p>
          <w:p w14:paraId="5488F59C" w14:textId="77777777" w:rsidR="00B941E9" w:rsidRPr="00593CA5" w:rsidRDefault="00164C88" w:rsidP="000D2653">
            <w:pPr>
              <w:keepNext w:val="0"/>
              <w:widowControl w:val="0"/>
              <w:numPr>
                <w:ilvl w:val="1"/>
                <w:numId w:val="22"/>
              </w:numPr>
              <w:tabs>
                <w:tab w:val="clear" w:pos="1440"/>
              </w:tabs>
              <w:ind w:left="756"/>
              <w:rPr>
                <w:szCs w:val="24"/>
              </w:rPr>
            </w:pPr>
            <w:r w:rsidRPr="00593CA5">
              <w:rPr>
                <w:szCs w:val="24"/>
              </w:rPr>
              <w:t>vírus mozaik</w:t>
            </w:r>
            <w:r w:rsidR="00B941E9" w:rsidRPr="00593CA5">
              <w:rPr>
                <w:szCs w:val="24"/>
              </w:rPr>
              <w:t>y arábky (Arabis mosaic virus),</w:t>
            </w:r>
          </w:p>
          <w:p w14:paraId="2543452E" w14:textId="77777777" w:rsidR="00B941E9" w:rsidRPr="00593CA5" w:rsidRDefault="00164C88" w:rsidP="000D2653">
            <w:pPr>
              <w:keepNext w:val="0"/>
              <w:widowControl w:val="0"/>
              <w:numPr>
                <w:ilvl w:val="1"/>
                <w:numId w:val="22"/>
              </w:numPr>
              <w:tabs>
                <w:tab w:val="clear" w:pos="1440"/>
              </w:tabs>
              <w:ind w:left="756"/>
              <w:rPr>
                <w:szCs w:val="24"/>
              </w:rPr>
            </w:pPr>
            <w:r w:rsidRPr="00593CA5">
              <w:rPr>
                <w:szCs w:val="24"/>
              </w:rPr>
              <w:t>vírus krúžkovitosti mal</w:t>
            </w:r>
            <w:r w:rsidR="00B941E9" w:rsidRPr="00593CA5">
              <w:rPr>
                <w:szCs w:val="24"/>
              </w:rPr>
              <w:t>iny (Raspberry ringspot virus),</w:t>
            </w:r>
          </w:p>
          <w:p w14:paraId="20C1B195" w14:textId="77777777" w:rsidR="00B941E9" w:rsidRPr="00593CA5" w:rsidRDefault="00164C88" w:rsidP="000D2653">
            <w:pPr>
              <w:keepNext w:val="0"/>
              <w:widowControl w:val="0"/>
              <w:numPr>
                <w:ilvl w:val="1"/>
                <w:numId w:val="22"/>
              </w:numPr>
              <w:tabs>
                <w:tab w:val="clear" w:pos="1440"/>
              </w:tabs>
              <w:ind w:left="756"/>
              <w:rPr>
                <w:szCs w:val="24"/>
              </w:rPr>
            </w:pPr>
            <w:r w:rsidRPr="00593CA5">
              <w:rPr>
                <w:szCs w:val="24"/>
              </w:rPr>
              <w:t>vírus kučeravosti jahody (Strawberry crinkle virus),</w:t>
            </w:r>
          </w:p>
          <w:p w14:paraId="41C659A0" w14:textId="77777777" w:rsidR="00B941E9" w:rsidRPr="00593CA5" w:rsidRDefault="00164C88" w:rsidP="000D2653">
            <w:pPr>
              <w:keepNext w:val="0"/>
              <w:widowControl w:val="0"/>
              <w:numPr>
                <w:ilvl w:val="1"/>
                <w:numId w:val="22"/>
              </w:numPr>
              <w:tabs>
                <w:tab w:val="clear" w:pos="1440"/>
              </w:tabs>
              <w:ind w:left="756"/>
              <w:rPr>
                <w:szCs w:val="24"/>
              </w:rPr>
            </w:pPr>
            <w:r w:rsidRPr="00593CA5">
              <w:rPr>
                <w:szCs w:val="24"/>
              </w:rPr>
              <w:t>vírus latentnej krúžkovitosti jahody (Str</w:t>
            </w:r>
            <w:r w:rsidR="00B941E9" w:rsidRPr="00593CA5">
              <w:rPr>
                <w:szCs w:val="24"/>
              </w:rPr>
              <w:t>awberry latent ringspot virus),</w:t>
            </w:r>
          </w:p>
          <w:p w14:paraId="71692750" w14:textId="77777777" w:rsidR="00B941E9" w:rsidRPr="00593CA5" w:rsidRDefault="00164C88" w:rsidP="000D2653">
            <w:pPr>
              <w:keepNext w:val="0"/>
              <w:widowControl w:val="0"/>
              <w:numPr>
                <w:ilvl w:val="1"/>
                <w:numId w:val="22"/>
              </w:numPr>
              <w:tabs>
                <w:tab w:val="clear" w:pos="1440"/>
              </w:tabs>
              <w:ind w:left="756"/>
              <w:rPr>
                <w:szCs w:val="24"/>
              </w:rPr>
            </w:pPr>
            <w:r w:rsidRPr="00593CA5">
              <w:rPr>
                <w:szCs w:val="24"/>
              </w:rPr>
              <w:t>vírus mierneho žltnutia okrajov listov (Stra</w:t>
            </w:r>
            <w:r w:rsidR="00B941E9" w:rsidRPr="00593CA5">
              <w:rPr>
                <w:szCs w:val="24"/>
              </w:rPr>
              <w:t>wberry mild yellow edge virus),</w:t>
            </w:r>
          </w:p>
          <w:p w14:paraId="6A16203F" w14:textId="77777777" w:rsidR="00B941E9" w:rsidRPr="00593CA5" w:rsidRDefault="00164C88" w:rsidP="000D2653">
            <w:pPr>
              <w:keepNext w:val="0"/>
              <w:widowControl w:val="0"/>
              <w:numPr>
                <w:ilvl w:val="1"/>
                <w:numId w:val="22"/>
              </w:numPr>
              <w:tabs>
                <w:tab w:val="clear" w:pos="1440"/>
              </w:tabs>
              <w:ind w:left="756"/>
              <w:rPr>
                <w:szCs w:val="24"/>
              </w:rPr>
            </w:pPr>
            <w:r w:rsidRPr="00593CA5">
              <w:rPr>
                <w:szCs w:val="24"/>
              </w:rPr>
              <w:t>vírus čiernej krúžkovitosti rajč</w:t>
            </w:r>
            <w:r w:rsidR="00B941E9" w:rsidRPr="00593CA5">
              <w:rPr>
                <w:szCs w:val="24"/>
              </w:rPr>
              <w:t>iaka (Tomato black ring virus),</w:t>
            </w:r>
          </w:p>
          <w:p w14:paraId="6DDFF836" w14:textId="77777777" w:rsidR="00B941E9" w:rsidRPr="00593CA5" w:rsidRDefault="00164C88" w:rsidP="000D2653">
            <w:pPr>
              <w:keepNext w:val="0"/>
              <w:widowControl w:val="0"/>
              <w:numPr>
                <w:ilvl w:val="1"/>
                <w:numId w:val="22"/>
              </w:numPr>
              <w:tabs>
                <w:tab w:val="clear" w:pos="1440"/>
              </w:tabs>
              <w:ind w:left="756"/>
              <w:rPr>
                <w:szCs w:val="24"/>
              </w:rPr>
            </w:pPr>
            <w:r w:rsidRPr="00593CA5">
              <w:rPr>
                <w:szCs w:val="24"/>
              </w:rPr>
              <w:t>baktériová škvrnitosť jahôd (</w:t>
            </w:r>
            <w:r w:rsidRPr="00593CA5">
              <w:rPr>
                <w:i/>
                <w:iCs/>
                <w:szCs w:val="24"/>
              </w:rPr>
              <w:t>Xanthomonas fragariae</w:t>
            </w:r>
            <w:r w:rsidR="00F36206" w:rsidRPr="00593CA5">
              <w:rPr>
                <w:szCs w:val="24"/>
              </w:rPr>
              <w:t xml:space="preserve"> </w:t>
            </w:r>
            <w:r w:rsidR="00B941E9" w:rsidRPr="00593CA5">
              <w:rPr>
                <w:szCs w:val="24"/>
              </w:rPr>
              <w:t>Kennedy et King),</w:t>
            </w:r>
          </w:p>
          <w:p w14:paraId="44421BF7" w14:textId="12D91B71" w:rsidR="00B941E9" w:rsidRPr="00593CA5" w:rsidRDefault="00164C88" w:rsidP="000D2653">
            <w:pPr>
              <w:keepNext w:val="0"/>
              <w:widowControl w:val="0"/>
              <w:numPr>
                <w:ilvl w:val="1"/>
                <w:numId w:val="22"/>
              </w:numPr>
              <w:tabs>
                <w:tab w:val="clear" w:pos="1440"/>
              </w:tabs>
              <w:ind w:left="396"/>
              <w:rPr>
                <w:szCs w:val="24"/>
              </w:rPr>
            </w:pPr>
            <w:r w:rsidRPr="00593CA5">
              <w:rPr>
                <w:szCs w:val="24"/>
              </w:rPr>
              <w:t xml:space="preserve">na </w:t>
            </w:r>
            <w:r w:rsidRPr="00593CA5">
              <w:rPr>
                <w:i/>
                <w:iCs/>
                <w:szCs w:val="24"/>
              </w:rPr>
              <w:t>Prunus</w:t>
            </w:r>
            <w:r w:rsidR="00F36206" w:rsidRPr="00593CA5">
              <w:rPr>
                <w:szCs w:val="24"/>
              </w:rPr>
              <w:t xml:space="preserve"> </w:t>
            </w:r>
            <w:r w:rsidR="00B941E9" w:rsidRPr="00593CA5">
              <w:rPr>
                <w:szCs w:val="24"/>
              </w:rPr>
              <w:t>L.</w:t>
            </w:r>
            <w:r w:rsidR="00F36206" w:rsidRPr="00593CA5">
              <w:rPr>
                <w:szCs w:val="24"/>
              </w:rPr>
              <w:t>:</w:t>
            </w:r>
          </w:p>
          <w:p w14:paraId="37379F62" w14:textId="77777777" w:rsidR="00B941E9" w:rsidRPr="00593CA5" w:rsidRDefault="00164C88" w:rsidP="000D2653">
            <w:pPr>
              <w:keepNext w:val="0"/>
              <w:widowControl w:val="0"/>
              <w:numPr>
                <w:ilvl w:val="1"/>
                <w:numId w:val="22"/>
              </w:numPr>
              <w:tabs>
                <w:tab w:val="clear" w:pos="1440"/>
              </w:tabs>
              <w:ind w:left="756"/>
              <w:rPr>
                <w:szCs w:val="24"/>
              </w:rPr>
            </w:pPr>
            <w:smartTag w:uri="urn:schemas-microsoft-com:office:smarttags" w:element="PersonName">
              <w:r w:rsidRPr="00593CA5">
                <w:rPr>
                  <w:szCs w:val="24"/>
                </w:rPr>
                <w:t>fyto</w:t>
              </w:r>
            </w:smartTag>
            <w:r w:rsidRPr="00593CA5">
              <w:rPr>
                <w:szCs w:val="24"/>
              </w:rPr>
              <w:t xml:space="preserve">plazma chlorotickej zvinutky </w:t>
            </w:r>
            <w:r w:rsidRPr="00593CA5">
              <w:rPr>
                <w:szCs w:val="24"/>
              </w:rPr>
              <w:lastRenderedPageBreak/>
              <w:t>(Apricot ch</w:t>
            </w:r>
            <w:r w:rsidR="00B941E9" w:rsidRPr="00593CA5">
              <w:rPr>
                <w:szCs w:val="24"/>
              </w:rPr>
              <w:t>lorotic leaf roll phytoplasma),</w:t>
            </w:r>
          </w:p>
          <w:p w14:paraId="6BEA4578" w14:textId="2631EFEC" w:rsidR="00B941E9" w:rsidRPr="00593CA5" w:rsidRDefault="00164C88" w:rsidP="000D2653">
            <w:pPr>
              <w:keepNext w:val="0"/>
              <w:widowControl w:val="0"/>
              <w:numPr>
                <w:ilvl w:val="1"/>
                <w:numId w:val="22"/>
              </w:numPr>
              <w:tabs>
                <w:tab w:val="clear" w:pos="1440"/>
              </w:tabs>
              <w:ind w:left="756"/>
              <w:rPr>
                <w:szCs w:val="24"/>
              </w:rPr>
            </w:pPr>
            <w:r w:rsidRPr="00593CA5">
              <w:rPr>
                <w:szCs w:val="24"/>
              </w:rPr>
              <w:t>baktériová škvrnitosť sliviek [</w:t>
            </w:r>
            <w:r w:rsidR="00361168" w:rsidRPr="00593CA5">
              <w:rPr>
                <w:i/>
                <w:iCs/>
                <w:sz w:val="19"/>
                <w:szCs w:val="19"/>
              </w:rPr>
              <w:t xml:space="preserve"> </w:t>
            </w:r>
            <w:r w:rsidR="00361168" w:rsidRPr="00593CA5">
              <w:rPr>
                <w:i/>
                <w:iCs/>
                <w:szCs w:val="24"/>
              </w:rPr>
              <w:t xml:space="preserve">Xanthomonas arboricola </w:t>
            </w:r>
            <w:r w:rsidR="00361168" w:rsidRPr="00593CA5">
              <w:rPr>
                <w:szCs w:val="24"/>
              </w:rPr>
              <w:t>pv</w:t>
            </w:r>
            <w:r w:rsidR="00361168" w:rsidRPr="00593CA5">
              <w:rPr>
                <w:i/>
                <w:iCs/>
                <w:szCs w:val="24"/>
              </w:rPr>
              <w:t xml:space="preserve">. pruni </w:t>
            </w:r>
            <w:r w:rsidR="00361168" w:rsidRPr="00593CA5">
              <w:rPr>
                <w:szCs w:val="24"/>
              </w:rPr>
              <w:t xml:space="preserve">(Smith) Vauterin </w:t>
            </w:r>
            <w:r w:rsidR="00361168" w:rsidRPr="00593CA5">
              <w:rPr>
                <w:i/>
                <w:iCs/>
                <w:szCs w:val="24"/>
              </w:rPr>
              <w:t>et al.</w:t>
            </w:r>
            <w:r w:rsidR="00B941E9" w:rsidRPr="00593CA5">
              <w:rPr>
                <w:szCs w:val="24"/>
              </w:rPr>
              <w:t>],</w:t>
            </w:r>
          </w:p>
          <w:p w14:paraId="157808C1" w14:textId="77777777" w:rsidR="00B941E9" w:rsidRPr="00593CA5" w:rsidRDefault="00164C88" w:rsidP="000D2653">
            <w:pPr>
              <w:keepNext w:val="0"/>
              <w:widowControl w:val="0"/>
              <w:numPr>
                <w:ilvl w:val="1"/>
                <w:numId w:val="22"/>
              </w:numPr>
              <w:tabs>
                <w:tab w:val="clear" w:pos="1440"/>
              </w:tabs>
              <w:ind w:left="396"/>
              <w:rPr>
                <w:szCs w:val="24"/>
              </w:rPr>
            </w:pPr>
            <w:r w:rsidRPr="00593CA5">
              <w:rPr>
                <w:szCs w:val="24"/>
              </w:rPr>
              <w:t>na broskyni [</w:t>
            </w:r>
            <w:r w:rsidRPr="00593CA5">
              <w:rPr>
                <w:i/>
                <w:iCs/>
                <w:szCs w:val="24"/>
              </w:rPr>
              <w:t>Prunus</w:t>
            </w:r>
            <w:r w:rsidR="00F36206" w:rsidRPr="00593CA5">
              <w:rPr>
                <w:i/>
                <w:iCs/>
                <w:szCs w:val="24"/>
              </w:rPr>
              <w:t xml:space="preserve"> </w:t>
            </w:r>
            <w:r w:rsidRPr="00593CA5">
              <w:rPr>
                <w:i/>
                <w:iCs/>
                <w:szCs w:val="24"/>
              </w:rPr>
              <w:t>persica</w:t>
            </w:r>
            <w:r w:rsidR="00F36206" w:rsidRPr="00593CA5">
              <w:rPr>
                <w:szCs w:val="24"/>
              </w:rPr>
              <w:t xml:space="preserve"> </w:t>
            </w:r>
            <w:r w:rsidR="00B941E9" w:rsidRPr="00593CA5">
              <w:rPr>
                <w:szCs w:val="24"/>
              </w:rPr>
              <w:t>(L.) Batsch]</w:t>
            </w:r>
            <w:r w:rsidR="00F36206" w:rsidRPr="00593CA5">
              <w:rPr>
                <w:szCs w:val="24"/>
              </w:rPr>
              <w:t>:</w:t>
            </w:r>
          </w:p>
          <w:p w14:paraId="38F486D7" w14:textId="77777777" w:rsidR="00B941E9" w:rsidRPr="00593CA5" w:rsidRDefault="00164C88" w:rsidP="000D2653">
            <w:pPr>
              <w:keepNext w:val="0"/>
              <w:widowControl w:val="0"/>
              <w:numPr>
                <w:ilvl w:val="1"/>
                <w:numId w:val="22"/>
              </w:numPr>
              <w:tabs>
                <w:tab w:val="clear" w:pos="1440"/>
              </w:tabs>
              <w:ind w:left="756"/>
              <w:rPr>
                <w:szCs w:val="24"/>
              </w:rPr>
            </w:pPr>
            <w:r w:rsidRPr="00593CA5">
              <w:rPr>
                <w:i/>
                <w:iCs/>
                <w:szCs w:val="24"/>
              </w:rPr>
              <w:t>Pseudomonas</w:t>
            </w:r>
            <w:r w:rsidR="00F36206" w:rsidRPr="00593CA5">
              <w:rPr>
                <w:szCs w:val="24"/>
              </w:rPr>
              <w:t xml:space="preserve"> </w:t>
            </w:r>
            <w:r w:rsidRPr="00593CA5">
              <w:rPr>
                <w:i/>
                <w:iCs/>
                <w:szCs w:val="24"/>
              </w:rPr>
              <w:t>syringae</w:t>
            </w:r>
            <w:r w:rsidR="00F36206" w:rsidRPr="00593CA5">
              <w:rPr>
                <w:szCs w:val="24"/>
              </w:rPr>
              <w:t xml:space="preserve"> </w:t>
            </w:r>
            <w:r w:rsidRPr="00593CA5">
              <w:rPr>
                <w:szCs w:val="24"/>
              </w:rPr>
              <w:t>pv.</w:t>
            </w:r>
            <w:r w:rsidR="00F36206" w:rsidRPr="00593CA5">
              <w:rPr>
                <w:szCs w:val="24"/>
              </w:rPr>
              <w:t xml:space="preserve"> </w:t>
            </w:r>
            <w:r w:rsidRPr="00593CA5">
              <w:rPr>
                <w:i/>
                <w:iCs/>
                <w:szCs w:val="24"/>
              </w:rPr>
              <w:t>persicae</w:t>
            </w:r>
            <w:r w:rsidR="00F36206" w:rsidRPr="00593CA5">
              <w:rPr>
                <w:szCs w:val="24"/>
              </w:rPr>
              <w:t xml:space="preserve"> </w:t>
            </w:r>
            <w:r w:rsidRPr="00593CA5">
              <w:rPr>
                <w:szCs w:val="24"/>
              </w:rPr>
              <w:t>(Prunier et al.) Young et al.</w:t>
            </w:r>
            <w:r w:rsidR="00F36206" w:rsidRPr="00593CA5">
              <w:rPr>
                <w:szCs w:val="24"/>
              </w:rPr>
              <w:t>,</w:t>
            </w:r>
          </w:p>
          <w:p w14:paraId="17E5BED3" w14:textId="64CDEE40" w:rsidR="00B941E9" w:rsidRPr="00593CA5" w:rsidRDefault="00164C88" w:rsidP="000D2653">
            <w:pPr>
              <w:keepNext w:val="0"/>
              <w:widowControl w:val="0"/>
              <w:numPr>
                <w:ilvl w:val="1"/>
                <w:numId w:val="22"/>
              </w:numPr>
              <w:tabs>
                <w:tab w:val="clear" w:pos="1440"/>
              </w:tabs>
              <w:ind w:left="396"/>
              <w:rPr>
                <w:szCs w:val="24"/>
              </w:rPr>
            </w:pPr>
            <w:r w:rsidRPr="00593CA5">
              <w:rPr>
                <w:szCs w:val="24"/>
              </w:rPr>
              <w:t>na ostružine (</w:t>
            </w:r>
            <w:r w:rsidRPr="00593CA5">
              <w:rPr>
                <w:i/>
                <w:iCs/>
                <w:szCs w:val="24"/>
              </w:rPr>
              <w:t>Rubus</w:t>
            </w:r>
            <w:r w:rsidR="00B941E9" w:rsidRPr="00593CA5">
              <w:rPr>
                <w:szCs w:val="24"/>
              </w:rPr>
              <w:t xml:space="preserve"> L.)</w:t>
            </w:r>
            <w:r w:rsidR="00F36206" w:rsidRPr="00593CA5">
              <w:rPr>
                <w:szCs w:val="24"/>
              </w:rPr>
              <w:t>:</w:t>
            </w:r>
          </w:p>
          <w:p w14:paraId="63D65A86" w14:textId="77777777" w:rsidR="00B941E9" w:rsidRPr="00593CA5" w:rsidRDefault="00164C88" w:rsidP="000D2653">
            <w:pPr>
              <w:keepNext w:val="0"/>
              <w:widowControl w:val="0"/>
              <w:numPr>
                <w:ilvl w:val="1"/>
                <w:numId w:val="22"/>
              </w:numPr>
              <w:tabs>
                <w:tab w:val="clear" w:pos="1440"/>
              </w:tabs>
              <w:ind w:left="756"/>
              <w:rPr>
                <w:szCs w:val="24"/>
              </w:rPr>
            </w:pPr>
            <w:r w:rsidRPr="00593CA5">
              <w:rPr>
                <w:szCs w:val="24"/>
              </w:rPr>
              <w:t>vírus mozaik</w:t>
            </w:r>
            <w:r w:rsidR="00B941E9" w:rsidRPr="00593CA5">
              <w:rPr>
                <w:szCs w:val="24"/>
              </w:rPr>
              <w:t>y arábky (Arabis mosaic virus),</w:t>
            </w:r>
          </w:p>
          <w:p w14:paraId="315BB786" w14:textId="77777777" w:rsidR="00B941E9" w:rsidRPr="00593CA5" w:rsidRDefault="00164C88" w:rsidP="000D2653">
            <w:pPr>
              <w:keepNext w:val="0"/>
              <w:widowControl w:val="0"/>
              <w:numPr>
                <w:ilvl w:val="1"/>
                <w:numId w:val="22"/>
              </w:numPr>
              <w:tabs>
                <w:tab w:val="clear" w:pos="1440"/>
              </w:tabs>
              <w:ind w:left="756"/>
              <w:rPr>
                <w:szCs w:val="24"/>
              </w:rPr>
            </w:pPr>
            <w:r w:rsidRPr="00593CA5">
              <w:rPr>
                <w:szCs w:val="24"/>
              </w:rPr>
              <w:t>vírus krúžkovitosti mal</w:t>
            </w:r>
            <w:r w:rsidR="00B941E9" w:rsidRPr="00593CA5">
              <w:rPr>
                <w:szCs w:val="24"/>
              </w:rPr>
              <w:t>iny (Raspberry ringspot virus),</w:t>
            </w:r>
          </w:p>
          <w:p w14:paraId="269C5849" w14:textId="77777777" w:rsidR="00B941E9" w:rsidRPr="00593CA5" w:rsidRDefault="00164C88" w:rsidP="000D2653">
            <w:pPr>
              <w:keepNext w:val="0"/>
              <w:widowControl w:val="0"/>
              <w:numPr>
                <w:ilvl w:val="1"/>
                <w:numId w:val="22"/>
              </w:numPr>
              <w:tabs>
                <w:tab w:val="clear" w:pos="1440"/>
              </w:tabs>
              <w:ind w:left="756"/>
              <w:rPr>
                <w:szCs w:val="24"/>
              </w:rPr>
            </w:pPr>
            <w:r w:rsidRPr="00593CA5">
              <w:rPr>
                <w:szCs w:val="24"/>
              </w:rPr>
              <w:t>vírus latentnej krúžkovitosti jahody (Str</w:t>
            </w:r>
            <w:r w:rsidR="00B941E9" w:rsidRPr="00593CA5">
              <w:rPr>
                <w:szCs w:val="24"/>
              </w:rPr>
              <w:t>awberry latent ringspot virus),</w:t>
            </w:r>
          </w:p>
          <w:p w14:paraId="56F3C2BB" w14:textId="77777777" w:rsidR="00B941E9" w:rsidRPr="00593CA5" w:rsidRDefault="00164C88" w:rsidP="000D2653">
            <w:pPr>
              <w:keepNext w:val="0"/>
              <w:widowControl w:val="0"/>
              <w:numPr>
                <w:ilvl w:val="1"/>
                <w:numId w:val="22"/>
              </w:numPr>
              <w:tabs>
                <w:tab w:val="clear" w:pos="1440"/>
              </w:tabs>
              <w:ind w:left="756"/>
              <w:rPr>
                <w:szCs w:val="24"/>
              </w:rPr>
            </w:pPr>
            <w:r w:rsidRPr="00593CA5">
              <w:rPr>
                <w:szCs w:val="24"/>
              </w:rPr>
              <w:t>vírus čiernej krúžkovitosti rajčiaka (Tomato black ring virus).</w:t>
            </w:r>
          </w:p>
        </w:tc>
      </w:tr>
      <w:tr w:rsidR="00164C88" w:rsidRPr="00593CA5" w14:paraId="68BF8413" w14:textId="77777777" w:rsidTr="007A69A5">
        <w:tc>
          <w:tcPr>
            <w:tcW w:w="4644" w:type="dxa"/>
            <w:shd w:val="clear" w:color="auto" w:fill="auto"/>
          </w:tcPr>
          <w:p w14:paraId="07BA2491" w14:textId="77777777" w:rsidR="00164C88" w:rsidRPr="00593CA5" w:rsidRDefault="00164C88" w:rsidP="000D2653">
            <w:pPr>
              <w:keepNext w:val="0"/>
              <w:widowControl w:val="0"/>
              <w:rPr>
                <w:szCs w:val="24"/>
              </w:rPr>
            </w:pPr>
            <w:r w:rsidRPr="00593CA5">
              <w:rPr>
                <w:szCs w:val="24"/>
              </w:rPr>
              <w:lastRenderedPageBreak/>
              <w:t>1</w:t>
            </w:r>
            <w:r w:rsidR="00F36206" w:rsidRPr="00593CA5">
              <w:rPr>
                <w:szCs w:val="24"/>
              </w:rPr>
              <w:t>3</w:t>
            </w:r>
            <w:r w:rsidRPr="00593CA5">
              <w:rPr>
                <w:szCs w:val="24"/>
              </w:rPr>
              <w:t>. Rastliny dule (</w:t>
            </w:r>
            <w:r w:rsidRPr="00593CA5">
              <w:rPr>
                <w:i/>
                <w:iCs/>
                <w:szCs w:val="24"/>
              </w:rPr>
              <w:t>Cydonia</w:t>
            </w:r>
            <w:r w:rsidR="00547786" w:rsidRPr="00593CA5">
              <w:rPr>
                <w:i/>
                <w:iCs/>
                <w:szCs w:val="24"/>
              </w:rPr>
              <w:t xml:space="preserve"> </w:t>
            </w:r>
            <w:r w:rsidRPr="00593CA5">
              <w:rPr>
                <w:szCs w:val="24"/>
              </w:rPr>
              <w:t>Mill.) a hrušky (</w:t>
            </w:r>
            <w:r w:rsidRPr="00593CA5">
              <w:rPr>
                <w:i/>
                <w:iCs/>
                <w:szCs w:val="24"/>
              </w:rPr>
              <w:t>Pyrus</w:t>
            </w:r>
            <w:r w:rsidRPr="00593CA5">
              <w:rPr>
                <w:szCs w:val="24"/>
              </w:rPr>
              <w:t> L.) určené na pestovanie, okrem osiva</w:t>
            </w:r>
          </w:p>
        </w:tc>
        <w:tc>
          <w:tcPr>
            <w:tcW w:w="4644" w:type="dxa"/>
            <w:shd w:val="clear" w:color="auto" w:fill="auto"/>
          </w:tcPr>
          <w:p w14:paraId="0B19786A" w14:textId="77777777" w:rsidR="006442B5" w:rsidRPr="00593CA5" w:rsidRDefault="00164C88" w:rsidP="000D2653">
            <w:pPr>
              <w:keepNext w:val="0"/>
              <w:widowControl w:val="0"/>
              <w:rPr>
                <w:szCs w:val="24"/>
              </w:rPr>
            </w:pPr>
            <w:r w:rsidRPr="00593CA5">
              <w:rPr>
                <w:szCs w:val="24"/>
              </w:rPr>
              <w:t>Okrem požiadaviek uvedených v</w:t>
            </w:r>
            <w:r w:rsidR="00213AC3" w:rsidRPr="00593CA5">
              <w:rPr>
                <w:szCs w:val="24"/>
              </w:rPr>
              <w:t xml:space="preserve"> 9. </w:t>
            </w:r>
            <w:r w:rsidRPr="00593CA5">
              <w:rPr>
                <w:szCs w:val="24"/>
              </w:rPr>
              <w:t>bode sa vyžaduje úradné potvrdenie, že</w:t>
            </w:r>
          </w:p>
          <w:p w14:paraId="6B2D34A6" w14:textId="77777777" w:rsidR="006442B5" w:rsidRPr="00593CA5" w:rsidRDefault="00164C88" w:rsidP="000D2653">
            <w:pPr>
              <w:keepNext w:val="0"/>
              <w:widowControl w:val="0"/>
              <w:numPr>
                <w:ilvl w:val="0"/>
                <w:numId w:val="23"/>
              </w:numPr>
              <w:tabs>
                <w:tab w:val="clear" w:pos="720"/>
              </w:tabs>
              <w:ind w:left="357" w:hanging="357"/>
              <w:rPr>
                <w:szCs w:val="24"/>
              </w:rPr>
            </w:pPr>
            <w:r w:rsidRPr="00593CA5">
              <w:rPr>
                <w:szCs w:val="24"/>
              </w:rPr>
              <w:t xml:space="preserve">rastliny pochádzajú z oblastí bez výskytu </w:t>
            </w:r>
            <w:smartTag w:uri="urn:schemas-microsoft-com:office:smarttags" w:element="PersonName">
              <w:r w:rsidRPr="00593CA5">
                <w:rPr>
                  <w:szCs w:val="24"/>
                </w:rPr>
                <w:t>fyto</w:t>
              </w:r>
            </w:smartTag>
            <w:r w:rsidRPr="00593CA5">
              <w:rPr>
                <w:szCs w:val="24"/>
              </w:rPr>
              <w:t>plazmy chradnutia hr</w:t>
            </w:r>
            <w:r w:rsidR="006442B5" w:rsidRPr="00593CA5">
              <w:rPr>
                <w:szCs w:val="24"/>
              </w:rPr>
              <w:t>ušky (Pear decline phytoplasma)</w:t>
            </w:r>
            <w:r w:rsidR="00213AC3" w:rsidRPr="00593CA5">
              <w:rPr>
                <w:szCs w:val="24"/>
              </w:rPr>
              <w:t xml:space="preserve">, </w:t>
            </w:r>
            <w:r w:rsidR="006442B5" w:rsidRPr="00593CA5">
              <w:rPr>
                <w:szCs w:val="24"/>
              </w:rPr>
              <w:t>alebo</w:t>
            </w:r>
          </w:p>
          <w:p w14:paraId="4049C2B6" w14:textId="77777777" w:rsidR="006442B5" w:rsidRPr="00593CA5" w:rsidRDefault="00164C88" w:rsidP="000D2653">
            <w:pPr>
              <w:keepNext w:val="0"/>
              <w:widowControl w:val="0"/>
              <w:numPr>
                <w:ilvl w:val="0"/>
                <w:numId w:val="23"/>
              </w:numPr>
              <w:tabs>
                <w:tab w:val="clear" w:pos="720"/>
              </w:tabs>
              <w:ind w:left="357" w:hanging="357"/>
              <w:rPr>
                <w:szCs w:val="24"/>
              </w:rPr>
            </w:pPr>
            <w:r w:rsidRPr="00593CA5">
              <w:rPr>
                <w:szCs w:val="24"/>
              </w:rPr>
              <w:t>z</w:t>
            </w:r>
            <w:r w:rsidR="006442B5" w:rsidRPr="00593CA5">
              <w:rPr>
                <w:szCs w:val="24"/>
              </w:rPr>
              <w:t> </w:t>
            </w:r>
            <w:r w:rsidRPr="00593CA5">
              <w:rPr>
                <w:szCs w:val="24"/>
              </w:rPr>
              <w:t xml:space="preserve">miesta pestovania a z jeho bezprostredného okolia </w:t>
            </w:r>
            <w:r w:rsidR="00684691" w:rsidRPr="00593CA5">
              <w:rPr>
                <w:szCs w:val="24"/>
              </w:rPr>
              <w:t>sú</w:t>
            </w:r>
            <w:r w:rsidRPr="00593CA5">
              <w:rPr>
                <w:szCs w:val="24"/>
              </w:rPr>
              <w:t xml:space="preserve"> počas posledných troch </w:t>
            </w:r>
            <w:r w:rsidR="006442B5" w:rsidRPr="00593CA5">
              <w:rPr>
                <w:szCs w:val="24"/>
              </w:rPr>
              <w:t>u</w:t>
            </w:r>
            <w:r w:rsidRPr="00593CA5">
              <w:rPr>
                <w:szCs w:val="24"/>
              </w:rPr>
              <w:t xml:space="preserve">končených vegetačných období odstránené rastliny podozrivé z napadnutia </w:t>
            </w:r>
            <w:smartTag w:uri="urn:schemas-microsoft-com:office:smarttags" w:element="PersonName">
              <w:r w:rsidRPr="00593CA5">
                <w:rPr>
                  <w:szCs w:val="24"/>
                </w:rPr>
                <w:t>fyto</w:t>
              </w:r>
            </w:smartTag>
            <w:r w:rsidRPr="00593CA5">
              <w:rPr>
                <w:szCs w:val="24"/>
              </w:rPr>
              <w:t>plazmou chradnutia hrušky (Pear declin</w:t>
            </w:r>
            <w:r w:rsidR="006442B5" w:rsidRPr="00593CA5">
              <w:rPr>
                <w:szCs w:val="24"/>
              </w:rPr>
              <w:t xml:space="preserve">e </w:t>
            </w:r>
            <w:r w:rsidRPr="00593CA5">
              <w:rPr>
                <w:szCs w:val="24"/>
              </w:rPr>
              <w:t>phytoplasma).</w:t>
            </w:r>
          </w:p>
        </w:tc>
      </w:tr>
      <w:tr w:rsidR="00164C88" w:rsidRPr="00593CA5" w14:paraId="683DF411" w14:textId="77777777" w:rsidTr="007A69A5">
        <w:tc>
          <w:tcPr>
            <w:tcW w:w="4644" w:type="dxa"/>
            <w:shd w:val="clear" w:color="auto" w:fill="auto"/>
          </w:tcPr>
          <w:p w14:paraId="163AC371" w14:textId="77777777" w:rsidR="00164C88" w:rsidRPr="00593CA5" w:rsidRDefault="00164C88" w:rsidP="000D2653">
            <w:pPr>
              <w:keepNext w:val="0"/>
              <w:widowControl w:val="0"/>
              <w:rPr>
                <w:szCs w:val="24"/>
              </w:rPr>
            </w:pPr>
            <w:r w:rsidRPr="00593CA5">
              <w:rPr>
                <w:szCs w:val="24"/>
              </w:rPr>
              <w:t>1</w:t>
            </w:r>
            <w:r w:rsidR="006442B5" w:rsidRPr="00593CA5">
              <w:rPr>
                <w:szCs w:val="24"/>
              </w:rPr>
              <w:t>4</w:t>
            </w:r>
            <w:r w:rsidRPr="00593CA5">
              <w:rPr>
                <w:szCs w:val="24"/>
              </w:rPr>
              <w:t>. Rastliny jahody (</w:t>
            </w:r>
            <w:r w:rsidRPr="00593CA5">
              <w:rPr>
                <w:i/>
                <w:iCs/>
                <w:szCs w:val="24"/>
              </w:rPr>
              <w:t>Fragaria</w:t>
            </w:r>
            <w:r w:rsidR="002F565D" w:rsidRPr="00593CA5">
              <w:rPr>
                <w:i/>
                <w:iCs/>
                <w:szCs w:val="24"/>
              </w:rPr>
              <w:t xml:space="preserve"> </w:t>
            </w:r>
            <w:r w:rsidRPr="00593CA5">
              <w:rPr>
                <w:szCs w:val="24"/>
              </w:rPr>
              <w:t>L.) určené na pestovanie, okrem osiva</w:t>
            </w:r>
          </w:p>
        </w:tc>
        <w:tc>
          <w:tcPr>
            <w:tcW w:w="4644" w:type="dxa"/>
            <w:shd w:val="clear" w:color="auto" w:fill="auto"/>
          </w:tcPr>
          <w:p w14:paraId="67688729" w14:textId="77777777" w:rsidR="006442B5" w:rsidRPr="00593CA5" w:rsidRDefault="00164C88" w:rsidP="000D2653">
            <w:pPr>
              <w:keepNext w:val="0"/>
              <w:widowControl w:val="0"/>
              <w:rPr>
                <w:szCs w:val="24"/>
              </w:rPr>
            </w:pPr>
            <w:r w:rsidRPr="00593CA5">
              <w:rPr>
                <w:szCs w:val="24"/>
              </w:rPr>
              <w:t>Okrem požiadaviek uvedených v</w:t>
            </w:r>
            <w:r w:rsidR="00213AC3" w:rsidRPr="00593CA5">
              <w:rPr>
                <w:szCs w:val="24"/>
              </w:rPr>
              <w:t xml:space="preserve"> 12. </w:t>
            </w:r>
            <w:r w:rsidRPr="00593CA5">
              <w:rPr>
                <w:szCs w:val="24"/>
              </w:rPr>
              <w:t>bode sa vyžaduje úradné potvrdenie, že</w:t>
            </w:r>
          </w:p>
          <w:p w14:paraId="30162A2E" w14:textId="77777777" w:rsidR="006442B5" w:rsidRPr="00593CA5" w:rsidRDefault="00164C88" w:rsidP="000D2653">
            <w:pPr>
              <w:keepNext w:val="0"/>
              <w:widowControl w:val="0"/>
              <w:numPr>
                <w:ilvl w:val="0"/>
                <w:numId w:val="24"/>
              </w:numPr>
              <w:tabs>
                <w:tab w:val="clear" w:pos="720"/>
              </w:tabs>
              <w:ind w:left="357" w:hanging="357"/>
              <w:rPr>
                <w:szCs w:val="24"/>
              </w:rPr>
            </w:pPr>
            <w:r w:rsidRPr="00593CA5">
              <w:rPr>
                <w:szCs w:val="24"/>
              </w:rPr>
              <w:t>rastliny pochádzajú z oblastí bez výskytu háďatka (</w:t>
            </w:r>
            <w:r w:rsidRPr="00593CA5">
              <w:rPr>
                <w:i/>
                <w:iCs/>
                <w:szCs w:val="24"/>
              </w:rPr>
              <w:t>Aphelenchoides besseyi</w:t>
            </w:r>
            <w:r w:rsidR="006442B5" w:rsidRPr="00593CA5">
              <w:rPr>
                <w:szCs w:val="24"/>
              </w:rPr>
              <w:t xml:space="preserve"> Christie),</w:t>
            </w:r>
            <w:r w:rsidR="00213AC3" w:rsidRPr="00593CA5">
              <w:rPr>
                <w:szCs w:val="24"/>
              </w:rPr>
              <w:t xml:space="preserve"> </w:t>
            </w:r>
            <w:r w:rsidR="006442B5" w:rsidRPr="00593CA5">
              <w:rPr>
                <w:szCs w:val="24"/>
              </w:rPr>
              <w:t>alebo</w:t>
            </w:r>
          </w:p>
          <w:p w14:paraId="5D5CEAF8" w14:textId="77777777" w:rsidR="009009FE" w:rsidRPr="00593CA5" w:rsidRDefault="00164C88" w:rsidP="000D2653">
            <w:pPr>
              <w:keepNext w:val="0"/>
              <w:widowControl w:val="0"/>
              <w:numPr>
                <w:ilvl w:val="0"/>
                <w:numId w:val="24"/>
              </w:numPr>
              <w:tabs>
                <w:tab w:val="clear" w:pos="720"/>
              </w:tabs>
              <w:ind w:left="357" w:hanging="357"/>
              <w:rPr>
                <w:szCs w:val="24"/>
              </w:rPr>
            </w:pPr>
            <w:r w:rsidRPr="00593CA5">
              <w:rPr>
                <w:szCs w:val="24"/>
              </w:rPr>
              <w:t>na rastlinách v mieste pestovania sa za posledné úplné vegetačné obdobie nezistili žiadne príznaky napadnutia háďatkom (</w:t>
            </w:r>
            <w:r w:rsidRPr="00593CA5">
              <w:rPr>
                <w:i/>
                <w:iCs/>
                <w:szCs w:val="24"/>
              </w:rPr>
              <w:t>Aphelenchoides besseyi</w:t>
            </w:r>
            <w:r w:rsidRPr="00593CA5">
              <w:rPr>
                <w:szCs w:val="24"/>
              </w:rPr>
              <w:t> Christie)</w:t>
            </w:r>
            <w:r w:rsidR="00213AC3" w:rsidRPr="00593CA5">
              <w:rPr>
                <w:szCs w:val="24"/>
              </w:rPr>
              <w:t xml:space="preserve">, </w:t>
            </w:r>
            <w:r w:rsidR="009009FE" w:rsidRPr="00593CA5">
              <w:rPr>
                <w:szCs w:val="24"/>
              </w:rPr>
              <w:t>alebo</w:t>
            </w:r>
          </w:p>
          <w:p w14:paraId="50AF1824" w14:textId="77777777" w:rsidR="009009FE" w:rsidRPr="00593CA5" w:rsidRDefault="00213AC3" w:rsidP="000D2653">
            <w:pPr>
              <w:keepNext w:val="0"/>
              <w:widowControl w:val="0"/>
              <w:numPr>
                <w:ilvl w:val="0"/>
                <w:numId w:val="24"/>
              </w:numPr>
              <w:tabs>
                <w:tab w:val="clear" w:pos="720"/>
              </w:tabs>
              <w:ind w:left="357" w:hanging="357"/>
              <w:rPr>
                <w:szCs w:val="24"/>
              </w:rPr>
            </w:pPr>
            <w:r w:rsidRPr="00593CA5">
              <w:rPr>
                <w:szCs w:val="24"/>
              </w:rPr>
              <w:t>pri</w:t>
            </w:r>
            <w:r w:rsidR="009009FE" w:rsidRPr="00593CA5">
              <w:rPr>
                <w:szCs w:val="24"/>
              </w:rPr>
              <w:t xml:space="preserve"> </w:t>
            </w:r>
            <w:r w:rsidR="00164C88" w:rsidRPr="00593CA5">
              <w:rPr>
                <w:szCs w:val="24"/>
              </w:rPr>
              <w:t>pletivov</w:t>
            </w:r>
            <w:r w:rsidR="009009FE" w:rsidRPr="00593CA5">
              <w:rPr>
                <w:szCs w:val="24"/>
              </w:rPr>
              <w:t>ých</w:t>
            </w:r>
            <w:r w:rsidR="00164C88" w:rsidRPr="00593CA5">
              <w:rPr>
                <w:szCs w:val="24"/>
              </w:rPr>
              <w:t xml:space="preserve"> kultúr</w:t>
            </w:r>
            <w:r w:rsidRPr="00593CA5">
              <w:rPr>
                <w:szCs w:val="24"/>
              </w:rPr>
              <w:t xml:space="preserve">ach sa </w:t>
            </w:r>
            <w:r w:rsidR="00164C88" w:rsidRPr="00593CA5">
              <w:rPr>
                <w:szCs w:val="24"/>
              </w:rPr>
              <w:t xml:space="preserve">pletivové kultúry získali z rastlín, ktoré zodpovedajú podmienkam uvedeným v písmene b) alebo </w:t>
            </w:r>
            <w:r w:rsidR="00684691" w:rsidRPr="00593CA5">
              <w:rPr>
                <w:szCs w:val="24"/>
              </w:rPr>
              <w:t>sú</w:t>
            </w:r>
            <w:r w:rsidR="00164C88" w:rsidRPr="00593CA5">
              <w:rPr>
                <w:szCs w:val="24"/>
              </w:rPr>
              <w:t xml:space="preserve"> pomocou vhodnej nematologickej metódy úradne testované a nezistil sa v nich výskyt háďatka (</w:t>
            </w:r>
            <w:r w:rsidR="00164C88" w:rsidRPr="00593CA5">
              <w:rPr>
                <w:i/>
                <w:iCs/>
                <w:szCs w:val="24"/>
              </w:rPr>
              <w:t>Aphelenchoides</w:t>
            </w:r>
            <w:r w:rsidR="009009FE" w:rsidRPr="00593CA5">
              <w:rPr>
                <w:i/>
                <w:iCs/>
                <w:szCs w:val="24"/>
              </w:rPr>
              <w:t xml:space="preserve"> </w:t>
            </w:r>
            <w:r w:rsidR="00164C88" w:rsidRPr="00593CA5">
              <w:rPr>
                <w:i/>
                <w:iCs/>
                <w:szCs w:val="24"/>
              </w:rPr>
              <w:t>besseyi</w:t>
            </w:r>
            <w:r w:rsidR="009009FE" w:rsidRPr="00593CA5">
              <w:rPr>
                <w:i/>
                <w:iCs/>
                <w:szCs w:val="24"/>
              </w:rPr>
              <w:t xml:space="preserve"> </w:t>
            </w:r>
            <w:r w:rsidR="00164C88" w:rsidRPr="00593CA5">
              <w:rPr>
                <w:szCs w:val="24"/>
              </w:rPr>
              <w:t>Christie)</w:t>
            </w:r>
            <w:r w:rsidR="001A05C9" w:rsidRPr="00593CA5">
              <w:rPr>
                <w:szCs w:val="24"/>
              </w:rPr>
              <w:t>.</w:t>
            </w:r>
          </w:p>
        </w:tc>
      </w:tr>
      <w:tr w:rsidR="00164C88" w:rsidRPr="00593CA5" w14:paraId="74423A0C" w14:textId="77777777" w:rsidTr="007A69A5">
        <w:tc>
          <w:tcPr>
            <w:tcW w:w="4644" w:type="dxa"/>
            <w:shd w:val="clear" w:color="auto" w:fill="auto"/>
          </w:tcPr>
          <w:p w14:paraId="2BC92BF5" w14:textId="77777777" w:rsidR="00164C88" w:rsidRPr="00593CA5" w:rsidRDefault="00164C88" w:rsidP="000D2653">
            <w:pPr>
              <w:keepNext w:val="0"/>
              <w:widowControl w:val="0"/>
              <w:rPr>
                <w:szCs w:val="24"/>
              </w:rPr>
            </w:pPr>
            <w:r w:rsidRPr="00593CA5">
              <w:rPr>
                <w:szCs w:val="24"/>
              </w:rPr>
              <w:t>1</w:t>
            </w:r>
            <w:r w:rsidR="001A05C9" w:rsidRPr="00593CA5">
              <w:rPr>
                <w:szCs w:val="24"/>
              </w:rPr>
              <w:t>5</w:t>
            </w:r>
            <w:r w:rsidRPr="00593CA5">
              <w:rPr>
                <w:szCs w:val="24"/>
              </w:rPr>
              <w:t>. Rastliny jablone (</w:t>
            </w:r>
            <w:r w:rsidRPr="00593CA5">
              <w:rPr>
                <w:i/>
                <w:iCs/>
                <w:szCs w:val="24"/>
              </w:rPr>
              <w:t>Malus</w:t>
            </w:r>
            <w:r w:rsidR="001A05C9" w:rsidRPr="00593CA5">
              <w:rPr>
                <w:i/>
                <w:iCs/>
                <w:szCs w:val="24"/>
              </w:rPr>
              <w:t xml:space="preserve"> </w:t>
            </w:r>
            <w:r w:rsidRPr="00593CA5">
              <w:rPr>
                <w:szCs w:val="24"/>
              </w:rPr>
              <w:t xml:space="preserve">Mill.) určené na </w:t>
            </w:r>
            <w:r w:rsidRPr="00593CA5">
              <w:rPr>
                <w:szCs w:val="24"/>
              </w:rPr>
              <w:lastRenderedPageBreak/>
              <w:t>pestovanie, okrem osiva</w:t>
            </w:r>
          </w:p>
        </w:tc>
        <w:tc>
          <w:tcPr>
            <w:tcW w:w="4644" w:type="dxa"/>
            <w:shd w:val="clear" w:color="auto" w:fill="auto"/>
          </w:tcPr>
          <w:p w14:paraId="5FA8328A" w14:textId="77777777" w:rsidR="001A05C9" w:rsidRPr="00593CA5" w:rsidRDefault="00164C88" w:rsidP="000D2653">
            <w:pPr>
              <w:keepNext w:val="0"/>
              <w:widowControl w:val="0"/>
              <w:rPr>
                <w:szCs w:val="24"/>
              </w:rPr>
            </w:pPr>
            <w:r w:rsidRPr="00593CA5">
              <w:rPr>
                <w:szCs w:val="24"/>
              </w:rPr>
              <w:lastRenderedPageBreak/>
              <w:t>Okrem požiadaviek uvedených v</w:t>
            </w:r>
            <w:r w:rsidR="00213AC3" w:rsidRPr="00593CA5">
              <w:rPr>
                <w:szCs w:val="24"/>
              </w:rPr>
              <w:t xml:space="preserve"> 9. </w:t>
            </w:r>
            <w:r w:rsidRPr="00593CA5">
              <w:rPr>
                <w:szCs w:val="24"/>
              </w:rPr>
              <w:t xml:space="preserve">bode sa </w:t>
            </w:r>
            <w:r w:rsidRPr="00593CA5">
              <w:rPr>
                <w:szCs w:val="24"/>
              </w:rPr>
              <w:lastRenderedPageBreak/>
              <w:t>vyžaduje úradné potvrdenie, že</w:t>
            </w:r>
          </w:p>
          <w:p w14:paraId="52A7BE7C" w14:textId="77777777" w:rsidR="001A05C9" w:rsidRPr="00593CA5" w:rsidRDefault="00164C88" w:rsidP="000D2653">
            <w:pPr>
              <w:keepNext w:val="0"/>
              <w:widowControl w:val="0"/>
              <w:numPr>
                <w:ilvl w:val="0"/>
                <w:numId w:val="25"/>
              </w:numPr>
              <w:tabs>
                <w:tab w:val="clear" w:pos="720"/>
              </w:tabs>
              <w:ind w:left="357" w:hanging="357"/>
              <w:rPr>
                <w:szCs w:val="24"/>
              </w:rPr>
            </w:pPr>
            <w:r w:rsidRPr="00593CA5">
              <w:rPr>
                <w:szCs w:val="24"/>
              </w:rPr>
              <w:t>rastliny pochádzajú z oblastí bez výskytu proliferácie jablone (Apple proliferation phytoplasma),</w:t>
            </w:r>
            <w:r w:rsidR="00213AC3" w:rsidRPr="00593CA5">
              <w:rPr>
                <w:szCs w:val="24"/>
              </w:rPr>
              <w:t xml:space="preserve"> </w:t>
            </w:r>
            <w:r w:rsidR="001A05C9" w:rsidRPr="00593CA5">
              <w:rPr>
                <w:szCs w:val="24"/>
              </w:rPr>
              <w:t>alebo</w:t>
            </w:r>
          </w:p>
          <w:p w14:paraId="08437989" w14:textId="77777777" w:rsidR="001A05C9" w:rsidRPr="00593CA5" w:rsidRDefault="001A05C9" w:rsidP="000D2653">
            <w:pPr>
              <w:keepNext w:val="0"/>
              <w:widowControl w:val="0"/>
              <w:numPr>
                <w:ilvl w:val="0"/>
                <w:numId w:val="25"/>
              </w:numPr>
              <w:tabs>
                <w:tab w:val="clear" w:pos="720"/>
              </w:tabs>
              <w:ind w:left="756" w:hanging="720"/>
              <w:rPr>
                <w:szCs w:val="24"/>
              </w:rPr>
            </w:pPr>
            <w:r w:rsidRPr="00593CA5">
              <w:rPr>
                <w:szCs w:val="24"/>
              </w:rPr>
              <w:t xml:space="preserve">aa) </w:t>
            </w:r>
            <w:r w:rsidR="00164C88" w:rsidRPr="00593CA5">
              <w:rPr>
                <w:szCs w:val="24"/>
              </w:rPr>
              <w:t>rastliny, okrem rastlín pestovaných zo semien,</w:t>
            </w:r>
          </w:p>
          <w:p w14:paraId="1F9A321F" w14:textId="77777777" w:rsidR="001A05C9" w:rsidRPr="00593CA5" w:rsidRDefault="00213AC3" w:rsidP="000D2653">
            <w:pPr>
              <w:keepNext w:val="0"/>
              <w:widowControl w:val="0"/>
              <w:numPr>
                <w:ilvl w:val="1"/>
                <w:numId w:val="25"/>
              </w:numPr>
              <w:tabs>
                <w:tab w:val="clear" w:pos="1440"/>
              </w:tabs>
              <w:ind w:left="1071" w:hanging="357"/>
              <w:rPr>
                <w:szCs w:val="24"/>
              </w:rPr>
            </w:pPr>
            <w:r w:rsidRPr="00593CA5">
              <w:rPr>
                <w:szCs w:val="24"/>
              </w:rPr>
              <w:t>sú</w:t>
            </w:r>
            <w:r w:rsidR="00164C88" w:rsidRPr="00593CA5">
              <w:rPr>
                <w:szCs w:val="24"/>
              </w:rPr>
              <w:t xml:space="preserve"> úradne uznané podľa certifikačnej schémy, v ktorej sa požaduje, aby sa rastliny získali v priamej línii z materiálu udržiavaného podľa ustanovených podmienok a úradne testovaného s použitím vhodných indikátorových rastlín alebo iných rovnocenných metód aspoň na proliferáciu jablone (Apple proliferation phytoplasma) a nezistil sa v ňom výskyt uvedeného škodlivého organizmu,</w:t>
            </w:r>
            <w:r w:rsidRPr="00593CA5">
              <w:rPr>
                <w:szCs w:val="24"/>
              </w:rPr>
              <w:t xml:space="preserve"> </w:t>
            </w:r>
            <w:r w:rsidR="001A05C9" w:rsidRPr="00593CA5">
              <w:rPr>
                <w:szCs w:val="24"/>
              </w:rPr>
              <w:t>alebo</w:t>
            </w:r>
          </w:p>
          <w:p w14:paraId="79818F52" w14:textId="77777777" w:rsidR="001A05C9" w:rsidRPr="00593CA5" w:rsidRDefault="00213AC3" w:rsidP="000D2653">
            <w:pPr>
              <w:keepNext w:val="0"/>
              <w:widowControl w:val="0"/>
              <w:numPr>
                <w:ilvl w:val="1"/>
                <w:numId w:val="26"/>
              </w:numPr>
              <w:tabs>
                <w:tab w:val="clear" w:pos="1440"/>
              </w:tabs>
              <w:ind w:left="1071" w:hanging="357"/>
              <w:rPr>
                <w:szCs w:val="24"/>
              </w:rPr>
            </w:pPr>
            <w:r w:rsidRPr="00593CA5">
              <w:rPr>
                <w:szCs w:val="24"/>
              </w:rPr>
              <w:t>sú</w:t>
            </w:r>
            <w:r w:rsidR="001A05C9" w:rsidRPr="00593CA5">
              <w:rPr>
                <w:szCs w:val="24"/>
              </w:rPr>
              <w:t xml:space="preserve"> získené v priamej línii</w:t>
            </w:r>
            <w:r w:rsidR="00164C88" w:rsidRPr="00593CA5">
              <w:rPr>
                <w:szCs w:val="24"/>
              </w:rPr>
              <w:t xml:space="preserve"> z materiálu udržiavaného podľa ustanovených podmienok a počas posledných šiestich úplných vegetačných období najmenej raz úradne testovaného s použitím vhodných indikátorových rastlín alebo iných rovnocenných metód aspoň na proliferáciu jablone (Apple proliferation phytoplasma) a nezistil sa v ňom výskyt uvedeného škodlivého organizmu,</w:t>
            </w:r>
          </w:p>
          <w:p w14:paraId="7A64489A" w14:textId="77777777" w:rsidR="001A05C9" w:rsidRPr="00593CA5" w:rsidRDefault="001A05C9" w:rsidP="000D2653">
            <w:pPr>
              <w:keepNext w:val="0"/>
              <w:widowControl w:val="0"/>
              <w:ind w:left="756" w:hanging="360"/>
              <w:rPr>
                <w:szCs w:val="24"/>
              </w:rPr>
            </w:pPr>
            <w:r w:rsidRPr="00593CA5">
              <w:rPr>
                <w:szCs w:val="24"/>
              </w:rPr>
              <w:t>bb)</w:t>
            </w:r>
            <w:r w:rsidR="00164C88" w:rsidRPr="00593CA5">
              <w:rPr>
                <w:szCs w:val="24"/>
              </w:rPr>
              <w:t xml:space="preserve"> na rastlinách v mieste pestovania alebo na náchylných rastlinách v jeho bezprostrednom okolí sa počas posledných troch vegetačných období nezistili žiadne príznaky proliferácie jablone (Apple proliferation phytoplasma).</w:t>
            </w:r>
          </w:p>
        </w:tc>
      </w:tr>
      <w:tr w:rsidR="00164C88" w:rsidRPr="00593CA5" w14:paraId="2B8203D0" w14:textId="77777777" w:rsidTr="007A69A5">
        <w:tc>
          <w:tcPr>
            <w:tcW w:w="4644" w:type="dxa"/>
            <w:shd w:val="clear" w:color="auto" w:fill="auto"/>
          </w:tcPr>
          <w:p w14:paraId="2BB9D32D" w14:textId="081E06A0" w:rsidR="00D657D1" w:rsidRPr="00593CA5" w:rsidRDefault="00164C88" w:rsidP="000D2653">
            <w:pPr>
              <w:keepNext w:val="0"/>
              <w:widowControl w:val="0"/>
              <w:rPr>
                <w:szCs w:val="24"/>
              </w:rPr>
            </w:pPr>
            <w:r w:rsidRPr="00593CA5">
              <w:rPr>
                <w:szCs w:val="24"/>
              </w:rPr>
              <w:lastRenderedPageBreak/>
              <w:t>1</w:t>
            </w:r>
            <w:r w:rsidR="00E5439A" w:rsidRPr="00593CA5">
              <w:rPr>
                <w:szCs w:val="24"/>
              </w:rPr>
              <w:t>6</w:t>
            </w:r>
            <w:r w:rsidRPr="00593CA5">
              <w:rPr>
                <w:szCs w:val="24"/>
              </w:rPr>
              <w:t xml:space="preserve">. Rastliny uvedených druhov rodu </w:t>
            </w:r>
            <w:r w:rsidRPr="00593CA5">
              <w:rPr>
                <w:i/>
                <w:iCs/>
                <w:szCs w:val="24"/>
              </w:rPr>
              <w:t>Prunus</w:t>
            </w:r>
            <w:r w:rsidR="00D657D1" w:rsidRPr="00593CA5">
              <w:rPr>
                <w:i/>
                <w:iCs/>
                <w:szCs w:val="24"/>
              </w:rPr>
              <w:t xml:space="preserve"> </w:t>
            </w:r>
            <w:r w:rsidRPr="00593CA5">
              <w:rPr>
                <w:szCs w:val="24"/>
              </w:rPr>
              <w:t>L. určené na pestovanie, okrem osiva</w:t>
            </w:r>
            <w:r w:rsidR="00D657D1" w:rsidRPr="00593CA5">
              <w:rPr>
                <w:szCs w:val="24"/>
              </w:rPr>
              <w:t>:</w:t>
            </w:r>
          </w:p>
          <w:p w14:paraId="12E71FB8" w14:textId="77777777" w:rsidR="00D657D1" w:rsidRPr="00593CA5" w:rsidRDefault="00164C88" w:rsidP="000D2653">
            <w:pPr>
              <w:keepNext w:val="0"/>
              <w:widowControl w:val="0"/>
              <w:numPr>
                <w:ilvl w:val="1"/>
                <w:numId w:val="26"/>
              </w:numPr>
              <w:tabs>
                <w:tab w:val="clear" w:pos="1440"/>
              </w:tabs>
              <w:ind w:left="360"/>
              <w:rPr>
                <w:szCs w:val="24"/>
              </w:rPr>
            </w:pPr>
            <w:r w:rsidRPr="00593CA5">
              <w:rPr>
                <w:szCs w:val="24"/>
              </w:rPr>
              <w:t>mandľa obyčajná (</w:t>
            </w:r>
            <w:r w:rsidRPr="00593CA5">
              <w:rPr>
                <w:i/>
                <w:iCs/>
                <w:szCs w:val="24"/>
              </w:rPr>
              <w:t>Prunus amygdalus</w:t>
            </w:r>
            <w:r w:rsidR="00D657D1" w:rsidRPr="00593CA5">
              <w:rPr>
                <w:i/>
                <w:iCs/>
                <w:szCs w:val="24"/>
              </w:rPr>
              <w:t xml:space="preserve"> </w:t>
            </w:r>
            <w:r w:rsidRPr="00593CA5">
              <w:rPr>
                <w:szCs w:val="24"/>
              </w:rPr>
              <w:t>Batsch),</w:t>
            </w:r>
          </w:p>
          <w:p w14:paraId="47B89C6D" w14:textId="2017F5CF" w:rsidR="00D657D1" w:rsidRPr="00593CA5" w:rsidRDefault="00164C88" w:rsidP="000D2653">
            <w:pPr>
              <w:keepNext w:val="0"/>
              <w:widowControl w:val="0"/>
              <w:numPr>
                <w:ilvl w:val="1"/>
                <w:numId w:val="26"/>
              </w:numPr>
              <w:tabs>
                <w:tab w:val="clear" w:pos="1440"/>
              </w:tabs>
              <w:ind w:left="360"/>
              <w:rPr>
                <w:szCs w:val="24"/>
              </w:rPr>
            </w:pPr>
            <w:r w:rsidRPr="00593CA5">
              <w:rPr>
                <w:szCs w:val="24"/>
              </w:rPr>
              <w:t>marhuľa obyčajná (</w:t>
            </w:r>
            <w:r w:rsidRPr="00593CA5">
              <w:rPr>
                <w:i/>
                <w:iCs/>
                <w:szCs w:val="24"/>
              </w:rPr>
              <w:t>Prunus</w:t>
            </w:r>
            <w:r w:rsidR="000A1AD2" w:rsidRPr="00593CA5">
              <w:rPr>
                <w:i/>
                <w:iCs/>
                <w:szCs w:val="24"/>
              </w:rPr>
              <w:t xml:space="preserve"> </w:t>
            </w:r>
            <w:r w:rsidRPr="00593CA5">
              <w:rPr>
                <w:i/>
                <w:iCs/>
                <w:szCs w:val="24"/>
              </w:rPr>
              <w:t>armeniaca</w:t>
            </w:r>
            <w:r w:rsidR="00D657D1" w:rsidRPr="00593CA5">
              <w:rPr>
                <w:szCs w:val="24"/>
              </w:rPr>
              <w:t xml:space="preserve"> </w:t>
            </w:r>
            <w:r w:rsidRPr="00593CA5">
              <w:rPr>
                <w:szCs w:val="24"/>
              </w:rPr>
              <w:t>L.),</w:t>
            </w:r>
          </w:p>
          <w:p w14:paraId="1055DF7C" w14:textId="77777777" w:rsidR="00D657D1" w:rsidRPr="00593CA5" w:rsidRDefault="00164C88" w:rsidP="000D2653">
            <w:pPr>
              <w:keepNext w:val="0"/>
              <w:widowControl w:val="0"/>
              <w:numPr>
                <w:ilvl w:val="1"/>
                <w:numId w:val="26"/>
              </w:numPr>
              <w:tabs>
                <w:tab w:val="clear" w:pos="1440"/>
              </w:tabs>
              <w:ind w:left="360"/>
              <w:rPr>
                <w:szCs w:val="24"/>
              </w:rPr>
            </w:pPr>
            <w:r w:rsidRPr="00593CA5">
              <w:rPr>
                <w:szCs w:val="24"/>
              </w:rPr>
              <w:t>myrobalan blireov (</w:t>
            </w:r>
            <w:r w:rsidRPr="00593CA5">
              <w:rPr>
                <w:i/>
                <w:iCs/>
                <w:szCs w:val="24"/>
              </w:rPr>
              <w:t>Prunus</w:t>
            </w:r>
            <w:r w:rsidR="00D657D1" w:rsidRPr="00593CA5">
              <w:rPr>
                <w:i/>
                <w:iCs/>
                <w:szCs w:val="24"/>
              </w:rPr>
              <w:t xml:space="preserve"> </w:t>
            </w:r>
            <w:r w:rsidRPr="00593CA5">
              <w:rPr>
                <w:i/>
                <w:iCs/>
                <w:szCs w:val="24"/>
              </w:rPr>
              <w:t>blireiana</w:t>
            </w:r>
            <w:r w:rsidR="00D657D1" w:rsidRPr="00593CA5">
              <w:rPr>
                <w:szCs w:val="24"/>
              </w:rPr>
              <w:t xml:space="preserve"> Andre),</w:t>
            </w:r>
          </w:p>
          <w:p w14:paraId="496B6260" w14:textId="77777777" w:rsidR="00D657D1" w:rsidRPr="00593CA5" w:rsidRDefault="00164C88" w:rsidP="000D2653">
            <w:pPr>
              <w:keepNext w:val="0"/>
              <w:widowControl w:val="0"/>
              <w:numPr>
                <w:ilvl w:val="1"/>
                <w:numId w:val="26"/>
              </w:numPr>
              <w:tabs>
                <w:tab w:val="clear" w:pos="1440"/>
              </w:tabs>
              <w:ind w:left="360"/>
              <w:rPr>
                <w:szCs w:val="24"/>
              </w:rPr>
            </w:pPr>
            <w:r w:rsidRPr="00593CA5">
              <w:rPr>
                <w:szCs w:val="24"/>
              </w:rPr>
              <w:t>marhuľa brianónska (</w:t>
            </w:r>
            <w:r w:rsidRPr="00593CA5">
              <w:rPr>
                <w:i/>
                <w:iCs/>
                <w:szCs w:val="24"/>
              </w:rPr>
              <w:t>Prunus</w:t>
            </w:r>
            <w:r w:rsidR="00D657D1" w:rsidRPr="00593CA5">
              <w:rPr>
                <w:szCs w:val="24"/>
              </w:rPr>
              <w:t xml:space="preserve"> </w:t>
            </w:r>
            <w:r w:rsidRPr="00593CA5">
              <w:rPr>
                <w:i/>
                <w:iCs/>
                <w:szCs w:val="24"/>
              </w:rPr>
              <w:t>brigantina</w:t>
            </w:r>
            <w:r w:rsidR="00D657D1" w:rsidRPr="00593CA5">
              <w:rPr>
                <w:szCs w:val="24"/>
              </w:rPr>
              <w:t xml:space="preserve"> Vill.),</w:t>
            </w:r>
          </w:p>
          <w:p w14:paraId="37A9DDE8" w14:textId="77777777" w:rsidR="00D657D1" w:rsidRPr="00593CA5" w:rsidRDefault="00164C88" w:rsidP="000D2653">
            <w:pPr>
              <w:keepNext w:val="0"/>
              <w:widowControl w:val="0"/>
              <w:numPr>
                <w:ilvl w:val="1"/>
                <w:numId w:val="26"/>
              </w:numPr>
              <w:tabs>
                <w:tab w:val="clear" w:pos="1440"/>
              </w:tabs>
              <w:ind w:left="360"/>
              <w:rPr>
                <w:szCs w:val="24"/>
              </w:rPr>
            </w:pPr>
            <w:r w:rsidRPr="00593CA5">
              <w:rPr>
                <w:szCs w:val="24"/>
              </w:rPr>
              <w:lastRenderedPageBreak/>
              <w:t>slivka čerešňoplodá (myrobalan) (</w:t>
            </w:r>
            <w:r w:rsidRPr="00593CA5">
              <w:rPr>
                <w:i/>
                <w:iCs/>
                <w:szCs w:val="24"/>
              </w:rPr>
              <w:t>Prunus</w:t>
            </w:r>
            <w:r w:rsidR="00D657D1" w:rsidRPr="00593CA5">
              <w:rPr>
                <w:i/>
                <w:iCs/>
                <w:szCs w:val="24"/>
              </w:rPr>
              <w:t xml:space="preserve"> </w:t>
            </w:r>
            <w:r w:rsidRPr="00593CA5">
              <w:rPr>
                <w:i/>
                <w:iCs/>
                <w:szCs w:val="24"/>
              </w:rPr>
              <w:t>cerasifera</w:t>
            </w:r>
            <w:r w:rsidR="00D657D1" w:rsidRPr="00593CA5">
              <w:rPr>
                <w:szCs w:val="24"/>
              </w:rPr>
              <w:t xml:space="preserve"> Ehrh.),</w:t>
            </w:r>
          </w:p>
          <w:p w14:paraId="0AB2EFBE" w14:textId="77777777" w:rsidR="00D657D1" w:rsidRPr="00593CA5" w:rsidRDefault="00164C88" w:rsidP="000D2653">
            <w:pPr>
              <w:keepNext w:val="0"/>
              <w:widowControl w:val="0"/>
              <w:numPr>
                <w:ilvl w:val="1"/>
                <w:numId w:val="26"/>
              </w:numPr>
              <w:tabs>
                <w:tab w:val="clear" w:pos="1440"/>
              </w:tabs>
              <w:ind w:left="360"/>
              <w:rPr>
                <w:szCs w:val="24"/>
              </w:rPr>
            </w:pPr>
            <w:r w:rsidRPr="00593CA5">
              <w:rPr>
                <w:szCs w:val="24"/>
              </w:rPr>
              <w:t>myrobalan cistena (</w:t>
            </w:r>
            <w:r w:rsidRPr="00593CA5">
              <w:rPr>
                <w:i/>
                <w:iCs/>
                <w:szCs w:val="24"/>
              </w:rPr>
              <w:t>Prunus</w:t>
            </w:r>
            <w:r w:rsidR="00D657D1" w:rsidRPr="00593CA5">
              <w:rPr>
                <w:i/>
                <w:iCs/>
                <w:szCs w:val="24"/>
              </w:rPr>
              <w:t xml:space="preserve"> </w:t>
            </w:r>
            <w:r w:rsidRPr="00593CA5">
              <w:rPr>
                <w:i/>
                <w:iCs/>
                <w:szCs w:val="24"/>
              </w:rPr>
              <w:t>cistena</w:t>
            </w:r>
            <w:r w:rsidR="00D657D1" w:rsidRPr="00593CA5">
              <w:rPr>
                <w:szCs w:val="24"/>
              </w:rPr>
              <w:t xml:space="preserve"> Hansen),</w:t>
            </w:r>
          </w:p>
          <w:p w14:paraId="0DA3F311" w14:textId="77777777" w:rsidR="00D657D1" w:rsidRPr="00593CA5" w:rsidRDefault="00164C88" w:rsidP="000D2653">
            <w:pPr>
              <w:keepNext w:val="0"/>
              <w:widowControl w:val="0"/>
              <w:numPr>
                <w:ilvl w:val="1"/>
                <w:numId w:val="26"/>
              </w:numPr>
              <w:tabs>
                <w:tab w:val="clear" w:pos="1440"/>
              </w:tabs>
              <w:ind w:left="360"/>
              <w:rPr>
                <w:szCs w:val="24"/>
              </w:rPr>
            </w:pPr>
            <w:r w:rsidRPr="00593CA5">
              <w:rPr>
                <w:i/>
                <w:iCs/>
                <w:szCs w:val="24"/>
              </w:rPr>
              <w:t>Prunus</w:t>
            </w:r>
            <w:r w:rsidR="00D657D1" w:rsidRPr="00593CA5">
              <w:rPr>
                <w:i/>
                <w:iCs/>
                <w:szCs w:val="24"/>
              </w:rPr>
              <w:t xml:space="preserve"> </w:t>
            </w:r>
            <w:r w:rsidRPr="00593CA5">
              <w:rPr>
                <w:i/>
                <w:iCs/>
                <w:szCs w:val="24"/>
              </w:rPr>
              <w:t>curdica</w:t>
            </w:r>
            <w:r w:rsidR="00D657D1" w:rsidRPr="00593CA5">
              <w:rPr>
                <w:szCs w:val="24"/>
              </w:rPr>
              <w:t xml:space="preserve"> (Fenzl et Fritsch.),</w:t>
            </w:r>
          </w:p>
          <w:p w14:paraId="65B078A3" w14:textId="77777777" w:rsidR="00D657D1" w:rsidRPr="00593CA5" w:rsidRDefault="00164C88" w:rsidP="000D2653">
            <w:pPr>
              <w:keepNext w:val="0"/>
              <w:widowControl w:val="0"/>
              <w:numPr>
                <w:ilvl w:val="1"/>
                <w:numId w:val="26"/>
              </w:numPr>
              <w:tabs>
                <w:tab w:val="clear" w:pos="1440"/>
              </w:tabs>
              <w:ind w:left="360"/>
              <w:rPr>
                <w:szCs w:val="24"/>
              </w:rPr>
            </w:pPr>
            <w:r w:rsidRPr="00593CA5">
              <w:rPr>
                <w:szCs w:val="24"/>
              </w:rPr>
              <w:t>slivka domáca pravá (</w:t>
            </w:r>
            <w:r w:rsidRPr="00593CA5">
              <w:rPr>
                <w:i/>
                <w:iCs/>
                <w:szCs w:val="24"/>
              </w:rPr>
              <w:t>Prunus</w:t>
            </w:r>
            <w:r w:rsidR="00D657D1" w:rsidRPr="00593CA5">
              <w:rPr>
                <w:szCs w:val="24"/>
              </w:rPr>
              <w:t xml:space="preserve"> </w:t>
            </w:r>
            <w:r w:rsidRPr="00593CA5">
              <w:rPr>
                <w:i/>
                <w:iCs/>
                <w:szCs w:val="24"/>
              </w:rPr>
              <w:t>domestica</w:t>
            </w:r>
            <w:r w:rsidR="00D657D1" w:rsidRPr="00593CA5">
              <w:rPr>
                <w:szCs w:val="24"/>
              </w:rPr>
              <w:t xml:space="preserve"> </w:t>
            </w:r>
            <w:r w:rsidRPr="00593CA5">
              <w:rPr>
                <w:szCs w:val="24"/>
              </w:rPr>
              <w:t>ssp.</w:t>
            </w:r>
            <w:r w:rsidR="00D657D1" w:rsidRPr="00593CA5">
              <w:rPr>
                <w:szCs w:val="24"/>
              </w:rPr>
              <w:t xml:space="preserve"> </w:t>
            </w:r>
            <w:r w:rsidRPr="00593CA5">
              <w:rPr>
                <w:i/>
                <w:iCs/>
                <w:szCs w:val="24"/>
              </w:rPr>
              <w:t>domestica</w:t>
            </w:r>
            <w:r w:rsidR="00D657D1" w:rsidRPr="00593CA5">
              <w:rPr>
                <w:szCs w:val="24"/>
              </w:rPr>
              <w:t xml:space="preserve"> L.),</w:t>
            </w:r>
          </w:p>
          <w:p w14:paraId="3E10FE86" w14:textId="77777777" w:rsidR="00D657D1" w:rsidRPr="00593CA5" w:rsidRDefault="00164C88" w:rsidP="000D2653">
            <w:pPr>
              <w:keepNext w:val="0"/>
              <w:widowControl w:val="0"/>
              <w:numPr>
                <w:ilvl w:val="1"/>
                <w:numId w:val="26"/>
              </w:numPr>
              <w:tabs>
                <w:tab w:val="clear" w:pos="1440"/>
              </w:tabs>
              <w:ind w:left="360"/>
              <w:rPr>
                <w:szCs w:val="24"/>
              </w:rPr>
            </w:pPr>
            <w:r w:rsidRPr="00593CA5">
              <w:rPr>
                <w:szCs w:val="24"/>
              </w:rPr>
              <w:t>slivka guľatoplodá pravá [</w:t>
            </w:r>
            <w:r w:rsidRPr="00593CA5">
              <w:rPr>
                <w:i/>
                <w:iCs/>
                <w:szCs w:val="24"/>
              </w:rPr>
              <w:t>Prunus</w:t>
            </w:r>
            <w:r w:rsidR="00D657D1" w:rsidRPr="00593CA5">
              <w:rPr>
                <w:szCs w:val="24"/>
              </w:rPr>
              <w:t xml:space="preserve"> </w:t>
            </w:r>
            <w:r w:rsidR="00D657D1" w:rsidRPr="00593CA5">
              <w:rPr>
                <w:i/>
                <w:iCs/>
                <w:szCs w:val="24"/>
              </w:rPr>
              <w:t xml:space="preserve">domestica </w:t>
            </w:r>
            <w:r w:rsidRPr="00593CA5">
              <w:rPr>
                <w:szCs w:val="24"/>
              </w:rPr>
              <w:t>ssp.</w:t>
            </w:r>
            <w:r w:rsidR="00D657D1" w:rsidRPr="00593CA5">
              <w:rPr>
                <w:szCs w:val="24"/>
              </w:rPr>
              <w:t xml:space="preserve"> </w:t>
            </w:r>
            <w:r w:rsidRPr="00593CA5">
              <w:rPr>
                <w:i/>
                <w:iCs/>
                <w:szCs w:val="24"/>
              </w:rPr>
              <w:t>isititia</w:t>
            </w:r>
            <w:r w:rsidR="00D657D1" w:rsidRPr="00593CA5">
              <w:rPr>
                <w:i/>
                <w:iCs/>
                <w:szCs w:val="24"/>
              </w:rPr>
              <w:t xml:space="preserve"> </w:t>
            </w:r>
            <w:r w:rsidRPr="00593CA5">
              <w:rPr>
                <w:szCs w:val="24"/>
              </w:rPr>
              <w:t>(L.) C.K. Schneid.],</w:t>
            </w:r>
          </w:p>
          <w:p w14:paraId="2D013771" w14:textId="77777777" w:rsidR="00D657D1" w:rsidRPr="00593CA5" w:rsidRDefault="00164C88" w:rsidP="000D2653">
            <w:pPr>
              <w:keepNext w:val="0"/>
              <w:widowControl w:val="0"/>
              <w:numPr>
                <w:ilvl w:val="1"/>
                <w:numId w:val="26"/>
              </w:numPr>
              <w:tabs>
                <w:tab w:val="clear" w:pos="1440"/>
              </w:tabs>
              <w:ind w:left="360"/>
              <w:rPr>
                <w:szCs w:val="24"/>
              </w:rPr>
            </w:pPr>
            <w:r w:rsidRPr="00593CA5">
              <w:rPr>
                <w:szCs w:val="24"/>
              </w:rPr>
              <w:t>slivka guľatoplodá ringlotová [</w:t>
            </w:r>
            <w:r w:rsidRPr="00593CA5">
              <w:rPr>
                <w:i/>
                <w:iCs/>
                <w:szCs w:val="24"/>
              </w:rPr>
              <w:t>Prunus domestica</w:t>
            </w:r>
            <w:r w:rsidR="00D657D1" w:rsidRPr="00593CA5">
              <w:rPr>
                <w:i/>
                <w:iCs/>
                <w:szCs w:val="24"/>
              </w:rPr>
              <w:t xml:space="preserve"> </w:t>
            </w:r>
            <w:r w:rsidRPr="00593CA5">
              <w:rPr>
                <w:szCs w:val="24"/>
              </w:rPr>
              <w:t>ssp.</w:t>
            </w:r>
            <w:r w:rsidR="00D657D1" w:rsidRPr="00593CA5">
              <w:rPr>
                <w:szCs w:val="24"/>
              </w:rPr>
              <w:t xml:space="preserve"> </w:t>
            </w:r>
            <w:r w:rsidRPr="00593CA5">
              <w:rPr>
                <w:i/>
                <w:iCs/>
                <w:szCs w:val="24"/>
              </w:rPr>
              <w:t>italica</w:t>
            </w:r>
            <w:r w:rsidR="00D657D1" w:rsidRPr="00593CA5">
              <w:rPr>
                <w:szCs w:val="24"/>
              </w:rPr>
              <w:t xml:space="preserve"> </w:t>
            </w:r>
            <w:r w:rsidRPr="00593CA5">
              <w:rPr>
                <w:szCs w:val="24"/>
              </w:rPr>
              <w:t>(Borkh.) Hegi.],</w:t>
            </w:r>
          </w:p>
          <w:p w14:paraId="22B8BEF2" w14:textId="77777777" w:rsidR="00D657D1" w:rsidRPr="00593CA5" w:rsidRDefault="00164C88" w:rsidP="000D2653">
            <w:pPr>
              <w:keepNext w:val="0"/>
              <w:widowControl w:val="0"/>
              <w:numPr>
                <w:ilvl w:val="1"/>
                <w:numId w:val="26"/>
              </w:numPr>
              <w:tabs>
                <w:tab w:val="clear" w:pos="1440"/>
              </w:tabs>
              <w:ind w:left="360"/>
              <w:rPr>
                <w:szCs w:val="24"/>
              </w:rPr>
            </w:pPr>
            <w:r w:rsidRPr="00593CA5">
              <w:rPr>
                <w:szCs w:val="24"/>
              </w:rPr>
              <w:t>višňa žľaznatá (</w:t>
            </w:r>
            <w:r w:rsidRPr="00593CA5">
              <w:rPr>
                <w:i/>
                <w:iCs/>
                <w:szCs w:val="24"/>
              </w:rPr>
              <w:t>Prunus</w:t>
            </w:r>
            <w:r w:rsidR="00D657D1" w:rsidRPr="00593CA5">
              <w:rPr>
                <w:i/>
                <w:iCs/>
                <w:szCs w:val="24"/>
              </w:rPr>
              <w:t xml:space="preserve"> </w:t>
            </w:r>
            <w:r w:rsidRPr="00593CA5">
              <w:rPr>
                <w:i/>
                <w:iCs/>
                <w:szCs w:val="24"/>
              </w:rPr>
              <w:t>glandulosa</w:t>
            </w:r>
            <w:r w:rsidR="00D657D1" w:rsidRPr="00593CA5">
              <w:rPr>
                <w:szCs w:val="24"/>
              </w:rPr>
              <w:t xml:space="preserve"> Thunb.),</w:t>
            </w:r>
          </w:p>
          <w:p w14:paraId="24821C0A" w14:textId="77777777" w:rsidR="00D657D1" w:rsidRPr="00593CA5" w:rsidRDefault="00164C88" w:rsidP="000D2653">
            <w:pPr>
              <w:keepNext w:val="0"/>
              <w:widowControl w:val="0"/>
              <w:numPr>
                <w:ilvl w:val="1"/>
                <w:numId w:val="26"/>
              </w:numPr>
              <w:tabs>
                <w:tab w:val="clear" w:pos="1440"/>
              </w:tabs>
              <w:ind w:left="360"/>
              <w:rPr>
                <w:szCs w:val="24"/>
              </w:rPr>
            </w:pPr>
            <w:r w:rsidRPr="00593CA5">
              <w:rPr>
                <w:i/>
                <w:iCs/>
                <w:szCs w:val="24"/>
              </w:rPr>
              <w:t>Prunus</w:t>
            </w:r>
            <w:r w:rsidR="00D657D1" w:rsidRPr="00593CA5">
              <w:rPr>
                <w:i/>
                <w:iCs/>
                <w:szCs w:val="24"/>
              </w:rPr>
              <w:t xml:space="preserve"> </w:t>
            </w:r>
            <w:r w:rsidRPr="00593CA5">
              <w:rPr>
                <w:i/>
                <w:iCs/>
                <w:szCs w:val="24"/>
              </w:rPr>
              <w:t>holosericea</w:t>
            </w:r>
            <w:r w:rsidR="00D657D1" w:rsidRPr="00593CA5">
              <w:rPr>
                <w:szCs w:val="24"/>
              </w:rPr>
              <w:t xml:space="preserve"> Batal.,</w:t>
            </w:r>
          </w:p>
          <w:p w14:paraId="2E7A621B" w14:textId="77777777" w:rsidR="00D657D1" w:rsidRPr="00593CA5" w:rsidRDefault="00164C88" w:rsidP="000D2653">
            <w:pPr>
              <w:keepNext w:val="0"/>
              <w:widowControl w:val="0"/>
              <w:numPr>
                <w:ilvl w:val="1"/>
                <w:numId w:val="26"/>
              </w:numPr>
              <w:tabs>
                <w:tab w:val="clear" w:pos="1440"/>
              </w:tabs>
              <w:ind w:left="360"/>
              <w:rPr>
                <w:szCs w:val="24"/>
              </w:rPr>
            </w:pPr>
            <w:r w:rsidRPr="00593CA5">
              <w:rPr>
                <w:i/>
                <w:iCs/>
                <w:szCs w:val="24"/>
              </w:rPr>
              <w:t>Prunus</w:t>
            </w:r>
            <w:r w:rsidR="00D657D1" w:rsidRPr="00593CA5">
              <w:rPr>
                <w:i/>
                <w:iCs/>
                <w:szCs w:val="24"/>
              </w:rPr>
              <w:t xml:space="preserve"> </w:t>
            </w:r>
            <w:r w:rsidRPr="00593CA5">
              <w:rPr>
                <w:i/>
                <w:iCs/>
                <w:szCs w:val="24"/>
              </w:rPr>
              <w:t>hortulana</w:t>
            </w:r>
            <w:r w:rsidR="00D657D1" w:rsidRPr="00593CA5">
              <w:rPr>
                <w:szCs w:val="24"/>
              </w:rPr>
              <w:t xml:space="preserve"> Bailey,</w:t>
            </w:r>
          </w:p>
          <w:p w14:paraId="281281AC" w14:textId="77777777" w:rsidR="00D657D1" w:rsidRPr="00593CA5" w:rsidRDefault="00164C88" w:rsidP="000D2653">
            <w:pPr>
              <w:keepNext w:val="0"/>
              <w:widowControl w:val="0"/>
              <w:numPr>
                <w:ilvl w:val="1"/>
                <w:numId w:val="26"/>
              </w:numPr>
              <w:tabs>
                <w:tab w:val="clear" w:pos="1440"/>
              </w:tabs>
              <w:ind w:left="360"/>
              <w:rPr>
                <w:szCs w:val="24"/>
              </w:rPr>
            </w:pPr>
            <w:r w:rsidRPr="00593CA5">
              <w:rPr>
                <w:szCs w:val="24"/>
              </w:rPr>
              <w:t>čerešňa japonská (sakura) (</w:t>
            </w:r>
            <w:r w:rsidRPr="00593CA5">
              <w:rPr>
                <w:i/>
                <w:iCs/>
                <w:szCs w:val="24"/>
              </w:rPr>
              <w:t>Prunus</w:t>
            </w:r>
            <w:r w:rsidR="00D657D1" w:rsidRPr="00593CA5">
              <w:rPr>
                <w:i/>
                <w:iCs/>
                <w:szCs w:val="24"/>
              </w:rPr>
              <w:t xml:space="preserve"> </w:t>
            </w:r>
            <w:r w:rsidRPr="00593CA5">
              <w:rPr>
                <w:i/>
                <w:iCs/>
                <w:szCs w:val="24"/>
              </w:rPr>
              <w:t>japonica</w:t>
            </w:r>
            <w:r w:rsidR="00D657D1" w:rsidRPr="00593CA5">
              <w:rPr>
                <w:szCs w:val="24"/>
              </w:rPr>
              <w:t xml:space="preserve"> Thunb.),</w:t>
            </w:r>
          </w:p>
          <w:p w14:paraId="6905717C" w14:textId="77777777" w:rsidR="00D657D1" w:rsidRPr="00593CA5" w:rsidRDefault="00164C88" w:rsidP="000D2653">
            <w:pPr>
              <w:keepNext w:val="0"/>
              <w:widowControl w:val="0"/>
              <w:numPr>
                <w:ilvl w:val="1"/>
                <w:numId w:val="26"/>
              </w:numPr>
              <w:tabs>
                <w:tab w:val="clear" w:pos="1440"/>
              </w:tabs>
              <w:ind w:left="360"/>
              <w:rPr>
                <w:szCs w:val="24"/>
              </w:rPr>
            </w:pPr>
            <w:r w:rsidRPr="00593CA5">
              <w:rPr>
                <w:szCs w:val="24"/>
              </w:rPr>
              <w:t>marhuľa mandžuská [</w:t>
            </w:r>
            <w:r w:rsidRPr="00593CA5">
              <w:rPr>
                <w:i/>
                <w:iCs/>
                <w:szCs w:val="24"/>
              </w:rPr>
              <w:t>Prunus</w:t>
            </w:r>
            <w:r w:rsidR="00D657D1" w:rsidRPr="00593CA5">
              <w:rPr>
                <w:szCs w:val="24"/>
              </w:rPr>
              <w:t xml:space="preserve"> </w:t>
            </w:r>
            <w:r w:rsidRPr="00593CA5">
              <w:rPr>
                <w:i/>
                <w:iCs/>
                <w:szCs w:val="24"/>
              </w:rPr>
              <w:t>mandshurica</w:t>
            </w:r>
            <w:r w:rsidR="00D657D1" w:rsidRPr="00593CA5">
              <w:rPr>
                <w:i/>
                <w:iCs/>
                <w:szCs w:val="24"/>
              </w:rPr>
              <w:t xml:space="preserve"> </w:t>
            </w:r>
            <w:r w:rsidR="00D657D1" w:rsidRPr="00593CA5">
              <w:rPr>
                <w:szCs w:val="24"/>
              </w:rPr>
              <w:t>(Maxim.) Koehne],</w:t>
            </w:r>
          </w:p>
          <w:p w14:paraId="10DF7F43" w14:textId="77777777" w:rsidR="00D657D1" w:rsidRPr="00593CA5" w:rsidRDefault="00164C88" w:rsidP="000D2653">
            <w:pPr>
              <w:keepNext w:val="0"/>
              <w:widowControl w:val="0"/>
              <w:numPr>
                <w:ilvl w:val="1"/>
                <w:numId w:val="26"/>
              </w:numPr>
              <w:tabs>
                <w:tab w:val="clear" w:pos="1440"/>
              </w:tabs>
              <w:ind w:left="360"/>
              <w:rPr>
                <w:szCs w:val="24"/>
              </w:rPr>
            </w:pPr>
            <w:r w:rsidRPr="00593CA5">
              <w:rPr>
                <w:i/>
                <w:iCs/>
                <w:szCs w:val="24"/>
              </w:rPr>
              <w:t>Prunus</w:t>
            </w:r>
            <w:r w:rsidR="00D657D1" w:rsidRPr="00593CA5">
              <w:rPr>
                <w:szCs w:val="24"/>
              </w:rPr>
              <w:t xml:space="preserve"> </w:t>
            </w:r>
            <w:r w:rsidRPr="00593CA5">
              <w:rPr>
                <w:i/>
                <w:iCs/>
                <w:szCs w:val="24"/>
              </w:rPr>
              <w:t>maritima</w:t>
            </w:r>
            <w:r w:rsidR="00D657D1" w:rsidRPr="00593CA5">
              <w:rPr>
                <w:szCs w:val="24"/>
              </w:rPr>
              <w:t xml:space="preserve"> Marsh.,</w:t>
            </w:r>
          </w:p>
          <w:p w14:paraId="6921DF51" w14:textId="77777777" w:rsidR="00D657D1" w:rsidRPr="00593CA5" w:rsidRDefault="00164C88" w:rsidP="000D2653">
            <w:pPr>
              <w:keepNext w:val="0"/>
              <w:widowControl w:val="0"/>
              <w:numPr>
                <w:ilvl w:val="1"/>
                <w:numId w:val="26"/>
              </w:numPr>
              <w:tabs>
                <w:tab w:val="clear" w:pos="1440"/>
              </w:tabs>
              <w:ind w:left="360"/>
              <w:rPr>
                <w:szCs w:val="24"/>
              </w:rPr>
            </w:pPr>
            <w:r w:rsidRPr="00593CA5">
              <w:rPr>
                <w:szCs w:val="24"/>
              </w:rPr>
              <w:t>marhuľa japonská (mume) (</w:t>
            </w:r>
            <w:r w:rsidRPr="00593CA5">
              <w:rPr>
                <w:i/>
                <w:iCs/>
                <w:szCs w:val="24"/>
              </w:rPr>
              <w:t>Prunus</w:t>
            </w:r>
            <w:r w:rsidR="00D657D1" w:rsidRPr="00593CA5">
              <w:rPr>
                <w:szCs w:val="24"/>
              </w:rPr>
              <w:t xml:space="preserve"> </w:t>
            </w:r>
            <w:r w:rsidRPr="00593CA5">
              <w:rPr>
                <w:i/>
                <w:iCs/>
                <w:szCs w:val="24"/>
              </w:rPr>
              <w:t>mume</w:t>
            </w:r>
            <w:r w:rsidR="00D657D1" w:rsidRPr="00593CA5">
              <w:rPr>
                <w:szCs w:val="24"/>
              </w:rPr>
              <w:t xml:space="preserve"> Sieb. et Zucc.),</w:t>
            </w:r>
          </w:p>
          <w:p w14:paraId="5381062F" w14:textId="77777777" w:rsidR="00D657D1" w:rsidRPr="00593CA5" w:rsidRDefault="00164C88" w:rsidP="000D2653">
            <w:pPr>
              <w:keepNext w:val="0"/>
              <w:widowControl w:val="0"/>
              <w:numPr>
                <w:ilvl w:val="1"/>
                <w:numId w:val="26"/>
              </w:numPr>
              <w:tabs>
                <w:tab w:val="clear" w:pos="1440"/>
              </w:tabs>
              <w:ind w:left="360"/>
              <w:rPr>
                <w:szCs w:val="24"/>
              </w:rPr>
            </w:pPr>
            <w:r w:rsidRPr="00593CA5">
              <w:rPr>
                <w:i/>
                <w:iCs/>
                <w:szCs w:val="24"/>
              </w:rPr>
              <w:t>Prunus</w:t>
            </w:r>
            <w:r w:rsidR="00D657D1" w:rsidRPr="00593CA5">
              <w:rPr>
                <w:i/>
                <w:iCs/>
                <w:szCs w:val="24"/>
              </w:rPr>
              <w:t xml:space="preserve"> </w:t>
            </w:r>
            <w:r w:rsidRPr="00593CA5">
              <w:rPr>
                <w:i/>
                <w:iCs/>
                <w:szCs w:val="24"/>
              </w:rPr>
              <w:t>nigra</w:t>
            </w:r>
            <w:r w:rsidR="00D657D1" w:rsidRPr="00593CA5">
              <w:rPr>
                <w:szCs w:val="24"/>
              </w:rPr>
              <w:t xml:space="preserve"> Ait.,</w:t>
            </w:r>
          </w:p>
          <w:p w14:paraId="17D71829" w14:textId="77777777" w:rsidR="00D657D1" w:rsidRPr="00593CA5" w:rsidRDefault="00164C88" w:rsidP="000D2653">
            <w:pPr>
              <w:keepNext w:val="0"/>
              <w:widowControl w:val="0"/>
              <w:numPr>
                <w:ilvl w:val="1"/>
                <w:numId w:val="26"/>
              </w:numPr>
              <w:tabs>
                <w:tab w:val="clear" w:pos="1440"/>
              </w:tabs>
              <w:ind w:left="360"/>
              <w:rPr>
                <w:szCs w:val="24"/>
              </w:rPr>
            </w:pPr>
            <w:r w:rsidRPr="00593CA5">
              <w:rPr>
                <w:szCs w:val="24"/>
              </w:rPr>
              <w:t>broskyňa obyčajná [</w:t>
            </w:r>
            <w:r w:rsidRPr="00593CA5">
              <w:rPr>
                <w:i/>
                <w:iCs/>
                <w:szCs w:val="24"/>
              </w:rPr>
              <w:t>Prunus</w:t>
            </w:r>
            <w:r w:rsidR="00D657D1" w:rsidRPr="00593CA5">
              <w:rPr>
                <w:i/>
                <w:iCs/>
                <w:szCs w:val="24"/>
              </w:rPr>
              <w:t xml:space="preserve"> </w:t>
            </w:r>
            <w:r w:rsidRPr="00593CA5">
              <w:rPr>
                <w:i/>
                <w:iCs/>
                <w:szCs w:val="24"/>
              </w:rPr>
              <w:t>persica</w:t>
            </w:r>
            <w:r w:rsidR="00D657D1" w:rsidRPr="00593CA5">
              <w:rPr>
                <w:szCs w:val="24"/>
              </w:rPr>
              <w:t xml:space="preserve"> </w:t>
            </w:r>
            <w:r w:rsidRPr="00593CA5">
              <w:rPr>
                <w:szCs w:val="24"/>
              </w:rPr>
              <w:t>(L.) Batsch],</w:t>
            </w:r>
          </w:p>
          <w:p w14:paraId="31C6A3A1" w14:textId="77777777" w:rsidR="00D657D1" w:rsidRPr="00593CA5" w:rsidRDefault="00164C88" w:rsidP="000D2653">
            <w:pPr>
              <w:keepNext w:val="0"/>
              <w:widowControl w:val="0"/>
              <w:numPr>
                <w:ilvl w:val="1"/>
                <w:numId w:val="26"/>
              </w:numPr>
              <w:tabs>
                <w:tab w:val="clear" w:pos="1440"/>
              </w:tabs>
              <w:ind w:left="360"/>
              <w:rPr>
                <w:szCs w:val="24"/>
              </w:rPr>
            </w:pPr>
            <w:r w:rsidRPr="00593CA5">
              <w:rPr>
                <w:i/>
                <w:iCs/>
                <w:szCs w:val="24"/>
              </w:rPr>
              <w:t>Prunus</w:t>
            </w:r>
            <w:r w:rsidR="00D657D1" w:rsidRPr="00593CA5">
              <w:rPr>
                <w:i/>
                <w:iCs/>
                <w:szCs w:val="24"/>
              </w:rPr>
              <w:t xml:space="preserve"> </w:t>
            </w:r>
            <w:r w:rsidRPr="00593CA5">
              <w:rPr>
                <w:i/>
                <w:iCs/>
                <w:szCs w:val="24"/>
              </w:rPr>
              <w:t>salicina</w:t>
            </w:r>
            <w:r w:rsidR="00D657D1" w:rsidRPr="00593CA5">
              <w:rPr>
                <w:szCs w:val="24"/>
              </w:rPr>
              <w:t xml:space="preserve"> L.,</w:t>
            </w:r>
          </w:p>
          <w:p w14:paraId="2C801CF3" w14:textId="77777777" w:rsidR="00D657D1" w:rsidRPr="00593CA5" w:rsidRDefault="00164C88" w:rsidP="000D2653">
            <w:pPr>
              <w:keepNext w:val="0"/>
              <w:widowControl w:val="0"/>
              <w:numPr>
                <w:ilvl w:val="1"/>
                <w:numId w:val="26"/>
              </w:numPr>
              <w:tabs>
                <w:tab w:val="clear" w:pos="1440"/>
              </w:tabs>
              <w:ind w:left="360"/>
              <w:rPr>
                <w:szCs w:val="24"/>
              </w:rPr>
            </w:pPr>
            <w:r w:rsidRPr="00593CA5">
              <w:rPr>
                <w:i/>
                <w:iCs/>
                <w:szCs w:val="24"/>
              </w:rPr>
              <w:t>Prunus</w:t>
            </w:r>
            <w:r w:rsidR="00D657D1" w:rsidRPr="00593CA5">
              <w:rPr>
                <w:i/>
                <w:iCs/>
                <w:szCs w:val="24"/>
              </w:rPr>
              <w:t xml:space="preserve"> </w:t>
            </w:r>
            <w:r w:rsidRPr="00593CA5">
              <w:rPr>
                <w:i/>
                <w:iCs/>
                <w:szCs w:val="24"/>
              </w:rPr>
              <w:t>sibirica</w:t>
            </w:r>
            <w:r w:rsidR="00D657D1" w:rsidRPr="00593CA5">
              <w:rPr>
                <w:szCs w:val="24"/>
              </w:rPr>
              <w:t xml:space="preserve"> L.,</w:t>
            </w:r>
          </w:p>
          <w:p w14:paraId="49E3585D" w14:textId="77777777" w:rsidR="00D657D1" w:rsidRPr="00593CA5" w:rsidRDefault="00164C88" w:rsidP="000D2653">
            <w:pPr>
              <w:keepNext w:val="0"/>
              <w:widowControl w:val="0"/>
              <w:numPr>
                <w:ilvl w:val="1"/>
                <w:numId w:val="26"/>
              </w:numPr>
              <w:tabs>
                <w:tab w:val="clear" w:pos="1440"/>
              </w:tabs>
              <w:ind w:left="360"/>
              <w:rPr>
                <w:szCs w:val="24"/>
              </w:rPr>
            </w:pPr>
            <w:r w:rsidRPr="00593CA5">
              <w:rPr>
                <w:i/>
                <w:iCs/>
                <w:szCs w:val="24"/>
              </w:rPr>
              <w:t>Prunus</w:t>
            </w:r>
            <w:r w:rsidR="00D657D1" w:rsidRPr="00593CA5">
              <w:rPr>
                <w:szCs w:val="24"/>
              </w:rPr>
              <w:t xml:space="preserve"> </w:t>
            </w:r>
            <w:r w:rsidRPr="00593CA5">
              <w:rPr>
                <w:i/>
                <w:iCs/>
                <w:szCs w:val="24"/>
              </w:rPr>
              <w:t>simonii</w:t>
            </w:r>
            <w:r w:rsidR="00D657D1" w:rsidRPr="00593CA5">
              <w:rPr>
                <w:szCs w:val="24"/>
              </w:rPr>
              <w:t xml:space="preserve"> Carr.,</w:t>
            </w:r>
          </w:p>
          <w:p w14:paraId="31C1C991" w14:textId="77777777" w:rsidR="00D657D1" w:rsidRPr="00593CA5" w:rsidRDefault="00164C88" w:rsidP="000D2653">
            <w:pPr>
              <w:keepNext w:val="0"/>
              <w:widowControl w:val="0"/>
              <w:numPr>
                <w:ilvl w:val="1"/>
                <w:numId w:val="26"/>
              </w:numPr>
              <w:tabs>
                <w:tab w:val="clear" w:pos="1440"/>
              </w:tabs>
              <w:ind w:left="360"/>
              <w:rPr>
                <w:szCs w:val="24"/>
              </w:rPr>
            </w:pPr>
            <w:r w:rsidRPr="00593CA5">
              <w:rPr>
                <w:szCs w:val="24"/>
              </w:rPr>
              <w:t>slivka trnková (trnka) (</w:t>
            </w:r>
            <w:r w:rsidRPr="00593CA5">
              <w:rPr>
                <w:i/>
                <w:iCs/>
                <w:szCs w:val="24"/>
              </w:rPr>
              <w:t>Prunus</w:t>
            </w:r>
            <w:r w:rsidR="00D657D1" w:rsidRPr="00593CA5">
              <w:rPr>
                <w:i/>
                <w:iCs/>
                <w:szCs w:val="24"/>
              </w:rPr>
              <w:t xml:space="preserve"> </w:t>
            </w:r>
            <w:r w:rsidRPr="00593CA5">
              <w:rPr>
                <w:i/>
                <w:iCs/>
                <w:szCs w:val="24"/>
              </w:rPr>
              <w:t>spinosa</w:t>
            </w:r>
            <w:r w:rsidR="00D657D1" w:rsidRPr="00593CA5">
              <w:rPr>
                <w:szCs w:val="24"/>
              </w:rPr>
              <w:t xml:space="preserve"> </w:t>
            </w:r>
            <w:r w:rsidRPr="00593CA5">
              <w:rPr>
                <w:szCs w:val="24"/>
              </w:rPr>
              <w:t>L.),</w:t>
            </w:r>
          </w:p>
          <w:p w14:paraId="725E9B16" w14:textId="77777777" w:rsidR="00D657D1" w:rsidRPr="00593CA5" w:rsidRDefault="00164C88" w:rsidP="000D2653">
            <w:pPr>
              <w:keepNext w:val="0"/>
              <w:widowControl w:val="0"/>
              <w:numPr>
                <w:ilvl w:val="1"/>
                <w:numId w:val="26"/>
              </w:numPr>
              <w:tabs>
                <w:tab w:val="clear" w:pos="1440"/>
              </w:tabs>
              <w:ind w:left="360"/>
              <w:rPr>
                <w:szCs w:val="24"/>
              </w:rPr>
            </w:pPr>
            <w:r w:rsidRPr="00593CA5">
              <w:rPr>
                <w:i/>
                <w:iCs/>
                <w:szCs w:val="24"/>
              </w:rPr>
              <w:t>Prunus</w:t>
            </w:r>
            <w:r w:rsidR="00D657D1" w:rsidRPr="00593CA5">
              <w:rPr>
                <w:i/>
                <w:iCs/>
                <w:szCs w:val="24"/>
              </w:rPr>
              <w:t xml:space="preserve"> </w:t>
            </w:r>
            <w:r w:rsidRPr="00593CA5">
              <w:rPr>
                <w:i/>
                <w:iCs/>
                <w:szCs w:val="24"/>
              </w:rPr>
              <w:t>tomentosa</w:t>
            </w:r>
            <w:r w:rsidR="00D657D1" w:rsidRPr="00593CA5">
              <w:rPr>
                <w:i/>
                <w:iCs/>
                <w:szCs w:val="24"/>
              </w:rPr>
              <w:t xml:space="preserve"> </w:t>
            </w:r>
            <w:r w:rsidRPr="00593CA5">
              <w:rPr>
                <w:szCs w:val="24"/>
              </w:rPr>
              <w:t>Thunb.,</w:t>
            </w:r>
          </w:p>
          <w:p w14:paraId="32708BE9" w14:textId="77777777" w:rsidR="00D657D1" w:rsidRPr="00593CA5" w:rsidRDefault="00164C88" w:rsidP="000D2653">
            <w:pPr>
              <w:keepNext w:val="0"/>
              <w:widowControl w:val="0"/>
              <w:numPr>
                <w:ilvl w:val="1"/>
                <w:numId w:val="26"/>
              </w:numPr>
              <w:tabs>
                <w:tab w:val="clear" w:pos="1440"/>
              </w:tabs>
              <w:ind w:left="360"/>
              <w:rPr>
                <w:szCs w:val="24"/>
              </w:rPr>
            </w:pPr>
            <w:r w:rsidRPr="00593CA5">
              <w:rPr>
                <w:szCs w:val="24"/>
              </w:rPr>
              <w:t>mandľa trojlaločná (</w:t>
            </w:r>
            <w:r w:rsidRPr="00593CA5">
              <w:rPr>
                <w:i/>
                <w:iCs/>
                <w:szCs w:val="24"/>
              </w:rPr>
              <w:t>Prunus</w:t>
            </w:r>
            <w:r w:rsidR="00D657D1" w:rsidRPr="00593CA5">
              <w:rPr>
                <w:i/>
                <w:iCs/>
                <w:szCs w:val="24"/>
              </w:rPr>
              <w:t xml:space="preserve"> </w:t>
            </w:r>
            <w:r w:rsidRPr="00593CA5">
              <w:rPr>
                <w:i/>
                <w:iCs/>
                <w:szCs w:val="24"/>
              </w:rPr>
              <w:t>triloba</w:t>
            </w:r>
            <w:r w:rsidR="00D657D1" w:rsidRPr="00593CA5">
              <w:rPr>
                <w:szCs w:val="24"/>
              </w:rPr>
              <w:t xml:space="preserve"> Lindl.),</w:t>
            </w:r>
          </w:p>
          <w:p w14:paraId="22B4394C" w14:textId="6D2E143A" w:rsidR="00D657D1" w:rsidRPr="00593CA5" w:rsidRDefault="00164C88" w:rsidP="00A156CB">
            <w:pPr>
              <w:keepNext w:val="0"/>
              <w:widowControl w:val="0"/>
              <w:numPr>
                <w:ilvl w:val="1"/>
                <w:numId w:val="26"/>
              </w:numPr>
              <w:tabs>
                <w:tab w:val="clear" w:pos="1440"/>
              </w:tabs>
              <w:ind w:left="360"/>
              <w:rPr>
                <w:szCs w:val="24"/>
              </w:rPr>
            </w:pPr>
            <w:r w:rsidRPr="00593CA5">
              <w:rPr>
                <w:szCs w:val="24"/>
              </w:rPr>
              <w:t xml:space="preserve">iné druhy </w:t>
            </w:r>
            <w:r w:rsidRPr="00593CA5">
              <w:rPr>
                <w:i/>
                <w:iCs/>
                <w:szCs w:val="24"/>
              </w:rPr>
              <w:t>Prunus</w:t>
            </w:r>
            <w:r w:rsidR="00D657D1" w:rsidRPr="00593CA5">
              <w:rPr>
                <w:i/>
                <w:iCs/>
                <w:szCs w:val="24"/>
              </w:rPr>
              <w:t xml:space="preserve"> </w:t>
            </w:r>
            <w:r w:rsidRPr="00593CA5">
              <w:rPr>
                <w:szCs w:val="24"/>
              </w:rPr>
              <w:t>L. náchylné na vírus šarky slivky (Plum pox virus)</w:t>
            </w:r>
          </w:p>
        </w:tc>
        <w:tc>
          <w:tcPr>
            <w:tcW w:w="4644" w:type="dxa"/>
            <w:shd w:val="clear" w:color="auto" w:fill="auto"/>
          </w:tcPr>
          <w:p w14:paraId="7706CF4E" w14:textId="53D797E3" w:rsidR="00D657D1" w:rsidRPr="00593CA5" w:rsidRDefault="00164C88" w:rsidP="000D2653">
            <w:pPr>
              <w:keepNext w:val="0"/>
              <w:widowControl w:val="0"/>
              <w:rPr>
                <w:szCs w:val="24"/>
              </w:rPr>
            </w:pPr>
            <w:r w:rsidRPr="00593CA5">
              <w:rPr>
                <w:szCs w:val="24"/>
              </w:rPr>
              <w:lastRenderedPageBreak/>
              <w:t>Okrem požiadaviek uvedených v</w:t>
            </w:r>
            <w:r w:rsidR="003F30BC" w:rsidRPr="00593CA5">
              <w:rPr>
                <w:szCs w:val="24"/>
              </w:rPr>
              <w:t> </w:t>
            </w:r>
            <w:r w:rsidRPr="00593CA5">
              <w:rPr>
                <w:szCs w:val="24"/>
              </w:rPr>
              <w:t>bode</w:t>
            </w:r>
            <w:r w:rsidR="003F30BC" w:rsidRPr="00593CA5">
              <w:rPr>
                <w:szCs w:val="24"/>
              </w:rPr>
              <w:t xml:space="preserve"> 12.</w:t>
            </w:r>
            <w:r w:rsidRPr="00593CA5">
              <w:rPr>
                <w:szCs w:val="24"/>
              </w:rPr>
              <w:t xml:space="preserve"> sa</w:t>
            </w:r>
            <w:r w:rsidR="00D657D1" w:rsidRPr="00593CA5">
              <w:rPr>
                <w:szCs w:val="24"/>
              </w:rPr>
              <w:t xml:space="preserve"> vyžaduje úradné potvrdenie, že</w:t>
            </w:r>
          </w:p>
          <w:p w14:paraId="5B4BD41A" w14:textId="77777777" w:rsidR="00D657D1" w:rsidRPr="00593CA5" w:rsidRDefault="00164C88" w:rsidP="000D2653">
            <w:pPr>
              <w:keepNext w:val="0"/>
              <w:widowControl w:val="0"/>
              <w:numPr>
                <w:ilvl w:val="0"/>
                <w:numId w:val="27"/>
              </w:numPr>
              <w:tabs>
                <w:tab w:val="clear" w:pos="720"/>
              </w:tabs>
              <w:ind w:left="318"/>
              <w:rPr>
                <w:szCs w:val="24"/>
              </w:rPr>
            </w:pPr>
            <w:r w:rsidRPr="00593CA5">
              <w:rPr>
                <w:szCs w:val="24"/>
              </w:rPr>
              <w:t>rastliny pochádzajú z oblastí bez výskytu vírusu šarky sliviek,</w:t>
            </w:r>
            <w:r w:rsidR="00213AC3" w:rsidRPr="00593CA5">
              <w:rPr>
                <w:szCs w:val="24"/>
              </w:rPr>
              <w:t xml:space="preserve"> </w:t>
            </w:r>
            <w:r w:rsidR="00D657D1" w:rsidRPr="00593CA5">
              <w:rPr>
                <w:szCs w:val="24"/>
              </w:rPr>
              <w:t>alebo</w:t>
            </w:r>
          </w:p>
          <w:p w14:paraId="0714D186" w14:textId="77777777" w:rsidR="00D657D1" w:rsidRPr="00593CA5" w:rsidRDefault="00D657D1" w:rsidP="000D2653">
            <w:pPr>
              <w:keepNext w:val="0"/>
              <w:widowControl w:val="0"/>
              <w:numPr>
                <w:ilvl w:val="0"/>
                <w:numId w:val="27"/>
              </w:numPr>
              <w:tabs>
                <w:tab w:val="clear" w:pos="720"/>
              </w:tabs>
              <w:ind w:left="756" w:hanging="720"/>
              <w:rPr>
                <w:szCs w:val="24"/>
              </w:rPr>
            </w:pPr>
            <w:r w:rsidRPr="00593CA5">
              <w:rPr>
                <w:szCs w:val="24"/>
              </w:rPr>
              <w:t>aa)</w:t>
            </w:r>
            <w:r w:rsidR="00164C88" w:rsidRPr="00593CA5">
              <w:rPr>
                <w:szCs w:val="24"/>
              </w:rPr>
              <w:t xml:space="preserve"> rastliny, okrem</w:t>
            </w:r>
            <w:r w:rsidRPr="00593CA5">
              <w:rPr>
                <w:szCs w:val="24"/>
              </w:rPr>
              <w:t xml:space="preserve"> rastlín pestovaných zo semien,</w:t>
            </w:r>
          </w:p>
          <w:p w14:paraId="44B6C09F" w14:textId="77777777" w:rsidR="00D657D1" w:rsidRPr="00593CA5" w:rsidRDefault="00213AC3" w:rsidP="000D2653">
            <w:pPr>
              <w:keepNext w:val="0"/>
              <w:widowControl w:val="0"/>
              <w:numPr>
                <w:ilvl w:val="1"/>
                <w:numId w:val="27"/>
              </w:numPr>
              <w:tabs>
                <w:tab w:val="clear" w:pos="1440"/>
              </w:tabs>
              <w:ind w:left="1026" w:hanging="283"/>
              <w:rPr>
                <w:szCs w:val="24"/>
              </w:rPr>
            </w:pPr>
            <w:r w:rsidRPr="00593CA5">
              <w:rPr>
                <w:szCs w:val="24"/>
              </w:rPr>
              <w:t>sú</w:t>
            </w:r>
            <w:r w:rsidR="00164C88" w:rsidRPr="00593CA5">
              <w:rPr>
                <w:szCs w:val="24"/>
              </w:rPr>
              <w:t xml:space="preserve"> úradne uznané podľa certifikačnej schémy, v ktorej sa požaduje, aby sa rastliny získali </w:t>
            </w:r>
            <w:r w:rsidR="00164C88" w:rsidRPr="00593CA5">
              <w:rPr>
                <w:szCs w:val="24"/>
              </w:rPr>
              <w:lastRenderedPageBreak/>
              <w:t xml:space="preserve">v priamej línii z materiálu udržiavaného podľa ustanovených podmienok a úradne testovaného s použitím vhodných indikátorových rastlín alebo iných rovnocenných metód aspoň na vírus šarky slivky (Plum pox virus) a nezistil sa v ňom výskyt uvedeného škodlivého organizmu, </w:t>
            </w:r>
            <w:r w:rsidR="00D657D1" w:rsidRPr="00593CA5">
              <w:rPr>
                <w:szCs w:val="24"/>
              </w:rPr>
              <w:t>alebo</w:t>
            </w:r>
          </w:p>
          <w:p w14:paraId="32085D6B" w14:textId="77777777" w:rsidR="00D657D1" w:rsidRPr="00593CA5" w:rsidRDefault="00213AC3" w:rsidP="000D2653">
            <w:pPr>
              <w:keepNext w:val="0"/>
              <w:widowControl w:val="0"/>
              <w:numPr>
                <w:ilvl w:val="1"/>
                <w:numId w:val="28"/>
              </w:numPr>
              <w:tabs>
                <w:tab w:val="clear" w:pos="1440"/>
              </w:tabs>
              <w:ind w:left="1116"/>
              <w:rPr>
                <w:szCs w:val="24"/>
              </w:rPr>
            </w:pPr>
            <w:r w:rsidRPr="00593CA5">
              <w:rPr>
                <w:szCs w:val="24"/>
              </w:rPr>
              <w:t>sú</w:t>
            </w:r>
            <w:r w:rsidR="00723900" w:rsidRPr="00593CA5">
              <w:rPr>
                <w:szCs w:val="24"/>
              </w:rPr>
              <w:t xml:space="preserve"> získené v priamej línii</w:t>
            </w:r>
            <w:r w:rsidR="00164C88" w:rsidRPr="00593CA5">
              <w:rPr>
                <w:szCs w:val="24"/>
              </w:rPr>
              <w:t xml:space="preserve"> z materiálu udržiavaného podľa ustanovených podmienok a počas posledných troch </w:t>
            </w:r>
            <w:r w:rsidR="00723900" w:rsidRPr="00593CA5">
              <w:rPr>
                <w:szCs w:val="24"/>
              </w:rPr>
              <w:t xml:space="preserve">úplných </w:t>
            </w:r>
            <w:r w:rsidR="00164C88" w:rsidRPr="00593CA5">
              <w:rPr>
                <w:szCs w:val="24"/>
              </w:rPr>
              <w:t>vegetačných období najmenej raz úradne testovaného s použitím vhodných indikátorových rastlín alebo iných rovnocenných metód aspoň na vírus šarky slivky (Plum pox virus) a nezistil sa v ňom výskyt uvedeného škodlivého organizmu,</w:t>
            </w:r>
          </w:p>
          <w:p w14:paraId="05F49A8E" w14:textId="77777777" w:rsidR="0024771F" w:rsidRPr="00593CA5" w:rsidRDefault="0024771F" w:rsidP="000D2653">
            <w:pPr>
              <w:keepNext w:val="0"/>
              <w:widowControl w:val="0"/>
              <w:ind w:left="756" w:hanging="360"/>
              <w:rPr>
                <w:szCs w:val="24"/>
              </w:rPr>
            </w:pPr>
            <w:r w:rsidRPr="00593CA5">
              <w:rPr>
                <w:szCs w:val="24"/>
              </w:rPr>
              <w:t>bb)</w:t>
            </w:r>
            <w:r w:rsidR="00164C88" w:rsidRPr="00593CA5">
              <w:rPr>
                <w:szCs w:val="24"/>
              </w:rPr>
              <w:t xml:space="preserve"> na rastlinách v mieste pestovania alebo na náchylných rastlinách v jeho bezprostrednom okolí sa </w:t>
            </w:r>
            <w:r w:rsidR="004448DA" w:rsidRPr="00593CA5">
              <w:rPr>
                <w:szCs w:val="24"/>
              </w:rPr>
              <w:t xml:space="preserve">počas </w:t>
            </w:r>
            <w:r w:rsidR="00164C88" w:rsidRPr="00593CA5">
              <w:rPr>
                <w:szCs w:val="24"/>
              </w:rPr>
              <w:t>posledn</w:t>
            </w:r>
            <w:r w:rsidR="004448DA" w:rsidRPr="00593CA5">
              <w:rPr>
                <w:szCs w:val="24"/>
              </w:rPr>
              <w:t>ých</w:t>
            </w:r>
            <w:r w:rsidR="00164C88" w:rsidRPr="00593CA5">
              <w:rPr>
                <w:szCs w:val="24"/>
              </w:rPr>
              <w:t xml:space="preserve"> tr</w:t>
            </w:r>
            <w:r w:rsidR="004448DA" w:rsidRPr="00593CA5">
              <w:rPr>
                <w:szCs w:val="24"/>
              </w:rPr>
              <w:t>och</w:t>
            </w:r>
            <w:r w:rsidR="00164C88" w:rsidRPr="00593CA5">
              <w:rPr>
                <w:szCs w:val="24"/>
              </w:rPr>
              <w:t xml:space="preserve"> vegetačn</w:t>
            </w:r>
            <w:r w:rsidR="004448DA" w:rsidRPr="00593CA5">
              <w:rPr>
                <w:szCs w:val="24"/>
              </w:rPr>
              <w:t>ých</w:t>
            </w:r>
            <w:r w:rsidR="00164C88" w:rsidRPr="00593CA5">
              <w:rPr>
                <w:szCs w:val="24"/>
              </w:rPr>
              <w:t xml:space="preserve"> obdob</w:t>
            </w:r>
            <w:r w:rsidR="004448DA" w:rsidRPr="00593CA5">
              <w:rPr>
                <w:szCs w:val="24"/>
              </w:rPr>
              <w:t>í</w:t>
            </w:r>
            <w:r w:rsidR="00164C88" w:rsidRPr="00593CA5">
              <w:rPr>
                <w:szCs w:val="24"/>
              </w:rPr>
              <w:t xml:space="preserve"> nezistili žiadne príznaky vírus</w:t>
            </w:r>
            <w:r w:rsidR="00A56D21" w:rsidRPr="00593CA5">
              <w:rPr>
                <w:szCs w:val="24"/>
              </w:rPr>
              <w:t>u</w:t>
            </w:r>
            <w:r w:rsidR="00164C88" w:rsidRPr="00593CA5">
              <w:rPr>
                <w:szCs w:val="24"/>
              </w:rPr>
              <w:t xml:space="preserve"> šarky slivky (Plum p</w:t>
            </w:r>
            <w:r w:rsidRPr="00593CA5">
              <w:rPr>
                <w:szCs w:val="24"/>
              </w:rPr>
              <w:t>ox virus)</w:t>
            </w:r>
            <w:r w:rsidR="00A56D21" w:rsidRPr="00593CA5">
              <w:rPr>
                <w:szCs w:val="24"/>
              </w:rPr>
              <w:t>,</w:t>
            </w:r>
          </w:p>
          <w:p w14:paraId="13D9F468" w14:textId="77777777" w:rsidR="00164C88" w:rsidRPr="00593CA5" w:rsidRDefault="0024771F" w:rsidP="000D2653">
            <w:pPr>
              <w:keepNext w:val="0"/>
              <w:widowControl w:val="0"/>
              <w:ind w:left="756" w:hanging="360"/>
              <w:rPr>
                <w:szCs w:val="24"/>
              </w:rPr>
            </w:pPr>
            <w:r w:rsidRPr="00593CA5">
              <w:rPr>
                <w:szCs w:val="24"/>
              </w:rPr>
              <w:t>cc)</w:t>
            </w:r>
            <w:r w:rsidR="00164C88" w:rsidRPr="00593CA5">
              <w:rPr>
                <w:szCs w:val="24"/>
              </w:rPr>
              <w:t xml:space="preserve"> rastliny v mieste pestovania, ktoré prejavovali príznaky chorôb spôsobených inými vírusmi alebo vírusom podobnými organizmami, </w:t>
            </w:r>
            <w:r w:rsidR="00684691" w:rsidRPr="00593CA5">
              <w:rPr>
                <w:szCs w:val="24"/>
              </w:rPr>
              <w:t>sú</w:t>
            </w:r>
            <w:r w:rsidR="00164C88" w:rsidRPr="00593CA5">
              <w:rPr>
                <w:szCs w:val="24"/>
              </w:rPr>
              <w:t xml:space="preserve"> odstránené.</w:t>
            </w:r>
          </w:p>
        </w:tc>
      </w:tr>
      <w:tr w:rsidR="00164C88" w:rsidRPr="00593CA5" w14:paraId="3732BAEC" w14:textId="77777777" w:rsidTr="007A69A5">
        <w:tc>
          <w:tcPr>
            <w:tcW w:w="4644" w:type="dxa"/>
            <w:shd w:val="clear" w:color="auto" w:fill="auto"/>
          </w:tcPr>
          <w:p w14:paraId="35D907B9" w14:textId="77777777" w:rsidR="00164C88" w:rsidRPr="00593CA5" w:rsidRDefault="00164C88" w:rsidP="000D2653">
            <w:pPr>
              <w:keepNext w:val="0"/>
              <w:widowControl w:val="0"/>
              <w:rPr>
                <w:szCs w:val="24"/>
              </w:rPr>
            </w:pPr>
            <w:r w:rsidRPr="00593CA5">
              <w:rPr>
                <w:szCs w:val="24"/>
              </w:rPr>
              <w:lastRenderedPageBreak/>
              <w:t>1</w:t>
            </w:r>
            <w:r w:rsidR="008749A3" w:rsidRPr="00593CA5">
              <w:rPr>
                <w:szCs w:val="24"/>
              </w:rPr>
              <w:t>7</w:t>
            </w:r>
            <w:r w:rsidRPr="00593CA5">
              <w:rPr>
                <w:szCs w:val="24"/>
              </w:rPr>
              <w:t>. Rastliny viniča (</w:t>
            </w:r>
            <w:r w:rsidRPr="00593CA5">
              <w:rPr>
                <w:i/>
                <w:iCs/>
                <w:szCs w:val="24"/>
              </w:rPr>
              <w:t>Vitis</w:t>
            </w:r>
            <w:r w:rsidR="008749A3" w:rsidRPr="00593CA5">
              <w:rPr>
                <w:szCs w:val="24"/>
              </w:rPr>
              <w:t xml:space="preserve"> </w:t>
            </w:r>
            <w:r w:rsidRPr="00593CA5">
              <w:rPr>
                <w:szCs w:val="24"/>
              </w:rPr>
              <w:t>L.), okrem plodov a osiva</w:t>
            </w:r>
          </w:p>
        </w:tc>
        <w:tc>
          <w:tcPr>
            <w:tcW w:w="4644" w:type="dxa"/>
            <w:shd w:val="clear" w:color="auto" w:fill="auto"/>
          </w:tcPr>
          <w:p w14:paraId="620A10C8" w14:textId="77777777" w:rsidR="003C19B0" w:rsidRPr="00593CA5" w:rsidRDefault="00164C88" w:rsidP="000D2653">
            <w:pPr>
              <w:keepNext w:val="0"/>
              <w:widowControl w:val="0"/>
              <w:rPr>
                <w:szCs w:val="24"/>
              </w:rPr>
            </w:pPr>
            <w:r w:rsidRPr="00593CA5">
              <w:rPr>
                <w:szCs w:val="24"/>
              </w:rPr>
              <w:t>Vyžaduje sa úradné potvrdenie, že za posledné dve vegetačné obdobia sa v mieste pestovania na materských rastlinách nezistili žiadne príznaky žltnutia viniča (Grapevine flavescence dorée phytoplasma) a</w:t>
            </w:r>
            <w:r w:rsidR="008749A3" w:rsidRPr="00593CA5">
              <w:rPr>
                <w:szCs w:val="24"/>
              </w:rPr>
              <w:t> </w:t>
            </w:r>
            <w:r w:rsidRPr="00593CA5">
              <w:rPr>
                <w:i/>
                <w:iCs/>
                <w:szCs w:val="24"/>
              </w:rPr>
              <w:t>Xylophilus</w:t>
            </w:r>
            <w:r w:rsidR="008749A3" w:rsidRPr="00593CA5">
              <w:rPr>
                <w:i/>
                <w:iCs/>
                <w:szCs w:val="24"/>
              </w:rPr>
              <w:t xml:space="preserve"> </w:t>
            </w:r>
            <w:r w:rsidRPr="00593CA5">
              <w:rPr>
                <w:i/>
                <w:iCs/>
                <w:szCs w:val="24"/>
              </w:rPr>
              <w:t>ampelinus</w:t>
            </w:r>
            <w:r w:rsidR="008749A3" w:rsidRPr="00593CA5">
              <w:rPr>
                <w:szCs w:val="24"/>
              </w:rPr>
              <w:t xml:space="preserve"> </w:t>
            </w:r>
            <w:r w:rsidRPr="00593CA5">
              <w:rPr>
                <w:szCs w:val="24"/>
              </w:rPr>
              <w:t>(Panagopoulos) Willems et al.</w:t>
            </w:r>
          </w:p>
        </w:tc>
      </w:tr>
      <w:tr w:rsidR="00164C88" w:rsidRPr="00593CA5" w14:paraId="6A28DA35" w14:textId="77777777" w:rsidTr="007A69A5">
        <w:tc>
          <w:tcPr>
            <w:tcW w:w="4644" w:type="dxa"/>
            <w:shd w:val="clear" w:color="auto" w:fill="auto"/>
          </w:tcPr>
          <w:p w14:paraId="3039C9A6" w14:textId="77777777" w:rsidR="00164C88" w:rsidRPr="00593CA5" w:rsidRDefault="009C41B1" w:rsidP="000D2653">
            <w:pPr>
              <w:keepNext w:val="0"/>
              <w:widowControl w:val="0"/>
              <w:rPr>
                <w:szCs w:val="24"/>
              </w:rPr>
            </w:pPr>
            <w:r w:rsidRPr="00593CA5">
              <w:rPr>
                <w:szCs w:val="24"/>
              </w:rPr>
              <w:t xml:space="preserve">18.1. Hľuzy </w:t>
            </w:r>
            <w:r w:rsidR="00593EE8" w:rsidRPr="00593CA5">
              <w:rPr>
                <w:szCs w:val="24"/>
              </w:rPr>
              <w:t xml:space="preserve">zemiaka </w:t>
            </w:r>
            <w:r w:rsidRPr="00593CA5">
              <w:rPr>
                <w:szCs w:val="24"/>
              </w:rPr>
              <w:t>(</w:t>
            </w:r>
            <w:r w:rsidRPr="00593CA5">
              <w:rPr>
                <w:i/>
                <w:szCs w:val="24"/>
              </w:rPr>
              <w:t xml:space="preserve">Solanum tuberosum </w:t>
            </w:r>
            <w:r w:rsidRPr="00593CA5">
              <w:rPr>
                <w:szCs w:val="24"/>
              </w:rPr>
              <w:t>L.), určené na pestovanie</w:t>
            </w:r>
          </w:p>
        </w:tc>
        <w:tc>
          <w:tcPr>
            <w:tcW w:w="4644" w:type="dxa"/>
            <w:shd w:val="clear" w:color="auto" w:fill="auto"/>
          </w:tcPr>
          <w:p w14:paraId="33F9BDF2" w14:textId="77777777" w:rsidR="009C41B1" w:rsidRPr="00593CA5" w:rsidRDefault="009C41B1" w:rsidP="000D2653">
            <w:pPr>
              <w:pStyle w:val="Zkladntext"/>
              <w:keepNext w:val="0"/>
              <w:widowControl w:val="0"/>
              <w:jc w:val="both"/>
              <w:rPr>
                <w:b w:val="0"/>
                <w:bCs/>
                <w:szCs w:val="24"/>
              </w:rPr>
            </w:pPr>
            <w:r w:rsidRPr="00593CA5">
              <w:rPr>
                <w:b w:val="0"/>
                <w:bCs/>
                <w:szCs w:val="24"/>
              </w:rPr>
              <w:t>Vyžaduje sa úradné potvrdenie, že</w:t>
            </w:r>
          </w:p>
          <w:p w14:paraId="0EF8C230" w14:textId="77777777" w:rsidR="008749A3" w:rsidRPr="00593CA5" w:rsidRDefault="006515B9" w:rsidP="000D2653">
            <w:pPr>
              <w:keepNext w:val="0"/>
              <w:widowControl w:val="0"/>
              <w:numPr>
                <w:ilvl w:val="0"/>
                <w:numId w:val="29"/>
              </w:numPr>
              <w:tabs>
                <w:tab w:val="clear" w:pos="720"/>
              </w:tabs>
              <w:ind w:left="318"/>
              <w:rPr>
                <w:szCs w:val="24"/>
              </w:rPr>
            </w:pPr>
            <w:r w:rsidRPr="00593CA5">
              <w:t>sú</w:t>
            </w:r>
            <w:r w:rsidR="009C41B1" w:rsidRPr="00593CA5">
              <w:t xml:space="preserve"> dodržané ustanovenia Európskej únie o boji proti rakovinovcovi zemiakovému [</w:t>
            </w:r>
            <w:r w:rsidR="009C41B1" w:rsidRPr="00593CA5">
              <w:rPr>
                <w:i/>
              </w:rPr>
              <w:t xml:space="preserve">Synchytrium endobioticum </w:t>
            </w:r>
            <w:r w:rsidR="001B4BC2" w:rsidRPr="00593CA5">
              <w:t xml:space="preserve">(Schilbersky) </w:t>
            </w:r>
            <w:r w:rsidR="001B4BC2" w:rsidRPr="00593CA5">
              <w:lastRenderedPageBreak/>
              <w:t>Percival],</w:t>
            </w:r>
            <w:r w:rsidRPr="00593CA5">
              <w:t xml:space="preserve"> </w:t>
            </w:r>
            <w:r w:rsidR="008749A3" w:rsidRPr="00593CA5">
              <w:t>a</w:t>
            </w:r>
          </w:p>
          <w:p w14:paraId="783E53AC" w14:textId="77777777" w:rsidR="008749A3" w:rsidRPr="00593CA5" w:rsidRDefault="009C41B1" w:rsidP="000D2653">
            <w:pPr>
              <w:keepNext w:val="0"/>
              <w:widowControl w:val="0"/>
              <w:numPr>
                <w:ilvl w:val="0"/>
                <w:numId w:val="29"/>
              </w:numPr>
              <w:tabs>
                <w:tab w:val="clear" w:pos="720"/>
              </w:tabs>
              <w:ind w:left="318"/>
              <w:rPr>
                <w:szCs w:val="24"/>
              </w:rPr>
            </w:pPr>
            <w:r w:rsidRPr="00593CA5">
              <w:rPr>
                <w:bCs/>
                <w:szCs w:val="24"/>
              </w:rPr>
              <w:t>hľuzy pochádzajú z oblastí bez výskytu bakteriálnej krúžkovitosti zemiaka [</w:t>
            </w:r>
            <w:r w:rsidRPr="00593CA5">
              <w:rPr>
                <w:bCs/>
                <w:i/>
                <w:szCs w:val="24"/>
              </w:rPr>
              <w:t xml:space="preserve">Clavibacter michiganensis </w:t>
            </w:r>
            <w:r w:rsidRPr="00593CA5">
              <w:rPr>
                <w:bCs/>
                <w:szCs w:val="24"/>
              </w:rPr>
              <w:t xml:space="preserve">spp. </w:t>
            </w:r>
            <w:r w:rsidRPr="00593CA5">
              <w:rPr>
                <w:bCs/>
                <w:i/>
                <w:szCs w:val="24"/>
              </w:rPr>
              <w:t xml:space="preserve">sepedonicus </w:t>
            </w:r>
            <w:r w:rsidRPr="00593CA5">
              <w:rPr>
                <w:bCs/>
                <w:szCs w:val="24"/>
              </w:rPr>
              <w:t>(Spieckermann a Kotthoff) Davis et al.], alebo sa dodržiavajú ustanovenia Európskej únie o boji proti bakteriálnej krúžkovitosti zemiaka [</w:t>
            </w:r>
            <w:r w:rsidRPr="00593CA5">
              <w:rPr>
                <w:bCs/>
                <w:i/>
                <w:szCs w:val="24"/>
              </w:rPr>
              <w:t xml:space="preserve">Clavibacter michiganensis </w:t>
            </w:r>
            <w:r w:rsidRPr="00593CA5">
              <w:rPr>
                <w:bCs/>
                <w:szCs w:val="24"/>
              </w:rPr>
              <w:t xml:space="preserve">spp. </w:t>
            </w:r>
            <w:r w:rsidRPr="00593CA5">
              <w:rPr>
                <w:bCs/>
                <w:i/>
                <w:szCs w:val="24"/>
              </w:rPr>
              <w:t xml:space="preserve">sepedonicus </w:t>
            </w:r>
            <w:r w:rsidRPr="00593CA5">
              <w:rPr>
                <w:bCs/>
                <w:szCs w:val="24"/>
              </w:rPr>
              <w:t xml:space="preserve">(Spieckermann a Kotthoff) Davis </w:t>
            </w:r>
            <w:r w:rsidRPr="00593CA5">
              <w:rPr>
                <w:bCs/>
                <w:i/>
                <w:szCs w:val="24"/>
              </w:rPr>
              <w:t>et al</w:t>
            </w:r>
            <w:r w:rsidRPr="00593CA5">
              <w:rPr>
                <w:bCs/>
                <w:szCs w:val="24"/>
              </w:rPr>
              <w:t>.],</w:t>
            </w:r>
            <w:r w:rsidR="006515B9" w:rsidRPr="00593CA5">
              <w:rPr>
                <w:bCs/>
                <w:szCs w:val="24"/>
              </w:rPr>
              <w:t xml:space="preserve"> </w:t>
            </w:r>
            <w:r w:rsidR="008749A3" w:rsidRPr="00593CA5">
              <w:rPr>
                <w:bCs/>
                <w:szCs w:val="24"/>
              </w:rPr>
              <w:t>a</w:t>
            </w:r>
          </w:p>
          <w:p w14:paraId="0A1CDC15" w14:textId="77777777" w:rsidR="008749A3" w:rsidRPr="00593CA5" w:rsidRDefault="00E70995" w:rsidP="000D2653">
            <w:pPr>
              <w:keepNext w:val="0"/>
              <w:widowControl w:val="0"/>
              <w:ind w:left="714" w:hanging="714"/>
              <w:rPr>
                <w:bCs/>
                <w:iCs/>
                <w:szCs w:val="24"/>
              </w:rPr>
            </w:pPr>
            <w:r w:rsidRPr="00593CA5">
              <w:rPr>
                <w:bCs/>
                <w:szCs w:val="24"/>
              </w:rPr>
              <w:t xml:space="preserve">d) </w:t>
            </w:r>
            <w:r w:rsidR="009C41B1" w:rsidRPr="00593CA5">
              <w:rPr>
                <w:bCs/>
                <w:szCs w:val="24"/>
              </w:rPr>
              <w:t>aa) hľuzy pochádzajú z oblastí bez výskytu hnedej hniloby zemiaka [</w:t>
            </w:r>
            <w:r w:rsidR="009C41B1" w:rsidRPr="00593CA5">
              <w:rPr>
                <w:bCs/>
                <w:i/>
                <w:szCs w:val="24"/>
              </w:rPr>
              <w:t xml:space="preserve">Ralstonia solanacearum </w:t>
            </w:r>
            <w:r w:rsidR="009C41B1" w:rsidRPr="00593CA5">
              <w:rPr>
                <w:bCs/>
                <w:szCs w:val="24"/>
              </w:rPr>
              <w:t xml:space="preserve">(Smith) Yabuuchi </w:t>
            </w:r>
            <w:r w:rsidR="009C41B1" w:rsidRPr="00593CA5">
              <w:rPr>
                <w:bCs/>
                <w:i/>
                <w:szCs w:val="24"/>
              </w:rPr>
              <w:t>et al.</w:t>
            </w:r>
            <w:r w:rsidR="009C41B1" w:rsidRPr="00593CA5">
              <w:rPr>
                <w:bCs/>
                <w:iCs/>
                <w:szCs w:val="24"/>
              </w:rPr>
              <w:t>]</w:t>
            </w:r>
            <w:r w:rsidR="00AB59E7" w:rsidRPr="00593CA5">
              <w:rPr>
                <w:bCs/>
                <w:iCs/>
                <w:szCs w:val="24"/>
              </w:rPr>
              <w:t xml:space="preserve"> </w:t>
            </w:r>
            <w:r w:rsidR="008749A3" w:rsidRPr="00593CA5">
              <w:rPr>
                <w:bCs/>
                <w:iCs/>
                <w:szCs w:val="24"/>
              </w:rPr>
              <w:t>al</w:t>
            </w:r>
            <w:r w:rsidR="008749A3" w:rsidRPr="00593CA5">
              <w:rPr>
                <w:bCs/>
                <w:szCs w:val="24"/>
              </w:rPr>
              <w:t>ebo</w:t>
            </w:r>
          </w:p>
          <w:p w14:paraId="1033C901" w14:textId="77777777" w:rsidR="008749A3" w:rsidRPr="00593CA5" w:rsidRDefault="008749A3" w:rsidP="000D2653">
            <w:pPr>
              <w:keepNext w:val="0"/>
              <w:widowControl w:val="0"/>
              <w:ind w:left="756" w:hanging="360"/>
              <w:rPr>
                <w:bCs/>
                <w:szCs w:val="24"/>
              </w:rPr>
            </w:pPr>
            <w:r w:rsidRPr="00593CA5">
              <w:rPr>
                <w:bCs/>
                <w:szCs w:val="24"/>
              </w:rPr>
              <w:t>bb) v oblastiach, kde je známy výskyt hnedej hniloby zemiaka [</w:t>
            </w:r>
            <w:r w:rsidRPr="00593CA5">
              <w:rPr>
                <w:bCs/>
                <w:i/>
                <w:szCs w:val="24"/>
              </w:rPr>
              <w:t xml:space="preserve">Ralstonia solanacearum </w:t>
            </w:r>
            <w:r w:rsidRPr="00593CA5">
              <w:rPr>
                <w:bCs/>
                <w:szCs w:val="24"/>
              </w:rPr>
              <w:t xml:space="preserve">(Smith) Yabuuchi </w:t>
            </w:r>
            <w:r w:rsidRPr="00593CA5">
              <w:rPr>
                <w:bCs/>
                <w:i/>
                <w:szCs w:val="24"/>
              </w:rPr>
              <w:t>et al.</w:t>
            </w:r>
            <w:r w:rsidRPr="00593CA5">
              <w:rPr>
                <w:bCs/>
                <w:iCs/>
                <w:szCs w:val="24"/>
              </w:rPr>
              <w:t>], hľ</w:t>
            </w:r>
            <w:r w:rsidRPr="00593CA5">
              <w:rPr>
                <w:bCs/>
                <w:szCs w:val="24"/>
              </w:rPr>
              <w:t>uzy pochádzajú z miesta pestovania bez výskytu hnedej hniloby zemiaka [</w:t>
            </w:r>
            <w:r w:rsidRPr="00593CA5">
              <w:rPr>
                <w:bCs/>
                <w:i/>
                <w:szCs w:val="24"/>
              </w:rPr>
              <w:t xml:space="preserve">Ralstonia solanacearum </w:t>
            </w:r>
            <w:r w:rsidRPr="00593CA5">
              <w:rPr>
                <w:bCs/>
                <w:szCs w:val="24"/>
              </w:rPr>
              <w:t xml:space="preserve">(Smith) Yabuuchi </w:t>
            </w:r>
            <w:r w:rsidRPr="00593CA5">
              <w:rPr>
                <w:bCs/>
                <w:i/>
                <w:szCs w:val="24"/>
              </w:rPr>
              <w:t>et al.</w:t>
            </w:r>
            <w:r w:rsidRPr="00593CA5">
              <w:rPr>
                <w:bCs/>
                <w:iCs/>
                <w:szCs w:val="24"/>
              </w:rPr>
              <w:t>] al</w:t>
            </w:r>
            <w:r w:rsidRPr="00593CA5">
              <w:rPr>
                <w:bCs/>
                <w:szCs w:val="24"/>
              </w:rPr>
              <w:t>ebo miesta, o ktorom sa usudzuje, že sa na ňom nevyskytuje hnedá hniloba zemiaka [</w:t>
            </w:r>
            <w:r w:rsidRPr="00593CA5">
              <w:rPr>
                <w:bCs/>
                <w:i/>
                <w:szCs w:val="24"/>
              </w:rPr>
              <w:t xml:space="preserve">Ralstonia solanacearum </w:t>
            </w:r>
            <w:r w:rsidRPr="00593CA5">
              <w:rPr>
                <w:bCs/>
                <w:szCs w:val="24"/>
              </w:rPr>
              <w:t xml:space="preserve">(Smith) Yabuuchi </w:t>
            </w:r>
            <w:r w:rsidRPr="00593CA5">
              <w:rPr>
                <w:bCs/>
                <w:i/>
                <w:szCs w:val="24"/>
              </w:rPr>
              <w:t>et al.</w:t>
            </w:r>
            <w:r w:rsidRPr="00593CA5">
              <w:rPr>
                <w:bCs/>
                <w:iCs/>
                <w:szCs w:val="24"/>
              </w:rPr>
              <w:t>] v </w:t>
            </w:r>
            <w:r w:rsidRPr="00593CA5">
              <w:rPr>
                <w:bCs/>
                <w:szCs w:val="24"/>
              </w:rPr>
              <w:t>dôsledku vykonania primeraného postupu zameraného na eradikáciu hnedej hniloby zemiaka [</w:t>
            </w:r>
            <w:r w:rsidRPr="00593CA5">
              <w:rPr>
                <w:bCs/>
                <w:i/>
                <w:szCs w:val="24"/>
              </w:rPr>
              <w:t xml:space="preserve">Ralstonia solanacearum </w:t>
            </w:r>
            <w:r w:rsidRPr="00593CA5">
              <w:rPr>
                <w:bCs/>
                <w:szCs w:val="24"/>
              </w:rPr>
              <w:t xml:space="preserve">(Smith) Yabuuchi </w:t>
            </w:r>
            <w:r w:rsidRPr="00593CA5">
              <w:rPr>
                <w:bCs/>
                <w:i/>
                <w:szCs w:val="24"/>
              </w:rPr>
              <w:t>et al.</w:t>
            </w:r>
            <w:r w:rsidRPr="00593CA5">
              <w:rPr>
                <w:bCs/>
                <w:iCs/>
                <w:szCs w:val="24"/>
              </w:rPr>
              <w:t>],</w:t>
            </w:r>
            <w:r w:rsidR="006515B9" w:rsidRPr="00593CA5">
              <w:rPr>
                <w:bCs/>
                <w:iCs/>
                <w:szCs w:val="24"/>
              </w:rPr>
              <w:t xml:space="preserve"> </w:t>
            </w:r>
            <w:r w:rsidRPr="00593CA5">
              <w:rPr>
                <w:bCs/>
                <w:iCs/>
                <w:szCs w:val="24"/>
              </w:rPr>
              <w:t>a</w:t>
            </w:r>
          </w:p>
          <w:p w14:paraId="2DB2E7C2" w14:textId="77777777" w:rsidR="009C41B1" w:rsidRPr="00593CA5" w:rsidRDefault="00E70995" w:rsidP="000D2653">
            <w:pPr>
              <w:keepNext w:val="0"/>
              <w:widowControl w:val="0"/>
              <w:ind w:left="357" w:hanging="357"/>
              <w:rPr>
                <w:szCs w:val="24"/>
              </w:rPr>
            </w:pPr>
            <w:r w:rsidRPr="00593CA5">
              <w:rPr>
                <w:bCs/>
                <w:szCs w:val="24"/>
              </w:rPr>
              <w:t xml:space="preserve">e) </w:t>
            </w:r>
            <w:r w:rsidR="009C41B1" w:rsidRPr="00593CA5">
              <w:rPr>
                <w:bCs/>
                <w:szCs w:val="24"/>
              </w:rPr>
              <w:t>hľuzy pochádzajú z oblastí bez výskytu háďatka [</w:t>
            </w:r>
            <w:r w:rsidR="009C41B1" w:rsidRPr="00593CA5">
              <w:rPr>
                <w:bCs/>
                <w:i/>
                <w:szCs w:val="24"/>
              </w:rPr>
              <w:t xml:space="preserve">Meloidogyne chitwoodi </w:t>
            </w:r>
            <w:r w:rsidR="009C41B1" w:rsidRPr="00593CA5">
              <w:rPr>
                <w:bCs/>
                <w:szCs w:val="24"/>
              </w:rPr>
              <w:t xml:space="preserve">Golden </w:t>
            </w:r>
            <w:r w:rsidR="009C41B1" w:rsidRPr="00593CA5">
              <w:rPr>
                <w:bCs/>
                <w:i/>
                <w:szCs w:val="24"/>
              </w:rPr>
              <w:t>et al</w:t>
            </w:r>
            <w:r w:rsidR="009C41B1" w:rsidRPr="00593CA5">
              <w:rPr>
                <w:bCs/>
                <w:szCs w:val="24"/>
              </w:rPr>
              <w:t>. (všetky populácie) a </w:t>
            </w:r>
            <w:r w:rsidR="009C41B1" w:rsidRPr="00593CA5">
              <w:rPr>
                <w:bCs/>
                <w:i/>
                <w:szCs w:val="24"/>
              </w:rPr>
              <w:t xml:space="preserve">Meloidogyne fallax </w:t>
            </w:r>
            <w:r w:rsidR="00267053" w:rsidRPr="00593CA5">
              <w:rPr>
                <w:bCs/>
                <w:szCs w:val="24"/>
              </w:rPr>
              <w:t>Karssen]</w:t>
            </w:r>
            <w:r w:rsidR="006515B9" w:rsidRPr="00593CA5">
              <w:rPr>
                <w:bCs/>
                <w:szCs w:val="24"/>
              </w:rPr>
              <w:t>,</w:t>
            </w:r>
          </w:p>
          <w:p w14:paraId="4371C063" w14:textId="77777777" w:rsidR="009C41B1" w:rsidRPr="00593CA5" w:rsidRDefault="009C41B1" w:rsidP="000D2653">
            <w:pPr>
              <w:keepNext w:val="0"/>
              <w:widowControl w:val="0"/>
              <w:ind w:left="396"/>
            </w:pPr>
            <w:r w:rsidRPr="00593CA5">
              <w:t>alebo z oblastí s výskytom háďatka [</w:t>
            </w:r>
            <w:r w:rsidRPr="00593CA5">
              <w:rPr>
                <w:i/>
              </w:rPr>
              <w:t xml:space="preserve">Meloidogyne chitwoodi </w:t>
            </w:r>
            <w:r w:rsidRPr="00593CA5">
              <w:t xml:space="preserve">Golden </w:t>
            </w:r>
            <w:r w:rsidRPr="00593CA5">
              <w:rPr>
                <w:i/>
              </w:rPr>
              <w:t>et al</w:t>
            </w:r>
            <w:r w:rsidRPr="00593CA5">
              <w:t>. (všetky populácie) a </w:t>
            </w:r>
            <w:r w:rsidRPr="00593CA5">
              <w:rPr>
                <w:i/>
              </w:rPr>
              <w:t xml:space="preserve">Meloidogyne fallax </w:t>
            </w:r>
            <w:r w:rsidR="008749A3" w:rsidRPr="00593CA5">
              <w:t>Karssen]</w:t>
            </w:r>
            <w:r w:rsidR="00267053" w:rsidRPr="00593CA5">
              <w:t xml:space="preserve"> a</w:t>
            </w:r>
          </w:p>
          <w:p w14:paraId="7DEE77AB" w14:textId="77777777" w:rsidR="001B4BC2" w:rsidRPr="00593CA5" w:rsidRDefault="009C41B1" w:rsidP="000D2653">
            <w:pPr>
              <w:pStyle w:val="Zkladntext"/>
              <w:keepNext w:val="0"/>
              <w:widowControl w:val="0"/>
              <w:numPr>
                <w:ilvl w:val="1"/>
                <w:numId w:val="29"/>
              </w:numPr>
              <w:tabs>
                <w:tab w:val="clear" w:pos="1440"/>
              </w:tabs>
              <w:ind w:left="743" w:right="112" w:hanging="284"/>
              <w:jc w:val="both"/>
              <w:rPr>
                <w:b w:val="0"/>
                <w:bCs/>
                <w:szCs w:val="24"/>
              </w:rPr>
            </w:pPr>
            <w:r w:rsidRPr="00593CA5">
              <w:rPr>
                <w:b w:val="0"/>
                <w:bCs/>
                <w:szCs w:val="24"/>
              </w:rPr>
              <w:t>hľuzy pochádzajú z miesta pestovania, ktoré bolo vyhlásené ako miesto bez výskytu háďatka [</w:t>
            </w:r>
            <w:r w:rsidRPr="00593CA5">
              <w:rPr>
                <w:b w:val="0"/>
                <w:bCs/>
                <w:i/>
                <w:szCs w:val="24"/>
              </w:rPr>
              <w:t xml:space="preserve">Meloidogyne chitwoodi </w:t>
            </w:r>
            <w:r w:rsidRPr="00593CA5">
              <w:rPr>
                <w:b w:val="0"/>
                <w:bCs/>
                <w:szCs w:val="24"/>
              </w:rPr>
              <w:t xml:space="preserve">Golden </w:t>
            </w:r>
            <w:r w:rsidRPr="00593CA5">
              <w:rPr>
                <w:b w:val="0"/>
                <w:bCs/>
                <w:i/>
                <w:szCs w:val="24"/>
              </w:rPr>
              <w:t>et al</w:t>
            </w:r>
            <w:r w:rsidRPr="00593CA5">
              <w:rPr>
                <w:b w:val="0"/>
                <w:bCs/>
                <w:szCs w:val="24"/>
              </w:rPr>
              <w:t>. (všetky populácie) a </w:t>
            </w:r>
            <w:r w:rsidRPr="00593CA5">
              <w:rPr>
                <w:b w:val="0"/>
                <w:bCs/>
                <w:i/>
                <w:szCs w:val="24"/>
              </w:rPr>
              <w:t>Meloidogyne fallax</w:t>
            </w:r>
            <w:r w:rsidRPr="00593CA5">
              <w:rPr>
                <w:b w:val="0"/>
                <w:bCs/>
                <w:iCs/>
                <w:szCs w:val="24"/>
              </w:rPr>
              <w:t xml:space="preserve"> Karssen], a t</w:t>
            </w:r>
            <w:r w:rsidRPr="00593CA5">
              <w:rPr>
                <w:b w:val="0"/>
                <w:bCs/>
                <w:szCs w:val="24"/>
              </w:rPr>
              <w:t xml:space="preserve">o na základe ročného prieskumu hostiteľských rastlín prostredníctvom vizuálnej kontroly hostiteľských rastlín vo vhodnom období a vonkajšej </w:t>
            </w:r>
            <w:r w:rsidRPr="00593CA5">
              <w:rPr>
                <w:b w:val="0"/>
                <w:bCs/>
                <w:szCs w:val="24"/>
              </w:rPr>
              <w:lastRenderedPageBreak/>
              <w:t xml:space="preserve">vizuálnej kontroly, </w:t>
            </w:r>
            <w:r w:rsidR="00FD2EC3" w:rsidRPr="00593CA5">
              <w:rPr>
                <w:b w:val="0"/>
                <w:bCs/>
                <w:szCs w:val="24"/>
              </w:rPr>
              <w:t>a</w:t>
            </w:r>
            <w:r w:rsidRPr="00593CA5">
              <w:rPr>
                <w:b w:val="0"/>
                <w:bCs/>
                <w:szCs w:val="24"/>
              </w:rPr>
              <w:t xml:space="preserve"> rozrezaním hľúz po zbere úrody zemiakov, ktoré </w:t>
            </w:r>
            <w:r w:rsidR="00684691" w:rsidRPr="00593CA5">
              <w:rPr>
                <w:b w:val="0"/>
                <w:bCs/>
                <w:szCs w:val="24"/>
              </w:rPr>
              <w:t>sú</w:t>
            </w:r>
            <w:r w:rsidRPr="00593CA5">
              <w:rPr>
                <w:b w:val="0"/>
                <w:bCs/>
                <w:szCs w:val="24"/>
              </w:rPr>
              <w:t xml:space="preserve"> vypestované v mieste pestovania,</w:t>
            </w:r>
            <w:r w:rsidR="006515B9" w:rsidRPr="00593CA5">
              <w:rPr>
                <w:b w:val="0"/>
                <w:bCs/>
                <w:szCs w:val="24"/>
              </w:rPr>
              <w:t xml:space="preserve"> </w:t>
            </w:r>
            <w:r w:rsidR="001B4BC2" w:rsidRPr="00593CA5">
              <w:rPr>
                <w:b w:val="0"/>
                <w:bCs/>
                <w:szCs w:val="24"/>
              </w:rPr>
              <w:t>alebo</w:t>
            </w:r>
          </w:p>
          <w:p w14:paraId="4071D5EE" w14:textId="77777777" w:rsidR="00164C88" w:rsidRPr="00593CA5" w:rsidRDefault="009C41B1" w:rsidP="000D2653">
            <w:pPr>
              <w:pStyle w:val="Zkladntext"/>
              <w:keepNext w:val="0"/>
              <w:widowControl w:val="0"/>
              <w:numPr>
                <w:ilvl w:val="1"/>
                <w:numId w:val="29"/>
              </w:numPr>
              <w:tabs>
                <w:tab w:val="clear" w:pos="1440"/>
              </w:tabs>
              <w:ind w:left="756" w:right="112"/>
              <w:jc w:val="both"/>
              <w:rPr>
                <w:b w:val="0"/>
                <w:bCs/>
                <w:szCs w:val="24"/>
              </w:rPr>
            </w:pPr>
            <w:r w:rsidRPr="00593CA5">
              <w:rPr>
                <w:b w:val="0"/>
              </w:rPr>
              <w:t xml:space="preserve">hľuzy sa po zbere náhodne ovzorkovali a vhodnou metódou </w:t>
            </w:r>
            <w:r w:rsidR="006515B9" w:rsidRPr="00593CA5">
              <w:rPr>
                <w:b w:val="0"/>
              </w:rPr>
              <w:t xml:space="preserve">sa </w:t>
            </w:r>
            <w:r w:rsidRPr="00593CA5">
              <w:rPr>
                <w:b w:val="0"/>
              </w:rPr>
              <w:t xml:space="preserve">kontrolovali na prítomnosť príznakov s použitím vhodnej metódy na ich vyvolanie, alebo </w:t>
            </w:r>
            <w:r w:rsidR="00684691" w:rsidRPr="00593CA5">
              <w:rPr>
                <w:b w:val="0"/>
              </w:rPr>
              <w:t>sú</w:t>
            </w:r>
            <w:r w:rsidRPr="00593CA5">
              <w:rPr>
                <w:b w:val="0"/>
              </w:rPr>
              <w:t xml:space="preserve"> laboratórne testované a kontrolované vizuálne zvonku a rozrezaním hľúz, vo vhodnom čase a vo všetkých prípadoch v čase uzavretia zásielok alebo kontajnerov pred uvedením na trh v súlade s ustanoveniami osobitného predpisu</w:t>
            </w:r>
            <w:r w:rsidR="007513A8" w:rsidRPr="00593CA5">
              <w:rPr>
                <w:b w:val="0"/>
              </w:rPr>
              <w:t>,</w:t>
            </w:r>
            <w:r w:rsidR="007513A8" w:rsidRPr="00593CA5">
              <w:rPr>
                <w:b w:val="0"/>
                <w:vertAlign w:val="superscript"/>
              </w:rPr>
              <w:fldChar w:fldCharType="begin"/>
            </w:r>
            <w:r w:rsidR="007513A8" w:rsidRPr="00593CA5">
              <w:rPr>
                <w:b w:val="0"/>
                <w:vertAlign w:val="superscript"/>
              </w:rPr>
              <w:instrText xml:space="preserve"> NOTEREF _Ref393559161 \h  \* MERGEFORMAT </w:instrText>
            </w:r>
            <w:r w:rsidR="007513A8" w:rsidRPr="00593CA5">
              <w:rPr>
                <w:b w:val="0"/>
                <w:vertAlign w:val="superscript"/>
              </w:rPr>
            </w:r>
            <w:r w:rsidR="007513A8" w:rsidRPr="00593CA5">
              <w:rPr>
                <w:b w:val="0"/>
                <w:vertAlign w:val="superscript"/>
              </w:rPr>
              <w:fldChar w:fldCharType="separate"/>
            </w:r>
            <w:r w:rsidR="005D249C">
              <w:rPr>
                <w:b w:val="0"/>
                <w:vertAlign w:val="superscript"/>
              </w:rPr>
              <w:t>29</w:t>
            </w:r>
            <w:r w:rsidR="007513A8" w:rsidRPr="00593CA5">
              <w:rPr>
                <w:b w:val="0"/>
                <w:vertAlign w:val="superscript"/>
              </w:rPr>
              <w:fldChar w:fldCharType="end"/>
            </w:r>
            <w:r w:rsidR="00C44516" w:rsidRPr="00593CA5">
              <w:rPr>
                <w:b w:val="0"/>
              </w:rPr>
              <w:t>)</w:t>
            </w:r>
            <w:r w:rsidRPr="00593CA5">
              <w:rPr>
                <w:b w:val="0"/>
              </w:rPr>
              <w:t xml:space="preserve"> pričom sa nezistili žiadne príznaky napadnutia háďatkom [</w:t>
            </w:r>
            <w:r w:rsidRPr="00593CA5">
              <w:rPr>
                <w:b w:val="0"/>
                <w:i/>
              </w:rPr>
              <w:t xml:space="preserve">Meloidogyne chitwoodi </w:t>
            </w:r>
            <w:r w:rsidRPr="00593CA5">
              <w:rPr>
                <w:b w:val="0"/>
              </w:rPr>
              <w:t xml:space="preserve">Golden </w:t>
            </w:r>
            <w:r w:rsidRPr="00593CA5">
              <w:rPr>
                <w:b w:val="0"/>
                <w:i/>
              </w:rPr>
              <w:t>et al</w:t>
            </w:r>
            <w:r w:rsidRPr="00593CA5">
              <w:rPr>
                <w:b w:val="0"/>
              </w:rPr>
              <w:t>. (všetky populácie) a </w:t>
            </w:r>
            <w:r w:rsidRPr="00593CA5">
              <w:rPr>
                <w:b w:val="0"/>
                <w:i/>
              </w:rPr>
              <w:t xml:space="preserve">Meloidogyne fallax </w:t>
            </w:r>
            <w:r w:rsidRPr="00593CA5">
              <w:rPr>
                <w:b w:val="0"/>
              </w:rPr>
              <w:t>Karssen].</w:t>
            </w:r>
          </w:p>
        </w:tc>
      </w:tr>
      <w:tr w:rsidR="009C41B1" w:rsidRPr="00593CA5" w14:paraId="0E768019" w14:textId="77777777" w:rsidTr="007A69A5">
        <w:tc>
          <w:tcPr>
            <w:tcW w:w="4644" w:type="dxa"/>
            <w:shd w:val="clear" w:color="auto" w:fill="auto"/>
          </w:tcPr>
          <w:p w14:paraId="3C481FC9" w14:textId="77777777" w:rsidR="00050CB3" w:rsidRPr="00593CA5" w:rsidRDefault="009C41B1" w:rsidP="000D2653">
            <w:pPr>
              <w:keepNext w:val="0"/>
              <w:widowControl w:val="0"/>
              <w:rPr>
                <w:szCs w:val="24"/>
              </w:rPr>
            </w:pPr>
            <w:r w:rsidRPr="00593CA5">
              <w:rPr>
                <w:szCs w:val="24"/>
              </w:rPr>
              <w:lastRenderedPageBreak/>
              <w:t xml:space="preserve">18.1.1. Hľuzy </w:t>
            </w:r>
            <w:r w:rsidR="00593EE8" w:rsidRPr="00593CA5">
              <w:rPr>
                <w:szCs w:val="24"/>
              </w:rPr>
              <w:t xml:space="preserve">zemiaka </w:t>
            </w:r>
            <w:r w:rsidRPr="00593CA5">
              <w:rPr>
                <w:szCs w:val="24"/>
              </w:rPr>
              <w:t>(</w:t>
            </w:r>
            <w:r w:rsidRPr="00593CA5">
              <w:rPr>
                <w:i/>
                <w:szCs w:val="24"/>
              </w:rPr>
              <w:t xml:space="preserve">Solanum tuberosum </w:t>
            </w:r>
            <w:r w:rsidRPr="00593CA5">
              <w:rPr>
                <w:szCs w:val="24"/>
              </w:rPr>
              <w:t>L.), určené na pestovanie, okrem tých, ktoré sú určené na pestovanie</w:t>
            </w:r>
            <w:r w:rsidR="00A14EBB" w:rsidRPr="00593CA5">
              <w:rPr>
                <w:szCs w:val="24"/>
              </w:rPr>
              <w:t xml:space="preserve"> v súlade s osobitným predpisom</w:t>
            </w:r>
            <w:r w:rsidR="00A14EBB" w:rsidRPr="00593CA5">
              <w:rPr>
                <w:rStyle w:val="Odkaznapoznmkupodiarou"/>
                <w:szCs w:val="24"/>
              </w:rPr>
              <w:footnoteReference w:id="3"/>
            </w:r>
            <w:r w:rsidR="00A14EBB" w:rsidRPr="00593CA5">
              <w:rPr>
                <w:szCs w:val="24"/>
              </w:rPr>
              <w:t>)</w:t>
            </w:r>
          </w:p>
        </w:tc>
        <w:tc>
          <w:tcPr>
            <w:tcW w:w="4644" w:type="dxa"/>
            <w:shd w:val="clear" w:color="auto" w:fill="auto"/>
          </w:tcPr>
          <w:p w14:paraId="35F83783" w14:textId="77777777" w:rsidR="00A14EBB" w:rsidRPr="00593CA5" w:rsidRDefault="009C41B1" w:rsidP="000D2653">
            <w:pPr>
              <w:keepNext w:val="0"/>
              <w:widowControl w:val="0"/>
              <w:rPr>
                <w:bCs/>
                <w:szCs w:val="24"/>
              </w:rPr>
            </w:pPr>
            <w:r w:rsidRPr="00593CA5">
              <w:rPr>
                <w:bCs/>
                <w:szCs w:val="24"/>
              </w:rPr>
              <w:t xml:space="preserve">Okrem požiadaviek, ktoré sa uplatňujú na hľuzy </w:t>
            </w:r>
            <w:r w:rsidR="00593EE8" w:rsidRPr="00593CA5">
              <w:rPr>
                <w:szCs w:val="24"/>
              </w:rPr>
              <w:t>zemiaka</w:t>
            </w:r>
            <w:r w:rsidR="00593EE8" w:rsidRPr="00593CA5">
              <w:rPr>
                <w:bCs/>
                <w:szCs w:val="24"/>
              </w:rPr>
              <w:t xml:space="preserve"> </w:t>
            </w:r>
            <w:r w:rsidRPr="00593CA5">
              <w:rPr>
                <w:bCs/>
                <w:szCs w:val="24"/>
              </w:rPr>
              <w:t>(</w:t>
            </w:r>
            <w:r w:rsidRPr="00593CA5">
              <w:rPr>
                <w:bCs/>
                <w:i/>
                <w:szCs w:val="24"/>
              </w:rPr>
              <w:t xml:space="preserve">Solanum tuberosum </w:t>
            </w:r>
            <w:r w:rsidRPr="00593CA5">
              <w:rPr>
                <w:bCs/>
                <w:szCs w:val="24"/>
              </w:rPr>
              <w:t>L.), určené na pestovanie, uvedených v</w:t>
            </w:r>
            <w:r w:rsidR="007513A8" w:rsidRPr="00593CA5">
              <w:rPr>
                <w:bCs/>
                <w:szCs w:val="24"/>
              </w:rPr>
              <w:t xml:space="preserve"> bode </w:t>
            </w:r>
            <w:r w:rsidR="005E37E4" w:rsidRPr="00593CA5">
              <w:rPr>
                <w:bCs/>
                <w:szCs w:val="24"/>
              </w:rPr>
              <w:t>1</w:t>
            </w:r>
            <w:r w:rsidR="00A14EBB" w:rsidRPr="00593CA5">
              <w:rPr>
                <w:bCs/>
                <w:szCs w:val="24"/>
              </w:rPr>
              <w:t>8</w:t>
            </w:r>
            <w:r w:rsidRPr="00593CA5">
              <w:rPr>
                <w:bCs/>
                <w:szCs w:val="24"/>
              </w:rPr>
              <w:t>.1., vyž</w:t>
            </w:r>
            <w:r w:rsidR="00A14EBB" w:rsidRPr="00593CA5">
              <w:rPr>
                <w:bCs/>
                <w:szCs w:val="24"/>
              </w:rPr>
              <w:t>aduje sa úradné potvrdenie</w:t>
            </w:r>
            <w:r w:rsidRPr="00593CA5">
              <w:rPr>
                <w:bCs/>
                <w:szCs w:val="24"/>
              </w:rPr>
              <w:t xml:space="preserve">, že </w:t>
            </w:r>
            <w:r w:rsidR="006515B9" w:rsidRPr="00593CA5">
              <w:rPr>
                <w:bCs/>
                <w:szCs w:val="24"/>
              </w:rPr>
              <w:t>sú</w:t>
            </w:r>
            <w:r w:rsidRPr="00593CA5">
              <w:rPr>
                <w:bCs/>
                <w:szCs w:val="24"/>
              </w:rPr>
              <w:t xml:space="preserve"> dodržané ustanovenia Európskej únie o boji proti háďatku [</w:t>
            </w:r>
            <w:r w:rsidRPr="00593CA5">
              <w:rPr>
                <w:bCs/>
                <w:i/>
                <w:szCs w:val="24"/>
              </w:rPr>
              <w:t xml:space="preserve">Globodera pallida </w:t>
            </w:r>
            <w:r w:rsidRPr="00593CA5">
              <w:rPr>
                <w:bCs/>
                <w:szCs w:val="24"/>
              </w:rPr>
              <w:t>(Stone) Behrens a</w:t>
            </w:r>
            <w:r w:rsidR="00A14EBB" w:rsidRPr="00593CA5">
              <w:rPr>
                <w:bCs/>
                <w:szCs w:val="24"/>
              </w:rPr>
              <w:t> </w:t>
            </w:r>
            <w:r w:rsidRPr="00593CA5">
              <w:rPr>
                <w:bCs/>
                <w:i/>
                <w:szCs w:val="24"/>
              </w:rPr>
              <w:t xml:space="preserve">Globodera rostochiensis </w:t>
            </w:r>
            <w:r w:rsidRPr="00593CA5">
              <w:rPr>
                <w:bCs/>
                <w:szCs w:val="24"/>
              </w:rPr>
              <w:t>(Wollenweber) Behrens].</w:t>
            </w:r>
          </w:p>
        </w:tc>
      </w:tr>
      <w:tr w:rsidR="009C41B1" w:rsidRPr="00593CA5" w14:paraId="10D16D52" w14:textId="77777777" w:rsidTr="007A69A5">
        <w:tc>
          <w:tcPr>
            <w:tcW w:w="4644" w:type="dxa"/>
            <w:shd w:val="clear" w:color="auto" w:fill="auto"/>
          </w:tcPr>
          <w:p w14:paraId="731CFAF2" w14:textId="77777777" w:rsidR="009C41B1" w:rsidRPr="00593CA5" w:rsidRDefault="009C41B1" w:rsidP="000D2653">
            <w:pPr>
              <w:keepNext w:val="0"/>
              <w:widowControl w:val="0"/>
              <w:rPr>
                <w:szCs w:val="24"/>
              </w:rPr>
            </w:pPr>
            <w:r w:rsidRPr="00593CA5">
              <w:rPr>
                <w:szCs w:val="24"/>
              </w:rPr>
              <w:t>1</w:t>
            </w:r>
            <w:r w:rsidR="00A14EBB" w:rsidRPr="00593CA5">
              <w:rPr>
                <w:szCs w:val="24"/>
              </w:rPr>
              <w:t>8</w:t>
            </w:r>
            <w:r w:rsidRPr="00593CA5">
              <w:rPr>
                <w:szCs w:val="24"/>
              </w:rPr>
              <w:t xml:space="preserve">.2. Hľuzy </w:t>
            </w:r>
            <w:r w:rsidR="00593EE8" w:rsidRPr="00593CA5">
              <w:rPr>
                <w:szCs w:val="24"/>
              </w:rPr>
              <w:t xml:space="preserve">zemiaka </w:t>
            </w:r>
            <w:r w:rsidRPr="00593CA5">
              <w:rPr>
                <w:szCs w:val="24"/>
              </w:rPr>
              <w:t>(</w:t>
            </w:r>
            <w:r w:rsidR="008D610B" w:rsidRPr="00593CA5">
              <w:rPr>
                <w:i/>
                <w:iCs/>
                <w:szCs w:val="24"/>
              </w:rPr>
              <w:t xml:space="preserve">Solanum tuberosum </w:t>
            </w:r>
            <w:r w:rsidRPr="00593CA5">
              <w:rPr>
                <w:szCs w:val="24"/>
              </w:rPr>
              <w:t>L.) určené na pestovanie, okrem hľúz odrôd, ktoré sú oficiálne prijaté v jednom členskom štáte alebo vo viacerých členských štátoch v súlade s postupom podľa osobitného predpisu</w:t>
            </w:r>
            <w:bookmarkStart w:id="39" w:name="_Ref393558350"/>
            <w:r w:rsidR="00996B7D" w:rsidRPr="00593CA5">
              <w:rPr>
                <w:rStyle w:val="Odkaznapoznmkupodiarou"/>
                <w:szCs w:val="24"/>
              </w:rPr>
              <w:footnoteReference w:id="4"/>
            </w:r>
            <w:bookmarkEnd w:id="39"/>
            <w:r w:rsidR="00996B7D" w:rsidRPr="00593CA5">
              <w:rPr>
                <w:szCs w:val="24"/>
              </w:rPr>
              <w:t>)</w:t>
            </w:r>
          </w:p>
        </w:tc>
        <w:tc>
          <w:tcPr>
            <w:tcW w:w="4644" w:type="dxa"/>
            <w:shd w:val="clear" w:color="auto" w:fill="auto"/>
          </w:tcPr>
          <w:p w14:paraId="39D41B23" w14:textId="77777777" w:rsidR="00B00932" w:rsidRPr="00593CA5" w:rsidRDefault="009C41B1" w:rsidP="000D2653">
            <w:pPr>
              <w:keepNext w:val="0"/>
              <w:widowControl w:val="0"/>
              <w:rPr>
                <w:szCs w:val="24"/>
              </w:rPr>
            </w:pPr>
            <w:r w:rsidRPr="00593CA5">
              <w:rPr>
                <w:szCs w:val="24"/>
              </w:rPr>
              <w:t>Okrem požiadaviek uvedených v</w:t>
            </w:r>
            <w:r w:rsidR="007513A8" w:rsidRPr="00593CA5">
              <w:rPr>
                <w:szCs w:val="24"/>
              </w:rPr>
              <w:t xml:space="preserve"> bode </w:t>
            </w:r>
            <w:r w:rsidR="005E37E4" w:rsidRPr="00593CA5">
              <w:rPr>
                <w:szCs w:val="24"/>
              </w:rPr>
              <w:t>1</w:t>
            </w:r>
            <w:r w:rsidRPr="00593CA5">
              <w:rPr>
                <w:szCs w:val="24"/>
              </w:rPr>
              <w:t>8.1. sa vyžaduje úradné potvr</w:t>
            </w:r>
            <w:r w:rsidR="00B00932" w:rsidRPr="00593CA5">
              <w:rPr>
                <w:szCs w:val="24"/>
              </w:rPr>
              <w:t>denie, že hľuzy</w:t>
            </w:r>
          </w:p>
          <w:p w14:paraId="1921E60F" w14:textId="77777777" w:rsidR="00B00932" w:rsidRPr="00593CA5" w:rsidRDefault="009C41B1" w:rsidP="000D2653">
            <w:pPr>
              <w:keepNext w:val="0"/>
              <w:widowControl w:val="0"/>
              <w:numPr>
                <w:ilvl w:val="0"/>
                <w:numId w:val="30"/>
              </w:numPr>
              <w:tabs>
                <w:tab w:val="clear" w:pos="1080"/>
              </w:tabs>
              <w:ind w:left="396"/>
              <w:rPr>
                <w:szCs w:val="24"/>
              </w:rPr>
            </w:pPr>
            <w:r w:rsidRPr="00593CA5">
              <w:rPr>
                <w:szCs w:val="24"/>
              </w:rPr>
              <w:t>patria do vyšších množiteľských stupňov, pričom takéto potvrdenie musí byť primerane uvedené na sprievodn</w:t>
            </w:r>
            <w:r w:rsidR="00B00932" w:rsidRPr="00593CA5">
              <w:rPr>
                <w:szCs w:val="24"/>
              </w:rPr>
              <w:t>om doklade k príslušným hľuzám,</w:t>
            </w:r>
          </w:p>
          <w:p w14:paraId="448386D8" w14:textId="77777777" w:rsidR="00217DD2" w:rsidRPr="00593CA5" w:rsidRDefault="006515B9" w:rsidP="000D2653">
            <w:pPr>
              <w:keepNext w:val="0"/>
              <w:widowControl w:val="0"/>
              <w:numPr>
                <w:ilvl w:val="0"/>
                <w:numId w:val="30"/>
              </w:numPr>
              <w:tabs>
                <w:tab w:val="clear" w:pos="1080"/>
              </w:tabs>
              <w:ind w:left="318"/>
              <w:rPr>
                <w:szCs w:val="24"/>
              </w:rPr>
            </w:pPr>
            <w:r w:rsidRPr="00593CA5">
              <w:rPr>
                <w:szCs w:val="24"/>
              </w:rPr>
              <w:t>sú</w:t>
            </w:r>
            <w:r w:rsidR="009C41B1" w:rsidRPr="00593CA5">
              <w:rPr>
                <w:szCs w:val="24"/>
              </w:rPr>
              <w:t xml:space="preserve"> pestované v rámci členských štátov</w:t>
            </w:r>
            <w:r w:rsidRPr="00593CA5">
              <w:rPr>
                <w:szCs w:val="24"/>
              </w:rPr>
              <w:t xml:space="preserve">, </w:t>
            </w:r>
            <w:r w:rsidR="00217DD2" w:rsidRPr="00593CA5">
              <w:rPr>
                <w:szCs w:val="24"/>
              </w:rPr>
              <w:t>a</w:t>
            </w:r>
          </w:p>
          <w:p w14:paraId="04D8EB8F" w14:textId="77777777" w:rsidR="00B00932" w:rsidRPr="00593CA5" w:rsidRDefault="006515B9" w:rsidP="000D2653">
            <w:pPr>
              <w:keepNext w:val="0"/>
              <w:widowControl w:val="0"/>
              <w:numPr>
                <w:ilvl w:val="0"/>
                <w:numId w:val="30"/>
              </w:numPr>
              <w:tabs>
                <w:tab w:val="clear" w:pos="1080"/>
              </w:tabs>
              <w:ind w:left="396"/>
              <w:rPr>
                <w:szCs w:val="24"/>
              </w:rPr>
            </w:pPr>
            <w:r w:rsidRPr="00593CA5">
              <w:rPr>
                <w:szCs w:val="24"/>
              </w:rPr>
              <w:t>sú</w:t>
            </w:r>
            <w:r w:rsidR="009C41B1" w:rsidRPr="00593CA5">
              <w:rPr>
                <w:szCs w:val="24"/>
              </w:rPr>
              <w:t xml:space="preserve"> získané v priamej línii z materiálu udržovaného podľa ustanovených podmienok</w:t>
            </w:r>
            <w:r w:rsidR="00B00932" w:rsidRPr="00593CA5">
              <w:rPr>
                <w:szCs w:val="24"/>
              </w:rPr>
              <w:t xml:space="preserve"> a</w:t>
            </w:r>
            <w:r w:rsidR="00217DD2" w:rsidRPr="00593CA5">
              <w:rPr>
                <w:szCs w:val="24"/>
              </w:rPr>
              <w:t> </w:t>
            </w:r>
            <w:r w:rsidR="009C41B1" w:rsidRPr="00593CA5">
              <w:rPr>
                <w:szCs w:val="24"/>
              </w:rPr>
              <w:t>ktorý</w:t>
            </w:r>
            <w:r w:rsidR="00217DD2" w:rsidRPr="00593CA5">
              <w:rPr>
                <w:szCs w:val="24"/>
              </w:rPr>
              <w:t xml:space="preserve"> podliehal </w:t>
            </w:r>
            <w:r w:rsidR="009C41B1" w:rsidRPr="00593CA5">
              <w:rPr>
                <w:szCs w:val="24"/>
              </w:rPr>
              <w:t xml:space="preserve">v rámci členských štátov </w:t>
            </w:r>
            <w:r w:rsidR="00217DD2" w:rsidRPr="00593CA5">
              <w:rPr>
                <w:szCs w:val="24"/>
              </w:rPr>
              <w:t xml:space="preserve">úradnému </w:t>
            </w:r>
            <w:r w:rsidR="009C41B1" w:rsidRPr="00593CA5">
              <w:rPr>
                <w:szCs w:val="24"/>
              </w:rPr>
              <w:t>karanténne</w:t>
            </w:r>
            <w:r w:rsidR="00217DD2" w:rsidRPr="00593CA5">
              <w:rPr>
                <w:szCs w:val="24"/>
              </w:rPr>
              <w:t>mu</w:t>
            </w:r>
            <w:r w:rsidR="009C41B1" w:rsidRPr="00593CA5">
              <w:rPr>
                <w:szCs w:val="24"/>
              </w:rPr>
              <w:t xml:space="preserve"> testovan</w:t>
            </w:r>
            <w:r w:rsidR="00217DD2" w:rsidRPr="00593CA5">
              <w:rPr>
                <w:szCs w:val="24"/>
              </w:rPr>
              <w:t>iu</w:t>
            </w:r>
            <w:r w:rsidR="009C41B1" w:rsidRPr="00593CA5">
              <w:rPr>
                <w:szCs w:val="24"/>
              </w:rPr>
              <w:t xml:space="preserve"> v súlade s vhodnými metódami, a na základe týchto testov sa nezistil výskyt škodlivých organizmov.</w:t>
            </w:r>
          </w:p>
        </w:tc>
      </w:tr>
      <w:tr w:rsidR="009C41B1" w:rsidRPr="00593CA5" w14:paraId="5024FF9E" w14:textId="77777777" w:rsidTr="007A69A5">
        <w:tc>
          <w:tcPr>
            <w:tcW w:w="4644" w:type="dxa"/>
            <w:shd w:val="clear" w:color="auto" w:fill="auto"/>
          </w:tcPr>
          <w:p w14:paraId="4D5BA83F" w14:textId="77777777" w:rsidR="009C41B1" w:rsidRPr="00593CA5" w:rsidRDefault="009C41B1" w:rsidP="000D2653">
            <w:pPr>
              <w:keepNext w:val="0"/>
              <w:widowControl w:val="0"/>
              <w:rPr>
                <w:szCs w:val="24"/>
              </w:rPr>
            </w:pPr>
            <w:r w:rsidRPr="00593CA5">
              <w:rPr>
                <w:szCs w:val="24"/>
              </w:rPr>
              <w:t>1</w:t>
            </w:r>
            <w:r w:rsidR="00217DD2" w:rsidRPr="00593CA5">
              <w:rPr>
                <w:szCs w:val="24"/>
              </w:rPr>
              <w:t>8</w:t>
            </w:r>
            <w:r w:rsidRPr="00593CA5">
              <w:rPr>
                <w:szCs w:val="24"/>
              </w:rPr>
              <w:t xml:space="preserve">.3. Rastliny stolonotvorných alebo </w:t>
            </w:r>
            <w:r w:rsidRPr="00593CA5">
              <w:rPr>
                <w:szCs w:val="24"/>
              </w:rPr>
              <w:lastRenderedPageBreak/>
              <w:t>hľuzotvorných druhov rodu ľuľok (</w:t>
            </w:r>
            <w:r w:rsidR="00217DD2" w:rsidRPr="00593CA5">
              <w:rPr>
                <w:i/>
                <w:iCs/>
                <w:szCs w:val="24"/>
              </w:rPr>
              <w:t xml:space="preserve">Solanum </w:t>
            </w:r>
            <w:r w:rsidRPr="00593CA5">
              <w:rPr>
                <w:szCs w:val="24"/>
              </w:rPr>
              <w:t xml:space="preserve">L.) alebo ich krížence určené na pestovanie, okrem hľúz </w:t>
            </w:r>
            <w:r w:rsidR="00593EE8" w:rsidRPr="00593CA5">
              <w:rPr>
                <w:szCs w:val="24"/>
              </w:rPr>
              <w:t xml:space="preserve">zemiaka </w:t>
            </w:r>
            <w:r w:rsidRPr="00593CA5">
              <w:rPr>
                <w:szCs w:val="24"/>
              </w:rPr>
              <w:t>(</w:t>
            </w:r>
            <w:r w:rsidR="00217DD2" w:rsidRPr="00593CA5">
              <w:rPr>
                <w:i/>
                <w:iCs/>
                <w:szCs w:val="24"/>
              </w:rPr>
              <w:t xml:space="preserve">Solanum tuberosum </w:t>
            </w:r>
            <w:r w:rsidRPr="00593CA5">
              <w:rPr>
                <w:szCs w:val="24"/>
              </w:rPr>
              <w:t>L.)</w:t>
            </w:r>
            <w:r w:rsidR="00217DD2" w:rsidRPr="00593CA5">
              <w:rPr>
                <w:szCs w:val="24"/>
              </w:rPr>
              <w:t xml:space="preserve"> </w:t>
            </w:r>
            <w:r w:rsidRPr="00593CA5">
              <w:rPr>
                <w:szCs w:val="24"/>
              </w:rPr>
              <w:t>uveden</w:t>
            </w:r>
            <w:r w:rsidR="00217DD2" w:rsidRPr="00593CA5">
              <w:rPr>
                <w:szCs w:val="24"/>
              </w:rPr>
              <w:t>ých</w:t>
            </w:r>
            <w:r w:rsidR="00E26F55" w:rsidRPr="00593CA5">
              <w:rPr>
                <w:szCs w:val="24"/>
              </w:rPr>
              <w:t xml:space="preserve"> v bodoch</w:t>
            </w:r>
            <w:r w:rsidRPr="00593CA5">
              <w:rPr>
                <w:szCs w:val="24"/>
              </w:rPr>
              <w:t xml:space="preserve"> 18.1 alebo 18.2, a okrem kultúr udržiavacieho materiálu, ktorý je uchovávaný v génových bankách alebo génových odrodových kolekciách</w:t>
            </w:r>
          </w:p>
        </w:tc>
        <w:tc>
          <w:tcPr>
            <w:tcW w:w="4644" w:type="dxa"/>
            <w:shd w:val="clear" w:color="auto" w:fill="auto"/>
          </w:tcPr>
          <w:p w14:paraId="50526156" w14:textId="77777777" w:rsidR="00E26F55" w:rsidRPr="00593CA5" w:rsidRDefault="009C41B1" w:rsidP="000D2653">
            <w:pPr>
              <w:keepNext w:val="0"/>
              <w:widowControl w:val="0"/>
              <w:numPr>
                <w:ilvl w:val="1"/>
                <w:numId w:val="30"/>
              </w:numPr>
              <w:tabs>
                <w:tab w:val="clear" w:pos="1440"/>
              </w:tabs>
              <w:ind w:left="396"/>
              <w:rPr>
                <w:szCs w:val="24"/>
              </w:rPr>
            </w:pPr>
            <w:r w:rsidRPr="00593CA5">
              <w:rPr>
                <w:szCs w:val="24"/>
              </w:rPr>
              <w:lastRenderedPageBreak/>
              <w:t xml:space="preserve">Rastliny </w:t>
            </w:r>
            <w:r w:rsidR="006515B9" w:rsidRPr="00593CA5">
              <w:rPr>
                <w:szCs w:val="24"/>
              </w:rPr>
              <w:t>sú</w:t>
            </w:r>
            <w:r w:rsidRPr="00593CA5">
              <w:rPr>
                <w:szCs w:val="24"/>
              </w:rPr>
              <w:t xml:space="preserve"> udržiavané v karanténnych </w:t>
            </w:r>
            <w:r w:rsidRPr="00593CA5">
              <w:rPr>
                <w:szCs w:val="24"/>
              </w:rPr>
              <w:lastRenderedPageBreak/>
              <w:t>podmienkach a na základe karanténneho testovania sa nezistil výskyt škodlivých organizmov,</w:t>
            </w:r>
          </w:p>
          <w:p w14:paraId="036D0207" w14:textId="77777777" w:rsidR="00E26F55" w:rsidRPr="00593CA5" w:rsidRDefault="009C41B1" w:rsidP="000D2653">
            <w:pPr>
              <w:keepNext w:val="0"/>
              <w:widowControl w:val="0"/>
              <w:numPr>
                <w:ilvl w:val="1"/>
                <w:numId w:val="30"/>
              </w:numPr>
              <w:tabs>
                <w:tab w:val="clear" w:pos="1440"/>
              </w:tabs>
              <w:ind w:left="396"/>
              <w:rPr>
                <w:szCs w:val="24"/>
              </w:rPr>
            </w:pPr>
            <w:r w:rsidRPr="00593CA5">
              <w:rPr>
                <w:szCs w:val="24"/>
              </w:rPr>
              <w:t>karanténne testovanie uvedené v písmene a)</w:t>
            </w:r>
            <w:r w:rsidR="00E26F55" w:rsidRPr="00593CA5">
              <w:rPr>
                <w:szCs w:val="24"/>
              </w:rPr>
              <w:t xml:space="preserve"> musí byť vykonané</w:t>
            </w:r>
          </w:p>
          <w:p w14:paraId="07F37B99" w14:textId="77777777" w:rsidR="00E26F55" w:rsidRPr="00593CA5" w:rsidRDefault="00E26F55" w:rsidP="000D2653">
            <w:pPr>
              <w:keepNext w:val="0"/>
              <w:widowControl w:val="0"/>
              <w:ind w:left="756" w:hanging="360"/>
              <w:rPr>
                <w:szCs w:val="24"/>
              </w:rPr>
            </w:pPr>
            <w:r w:rsidRPr="00593CA5">
              <w:rPr>
                <w:szCs w:val="24"/>
              </w:rPr>
              <w:t>aa) pod dohľadom kontrolného ústavu a musí ho vykonať školený personál tejto organizácie alebo iný schválený orgán,</w:t>
            </w:r>
          </w:p>
          <w:p w14:paraId="22D940C6" w14:textId="77777777" w:rsidR="00E26F55" w:rsidRPr="00593CA5" w:rsidRDefault="00E26F55" w:rsidP="000D2653">
            <w:pPr>
              <w:keepNext w:val="0"/>
              <w:widowControl w:val="0"/>
              <w:ind w:left="756" w:hanging="360"/>
              <w:rPr>
                <w:szCs w:val="24"/>
              </w:rPr>
            </w:pPr>
            <w:r w:rsidRPr="00593CA5">
              <w:rPr>
                <w:szCs w:val="24"/>
              </w:rPr>
              <w:t>bb) v priestoroch vybavených vhodným zariadením na manipuláciu so škodlivými organizmami a na uchovanie materiálu vrátane indikátorových rastlín takým spôsobom, aby sa eliminovalo nebezpečenstvo rozšírenia škodlivých organizmov,</w:t>
            </w:r>
          </w:p>
          <w:p w14:paraId="0396BB82" w14:textId="77777777" w:rsidR="00E26F55" w:rsidRPr="00593CA5" w:rsidRDefault="00E26F55" w:rsidP="000D2653">
            <w:pPr>
              <w:keepNext w:val="0"/>
              <w:widowControl w:val="0"/>
              <w:ind w:left="756" w:hanging="360"/>
              <w:rPr>
                <w:szCs w:val="24"/>
              </w:rPr>
            </w:pPr>
            <w:r w:rsidRPr="00593CA5">
              <w:rPr>
                <w:szCs w:val="24"/>
              </w:rPr>
              <w:t>cc) na všetkých dieloch materiálu,</w:t>
            </w:r>
          </w:p>
          <w:p w14:paraId="48A419F5" w14:textId="77777777" w:rsidR="00E26F55" w:rsidRPr="00593CA5" w:rsidRDefault="00E26F55" w:rsidP="000D2653">
            <w:pPr>
              <w:keepNext w:val="0"/>
              <w:widowControl w:val="0"/>
              <w:numPr>
                <w:ilvl w:val="2"/>
                <w:numId w:val="30"/>
              </w:numPr>
              <w:tabs>
                <w:tab w:val="clear" w:pos="2340"/>
              </w:tabs>
              <w:ind w:left="1116"/>
              <w:rPr>
                <w:szCs w:val="24"/>
              </w:rPr>
            </w:pPr>
            <w:r w:rsidRPr="00593CA5">
              <w:rPr>
                <w:szCs w:val="24"/>
              </w:rPr>
              <w:t>vizuálnou kontrolou príznakov spôsobených škodlivými organizmami, a to v pravidelných intervaloch najmenej počas jedného úplného vegetačného obdobia, pričom počas testovacieho programu sa musí zohľadniť typ materiálu a jeho vývinové štádium,</w:t>
            </w:r>
          </w:p>
          <w:p w14:paraId="5A849A87" w14:textId="77777777" w:rsidR="00E26F55" w:rsidRPr="00593CA5" w:rsidRDefault="00E26F55" w:rsidP="000D2653">
            <w:pPr>
              <w:keepNext w:val="0"/>
              <w:widowControl w:val="0"/>
              <w:numPr>
                <w:ilvl w:val="2"/>
                <w:numId w:val="30"/>
              </w:numPr>
              <w:tabs>
                <w:tab w:val="clear" w:pos="2340"/>
              </w:tabs>
              <w:ind w:left="1116"/>
              <w:rPr>
                <w:szCs w:val="24"/>
              </w:rPr>
            </w:pPr>
            <w:r w:rsidRPr="00593CA5">
              <w:rPr>
                <w:szCs w:val="24"/>
              </w:rPr>
              <w:t>testovaním v súlade s vhodnými metódami, ktoré sa predložia výboru,</w:t>
            </w:r>
          </w:p>
          <w:p w14:paraId="2C2914AC" w14:textId="77777777" w:rsidR="00E26F55" w:rsidRPr="00593CA5" w:rsidRDefault="006515B9" w:rsidP="000D2653">
            <w:pPr>
              <w:keepNext w:val="0"/>
              <w:widowControl w:val="0"/>
              <w:numPr>
                <w:ilvl w:val="2"/>
                <w:numId w:val="30"/>
              </w:numPr>
              <w:tabs>
                <w:tab w:val="clear" w:pos="2340"/>
              </w:tabs>
              <w:ind w:left="1476"/>
              <w:rPr>
                <w:szCs w:val="24"/>
              </w:rPr>
            </w:pPr>
            <w:r w:rsidRPr="00593CA5">
              <w:rPr>
                <w:szCs w:val="24"/>
              </w:rPr>
              <w:t>pri</w:t>
            </w:r>
            <w:r w:rsidR="00E26F55" w:rsidRPr="00593CA5">
              <w:rPr>
                <w:szCs w:val="24"/>
              </w:rPr>
              <w:t xml:space="preserve"> všetkých zemiakových materiálo</w:t>
            </w:r>
            <w:r w:rsidRPr="00593CA5">
              <w:rPr>
                <w:szCs w:val="24"/>
              </w:rPr>
              <w:t>ch</w:t>
            </w:r>
            <w:r w:rsidR="00E26F55" w:rsidRPr="00593CA5">
              <w:rPr>
                <w:szCs w:val="24"/>
              </w:rPr>
              <w:t xml:space="preserve"> aspoň na:</w:t>
            </w:r>
          </w:p>
          <w:p w14:paraId="3F0AC5FA" w14:textId="77777777" w:rsidR="00E26F55" w:rsidRPr="00593CA5" w:rsidRDefault="00E26F55" w:rsidP="000D2653">
            <w:pPr>
              <w:keepNext w:val="0"/>
              <w:widowControl w:val="0"/>
              <w:numPr>
                <w:ilvl w:val="2"/>
                <w:numId w:val="30"/>
              </w:numPr>
              <w:tabs>
                <w:tab w:val="clear" w:pos="2340"/>
              </w:tabs>
              <w:ind w:left="2016"/>
              <w:rPr>
                <w:szCs w:val="24"/>
              </w:rPr>
            </w:pPr>
            <w:r w:rsidRPr="00593CA5">
              <w:rPr>
                <w:szCs w:val="24"/>
              </w:rPr>
              <w:t>Andean potato latent virus,</w:t>
            </w:r>
          </w:p>
          <w:p w14:paraId="1B59EA34" w14:textId="77777777" w:rsidR="00E26F55" w:rsidRPr="00593CA5" w:rsidRDefault="00E26F55" w:rsidP="000D2653">
            <w:pPr>
              <w:keepNext w:val="0"/>
              <w:widowControl w:val="0"/>
              <w:numPr>
                <w:ilvl w:val="2"/>
                <w:numId w:val="30"/>
              </w:numPr>
              <w:tabs>
                <w:tab w:val="clear" w:pos="2340"/>
              </w:tabs>
              <w:ind w:left="2016"/>
              <w:rPr>
                <w:szCs w:val="24"/>
              </w:rPr>
            </w:pPr>
            <w:r w:rsidRPr="00593CA5">
              <w:rPr>
                <w:szCs w:val="24"/>
              </w:rPr>
              <w:t>Arracacha virus B. (oca kmeň),</w:t>
            </w:r>
          </w:p>
          <w:p w14:paraId="637A9352" w14:textId="77777777" w:rsidR="00E26F55" w:rsidRPr="00593CA5" w:rsidRDefault="00E26F55" w:rsidP="000D2653">
            <w:pPr>
              <w:keepNext w:val="0"/>
              <w:widowControl w:val="0"/>
              <w:numPr>
                <w:ilvl w:val="2"/>
                <w:numId w:val="30"/>
              </w:numPr>
              <w:tabs>
                <w:tab w:val="clear" w:pos="2340"/>
              </w:tabs>
              <w:ind w:left="2016"/>
              <w:rPr>
                <w:szCs w:val="24"/>
              </w:rPr>
            </w:pPr>
            <w:r w:rsidRPr="00593CA5">
              <w:rPr>
                <w:szCs w:val="24"/>
              </w:rPr>
              <w:t>Potato black ringspot virus,</w:t>
            </w:r>
          </w:p>
          <w:p w14:paraId="7072A719" w14:textId="77777777" w:rsidR="00E26F55" w:rsidRPr="00593CA5" w:rsidRDefault="00E26F55" w:rsidP="000D2653">
            <w:pPr>
              <w:keepNext w:val="0"/>
              <w:widowControl w:val="0"/>
              <w:numPr>
                <w:ilvl w:val="2"/>
                <w:numId w:val="30"/>
              </w:numPr>
              <w:tabs>
                <w:tab w:val="clear" w:pos="2340"/>
              </w:tabs>
              <w:ind w:left="2016"/>
              <w:rPr>
                <w:szCs w:val="24"/>
              </w:rPr>
            </w:pPr>
            <w:r w:rsidRPr="00593CA5">
              <w:rPr>
                <w:szCs w:val="24"/>
              </w:rPr>
              <w:t>Potato spindle tuber viroid,</w:t>
            </w:r>
          </w:p>
          <w:p w14:paraId="79816303" w14:textId="77777777" w:rsidR="00E26F55" w:rsidRPr="00593CA5" w:rsidRDefault="00E26F55" w:rsidP="000D2653">
            <w:pPr>
              <w:keepNext w:val="0"/>
              <w:widowControl w:val="0"/>
              <w:numPr>
                <w:ilvl w:val="2"/>
                <w:numId w:val="30"/>
              </w:numPr>
              <w:tabs>
                <w:tab w:val="clear" w:pos="2340"/>
              </w:tabs>
              <w:ind w:left="2016"/>
              <w:rPr>
                <w:szCs w:val="24"/>
              </w:rPr>
            </w:pPr>
            <w:r w:rsidRPr="00593CA5">
              <w:rPr>
                <w:szCs w:val="24"/>
              </w:rPr>
              <w:t>Potato virus T,</w:t>
            </w:r>
          </w:p>
          <w:p w14:paraId="73C070E2" w14:textId="77777777" w:rsidR="00E26F55" w:rsidRPr="00593CA5" w:rsidRDefault="00E26F55" w:rsidP="000D2653">
            <w:pPr>
              <w:keepNext w:val="0"/>
              <w:widowControl w:val="0"/>
              <w:numPr>
                <w:ilvl w:val="2"/>
                <w:numId w:val="30"/>
              </w:numPr>
              <w:tabs>
                <w:tab w:val="clear" w:pos="2340"/>
              </w:tabs>
              <w:ind w:left="2016"/>
              <w:rPr>
                <w:szCs w:val="24"/>
              </w:rPr>
            </w:pPr>
            <w:r w:rsidRPr="00593CA5">
              <w:rPr>
                <w:szCs w:val="24"/>
              </w:rPr>
              <w:t>Andean potato mottle virus,</w:t>
            </w:r>
          </w:p>
          <w:p w14:paraId="38B7859D" w14:textId="77777777" w:rsidR="00E26F55" w:rsidRPr="00593CA5" w:rsidRDefault="00E26F55" w:rsidP="000D2653">
            <w:pPr>
              <w:keepNext w:val="0"/>
              <w:widowControl w:val="0"/>
              <w:numPr>
                <w:ilvl w:val="2"/>
                <w:numId w:val="30"/>
              </w:numPr>
              <w:tabs>
                <w:tab w:val="clear" w:pos="2340"/>
              </w:tabs>
              <w:ind w:left="2016"/>
              <w:rPr>
                <w:szCs w:val="24"/>
              </w:rPr>
            </w:pPr>
            <w:r w:rsidRPr="00593CA5">
              <w:rPr>
                <w:szCs w:val="24"/>
              </w:rPr>
              <w:t>bežné vírusy zemiakov A, M, S, V, X a Y (vrátane Y</w:t>
            </w:r>
            <w:r w:rsidRPr="00593CA5">
              <w:rPr>
                <w:szCs w:val="24"/>
                <w:vertAlign w:val="superscript"/>
              </w:rPr>
              <w:t>o</w:t>
            </w:r>
            <w:r w:rsidRPr="00593CA5">
              <w:rPr>
                <w:szCs w:val="24"/>
              </w:rPr>
              <w:t>, Y</w:t>
            </w:r>
            <w:r w:rsidRPr="00593CA5">
              <w:rPr>
                <w:szCs w:val="24"/>
                <w:vertAlign w:val="superscript"/>
              </w:rPr>
              <w:t>n</w:t>
            </w:r>
            <w:r w:rsidRPr="00593CA5">
              <w:rPr>
                <w:szCs w:val="24"/>
              </w:rPr>
              <w:t>, Y</w:t>
            </w:r>
            <w:r w:rsidRPr="00593CA5">
              <w:rPr>
                <w:szCs w:val="24"/>
                <w:vertAlign w:val="superscript"/>
              </w:rPr>
              <w:t>c</w:t>
            </w:r>
            <w:r w:rsidRPr="00593CA5">
              <w:rPr>
                <w:szCs w:val="24"/>
              </w:rPr>
              <w:t>) a Potato leaf roll virus,</w:t>
            </w:r>
          </w:p>
          <w:p w14:paraId="738DA715" w14:textId="77777777" w:rsidR="00E26F55" w:rsidRPr="00593CA5" w:rsidRDefault="00E26F55" w:rsidP="000D2653">
            <w:pPr>
              <w:keepNext w:val="0"/>
              <w:widowControl w:val="0"/>
              <w:numPr>
                <w:ilvl w:val="2"/>
                <w:numId w:val="30"/>
              </w:numPr>
              <w:tabs>
                <w:tab w:val="clear" w:pos="2340"/>
              </w:tabs>
              <w:ind w:left="2016"/>
              <w:rPr>
                <w:szCs w:val="24"/>
              </w:rPr>
            </w:pPr>
            <w:r w:rsidRPr="00593CA5">
              <w:rPr>
                <w:i/>
                <w:szCs w:val="24"/>
              </w:rPr>
              <w:lastRenderedPageBreak/>
              <w:t>Clavibacter michiganensis</w:t>
            </w:r>
            <w:r w:rsidRPr="00593CA5">
              <w:rPr>
                <w:szCs w:val="24"/>
              </w:rPr>
              <w:t xml:space="preserve"> ssp. </w:t>
            </w:r>
            <w:r w:rsidRPr="00593CA5">
              <w:rPr>
                <w:i/>
                <w:szCs w:val="24"/>
              </w:rPr>
              <w:t>sepedonicus</w:t>
            </w:r>
            <w:r w:rsidRPr="00593CA5">
              <w:rPr>
                <w:szCs w:val="24"/>
              </w:rPr>
              <w:t xml:space="preserve"> (Spieckermann et Kotthoff) Davis et al.,</w:t>
            </w:r>
          </w:p>
          <w:p w14:paraId="1C4FC2AC" w14:textId="77777777" w:rsidR="00E26F55" w:rsidRPr="00593CA5" w:rsidRDefault="00E26F55" w:rsidP="000D2653">
            <w:pPr>
              <w:keepNext w:val="0"/>
              <w:widowControl w:val="0"/>
              <w:numPr>
                <w:ilvl w:val="2"/>
                <w:numId w:val="30"/>
              </w:numPr>
              <w:tabs>
                <w:tab w:val="clear" w:pos="2340"/>
              </w:tabs>
              <w:ind w:left="2016"/>
              <w:rPr>
                <w:szCs w:val="24"/>
              </w:rPr>
            </w:pPr>
            <w:r w:rsidRPr="00593CA5">
              <w:rPr>
                <w:i/>
                <w:iCs/>
                <w:szCs w:val="24"/>
              </w:rPr>
              <w:t xml:space="preserve">Ralstonia solanaceanum </w:t>
            </w:r>
            <w:r w:rsidRPr="00593CA5">
              <w:rPr>
                <w:szCs w:val="24"/>
              </w:rPr>
              <w:t>(Smith) Yabuuchi et al.,</w:t>
            </w:r>
          </w:p>
          <w:p w14:paraId="3AEC05A5" w14:textId="77777777" w:rsidR="00E26F55" w:rsidRPr="00593CA5" w:rsidRDefault="006515B9" w:rsidP="000D2653">
            <w:pPr>
              <w:keepNext w:val="0"/>
              <w:widowControl w:val="0"/>
              <w:numPr>
                <w:ilvl w:val="2"/>
                <w:numId w:val="30"/>
              </w:numPr>
              <w:tabs>
                <w:tab w:val="clear" w:pos="2340"/>
              </w:tabs>
              <w:ind w:left="1476"/>
              <w:rPr>
                <w:szCs w:val="24"/>
              </w:rPr>
            </w:pPr>
            <w:r w:rsidRPr="00593CA5">
              <w:rPr>
                <w:szCs w:val="24"/>
              </w:rPr>
              <w:t>pri</w:t>
            </w:r>
            <w:r w:rsidR="00E26F55" w:rsidRPr="00593CA5">
              <w:rPr>
                <w:szCs w:val="24"/>
              </w:rPr>
              <w:t xml:space="preserve"> pravých sadivových zemiako</w:t>
            </w:r>
            <w:r w:rsidRPr="00593CA5">
              <w:rPr>
                <w:szCs w:val="24"/>
              </w:rPr>
              <w:t>ch</w:t>
            </w:r>
            <w:r w:rsidR="00E26F55" w:rsidRPr="00593CA5">
              <w:rPr>
                <w:szCs w:val="24"/>
              </w:rPr>
              <w:t xml:space="preserve"> </w:t>
            </w:r>
            <w:r w:rsidRPr="00593CA5">
              <w:rPr>
                <w:szCs w:val="24"/>
              </w:rPr>
              <w:t>najmenej</w:t>
            </w:r>
            <w:r w:rsidR="00E26F55" w:rsidRPr="00593CA5">
              <w:rPr>
                <w:szCs w:val="24"/>
              </w:rPr>
              <w:t xml:space="preserve"> na vírusy a viroidy uvedené vyššie,</w:t>
            </w:r>
          </w:p>
          <w:p w14:paraId="0BA15786" w14:textId="77777777" w:rsidR="00E26F55" w:rsidRPr="00593CA5" w:rsidRDefault="00E26F55" w:rsidP="000D2653">
            <w:pPr>
              <w:keepNext w:val="0"/>
              <w:widowControl w:val="0"/>
              <w:ind w:left="756" w:hanging="360"/>
              <w:rPr>
                <w:szCs w:val="24"/>
              </w:rPr>
            </w:pPr>
            <w:r w:rsidRPr="00593CA5">
              <w:rPr>
                <w:szCs w:val="24"/>
              </w:rPr>
              <w:t>dd) primeraným testovaním na akékoľvek iné príznaky zistené pri vizuálnej kontrole, aby sa zistili škodlivé organizmy, ktoré spôsobili takéto príznaky,</w:t>
            </w:r>
          </w:p>
          <w:p w14:paraId="47A75538" w14:textId="77777777" w:rsidR="00E26F55" w:rsidRPr="00593CA5" w:rsidRDefault="009C41B1" w:rsidP="000D2653">
            <w:pPr>
              <w:keepNext w:val="0"/>
              <w:widowControl w:val="0"/>
              <w:numPr>
                <w:ilvl w:val="1"/>
                <w:numId w:val="30"/>
              </w:numPr>
              <w:tabs>
                <w:tab w:val="clear" w:pos="1440"/>
              </w:tabs>
              <w:ind w:left="396"/>
              <w:rPr>
                <w:szCs w:val="24"/>
              </w:rPr>
            </w:pPr>
            <w:r w:rsidRPr="00593CA5">
              <w:rPr>
                <w:szCs w:val="24"/>
              </w:rPr>
              <w:t>každý materiál, v ktorom sa na základe testov špecifikovaných v písmene b) zistil výskyt škodlivých organizmov uvedených v písmene b), sa musí okamžite zničiť alebo sa musia prijať postupy na elimináciu škodlivého org</w:t>
            </w:r>
            <w:r w:rsidR="00E26F55" w:rsidRPr="00593CA5">
              <w:rPr>
                <w:szCs w:val="24"/>
              </w:rPr>
              <w:t>anizmu (škodlivých organizmov),</w:t>
            </w:r>
          </w:p>
          <w:p w14:paraId="797D1F41" w14:textId="77777777" w:rsidR="00E26F55" w:rsidRPr="00593CA5" w:rsidRDefault="009C41B1" w:rsidP="000D2653">
            <w:pPr>
              <w:keepNext w:val="0"/>
              <w:widowControl w:val="0"/>
              <w:numPr>
                <w:ilvl w:val="1"/>
                <w:numId w:val="30"/>
              </w:numPr>
              <w:tabs>
                <w:tab w:val="clear" w:pos="1440"/>
              </w:tabs>
              <w:ind w:left="396"/>
              <w:rPr>
                <w:szCs w:val="24"/>
              </w:rPr>
            </w:pPr>
            <w:r w:rsidRPr="00593CA5">
              <w:rPr>
                <w:szCs w:val="24"/>
              </w:rPr>
              <w:t xml:space="preserve">každá organizácia alebo výskumná inštitúcia, ktorá uchováva takýto materiál, je povinná informovať </w:t>
            </w:r>
            <w:r w:rsidR="00A66E4F" w:rsidRPr="00593CA5">
              <w:rPr>
                <w:szCs w:val="24"/>
              </w:rPr>
              <w:t>kontrolný ústav</w:t>
            </w:r>
            <w:r w:rsidRPr="00593CA5">
              <w:rPr>
                <w:szCs w:val="24"/>
              </w:rPr>
              <w:t>, že uchováva takýto materiál.</w:t>
            </w:r>
          </w:p>
        </w:tc>
      </w:tr>
      <w:tr w:rsidR="009C41B1" w:rsidRPr="00593CA5" w14:paraId="014DEE55" w14:textId="77777777" w:rsidTr="007A69A5">
        <w:tc>
          <w:tcPr>
            <w:tcW w:w="4644" w:type="dxa"/>
            <w:shd w:val="clear" w:color="auto" w:fill="auto"/>
          </w:tcPr>
          <w:p w14:paraId="366F25BE" w14:textId="77777777" w:rsidR="00A66E4F" w:rsidRPr="00593CA5" w:rsidRDefault="009C41B1" w:rsidP="000D2653">
            <w:pPr>
              <w:keepNext w:val="0"/>
              <w:widowControl w:val="0"/>
              <w:rPr>
                <w:szCs w:val="24"/>
              </w:rPr>
            </w:pPr>
            <w:r w:rsidRPr="00593CA5">
              <w:rPr>
                <w:szCs w:val="24"/>
              </w:rPr>
              <w:lastRenderedPageBreak/>
              <w:t>1</w:t>
            </w:r>
            <w:r w:rsidR="00A66E4F" w:rsidRPr="00593CA5">
              <w:rPr>
                <w:szCs w:val="24"/>
              </w:rPr>
              <w:t>8</w:t>
            </w:r>
            <w:r w:rsidRPr="00593CA5">
              <w:rPr>
                <w:szCs w:val="24"/>
              </w:rPr>
              <w:t>.4. Rastliny stolonotvorných alebo hľuzotvorných druhov rodu ľuľok (</w:t>
            </w:r>
            <w:r w:rsidR="00A66E4F" w:rsidRPr="00593CA5">
              <w:rPr>
                <w:i/>
                <w:iCs/>
                <w:szCs w:val="24"/>
              </w:rPr>
              <w:t xml:space="preserve">Solanum </w:t>
            </w:r>
            <w:r w:rsidRPr="00593CA5">
              <w:rPr>
                <w:szCs w:val="24"/>
              </w:rPr>
              <w:t>L.) alebo ich krížence určené na pestovanie, uchovávané v génových bankách alebo génových odrodových kolekciách</w:t>
            </w:r>
          </w:p>
        </w:tc>
        <w:tc>
          <w:tcPr>
            <w:tcW w:w="4644" w:type="dxa"/>
            <w:shd w:val="clear" w:color="auto" w:fill="auto"/>
          </w:tcPr>
          <w:p w14:paraId="6107BF97" w14:textId="77777777" w:rsidR="00A66E4F" w:rsidRPr="00593CA5" w:rsidRDefault="009C41B1" w:rsidP="000D2653">
            <w:pPr>
              <w:keepNext w:val="0"/>
              <w:widowControl w:val="0"/>
              <w:rPr>
                <w:szCs w:val="24"/>
              </w:rPr>
            </w:pPr>
            <w:r w:rsidRPr="00593CA5">
              <w:rPr>
                <w:szCs w:val="24"/>
              </w:rPr>
              <w:t>Každá organizácia alebo výskumná inštitúcia, ktorá uchováva takýto materiál</w:t>
            </w:r>
            <w:r w:rsidR="00982DBF" w:rsidRPr="00593CA5">
              <w:rPr>
                <w:szCs w:val="24"/>
              </w:rPr>
              <w:t xml:space="preserve"> musí</w:t>
            </w:r>
            <w:r w:rsidRPr="00593CA5">
              <w:rPr>
                <w:szCs w:val="24"/>
              </w:rPr>
              <w:t xml:space="preserve"> informovať </w:t>
            </w:r>
            <w:r w:rsidR="00A66E4F" w:rsidRPr="00593CA5">
              <w:rPr>
                <w:szCs w:val="24"/>
              </w:rPr>
              <w:t>kontrolný ústav</w:t>
            </w:r>
            <w:r w:rsidRPr="00593CA5">
              <w:rPr>
                <w:szCs w:val="24"/>
              </w:rPr>
              <w:t>, že uchováva takýto materiál.</w:t>
            </w:r>
          </w:p>
        </w:tc>
      </w:tr>
      <w:tr w:rsidR="009C41B1" w:rsidRPr="00593CA5" w14:paraId="5525D319" w14:textId="77777777" w:rsidTr="007A69A5">
        <w:tc>
          <w:tcPr>
            <w:tcW w:w="4644" w:type="dxa"/>
            <w:shd w:val="clear" w:color="auto" w:fill="auto"/>
          </w:tcPr>
          <w:p w14:paraId="25BCEAA1" w14:textId="77777777" w:rsidR="009C41B1" w:rsidRPr="00593CA5" w:rsidRDefault="00296FE0" w:rsidP="000D2653">
            <w:pPr>
              <w:keepNext w:val="0"/>
              <w:widowControl w:val="0"/>
              <w:rPr>
                <w:strike/>
                <w:szCs w:val="24"/>
              </w:rPr>
            </w:pPr>
            <w:r w:rsidRPr="00593CA5">
              <w:rPr>
                <w:bCs/>
                <w:szCs w:val="24"/>
              </w:rPr>
              <w:t xml:space="preserve">18.5. Hľuzy </w:t>
            </w:r>
            <w:r w:rsidR="00593EE8" w:rsidRPr="00593CA5">
              <w:rPr>
                <w:szCs w:val="24"/>
              </w:rPr>
              <w:t>zemiaka</w:t>
            </w:r>
            <w:r w:rsidR="00593EE8" w:rsidRPr="00593CA5">
              <w:rPr>
                <w:bCs/>
                <w:szCs w:val="24"/>
              </w:rPr>
              <w:t xml:space="preserve"> </w:t>
            </w:r>
            <w:r w:rsidRPr="00593CA5">
              <w:rPr>
                <w:bCs/>
                <w:szCs w:val="24"/>
              </w:rPr>
              <w:t>(</w:t>
            </w:r>
            <w:r w:rsidRPr="00593CA5">
              <w:rPr>
                <w:bCs/>
                <w:i/>
                <w:szCs w:val="24"/>
              </w:rPr>
              <w:t xml:space="preserve">Solanum tuberosum </w:t>
            </w:r>
            <w:r w:rsidRPr="00593CA5">
              <w:rPr>
                <w:bCs/>
                <w:szCs w:val="24"/>
              </w:rPr>
              <w:t>L.), okrem hľúz uvedených v bodoch 18.1.</w:t>
            </w:r>
            <w:r w:rsidR="005B2F0A" w:rsidRPr="00593CA5">
              <w:rPr>
                <w:bCs/>
                <w:szCs w:val="24"/>
              </w:rPr>
              <w:t>, 18.1.1., 18.2., 18.3.</w:t>
            </w:r>
            <w:r w:rsidRPr="00593CA5">
              <w:rPr>
                <w:bCs/>
                <w:szCs w:val="24"/>
              </w:rPr>
              <w:t xml:space="preserve"> </w:t>
            </w:r>
            <w:r w:rsidR="005B2F0A" w:rsidRPr="00593CA5">
              <w:rPr>
                <w:bCs/>
                <w:szCs w:val="24"/>
              </w:rPr>
              <w:t>alebo</w:t>
            </w:r>
            <w:r w:rsidRPr="00593CA5">
              <w:rPr>
                <w:bCs/>
                <w:szCs w:val="24"/>
              </w:rPr>
              <w:t xml:space="preserve"> 18.4.</w:t>
            </w:r>
          </w:p>
        </w:tc>
        <w:tc>
          <w:tcPr>
            <w:tcW w:w="4644" w:type="dxa"/>
            <w:shd w:val="clear" w:color="auto" w:fill="auto"/>
          </w:tcPr>
          <w:p w14:paraId="5B81DB5C" w14:textId="77777777" w:rsidR="00057688" w:rsidRPr="00593CA5" w:rsidRDefault="00057688" w:rsidP="000D2653">
            <w:pPr>
              <w:pStyle w:val="Zkladntext"/>
              <w:keepNext w:val="0"/>
              <w:widowControl w:val="0"/>
              <w:ind w:left="36" w:right="112"/>
              <w:jc w:val="both"/>
              <w:rPr>
                <w:b w:val="0"/>
                <w:bCs/>
                <w:szCs w:val="24"/>
              </w:rPr>
            </w:pPr>
            <w:r w:rsidRPr="00593CA5">
              <w:rPr>
                <w:b w:val="0"/>
                <w:bCs/>
                <w:szCs w:val="24"/>
              </w:rPr>
              <w:t xml:space="preserve">Na balení alebo na prepravnom prostriedku </w:t>
            </w:r>
            <w:r w:rsidR="00261F30" w:rsidRPr="00593CA5">
              <w:rPr>
                <w:b w:val="0"/>
                <w:bCs/>
                <w:szCs w:val="24"/>
              </w:rPr>
              <w:t>pri</w:t>
            </w:r>
            <w:r w:rsidRPr="00593CA5">
              <w:rPr>
                <w:b w:val="0"/>
                <w:bCs/>
                <w:szCs w:val="24"/>
              </w:rPr>
              <w:t xml:space="preserve"> voľne ložených zemiako</w:t>
            </w:r>
            <w:r w:rsidR="00261F30" w:rsidRPr="00593CA5">
              <w:rPr>
                <w:b w:val="0"/>
                <w:bCs/>
                <w:szCs w:val="24"/>
              </w:rPr>
              <w:t>ch</w:t>
            </w:r>
            <w:r w:rsidRPr="00593CA5">
              <w:rPr>
                <w:b w:val="0"/>
                <w:bCs/>
                <w:szCs w:val="24"/>
              </w:rPr>
              <w:t xml:space="preserve"> prepravovaných vo veľkom množstve musí byť umiestnený dôkaz vo forme registračného čísla, že zemiaky vypestoval oficiálne registrovaný výrobca alebo že pochádzajú z oficiálne registrovaného skladu alebo distribučných centier umiestnených v oblasti pestovania. Takýto dôkaz musí tiež uvádzať skutočnosť, že hľuzy sú bez výskytu hnedej hniloby zemiak</w:t>
            </w:r>
            <w:r w:rsidR="00F6054B" w:rsidRPr="00593CA5">
              <w:rPr>
                <w:b w:val="0"/>
                <w:bCs/>
                <w:szCs w:val="24"/>
              </w:rPr>
              <w:t>a</w:t>
            </w:r>
            <w:r w:rsidRPr="00593CA5">
              <w:rPr>
                <w:b w:val="0"/>
                <w:bCs/>
                <w:szCs w:val="24"/>
              </w:rPr>
              <w:t xml:space="preserve"> [</w:t>
            </w:r>
            <w:r w:rsidRPr="00593CA5">
              <w:rPr>
                <w:b w:val="0"/>
                <w:bCs/>
                <w:i/>
                <w:szCs w:val="24"/>
              </w:rPr>
              <w:t xml:space="preserve">Ralstonia solanacearum </w:t>
            </w:r>
            <w:r w:rsidRPr="00593CA5">
              <w:rPr>
                <w:b w:val="0"/>
                <w:bCs/>
                <w:szCs w:val="24"/>
              </w:rPr>
              <w:t xml:space="preserve">(Smith) Yabuuchi </w:t>
            </w:r>
            <w:r w:rsidRPr="00593CA5">
              <w:rPr>
                <w:b w:val="0"/>
                <w:bCs/>
                <w:i/>
                <w:szCs w:val="24"/>
              </w:rPr>
              <w:t>et al.</w:t>
            </w:r>
            <w:r w:rsidRPr="00593CA5">
              <w:rPr>
                <w:b w:val="0"/>
                <w:bCs/>
                <w:iCs/>
                <w:szCs w:val="24"/>
              </w:rPr>
              <w:t>] a</w:t>
            </w:r>
            <w:r w:rsidR="00F6054B" w:rsidRPr="00593CA5">
              <w:rPr>
                <w:b w:val="0"/>
                <w:bCs/>
                <w:szCs w:val="24"/>
              </w:rPr>
              <w:t> </w:t>
            </w:r>
            <w:r w:rsidRPr="00593CA5">
              <w:rPr>
                <w:b w:val="0"/>
                <w:bCs/>
                <w:szCs w:val="24"/>
              </w:rPr>
              <w:t>že</w:t>
            </w:r>
          </w:p>
          <w:p w14:paraId="1FC93898" w14:textId="77777777" w:rsidR="00057688" w:rsidRPr="00593CA5" w:rsidRDefault="00684691" w:rsidP="000D2653">
            <w:pPr>
              <w:keepNext w:val="0"/>
              <w:widowControl w:val="0"/>
              <w:numPr>
                <w:ilvl w:val="0"/>
                <w:numId w:val="31"/>
              </w:numPr>
              <w:tabs>
                <w:tab w:val="clear" w:pos="1440"/>
              </w:tabs>
              <w:ind w:left="357" w:hanging="357"/>
              <w:rPr>
                <w:szCs w:val="24"/>
              </w:rPr>
            </w:pPr>
            <w:r w:rsidRPr="00593CA5">
              <w:rPr>
                <w:bCs/>
                <w:szCs w:val="24"/>
              </w:rPr>
              <w:t>sú</w:t>
            </w:r>
            <w:r w:rsidR="00057688" w:rsidRPr="00593CA5">
              <w:rPr>
                <w:bCs/>
                <w:szCs w:val="24"/>
              </w:rPr>
              <w:t xml:space="preserve"> dodržané ustanovenia Európskej únie o boji proti rakovinovcu zemiakovému [</w:t>
            </w:r>
            <w:r w:rsidR="00057688" w:rsidRPr="00593CA5">
              <w:rPr>
                <w:bCs/>
                <w:i/>
                <w:szCs w:val="24"/>
              </w:rPr>
              <w:t xml:space="preserve">Synchytrium endobioticum </w:t>
            </w:r>
            <w:r w:rsidR="00057688" w:rsidRPr="00593CA5">
              <w:rPr>
                <w:bCs/>
                <w:szCs w:val="24"/>
              </w:rPr>
              <w:t>(Schilbersky) Percival],</w:t>
            </w:r>
          </w:p>
          <w:p w14:paraId="058CEB0D" w14:textId="77777777" w:rsidR="00F6054B" w:rsidRPr="00593CA5" w:rsidRDefault="00057688" w:rsidP="000D2653">
            <w:pPr>
              <w:keepNext w:val="0"/>
              <w:widowControl w:val="0"/>
              <w:numPr>
                <w:ilvl w:val="0"/>
                <w:numId w:val="31"/>
              </w:numPr>
              <w:tabs>
                <w:tab w:val="clear" w:pos="1440"/>
              </w:tabs>
              <w:ind w:left="357" w:hanging="357"/>
              <w:rPr>
                <w:szCs w:val="24"/>
              </w:rPr>
            </w:pPr>
            <w:r w:rsidRPr="00593CA5">
              <w:rPr>
                <w:bCs/>
                <w:szCs w:val="24"/>
              </w:rPr>
              <w:t xml:space="preserve">ustanovenia Európskej únie o boji proti </w:t>
            </w:r>
            <w:r w:rsidRPr="00593CA5">
              <w:rPr>
                <w:bCs/>
                <w:szCs w:val="24"/>
              </w:rPr>
              <w:lastRenderedPageBreak/>
              <w:t>bakteriálnej krúžkovitosti zemiaka [</w:t>
            </w:r>
            <w:r w:rsidRPr="00593CA5">
              <w:rPr>
                <w:bCs/>
                <w:i/>
                <w:szCs w:val="24"/>
              </w:rPr>
              <w:t xml:space="preserve">Clavibacter michiganensis </w:t>
            </w:r>
            <w:r w:rsidRPr="00593CA5">
              <w:rPr>
                <w:bCs/>
                <w:szCs w:val="24"/>
              </w:rPr>
              <w:t xml:space="preserve">ssp. </w:t>
            </w:r>
            <w:r w:rsidRPr="00593CA5">
              <w:rPr>
                <w:bCs/>
                <w:i/>
                <w:szCs w:val="24"/>
              </w:rPr>
              <w:t xml:space="preserve">sepedonicus </w:t>
            </w:r>
            <w:r w:rsidRPr="00593CA5">
              <w:rPr>
                <w:bCs/>
                <w:szCs w:val="24"/>
              </w:rPr>
              <w:t xml:space="preserve">(Spieckermann and Kotthoff) Davis </w:t>
            </w:r>
            <w:r w:rsidRPr="00593CA5">
              <w:rPr>
                <w:bCs/>
                <w:i/>
                <w:szCs w:val="24"/>
              </w:rPr>
              <w:t>et al.</w:t>
            </w:r>
            <w:r w:rsidRPr="00593CA5">
              <w:rPr>
                <w:bCs/>
                <w:iCs/>
                <w:szCs w:val="24"/>
              </w:rPr>
              <w:t>],</w:t>
            </w:r>
            <w:r w:rsidR="00982DBF" w:rsidRPr="00593CA5">
              <w:rPr>
                <w:bCs/>
                <w:iCs/>
                <w:szCs w:val="24"/>
              </w:rPr>
              <w:t xml:space="preserve"> </w:t>
            </w:r>
            <w:r w:rsidR="00F6054B" w:rsidRPr="00593CA5">
              <w:rPr>
                <w:bCs/>
                <w:iCs/>
                <w:szCs w:val="24"/>
              </w:rPr>
              <w:t>a</w:t>
            </w:r>
          </w:p>
          <w:p w14:paraId="0A21FE4F" w14:textId="77777777" w:rsidR="00F6054B" w:rsidRPr="00593CA5" w:rsidRDefault="00057688" w:rsidP="000D2653">
            <w:pPr>
              <w:keepNext w:val="0"/>
              <w:widowControl w:val="0"/>
              <w:numPr>
                <w:ilvl w:val="0"/>
                <w:numId w:val="31"/>
              </w:numPr>
              <w:tabs>
                <w:tab w:val="clear" w:pos="1440"/>
              </w:tabs>
              <w:ind w:left="357" w:hanging="357"/>
              <w:rPr>
                <w:szCs w:val="24"/>
              </w:rPr>
            </w:pPr>
            <w:r w:rsidRPr="00593CA5">
              <w:rPr>
                <w:szCs w:val="24"/>
              </w:rPr>
              <w:t>ustanovenia Európskej únie na boj proti háďatku [</w:t>
            </w:r>
            <w:r w:rsidRPr="00593CA5">
              <w:rPr>
                <w:i/>
                <w:szCs w:val="24"/>
              </w:rPr>
              <w:t xml:space="preserve">Globodera pallida </w:t>
            </w:r>
            <w:r w:rsidRPr="00593CA5">
              <w:rPr>
                <w:szCs w:val="24"/>
              </w:rPr>
              <w:t>(Stone) Behrens</w:t>
            </w:r>
            <w:r w:rsidR="00FB210B" w:rsidRPr="00593CA5">
              <w:rPr>
                <w:szCs w:val="24"/>
              </w:rPr>
              <w:t xml:space="preserve"> a </w:t>
            </w:r>
            <w:r w:rsidRPr="00593CA5">
              <w:rPr>
                <w:i/>
                <w:szCs w:val="24"/>
              </w:rPr>
              <w:t xml:space="preserve">Globodera rostochiensis </w:t>
            </w:r>
            <w:r w:rsidRPr="00593CA5">
              <w:rPr>
                <w:szCs w:val="24"/>
              </w:rPr>
              <w:t>(Wollenweber) Behrens].</w:t>
            </w:r>
          </w:p>
        </w:tc>
      </w:tr>
      <w:tr w:rsidR="009C41B1" w:rsidRPr="00593CA5" w14:paraId="6968EC04" w14:textId="77777777" w:rsidTr="007A69A5">
        <w:tc>
          <w:tcPr>
            <w:tcW w:w="4644" w:type="dxa"/>
            <w:shd w:val="clear" w:color="auto" w:fill="auto"/>
          </w:tcPr>
          <w:p w14:paraId="27203AFA" w14:textId="77777777" w:rsidR="009C41B1" w:rsidRPr="00593CA5" w:rsidRDefault="009C41B1" w:rsidP="000D2653">
            <w:pPr>
              <w:keepNext w:val="0"/>
              <w:widowControl w:val="0"/>
              <w:rPr>
                <w:szCs w:val="24"/>
              </w:rPr>
            </w:pPr>
            <w:r w:rsidRPr="00593CA5">
              <w:rPr>
                <w:szCs w:val="24"/>
              </w:rPr>
              <w:lastRenderedPageBreak/>
              <w:t>1</w:t>
            </w:r>
            <w:r w:rsidR="00FB210B" w:rsidRPr="00593CA5">
              <w:rPr>
                <w:szCs w:val="24"/>
              </w:rPr>
              <w:t>8</w:t>
            </w:r>
            <w:r w:rsidRPr="00593CA5">
              <w:rPr>
                <w:szCs w:val="24"/>
              </w:rPr>
              <w:t>.6. Rastliny čeľade ľuľkovité (</w:t>
            </w:r>
            <w:r w:rsidRPr="00593CA5">
              <w:rPr>
                <w:i/>
                <w:iCs/>
                <w:szCs w:val="24"/>
              </w:rPr>
              <w:t>Solanaceae</w:t>
            </w:r>
            <w:r w:rsidRPr="00593CA5">
              <w:rPr>
                <w:szCs w:val="24"/>
              </w:rPr>
              <w:t xml:space="preserve">) určené na pestovanie, okrem osiva a rastlín uvedených v bodoch 18.4. </w:t>
            </w:r>
            <w:r w:rsidR="005B2F0A" w:rsidRPr="00593CA5">
              <w:rPr>
                <w:szCs w:val="24"/>
              </w:rPr>
              <w:t>alebo</w:t>
            </w:r>
            <w:r w:rsidRPr="00593CA5">
              <w:rPr>
                <w:szCs w:val="24"/>
              </w:rPr>
              <w:t> 18.5.</w:t>
            </w:r>
          </w:p>
        </w:tc>
        <w:tc>
          <w:tcPr>
            <w:tcW w:w="4644" w:type="dxa"/>
            <w:shd w:val="clear" w:color="auto" w:fill="auto"/>
          </w:tcPr>
          <w:p w14:paraId="1A835AF2" w14:textId="77777777" w:rsidR="00FB210B" w:rsidRPr="00593CA5" w:rsidRDefault="009C41B1" w:rsidP="000D2653">
            <w:pPr>
              <w:keepNext w:val="0"/>
              <w:widowControl w:val="0"/>
              <w:rPr>
                <w:szCs w:val="24"/>
              </w:rPr>
            </w:pPr>
            <w:r w:rsidRPr="00593CA5">
              <w:rPr>
                <w:szCs w:val="24"/>
              </w:rPr>
              <w:t>Okrem požiadaviek uvedených v bodoch 18.1.</w:t>
            </w:r>
            <w:r w:rsidR="005B2F0A" w:rsidRPr="00593CA5">
              <w:rPr>
                <w:szCs w:val="24"/>
              </w:rPr>
              <w:t>, 18.2. a 18.3.</w:t>
            </w:r>
            <w:r w:rsidRPr="00593CA5">
              <w:rPr>
                <w:szCs w:val="24"/>
              </w:rPr>
              <w:t xml:space="preserve"> sa vyžaduje úradné potvrdenie, že</w:t>
            </w:r>
          </w:p>
          <w:p w14:paraId="3C44AC63" w14:textId="77777777" w:rsidR="00FB210B" w:rsidRPr="00593CA5" w:rsidRDefault="009C41B1" w:rsidP="000D2653">
            <w:pPr>
              <w:keepNext w:val="0"/>
              <w:widowControl w:val="0"/>
              <w:numPr>
                <w:ilvl w:val="0"/>
                <w:numId w:val="32"/>
              </w:numPr>
              <w:tabs>
                <w:tab w:val="clear" w:pos="720"/>
              </w:tabs>
              <w:ind w:left="357" w:hanging="357"/>
              <w:rPr>
                <w:szCs w:val="24"/>
              </w:rPr>
            </w:pPr>
            <w:r w:rsidRPr="00593CA5">
              <w:rPr>
                <w:szCs w:val="24"/>
              </w:rPr>
              <w:t>rastliny pochádzajú z oblastí bez výskytu stolburu zem</w:t>
            </w:r>
            <w:r w:rsidR="00495BEA" w:rsidRPr="00593CA5">
              <w:rPr>
                <w:szCs w:val="24"/>
              </w:rPr>
              <w:t>iaka (Potato stolbur phytoplasm</w:t>
            </w:r>
            <w:r w:rsidR="004A4A08" w:rsidRPr="00593CA5">
              <w:rPr>
                <w:szCs w:val="24"/>
              </w:rPr>
              <w:t>a</w:t>
            </w:r>
            <w:r w:rsidRPr="00593CA5">
              <w:rPr>
                <w:szCs w:val="24"/>
              </w:rPr>
              <w:t>)</w:t>
            </w:r>
            <w:r w:rsidR="00982DBF" w:rsidRPr="00593CA5">
              <w:rPr>
                <w:szCs w:val="24"/>
              </w:rPr>
              <w:t xml:space="preserve">, </w:t>
            </w:r>
            <w:r w:rsidR="00FB210B" w:rsidRPr="00593CA5">
              <w:rPr>
                <w:szCs w:val="24"/>
              </w:rPr>
              <w:t>alebo</w:t>
            </w:r>
          </w:p>
          <w:p w14:paraId="31962DD4" w14:textId="77777777" w:rsidR="00FB210B" w:rsidRPr="00593CA5" w:rsidRDefault="009C41B1" w:rsidP="000D2653">
            <w:pPr>
              <w:keepNext w:val="0"/>
              <w:widowControl w:val="0"/>
              <w:numPr>
                <w:ilvl w:val="0"/>
                <w:numId w:val="32"/>
              </w:numPr>
              <w:tabs>
                <w:tab w:val="clear" w:pos="720"/>
              </w:tabs>
              <w:ind w:left="357" w:hanging="357"/>
              <w:rPr>
                <w:szCs w:val="24"/>
              </w:rPr>
            </w:pPr>
            <w:r w:rsidRPr="00593CA5">
              <w:rPr>
                <w:szCs w:val="24"/>
              </w:rPr>
              <w:t>na rastlinách v mieste pestovania sa za posledné vegetačné obdobie nezistili žiadne príznaky stolburu zemiaka (Potato stolbur phytoplasm</w:t>
            </w:r>
            <w:r w:rsidR="004A4A08" w:rsidRPr="00593CA5">
              <w:rPr>
                <w:szCs w:val="24"/>
              </w:rPr>
              <w:t>a</w:t>
            </w:r>
            <w:r w:rsidRPr="00593CA5">
              <w:rPr>
                <w:szCs w:val="24"/>
              </w:rPr>
              <w:t>).</w:t>
            </w:r>
          </w:p>
        </w:tc>
      </w:tr>
      <w:tr w:rsidR="00057688" w:rsidRPr="00593CA5" w14:paraId="6B44AAEA" w14:textId="77777777" w:rsidTr="007A69A5">
        <w:tc>
          <w:tcPr>
            <w:tcW w:w="4644" w:type="dxa"/>
            <w:shd w:val="clear" w:color="auto" w:fill="auto"/>
          </w:tcPr>
          <w:p w14:paraId="793332A9" w14:textId="5244DD25" w:rsidR="00057688" w:rsidRPr="00593CA5" w:rsidRDefault="00057688" w:rsidP="00A20EB3">
            <w:pPr>
              <w:keepNext w:val="0"/>
              <w:widowControl w:val="0"/>
              <w:rPr>
                <w:szCs w:val="24"/>
              </w:rPr>
            </w:pPr>
            <w:r w:rsidRPr="00593CA5">
              <w:rPr>
                <w:szCs w:val="24"/>
              </w:rPr>
              <w:t>18.6.1. Rastliny papriky (</w:t>
            </w:r>
            <w:r w:rsidRPr="00593CA5">
              <w:rPr>
                <w:i/>
                <w:szCs w:val="24"/>
              </w:rPr>
              <w:t xml:space="preserve">Capsicum </w:t>
            </w:r>
            <w:r w:rsidRPr="00593CA5">
              <w:rPr>
                <w:szCs w:val="24"/>
              </w:rPr>
              <w:t xml:space="preserve">spp.), </w:t>
            </w:r>
            <w:r w:rsidR="00593EE8" w:rsidRPr="00593CA5">
              <w:rPr>
                <w:szCs w:val="24"/>
              </w:rPr>
              <w:t xml:space="preserve">rajčiaka </w:t>
            </w:r>
            <w:r w:rsidRPr="00593CA5">
              <w:rPr>
                <w:szCs w:val="24"/>
              </w:rPr>
              <w:t>(</w:t>
            </w:r>
            <w:r w:rsidRPr="00593CA5">
              <w:rPr>
                <w:i/>
                <w:szCs w:val="24"/>
              </w:rPr>
              <w:t xml:space="preserve">Solanum lycopersicum </w:t>
            </w:r>
            <w:r w:rsidRPr="00593CA5">
              <w:rPr>
                <w:szCs w:val="24"/>
              </w:rPr>
              <w:t>L.) a </w:t>
            </w:r>
            <w:r w:rsidR="00593EE8" w:rsidRPr="00593CA5">
              <w:rPr>
                <w:szCs w:val="24"/>
              </w:rPr>
              <w:t xml:space="preserve">baklažánu </w:t>
            </w:r>
            <w:r w:rsidRPr="00593CA5">
              <w:rPr>
                <w:szCs w:val="24"/>
              </w:rPr>
              <w:t>(</w:t>
            </w:r>
            <w:r w:rsidRPr="00593CA5">
              <w:rPr>
                <w:i/>
                <w:szCs w:val="24"/>
              </w:rPr>
              <w:t xml:space="preserve">Solanum melongena </w:t>
            </w:r>
            <w:r w:rsidRPr="00593CA5">
              <w:rPr>
                <w:szCs w:val="24"/>
              </w:rPr>
              <w:t>L.) s koreňmi</w:t>
            </w:r>
            <w:r w:rsidR="00201782" w:rsidRPr="00593CA5">
              <w:rPr>
                <w:szCs w:val="24"/>
              </w:rPr>
              <w:t>, určené na pestovanie, okrem osiva</w:t>
            </w:r>
          </w:p>
        </w:tc>
        <w:tc>
          <w:tcPr>
            <w:tcW w:w="4644" w:type="dxa"/>
            <w:shd w:val="clear" w:color="auto" w:fill="auto"/>
          </w:tcPr>
          <w:p w14:paraId="3C2B7C19" w14:textId="77777777" w:rsidR="00057688" w:rsidRPr="00593CA5" w:rsidRDefault="00057688" w:rsidP="000D2653">
            <w:pPr>
              <w:keepNext w:val="0"/>
              <w:widowControl w:val="0"/>
              <w:rPr>
                <w:bCs/>
                <w:szCs w:val="24"/>
              </w:rPr>
            </w:pPr>
            <w:r w:rsidRPr="00593CA5">
              <w:rPr>
                <w:bCs/>
                <w:szCs w:val="24"/>
              </w:rPr>
              <w:t>Okrem požiadaviek</w:t>
            </w:r>
            <w:r w:rsidR="00CA468B" w:rsidRPr="00593CA5">
              <w:rPr>
                <w:bCs/>
                <w:szCs w:val="24"/>
              </w:rPr>
              <w:t xml:space="preserve"> na rastliny uvedených v</w:t>
            </w:r>
            <w:r w:rsidR="007513A8" w:rsidRPr="00593CA5">
              <w:rPr>
                <w:bCs/>
                <w:szCs w:val="24"/>
              </w:rPr>
              <w:t xml:space="preserve"> bode </w:t>
            </w:r>
            <w:r w:rsidR="005E37E4" w:rsidRPr="00593CA5">
              <w:rPr>
                <w:bCs/>
                <w:szCs w:val="24"/>
              </w:rPr>
              <w:t>1</w:t>
            </w:r>
            <w:r w:rsidR="007513A8" w:rsidRPr="00593CA5">
              <w:rPr>
                <w:bCs/>
                <w:szCs w:val="24"/>
              </w:rPr>
              <w:t>8</w:t>
            </w:r>
            <w:r w:rsidRPr="00593CA5">
              <w:rPr>
                <w:bCs/>
                <w:szCs w:val="24"/>
              </w:rPr>
              <w:t xml:space="preserve">.6., vyžaduje sa úradné potvrdenie, že </w:t>
            </w:r>
            <w:r w:rsidR="00684691" w:rsidRPr="00593CA5">
              <w:rPr>
                <w:bCs/>
                <w:szCs w:val="24"/>
              </w:rPr>
              <w:t>sú</w:t>
            </w:r>
            <w:r w:rsidRPr="00593CA5">
              <w:rPr>
                <w:bCs/>
                <w:szCs w:val="24"/>
              </w:rPr>
              <w:t xml:space="preserve"> dodržané ustanovenia Európskej únie o boji proti háďatku [</w:t>
            </w:r>
            <w:r w:rsidRPr="00593CA5">
              <w:rPr>
                <w:bCs/>
                <w:i/>
                <w:szCs w:val="24"/>
              </w:rPr>
              <w:t xml:space="preserve">Globodera pallida </w:t>
            </w:r>
            <w:r w:rsidRPr="00593CA5">
              <w:rPr>
                <w:bCs/>
                <w:szCs w:val="24"/>
              </w:rPr>
              <w:t>(Stone) Behrens a </w:t>
            </w:r>
            <w:r w:rsidRPr="00593CA5">
              <w:rPr>
                <w:bCs/>
                <w:i/>
                <w:szCs w:val="24"/>
              </w:rPr>
              <w:t xml:space="preserve">Globodera rostochiensis </w:t>
            </w:r>
            <w:r w:rsidRPr="00593CA5">
              <w:rPr>
                <w:bCs/>
                <w:szCs w:val="24"/>
              </w:rPr>
              <w:t>(Wollenweber) Behrens].</w:t>
            </w:r>
          </w:p>
        </w:tc>
      </w:tr>
      <w:tr w:rsidR="00057688" w:rsidRPr="00593CA5" w14:paraId="3FFB7C69" w14:textId="77777777" w:rsidTr="007A69A5">
        <w:tc>
          <w:tcPr>
            <w:tcW w:w="4644" w:type="dxa"/>
            <w:shd w:val="clear" w:color="auto" w:fill="auto"/>
          </w:tcPr>
          <w:p w14:paraId="445DB90F" w14:textId="7DA5B5D5" w:rsidR="00057688" w:rsidRPr="00593CA5" w:rsidRDefault="00057688" w:rsidP="00B606F6">
            <w:pPr>
              <w:keepNext w:val="0"/>
              <w:widowControl w:val="0"/>
              <w:rPr>
                <w:szCs w:val="24"/>
              </w:rPr>
            </w:pPr>
            <w:r w:rsidRPr="00593CA5">
              <w:rPr>
                <w:bCs/>
                <w:szCs w:val="24"/>
              </w:rPr>
              <w:t>18.7. Rastliny papriky ročnej (</w:t>
            </w:r>
            <w:r w:rsidRPr="00593CA5">
              <w:rPr>
                <w:bCs/>
                <w:i/>
                <w:szCs w:val="24"/>
              </w:rPr>
              <w:t xml:space="preserve">Capsicum annuum </w:t>
            </w:r>
            <w:r w:rsidRPr="00593CA5">
              <w:rPr>
                <w:bCs/>
                <w:szCs w:val="24"/>
              </w:rPr>
              <w:t xml:space="preserve">L.), </w:t>
            </w:r>
            <w:r w:rsidR="00593EE8" w:rsidRPr="00593CA5">
              <w:rPr>
                <w:szCs w:val="24"/>
              </w:rPr>
              <w:t xml:space="preserve">rajčiaka </w:t>
            </w:r>
            <w:r w:rsidRPr="00593CA5">
              <w:rPr>
                <w:bCs/>
                <w:szCs w:val="24"/>
              </w:rPr>
              <w:t>(</w:t>
            </w:r>
            <w:r w:rsidRPr="00593CA5">
              <w:rPr>
                <w:bCs/>
                <w:i/>
                <w:szCs w:val="24"/>
              </w:rPr>
              <w:t xml:space="preserve">Solanum lycopersicum </w:t>
            </w:r>
            <w:r w:rsidRPr="00593CA5">
              <w:rPr>
                <w:bCs/>
                <w:szCs w:val="24"/>
              </w:rPr>
              <w:t>L.), banánovníka (</w:t>
            </w:r>
            <w:r w:rsidRPr="00593CA5">
              <w:rPr>
                <w:bCs/>
                <w:i/>
                <w:szCs w:val="24"/>
              </w:rPr>
              <w:t xml:space="preserve">Musa </w:t>
            </w:r>
            <w:r w:rsidRPr="00593CA5">
              <w:rPr>
                <w:bCs/>
                <w:szCs w:val="24"/>
              </w:rPr>
              <w:t>L.), tabaku (</w:t>
            </w:r>
            <w:r w:rsidRPr="00593CA5">
              <w:rPr>
                <w:bCs/>
                <w:i/>
                <w:szCs w:val="24"/>
              </w:rPr>
              <w:t xml:space="preserve">Nicotiana </w:t>
            </w:r>
            <w:r w:rsidRPr="00593CA5">
              <w:rPr>
                <w:bCs/>
                <w:szCs w:val="24"/>
              </w:rPr>
              <w:t>L.) a </w:t>
            </w:r>
            <w:r w:rsidR="00593EE8" w:rsidRPr="00593CA5">
              <w:rPr>
                <w:szCs w:val="24"/>
              </w:rPr>
              <w:t xml:space="preserve">baklažánu </w:t>
            </w:r>
            <w:r w:rsidRPr="00593CA5">
              <w:rPr>
                <w:bCs/>
                <w:szCs w:val="24"/>
              </w:rPr>
              <w:t>(</w:t>
            </w:r>
            <w:r w:rsidRPr="00593CA5">
              <w:rPr>
                <w:bCs/>
                <w:i/>
                <w:szCs w:val="24"/>
              </w:rPr>
              <w:t xml:space="preserve">Solanum melongena </w:t>
            </w:r>
            <w:r w:rsidRPr="00593CA5">
              <w:rPr>
                <w:bCs/>
                <w:szCs w:val="24"/>
              </w:rPr>
              <w:t>L.), určené na pestovanie, okrem osiva</w:t>
            </w:r>
          </w:p>
        </w:tc>
        <w:tc>
          <w:tcPr>
            <w:tcW w:w="4644" w:type="dxa"/>
            <w:shd w:val="clear" w:color="auto" w:fill="auto"/>
          </w:tcPr>
          <w:p w14:paraId="5A915D93" w14:textId="77777777" w:rsidR="00057688" w:rsidRPr="00593CA5" w:rsidRDefault="00057688" w:rsidP="000D2653">
            <w:pPr>
              <w:pStyle w:val="Zkladntext"/>
              <w:keepNext w:val="0"/>
              <w:widowControl w:val="0"/>
              <w:ind w:right="112"/>
              <w:jc w:val="both"/>
              <w:rPr>
                <w:b w:val="0"/>
                <w:bCs/>
                <w:szCs w:val="24"/>
              </w:rPr>
            </w:pPr>
            <w:r w:rsidRPr="00593CA5">
              <w:rPr>
                <w:b w:val="0"/>
                <w:bCs/>
                <w:szCs w:val="24"/>
              </w:rPr>
              <w:t>Okrem požiadaviek na rastliny uvedených v</w:t>
            </w:r>
            <w:r w:rsidR="007513A8" w:rsidRPr="00593CA5">
              <w:rPr>
                <w:b w:val="0"/>
                <w:bCs/>
                <w:szCs w:val="24"/>
              </w:rPr>
              <w:t xml:space="preserve"> bode </w:t>
            </w:r>
            <w:r w:rsidR="005E37E4" w:rsidRPr="00593CA5">
              <w:rPr>
                <w:b w:val="0"/>
                <w:bCs/>
                <w:szCs w:val="24"/>
              </w:rPr>
              <w:t>1</w:t>
            </w:r>
            <w:r w:rsidRPr="00593CA5">
              <w:rPr>
                <w:b w:val="0"/>
                <w:bCs/>
                <w:szCs w:val="24"/>
              </w:rPr>
              <w:t>8.6., vyžaduje sa úradné potvrdenie, že</w:t>
            </w:r>
          </w:p>
          <w:p w14:paraId="15BFA42D" w14:textId="77777777" w:rsidR="00CA468B" w:rsidRPr="00593CA5" w:rsidRDefault="00057688" w:rsidP="000D2653">
            <w:pPr>
              <w:keepNext w:val="0"/>
              <w:widowControl w:val="0"/>
              <w:numPr>
                <w:ilvl w:val="0"/>
                <w:numId w:val="33"/>
              </w:numPr>
              <w:tabs>
                <w:tab w:val="clear" w:pos="720"/>
              </w:tabs>
              <w:ind w:left="318" w:right="252"/>
              <w:rPr>
                <w:bCs/>
                <w:szCs w:val="24"/>
              </w:rPr>
            </w:pPr>
            <w:r w:rsidRPr="00593CA5">
              <w:rPr>
                <w:bCs/>
                <w:szCs w:val="24"/>
              </w:rPr>
              <w:t>rastliny pochádzajú z oblastí bez výskytu hnedej hniloby zemiaka [</w:t>
            </w:r>
            <w:r w:rsidRPr="00593CA5">
              <w:rPr>
                <w:bCs/>
                <w:i/>
                <w:szCs w:val="24"/>
              </w:rPr>
              <w:t xml:space="preserve">Ralstonia solanacearum </w:t>
            </w:r>
            <w:r w:rsidRPr="00593CA5">
              <w:rPr>
                <w:bCs/>
                <w:szCs w:val="24"/>
              </w:rPr>
              <w:t xml:space="preserve">(Smith) Yabuuchi </w:t>
            </w:r>
            <w:r w:rsidRPr="00593CA5">
              <w:rPr>
                <w:bCs/>
                <w:i/>
                <w:szCs w:val="24"/>
              </w:rPr>
              <w:t>et al.</w:t>
            </w:r>
            <w:r w:rsidRPr="00593CA5">
              <w:rPr>
                <w:bCs/>
                <w:iCs/>
                <w:szCs w:val="24"/>
              </w:rPr>
              <w:t>]</w:t>
            </w:r>
            <w:r w:rsidR="00982DBF" w:rsidRPr="00593CA5">
              <w:rPr>
                <w:bCs/>
                <w:iCs/>
                <w:szCs w:val="24"/>
              </w:rPr>
              <w:t xml:space="preserve">, </w:t>
            </w:r>
            <w:r w:rsidR="00CA468B" w:rsidRPr="00593CA5">
              <w:rPr>
                <w:bCs/>
                <w:szCs w:val="24"/>
              </w:rPr>
              <w:t>alebo</w:t>
            </w:r>
          </w:p>
          <w:p w14:paraId="740A08AB" w14:textId="77777777" w:rsidR="00057688" w:rsidRPr="00593CA5" w:rsidRDefault="00057688" w:rsidP="000D2653">
            <w:pPr>
              <w:keepNext w:val="0"/>
              <w:widowControl w:val="0"/>
              <w:numPr>
                <w:ilvl w:val="0"/>
                <w:numId w:val="33"/>
              </w:numPr>
              <w:tabs>
                <w:tab w:val="clear" w:pos="720"/>
              </w:tabs>
              <w:ind w:left="318"/>
              <w:rPr>
                <w:szCs w:val="24"/>
              </w:rPr>
            </w:pPr>
            <w:r w:rsidRPr="00593CA5">
              <w:rPr>
                <w:bCs/>
                <w:szCs w:val="24"/>
              </w:rPr>
              <w:t>na rastlinách v mieste pestovania sa za posledné úplné vegetačné obdobie nepozor</w:t>
            </w:r>
            <w:r w:rsidR="00CA468B" w:rsidRPr="00593CA5">
              <w:rPr>
                <w:bCs/>
                <w:szCs w:val="24"/>
              </w:rPr>
              <w:t>ovali žiadne príznaky</w:t>
            </w:r>
            <w:r w:rsidRPr="00593CA5">
              <w:rPr>
                <w:bCs/>
                <w:szCs w:val="24"/>
              </w:rPr>
              <w:t xml:space="preserve"> hned</w:t>
            </w:r>
            <w:r w:rsidR="00CA468B" w:rsidRPr="00593CA5">
              <w:rPr>
                <w:bCs/>
                <w:szCs w:val="24"/>
              </w:rPr>
              <w:t>ej</w:t>
            </w:r>
            <w:r w:rsidRPr="00593CA5">
              <w:rPr>
                <w:bCs/>
                <w:szCs w:val="24"/>
              </w:rPr>
              <w:t xml:space="preserve"> hnilob</w:t>
            </w:r>
            <w:r w:rsidR="00CA468B" w:rsidRPr="00593CA5">
              <w:rPr>
                <w:bCs/>
                <w:szCs w:val="24"/>
              </w:rPr>
              <w:t>y</w:t>
            </w:r>
            <w:r w:rsidRPr="00593CA5">
              <w:rPr>
                <w:bCs/>
                <w:szCs w:val="24"/>
              </w:rPr>
              <w:t xml:space="preserve"> zemiaka [</w:t>
            </w:r>
            <w:r w:rsidRPr="00593CA5">
              <w:rPr>
                <w:bCs/>
                <w:i/>
                <w:szCs w:val="24"/>
              </w:rPr>
              <w:t xml:space="preserve">Ralstonia solanacearum </w:t>
            </w:r>
            <w:r w:rsidRPr="00593CA5">
              <w:rPr>
                <w:bCs/>
                <w:szCs w:val="24"/>
              </w:rPr>
              <w:t xml:space="preserve">(Smith) Yabuuchi </w:t>
            </w:r>
            <w:r w:rsidRPr="00593CA5">
              <w:rPr>
                <w:bCs/>
                <w:i/>
                <w:szCs w:val="24"/>
              </w:rPr>
              <w:t>et al.</w:t>
            </w:r>
            <w:r w:rsidRPr="00593CA5">
              <w:rPr>
                <w:bCs/>
                <w:iCs/>
                <w:szCs w:val="24"/>
              </w:rPr>
              <w:t>]</w:t>
            </w:r>
            <w:r w:rsidRPr="00593CA5">
              <w:rPr>
                <w:bCs/>
                <w:szCs w:val="24"/>
              </w:rPr>
              <w:t>.</w:t>
            </w:r>
          </w:p>
        </w:tc>
      </w:tr>
      <w:tr w:rsidR="00057688" w:rsidRPr="00593CA5" w14:paraId="4C9AECFB" w14:textId="77777777" w:rsidTr="007A69A5">
        <w:tc>
          <w:tcPr>
            <w:tcW w:w="4644" w:type="dxa"/>
            <w:shd w:val="clear" w:color="auto" w:fill="auto"/>
          </w:tcPr>
          <w:p w14:paraId="2DE09E63" w14:textId="77777777" w:rsidR="00057688" w:rsidRPr="00593CA5" w:rsidRDefault="00057688" w:rsidP="000D2653">
            <w:pPr>
              <w:keepNext w:val="0"/>
              <w:widowControl w:val="0"/>
              <w:rPr>
                <w:szCs w:val="24"/>
              </w:rPr>
            </w:pPr>
            <w:r w:rsidRPr="00593CA5">
              <w:rPr>
                <w:szCs w:val="24"/>
              </w:rPr>
              <w:t>1</w:t>
            </w:r>
            <w:r w:rsidR="00CA468B" w:rsidRPr="00593CA5">
              <w:rPr>
                <w:szCs w:val="24"/>
              </w:rPr>
              <w:t>9</w:t>
            </w:r>
            <w:r w:rsidRPr="00593CA5">
              <w:rPr>
                <w:szCs w:val="24"/>
              </w:rPr>
              <w:t>. Rastliny chmeľu obyčajného (</w:t>
            </w:r>
            <w:r w:rsidRPr="00593CA5">
              <w:rPr>
                <w:i/>
                <w:iCs/>
                <w:szCs w:val="24"/>
              </w:rPr>
              <w:t>Humulus</w:t>
            </w:r>
            <w:r w:rsidR="00495BEA" w:rsidRPr="00593CA5">
              <w:rPr>
                <w:i/>
                <w:iCs/>
                <w:szCs w:val="24"/>
              </w:rPr>
              <w:t xml:space="preserve"> </w:t>
            </w:r>
            <w:r w:rsidRPr="00593CA5">
              <w:rPr>
                <w:i/>
                <w:iCs/>
                <w:szCs w:val="24"/>
              </w:rPr>
              <w:t>lupulus</w:t>
            </w:r>
            <w:r w:rsidR="00495BEA" w:rsidRPr="00593CA5">
              <w:rPr>
                <w:i/>
                <w:iCs/>
                <w:szCs w:val="24"/>
              </w:rPr>
              <w:t xml:space="preserve"> </w:t>
            </w:r>
            <w:r w:rsidRPr="00593CA5">
              <w:rPr>
                <w:szCs w:val="24"/>
              </w:rPr>
              <w:t>L.) určené na pestovanie, okrem osiva</w:t>
            </w:r>
          </w:p>
        </w:tc>
        <w:tc>
          <w:tcPr>
            <w:tcW w:w="4644" w:type="dxa"/>
            <w:shd w:val="clear" w:color="auto" w:fill="auto"/>
          </w:tcPr>
          <w:p w14:paraId="1D29186E" w14:textId="77777777" w:rsidR="00CA468B" w:rsidRPr="00593CA5" w:rsidRDefault="00057688" w:rsidP="000D2653">
            <w:pPr>
              <w:keepNext w:val="0"/>
              <w:widowControl w:val="0"/>
              <w:rPr>
                <w:szCs w:val="24"/>
              </w:rPr>
            </w:pPr>
            <w:r w:rsidRPr="00593CA5">
              <w:rPr>
                <w:szCs w:val="24"/>
              </w:rPr>
              <w:t xml:space="preserve">Vyžaduje sa úradné potvrdenie, že na rastlinách chmeľu v mieste pestovania sa za posledné </w:t>
            </w:r>
            <w:r w:rsidR="00CA468B" w:rsidRPr="00593CA5">
              <w:rPr>
                <w:szCs w:val="24"/>
              </w:rPr>
              <w:t>úp</w:t>
            </w:r>
            <w:r w:rsidR="0042207D" w:rsidRPr="00593CA5">
              <w:rPr>
                <w:szCs w:val="24"/>
              </w:rPr>
              <w:t>l</w:t>
            </w:r>
            <w:r w:rsidR="00CA468B" w:rsidRPr="00593CA5">
              <w:rPr>
                <w:szCs w:val="24"/>
              </w:rPr>
              <w:t xml:space="preserve">né </w:t>
            </w:r>
            <w:r w:rsidRPr="00593CA5">
              <w:rPr>
                <w:szCs w:val="24"/>
              </w:rPr>
              <w:t>vegetačné obdobie nezistili žiadne príznaky verticiliového vädnutia (</w:t>
            </w:r>
            <w:r w:rsidRPr="00593CA5">
              <w:rPr>
                <w:i/>
                <w:iCs/>
                <w:szCs w:val="24"/>
              </w:rPr>
              <w:t>Verticilium</w:t>
            </w:r>
            <w:r w:rsidR="00CA468B" w:rsidRPr="00593CA5">
              <w:rPr>
                <w:szCs w:val="24"/>
              </w:rPr>
              <w:t xml:space="preserve"> </w:t>
            </w:r>
            <w:r w:rsidRPr="00593CA5">
              <w:rPr>
                <w:i/>
                <w:iCs/>
                <w:szCs w:val="24"/>
              </w:rPr>
              <w:t>albo-atrum</w:t>
            </w:r>
            <w:r w:rsidR="00CA468B" w:rsidRPr="00593CA5">
              <w:rPr>
                <w:szCs w:val="24"/>
              </w:rPr>
              <w:t xml:space="preserve"> </w:t>
            </w:r>
            <w:r w:rsidRPr="00593CA5">
              <w:rPr>
                <w:szCs w:val="24"/>
              </w:rPr>
              <w:t>Reinke et Berthold a </w:t>
            </w:r>
            <w:r w:rsidRPr="00593CA5">
              <w:rPr>
                <w:i/>
                <w:iCs/>
                <w:szCs w:val="24"/>
              </w:rPr>
              <w:t>Verticilium</w:t>
            </w:r>
            <w:r w:rsidRPr="00593CA5">
              <w:rPr>
                <w:szCs w:val="24"/>
              </w:rPr>
              <w:t> </w:t>
            </w:r>
            <w:r w:rsidRPr="00593CA5">
              <w:rPr>
                <w:i/>
                <w:iCs/>
                <w:szCs w:val="24"/>
              </w:rPr>
              <w:t>dahliae</w:t>
            </w:r>
            <w:r w:rsidR="00CA468B" w:rsidRPr="00593CA5">
              <w:rPr>
                <w:szCs w:val="24"/>
              </w:rPr>
              <w:t xml:space="preserve"> </w:t>
            </w:r>
            <w:r w:rsidRPr="00593CA5">
              <w:rPr>
                <w:szCs w:val="24"/>
              </w:rPr>
              <w:t>Klebahn).</w:t>
            </w:r>
          </w:p>
        </w:tc>
      </w:tr>
      <w:tr w:rsidR="00057688" w:rsidRPr="00593CA5" w14:paraId="27ED81CF" w14:textId="77777777" w:rsidTr="007A69A5">
        <w:tc>
          <w:tcPr>
            <w:tcW w:w="4644" w:type="dxa"/>
            <w:shd w:val="clear" w:color="auto" w:fill="auto"/>
          </w:tcPr>
          <w:p w14:paraId="6E823BC9" w14:textId="77777777" w:rsidR="00CA468B" w:rsidRPr="00593CA5" w:rsidRDefault="00057688" w:rsidP="000D2653">
            <w:pPr>
              <w:keepNext w:val="0"/>
              <w:widowControl w:val="0"/>
              <w:rPr>
                <w:szCs w:val="24"/>
              </w:rPr>
            </w:pPr>
            <w:r w:rsidRPr="00593CA5">
              <w:rPr>
                <w:szCs w:val="24"/>
              </w:rPr>
              <w:t>1</w:t>
            </w:r>
            <w:r w:rsidR="00CA468B" w:rsidRPr="00593CA5">
              <w:rPr>
                <w:szCs w:val="24"/>
              </w:rPr>
              <w:t>9</w:t>
            </w:r>
            <w:r w:rsidRPr="00593CA5">
              <w:rPr>
                <w:szCs w:val="24"/>
              </w:rPr>
              <w:t>.1. Rastliny</w:t>
            </w:r>
            <w:r w:rsidR="00CA468B" w:rsidRPr="00593CA5">
              <w:rPr>
                <w:szCs w:val="24"/>
              </w:rPr>
              <w:t xml:space="preserve"> </w:t>
            </w:r>
            <w:r w:rsidR="00754178" w:rsidRPr="00593CA5">
              <w:rPr>
                <w:szCs w:val="24"/>
              </w:rPr>
              <w:t>čeľade paliem</w:t>
            </w:r>
            <w:r w:rsidR="00CA468B" w:rsidRPr="00593CA5">
              <w:rPr>
                <w:szCs w:val="24"/>
              </w:rPr>
              <w:t xml:space="preserve"> (</w:t>
            </w:r>
            <w:r w:rsidR="00CA468B" w:rsidRPr="00593CA5">
              <w:rPr>
                <w:i/>
                <w:iCs/>
                <w:szCs w:val="24"/>
              </w:rPr>
              <w:t>Palmae</w:t>
            </w:r>
            <w:r w:rsidR="00CA468B" w:rsidRPr="00593CA5">
              <w:rPr>
                <w:szCs w:val="24"/>
              </w:rPr>
              <w:t xml:space="preserve">) </w:t>
            </w:r>
            <w:r w:rsidRPr="00593CA5">
              <w:rPr>
                <w:szCs w:val="24"/>
              </w:rPr>
              <w:t xml:space="preserve">určené na </w:t>
            </w:r>
            <w:r w:rsidR="00DE6F13" w:rsidRPr="00593CA5">
              <w:rPr>
                <w:szCs w:val="24"/>
              </w:rPr>
              <w:t xml:space="preserve">pestovanie </w:t>
            </w:r>
            <w:r w:rsidRPr="00593CA5">
              <w:rPr>
                <w:szCs w:val="24"/>
              </w:rPr>
              <w:t xml:space="preserve">s priemerom stonky pri zemi viac ako </w:t>
            </w:r>
            <w:smartTag w:uri="urn:schemas-microsoft-com:office:smarttags" w:element="metricconverter">
              <w:smartTagPr>
                <w:attr w:name="ProductID" w:val="5 cm"/>
              </w:smartTagPr>
              <w:r w:rsidRPr="00593CA5">
                <w:rPr>
                  <w:szCs w:val="24"/>
                </w:rPr>
                <w:t>5 cm</w:t>
              </w:r>
            </w:smartTag>
            <w:r w:rsidRPr="00593CA5">
              <w:rPr>
                <w:szCs w:val="24"/>
              </w:rPr>
              <w:t xml:space="preserve"> a patriace k týmto rodom:</w:t>
            </w:r>
            <w:r w:rsidR="00DE6F13" w:rsidRPr="00593CA5">
              <w:rPr>
                <w:szCs w:val="24"/>
              </w:rPr>
              <w:t xml:space="preserve"> </w:t>
            </w:r>
            <w:r w:rsidR="00CA468B" w:rsidRPr="00593CA5">
              <w:rPr>
                <w:i/>
                <w:iCs/>
                <w:szCs w:val="24"/>
              </w:rPr>
              <w:t xml:space="preserve">Brahea </w:t>
            </w:r>
            <w:r w:rsidR="00CA468B" w:rsidRPr="00593CA5">
              <w:rPr>
                <w:szCs w:val="24"/>
              </w:rPr>
              <w:t xml:space="preserve">Mart., </w:t>
            </w:r>
            <w:r w:rsidR="00CA468B" w:rsidRPr="00593CA5">
              <w:rPr>
                <w:i/>
                <w:iCs/>
                <w:szCs w:val="24"/>
              </w:rPr>
              <w:t xml:space="preserve">Butia </w:t>
            </w:r>
            <w:r w:rsidR="00CA468B" w:rsidRPr="00593CA5">
              <w:rPr>
                <w:szCs w:val="24"/>
              </w:rPr>
              <w:t xml:space="preserve">Becc., </w:t>
            </w:r>
            <w:r w:rsidR="00CA468B" w:rsidRPr="00593CA5">
              <w:rPr>
                <w:i/>
                <w:iCs/>
                <w:szCs w:val="24"/>
              </w:rPr>
              <w:t xml:space="preserve">Chamaerops </w:t>
            </w:r>
            <w:r w:rsidR="00CA468B" w:rsidRPr="00593CA5">
              <w:rPr>
                <w:szCs w:val="24"/>
              </w:rPr>
              <w:t xml:space="preserve">L., </w:t>
            </w:r>
            <w:r w:rsidR="00CA468B" w:rsidRPr="00593CA5">
              <w:rPr>
                <w:i/>
                <w:iCs/>
                <w:szCs w:val="24"/>
              </w:rPr>
              <w:t xml:space="preserve">Jubaea </w:t>
            </w:r>
            <w:r w:rsidR="00CA468B" w:rsidRPr="00593CA5">
              <w:rPr>
                <w:szCs w:val="24"/>
              </w:rPr>
              <w:t xml:space="preserve">Kunth, </w:t>
            </w:r>
            <w:r w:rsidR="00CA468B" w:rsidRPr="00593CA5">
              <w:rPr>
                <w:i/>
                <w:iCs/>
                <w:szCs w:val="24"/>
              </w:rPr>
              <w:t xml:space="preserve">Livistona </w:t>
            </w:r>
            <w:r w:rsidR="00CA468B" w:rsidRPr="00593CA5">
              <w:rPr>
                <w:szCs w:val="24"/>
              </w:rPr>
              <w:t xml:space="preserve">R. Br., </w:t>
            </w:r>
            <w:r w:rsidR="00CA468B" w:rsidRPr="00593CA5">
              <w:rPr>
                <w:i/>
                <w:iCs/>
                <w:szCs w:val="24"/>
              </w:rPr>
              <w:t xml:space="preserve">Phoenix </w:t>
            </w:r>
            <w:r w:rsidR="00CA468B" w:rsidRPr="00593CA5">
              <w:rPr>
                <w:szCs w:val="24"/>
              </w:rPr>
              <w:t xml:space="preserve">L., </w:t>
            </w:r>
            <w:r w:rsidR="00CA468B" w:rsidRPr="00593CA5">
              <w:rPr>
                <w:i/>
                <w:iCs/>
                <w:szCs w:val="24"/>
              </w:rPr>
              <w:lastRenderedPageBreak/>
              <w:t xml:space="preserve">Sabal </w:t>
            </w:r>
            <w:r w:rsidR="00CA468B" w:rsidRPr="00593CA5">
              <w:rPr>
                <w:szCs w:val="24"/>
              </w:rPr>
              <w:t xml:space="preserve">Adans., </w:t>
            </w:r>
            <w:r w:rsidR="00CA468B" w:rsidRPr="00593CA5">
              <w:rPr>
                <w:i/>
                <w:iCs/>
                <w:szCs w:val="24"/>
              </w:rPr>
              <w:t xml:space="preserve">Syagrus </w:t>
            </w:r>
            <w:r w:rsidR="00CA468B" w:rsidRPr="00593CA5">
              <w:rPr>
                <w:szCs w:val="24"/>
              </w:rPr>
              <w:t xml:space="preserve">Mart., </w:t>
            </w:r>
            <w:r w:rsidR="00CA468B" w:rsidRPr="00593CA5">
              <w:rPr>
                <w:i/>
                <w:iCs/>
                <w:szCs w:val="24"/>
              </w:rPr>
              <w:t xml:space="preserve">Trachycarpus </w:t>
            </w:r>
            <w:r w:rsidR="00CA468B" w:rsidRPr="00593CA5">
              <w:rPr>
                <w:szCs w:val="24"/>
              </w:rPr>
              <w:t xml:space="preserve">H. Wendl., </w:t>
            </w:r>
            <w:r w:rsidR="00CA468B" w:rsidRPr="00593CA5">
              <w:rPr>
                <w:i/>
                <w:iCs/>
                <w:szCs w:val="24"/>
              </w:rPr>
              <w:t>Trithrinax</w:t>
            </w:r>
            <w:r w:rsidR="00CA468B" w:rsidRPr="00593CA5">
              <w:rPr>
                <w:szCs w:val="24"/>
              </w:rPr>
              <w:t xml:space="preserve">Mart., </w:t>
            </w:r>
            <w:r w:rsidR="00CA468B" w:rsidRPr="00593CA5">
              <w:rPr>
                <w:i/>
                <w:iCs/>
                <w:szCs w:val="24"/>
              </w:rPr>
              <w:t>Washingtonia</w:t>
            </w:r>
            <w:r w:rsidR="00CA468B" w:rsidRPr="00593CA5">
              <w:rPr>
                <w:szCs w:val="24"/>
              </w:rPr>
              <w:t xml:space="preserve"> Raf.</w:t>
            </w:r>
          </w:p>
        </w:tc>
        <w:tc>
          <w:tcPr>
            <w:tcW w:w="4644" w:type="dxa"/>
            <w:shd w:val="clear" w:color="auto" w:fill="auto"/>
          </w:tcPr>
          <w:p w14:paraId="153C8FB9" w14:textId="77777777" w:rsidR="00DE6F13" w:rsidRPr="00593CA5" w:rsidRDefault="00057688" w:rsidP="000D2653">
            <w:pPr>
              <w:keepNext w:val="0"/>
              <w:widowControl w:val="0"/>
              <w:rPr>
                <w:szCs w:val="24"/>
              </w:rPr>
            </w:pPr>
            <w:r w:rsidRPr="00593CA5">
              <w:rPr>
                <w:szCs w:val="24"/>
              </w:rPr>
              <w:lastRenderedPageBreak/>
              <w:t>Vyžaduje sa úradné potvrdenie, že rastliny</w:t>
            </w:r>
          </w:p>
          <w:p w14:paraId="4F626FDE" w14:textId="77777777" w:rsidR="003B28D0" w:rsidRPr="00593CA5" w:rsidRDefault="00982DBF" w:rsidP="000D2653">
            <w:pPr>
              <w:keepNext w:val="0"/>
              <w:widowControl w:val="0"/>
              <w:numPr>
                <w:ilvl w:val="0"/>
                <w:numId w:val="34"/>
              </w:numPr>
              <w:tabs>
                <w:tab w:val="clear" w:pos="720"/>
              </w:tabs>
              <w:ind w:left="357" w:hanging="357"/>
              <w:rPr>
                <w:szCs w:val="24"/>
              </w:rPr>
            </w:pPr>
            <w:r w:rsidRPr="00593CA5">
              <w:rPr>
                <w:szCs w:val="24"/>
              </w:rPr>
              <w:t>sú</w:t>
            </w:r>
            <w:r w:rsidR="00057688" w:rsidRPr="00593CA5">
              <w:rPr>
                <w:szCs w:val="24"/>
              </w:rPr>
              <w:t xml:space="preserve"> po celý svoj život pestované v oblasti bez výskytu</w:t>
            </w:r>
            <w:r w:rsidR="00DE6F13" w:rsidRPr="00593CA5">
              <w:rPr>
                <w:szCs w:val="24"/>
              </w:rPr>
              <w:t xml:space="preserve"> </w:t>
            </w:r>
            <w:r w:rsidR="00057688" w:rsidRPr="00593CA5">
              <w:rPr>
                <w:i/>
                <w:iCs/>
                <w:szCs w:val="24"/>
              </w:rPr>
              <w:t>Paysandisia archon</w:t>
            </w:r>
            <w:r w:rsidR="00DE6F13" w:rsidRPr="00593CA5">
              <w:rPr>
                <w:szCs w:val="24"/>
              </w:rPr>
              <w:t xml:space="preserve"> </w:t>
            </w:r>
            <w:r w:rsidR="00057688" w:rsidRPr="00593CA5">
              <w:rPr>
                <w:szCs w:val="24"/>
              </w:rPr>
              <w:t xml:space="preserve">(Burmeister) zriadenej národnou organizáciou na ochranu rastlín v súlade </w:t>
            </w:r>
            <w:r w:rsidR="00057688" w:rsidRPr="00593CA5">
              <w:rPr>
                <w:szCs w:val="24"/>
              </w:rPr>
              <w:lastRenderedPageBreak/>
              <w:t>s príslušnými medzinárodnými normami</w:t>
            </w:r>
            <w:r w:rsidR="00DE6F13" w:rsidRPr="00593CA5">
              <w:rPr>
                <w:szCs w:val="24"/>
              </w:rPr>
              <w:t xml:space="preserve"> pre rastlinolekárske opatrenia</w:t>
            </w:r>
            <w:r w:rsidRPr="00593CA5">
              <w:rPr>
                <w:szCs w:val="24"/>
              </w:rPr>
              <w:t xml:space="preserve">, </w:t>
            </w:r>
            <w:r w:rsidR="003B28D0" w:rsidRPr="00593CA5">
              <w:rPr>
                <w:szCs w:val="24"/>
              </w:rPr>
              <w:t>alebo</w:t>
            </w:r>
          </w:p>
          <w:p w14:paraId="0E6A7251" w14:textId="77777777" w:rsidR="00DE6F13" w:rsidRPr="00593CA5" w:rsidRDefault="00982DBF" w:rsidP="000D2653">
            <w:pPr>
              <w:keepNext w:val="0"/>
              <w:widowControl w:val="0"/>
              <w:numPr>
                <w:ilvl w:val="0"/>
                <w:numId w:val="34"/>
              </w:numPr>
              <w:tabs>
                <w:tab w:val="clear" w:pos="720"/>
              </w:tabs>
              <w:ind w:left="357" w:hanging="357"/>
              <w:rPr>
                <w:szCs w:val="24"/>
              </w:rPr>
            </w:pPr>
            <w:r w:rsidRPr="00593CA5">
              <w:rPr>
                <w:szCs w:val="24"/>
              </w:rPr>
              <w:t>sú</w:t>
            </w:r>
            <w:r w:rsidR="00057688" w:rsidRPr="00593CA5">
              <w:rPr>
                <w:szCs w:val="24"/>
              </w:rPr>
              <w:t xml:space="preserve"> počas obdobia najmenej dvoch</w:t>
            </w:r>
            <w:r w:rsidR="00852231" w:rsidRPr="00593CA5">
              <w:rPr>
                <w:szCs w:val="24"/>
              </w:rPr>
              <w:t xml:space="preserve"> rokov pred vývozom pestované v </w:t>
            </w:r>
            <w:r w:rsidR="00057688" w:rsidRPr="00593CA5">
              <w:rPr>
                <w:szCs w:val="24"/>
              </w:rPr>
              <w:t>mieste</w:t>
            </w:r>
            <w:r w:rsidR="00852231" w:rsidRPr="00593CA5">
              <w:rPr>
                <w:szCs w:val="24"/>
              </w:rPr>
              <w:t xml:space="preserve"> pestovania</w:t>
            </w:r>
            <w:r w:rsidR="00057688" w:rsidRPr="00593CA5">
              <w:rPr>
                <w:szCs w:val="24"/>
              </w:rPr>
              <w:t>,</w:t>
            </w:r>
          </w:p>
          <w:p w14:paraId="24B038A9" w14:textId="77777777" w:rsidR="003B28D0" w:rsidRPr="00593CA5" w:rsidRDefault="00057688" w:rsidP="000D2653">
            <w:pPr>
              <w:keepNext w:val="0"/>
              <w:widowControl w:val="0"/>
              <w:numPr>
                <w:ilvl w:val="1"/>
                <w:numId w:val="34"/>
              </w:numPr>
              <w:tabs>
                <w:tab w:val="clear" w:pos="1440"/>
              </w:tabs>
              <w:ind w:left="714" w:hanging="357"/>
              <w:rPr>
                <w:szCs w:val="24"/>
              </w:rPr>
            </w:pPr>
            <w:r w:rsidRPr="00593CA5">
              <w:rPr>
                <w:szCs w:val="24"/>
              </w:rPr>
              <w:t>ktoré je registrované a je pod do</w:t>
            </w:r>
            <w:r w:rsidR="00DE6F13" w:rsidRPr="00593CA5">
              <w:rPr>
                <w:szCs w:val="24"/>
              </w:rPr>
              <w:t>hľadom kontrolného ústavu</w:t>
            </w:r>
            <w:r w:rsidRPr="00593CA5">
              <w:rPr>
                <w:szCs w:val="24"/>
              </w:rPr>
              <w:t>,</w:t>
            </w:r>
            <w:r w:rsidR="00982DBF" w:rsidRPr="00593CA5">
              <w:rPr>
                <w:szCs w:val="24"/>
              </w:rPr>
              <w:t xml:space="preserve"> </w:t>
            </w:r>
            <w:r w:rsidR="003B28D0" w:rsidRPr="00593CA5">
              <w:rPr>
                <w:szCs w:val="24"/>
              </w:rPr>
              <w:t>a</w:t>
            </w:r>
          </w:p>
          <w:p w14:paraId="177A7DD2" w14:textId="77777777" w:rsidR="00DE6F13" w:rsidRPr="00593CA5" w:rsidRDefault="00684691" w:rsidP="000D2653">
            <w:pPr>
              <w:keepNext w:val="0"/>
              <w:widowControl w:val="0"/>
              <w:numPr>
                <w:ilvl w:val="1"/>
                <w:numId w:val="34"/>
              </w:numPr>
              <w:tabs>
                <w:tab w:val="clear" w:pos="1440"/>
              </w:tabs>
              <w:ind w:left="714" w:hanging="357"/>
              <w:rPr>
                <w:szCs w:val="24"/>
              </w:rPr>
            </w:pPr>
            <w:r w:rsidRPr="00593CA5">
              <w:rPr>
                <w:szCs w:val="24"/>
              </w:rPr>
              <w:t>sú</w:t>
            </w:r>
            <w:r w:rsidR="00057688" w:rsidRPr="00593CA5">
              <w:rPr>
                <w:szCs w:val="24"/>
              </w:rPr>
              <w:t xml:space="preserve"> umiestnené na mieste s úplnou fyzickou ochranou proti zavlečeniu</w:t>
            </w:r>
            <w:r w:rsidR="00DE6F13" w:rsidRPr="00593CA5">
              <w:rPr>
                <w:szCs w:val="24"/>
              </w:rPr>
              <w:t xml:space="preserve"> </w:t>
            </w:r>
            <w:r w:rsidR="00057688" w:rsidRPr="00593CA5">
              <w:rPr>
                <w:i/>
                <w:iCs/>
                <w:szCs w:val="24"/>
              </w:rPr>
              <w:t>Paysandisia archon</w:t>
            </w:r>
            <w:r w:rsidR="00DE6F13" w:rsidRPr="00593CA5">
              <w:rPr>
                <w:szCs w:val="24"/>
              </w:rPr>
              <w:t xml:space="preserve"> </w:t>
            </w:r>
            <w:r w:rsidR="00057688" w:rsidRPr="00593CA5">
              <w:rPr>
                <w:szCs w:val="24"/>
              </w:rPr>
              <w:t>(Burmeister) alebo na mieste, kde sa aplikujú vhodné preventívne ošetrenia,</w:t>
            </w:r>
            <w:r w:rsidR="00982DBF" w:rsidRPr="00593CA5">
              <w:rPr>
                <w:szCs w:val="24"/>
              </w:rPr>
              <w:t xml:space="preserve"> </w:t>
            </w:r>
            <w:r w:rsidR="00DE6F13" w:rsidRPr="00593CA5">
              <w:rPr>
                <w:szCs w:val="24"/>
              </w:rPr>
              <w:t>a</w:t>
            </w:r>
          </w:p>
          <w:p w14:paraId="51398D45" w14:textId="77777777" w:rsidR="003B28D0" w:rsidRPr="00593CA5" w:rsidRDefault="00057688" w:rsidP="000D2653">
            <w:pPr>
              <w:keepNext w:val="0"/>
              <w:widowControl w:val="0"/>
              <w:numPr>
                <w:ilvl w:val="1"/>
                <w:numId w:val="34"/>
              </w:numPr>
              <w:tabs>
                <w:tab w:val="clear" w:pos="1440"/>
              </w:tabs>
              <w:ind w:left="714" w:hanging="357"/>
              <w:rPr>
                <w:szCs w:val="24"/>
              </w:rPr>
            </w:pPr>
            <w:r w:rsidRPr="00593CA5">
              <w:rPr>
                <w:szCs w:val="24"/>
              </w:rPr>
              <w:t xml:space="preserve">na ktorom počas troch úradných </w:t>
            </w:r>
            <w:r w:rsidR="003B28D0" w:rsidRPr="00593CA5">
              <w:rPr>
                <w:szCs w:val="24"/>
              </w:rPr>
              <w:t xml:space="preserve">kontrol </w:t>
            </w:r>
            <w:r w:rsidRPr="00593CA5">
              <w:rPr>
                <w:szCs w:val="24"/>
              </w:rPr>
              <w:t>za rok vykonaných vo vhodnom č</w:t>
            </w:r>
            <w:r w:rsidR="003B28D0" w:rsidRPr="00593CA5">
              <w:rPr>
                <w:szCs w:val="24"/>
              </w:rPr>
              <w:t xml:space="preserve">ase </w:t>
            </w:r>
            <w:r w:rsidR="009D7B36" w:rsidRPr="00593CA5">
              <w:rPr>
                <w:szCs w:val="24"/>
              </w:rPr>
              <w:t>nie sú</w:t>
            </w:r>
            <w:r w:rsidR="003B28D0" w:rsidRPr="00593CA5">
              <w:rPr>
                <w:szCs w:val="24"/>
              </w:rPr>
              <w:t xml:space="preserve"> </w:t>
            </w:r>
            <w:r w:rsidRPr="00593CA5">
              <w:rPr>
                <w:szCs w:val="24"/>
              </w:rPr>
              <w:t xml:space="preserve">pozorované </w:t>
            </w:r>
            <w:r w:rsidR="003B28D0" w:rsidRPr="00593CA5">
              <w:rPr>
                <w:szCs w:val="24"/>
              </w:rPr>
              <w:t>žiadne prí</w:t>
            </w:r>
            <w:r w:rsidRPr="00593CA5">
              <w:rPr>
                <w:szCs w:val="24"/>
              </w:rPr>
              <w:t xml:space="preserve">znaky </w:t>
            </w:r>
            <w:r w:rsidRPr="00593CA5">
              <w:rPr>
                <w:i/>
                <w:iCs/>
                <w:szCs w:val="24"/>
              </w:rPr>
              <w:t>Paysandisia archon</w:t>
            </w:r>
            <w:r w:rsidR="003B28D0" w:rsidRPr="00593CA5">
              <w:rPr>
                <w:szCs w:val="24"/>
              </w:rPr>
              <w:t xml:space="preserve"> </w:t>
            </w:r>
            <w:r w:rsidRPr="00593CA5">
              <w:rPr>
                <w:szCs w:val="24"/>
              </w:rPr>
              <w:t>(Burmeister).</w:t>
            </w:r>
          </w:p>
        </w:tc>
      </w:tr>
      <w:tr w:rsidR="00057688" w:rsidRPr="00593CA5" w14:paraId="2AB8BB37" w14:textId="77777777" w:rsidTr="007A69A5">
        <w:tc>
          <w:tcPr>
            <w:tcW w:w="4644" w:type="dxa"/>
            <w:shd w:val="clear" w:color="auto" w:fill="auto"/>
          </w:tcPr>
          <w:p w14:paraId="5D99B1B2" w14:textId="77777777" w:rsidR="00057688" w:rsidRPr="00593CA5" w:rsidRDefault="00057688" w:rsidP="000D2653">
            <w:pPr>
              <w:keepNext w:val="0"/>
              <w:widowControl w:val="0"/>
              <w:rPr>
                <w:szCs w:val="24"/>
              </w:rPr>
            </w:pPr>
            <w:r w:rsidRPr="00593CA5">
              <w:rPr>
                <w:bCs/>
                <w:szCs w:val="24"/>
              </w:rPr>
              <w:lastRenderedPageBreak/>
              <w:t>20. Rastliny chryzantémy [</w:t>
            </w:r>
            <w:r w:rsidRPr="00593CA5">
              <w:rPr>
                <w:bCs/>
                <w:i/>
                <w:szCs w:val="24"/>
              </w:rPr>
              <w:t xml:space="preserve">Dendranthema </w:t>
            </w:r>
            <w:r w:rsidRPr="00593CA5">
              <w:rPr>
                <w:bCs/>
                <w:szCs w:val="24"/>
              </w:rPr>
              <w:t>(DC.) Des Moul.], klinčeka (</w:t>
            </w:r>
            <w:r w:rsidRPr="00593CA5">
              <w:rPr>
                <w:bCs/>
                <w:i/>
                <w:szCs w:val="24"/>
              </w:rPr>
              <w:t xml:space="preserve">Dianthus </w:t>
            </w:r>
            <w:r w:rsidRPr="00593CA5">
              <w:rPr>
                <w:bCs/>
                <w:szCs w:val="24"/>
              </w:rPr>
              <w:t>L.) a muškátu (</w:t>
            </w:r>
            <w:r w:rsidRPr="00593CA5">
              <w:rPr>
                <w:bCs/>
                <w:i/>
                <w:szCs w:val="24"/>
              </w:rPr>
              <w:t xml:space="preserve">Pelargonium </w:t>
            </w:r>
            <w:r w:rsidRPr="00593CA5">
              <w:rPr>
                <w:bCs/>
                <w:szCs w:val="24"/>
              </w:rPr>
              <w:t>ľHérit. ex Ait.), určené na pestovanie, okrem osiva</w:t>
            </w:r>
          </w:p>
        </w:tc>
        <w:tc>
          <w:tcPr>
            <w:tcW w:w="4644" w:type="dxa"/>
            <w:shd w:val="clear" w:color="auto" w:fill="auto"/>
          </w:tcPr>
          <w:p w14:paraId="6C42EF26" w14:textId="77777777" w:rsidR="00057688" w:rsidRPr="00593CA5" w:rsidRDefault="00057688" w:rsidP="000D2653">
            <w:pPr>
              <w:pStyle w:val="Zkladntext"/>
              <w:keepNext w:val="0"/>
              <w:widowControl w:val="0"/>
              <w:ind w:right="-4"/>
              <w:jc w:val="both"/>
              <w:rPr>
                <w:b w:val="0"/>
                <w:bCs/>
                <w:szCs w:val="24"/>
              </w:rPr>
            </w:pPr>
            <w:r w:rsidRPr="00593CA5">
              <w:rPr>
                <w:b w:val="0"/>
                <w:bCs/>
                <w:szCs w:val="24"/>
              </w:rPr>
              <w:t>Vyžaduje sa úradné potvrdenie, že:</w:t>
            </w:r>
          </w:p>
          <w:p w14:paraId="5EDD7DD0" w14:textId="77777777" w:rsidR="00057688" w:rsidRPr="00593CA5" w:rsidRDefault="00057688" w:rsidP="000D2653">
            <w:pPr>
              <w:pStyle w:val="Zkladntext"/>
              <w:keepNext w:val="0"/>
              <w:widowControl w:val="0"/>
              <w:ind w:left="357" w:hanging="357"/>
              <w:jc w:val="both"/>
              <w:rPr>
                <w:b w:val="0"/>
                <w:bCs/>
                <w:szCs w:val="24"/>
              </w:rPr>
            </w:pPr>
            <w:r w:rsidRPr="00593CA5">
              <w:rPr>
                <w:b w:val="0"/>
                <w:bCs/>
                <w:szCs w:val="24"/>
              </w:rPr>
              <w:t>aa) rastliny pochádzajú z oblasti bez výskytu mory bavlníkovej [</w:t>
            </w:r>
            <w:r w:rsidRPr="00593CA5">
              <w:rPr>
                <w:b w:val="0"/>
                <w:bCs/>
                <w:i/>
                <w:szCs w:val="24"/>
              </w:rPr>
              <w:t xml:space="preserve">Helicoverpa armigera </w:t>
            </w:r>
            <w:r w:rsidRPr="00593CA5">
              <w:rPr>
                <w:b w:val="0"/>
                <w:bCs/>
                <w:szCs w:val="24"/>
              </w:rPr>
              <w:t>(Hübner)] a </w:t>
            </w:r>
            <w:r w:rsidRPr="00593CA5">
              <w:rPr>
                <w:b w:val="0"/>
                <w:bCs/>
                <w:i/>
                <w:szCs w:val="24"/>
              </w:rPr>
              <w:t xml:space="preserve">Spodoptera littoralis </w:t>
            </w:r>
            <w:r w:rsidRPr="00593CA5">
              <w:rPr>
                <w:b w:val="0"/>
                <w:bCs/>
                <w:szCs w:val="24"/>
              </w:rPr>
              <w:t>(Boisd.), zriadenej národnou organizáciou na ochranu rastlín v súlade s príslušnými medzinárodnými normami pre rastlinolekárske opatrenia</w:t>
            </w:r>
            <w:r w:rsidR="00982DBF" w:rsidRPr="00593CA5">
              <w:rPr>
                <w:b w:val="0"/>
                <w:bCs/>
                <w:szCs w:val="24"/>
              </w:rPr>
              <w:t xml:space="preserve">, </w:t>
            </w:r>
            <w:r w:rsidRPr="00593CA5">
              <w:rPr>
                <w:b w:val="0"/>
                <w:bCs/>
                <w:szCs w:val="24"/>
              </w:rPr>
              <w:t>alebo</w:t>
            </w:r>
          </w:p>
          <w:p w14:paraId="72307BE3" w14:textId="77777777" w:rsidR="005446D9" w:rsidRPr="00593CA5" w:rsidRDefault="00057688" w:rsidP="000D2653">
            <w:pPr>
              <w:keepNext w:val="0"/>
              <w:widowControl w:val="0"/>
              <w:numPr>
                <w:ilvl w:val="0"/>
                <w:numId w:val="35"/>
              </w:numPr>
              <w:tabs>
                <w:tab w:val="clear" w:pos="720"/>
              </w:tabs>
              <w:ind w:left="357" w:hanging="357"/>
              <w:rPr>
                <w:bCs/>
                <w:szCs w:val="24"/>
              </w:rPr>
            </w:pPr>
            <w:r w:rsidRPr="00593CA5">
              <w:rPr>
                <w:bCs/>
                <w:szCs w:val="24"/>
              </w:rPr>
              <w:t xml:space="preserve">v mieste pestovania od začiatku posledného úplného vegetačného obdobia </w:t>
            </w:r>
            <w:r w:rsidR="009D7B36" w:rsidRPr="00593CA5">
              <w:rPr>
                <w:bCs/>
                <w:szCs w:val="24"/>
              </w:rPr>
              <w:t>nie sú</w:t>
            </w:r>
            <w:r w:rsidRPr="00593CA5">
              <w:rPr>
                <w:bCs/>
                <w:szCs w:val="24"/>
              </w:rPr>
              <w:t xml:space="preserve"> pozorované žiadne príznaky napadnutia rastlín morou bavlníkovou [</w:t>
            </w:r>
            <w:r w:rsidRPr="00593CA5">
              <w:rPr>
                <w:bCs/>
                <w:i/>
                <w:szCs w:val="24"/>
              </w:rPr>
              <w:t xml:space="preserve">Helicoverpa armigera </w:t>
            </w:r>
            <w:r w:rsidRPr="00593CA5">
              <w:rPr>
                <w:bCs/>
                <w:szCs w:val="24"/>
              </w:rPr>
              <w:t xml:space="preserve">(Hübner)] alebo </w:t>
            </w:r>
            <w:r w:rsidRPr="00593CA5">
              <w:rPr>
                <w:bCs/>
                <w:i/>
                <w:szCs w:val="24"/>
              </w:rPr>
              <w:t xml:space="preserve">Spodoptera littoralis </w:t>
            </w:r>
            <w:r w:rsidRPr="00593CA5">
              <w:rPr>
                <w:bCs/>
                <w:szCs w:val="24"/>
              </w:rPr>
              <w:t>(Boisd.),</w:t>
            </w:r>
            <w:r w:rsidR="00982DBF" w:rsidRPr="00593CA5">
              <w:rPr>
                <w:bCs/>
                <w:szCs w:val="24"/>
              </w:rPr>
              <w:t xml:space="preserve"> </w:t>
            </w:r>
            <w:r w:rsidR="005446D9" w:rsidRPr="00593CA5">
              <w:rPr>
                <w:bCs/>
                <w:szCs w:val="24"/>
              </w:rPr>
              <w:t>alebo</w:t>
            </w:r>
          </w:p>
          <w:p w14:paraId="490D9FD0" w14:textId="77777777" w:rsidR="00057688" w:rsidRPr="00593CA5" w:rsidRDefault="00057688" w:rsidP="000D2653">
            <w:pPr>
              <w:keepNext w:val="0"/>
              <w:widowControl w:val="0"/>
              <w:numPr>
                <w:ilvl w:val="0"/>
                <w:numId w:val="35"/>
              </w:numPr>
              <w:tabs>
                <w:tab w:val="clear" w:pos="720"/>
              </w:tabs>
              <w:ind w:left="357" w:hanging="357"/>
              <w:rPr>
                <w:szCs w:val="24"/>
              </w:rPr>
            </w:pPr>
            <w:r w:rsidRPr="00593CA5">
              <w:rPr>
                <w:bCs/>
                <w:szCs w:val="24"/>
              </w:rPr>
              <w:t xml:space="preserve">rastliny </w:t>
            </w:r>
            <w:r w:rsidR="00684691" w:rsidRPr="00593CA5">
              <w:rPr>
                <w:bCs/>
                <w:szCs w:val="24"/>
              </w:rPr>
              <w:t>sú</w:t>
            </w:r>
            <w:r w:rsidRPr="00593CA5">
              <w:rPr>
                <w:bCs/>
                <w:szCs w:val="24"/>
              </w:rPr>
              <w:t xml:space="preserve"> vhodným spôsobom ošetrené proti uvedeným škodlivým organizmom.</w:t>
            </w:r>
          </w:p>
        </w:tc>
      </w:tr>
      <w:tr w:rsidR="00057688" w:rsidRPr="00593CA5" w14:paraId="1A48B8C9" w14:textId="77777777" w:rsidTr="007A69A5">
        <w:tc>
          <w:tcPr>
            <w:tcW w:w="4644" w:type="dxa"/>
            <w:shd w:val="clear" w:color="auto" w:fill="auto"/>
          </w:tcPr>
          <w:p w14:paraId="0BF2FFDB" w14:textId="77777777" w:rsidR="00057688" w:rsidRPr="00593CA5" w:rsidRDefault="000D2304" w:rsidP="000D2653">
            <w:pPr>
              <w:keepNext w:val="0"/>
              <w:widowControl w:val="0"/>
              <w:rPr>
                <w:szCs w:val="24"/>
              </w:rPr>
            </w:pPr>
            <w:r w:rsidRPr="00593CA5">
              <w:rPr>
                <w:szCs w:val="24"/>
              </w:rPr>
              <w:t>2</w:t>
            </w:r>
            <w:r w:rsidR="00057688" w:rsidRPr="00593CA5">
              <w:rPr>
                <w:szCs w:val="24"/>
              </w:rPr>
              <w:t>1.1. Rastliny chryzantémy [</w:t>
            </w:r>
            <w:r w:rsidR="00057688" w:rsidRPr="00593CA5">
              <w:rPr>
                <w:i/>
                <w:iCs/>
                <w:szCs w:val="24"/>
              </w:rPr>
              <w:t>Dendranthema</w:t>
            </w:r>
            <w:r w:rsidR="00057688" w:rsidRPr="00593CA5">
              <w:rPr>
                <w:szCs w:val="24"/>
              </w:rPr>
              <w:t> (DC.) Des Moul.] určené na pestovanie, okrem osiva</w:t>
            </w:r>
          </w:p>
        </w:tc>
        <w:tc>
          <w:tcPr>
            <w:tcW w:w="4644" w:type="dxa"/>
            <w:shd w:val="clear" w:color="auto" w:fill="auto"/>
          </w:tcPr>
          <w:p w14:paraId="044E23FE" w14:textId="77777777" w:rsidR="000D2304" w:rsidRPr="00593CA5" w:rsidRDefault="00057688" w:rsidP="000D2653">
            <w:pPr>
              <w:keepNext w:val="0"/>
              <w:widowControl w:val="0"/>
              <w:rPr>
                <w:szCs w:val="24"/>
              </w:rPr>
            </w:pPr>
            <w:r w:rsidRPr="00593CA5">
              <w:rPr>
                <w:szCs w:val="24"/>
              </w:rPr>
              <w:t>Okrem požiadaviek uvedených v bode 20 sa</w:t>
            </w:r>
            <w:r w:rsidR="000D2304" w:rsidRPr="00593CA5">
              <w:rPr>
                <w:szCs w:val="24"/>
              </w:rPr>
              <w:t xml:space="preserve"> vyžaduje úradné potvrdenie, že</w:t>
            </w:r>
          </w:p>
          <w:p w14:paraId="44C779ED" w14:textId="77777777" w:rsidR="000D2304" w:rsidRPr="00593CA5" w:rsidRDefault="00057688" w:rsidP="000D2653">
            <w:pPr>
              <w:keepNext w:val="0"/>
              <w:widowControl w:val="0"/>
              <w:numPr>
                <w:ilvl w:val="0"/>
                <w:numId w:val="36"/>
              </w:numPr>
              <w:tabs>
                <w:tab w:val="clear" w:pos="720"/>
              </w:tabs>
              <w:ind w:left="396"/>
              <w:rPr>
                <w:szCs w:val="24"/>
              </w:rPr>
            </w:pPr>
            <w:r w:rsidRPr="00593CA5">
              <w:rPr>
                <w:szCs w:val="24"/>
              </w:rPr>
              <w:t>rastliny sú najviac treťou generáciou odvodenou od virologicky testovaného materiálu, v ktorom sa nezistil výskyt viroidu zakrpatenosti chryzantémy (Chrysanthemum stunt viroid), alebo rastliny pochádzajú priamo z materiálu, z ktorého bola reprezentačná vzorka v množstve 10 % rastlín v období kvitnutia úradne skontrolovaná a nezistil sa v nej viroid zakrpatenosti chryzantém</w:t>
            </w:r>
            <w:r w:rsidR="000D2304" w:rsidRPr="00593CA5">
              <w:rPr>
                <w:szCs w:val="24"/>
              </w:rPr>
              <w:t>y (Chrysanthemum stunt viroid),</w:t>
            </w:r>
          </w:p>
          <w:p w14:paraId="339D4AD8" w14:textId="77777777" w:rsidR="000D2304" w:rsidRPr="00593CA5" w:rsidRDefault="00057688" w:rsidP="000D2653">
            <w:pPr>
              <w:keepNext w:val="0"/>
              <w:widowControl w:val="0"/>
              <w:numPr>
                <w:ilvl w:val="0"/>
                <w:numId w:val="36"/>
              </w:numPr>
              <w:tabs>
                <w:tab w:val="clear" w:pos="720"/>
              </w:tabs>
              <w:ind w:left="396"/>
              <w:rPr>
                <w:szCs w:val="24"/>
              </w:rPr>
            </w:pPr>
            <w:r w:rsidRPr="00593CA5">
              <w:rPr>
                <w:szCs w:val="24"/>
              </w:rPr>
              <w:t>rastliny alebo od</w:t>
            </w:r>
            <w:r w:rsidR="000D2304" w:rsidRPr="00593CA5">
              <w:rPr>
                <w:szCs w:val="24"/>
              </w:rPr>
              <w:t xml:space="preserve">rezky pochádzajú z miest, </w:t>
            </w:r>
            <w:r w:rsidR="000D2304" w:rsidRPr="00593CA5">
              <w:rPr>
                <w:szCs w:val="24"/>
              </w:rPr>
              <w:lastRenderedPageBreak/>
              <w:t>ktoré</w:t>
            </w:r>
          </w:p>
          <w:p w14:paraId="344D20D4" w14:textId="77777777" w:rsidR="001B586E" w:rsidRPr="00593CA5" w:rsidRDefault="00982DBF" w:rsidP="000D2653">
            <w:pPr>
              <w:keepNext w:val="0"/>
              <w:widowControl w:val="0"/>
              <w:numPr>
                <w:ilvl w:val="1"/>
                <w:numId w:val="36"/>
              </w:numPr>
              <w:tabs>
                <w:tab w:val="clear" w:pos="1440"/>
              </w:tabs>
              <w:ind w:left="756"/>
              <w:rPr>
                <w:szCs w:val="24"/>
              </w:rPr>
            </w:pPr>
            <w:r w:rsidRPr="00593CA5">
              <w:rPr>
                <w:szCs w:val="24"/>
              </w:rPr>
              <w:t>sú</w:t>
            </w:r>
            <w:r w:rsidR="001B586E" w:rsidRPr="00593CA5">
              <w:rPr>
                <w:szCs w:val="24"/>
              </w:rPr>
              <w:t xml:space="preserve"> počas troch mesiacov pred odoslaním najmenej raz za mesiac úradne kontrolované, pričom sa nezistili žiadne príznaky výskytu bielej hrdze chryzantémy (</w:t>
            </w:r>
            <w:r w:rsidR="001B586E" w:rsidRPr="00593CA5">
              <w:rPr>
                <w:i/>
                <w:iCs/>
                <w:szCs w:val="24"/>
              </w:rPr>
              <w:t>Puccinia horiana</w:t>
            </w:r>
            <w:r w:rsidR="001B586E" w:rsidRPr="00593CA5">
              <w:rPr>
                <w:szCs w:val="24"/>
              </w:rPr>
              <w:t xml:space="preserve"> Hennings), a ani v ich bezprostrednom okolí počas troch mesiacov pred vývozom sa nezistili žiadne príznaky bielej hrdze chryzantémy (</w:t>
            </w:r>
            <w:r w:rsidR="001B586E" w:rsidRPr="00593CA5">
              <w:rPr>
                <w:i/>
                <w:iCs/>
                <w:szCs w:val="24"/>
              </w:rPr>
              <w:t>Puccinia horiana</w:t>
            </w:r>
            <w:r w:rsidR="001B586E" w:rsidRPr="00593CA5">
              <w:rPr>
                <w:szCs w:val="24"/>
              </w:rPr>
              <w:t xml:space="preserve"> Hennings), alebo</w:t>
            </w:r>
          </w:p>
          <w:p w14:paraId="0DF12F20" w14:textId="77777777" w:rsidR="001B586E" w:rsidRPr="00593CA5" w:rsidRDefault="00982DBF" w:rsidP="000D2653">
            <w:pPr>
              <w:keepNext w:val="0"/>
              <w:widowControl w:val="0"/>
              <w:numPr>
                <w:ilvl w:val="1"/>
                <w:numId w:val="36"/>
              </w:numPr>
              <w:tabs>
                <w:tab w:val="clear" w:pos="1440"/>
              </w:tabs>
              <w:ind w:left="756"/>
              <w:rPr>
                <w:szCs w:val="24"/>
              </w:rPr>
            </w:pPr>
            <w:r w:rsidRPr="00593CA5">
              <w:rPr>
                <w:szCs w:val="24"/>
              </w:rPr>
              <w:t>sú</w:t>
            </w:r>
            <w:r w:rsidR="001B586E" w:rsidRPr="00593CA5">
              <w:rPr>
                <w:szCs w:val="24"/>
              </w:rPr>
              <w:t xml:space="preserve"> vhodným spôsobom ošetrené proti bielej hrdzi chryzantémy (</w:t>
            </w:r>
            <w:r w:rsidR="001B586E" w:rsidRPr="00593CA5">
              <w:rPr>
                <w:i/>
                <w:iCs/>
                <w:szCs w:val="24"/>
              </w:rPr>
              <w:t>Puccinia horiana</w:t>
            </w:r>
            <w:r w:rsidR="001B586E" w:rsidRPr="00593CA5">
              <w:rPr>
                <w:szCs w:val="24"/>
              </w:rPr>
              <w:t xml:space="preserve"> Hennings),</w:t>
            </w:r>
          </w:p>
          <w:p w14:paraId="78A98463" w14:textId="77777777" w:rsidR="00AD149F" w:rsidRPr="00593CA5" w:rsidRDefault="00261F30" w:rsidP="000D2653">
            <w:pPr>
              <w:keepNext w:val="0"/>
              <w:widowControl w:val="0"/>
              <w:numPr>
                <w:ilvl w:val="0"/>
                <w:numId w:val="36"/>
              </w:numPr>
              <w:tabs>
                <w:tab w:val="clear" w:pos="720"/>
              </w:tabs>
              <w:ind w:left="396"/>
              <w:rPr>
                <w:szCs w:val="24"/>
              </w:rPr>
            </w:pPr>
            <w:r w:rsidRPr="00593CA5">
              <w:rPr>
                <w:szCs w:val="24"/>
              </w:rPr>
              <w:t>pri</w:t>
            </w:r>
            <w:r w:rsidR="001B586E" w:rsidRPr="00593CA5">
              <w:rPr>
                <w:szCs w:val="24"/>
              </w:rPr>
              <w:t xml:space="preserve"> </w:t>
            </w:r>
            <w:r w:rsidR="00057688" w:rsidRPr="00593CA5">
              <w:rPr>
                <w:szCs w:val="24"/>
              </w:rPr>
              <w:t>nezakorenen</w:t>
            </w:r>
            <w:r w:rsidR="001B586E" w:rsidRPr="00593CA5">
              <w:rPr>
                <w:szCs w:val="24"/>
              </w:rPr>
              <w:t>ých o</w:t>
            </w:r>
            <w:r w:rsidR="00057688" w:rsidRPr="00593CA5">
              <w:rPr>
                <w:szCs w:val="24"/>
              </w:rPr>
              <w:t>drezk</w:t>
            </w:r>
            <w:r w:rsidR="001B586E" w:rsidRPr="00593CA5">
              <w:rPr>
                <w:szCs w:val="24"/>
              </w:rPr>
              <w:t>o</w:t>
            </w:r>
            <w:r w:rsidRPr="00593CA5">
              <w:rPr>
                <w:szCs w:val="24"/>
              </w:rPr>
              <w:t>ch</w:t>
            </w:r>
            <w:r w:rsidR="001B586E" w:rsidRPr="00593CA5">
              <w:rPr>
                <w:szCs w:val="24"/>
              </w:rPr>
              <w:t xml:space="preserve"> sa </w:t>
            </w:r>
            <w:r w:rsidR="00057688" w:rsidRPr="00593CA5">
              <w:rPr>
                <w:szCs w:val="24"/>
              </w:rPr>
              <w:t xml:space="preserve">nezistili </w:t>
            </w:r>
            <w:r w:rsidR="001B586E" w:rsidRPr="00593CA5">
              <w:rPr>
                <w:szCs w:val="24"/>
              </w:rPr>
              <w:t>ani na nich</w:t>
            </w:r>
            <w:r w:rsidR="00057688" w:rsidRPr="00593CA5">
              <w:rPr>
                <w:szCs w:val="24"/>
              </w:rPr>
              <w:t xml:space="preserve"> </w:t>
            </w:r>
            <w:r w:rsidR="001B586E" w:rsidRPr="00593CA5">
              <w:rPr>
                <w:szCs w:val="24"/>
              </w:rPr>
              <w:t>a </w:t>
            </w:r>
            <w:r w:rsidR="00057688" w:rsidRPr="00593CA5">
              <w:rPr>
                <w:szCs w:val="24"/>
              </w:rPr>
              <w:t>ani</w:t>
            </w:r>
            <w:r w:rsidR="001B586E" w:rsidRPr="00593CA5">
              <w:rPr>
                <w:szCs w:val="24"/>
              </w:rPr>
              <w:t xml:space="preserve"> </w:t>
            </w:r>
            <w:r w:rsidR="00057688" w:rsidRPr="00593CA5">
              <w:rPr>
                <w:szCs w:val="24"/>
              </w:rPr>
              <w:t>na materských rastlinách, z ktorých sa získali, žiadne príznaky didymeliózy [</w:t>
            </w:r>
            <w:r w:rsidR="00057688" w:rsidRPr="00593CA5">
              <w:rPr>
                <w:i/>
                <w:iCs/>
                <w:szCs w:val="24"/>
              </w:rPr>
              <w:t>Didymela</w:t>
            </w:r>
            <w:r w:rsidR="001B586E" w:rsidRPr="00593CA5">
              <w:rPr>
                <w:szCs w:val="24"/>
              </w:rPr>
              <w:t xml:space="preserve"> </w:t>
            </w:r>
            <w:r w:rsidR="001B586E" w:rsidRPr="00593CA5">
              <w:rPr>
                <w:i/>
                <w:iCs/>
                <w:szCs w:val="24"/>
              </w:rPr>
              <w:t xml:space="preserve">ligulicola </w:t>
            </w:r>
            <w:r w:rsidR="00057688" w:rsidRPr="00593CA5">
              <w:rPr>
                <w:szCs w:val="24"/>
              </w:rPr>
              <w:t xml:space="preserve">(Baker, Dimock et Davis) von Arx], alebo </w:t>
            </w:r>
            <w:r w:rsidRPr="00593CA5">
              <w:rPr>
                <w:szCs w:val="24"/>
              </w:rPr>
              <w:t>pri</w:t>
            </w:r>
            <w:r w:rsidR="001B586E" w:rsidRPr="00593CA5">
              <w:rPr>
                <w:szCs w:val="24"/>
              </w:rPr>
              <w:t xml:space="preserve"> </w:t>
            </w:r>
            <w:r w:rsidR="00057688" w:rsidRPr="00593CA5">
              <w:rPr>
                <w:szCs w:val="24"/>
              </w:rPr>
              <w:t>zakorenen</w:t>
            </w:r>
            <w:r w:rsidR="001B586E" w:rsidRPr="00593CA5">
              <w:rPr>
                <w:szCs w:val="24"/>
              </w:rPr>
              <w:t>ých</w:t>
            </w:r>
            <w:r w:rsidR="00057688" w:rsidRPr="00593CA5">
              <w:rPr>
                <w:szCs w:val="24"/>
              </w:rPr>
              <w:t xml:space="preserve"> odrezk</w:t>
            </w:r>
            <w:r w:rsidRPr="00593CA5">
              <w:rPr>
                <w:szCs w:val="24"/>
              </w:rPr>
              <w:t>och</w:t>
            </w:r>
            <w:r w:rsidR="001B586E" w:rsidRPr="00593CA5">
              <w:rPr>
                <w:szCs w:val="24"/>
              </w:rPr>
              <w:t xml:space="preserve"> sa </w:t>
            </w:r>
            <w:r w:rsidR="00057688" w:rsidRPr="00593CA5">
              <w:rPr>
                <w:szCs w:val="24"/>
              </w:rPr>
              <w:t>nezistili ani na nich</w:t>
            </w:r>
            <w:r w:rsidR="001B586E" w:rsidRPr="00593CA5">
              <w:rPr>
                <w:szCs w:val="24"/>
              </w:rPr>
              <w:t xml:space="preserve"> a </w:t>
            </w:r>
            <w:r w:rsidR="00057688" w:rsidRPr="00593CA5">
              <w:rPr>
                <w:szCs w:val="24"/>
              </w:rPr>
              <w:t>ani</w:t>
            </w:r>
            <w:r w:rsidR="001B586E" w:rsidRPr="00593CA5">
              <w:rPr>
                <w:szCs w:val="24"/>
              </w:rPr>
              <w:t xml:space="preserve"> </w:t>
            </w:r>
            <w:r w:rsidR="00057688" w:rsidRPr="00593CA5">
              <w:rPr>
                <w:szCs w:val="24"/>
              </w:rPr>
              <w:t>v</w:t>
            </w:r>
            <w:r w:rsidR="001B586E" w:rsidRPr="00593CA5">
              <w:rPr>
                <w:szCs w:val="24"/>
              </w:rPr>
              <w:t xml:space="preserve"> ich </w:t>
            </w:r>
            <w:r w:rsidR="00057688" w:rsidRPr="00593CA5">
              <w:rPr>
                <w:szCs w:val="24"/>
              </w:rPr>
              <w:t>substráte žiadne príznaky didymelióz</w:t>
            </w:r>
            <w:r w:rsidR="001B586E" w:rsidRPr="00593CA5">
              <w:rPr>
                <w:szCs w:val="24"/>
              </w:rPr>
              <w:t>y</w:t>
            </w:r>
            <w:r w:rsidR="00057688" w:rsidRPr="00593CA5">
              <w:rPr>
                <w:szCs w:val="24"/>
              </w:rPr>
              <w:t xml:space="preserve"> [</w:t>
            </w:r>
            <w:r w:rsidR="00057688" w:rsidRPr="00593CA5">
              <w:rPr>
                <w:i/>
                <w:iCs/>
                <w:szCs w:val="24"/>
              </w:rPr>
              <w:t>Didymela</w:t>
            </w:r>
            <w:r w:rsidR="00AD149F" w:rsidRPr="00593CA5">
              <w:rPr>
                <w:i/>
                <w:iCs/>
                <w:szCs w:val="24"/>
              </w:rPr>
              <w:t xml:space="preserve"> ligulicola </w:t>
            </w:r>
            <w:r w:rsidR="00057688" w:rsidRPr="00593CA5">
              <w:rPr>
                <w:szCs w:val="24"/>
              </w:rPr>
              <w:t>(Baker, Dimock et Davis) von Arx].</w:t>
            </w:r>
          </w:p>
        </w:tc>
      </w:tr>
      <w:tr w:rsidR="00057688" w:rsidRPr="00593CA5" w14:paraId="41F49B8A" w14:textId="77777777" w:rsidTr="007A69A5">
        <w:tc>
          <w:tcPr>
            <w:tcW w:w="4644" w:type="dxa"/>
            <w:shd w:val="clear" w:color="auto" w:fill="auto"/>
          </w:tcPr>
          <w:p w14:paraId="72E5C35E" w14:textId="77777777" w:rsidR="00057688" w:rsidRPr="00593CA5" w:rsidRDefault="00AD149F" w:rsidP="000D2653">
            <w:pPr>
              <w:keepNext w:val="0"/>
              <w:widowControl w:val="0"/>
              <w:rPr>
                <w:szCs w:val="24"/>
              </w:rPr>
            </w:pPr>
            <w:r w:rsidRPr="00593CA5">
              <w:rPr>
                <w:szCs w:val="24"/>
              </w:rPr>
              <w:lastRenderedPageBreak/>
              <w:t>2</w:t>
            </w:r>
            <w:r w:rsidR="00057688" w:rsidRPr="00593CA5">
              <w:rPr>
                <w:szCs w:val="24"/>
              </w:rPr>
              <w:t>1.2. Rastliny klinčeka (</w:t>
            </w:r>
            <w:r w:rsidR="00057688" w:rsidRPr="00593CA5">
              <w:rPr>
                <w:i/>
                <w:iCs/>
                <w:szCs w:val="24"/>
              </w:rPr>
              <w:t>Dianthus</w:t>
            </w:r>
            <w:r w:rsidRPr="00593CA5">
              <w:rPr>
                <w:szCs w:val="24"/>
              </w:rPr>
              <w:t xml:space="preserve"> </w:t>
            </w:r>
            <w:r w:rsidR="00057688" w:rsidRPr="00593CA5">
              <w:rPr>
                <w:szCs w:val="24"/>
              </w:rPr>
              <w:t>L.) určené na pestovanie, okrem osiva</w:t>
            </w:r>
          </w:p>
        </w:tc>
        <w:tc>
          <w:tcPr>
            <w:tcW w:w="4644" w:type="dxa"/>
            <w:shd w:val="clear" w:color="auto" w:fill="auto"/>
          </w:tcPr>
          <w:p w14:paraId="7384F0DF" w14:textId="77777777" w:rsidR="006D7F46" w:rsidRPr="00593CA5" w:rsidRDefault="00057688" w:rsidP="000D2653">
            <w:pPr>
              <w:keepNext w:val="0"/>
              <w:widowControl w:val="0"/>
              <w:rPr>
                <w:szCs w:val="24"/>
              </w:rPr>
            </w:pPr>
            <w:r w:rsidRPr="00593CA5">
              <w:rPr>
                <w:szCs w:val="24"/>
              </w:rPr>
              <w:t>Okrem požiadaviek uvedených v bode 20 sa vyžaduje úradné potvrdenie, že</w:t>
            </w:r>
          </w:p>
          <w:p w14:paraId="4E198170" w14:textId="77777777" w:rsidR="00247F34" w:rsidRPr="00593CA5" w:rsidRDefault="00057688" w:rsidP="000D2653">
            <w:pPr>
              <w:keepNext w:val="0"/>
              <w:widowControl w:val="0"/>
              <w:numPr>
                <w:ilvl w:val="0"/>
                <w:numId w:val="37"/>
              </w:numPr>
              <w:tabs>
                <w:tab w:val="clear" w:pos="720"/>
              </w:tabs>
              <w:ind w:left="396"/>
              <w:rPr>
                <w:szCs w:val="24"/>
              </w:rPr>
            </w:pPr>
            <w:r w:rsidRPr="00593CA5">
              <w:rPr>
                <w:szCs w:val="24"/>
              </w:rPr>
              <w:t xml:space="preserve">rastliny pochádzajú v priamej línii z materských rastlín, </w:t>
            </w:r>
            <w:r w:rsidR="00247F34" w:rsidRPr="00593CA5">
              <w:rPr>
                <w:szCs w:val="24"/>
              </w:rPr>
              <w:t>v </w:t>
            </w:r>
            <w:r w:rsidRPr="00593CA5">
              <w:rPr>
                <w:szCs w:val="24"/>
              </w:rPr>
              <w:t>ktorých sa úradn</w:t>
            </w:r>
            <w:r w:rsidR="00247F34" w:rsidRPr="00593CA5">
              <w:rPr>
                <w:szCs w:val="24"/>
              </w:rPr>
              <w:t>ým</w:t>
            </w:r>
            <w:r w:rsidRPr="00593CA5">
              <w:rPr>
                <w:szCs w:val="24"/>
              </w:rPr>
              <w:t xml:space="preserve"> testovaním vykonaným najmenej raz počas posledných dvoch rokov nezistil výskyt baktériového vädnutia a parenchýmovej nekrózy chryzantémy [</w:t>
            </w:r>
            <w:r w:rsidRPr="00593CA5">
              <w:rPr>
                <w:i/>
                <w:iCs/>
                <w:szCs w:val="24"/>
              </w:rPr>
              <w:t>Erwinia</w:t>
            </w:r>
            <w:r w:rsidR="006D7F46" w:rsidRPr="00593CA5">
              <w:rPr>
                <w:szCs w:val="24"/>
              </w:rPr>
              <w:t xml:space="preserve"> </w:t>
            </w:r>
            <w:r w:rsidRPr="00593CA5">
              <w:rPr>
                <w:i/>
                <w:iCs/>
                <w:szCs w:val="24"/>
              </w:rPr>
              <w:t>chrysanthem</w:t>
            </w:r>
            <w:r w:rsidR="00247F34" w:rsidRPr="00593CA5">
              <w:rPr>
                <w:i/>
                <w:iCs/>
                <w:szCs w:val="24"/>
              </w:rPr>
              <w:t xml:space="preserve">i </w:t>
            </w:r>
            <w:r w:rsidRPr="00593CA5">
              <w:rPr>
                <w:szCs w:val="24"/>
              </w:rPr>
              <w:t>pv.</w:t>
            </w:r>
            <w:r w:rsidR="00247F34" w:rsidRPr="00593CA5">
              <w:rPr>
                <w:szCs w:val="24"/>
              </w:rPr>
              <w:t xml:space="preserve"> </w:t>
            </w:r>
            <w:r w:rsidRPr="00593CA5">
              <w:rPr>
                <w:i/>
                <w:iCs/>
                <w:szCs w:val="24"/>
              </w:rPr>
              <w:t>dianthicola</w:t>
            </w:r>
            <w:r w:rsidR="00247F34" w:rsidRPr="00593CA5">
              <w:rPr>
                <w:szCs w:val="24"/>
              </w:rPr>
              <w:t xml:space="preserve"> </w:t>
            </w:r>
            <w:r w:rsidRPr="00593CA5">
              <w:rPr>
                <w:szCs w:val="24"/>
              </w:rPr>
              <w:t>(Hellmers) Dickey], bakteriózy klinčekov [</w:t>
            </w:r>
            <w:r w:rsidRPr="00593CA5">
              <w:rPr>
                <w:i/>
                <w:iCs/>
                <w:szCs w:val="24"/>
              </w:rPr>
              <w:t>Pseudomonas</w:t>
            </w:r>
            <w:r w:rsidR="00247F34" w:rsidRPr="00593CA5">
              <w:rPr>
                <w:i/>
                <w:iCs/>
                <w:szCs w:val="24"/>
              </w:rPr>
              <w:t xml:space="preserve"> </w:t>
            </w:r>
            <w:r w:rsidRPr="00593CA5">
              <w:rPr>
                <w:i/>
                <w:iCs/>
                <w:szCs w:val="24"/>
              </w:rPr>
              <w:t>caryophylli</w:t>
            </w:r>
            <w:r w:rsidR="00247F34" w:rsidRPr="00593CA5">
              <w:rPr>
                <w:szCs w:val="24"/>
              </w:rPr>
              <w:t xml:space="preserve"> </w:t>
            </w:r>
            <w:r w:rsidRPr="00593CA5">
              <w:rPr>
                <w:szCs w:val="24"/>
              </w:rPr>
              <w:t>(Burkholder) Starr et Burkholder] a modrania dreva ihličín [</w:t>
            </w:r>
            <w:r w:rsidRPr="00593CA5">
              <w:rPr>
                <w:i/>
                <w:iCs/>
                <w:szCs w:val="24"/>
              </w:rPr>
              <w:t>Phialophora cinerescens</w:t>
            </w:r>
            <w:r w:rsidR="00247F34" w:rsidRPr="00593CA5">
              <w:rPr>
                <w:szCs w:val="24"/>
              </w:rPr>
              <w:t xml:space="preserve"> (Wollenweber) Van Beyma],</w:t>
            </w:r>
          </w:p>
          <w:p w14:paraId="43878B37" w14:textId="77777777" w:rsidR="00247F34" w:rsidRPr="00593CA5" w:rsidRDefault="00057688" w:rsidP="000D2653">
            <w:pPr>
              <w:keepNext w:val="0"/>
              <w:widowControl w:val="0"/>
              <w:numPr>
                <w:ilvl w:val="0"/>
                <w:numId w:val="37"/>
              </w:numPr>
              <w:tabs>
                <w:tab w:val="clear" w:pos="720"/>
              </w:tabs>
              <w:ind w:left="396"/>
              <w:rPr>
                <w:szCs w:val="24"/>
              </w:rPr>
            </w:pPr>
            <w:r w:rsidRPr="00593CA5">
              <w:rPr>
                <w:szCs w:val="24"/>
              </w:rPr>
              <w:t>na rastlinách sa nezistili žiadne príznaky napadnutia uvedenými škodlivými organizmami.</w:t>
            </w:r>
          </w:p>
        </w:tc>
      </w:tr>
      <w:tr w:rsidR="00057688" w:rsidRPr="00593CA5" w14:paraId="2CA5FA7A" w14:textId="77777777" w:rsidTr="007A69A5">
        <w:tc>
          <w:tcPr>
            <w:tcW w:w="4644" w:type="dxa"/>
            <w:shd w:val="clear" w:color="auto" w:fill="auto"/>
          </w:tcPr>
          <w:p w14:paraId="5FFFDFD0" w14:textId="77777777" w:rsidR="00EE70A0" w:rsidRPr="00593CA5" w:rsidRDefault="00057688" w:rsidP="000D2653">
            <w:pPr>
              <w:keepNext w:val="0"/>
              <w:widowControl w:val="0"/>
              <w:rPr>
                <w:szCs w:val="24"/>
              </w:rPr>
            </w:pPr>
            <w:r w:rsidRPr="00593CA5">
              <w:rPr>
                <w:szCs w:val="24"/>
              </w:rPr>
              <w:t>2</w:t>
            </w:r>
            <w:r w:rsidR="00EE70A0" w:rsidRPr="00593CA5">
              <w:rPr>
                <w:szCs w:val="24"/>
              </w:rPr>
              <w:t>2</w:t>
            </w:r>
            <w:r w:rsidRPr="00593CA5">
              <w:rPr>
                <w:szCs w:val="24"/>
              </w:rPr>
              <w:t>. Cibule tulipána (</w:t>
            </w:r>
            <w:r w:rsidRPr="00593CA5">
              <w:rPr>
                <w:i/>
                <w:iCs/>
                <w:szCs w:val="24"/>
              </w:rPr>
              <w:t>Tulipa</w:t>
            </w:r>
            <w:r w:rsidR="00EE70A0" w:rsidRPr="00593CA5">
              <w:rPr>
                <w:szCs w:val="24"/>
              </w:rPr>
              <w:t xml:space="preserve"> </w:t>
            </w:r>
            <w:r w:rsidRPr="00593CA5">
              <w:rPr>
                <w:szCs w:val="24"/>
              </w:rPr>
              <w:t>L.) a narcisu (</w:t>
            </w:r>
            <w:r w:rsidRPr="00593CA5">
              <w:rPr>
                <w:i/>
                <w:iCs/>
                <w:szCs w:val="24"/>
              </w:rPr>
              <w:t>Narcissus</w:t>
            </w:r>
            <w:r w:rsidR="00EE70A0" w:rsidRPr="00593CA5">
              <w:rPr>
                <w:szCs w:val="24"/>
              </w:rPr>
              <w:t xml:space="preserve"> </w:t>
            </w:r>
            <w:r w:rsidRPr="00593CA5">
              <w:rPr>
                <w:szCs w:val="24"/>
              </w:rPr>
              <w:t xml:space="preserve">L.), okrem tých, pri ktorých je podľa obalu alebo iných znakov zrejmé, že sú určené na priamy predaj pre konečných spotrebiteľov, nie však na obchodnú </w:t>
            </w:r>
            <w:r w:rsidR="00852231" w:rsidRPr="00593CA5">
              <w:rPr>
                <w:szCs w:val="24"/>
              </w:rPr>
              <w:t>výrobu</w:t>
            </w:r>
            <w:r w:rsidRPr="00593CA5">
              <w:rPr>
                <w:szCs w:val="24"/>
              </w:rPr>
              <w:t xml:space="preserve"> </w:t>
            </w:r>
            <w:r w:rsidRPr="00593CA5">
              <w:rPr>
                <w:szCs w:val="24"/>
              </w:rPr>
              <w:lastRenderedPageBreak/>
              <w:t>rezaných kvetov</w:t>
            </w:r>
          </w:p>
        </w:tc>
        <w:tc>
          <w:tcPr>
            <w:tcW w:w="4644" w:type="dxa"/>
            <w:shd w:val="clear" w:color="auto" w:fill="auto"/>
          </w:tcPr>
          <w:p w14:paraId="763A10DE" w14:textId="77777777" w:rsidR="00057688" w:rsidRPr="00593CA5" w:rsidRDefault="00057688" w:rsidP="000D2653">
            <w:pPr>
              <w:keepNext w:val="0"/>
              <w:widowControl w:val="0"/>
              <w:rPr>
                <w:szCs w:val="24"/>
              </w:rPr>
            </w:pPr>
            <w:r w:rsidRPr="00593CA5">
              <w:rPr>
                <w:szCs w:val="24"/>
              </w:rPr>
              <w:lastRenderedPageBreak/>
              <w:t>Vyžaduje sa úradné potvrdenie, že sa na rastlinách počas posledného vegetačného obdobia nezistili žiadne príznaky háďatka zhubného [</w:t>
            </w:r>
            <w:r w:rsidRPr="00593CA5">
              <w:rPr>
                <w:i/>
                <w:iCs/>
                <w:szCs w:val="24"/>
              </w:rPr>
              <w:t>Ditylenchus</w:t>
            </w:r>
            <w:r w:rsidR="00EE70A0" w:rsidRPr="00593CA5">
              <w:rPr>
                <w:szCs w:val="24"/>
              </w:rPr>
              <w:t xml:space="preserve"> </w:t>
            </w:r>
            <w:r w:rsidR="00EE70A0" w:rsidRPr="00593CA5">
              <w:rPr>
                <w:i/>
                <w:iCs/>
                <w:szCs w:val="24"/>
              </w:rPr>
              <w:t xml:space="preserve">dipsaci </w:t>
            </w:r>
            <w:r w:rsidRPr="00593CA5">
              <w:rPr>
                <w:szCs w:val="24"/>
              </w:rPr>
              <w:t>(Kühn) Filipjev].</w:t>
            </w:r>
          </w:p>
        </w:tc>
      </w:tr>
      <w:tr w:rsidR="00057688" w:rsidRPr="00593CA5" w14:paraId="1584A9DA" w14:textId="77777777" w:rsidTr="007A69A5">
        <w:tc>
          <w:tcPr>
            <w:tcW w:w="4644" w:type="dxa"/>
            <w:shd w:val="clear" w:color="auto" w:fill="auto"/>
          </w:tcPr>
          <w:p w14:paraId="7686EE76" w14:textId="77777777" w:rsidR="00E6709B" w:rsidRPr="00593CA5" w:rsidRDefault="00057688" w:rsidP="000D2653">
            <w:pPr>
              <w:keepNext w:val="0"/>
              <w:widowControl w:val="0"/>
              <w:rPr>
                <w:szCs w:val="24"/>
              </w:rPr>
            </w:pPr>
            <w:r w:rsidRPr="00593CA5">
              <w:rPr>
                <w:szCs w:val="24"/>
              </w:rPr>
              <w:lastRenderedPageBreak/>
              <w:t>2</w:t>
            </w:r>
            <w:r w:rsidR="00E6709B" w:rsidRPr="00593CA5">
              <w:rPr>
                <w:szCs w:val="24"/>
              </w:rPr>
              <w:t>3</w:t>
            </w:r>
            <w:r w:rsidRPr="00593CA5">
              <w:rPr>
                <w:szCs w:val="24"/>
              </w:rPr>
              <w:t>. Rastliny bylinných druhov určené na pestovanie, okrem</w:t>
            </w:r>
            <w:r w:rsidR="00E773D0" w:rsidRPr="00593CA5">
              <w:rPr>
                <w:szCs w:val="24"/>
              </w:rPr>
              <w:t>:</w:t>
            </w:r>
          </w:p>
          <w:p w14:paraId="31772465" w14:textId="77777777" w:rsidR="00E6709B" w:rsidRPr="00593CA5" w:rsidRDefault="00E6709B" w:rsidP="000D2653">
            <w:pPr>
              <w:keepNext w:val="0"/>
              <w:widowControl w:val="0"/>
              <w:numPr>
                <w:ilvl w:val="0"/>
                <w:numId w:val="38"/>
              </w:numPr>
              <w:tabs>
                <w:tab w:val="clear" w:pos="720"/>
              </w:tabs>
              <w:rPr>
                <w:szCs w:val="24"/>
              </w:rPr>
            </w:pPr>
            <w:r w:rsidRPr="00593CA5">
              <w:rPr>
                <w:szCs w:val="24"/>
              </w:rPr>
              <w:t>cibúľ,</w:t>
            </w:r>
          </w:p>
          <w:p w14:paraId="42BC1686" w14:textId="77777777" w:rsidR="00C65E44" w:rsidRPr="00593CA5" w:rsidRDefault="00C65E44" w:rsidP="000D2653">
            <w:pPr>
              <w:keepNext w:val="0"/>
              <w:widowControl w:val="0"/>
              <w:numPr>
                <w:ilvl w:val="0"/>
                <w:numId w:val="38"/>
              </w:numPr>
              <w:tabs>
                <w:tab w:val="clear" w:pos="720"/>
              </w:tabs>
              <w:rPr>
                <w:szCs w:val="24"/>
              </w:rPr>
            </w:pPr>
            <w:r w:rsidRPr="00593CA5">
              <w:rPr>
                <w:szCs w:val="24"/>
              </w:rPr>
              <w:t>hľúz,</w:t>
            </w:r>
          </w:p>
          <w:p w14:paraId="44B8F8BB" w14:textId="77777777" w:rsidR="00E6709B" w:rsidRPr="00593CA5" w:rsidRDefault="00E6709B" w:rsidP="000D2653">
            <w:pPr>
              <w:keepNext w:val="0"/>
              <w:widowControl w:val="0"/>
              <w:numPr>
                <w:ilvl w:val="0"/>
                <w:numId w:val="38"/>
              </w:numPr>
              <w:tabs>
                <w:tab w:val="clear" w:pos="720"/>
              </w:tabs>
              <w:rPr>
                <w:szCs w:val="24"/>
              </w:rPr>
            </w:pPr>
            <w:r w:rsidRPr="00593CA5">
              <w:rPr>
                <w:szCs w:val="24"/>
              </w:rPr>
              <w:t>podzemkov,</w:t>
            </w:r>
          </w:p>
          <w:p w14:paraId="072B06E9" w14:textId="77777777" w:rsidR="00E6709B" w:rsidRPr="00593CA5" w:rsidRDefault="00C65E44" w:rsidP="000D2653">
            <w:pPr>
              <w:keepNext w:val="0"/>
              <w:widowControl w:val="0"/>
              <w:numPr>
                <w:ilvl w:val="0"/>
                <w:numId w:val="38"/>
              </w:numPr>
              <w:tabs>
                <w:tab w:val="clear" w:pos="720"/>
              </w:tabs>
              <w:rPr>
                <w:szCs w:val="24"/>
              </w:rPr>
            </w:pPr>
            <w:r w:rsidRPr="00593CA5">
              <w:rPr>
                <w:szCs w:val="24"/>
              </w:rPr>
              <w:t>rizómov,</w:t>
            </w:r>
          </w:p>
          <w:p w14:paraId="18B4DE7B" w14:textId="77777777" w:rsidR="00B3696C" w:rsidRPr="00593CA5" w:rsidRDefault="00B3696C" w:rsidP="000D2653">
            <w:pPr>
              <w:keepNext w:val="0"/>
              <w:widowControl w:val="0"/>
              <w:numPr>
                <w:ilvl w:val="0"/>
                <w:numId w:val="38"/>
              </w:numPr>
              <w:tabs>
                <w:tab w:val="clear" w:pos="720"/>
              </w:tabs>
              <w:rPr>
                <w:szCs w:val="24"/>
              </w:rPr>
            </w:pPr>
            <w:r w:rsidRPr="00593CA5">
              <w:rPr>
                <w:szCs w:val="24"/>
              </w:rPr>
              <w:t>osiva,</w:t>
            </w:r>
          </w:p>
          <w:p w14:paraId="6DC7D33F" w14:textId="77777777" w:rsidR="00E6709B" w:rsidRPr="00593CA5" w:rsidRDefault="00B3696C" w:rsidP="000D2653">
            <w:pPr>
              <w:keepNext w:val="0"/>
              <w:widowControl w:val="0"/>
              <w:numPr>
                <w:ilvl w:val="0"/>
                <w:numId w:val="38"/>
              </w:numPr>
              <w:tabs>
                <w:tab w:val="clear" w:pos="720"/>
              </w:tabs>
              <w:rPr>
                <w:szCs w:val="24"/>
              </w:rPr>
            </w:pPr>
            <w:r w:rsidRPr="00593CA5">
              <w:rPr>
                <w:szCs w:val="24"/>
              </w:rPr>
              <w:t>a </w:t>
            </w:r>
            <w:r w:rsidR="00057688" w:rsidRPr="00593CA5">
              <w:rPr>
                <w:szCs w:val="24"/>
              </w:rPr>
              <w:t>rastlín</w:t>
            </w:r>
            <w:r w:rsidRPr="00593CA5">
              <w:rPr>
                <w:szCs w:val="24"/>
              </w:rPr>
              <w:t xml:space="preserve"> čeľade lipnicovité (</w:t>
            </w:r>
            <w:r w:rsidR="00E6709B" w:rsidRPr="00593CA5">
              <w:rPr>
                <w:i/>
                <w:szCs w:val="24"/>
              </w:rPr>
              <w:t>G</w:t>
            </w:r>
            <w:r w:rsidR="00057688" w:rsidRPr="00593CA5">
              <w:rPr>
                <w:i/>
                <w:iCs/>
                <w:szCs w:val="24"/>
              </w:rPr>
              <w:t>ramineae</w:t>
            </w:r>
            <w:r w:rsidRPr="00593CA5">
              <w:rPr>
                <w:iCs/>
                <w:szCs w:val="24"/>
              </w:rPr>
              <w:t>)</w:t>
            </w:r>
          </w:p>
        </w:tc>
        <w:tc>
          <w:tcPr>
            <w:tcW w:w="4644" w:type="dxa"/>
            <w:shd w:val="clear" w:color="auto" w:fill="auto"/>
          </w:tcPr>
          <w:p w14:paraId="26000B6E" w14:textId="77777777" w:rsidR="00B3696C" w:rsidRPr="00593CA5" w:rsidRDefault="00057688" w:rsidP="000D2653">
            <w:pPr>
              <w:keepNext w:val="0"/>
              <w:widowControl w:val="0"/>
              <w:rPr>
                <w:szCs w:val="24"/>
              </w:rPr>
            </w:pPr>
            <w:r w:rsidRPr="00593CA5">
              <w:rPr>
                <w:szCs w:val="24"/>
              </w:rPr>
              <w:t>Okrem požiadaviek uvedených v bodoch 20, 21.1. alebo 21.2. sa</w:t>
            </w:r>
            <w:r w:rsidR="00B3696C" w:rsidRPr="00593CA5">
              <w:rPr>
                <w:szCs w:val="24"/>
              </w:rPr>
              <w:t xml:space="preserve"> vyžaduje úradné potvrdenie, že</w:t>
            </w:r>
          </w:p>
          <w:p w14:paraId="6AC33208" w14:textId="77777777" w:rsidR="00B3696C" w:rsidRPr="00593CA5" w:rsidRDefault="00057688" w:rsidP="000D2653">
            <w:pPr>
              <w:keepNext w:val="0"/>
              <w:widowControl w:val="0"/>
              <w:numPr>
                <w:ilvl w:val="0"/>
                <w:numId w:val="39"/>
              </w:numPr>
              <w:tabs>
                <w:tab w:val="clear" w:pos="720"/>
              </w:tabs>
              <w:ind w:left="357" w:hanging="357"/>
              <w:rPr>
                <w:szCs w:val="24"/>
              </w:rPr>
            </w:pPr>
            <w:r w:rsidRPr="00593CA5">
              <w:rPr>
                <w:szCs w:val="24"/>
              </w:rPr>
              <w:t>rastliny pochádzajú z oblasti bez výskytu míneriek [</w:t>
            </w:r>
            <w:r w:rsidRPr="00593CA5">
              <w:rPr>
                <w:i/>
                <w:iCs/>
                <w:szCs w:val="24"/>
              </w:rPr>
              <w:t>Liriomyza</w:t>
            </w:r>
            <w:r w:rsidR="00B3696C" w:rsidRPr="00593CA5">
              <w:rPr>
                <w:i/>
                <w:iCs/>
                <w:szCs w:val="24"/>
              </w:rPr>
              <w:t xml:space="preserve"> </w:t>
            </w:r>
            <w:r w:rsidRPr="00593CA5">
              <w:rPr>
                <w:i/>
                <w:iCs/>
                <w:szCs w:val="24"/>
              </w:rPr>
              <w:t>huidobrensis</w:t>
            </w:r>
            <w:r w:rsidR="00B3696C" w:rsidRPr="00593CA5">
              <w:rPr>
                <w:szCs w:val="24"/>
              </w:rPr>
              <w:t xml:space="preserve"> </w:t>
            </w:r>
            <w:r w:rsidRPr="00593CA5">
              <w:rPr>
                <w:szCs w:val="24"/>
              </w:rPr>
              <w:t>(Blanchard) a </w:t>
            </w:r>
            <w:r w:rsidR="00B3696C" w:rsidRPr="00593CA5">
              <w:rPr>
                <w:i/>
                <w:iCs/>
                <w:szCs w:val="24"/>
              </w:rPr>
              <w:t xml:space="preserve">Liriomyza trifolii </w:t>
            </w:r>
            <w:r w:rsidR="00B3696C" w:rsidRPr="00593CA5">
              <w:rPr>
                <w:szCs w:val="24"/>
              </w:rPr>
              <w:t>(Burgess)]</w:t>
            </w:r>
            <w:r w:rsidR="00982DBF" w:rsidRPr="00593CA5">
              <w:rPr>
                <w:szCs w:val="24"/>
              </w:rPr>
              <w:t xml:space="preserve">, </w:t>
            </w:r>
            <w:r w:rsidRPr="00593CA5">
              <w:rPr>
                <w:szCs w:val="24"/>
              </w:rPr>
              <w:t>alebo</w:t>
            </w:r>
          </w:p>
          <w:p w14:paraId="5D634A26" w14:textId="77777777" w:rsidR="00B3696C" w:rsidRPr="00593CA5" w:rsidRDefault="00057688" w:rsidP="000D2653">
            <w:pPr>
              <w:keepNext w:val="0"/>
              <w:widowControl w:val="0"/>
              <w:numPr>
                <w:ilvl w:val="0"/>
                <w:numId w:val="39"/>
              </w:numPr>
              <w:tabs>
                <w:tab w:val="clear" w:pos="720"/>
              </w:tabs>
              <w:ind w:left="357" w:hanging="357"/>
              <w:rPr>
                <w:szCs w:val="24"/>
              </w:rPr>
            </w:pPr>
            <w:r w:rsidRPr="00593CA5">
              <w:rPr>
                <w:szCs w:val="24"/>
              </w:rPr>
              <w:t>v</w:t>
            </w:r>
            <w:r w:rsidR="00B3696C" w:rsidRPr="00593CA5">
              <w:rPr>
                <w:szCs w:val="24"/>
              </w:rPr>
              <w:t> </w:t>
            </w:r>
            <w:r w:rsidRPr="00593CA5">
              <w:rPr>
                <w:szCs w:val="24"/>
              </w:rPr>
              <w:t>mieste pestovania sa pri úradnej kontrole rastlín, ktorá sa vykonala aspoň raz mesačne počas posledných troch mesiacov pred zberom, nezistili žiadne príznaky napadnutia rastlín mínerkami [</w:t>
            </w:r>
            <w:r w:rsidRPr="00593CA5">
              <w:rPr>
                <w:i/>
                <w:iCs/>
                <w:szCs w:val="24"/>
              </w:rPr>
              <w:t>Liriomyza</w:t>
            </w:r>
            <w:r w:rsidR="00B3696C" w:rsidRPr="00593CA5">
              <w:rPr>
                <w:i/>
                <w:iCs/>
                <w:szCs w:val="24"/>
              </w:rPr>
              <w:t xml:space="preserve"> </w:t>
            </w:r>
            <w:r w:rsidRPr="00593CA5">
              <w:rPr>
                <w:i/>
                <w:iCs/>
                <w:szCs w:val="24"/>
              </w:rPr>
              <w:t>huidobrensis</w:t>
            </w:r>
            <w:r w:rsidR="00B3696C" w:rsidRPr="00593CA5">
              <w:rPr>
                <w:szCs w:val="24"/>
              </w:rPr>
              <w:t xml:space="preserve"> </w:t>
            </w:r>
            <w:r w:rsidRPr="00593CA5">
              <w:rPr>
                <w:szCs w:val="24"/>
              </w:rPr>
              <w:t>(Blanchard) a </w:t>
            </w:r>
            <w:r w:rsidR="00B3696C" w:rsidRPr="00593CA5">
              <w:rPr>
                <w:i/>
                <w:iCs/>
                <w:szCs w:val="24"/>
              </w:rPr>
              <w:t xml:space="preserve">Liriomyza trifolii </w:t>
            </w:r>
            <w:r w:rsidRPr="00593CA5">
              <w:rPr>
                <w:szCs w:val="24"/>
              </w:rPr>
              <w:t>(Burgess)],</w:t>
            </w:r>
            <w:r w:rsidR="00982DBF" w:rsidRPr="00593CA5">
              <w:rPr>
                <w:szCs w:val="24"/>
              </w:rPr>
              <w:t xml:space="preserve"> </w:t>
            </w:r>
            <w:r w:rsidR="00B3696C" w:rsidRPr="00593CA5">
              <w:rPr>
                <w:szCs w:val="24"/>
              </w:rPr>
              <w:t>alebo</w:t>
            </w:r>
          </w:p>
          <w:p w14:paraId="45208D90" w14:textId="77777777" w:rsidR="00B3696C" w:rsidRPr="00593CA5" w:rsidRDefault="00057688" w:rsidP="000D2653">
            <w:pPr>
              <w:keepNext w:val="0"/>
              <w:widowControl w:val="0"/>
              <w:numPr>
                <w:ilvl w:val="0"/>
                <w:numId w:val="39"/>
              </w:numPr>
              <w:tabs>
                <w:tab w:val="clear" w:pos="720"/>
              </w:tabs>
              <w:ind w:left="357" w:hanging="357"/>
              <w:rPr>
                <w:szCs w:val="24"/>
              </w:rPr>
            </w:pPr>
            <w:r w:rsidRPr="00593CA5">
              <w:rPr>
                <w:szCs w:val="24"/>
              </w:rPr>
              <w:t>bezprostredne pred vývozom sa rastliny kontrolovali a nezistili sa žiadne príznaky napadnutia mínerkami [</w:t>
            </w:r>
            <w:r w:rsidRPr="00593CA5">
              <w:rPr>
                <w:i/>
                <w:iCs/>
                <w:szCs w:val="24"/>
              </w:rPr>
              <w:t>Liriomyza</w:t>
            </w:r>
            <w:r w:rsidR="00B3696C" w:rsidRPr="00593CA5">
              <w:rPr>
                <w:szCs w:val="24"/>
              </w:rPr>
              <w:t xml:space="preserve"> </w:t>
            </w:r>
            <w:r w:rsidRPr="00593CA5">
              <w:rPr>
                <w:i/>
                <w:iCs/>
                <w:szCs w:val="24"/>
              </w:rPr>
              <w:t>huidobrensis</w:t>
            </w:r>
            <w:r w:rsidR="00B3696C" w:rsidRPr="00593CA5">
              <w:rPr>
                <w:i/>
                <w:iCs/>
                <w:szCs w:val="24"/>
              </w:rPr>
              <w:t xml:space="preserve"> </w:t>
            </w:r>
            <w:r w:rsidRPr="00593CA5">
              <w:rPr>
                <w:szCs w:val="24"/>
              </w:rPr>
              <w:t>(Blanchard) a </w:t>
            </w:r>
            <w:r w:rsidRPr="00593CA5">
              <w:rPr>
                <w:i/>
                <w:iCs/>
                <w:szCs w:val="24"/>
              </w:rPr>
              <w:t>Liriomyza trifolii</w:t>
            </w:r>
            <w:r w:rsidR="00B3696C" w:rsidRPr="00593CA5">
              <w:rPr>
                <w:i/>
                <w:iCs/>
                <w:szCs w:val="24"/>
              </w:rPr>
              <w:t xml:space="preserve"> </w:t>
            </w:r>
            <w:r w:rsidRPr="00593CA5">
              <w:rPr>
                <w:szCs w:val="24"/>
              </w:rPr>
              <w:t xml:space="preserve">(Burgess)] a že </w:t>
            </w:r>
            <w:r w:rsidR="00684691" w:rsidRPr="00593CA5">
              <w:rPr>
                <w:szCs w:val="24"/>
              </w:rPr>
              <w:t>sú</w:t>
            </w:r>
            <w:r w:rsidRPr="00593CA5">
              <w:rPr>
                <w:szCs w:val="24"/>
              </w:rPr>
              <w:t xml:space="preserve"> vhodným spôsobom ošetrené proti mínerkám [</w:t>
            </w:r>
            <w:r w:rsidRPr="00593CA5">
              <w:rPr>
                <w:i/>
                <w:iCs/>
                <w:szCs w:val="24"/>
              </w:rPr>
              <w:t>Liriomyza</w:t>
            </w:r>
            <w:r w:rsidR="00B3696C" w:rsidRPr="00593CA5">
              <w:rPr>
                <w:i/>
                <w:iCs/>
                <w:szCs w:val="24"/>
              </w:rPr>
              <w:t xml:space="preserve"> </w:t>
            </w:r>
            <w:r w:rsidRPr="00593CA5">
              <w:rPr>
                <w:i/>
                <w:iCs/>
                <w:szCs w:val="24"/>
              </w:rPr>
              <w:t>huidobrensis</w:t>
            </w:r>
            <w:r w:rsidR="00B3696C" w:rsidRPr="00593CA5">
              <w:rPr>
                <w:i/>
                <w:iCs/>
                <w:szCs w:val="24"/>
              </w:rPr>
              <w:t xml:space="preserve"> </w:t>
            </w:r>
            <w:r w:rsidRPr="00593CA5">
              <w:rPr>
                <w:szCs w:val="24"/>
              </w:rPr>
              <w:t>(Blanchard) a </w:t>
            </w:r>
            <w:r w:rsidRPr="00593CA5">
              <w:rPr>
                <w:i/>
                <w:iCs/>
                <w:szCs w:val="24"/>
              </w:rPr>
              <w:t>Lyriomyza trifolii</w:t>
            </w:r>
            <w:r w:rsidR="00B3696C" w:rsidRPr="00593CA5">
              <w:rPr>
                <w:i/>
                <w:iCs/>
                <w:szCs w:val="24"/>
              </w:rPr>
              <w:t xml:space="preserve"> </w:t>
            </w:r>
            <w:r w:rsidRPr="00593CA5">
              <w:rPr>
                <w:szCs w:val="24"/>
              </w:rPr>
              <w:t>(Burgess)]</w:t>
            </w:r>
            <w:r w:rsidR="00982DBF" w:rsidRPr="00593CA5">
              <w:rPr>
                <w:szCs w:val="24"/>
              </w:rPr>
              <w:t xml:space="preserve">, </w:t>
            </w:r>
            <w:r w:rsidR="00B3696C" w:rsidRPr="00593CA5">
              <w:rPr>
                <w:szCs w:val="24"/>
              </w:rPr>
              <w:t>alebo</w:t>
            </w:r>
          </w:p>
          <w:p w14:paraId="0CE3AD86" w14:textId="77777777" w:rsidR="0068214F" w:rsidRPr="00593CA5" w:rsidRDefault="00057688" w:rsidP="000D2653">
            <w:pPr>
              <w:keepNext w:val="0"/>
              <w:widowControl w:val="0"/>
              <w:numPr>
                <w:ilvl w:val="0"/>
                <w:numId w:val="39"/>
              </w:numPr>
              <w:tabs>
                <w:tab w:val="clear" w:pos="720"/>
              </w:tabs>
              <w:ind w:left="357" w:hanging="357"/>
              <w:rPr>
                <w:szCs w:val="24"/>
              </w:rPr>
            </w:pPr>
            <w:r w:rsidRPr="00593CA5">
              <w:rPr>
                <w:szCs w:val="24"/>
              </w:rPr>
              <w:t>rastliny pochádzajú z rastlinného materiálu (explantátu), ktorý je bez výskytu míneriek [</w:t>
            </w:r>
            <w:r w:rsidRPr="00593CA5">
              <w:rPr>
                <w:i/>
                <w:szCs w:val="24"/>
              </w:rPr>
              <w:t xml:space="preserve">Liriomyza huidobrensis </w:t>
            </w:r>
            <w:r w:rsidRPr="00593CA5">
              <w:rPr>
                <w:szCs w:val="24"/>
              </w:rPr>
              <w:t>(Blanchard) a </w:t>
            </w:r>
            <w:r w:rsidRPr="00593CA5">
              <w:rPr>
                <w:i/>
                <w:szCs w:val="24"/>
              </w:rPr>
              <w:t xml:space="preserve">Liriomyza trifolii </w:t>
            </w:r>
            <w:r w:rsidRPr="00593CA5">
              <w:rPr>
                <w:szCs w:val="24"/>
              </w:rPr>
              <w:t xml:space="preserve">(Burgess)], pestujú sa </w:t>
            </w:r>
            <w:r w:rsidRPr="00593CA5">
              <w:rPr>
                <w:i/>
                <w:szCs w:val="24"/>
              </w:rPr>
              <w:t xml:space="preserve">in vitro </w:t>
            </w:r>
            <w:r w:rsidRPr="00593CA5">
              <w:rPr>
                <w:szCs w:val="24"/>
              </w:rPr>
              <w:t>v sterilnom médiu za sterilných podmienok, ktoré vylučujú možnosť zamorenia mínerkami [</w:t>
            </w:r>
            <w:r w:rsidRPr="00593CA5">
              <w:rPr>
                <w:i/>
                <w:szCs w:val="24"/>
              </w:rPr>
              <w:t xml:space="preserve">Liriomyza huidobrensis </w:t>
            </w:r>
            <w:r w:rsidRPr="00593CA5">
              <w:rPr>
                <w:szCs w:val="24"/>
              </w:rPr>
              <w:t>(Blanchard) a </w:t>
            </w:r>
            <w:r w:rsidRPr="00593CA5">
              <w:rPr>
                <w:i/>
                <w:szCs w:val="24"/>
              </w:rPr>
              <w:t xml:space="preserve">Liriomyza trifolii </w:t>
            </w:r>
            <w:r w:rsidRPr="00593CA5">
              <w:rPr>
                <w:szCs w:val="24"/>
              </w:rPr>
              <w:t>(Burgess)], a dodávajú sa v priehľadných kontajneroch v sterilných podmienkach.</w:t>
            </w:r>
          </w:p>
        </w:tc>
      </w:tr>
      <w:tr w:rsidR="00057688" w:rsidRPr="00593CA5" w14:paraId="1237F8E8" w14:textId="77777777" w:rsidTr="007A69A5">
        <w:tc>
          <w:tcPr>
            <w:tcW w:w="4644" w:type="dxa"/>
            <w:shd w:val="clear" w:color="auto" w:fill="auto"/>
          </w:tcPr>
          <w:p w14:paraId="1D74BE34" w14:textId="77777777" w:rsidR="00057688" w:rsidRPr="00593CA5" w:rsidRDefault="00397F52" w:rsidP="000D2653">
            <w:pPr>
              <w:keepNext w:val="0"/>
              <w:widowControl w:val="0"/>
              <w:rPr>
                <w:szCs w:val="24"/>
              </w:rPr>
            </w:pPr>
            <w:r w:rsidRPr="00593CA5">
              <w:rPr>
                <w:bCs/>
                <w:szCs w:val="24"/>
              </w:rPr>
              <w:t>24. Rastliny s koreňmi, pestované alebo určené na pestovanie, pestované vo voľnej pôde</w:t>
            </w:r>
          </w:p>
        </w:tc>
        <w:tc>
          <w:tcPr>
            <w:tcW w:w="4644" w:type="dxa"/>
            <w:shd w:val="clear" w:color="auto" w:fill="auto"/>
          </w:tcPr>
          <w:p w14:paraId="22B19899" w14:textId="77777777" w:rsidR="0068214F" w:rsidRPr="00593CA5" w:rsidRDefault="00397F52" w:rsidP="000D2653">
            <w:pPr>
              <w:keepNext w:val="0"/>
              <w:widowControl w:val="0"/>
              <w:rPr>
                <w:szCs w:val="24"/>
              </w:rPr>
            </w:pPr>
            <w:r w:rsidRPr="00593CA5">
              <w:rPr>
                <w:szCs w:val="24"/>
              </w:rPr>
              <w:t>Vyžaduje sa úradné potvrdenie, že v</w:t>
            </w:r>
            <w:r w:rsidRPr="00593CA5">
              <w:rPr>
                <w:b/>
                <w:bCs/>
                <w:szCs w:val="24"/>
              </w:rPr>
              <w:t> </w:t>
            </w:r>
            <w:r w:rsidRPr="00593CA5">
              <w:rPr>
                <w:szCs w:val="24"/>
              </w:rPr>
              <w:t>mieste pestovania sa nevyskytuje bakteriálna krúžkovitosť zemiaka [</w:t>
            </w:r>
            <w:r w:rsidRPr="00593CA5">
              <w:rPr>
                <w:i/>
                <w:szCs w:val="24"/>
              </w:rPr>
              <w:t xml:space="preserve">Clavibacter michiganensis </w:t>
            </w:r>
            <w:r w:rsidRPr="00593CA5">
              <w:rPr>
                <w:szCs w:val="24"/>
              </w:rPr>
              <w:t xml:space="preserve">ssp. </w:t>
            </w:r>
            <w:r w:rsidRPr="00593CA5">
              <w:rPr>
                <w:i/>
                <w:szCs w:val="24"/>
              </w:rPr>
              <w:t xml:space="preserve">sepedonicus </w:t>
            </w:r>
            <w:r w:rsidRPr="00593CA5">
              <w:rPr>
                <w:szCs w:val="24"/>
              </w:rPr>
              <w:t xml:space="preserve">(Spieckermann a Kotthoff) Davis </w:t>
            </w:r>
            <w:r w:rsidRPr="00593CA5">
              <w:rPr>
                <w:i/>
                <w:szCs w:val="24"/>
              </w:rPr>
              <w:t>et al</w:t>
            </w:r>
            <w:r w:rsidRPr="00593CA5">
              <w:rPr>
                <w:szCs w:val="24"/>
              </w:rPr>
              <w:t>.] a rakovinovec zemiakový [</w:t>
            </w:r>
            <w:r w:rsidRPr="00593CA5">
              <w:rPr>
                <w:i/>
                <w:szCs w:val="24"/>
              </w:rPr>
              <w:t xml:space="preserve">Synchytrium endobioticum </w:t>
            </w:r>
            <w:r w:rsidRPr="00593CA5">
              <w:rPr>
                <w:szCs w:val="24"/>
              </w:rPr>
              <w:t>(Schilbersky) Percival].</w:t>
            </w:r>
          </w:p>
        </w:tc>
      </w:tr>
      <w:tr w:rsidR="00397F52" w:rsidRPr="00593CA5" w14:paraId="0AA718C5" w14:textId="77777777" w:rsidTr="007A69A5">
        <w:tc>
          <w:tcPr>
            <w:tcW w:w="4644" w:type="dxa"/>
            <w:shd w:val="clear" w:color="auto" w:fill="auto"/>
          </w:tcPr>
          <w:p w14:paraId="08548F29" w14:textId="77777777" w:rsidR="00397F52" w:rsidRPr="00593CA5" w:rsidRDefault="00397F52" w:rsidP="000D2653">
            <w:pPr>
              <w:keepNext w:val="0"/>
              <w:widowControl w:val="0"/>
              <w:rPr>
                <w:szCs w:val="24"/>
              </w:rPr>
            </w:pPr>
            <w:r w:rsidRPr="00593CA5">
              <w:rPr>
                <w:szCs w:val="24"/>
              </w:rPr>
              <w:t>24.1. Rastliny póru pestovaného (</w:t>
            </w:r>
            <w:r w:rsidRPr="00593CA5">
              <w:rPr>
                <w:i/>
                <w:szCs w:val="24"/>
              </w:rPr>
              <w:t>Allium porrum</w:t>
            </w:r>
            <w:r w:rsidRPr="00593CA5">
              <w:rPr>
                <w:szCs w:val="24"/>
              </w:rPr>
              <w:t xml:space="preserve"> L.), asparágusu lekárskeho (</w:t>
            </w:r>
            <w:r w:rsidRPr="00593CA5">
              <w:rPr>
                <w:i/>
                <w:szCs w:val="24"/>
              </w:rPr>
              <w:t>Asparagus officinalis</w:t>
            </w:r>
            <w:r w:rsidRPr="00593CA5">
              <w:rPr>
                <w:szCs w:val="24"/>
              </w:rPr>
              <w:t xml:space="preserve"> L.), repy obyčajnej (</w:t>
            </w:r>
            <w:r w:rsidRPr="00593CA5">
              <w:rPr>
                <w:i/>
                <w:szCs w:val="24"/>
              </w:rPr>
              <w:t>Beta vulgaris</w:t>
            </w:r>
            <w:r w:rsidRPr="00593CA5">
              <w:rPr>
                <w:szCs w:val="24"/>
              </w:rPr>
              <w:t xml:space="preserve"> L.), kapusty (</w:t>
            </w:r>
            <w:r w:rsidRPr="00593CA5">
              <w:rPr>
                <w:i/>
                <w:szCs w:val="24"/>
              </w:rPr>
              <w:t>Brassica</w:t>
            </w:r>
            <w:r w:rsidRPr="00593CA5">
              <w:rPr>
                <w:szCs w:val="24"/>
              </w:rPr>
              <w:t xml:space="preserve"> spp.) a jahody obyčajnej (</w:t>
            </w:r>
            <w:r w:rsidRPr="00593CA5">
              <w:rPr>
                <w:i/>
                <w:szCs w:val="24"/>
              </w:rPr>
              <w:t>Fragaria</w:t>
            </w:r>
            <w:r w:rsidRPr="00593CA5">
              <w:rPr>
                <w:szCs w:val="24"/>
              </w:rPr>
              <w:t xml:space="preserve"> L.) s koreňmi, určené na pestovanie, pestované vo voľnej pôde,</w:t>
            </w:r>
            <w:r w:rsidR="00982DBF" w:rsidRPr="00593CA5">
              <w:rPr>
                <w:szCs w:val="24"/>
              </w:rPr>
              <w:t xml:space="preserve"> </w:t>
            </w:r>
            <w:r w:rsidRPr="00593CA5">
              <w:rPr>
                <w:szCs w:val="24"/>
              </w:rPr>
              <w:t>a</w:t>
            </w:r>
          </w:p>
          <w:p w14:paraId="2F04D82F" w14:textId="77777777" w:rsidR="00050CB3" w:rsidRPr="00593CA5" w:rsidRDefault="00397F52" w:rsidP="000D2653">
            <w:pPr>
              <w:keepNext w:val="0"/>
              <w:widowControl w:val="0"/>
              <w:rPr>
                <w:szCs w:val="24"/>
              </w:rPr>
            </w:pPr>
            <w:r w:rsidRPr="00593CA5">
              <w:rPr>
                <w:szCs w:val="24"/>
              </w:rPr>
              <w:lastRenderedPageBreak/>
              <w:t>cibule, hľuzy a podzemky cesnaku šalotkového (</w:t>
            </w:r>
            <w:r w:rsidRPr="00593CA5">
              <w:rPr>
                <w:i/>
                <w:szCs w:val="24"/>
              </w:rPr>
              <w:t xml:space="preserve">Allium ascalonicum </w:t>
            </w:r>
            <w:r w:rsidRPr="00593CA5">
              <w:rPr>
                <w:szCs w:val="24"/>
              </w:rPr>
              <w:t>L.), cesnaku cibuľového (</w:t>
            </w:r>
            <w:r w:rsidRPr="00593CA5">
              <w:rPr>
                <w:i/>
                <w:szCs w:val="24"/>
              </w:rPr>
              <w:t xml:space="preserve">Allium cepa </w:t>
            </w:r>
            <w:r w:rsidRPr="00593CA5">
              <w:rPr>
                <w:szCs w:val="24"/>
              </w:rPr>
              <w:t>L.), georgíny (</w:t>
            </w:r>
            <w:r w:rsidRPr="00593CA5">
              <w:rPr>
                <w:i/>
                <w:szCs w:val="24"/>
              </w:rPr>
              <w:t xml:space="preserve">Dahlia </w:t>
            </w:r>
            <w:r w:rsidRPr="00593CA5">
              <w:rPr>
                <w:szCs w:val="24"/>
              </w:rPr>
              <w:t>spp.), mečíka (</w:t>
            </w:r>
            <w:r w:rsidRPr="00593CA5">
              <w:rPr>
                <w:i/>
                <w:szCs w:val="24"/>
              </w:rPr>
              <w:t xml:space="preserve">Gladiolus </w:t>
            </w:r>
            <w:r w:rsidRPr="00593CA5">
              <w:rPr>
                <w:szCs w:val="24"/>
              </w:rPr>
              <w:t>Tourn. ex L.), hyacintu (</w:t>
            </w:r>
            <w:r w:rsidRPr="00593CA5">
              <w:rPr>
                <w:i/>
                <w:szCs w:val="24"/>
              </w:rPr>
              <w:t xml:space="preserve">Hyacinthus </w:t>
            </w:r>
            <w:r w:rsidRPr="00593CA5">
              <w:rPr>
                <w:szCs w:val="24"/>
              </w:rPr>
              <w:t>spp.), kosatca (</w:t>
            </w:r>
            <w:r w:rsidRPr="00593CA5">
              <w:rPr>
                <w:i/>
                <w:szCs w:val="24"/>
              </w:rPr>
              <w:t xml:space="preserve">Iris </w:t>
            </w:r>
            <w:r w:rsidRPr="00593CA5">
              <w:rPr>
                <w:szCs w:val="24"/>
              </w:rPr>
              <w:t>spp.), ľalie (</w:t>
            </w:r>
            <w:r w:rsidRPr="00593CA5">
              <w:rPr>
                <w:i/>
                <w:szCs w:val="24"/>
              </w:rPr>
              <w:t xml:space="preserve">Lilium </w:t>
            </w:r>
            <w:r w:rsidRPr="00593CA5">
              <w:rPr>
                <w:szCs w:val="24"/>
              </w:rPr>
              <w:t>spp.), narcisa (</w:t>
            </w:r>
            <w:r w:rsidRPr="00593CA5">
              <w:rPr>
                <w:i/>
                <w:szCs w:val="24"/>
              </w:rPr>
              <w:t xml:space="preserve">Narcissus </w:t>
            </w:r>
            <w:r w:rsidRPr="00593CA5">
              <w:rPr>
                <w:szCs w:val="24"/>
              </w:rPr>
              <w:t>L.) a tulipánu (</w:t>
            </w:r>
            <w:r w:rsidRPr="00593CA5">
              <w:rPr>
                <w:i/>
                <w:szCs w:val="24"/>
              </w:rPr>
              <w:t xml:space="preserve">Tulipa </w:t>
            </w:r>
            <w:r w:rsidRPr="00593CA5">
              <w:rPr>
                <w:szCs w:val="24"/>
              </w:rPr>
              <w:t xml:space="preserve">L.), pestované vo voľnej pôde, okrem rastlín, cibúľ, hľúz a podzemkov, ktoré majú </w:t>
            </w:r>
            <w:r w:rsidR="00201782" w:rsidRPr="00593CA5">
              <w:rPr>
                <w:szCs w:val="24"/>
              </w:rPr>
              <w:t>byť osivom</w:t>
            </w:r>
          </w:p>
        </w:tc>
        <w:tc>
          <w:tcPr>
            <w:tcW w:w="4644" w:type="dxa"/>
            <w:shd w:val="clear" w:color="auto" w:fill="auto"/>
          </w:tcPr>
          <w:p w14:paraId="67E65711" w14:textId="77777777" w:rsidR="00397F52" w:rsidRPr="00593CA5" w:rsidRDefault="00397F52" w:rsidP="000D2653">
            <w:pPr>
              <w:keepNext w:val="0"/>
              <w:widowControl w:val="0"/>
              <w:rPr>
                <w:strike/>
                <w:szCs w:val="24"/>
              </w:rPr>
            </w:pPr>
            <w:r w:rsidRPr="00593CA5">
              <w:rPr>
                <w:szCs w:val="24"/>
              </w:rPr>
              <w:lastRenderedPageBreak/>
              <w:t>Okrem požiadaviek na rastliny uvedených v bode 2</w:t>
            </w:r>
            <w:r w:rsidR="00050CB3" w:rsidRPr="00593CA5">
              <w:rPr>
                <w:szCs w:val="24"/>
              </w:rPr>
              <w:t>4</w:t>
            </w:r>
            <w:r w:rsidRPr="00593CA5">
              <w:rPr>
                <w:szCs w:val="24"/>
              </w:rPr>
              <w:t xml:space="preserve">, vyžaduje sa úradné potvrdenie, že </w:t>
            </w:r>
            <w:r w:rsidR="00684691" w:rsidRPr="00593CA5">
              <w:rPr>
                <w:szCs w:val="24"/>
              </w:rPr>
              <w:t>sú</w:t>
            </w:r>
            <w:r w:rsidRPr="00593CA5">
              <w:rPr>
                <w:szCs w:val="24"/>
              </w:rPr>
              <w:t xml:space="preserve"> dodržané ustanovenia Európskej únie o boji proti háďatku [</w:t>
            </w:r>
            <w:r w:rsidRPr="00593CA5">
              <w:rPr>
                <w:i/>
                <w:szCs w:val="24"/>
              </w:rPr>
              <w:t xml:space="preserve">Globodera pallida </w:t>
            </w:r>
            <w:r w:rsidRPr="00593CA5">
              <w:rPr>
                <w:szCs w:val="24"/>
              </w:rPr>
              <w:t>(Stone) Behrens a </w:t>
            </w:r>
            <w:r w:rsidRPr="00593CA5">
              <w:rPr>
                <w:i/>
                <w:szCs w:val="24"/>
              </w:rPr>
              <w:t xml:space="preserve">Globodera rostochiensis </w:t>
            </w:r>
            <w:r w:rsidRPr="00593CA5">
              <w:rPr>
                <w:szCs w:val="24"/>
              </w:rPr>
              <w:t>(Wollenweber) Behrens].</w:t>
            </w:r>
          </w:p>
        </w:tc>
      </w:tr>
      <w:tr w:rsidR="00397F52" w:rsidRPr="00593CA5" w14:paraId="3A0FAF0D" w14:textId="77777777" w:rsidTr="007A69A5">
        <w:tc>
          <w:tcPr>
            <w:tcW w:w="4644" w:type="dxa"/>
            <w:shd w:val="clear" w:color="auto" w:fill="auto"/>
          </w:tcPr>
          <w:p w14:paraId="476DFF21" w14:textId="77777777" w:rsidR="00397F52" w:rsidRPr="00593CA5" w:rsidRDefault="00397F52" w:rsidP="000D2653">
            <w:pPr>
              <w:keepNext w:val="0"/>
              <w:widowControl w:val="0"/>
              <w:rPr>
                <w:szCs w:val="24"/>
              </w:rPr>
            </w:pPr>
            <w:r w:rsidRPr="00593CA5">
              <w:rPr>
                <w:szCs w:val="24"/>
              </w:rPr>
              <w:lastRenderedPageBreak/>
              <w:t>2</w:t>
            </w:r>
            <w:r w:rsidR="00050CB3" w:rsidRPr="00593CA5">
              <w:rPr>
                <w:szCs w:val="24"/>
              </w:rPr>
              <w:t>5</w:t>
            </w:r>
            <w:r w:rsidRPr="00593CA5">
              <w:rPr>
                <w:szCs w:val="24"/>
              </w:rPr>
              <w:t>. Rastliny repy obyčajnej (</w:t>
            </w:r>
            <w:r w:rsidRPr="00593CA5">
              <w:rPr>
                <w:i/>
                <w:iCs/>
                <w:szCs w:val="24"/>
              </w:rPr>
              <w:t>Beta vulgaris</w:t>
            </w:r>
            <w:r w:rsidR="00050CB3" w:rsidRPr="00593CA5">
              <w:rPr>
                <w:szCs w:val="24"/>
              </w:rPr>
              <w:t xml:space="preserve"> </w:t>
            </w:r>
            <w:r w:rsidRPr="00593CA5">
              <w:rPr>
                <w:szCs w:val="24"/>
              </w:rPr>
              <w:t>L.) určené na pestovanie, okrem osiva</w:t>
            </w:r>
          </w:p>
        </w:tc>
        <w:tc>
          <w:tcPr>
            <w:tcW w:w="4644" w:type="dxa"/>
            <w:shd w:val="clear" w:color="auto" w:fill="auto"/>
          </w:tcPr>
          <w:p w14:paraId="61E16C5A" w14:textId="77777777" w:rsidR="00050CB3" w:rsidRPr="00593CA5" w:rsidRDefault="00397F52" w:rsidP="000D2653">
            <w:pPr>
              <w:keepNext w:val="0"/>
              <w:widowControl w:val="0"/>
              <w:rPr>
                <w:szCs w:val="24"/>
              </w:rPr>
            </w:pPr>
            <w:r w:rsidRPr="00593CA5">
              <w:rPr>
                <w:szCs w:val="24"/>
              </w:rPr>
              <w:t>Vy</w:t>
            </w:r>
            <w:r w:rsidR="00050CB3" w:rsidRPr="00593CA5">
              <w:rPr>
                <w:szCs w:val="24"/>
              </w:rPr>
              <w:t>žaduje sa úradné potvrdenie, že</w:t>
            </w:r>
          </w:p>
          <w:p w14:paraId="2006B0F5" w14:textId="77777777" w:rsidR="00050CB3" w:rsidRPr="00593CA5" w:rsidRDefault="00397F52" w:rsidP="000D2653">
            <w:pPr>
              <w:keepNext w:val="0"/>
              <w:widowControl w:val="0"/>
              <w:numPr>
                <w:ilvl w:val="0"/>
                <w:numId w:val="40"/>
              </w:numPr>
              <w:tabs>
                <w:tab w:val="clear" w:pos="720"/>
              </w:tabs>
              <w:ind w:left="360"/>
              <w:rPr>
                <w:szCs w:val="24"/>
              </w:rPr>
            </w:pPr>
            <w:r w:rsidRPr="00593CA5">
              <w:rPr>
                <w:szCs w:val="24"/>
              </w:rPr>
              <w:t>rastliny pochádzajú z oblastí bez výskytu vírusu kučeravosti repy (Beet leaf curl virus)</w:t>
            </w:r>
            <w:r w:rsidR="00982DBF" w:rsidRPr="00593CA5">
              <w:rPr>
                <w:szCs w:val="24"/>
              </w:rPr>
              <w:t xml:space="preserve">, </w:t>
            </w:r>
            <w:r w:rsidR="00050CB3" w:rsidRPr="00593CA5">
              <w:rPr>
                <w:szCs w:val="24"/>
              </w:rPr>
              <w:t>alebo</w:t>
            </w:r>
          </w:p>
          <w:p w14:paraId="3BBF6EF0" w14:textId="77777777" w:rsidR="00050CB3" w:rsidRPr="00593CA5" w:rsidRDefault="00397F52" w:rsidP="000D2653">
            <w:pPr>
              <w:keepNext w:val="0"/>
              <w:widowControl w:val="0"/>
              <w:numPr>
                <w:ilvl w:val="0"/>
                <w:numId w:val="40"/>
              </w:numPr>
              <w:tabs>
                <w:tab w:val="clear" w:pos="720"/>
              </w:tabs>
              <w:ind w:left="360"/>
              <w:rPr>
                <w:szCs w:val="24"/>
              </w:rPr>
            </w:pPr>
            <w:r w:rsidRPr="00593CA5">
              <w:rPr>
                <w:szCs w:val="24"/>
              </w:rPr>
              <w:t>v</w:t>
            </w:r>
            <w:r w:rsidR="00050CB3" w:rsidRPr="00593CA5">
              <w:rPr>
                <w:szCs w:val="24"/>
              </w:rPr>
              <w:t> </w:t>
            </w:r>
            <w:r w:rsidRPr="00593CA5">
              <w:rPr>
                <w:szCs w:val="24"/>
              </w:rPr>
              <w:t>oblasti pestovania nie je známy výskyt vírusu kučeravosti repy (Beet leaf curl virus) a</w:t>
            </w:r>
            <w:r w:rsidR="002327FB" w:rsidRPr="00593CA5">
              <w:rPr>
                <w:szCs w:val="24"/>
              </w:rPr>
              <w:t> </w:t>
            </w:r>
            <w:r w:rsidRPr="00593CA5">
              <w:rPr>
                <w:szCs w:val="24"/>
              </w:rPr>
              <w:t>v mieste pestovania alebo v jeho bezprostrednom okolí sa za posledné vegetačné obdobie nezistili žiadne príznaky napadnutia vírusom kučeravosti repy (Beet leaf curl virus).</w:t>
            </w:r>
          </w:p>
        </w:tc>
      </w:tr>
      <w:tr w:rsidR="00397F52" w:rsidRPr="00593CA5" w14:paraId="420EB86D" w14:textId="77777777" w:rsidTr="007A69A5">
        <w:tc>
          <w:tcPr>
            <w:tcW w:w="4644" w:type="dxa"/>
            <w:shd w:val="clear" w:color="auto" w:fill="auto"/>
          </w:tcPr>
          <w:p w14:paraId="06BB529A" w14:textId="77777777" w:rsidR="00397F52" w:rsidRPr="00593CA5" w:rsidRDefault="00397F52" w:rsidP="000D2653">
            <w:pPr>
              <w:keepNext w:val="0"/>
              <w:widowControl w:val="0"/>
              <w:rPr>
                <w:szCs w:val="24"/>
              </w:rPr>
            </w:pPr>
            <w:r w:rsidRPr="00593CA5">
              <w:rPr>
                <w:szCs w:val="24"/>
              </w:rPr>
              <w:t>2</w:t>
            </w:r>
            <w:r w:rsidR="002327FB" w:rsidRPr="00593CA5">
              <w:rPr>
                <w:szCs w:val="24"/>
              </w:rPr>
              <w:t>6</w:t>
            </w:r>
            <w:r w:rsidRPr="00593CA5">
              <w:rPr>
                <w:szCs w:val="24"/>
              </w:rPr>
              <w:t>. Osivo slnečnice ročnej (</w:t>
            </w:r>
            <w:r w:rsidRPr="00593CA5">
              <w:rPr>
                <w:i/>
                <w:iCs/>
                <w:szCs w:val="24"/>
              </w:rPr>
              <w:t>Helianthus</w:t>
            </w:r>
            <w:r w:rsidR="002327FB" w:rsidRPr="00593CA5">
              <w:rPr>
                <w:i/>
                <w:iCs/>
                <w:szCs w:val="24"/>
              </w:rPr>
              <w:t xml:space="preserve"> </w:t>
            </w:r>
            <w:r w:rsidRPr="00593CA5">
              <w:rPr>
                <w:i/>
                <w:iCs/>
                <w:szCs w:val="24"/>
              </w:rPr>
              <w:t>annuus</w:t>
            </w:r>
            <w:r w:rsidR="002327FB" w:rsidRPr="00593CA5">
              <w:rPr>
                <w:szCs w:val="24"/>
              </w:rPr>
              <w:t xml:space="preserve"> </w:t>
            </w:r>
            <w:r w:rsidRPr="00593CA5">
              <w:rPr>
                <w:szCs w:val="24"/>
              </w:rPr>
              <w:t>L.)</w:t>
            </w:r>
          </w:p>
        </w:tc>
        <w:tc>
          <w:tcPr>
            <w:tcW w:w="4644" w:type="dxa"/>
            <w:shd w:val="clear" w:color="auto" w:fill="auto"/>
          </w:tcPr>
          <w:p w14:paraId="5B5C9F5B" w14:textId="77777777" w:rsidR="002327FB" w:rsidRPr="00593CA5" w:rsidRDefault="00397F52" w:rsidP="000D2653">
            <w:pPr>
              <w:keepNext w:val="0"/>
              <w:widowControl w:val="0"/>
              <w:rPr>
                <w:szCs w:val="24"/>
              </w:rPr>
            </w:pPr>
            <w:r w:rsidRPr="00593CA5">
              <w:rPr>
                <w:szCs w:val="24"/>
              </w:rPr>
              <w:t>Vy</w:t>
            </w:r>
            <w:r w:rsidR="002327FB" w:rsidRPr="00593CA5">
              <w:rPr>
                <w:szCs w:val="24"/>
              </w:rPr>
              <w:t>žaduje sa úradné potvrdenie, že</w:t>
            </w:r>
          </w:p>
          <w:p w14:paraId="0B5A55DB" w14:textId="77777777" w:rsidR="002327FB" w:rsidRPr="00593CA5" w:rsidRDefault="00397F52" w:rsidP="000D2653">
            <w:pPr>
              <w:keepNext w:val="0"/>
              <w:widowControl w:val="0"/>
              <w:numPr>
                <w:ilvl w:val="0"/>
                <w:numId w:val="41"/>
              </w:numPr>
              <w:tabs>
                <w:tab w:val="clear" w:pos="720"/>
              </w:tabs>
              <w:ind w:left="360"/>
              <w:rPr>
                <w:szCs w:val="24"/>
              </w:rPr>
            </w:pPr>
            <w:r w:rsidRPr="00593CA5">
              <w:rPr>
                <w:szCs w:val="24"/>
              </w:rPr>
              <w:t>osivo pochádza z oblastí bez výskytu plesne slnečnicovej [</w:t>
            </w:r>
            <w:r w:rsidRPr="00593CA5">
              <w:rPr>
                <w:i/>
                <w:iCs/>
                <w:szCs w:val="24"/>
              </w:rPr>
              <w:t>Plasmopara</w:t>
            </w:r>
            <w:r w:rsidR="002327FB" w:rsidRPr="00593CA5">
              <w:rPr>
                <w:i/>
                <w:iCs/>
                <w:szCs w:val="24"/>
              </w:rPr>
              <w:t xml:space="preserve"> </w:t>
            </w:r>
            <w:r w:rsidRPr="00593CA5">
              <w:rPr>
                <w:i/>
                <w:iCs/>
                <w:szCs w:val="24"/>
              </w:rPr>
              <w:t>halstedii</w:t>
            </w:r>
            <w:r w:rsidR="002327FB" w:rsidRPr="00593CA5">
              <w:rPr>
                <w:szCs w:val="24"/>
              </w:rPr>
              <w:t xml:space="preserve"> </w:t>
            </w:r>
            <w:r w:rsidRPr="00593CA5">
              <w:rPr>
                <w:szCs w:val="24"/>
              </w:rPr>
              <w:t>(Farlow) Berl. et de Toni]</w:t>
            </w:r>
            <w:r w:rsidR="00F73E48" w:rsidRPr="00593CA5">
              <w:rPr>
                <w:szCs w:val="24"/>
              </w:rPr>
              <w:t xml:space="preserve">, </w:t>
            </w:r>
            <w:r w:rsidR="002327FB" w:rsidRPr="00593CA5">
              <w:rPr>
                <w:szCs w:val="24"/>
              </w:rPr>
              <w:t>alebo</w:t>
            </w:r>
          </w:p>
          <w:p w14:paraId="239C6656" w14:textId="77777777" w:rsidR="002327FB" w:rsidRPr="00593CA5" w:rsidRDefault="00397F52" w:rsidP="000D2653">
            <w:pPr>
              <w:keepNext w:val="0"/>
              <w:widowControl w:val="0"/>
              <w:numPr>
                <w:ilvl w:val="0"/>
                <w:numId w:val="41"/>
              </w:numPr>
              <w:tabs>
                <w:tab w:val="clear" w:pos="720"/>
              </w:tabs>
              <w:ind w:left="360"/>
              <w:rPr>
                <w:szCs w:val="24"/>
              </w:rPr>
            </w:pPr>
            <w:r w:rsidRPr="00593CA5">
              <w:rPr>
                <w:szCs w:val="24"/>
              </w:rPr>
              <w:t>osivo, okrem osiva odrôd rezistentných proti všetkým rasám plesne slnečnicovej [</w:t>
            </w:r>
            <w:r w:rsidRPr="00593CA5">
              <w:rPr>
                <w:i/>
                <w:iCs/>
                <w:szCs w:val="24"/>
              </w:rPr>
              <w:t>Plasmopara</w:t>
            </w:r>
            <w:r w:rsidR="002327FB" w:rsidRPr="00593CA5">
              <w:rPr>
                <w:i/>
                <w:iCs/>
                <w:szCs w:val="24"/>
              </w:rPr>
              <w:t xml:space="preserve"> </w:t>
            </w:r>
            <w:r w:rsidRPr="00593CA5">
              <w:rPr>
                <w:i/>
                <w:iCs/>
                <w:szCs w:val="24"/>
              </w:rPr>
              <w:t>halstedii</w:t>
            </w:r>
            <w:r w:rsidR="002327FB" w:rsidRPr="00593CA5">
              <w:rPr>
                <w:szCs w:val="24"/>
              </w:rPr>
              <w:t xml:space="preserve"> </w:t>
            </w:r>
            <w:r w:rsidRPr="00593CA5">
              <w:rPr>
                <w:szCs w:val="24"/>
              </w:rPr>
              <w:t>(Farlow) Berl. et de Toni], ktoré sa vyskytujú v oblasti pestovania, bolo vhodne ošetrené proti plesni slnečnicovej [</w:t>
            </w:r>
            <w:r w:rsidRPr="00593CA5">
              <w:rPr>
                <w:i/>
                <w:iCs/>
                <w:szCs w:val="24"/>
              </w:rPr>
              <w:t>Plasmopara</w:t>
            </w:r>
            <w:r w:rsidR="002327FB" w:rsidRPr="00593CA5">
              <w:rPr>
                <w:szCs w:val="24"/>
              </w:rPr>
              <w:t xml:space="preserve"> </w:t>
            </w:r>
            <w:r w:rsidRPr="00593CA5">
              <w:rPr>
                <w:i/>
                <w:iCs/>
                <w:szCs w:val="24"/>
              </w:rPr>
              <w:t>halstedii</w:t>
            </w:r>
            <w:r w:rsidR="002327FB" w:rsidRPr="00593CA5">
              <w:rPr>
                <w:szCs w:val="24"/>
              </w:rPr>
              <w:t xml:space="preserve"> </w:t>
            </w:r>
            <w:r w:rsidRPr="00593CA5">
              <w:rPr>
                <w:szCs w:val="24"/>
              </w:rPr>
              <w:t>(Farlow) Berl. et de Toni].</w:t>
            </w:r>
          </w:p>
        </w:tc>
      </w:tr>
      <w:tr w:rsidR="00397F52" w:rsidRPr="00593CA5" w14:paraId="55EA1ADD" w14:textId="77777777" w:rsidTr="007A69A5">
        <w:tc>
          <w:tcPr>
            <w:tcW w:w="4644" w:type="dxa"/>
            <w:shd w:val="clear" w:color="auto" w:fill="auto"/>
          </w:tcPr>
          <w:p w14:paraId="7AF5B0AC" w14:textId="2FE72CB9" w:rsidR="00B606F6" w:rsidRPr="00593CA5" w:rsidRDefault="00397F52" w:rsidP="00B606F6">
            <w:pPr>
              <w:keepNext w:val="0"/>
              <w:widowControl w:val="0"/>
              <w:rPr>
                <w:szCs w:val="24"/>
              </w:rPr>
            </w:pPr>
            <w:r w:rsidRPr="00593CA5">
              <w:rPr>
                <w:szCs w:val="24"/>
              </w:rPr>
              <w:t>2</w:t>
            </w:r>
            <w:r w:rsidR="00F368FA" w:rsidRPr="00593CA5">
              <w:rPr>
                <w:szCs w:val="24"/>
              </w:rPr>
              <w:t>6</w:t>
            </w:r>
            <w:r w:rsidRPr="00593CA5">
              <w:rPr>
                <w:szCs w:val="24"/>
              </w:rPr>
              <w:t xml:space="preserve">.1. Rastliny </w:t>
            </w:r>
            <w:r w:rsidR="00593EE8" w:rsidRPr="00593CA5">
              <w:rPr>
                <w:szCs w:val="24"/>
              </w:rPr>
              <w:t xml:space="preserve">rajčiaka </w:t>
            </w:r>
          </w:p>
          <w:p w14:paraId="49C5F681" w14:textId="3E87AED2" w:rsidR="00397F52" w:rsidRPr="00593CA5" w:rsidRDefault="00F368FA" w:rsidP="00B606F6">
            <w:pPr>
              <w:keepNext w:val="0"/>
              <w:widowControl w:val="0"/>
              <w:rPr>
                <w:szCs w:val="24"/>
              </w:rPr>
            </w:pPr>
            <w:r w:rsidRPr="00593CA5">
              <w:rPr>
                <w:szCs w:val="24"/>
              </w:rPr>
              <w:t>(</w:t>
            </w:r>
            <w:r w:rsidR="00397F52" w:rsidRPr="00593CA5">
              <w:rPr>
                <w:i/>
                <w:szCs w:val="24"/>
              </w:rPr>
              <w:t xml:space="preserve">Solanum lycopersicum </w:t>
            </w:r>
            <w:r w:rsidR="00397F52" w:rsidRPr="00593CA5">
              <w:rPr>
                <w:szCs w:val="24"/>
              </w:rPr>
              <w:t>L</w:t>
            </w:r>
            <w:r w:rsidRPr="00593CA5">
              <w:rPr>
                <w:szCs w:val="24"/>
              </w:rPr>
              <w:t xml:space="preserve">.) </w:t>
            </w:r>
            <w:r w:rsidR="00397F52" w:rsidRPr="00593CA5">
              <w:rPr>
                <w:szCs w:val="24"/>
              </w:rPr>
              <w:t>určené na pestovanie, okrem osiva</w:t>
            </w:r>
          </w:p>
        </w:tc>
        <w:tc>
          <w:tcPr>
            <w:tcW w:w="4644" w:type="dxa"/>
            <w:shd w:val="clear" w:color="auto" w:fill="auto"/>
          </w:tcPr>
          <w:p w14:paraId="4A8E8296" w14:textId="77777777" w:rsidR="00F368FA" w:rsidRPr="00593CA5" w:rsidRDefault="00397F52" w:rsidP="000D2653">
            <w:pPr>
              <w:keepNext w:val="0"/>
              <w:widowControl w:val="0"/>
              <w:rPr>
                <w:szCs w:val="24"/>
              </w:rPr>
            </w:pPr>
            <w:r w:rsidRPr="00593CA5">
              <w:rPr>
                <w:szCs w:val="24"/>
              </w:rPr>
              <w:t>Okrem požiadaviek uvedených v bodoch 18.6. a 23 sa vyžaduje úradné potvrdenie, že</w:t>
            </w:r>
          </w:p>
          <w:p w14:paraId="58349885" w14:textId="77777777" w:rsidR="00F368FA" w:rsidRPr="00593CA5" w:rsidRDefault="00397F52" w:rsidP="000D2653">
            <w:pPr>
              <w:keepNext w:val="0"/>
              <w:widowControl w:val="0"/>
              <w:numPr>
                <w:ilvl w:val="0"/>
                <w:numId w:val="42"/>
              </w:numPr>
              <w:tabs>
                <w:tab w:val="clear" w:pos="720"/>
              </w:tabs>
              <w:ind w:left="360"/>
              <w:rPr>
                <w:szCs w:val="24"/>
              </w:rPr>
            </w:pPr>
            <w:r w:rsidRPr="00593CA5">
              <w:rPr>
                <w:szCs w:val="24"/>
              </w:rPr>
              <w:t>rastliny pochádzajú z oblastí bez výskytu Tomato yellow leaf curl vir</w:t>
            </w:r>
            <w:r w:rsidR="00F368FA" w:rsidRPr="00593CA5">
              <w:rPr>
                <w:szCs w:val="24"/>
              </w:rPr>
              <w:t>us</w:t>
            </w:r>
            <w:r w:rsidR="00F73E48" w:rsidRPr="00593CA5">
              <w:rPr>
                <w:szCs w:val="24"/>
              </w:rPr>
              <w:t xml:space="preserve">, </w:t>
            </w:r>
            <w:r w:rsidR="00F368FA" w:rsidRPr="00593CA5">
              <w:rPr>
                <w:szCs w:val="24"/>
              </w:rPr>
              <w:t>alebo</w:t>
            </w:r>
          </w:p>
          <w:p w14:paraId="74CC12F6" w14:textId="77777777" w:rsidR="00F368FA" w:rsidRPr="00593CA5" w:rsidRDefault="00397F52" w:rsidP="000D2653">
            <w:pPr>
              <w:keepNext w:val="0"/>
              <w:widowControl w:val="0"/>
              <w:numPr>
                <w:ilvl w:val="0"/>
                <w:numId w:val="42"/>
              </w:numPr>
              <w:tabs>
                <w:tab w:val="clear" w:pos="720"/>
              </w:tabs>
              <w:ind w:left="360"/>
              <w:rPr>
                <w:szCs w:val="24"/>
              </w:rPr>
            </w:pPr>
            <w:r w:rsidRPr="00593CA5">
              <w:rPr>
                <w:szCs w:val="24"/>
              </w:rPr>
              <w:t xml:space="preserve">na rastlinách sa nezistili žiadne príznaky Tomato </w:t>
            </w:r>
            <w:r w:rsidR="00F368FA" w:rsidRPr="00593CA5">
              <w:rPr>
                <w:szCs w:val="24"/>
              </w:rPr>
              <w:t>yellow leaf curl virus</w:t>
            </w:r>
            <w:r w:rsidR="00F73E48" w:rsidRPr="00593CA5">
              <w:rPr>
                <w:szCs w:val="24"/>
              </w:rPr>
              <w:t xml:space="preserve">, </w:t>
            </w:r>
            <w:r w:rsidR="00F368FA" w:rsidRPr="00593CA5">
              <w:rPr>
                <w:szCs w:val="24"/>
              </w:rPr>
              <w:t>a</w:t>
            </w:r>
          </w:p>
          <w:p w14:paraId="54004FBE" w14:textId="77777777" w:rsidR="00F368FA" w:rsidRPr="00593CA5" w:rsidRDefault="00F368FA" w:rsidP="000D2653">
            <w:pPr>
              <w:keepNext w:val="0"/>
              <w:widowControl w:val="0"/>
              <w:ind w:left="756" w:hanging="360"/>
              <w:rPr>
                <w:szCs w:val="24"/>
              </w:rPr>
            </w:pPr>
            <w:r w:rsidRPr="00593CA5">
              <w:rPr>
                <w:szCs w:val="24"/>
              </w:rPr>
              <w:t>aa) rastliny pochádzajú z oblastí bez výskytu molice (</w:t>
            </w:r>
            <w:r w:rsidRPr="00593CA5">
              <w:rPr>
                <w:i/>
                <w:iCs/>
                <w:szCs w:val="24"/>
              </w:rPr>
              <w:t>Bemisia tabaci</w:t>
            </w:r>
            <w:r w:rsidRPr="00593CA5">
              <w:rPr>
                <w:iCs/>
                <w:szCs w:val="24"/>
              </w:rPr>
              <w:t xml:space="preserve"> G</w:t>
            </w:r>
            <w:r w:rsidRPr="00593CA5">
              <w:rPr>
                <w:szCs w:val="24"/>
              </w:rPr>
              <w:t>enn.)</w:t>
            </w:r>
            <w:r w:rsidR="00F73E48" w:rsidRPr="00593CA5">
              <w:rPr>
                <w:szCs w:val="24"/>
              </w:rPr>
              <w:t xml:space="preserve"> </w:t>
            </w:r>
            <w:r w:rsidRPr="00593CA5">
              <w:rPr>
                <w:szCs w:val="24"/>
              </w:rPr>
              <w:t>alebo</w:t>
            </w:r>
          </w:p>
          <w:p w14:paraId="2B0006EA" w14:textId="77777777" w:rsidR="00F368FA" w:rsidRPr="00593CA5" w:rsidRDefault="00F368FA" w:rsidP="000D2653">
            <w:pPr>
              <w:keepNext w:val="0"/>
              <w:widowControl w:val="0"/>
              <w:ind w:left="756" w:hanging="360"/>
              <w:rPr>
                <w:szCs w:val="24"/>
              </w:rPr>
            </w:pPr>
            <w:r w:rsidRPr="00593CA5">
              <w:rPr>
                <w:szCs w:val="24"/>
              </w:rPr>
              <w:t>bb) v mieste pestovania sa úradnými kontrolami, ktoré sa vykonávali aspoň raz mesačne počas troch mesiacov pred vývozom, nezistil výskyt molice (</w:t>
            </w:r>
            <w:r w:rsidRPr="00593CA5">
              <w:rPr>
                <w:i/>
                <w:iCs/>
                <w:szCs w:val="24"/>
              </w:rPr>
              <w:t>Bemisia tabaci</w:t>
            </w:r>
            <w:r w:rsidRPr="00593CA5">
              <w:rPr>
                <w:szCs w:val="24"/>
              </w:rPr>
              <w:t xml:space="preserve"> Genn.),</w:t>
            </w:r>
            <w:r w:rsidR="00F73E48" w:rsidRPr="00593CA5">
              <w:rPr>
                <w:szCs w:val="24"/>
              </w:rPr>
              <w:t xml:space="preserve"> </w:t>
            </w:r>
            <w:r w:rsidRPr="00593CA5">
              <w:rPr>
                <w:szCs w:val="24"/>
              </w:rPr>
              <w:t>alebo</w:t>
            </w:r>
          </w:p>
          <w:p w14:paraId="3B15FF26" w14:textId="77777777" w:rsidR="00F368FA" w:rsidRPr="00593CA5" w:rsidRDefault="00397F52" w:rsidP="000D2653">
            <w:pPr>
              <w:keepNext w:val="0"/>
              <w:widowControl w:val="0"/>
              <w:numPr>
                <w:ilvl w:val="0"/>
                <w:numId w:val="42"/>
              </w:numPr>
              <w:tabs>
                <w:tab w:val="clear" w:pos="720"/>
              </w:tabs>
              <w:ind w:left="396"/>
              <w:rPr>
                <w:szCs w:val="24"/>
              </w:rPr>
            </w:pPr>
            <w:r w:rsidRPr="00593CA5">
              <w:rPr>
                <w:szCs w:val="24"/>
              </w:rPr>
              <w:t xml:space="preserve">v mieste pestovania sa nezistili žiadne príznaky výskytu Tomato yellow leaf curl </w:t>
            </w:r>
            <w:r w:rsidRPr="00593CA5">
              <w:rPr>
                <w:szCs w:val="24"/>
              </w:rPr>
              <w:lastRenderedPageBreak/>
              <w:t>virus a miesto pestovania bolo vhodne ošetrené a úradne skontrolované, aby sa zabránilo výskytu a rozšíreniu molice (</w:t>
            </w:r>
            <w:r w:rsidRPr="00593CA5">
              <w:rPr>
                <w:i/>
                <w:iCs/>
                <w:szCs w:val="24"/>
              </w:rPr>
              <w:t>Bemisia tabaci</w:t>
            </w:r>
            <w:r w:rsidRPr="00593CA5">
              <w:rPr>
                <w:szCs w:val="24"/>
              </w:rPr>
              <w:t> Genn.).</w:t>
            </w:r>
          </w:p>
        </w:tc>
      </w:tr>
      <w:tr w:rsidR="00397F52" w:rsidRPr="00593CA5" w14:paraId="1FEA7D96" w14:textId="77777777" w:rsidTr="007A69A5">
        <w:tc>
          <w:tcPr>
            <w:tcW w:w="4644" w:type="dxa"/>
            <w:shd w:val="clear" w:color="auto" w:fill="auto"/>
          </w:tcPr>
          <w:p w14:paraId="111563C2" w14:textId="179C1390" w:rsidR="00397F52" w:rsidRPr="00593CA5" w:rsidRDefault="00397F52" w:rsidP="00B606F6">
            <w:pPr>
              <w:keepNext w:val="0"/>
              <w:widowControl w:val="0"/>
              <w:rPr>
                <w:szCs w:val="24"/>
              </w:rPr>
            </w:pPr>
            <w:r w:rsidRPr="00593CA5">
              <w:rPr>
                <w:szCs w:val="24"/>
              </w:rPr>
              <w:lastRenderedPageBreak/>
              <w:t>2</w:t>
            </w:r>
            <w:r w:rsidR="00760F09" w:rsidRPr="00593CA5">
              <w:rPr>
                <w:szCs w:val="24"/>
              </w:rPr>
              <w:t>7</w:t>
            </w:r>
            <w:r w:rsidRPr="00593CA5">
              <w:rPr>
                <w:szCs w:val="24"/>
              </w:rPr>
              <w:t xml:space="preserve">. Osivo </w:t>
            </w:r>
            <w:r w:rsidR="00593EE8" w:rsidRPr="00593CA5">
              <w:rPr>
                <w:szCs w:val="24"/>
              </w:rPr>
              <w:t xml:space="preserve">rajčiaka </w:t>
            </w:r>
            <w:r w:rsidR="00760F09" w:rsidRPr="00593CA5">
              <w:rPr>
                <w:szCs w:val="24"/>
              </w:rPr>
              <w:t>(</w:t>
            </w:r>
            <w:r w:rsidRPr="00593CA5">
              <w:rPr>
                <w:i/>
                <w:szCs w:val="24"/>
              </w:rPr>
              <w:t xml:space="preserve">Solanum lycopersicum </w:t>
            </w:r>
            <w:r w:rsidRPr="00593CA5">
              <w:rPr>
                <w:szCs w:val="24"/>
              </w:rPr>
              <w:t>L.</w:t>
            </w:r>
            <w:r w:rsidR="00760F09" w:rsidRPr="00593CA5">
              <w:rPr>
                <w:szCs w:val="24"/>
              </w:rPr>
              <w:t>)</w:t>
            </w:r>
          </w:p>
        </w:tc>
        <w:tc>
          <w:tcPr>
            <w:tcW w:w="4644" w:type="dxa"/>
            <w:shd w:val="clear" w:color="auto" w:fill="auto"/>
          </w:tcPr>
          <w:p w14:paraId="7CA0CA49" w14:textId="77777777" w:rsidR="00760F09" w:rsidRPr="00593CA5" w:rsidRDefault="00397F52" w:rsidP="000D2653">
            <w:pPr>
              <w:keepNext w:val="0"/>
              <w:widowControl w:val="0"/>
              <w:rPr>
                <w:szCs w:val="24"/>
              </w:rPr>
            </w:pPr>
            <w:r w:rsidRPr="00593CA5">
              <w:rPr>
                <w:szCs w:val="24"/>
              </w:rPr>
              <w:t>Vyžaduje sa úradné potvrdenie, že osivo sa získalo vhodnou kyselinoextrakčnou metódou alebo inou rovno</w:t>
            </w:r>
            <w:r w:rsidR="00760F09" w:rsidRPr="00593CA5">
              <w:rPr>
                <w:szCs w:val="24"/>
              </w:rPr>
              <w:t>cennou schválenou metódou a</w:t>
            </w:r>
          </w:p>
          <w:p w14:paraId="3F7D574B" w14:textId="77777777" w:rsidR="00760F09" w:rsidRPr="00593CA5" w:rsidRDefault="00397F52" w:rsidP="000D2653">
            <w:pPr>
              <w:keepNext w:val="0"/>
              <w:widowControl w:val="0"/>
              <w:numPr>
                <w:ilvl w:val="0"/>
                <w:numId w:val="43"/>
              </w:numPr>
              <w:tabs>
                <w:tab w:val="clear" w:pos="720"/>
              </w:tabs>
              <w:ind w:left="360"/>
              <w:rPr>
                <w:szCs w:val="24"/>
              </w:rPr>
            </w:pPr>
            <w:r w:rsidRPr="00593CA5">
              <w:rPr>
                <w:szCs w:val="24"/>
              </w:rPr>
              <w:t>osivo pochádza z oblastí bez výskytu baktériového vädnutia rajčiaka [</w:t>
            </w:r>
            <w:r w:rsidRPr="00593CA5">
              <w:rPr>
                <w:i/>
                <w:iCs/>
                <w:szCs w:val="24"/>
              </w:rPr>
              <w:t>Clavibacter</w:t>
            </w:r>
            <w:r w:rsidR="00760F09" w:rsidRPr="00593CA5">
              <w:rPr>
                <w:szCs w:val="24"/>
              </w:rPr>
              <w:t xml:space="preserve"> </w:t>
            </w:r>
            <w:r w:rsidRPr="00593CA5">
              <w:rPr>
                <w:i/>
                <w:iCs/>
                <w:szCs w:val="24"/>
              </w:rPr>
              <w:t>michiganensis</w:t>
            </w:r>
            <w:r w:rsidR="00760F09" w:rsidRPr="00593CA5">
              <w:rPr>
                <w:szCs w:val="24"/>
              </w:rPr>
              <w:t xml:space="preserve"> </w:t>
            </w:r>
            <w:r w:rsidRPr="00593CA5">
              <w:rPr>
                <w:szCs w:val="24"/>
              </w:rPr>
              <w:t>subsp.</w:t>
            </w:r>
            <w:r w:rsidR="00760F09" w:rsidRPr="00593CA5">
              <w:rPr>
                <w:szCs w:val="24"/>
              </w:rPr>
              <w:t xml:space="preserve"> </w:t>
            </w:r>
            <w:r w:rsidRPr="00593CA5">
              <w:rPr>
                <w:i/>
                <w:iCs/>
                <w:szCs w:val="24"/>
              </w:rPr>
              <w:t>michiganensis</w:t>
            </w:r>
            <w:r w:rsidR="00760F09" w:rsidRPr="00593CA5">
              <w:rPr>
                <w:szCs w:val="24"/>
              </w:rPr>
              <w:t xml:space="preserve"> </w:t>
            </w:r>
            <w:r w:rsidRPr="00593CA5">
              <w:rPr>
                <w:szCs w:val="24"/>
              </w:rPr>
              <w:t>(Smith) Davis et al.], baktériovej škvrnitosti rajčiakov [</w:t>
            </w:r>
            <w:r w:rsidRPr="00593CA5">
              <w:rPr>
                <w:i/>
                <w:iCs/>
                <w:szCs w:val="24"/>
              </w:rPr>
              <w:t>Xanthomonas</w:t>
            </w:r>
            <w:r w:rsidR="00760F09" w:rsidRPr="00593CA5">
              <w:rPr>
                <w:i/>
                <w:iCs/>
                <w:szCs w:val="24"/>
              </w:rPr>
              <w:t xml:space="preserve"> </w:t>
            </w:r>
            <w:r w:rsidRPr="00593CA5">
              <w:rPr>
                <w:i/>
                <w:iCs/>
                <w:szCs w:val="24"/>
              </w:rPr>
              <w:t>campestris</w:t>
            </w:r>
            <w:r w:rsidR="00760F09" w:rsidRPr="00593CA5">
              <w:rPr>
                <w:i/>
                <w:iCs/>
                <w:szCs w:val="24"/>
              </w:rPr>
              <w:t xml:space="preserve"> </w:t>
            </w:r>
            <w:r w:rsidRPr="00593CA5">
              <w:rPr>
                <w:szCs w:val="24"/>
              </w:rPr>
              <w:t>pv.</w:t>
            </w:r>
            <w:r w:rsidR="00760F09" w:rsidRPr="00593CA5">
              <w:rPr>
                <w:szCs w:val="24"/>
              </w:rPr>
              <w:t xml:space="preserve"> </w:t>
            </w:r>
            <w:r w:rsidRPr="00593CA5">
              <w:rPr>
                <w:i/>
                <w:iCs/>
                <w:szCs w:val="24"/>
              </w:rPr>
              <w:t>vesicatoria</w:t>
            </w:r>
            <w:r w:rsidR="00760F09" w:rsidRPr="00593CA5">
              <w:rPr>
                <w:i/>
                <w:iCs/>
                <w:szCs w:val="24"/>
              </w:rPr>
              <w:t xml:space="preserve"> </w:t>
            </w:r>
            <w:r w:rsidRPr="00593CA5">
              <w:rPr>
                <w:szCs w:val="24"/>
              </w:rPr>
              <w:t>(Doidge) Dye]</w:t>
            </w:r>
            <w:r w:rsidR="00F73E48" w:rsidRPr="00593CA5">
              <w:rPr>
                <w:szCs w:val="24"/>
              </w:rPr>
              <w:t xml:space="preserve">, </w:t>
            </w:r>
            <w:r w:rsidR="00760F09" w:rsidRPr="00593CA5">
              <w:rPr>
                <w:szCs w:val="24"/>
              </w:rPr>
              <w:t>alebo</w:t>
            </w:r>
          </w:p>
          <w:p w14:paraId="468AACFD" w14:textId="77777777" w:rsidR="00760F09" w:rsidRPr="00593CA5" w:rsidRDefault="00397F52" w:rsidP="000D2653">
            <w:pPr>
              <w:keepNext w:val="0"/>
              <w:widowControl w:val="0"/>
              <w:numPr>
                <w:ilvl w:val="0"/>
                <w:numId w:val="43"/>
              </w:numPr>
              <w:tabs>
                <w:tab w:val="clear" w:pos="720"/>
              </w:tabs>
              <w:ind w:left="360"/>
              <w:rPr>
                <w:szCs w:val="24"/>
              </w:rPr>
            </w:pPr>
            <w:r w:rsidRPr="00593CA5">
              <w:rPr>
                <w:szCs w:val="24"/>
              </w:rPr>
              <w:t>na rastlinách v mieste pestovania sa za posledné vegetačné obdobie nezistili žiadne príznaky chorôb spôsobených uvedenými škodlivými organizmami,</w:t>
            </w:r>
            <w:r w:rsidR="00F73E48" w:rsidRPr="00593CA5">
              <w:rPr>
                <w:szCs w:val="24"/>
              </w:rPr>
              <w:t xml:space="preserve"> </w:t>
            </w:r>
            <w:r w:rsidR="00760F09" w:rsidRPr="00593CA5">
              <w:rPr>
                <w:szCs w:val="24"/>
              </w:rPr>
              <w:t>alebo</w:t>
            </w:r>
          </w:p>
          <w:p w14:paraId="511B5075" w14:textId="77777777" w:rsidR="00760F09" w:rsidRPr="00593CA5" w:rsidRDefault="00397F52" w:rsidP="000D2653">
            <w:pPr>
              <w:keepNext w:val="0"/>
              <w:widowControl w:val="0"/>
              <w:numPr>
                <w:ilvl w:val="0"/>
                <w:numId w:val="43"/>
              </w:numPr>
              <w:tabs>
                <w:tab w:val="clear" w:pos="720"/>
              </w:tabs>
              <w:ind w:left="360"/>
              <w:rPr>
                <w:szCs w:val="24"/>
              </w:rPr>
            </w:pPr>
            <w:r w:rsidRPr="00593CA5">
              <w:rPr>
                <w:szCs w:val="24"/>
              </w:rPr>
              <w:t xml:space="preserve">reprezentatívna vzorka osiva </w:t>
            </w:r>
            <w:r w:rsidR="00760F09" w:rsidRPr="00593CA5">
              <w:rPr>
                <w:szCs w:val="24"/>
              </w:rPr>
              <w:t xml:space="preserve">bola </w:t>
            </w:r>
            <w:r w:rsidRPr="00593CA5">
              <w:rPr>
                <w:szCs w:val="24"/>
              </w:rPr>
              <w:t>úradne testova</w:t>
            </w:r>
            <w:r w:rsidR="00760F09" w:rsidRPr="00593CA5">
              <w:rPr>
                <w:szCs w:val="24"/>
              </w:rPr>
              <w:t>ná</w:t>
            </w:r>
            <w:r w:rsidRPr="00593CA5">
              <w:rPr>
                <w:szCs w:val="24"/>
              </w:rPr>
              <w:t xml:space="preserve"> aspoň na uvedené škodlivé organizmy a pri použití vhodných metód sa v osive nezistil výskyt uvedených škodlivých organizmov.</w:t>
            </w:r>
          </w:p>
        </w:tc>
      </w:tr>
      <w:tr w:rsidR="00397F52" w:rsidRPr="00593CA5" w14:paraId="2AF14671" w14:textId="77777777" w:rsidTr="007A69A5">
        <w:tc>
          <w:tcPr>
            <w:tcW w:w="4644" w:type="dxa"/>
            <w:shd w:val="clear" w:color="auto" w:fill="auto"/>
          </w:tcPr>
          <w:p w14:paraId="01E0983F" w14:textId="77777777" w:rsidR="00397F52" w:rsidRPr="00593CA5" w:rsidRDefault="00397F52" w:rsidP="000D2653">
            <w:pPr>
              <w:keepNext w:val="0"/>
              <w:widowControl w:val="0"/>
              <w:rPr>
                <w:szCs w:val="24"/>
              </w:rPr>
            </w:pPr>
            <w:r w:rsidRPr="00593CA5">
              <w:rPr>
                <w:szCs w:val="24"/>
              </w:rPr>
              <w:t>2</w:t>
            </w:r>
            <w:r w:rsidR="00D073F0" w:rsidRPr="00593CA5">
              <w:rPr>
                <w:szCs w:val="24"/>
              </w:rPr>
              <w:t>8</w:t>
            </w:r>
            <w:r w:rsidRPr="00593CA5">
              <w:rPr>
                <w:szCs w:val="24"/>
              </w:rPr>
              <w:t>.1. Osivo lucerny siatej (</w:t>
            </w:r>
            <w:r w:rsidRPr="00593CA5">
              <w:rPr>
                <w:i/>
                <w:iCs/>
                <w:szCs w:val="24"/>
              </w:rPr>
              <w:t>Medicago</w:t>
            </w:r>
            <w:r w:rsidR="000372E2" w:rsidRPr="00593CA5">
              <w:rPr>
                <w:szCs w:val="24"/>
              </w:rPr>
              <w:t xml:space="preserve"> </w:t>
            </w:r>
            <w:r w:rsidRPr="00593CA5">
              <w:rPr>
                <w:i/>
                <w:iCs/>
                <w:szCs w:val="24"/>
              </w:rPr>
              <w:t>sativa</w:t>
            </w:r>
            <w:r w:rsidR="000372E2" w:rsidRPr="00593CA5">
              <w:rPr>
                <w:szCs w:val="24"/>
              </w:rPr>
              <w:t xml:space="preserve"> </w:t>
            </w:r>
            <w:r w:rsidRPr="00593CA5">
              <w:rPr>
                <w:szCs w:val="24"/>
              </w:rPr>
              <w:t>L.)</w:t>
            </w:r>
          </w:p>
        </w:tc>
        <w:tc>
          <w:tcPr>
            <w:tcW w:w="4644" w:type="dxa"/>
            <w:shd w:val="clear" w:color="auto" w:fill="auto"/>
          </w:tcPr>
          <w:p w14:paraId="203D5792" w14:textId="77777777" w:rsidR="000372E2" w:rsidRPr="00593CA5" w:rsidRDefault="00397F52" w:rsidP="000D2653">
            <w:pPr>
              <w:keepNext w:val="0"/>
              <w:widowControl w:val="0"/>
              <w:rPr>
                <w:szCs w:val="24"/>
              </w:rPr>
            </w:pPr>
            <w:r w:rsidRPr="00593CA5">
              <w:rPr>
                <w:szCs w:val="24"/>
              </w:rPr>
              <w:t>Vy</w:t>
            </w:r>
            <w:r w:rsidR="000372E2" w:rsidRPr="00593CA5">
              <w:rPr>
                <w:szCs w:val="24"/>
              </w:rPr>
              <w:t>žaduje sa úradné potvrdenie, že</w:t>
            </w:r>
          </w:p>
          <w:p w14:paraId="6C5535BC" w14:textId="77777777" w:rsidR="000372E2" w:rsidRPr="00593CA5" w:rsidRDefault="00397F52" w:rsidP="000D2653">
            <w:pPr>
              <w:keepNext w:val="0"/>
              <w:widowControl w:val="0"/>
              <w:numPr>
                <w:ilvl w:val="0"/>
                <w:numId w:val="44"/>
              </w:numPr>
              <w:tabs>
                <w:tab w:val="clear" w:pos="720"/>
              </w:tabs>
              <w:ind w:left="360"/>
              <w:rPr>
                <w:szCs w:val="24"/>
              </w:rPr>
            </w:pPr>
            <w:r w:rsidRPr="00593CA5">
              <w:rPr>
                <w:szCs w:val="24"/>
              </w:rPr>
              <w:t>v</w:t>
            </w:r>
            <w:r w:rsidR="000372E2" w:rsidRPr="00593CA5">
              <w:rPr>
                <w:szCs w:val="24"/>
              </w:rPr>
              <w:t> </w:t>
            </w:r>
            <w:r w:rsidRPr="00593CA5">
              <w:rPr>
                <w:szCs w:val="24"/>
              </w:rPr>
              <w:t>mieste pestovania sa za posledné vegetačné obdobie nezistili žiadne príznaky výskytu háďatka [</w:t>
            </w:r>
            <w:r w:rsidRPr="00593CA5">
              <w:rPr>
                <w:i/>
                <w:iCs/>
                <w:szCs w:val="24"/>
              </w:rPr>
              <w:t>Ditylenchus dipsaci</w:t>
            </w:r>
            <w:r w:rsidR="000372E2" w:rsidRPr="00593CA5">
              <w:rPr>
                <w:szCs w:val="24"/>
              </w:rPr>
              <w:t xml:space="preserve"> </w:t>
            </w:r>
            <w:r w:rsidRPr="00593CA5">
              <w:rPr>
                <w:szCs w:val="24"/>
              </w:rPr>
              <w:t>(Kühn) Filipjev] a že háďatko [</w:t>
            </w:r>
            <w:r w:rsidRPr="00593CA5">
              <w:rPr>
                <w:i/>
                <w:iCs/>
                <w:szCs w:val="24"/>
              </w:rPr>
              <w:t>Ditylenchus</w:t>
            </w:r>
            <w:r w:rsidR="000372E2" w:rsidRPr="00593CA5">
              <w:rPr>
                <w:i/>
                <w:iCs/>
                <w:szCs w:val="24"/>
              </w:rPr>
              <w:t xml:space="preserve"> </w:t>
            </w:r>
            <w:r w:rsidRPr="00593CA5">
              <w:rPr>
                <w:i/>
                <w:iCs/>
                <w:szCs w:val="24"/>
              </w:rPr>
              <w:t>dipsaci</w:t>
            </w:r>
            <w:r w:rsidR="000372E2" w:rsidRPr="00593CA5">
              <w:rPr>
                <w:szCs w:val="24"/>
              </w:rPr>
              <w:t xml:space="preserve"> </w:t>
            </w:r>
            <w:r w:rsidRPr="00593CA5">
              <w:rPr>
                <w:szCs w:val="24"/>
              </w:rPr>
              <w:t>(Kühn) Filipjev] sa nezistilo ani pri laboratórnych testoch vykonaných na reprezentatívnej vzorke</w:t>
            </w:r>
            <w:r w:rsidR="00F73E48" w:rsidRPr="00593CA5">
              <w:rPr>
                <w:szCs w:val="24"/>
              </w:rPr>
              <w:t xml:space="preserve">, </w:t>
            </w:r>
            <w:r w:rsidR="000372E2" w:rsidRPr="00593CA5">
              <w:rPr>
                <w:szCs w:val="24"/>
              </w:rPr>
              <w:t>alebo</w:t>
            </w:r>
          </w:p>
          <w:p w14:paraId="1BFB58E5" w14:textId="77777777" w:rsidR="000372E2" w:rsidRPr="00593CA5" w:rsidRDefault="00397F52" w:rsidP="000D2653">
            <w:pPr>
              <w:keepNext w:val="0"/>
              <w:widowControl w:val="0"/>
              <w:numPr>
                <w:ilvl w:val="0"/>
                <w:numId w:val="44"/>
              </w:numPr>
              <w:tabs>
                <w:tab w:val="clear" w:pos="720"/>
              </w:tabs>
              <w:ind w:left="360"/>
              <w:rPr>
                <w:szCs w:val="24"/>
              </w:rPr>
            </w:pPr>
            <w:r w:rsidRPr="00593CA5">
              <w:rPr>
                <w:szCs w:val="24"/>
              </w:rPr>
              <w:t xml:space="preserve">pred uvedením </w:t>
            </w:r>
            <w:r w:rsidR="000372E2" w:rsidRPr="00593CA5">
              <w:rPr>
                <w:szCs w:val="24"/>
              </w:rPr>
              <w:t>na trh</w:t>
            </w:r>
            <w:r w:rsidR="00852231" w:rsidRPr="00593CA5">
              <w:rPr>
                <w:szCs w:val="24"/>
              </w:rPr>
              <w:t xml:space="preserve"> sa uskutočnila</w:t>
            </w:r>
            <w:r w:rsidRPr="00593CA5">
              <w:rPr>
                <w:szCs w:val="24"/>
              </w:rPr>
              <w:t xml:space="preserve"> jeho </w:t>
            </w:r>
            <w:r w:rsidR="00852231" w:rsidRPr="00593CA5">
              <w:rPr>
                <w:szCs w:val="24"/>
              </w:rPr>
              <w:t>fumigácia</w:t>
            </w:r>
            <w:r w:rsidR="00F73E48" w:rsidRPr="00593CA5">
              <w:rPr>
                <w:szCs w:val="24"/>
              </w:rPr>
              <w:t xml:space="preserve">, </w:t>
            </w:r>
            <w:r w:rsidR="000372E2" w:rsidRPr="00593CA5">
              <w:rPr>
                <w:szCs w:val="24"/>
              </w:rPr>
              <w:t>alebo</w:t>
            </w:r>
          </w:p>
          <w:p w14:paraId="148E1CBD" w14:textId="77777777" w:rsidR="000372E2" w:rsidRPr="00593CA5" w:rsidRDefault="00397F52" w:rsidP="000D2653">
            <w:pPr>
              <w:keepNext w:val="0"/>
              <w:widowControl w:val="0"/>
              <w:numPr>
                <w:ilvl w:val="0"/>
                <w:numId w:val="44"/>
              </w:numPr>
              <w:tabs>
                <w:tab w:val="clear" w:pos="720"/>
              </w:tabs>
              <w:ind w:left="360"/>
              <w:rPr>
                <w:szCs w:val="24"/>
              </w:rPr>
            </w:pPr>
            <w:r w:rsidRPr="00593CA5">
              <w:rPr>
                <w:szCs w:val="24"/>
              </w:rPr>
              <w:t>osivo bolo primerane fyzicky ošetrené proti háďatku [</w:t>
            </w:r>
            <w:r w:rsidRPr="00593CA5">
              <w:rPr>
                <w:i/>
                <w:szCs w:val="24"/>
              </w:rPr>
              <w:t xml:space="preserve">Ditylenchus dipsaci </w:t>
            </w:r>
            <w:r w:rsidRPr="00593CA5">
              <w:rPr>
                <w:szCs w:val="24"/>
              </w:rPr>
              <w:t>(Kühn) Filipjev] a v laboratórnych testoch vykonaných na reprezentatívnej vzorke sa zistilo, že sú bez výskytu háďatka [</w:t>
            </w:r>
            <w:r w:rsidRPr="00593CA5">
              <w:rPr>
                <w:i/>
                <w:szCs w:val="24"/>
              </w:rPr>
              <w:t xml:space="preserve">Ditylenchus dipsaci </w:t>
            </w:r>
            <w:r w:rsidRPr="00593CA5">
              <w:rPr>
                <w:szCs w:val="24"/>
              </w:rPr>
              <w:t>(Kühn) Filipjev].</w:t>
            </w:r>
          </w:p>
        </w:tc>
      </w:tr>
      <w:tr w:rsidR="00397F52" w:rsidRPr="00593CA5" w14:paraId="3062ECF5" w14:textId="77777777" w:rsidTr="007A69A5">
        <w:tc>
          <w:tcPr>
            <w:tcW w:w="4644" w:type="dxa"/>
            <w:shd w:val="clear" w:color="auto" w:fill="auto"/>
          </w:tcPr>
          <w:p w14:paraId="05283758" w14:textId="77777777" w:rsidR="00397F52" w:rsidRPr="00593CA5" w:rsidRDefault="00397F52" w:rsidP="000D2653">
            <w:pPr>
              <w:keepNext w:val="0"/>
              <w:widowControl w:val="0"/>
              <w:rPr>
                <w:szCs w:val="24"/>
              </w:rPr>
            </w:pPr>
            <w:r w:rsidRPr="00593CA5">
              <w:rPr>
                <w:szCs w:val="24"/>
              </w:rPr>
              <w:t>2</w:t>
            </w:r>
            <w:r w:rsidR="000372E2" w:rsidRPr="00593CA5">
              <w:rPr>
                <w:szCs w:val="24"/>
              </w:rPr>
              <w:t>8</w:t>
            </w:r>
            <w:r w:rsidRPr="00593CA5">
              <w:rPr>
                <w:szCs w:val="24"/>
              </w:rPr>
              <w:t>.2. Osivo lucerny siatej (</w:t>
            </w:r>
            <w:r w:rsidRPr="00593CA5">
              <w:rPr>
                <w:i/>
                <w:iCs/>
                <w:szCs w:val="24"/>
              </w:rPr>
              <w:t>Medicago</w:t>
            </w:r>
            <w:r w:rsidR="000372E2" w:rsidRPr="00593CA5">
              <w:rPr>
                <w:i/>
                <w:iCs/>
                <w:szCs w:val="24"/>
              </w:rPr>
              <w:t xml:space="preserve"> </w:t>
            </w:r>
            <w:r w:rsidRPr="00593CA5">
              <w:rPr>
                <w:i/>
                <w:iCs/>
                <w:szCs w:val="24"/>
              </w:rPr>
              <w:t>sativa</w:t>
            </w:r>
            <w:r w:rsidR="000372E2" w:rsidRPr="00593CA5">
              <w:rPr>
                <w:szCs w:val="24"/>
              </w:rPr>
              <w:t xml:space="preserve"> </w:t>
            </w:r>
            <w:r w:rsidRPr="00593CA5">
              <w:rPr>
                <w:szCs w:val="24"/>
              </w:rPr>
              <w:t>L.)</w:t>
            </w:r>
          </w:p>
        </w:tc>
        <w:tc>
          <w:tcPr>
            <w:tcW w:w="4644" w:type="dxa"/>
            <w:shd w:val="clear" w:color="auto" w:fill="auto"/>
          </w:tcPr>
          <w:p w14:paraId="72DFD9B9" w14:textId="77777777" w:rsidR="000372E2" w:rsidRPr="00593CA5" w:rsidRDefault="00397F52" w:rsidP="000D2653">
            <w:pPr>
              <w:keepNext w:val="0"/>
              <w:widowControl w:val="0"/>
              <w:rPr>
                <w:szCs w:val="24"/>
              </w:rPr>
            </w:pPr>
            <w:r w:rsidRPr="00593CA5">
              <w:rPr>
                <w:szCs w:val="24"/>
              </w:rPr>
              <w:t>Okrem požiadaviek uvedených v bode 28.1. sa</w:t>
            </w:r>
            <w:r w:rsidR="000372E2" w:rsidRPr="00593CA5">
              <w:rPr>
                <w:szCs w:val="24"/>
              </w:rPr>
              <w:t xml:space="preserve"> vyžaduje úradné potvrdenie, že</w:t>
            </w:r>
          </w:p>
          <w:p w14:paraId="10B0753D" w14:textId="77777777" w:rsidR="000372E2" w:rsidRPr="00593CA5" w:rsidRDefault="00397F52" w:rsidP="000D2653">
            <w:pPr>
              <w:keepNext w:val="0"/>
              <w:widowControl w:val="0"/>
              <w:numPr>
                <w:ilvl w:val="0"/>
                <w:numId w:val="45"/>
              </w:numPr>
              <w:tabs>
                <w:tab w:val="clear" w:pos="720"/>
              </w:tabs>
              <w:ind w:left="360"/>
              <w:rPr>
                <w:szCs w:val="24"/>
              </w:rPr>
            </w:pPr>
            <w:r w:rsidRPr="00593CA5">
              <w:rPr>
                <w:szCs w:val="24"/>
              </w:rPr>
              <w:t>osivo pochádza z oblastí bez výskytu baktériového vädnutia (</w:t>
            </w:r>
            <w:r w:rsidRPr="00593CA5">
              <w:rPr>
                <w:i/>
                <w:iCs/>
                <w:szCs w:val="24"/>
              </w:rPr>
              <w:t>Clavibacter</w:t>
            </w:r>
            <w:r w:rsidR="000372E2" w:rsidRPr="00593CA5">
              <w:rPr>
                <w:i/>
                <w:iCs/>
                <w:szCs w:val="24"/>
              </w:rPr>
              <w:t xml:space="preserve"> </w:t>
            </w:r>
            <w:r w:rsidRPr="00593CA5">
              <w:rPr>
                <w:i/>
                <w:iCs/>
                <w:szCs w:val="24"/>
              </w:rPr>
              <w:t>michiganensis</w:t>
            </w:r>
            <w:r w:rsidR="000372E2" w:rsidRPr="00593CA5">
              <w:rPr>
                <w:szCs w:val="24"/>
              </w:rPr>
              <w:t xml:space="preserve"> </w:t>
            </w:r>
            <w:r w:rsidRPr="00593CA5">
              <w:rPr>
                <w:szCs w:val="24"/>
              </w:rPr>
              <w:t>subsp.</w:t>
            </w:r>
            <w:r w:rsidR="000372E2" w:rsidRPr="00593CA5">
              <w:rPr>
                <w:szCs w:val="24"/>
              </w:rPr>
              <w:t xml:space="preserve"> </w:t>
            </w:r>
            <w:r w:rsidRPr="00593CA5">
              <w:rPr>
                <w:i/>
                <w:iCs/>
                <w:szCs w:val="24"/>
              </w:rPr>
              <w:t>insidiosus</w:t>
            </w:r>
            <w:r w:rsidR="000372E2" w:rsidRPr="00593CA5">
              <w:rPr>
                <w:szCs w:val="24"/>
              </w:rPr>
              <w:t xml:space="preserve"> Davis et </w:t>
            </w:r>
            <w:r w:rsidR="000372E2" w:rsidRPr="00593CA5">
              <w:rPr>
                <w:szCs w:val="24"/>
              </w:rPr>
              <w:lastRenderedPageBreak/>
              <w:t>al.)</w:t>
            </w:r>
            <w:r w:rsidR="00F73E48" w:rsidRPr="00593CA5">
              <w:rPr>
                <w:szCs w:val="24"/>
              </w:rPr>
              <w:t xml:space="preserve">, </w:t>
            </w:r>
            <w:r w:rsidR="000372E2" w:rsidRPr="00593CA5">
              <w:rPr>
                <w:szCs w:val="24"/>
              </w:rPr>
              <w:t>alebo</w:t>
            </w:r>
          </w:p>
          <w:p w14:paraId="5C8E4F58" w14:textId="77777777" w:rsidR="000372E2" w:rsidRPr="00593CA5" w:rsidRDefault="00397F52" w:rsidP="000D2653">
            <w:pPr>
              <w:keepNext w:val="0"/>
              <w:widowControl w:val="0"/>
              <w:numPr>
                <w:ilvl w:val="0"/>
                <w:numId w:val="45"/>
              </w:numPr>
              <w:tabs>
                <w:tab w:val="clear" w:pos="720"/>
              </w:tabs>
              <w:ind w:left="360"/>
              <w:rPr>
                <w:szCs w:val="24"/>
              </w:rPr>
            </w:pPr>
            <w:r w:rsidRPr="00593CA5">
              <w:rPr>
                <w:szCs w:val="24"/>
              </w:rPr>
              <w:t xml:space="preserve">v mieste pestovania osiva alebo v jeho bezprostrednom okolí sa počas posledných </w:t>
            </w:r>
            <w:r w:rsidR="000372E2" w:rsidRPr="00593CA5">
              <w:rPr>
                <w:szCs w:val="24"/>
              </w:rPr>
              <w:t>10</w:t>
            </w:r>
            <w:r w:rsidRPr="00593CA5">
              <w:rPr>
                <w:szCs w:val="24"/>
              </w:rPr>
              <w:t xml:space="preserve"> rokov nezistil výskyt baktériového vädnutia (</w:t>
            </w:r>
            <w:r w:rsidRPr="00593CA5">
              <w:rPr>
                <w:i/>
                <w:iCs/>
                <w:szCs w:val="24"/>
              </w:rPr>
              <w:t>Clavibacter michiganensis</w:t>
            </w:r>
            <w:r w:rsidR="000372E2" w:rsidRPr="00593CA5">
              <w:rPr>
                <w:i/>
                <w:iCs/>
                <w:szCs w:val="24"/>
              </w:rPr>
              <w:t xml:space="preserve"> </w:t>
            </w:r>
            <w:r w:rsidRPr="00593CA5">
              <w:rPr>
                <w:szCs w:val="24"/>
              </w:rPr>
              <w:t>subsp.</w:t>
            </w:r>
            <w:r w:rsidR="000372E2" w:rsidRPr="00593CA5">
              <w:rPr>
                <w:szCs w:val="24"/>
              </w:rPr>
              <w:t xml:space="preserve"> </w:t>
            </w:r>
            <w:r w:rsidRPr="00593CA5">
              <w:rPr>
                <w:i/>
                <w:iCs/>
                <w:szCs w:val="24"/>
              </w:rPr>
              <w:t>insidiosus</w:t>
            </w:r>
            <w:r w:rsidR="000372E2" w:rsidRPr="00593CA5">
              <w:rPr>
                <w:szCs w:val="24"/>
              </w:rPr>
              <w:t xml:space="preserve"> Davis et al.)</w:t>
            </w:r>
            <w:r w:rsidR="00F73E48" w:rsidRPr="00593CA5">
              <w:rPr>
                <w:szCs w:val="24"/>
              </w:rPr>
              <w:t xml:space="preserve">, </w:t>
            </w:r>
            <w:r w:rsidR="000372E2" w:rsidRPr="00593CA5">
              <w:rPr>
                <w:szCs w:val="24"/>
              </w:rPr>
              <w:t>a</w:t>
            </w:r>
          </w:p>
          <w:p w14:paraId="5A86C6EC" w14:textId="77777777" w:rsidR="000372E2" w:rsidRPr="00593CA5" w:rsidRDefault="00397F52" w:rsidP="000D2653">
            <w:pPr>
              <w:keepNext w:val="0"/>
              <w:widowControl w:val="0"/>
              <w:numPr>
                <w:ilvl w:val="1"/>
                <w:numId w:val="45"/>
              </w:numPr>
              <w:tabs>
                <w:tab w:val="clear" w:pos="1440"/>
              </w:tabs>
              <w:ind w:left="717"/>
              <w:rPr>
                <w:szCs w:val="24"/>
              </w:rPr>
            </w:pPr>
            <w:r w:rsidRPr="00593CA5">
              <w:rPr>
                <w:szCs w:val="24"/>
              </w:rPr>
              <w:t>pozberané osivo patrí k odrode, ktorá je uznaná ako vysoko odolná proti baktériovému vädnutiu (</w:t>
            </w:r>
            <w:r w:rsidRPr="00593CA5">
              <w:rPr>
                <w:i/>
                <w:iCs/>
                <w:szCs w:val="24"/>
              </w:rPr>
              <w:t>Clavibacter</w:t>
            </w:r>
            <w:r w:rsidR="000372E2" w:rsidRPr="00593CA5">
              <w:rPr>
                <w:i/>
                <w:iCs/>
                <w:szCs w:val="24"/>
              </w:rPr>
              <w:t xml:space="preserve"> </w:t>
            </w:r>
            <w:r w:rsidRPr="00593CA5">
              <w:rPr>
                <w:i/>
                <w:iCs/>
                <w:szCs w:val="24"/>
              </w:rPr>
              <w:t>michiganensis</w:t>
            </w:r>
            <w:r w:rsidR="000372E2" w:rsidRPr="00593CA5">
              <w:rPr>
                <w:szCs w:val="24"/>
              </w:rPr>
              <w:t xml:space="preserve"> </w:t>
            </w:r>
            <w:r w:rsidRPr="00593CA5">
              <w:rPr>
                <w:szCs w:val="24"/>
              </w:rPr>
              <w:t>subsp.</w:t>
            </w:r>
            <w:r w:rsidR="000372E2" w:rsidRPr="00593CA5">
              <w:rPr>
                <w:szCs w:val="24"/>
              </w:rPr>
              <w:t xml:space="preserve"> </w:t>
            </w:r>
            <w:r w:rsidRPr="00593CA5">
              <w:rPr>
                <w:i/>
                <w:iCs/>
                <w:szCs w:val="24"/>
              </w:rPr>
              <w:t>insidiosus</w:t>
            </w:r>
            <w:r w:rsidR="000372E2" w:rsidRPr="00593CA5">
              <w:rPr>
                <w:szCs w:val="24"/>
              </w:rPr>
              <w:t xml:space="preserve"> </w:t>
            </w:r>
            <w:r w:rsidRPr="00593CA5">
              <w:rPr>
                <w:szCs w:val="24"/>
              </w:rPr>
              <w:t>Davis et al.),</w:t>
            </w:r>
            <w:r w:rsidR="00F73E48" w:rsidRPr="00593CA5">
              <w:rPr>
                <w:szCs w:val="24"/>
              </w:rPr>
              <w:t xml:space="preserve"> </w:t>
            </w:r>
            <w:r w:rsidR="000372E2" w:rsidRPr="00593CA5">
              <w:rPr>
                <w:szCs w:val="24"/>
              </w:rPr>
              <w:t>alebo</w:t>
            </w:r>
          </w:p>
          <w:p w14:paraId="7F8A3169" w14:textId="77777777" w:rsidR="000372E2" w:rsidRPr="00593CA5" w:rsidRDefault="00397F52" w:rsidP="000D2653">
            <w:pPr>
              <w:keepNext w:val="0"/>
              <w:widowControl w:val="0"/>
              <w:numPr>
                <w:ilvl w:val="1"/>
                <w:numId w:val="45"/>
              </w:numPr>
              <w:tabs>
                <w:tab w:val="clear" w:pos="1440"/>
              </w:tabs>
              <w:ind w:left="717"/>
              <w:rPr>
                <w:szCs w:val="24"/>
              </w:rPr>
            </w:pPr>
            <w:r w:rsidRPr="00593CA5">
              <w:rPr>
                <w:szCs w:val="24"/>
              </w:rPr>
              <w:t>v</w:t>
            </w:r>
            <w:r w:rsidR="000372E2" w:rsidRPr="00593CA5">
              <w:rPr>
                <w:szCs w:val="24"/>
              </w:rPr>
              <w:t> </w:t>
            </w:r>
            <w:r w:rsidRPr="00593CA5">
              <w:rPr>
                <w:szCs w:val="24"/>
              </w:rPr>
              <w:t xml:space="preserve">čase zberu nebol porast ešte vo štvrtom vegetačnom období od výsevu a predtým sa </w:t>
            </w:r>
            <w:r w:rsidR="000372E2" w:rsidRPr="00593CA5">
              <w:rPr>
                <w:szCs w:val="24"/>
              </w:rPr>
              <w:t>zo</w:t>
            </w:r>
            <w:r w:rsidRPr="00593CA5">
              <w:rPr>
                <w:szCs w:val="24"/>
              </w:rPr>
              <w:t>zb</w:t>
            </w:r>
            <w:r w:rsidR="000372E2" w:rsidRPr="00593CA5">
              <w:rPr>
                <w:szCs w:val="24"/>
              </w:rPr>
              <w:t>ierala najviac jedna úroda osiva,</w:t>
            </w:r>
            <w:r w:rsidR="00F73E48" w:rsidRPr="00593CA5">
              <w:rPr>
                <w:szCs w:val="24"/>
              </w:rPr>
              <w:t xml:space="preserve"> </w:t>
            </w:r>
            <w:r w:rsidR="000372E2" w:rsidRPr="00593CA5">
              <w:rPr>
                <w:szCs w:val="24"/>
              </w:rPr>
              <w:t>alebo</w:t>
            </w:r>
          </w:p>
          <w:p w14:paraId="739675A3" w14:textId="77777777" w:rsidR="000372E2" w:rsidRPr="00593CA5" w:rsidRDefault="00397F52" w:rsidP="000D2653">
            <w:pPr>
              <w:keepNext w:val="0"/>
              <w:widowControl w:val="0"/>
              <w:numPr>
                <w:ilvl w:val="1"/>
                <w:numId w:val="45"/>
              </w:numPr>
              <w:tabs>
                <w:tab w:val="clear" w:pos="1440"/>
              </w:tabs>
              <w:ind w:left="717"/>
              <w:rPr>
                <w:szCs w:val="24"/>
              </w:rPr>
            </w:pPr>
            <w:r w:rsidRPr="00593CA5">
              <w:rPr>
                <w:szCs w:val="24"/>
              </w:rPr>
              <w:t>obsah prímesí v osive, ktorý bol ustanovený v súlade s pravidlami na certifikáciu osiva uvádzaného na trh v rámci členských štátov</w:t>
            </w:r>
            <w:r w:rsidR="000372E2" w:rsidRPr="00593CA5">
              <w:rPr>
                <w:szCs w:val="24"/>
              </w:rPr>
              <w:t>, nepresahuje 0,1 % hmotnosti</w:t>
            </w:r>
            <w:r w:rsidR="00F73E48" w:rsidRPr="00593CA5">
              <w:rPr>
                <w:szCs w:val="24"/>
              </w:rPr>
              <w:t xml:space="preserve">, </w:t>
            </w:r>
            <w:r w:rsidR="000372E2" w:rsidRPr="00593CA5">
              <w:rPr>
                <w:szCs w:val="24"/>
              </w:rPr>
              <w:t>a</w:t>
            </w:r>
          </w:p>
          <w:p w14:paraId="6E2BEF04" w14:textId="77777777" w:rsidR="000C4601" w:rsidRPr="00593CA5" w:rsidRDefault="00397F52" w:rsidP="000D2653">
            <w:pPr>
              <w:keepNext w:val="0"/>
              <w:widowControl w:val="0"/>
              <w:numPr>
                <w:ilvl w:val="1"/>
                <w:numId w:val="45"/>
              </w:numPr>
              <w:tabs>
                <w:tab w:val="clear" w:pos="1440"/>
              </w:tabs>
              <w:ind w:left="717"/>
              <w:rPr>
                <w:szCs w:val="24"/>
              </w:rPr>
            </w:pPr>
            <w:r w:rsidRPr="00593CA5">
              <w:rPr>
                <w:szCs w:val="24"/>
              </w:rPr>
              <w:t>v</w:t>
            </w:r>
            <w:r w:rsidR="000372E2" w:rsidRPr="00593CA5">
              <w:rPr>
                <w:szCs w:val="24"/>
              </w:rPr>
              <w:t> </w:t>
            </w:r>
            <w:r w:rsidRPr="00593CA5">
              <w:rPr>
                <w:szCs w:val="24"/>
              </w:rPr>
              <w:t>mieste pestovania ani na okolitých priľahlých porastoch lucerny siatej (</w:t>
            </w:r>
            <w:r w:rsidRPr="00593CA5">
              <w:rPr>
                <w:i/>
                <w:iCs/>
                <w:szCs w:val="24"/>
              </w:rPr>
              <w:t>Medicago</w:t>
            </w:r>
            <w:r w:rsidR="000372E2" w:rsidRPr="00593CA5">
              <w:rPr>
                <w:i/>
                <w:iCs/>
                <w:szCs w:val="24"/>
              </w:rPr>
              <w:t xml:space="preserve"> </w:t>
            </w:r>
            <w:r w:rsidRPr="00593CA5">
              <w:rPr>
                <w:i/>
                <w:iCs/>
                <w:szCs w:val="24"/>
              </w:rPr>
              <w:t>sativa</w:t>
            </w:r>
            <w:r w:rsidR="000372E2" w:rsidRPr="00593CA5">
              <w:rPr>
                <w:szCs w:val="24"/>
              </w:rPr>
              <w:t xml:space="preserve"> </w:t>
            </w:r>
            <w:r w:rsidRPr="00593CA5">
              <w:rPr>
                <w:szCs w:val="24"/>
              </w:rPr>
              <w:t>L.) sa počas posledného vegetačného obdobia alebo počas dvoch posledných vegetačných období nezistili žiadne príznaky výskytu baktériového vädnutia (</w:t>
            </w:r>
            <w:r w:rsidRPr="00593CA5">
              <w:rPr>
                <w:i/>
                <w:iCs/>
                <w:szCs w:val="24"/>
              </w:rPr>
              <w:t>Clavibacter michiganensis</w:t>
            </w:r>
            <w:r w:rsidR="000372E2" w:rsidRPr="00593CA5">
              <w:rPr>
                <w:szCs w:val="24"/>
              </w:rPr>
              <w:t xml:space="preserve"> </w:t>
            </w:r>
            <w:r w:rsidRPr="00593CA5">
              <w:rPr>
                <w:szCs w:val="24"/>
              </w:rPr>
              <w:t>subsp.</w:t>
            </w:r>
            <w:r w:rsidR="000372E2" w:rsidRPr="00593CA5">
              <w:rPr>
                <w:szCs w:val="24"/>
              </w:rPr>
              <w:t xml:space="preserve"> </w:t>
            </w:r>
            <w:r w:rsidRPr="00593CA5">
              <w:rPr>
                <w:i/>
                <w:iCs/>
                <w:szCs w:val="24"/>
              </w:rPr>
              <w:t>insidiosus</w:t>
            </w:r>
            <w:r w:rsidR="000372E2" w:rsidRPr="00593CA5">
              <w:rPr>
                <w:szCs w:val="24"/>
              </w:rPr>
              <w:t xml:space="preserve"> </w:t>
            </w:r>
            <w:r w:rsidRPr="00593CA5">
              <w:rPr>
                <w:szCs w:val="24"/>
              </w:rPr>
              <w:t>Davis et al.)</w:t>
            </w:r>
            <w:r w:rsidR="00F73E48" w:rsidRPr="00593CA5">
              <w:rPr>
                <w:szCs w:val="24"/>
              </w:rPr>
              <w:t xml:space="preserve"> </w:t>
            </w:r>
            <w:r w:rsidRPr="00593CA5">
              <w:rPr>
                <w:szCs w:val="24"/>
              </w:rPr>
              <w:t>a</w:t>
            </w:r>
          </w:p>
          <w:p w14:paraId="267D4F96" w14:textId="77777777" w:rsidR="000C4601" w:rsidRPr="00593CA5" w:rsidRDefault="00397F52" w:rsidP="000D2653">
            <w:pPr>
              <w:keepNext w:val="0"/>
              <w:widowControl w:val="0"/>
              <w:numPr>
                <w:ilvl w:val="1"/>
                <w:numId w:val="45"/>
              </w:numPr>
              <w:tabs>
                <w:tab w:val="clear" w:pos="1440"/>
              </w:tabs>
              <w:ind w:left="717"/>
              <w:rPr>
                <w:szCs w:val="24"/>
              </w:rPr>
            </w:pPr>
            <w:r w:rsidRPr="00593CA5">
              <w:rPr>
                <w:szCs w:val="24"/>
              </w:rPr>
              <w:t>porast bol založený na pozemku, na ktorom sa v priebehu posledných troch rokov pred výsevom nepestovala lucerna siata (</w:t>
            </w:r>
            <w:r w:rsidRPr="00593CA5">
              <w:rPr>
                <w:i/>
                <w:iCs/>
                <w:szCs w:val="24"/>
              </w:rPr>
              <w:t>Medicago</w:t>
            </w:r>
            <w:r w:rsidR="000C4601" w:rsidRPr="00593CA5">
              <w:rPr>
                <w:i/>
                <w:iCs/>
                <w:szCs w:val="24"/>
              </w:rPr>
              <w:t xml:space="preserve"> sativa </w:t>
            </w:r>
            <w:r w:rsidRPr="00593CA5">
              <w:rPr>
                <w:szCs w:val="24"/>
              </w:rPr>
              <w:t>L.).</w:t>
            </w:r>
          </w:p>
        </w:tc>
      </w:tr>
      <w:tr w:rsidR="00397F52" w:rsidRPr="00593CA5" w14:paraId="66962BA0" w14:textId="77777777" w:rsidTr="007A69A5">
        <w:tc>
          <w:tcPr>
            <w:tcW w:w="4644" w:type="dxa"/>
            <w:shd w:val="clear" w:color="auto" w:fill="auto"/>
          </w:tcPr>
          <w:p w14:paraId="5E294712" w14:textId="77777777" w:rsidR="00397F52" w:rsidRPr="00593CA5" w:rsidRDefault="00397F52" w:rsidP="000D2653">
            <w:pPr>
              <w:keepNext w:val="0"/>
              <w:widowControl w:val="0"/>
              <w:rPr>
                <w:szCs w:val="24"/>
              </w:rPr>
            </w:pPr>
            <w:r w:rsidRPr="00593CA5">
              <w:rPr>
                <w:szCs w:val="24"/>
              </w:rPr>
              <w:lastRenderedPageBreak/>
              <w:t>2</w:t>
            </w:r>
            <w:r w:rsidR="000C4601" w:rsidRPr="00593CA5">
              <w:rPr>
                <w:szCs w:val="24"/>
              </w:rPr>
              <w:t>9</w:t>
            </w:r>
            <w:r w:rsidRPr="00593CA5">
              <w:rPr>
                <w:szCs w:val="24"/>
              </w:rPr>
              <w:t>. Osivo fazule (</w:t>
            </w:r>
            <w:r w:rsidRPr="00593CA5">
              <w:rPr>
                <w:i/>
                <w:iCs/>
                <w:szCs w:val="24"/>
              </w:rPr>
              <w:t>Phaseolus</w:t>
            </w:r>
            <w:r w:rsidR="000C4601" w:rsidRPr="00593CA5">
              <w:rPr>
                <w:i/>
                <w:iCs/>
                <w:szCs w:val="24"/>
              </w:rPr>
              <w:t xml:space="preserve"> </w:t>
            </w:r>
            <w:r w:rsidRPr="00593CA5">
              <w:rPr>
                <w:szCs w:val="24"/>
              </w:rPr>
              <w:t>L.)</w:t>
            </w:r>
          </w:p>
        </w:tc>
        <w:tc>
          <w:tcPr>
            <w:tcW w:w="4644" w:type="dxa"/>
            <w:shd w:val="clear" w:color="auto" w:fill="auto"/>
          </w:tcPr>
          <w:p w14:paraId="70987619" w14:textId="77777777" w:rsidR="000C4601" w:rsidRPr="00593CA5" w:rsidRDefault="00397F52" w:rsidP="000D2653">
            <w:pPr>
              <w:keepNext w:val="0"/>
              <w:widowControl w:val="0"/>
              <w:rPr>
                <w:szCs w:val="24"/>
              </w:rPr>
            </w:pPr>
            <w:r w:rsidRPr="00593CA5">
              <w:rPr>
                <w:szCs w:val="24"/>
              </w:rPr>
              <w:t>Vy</w:t>
            </w:r>
            <w:r w:rsidR="000C4601" w:rsidRPr="00593CA5">
              <w:rPr>
                <w:szCs w:val="24"/>
              </w:rPr>
              <w:t>žaduje sa úradné potvrdenie, že</w:t>
            </w:r>
          </w:p>
          <w:p w14:paraId="23F780E3" w14:textId="77777777" w:rsidR="000C4601" w:rsidRPr="00593CA5" w:rsidRDefault="00397F52" w:rsidP="000D2653">
            <w:pPr>
              <w:keepNext w:val="0"/>
              <w:widowControl w:val="0"/>
              <w:numPr>
                <w:ilvl w:val="0"/>
                <w:numId w:val="46"/>
              </w:numPr>
              <w:tabs>
                <w:tab w:val="clear" w:pos="720"/>
              </w:tabs>
              <w:ind w:left="360"/>
              <w:rPr>
                <w:szCs w:val="24"/>
              </w:rPr>
            </w:pPr>
            <w:r w:rsidRPr="00593CA5">
              <w:rPr>
                <w:szCs w:val="24"/>
              </w:rPr>
              <w:t>osivo pochádza z krajiny bez výskytu</w:t>
            </w:r>
            <w:r w:rsidR="000C4601" w:rsidRPr="00593CA5">
              <w:rPr>
                <w:szCs w:val="24"/>
              </w:rPr>
              <w:t xml:space="preserve"> </w:t>
            </w:r>
            <w:r w:rsidRPr="00593CA5">
              <w:rPr>
                <w:i/>
                <w:iCs/>
                <w:szCs w:val="24"/>
              </w:rPr>
              <w:t>Xanthomonas</w:t>
            </w:r>
            <w:r w:rsidR="000C4601" w:rsidRPr="00593CA5">
              <w:rPr>
                <w:i/>
                <w:iCs/>
                <w:szCs w:val="24"/>
              </w:rPr>
              <w:t xml:space="preserve"> </w:t>
            </w:r>
            <w:r w:rsidRPr="00593CA5">
              <w:rPr>
                <w:i/>
                <w:iCs/>
                <w:szCs w:val="24"/>
              </w:rPr>
              <w:t>campestris</w:t>
            </w:r>
            <w:r w:rsidR="000C4601" w:rsidRPr="00593CA5">
              <w:rPr>
                <w:i/>
                <w:iCs/>
                <w:szCs w:val="24"/>
              </w:rPr>
              <w:t xml:space="preserve"> </w:t>
            </w:r>
            <w:r w:rsidRPr="00593CA5">
              <w:rPr>
                <w:szCs w:val="24"/>
              </w:rPr>
              <w:t>pv.</w:t>
            </w:r>
            <w:r w:rsidR="000C4601" w:rsidRPr="00593CA5">
              <w:rPr>
                <w:szCs w:val="24"/>
              </w:rPr>
              <w:t xml:space="preserve"> </w:t>
            </w:r>
            <w:r w:rsidRPr="00593CA5">
              <w:rPr>
                <w:i/>
                <w:iCs/>
                <w:szCs w:val="24"/>
              </w:rPr>
              <w:t>phaseoli</w:t>
            </w:r>
            <w:r w:rsidR="000C4601" w:rsidRPr="00593CA5">
              <w:rPr>
                <w:szCs w:val="24"/>
              </w:rPr>
              <w:t xml:space="preserve"> </w:t>
            </w:r>
            <w:r w:rsidRPr="00593CA5">
              <w:rPr>
                <w:szCs w:val="24"/>
              </w:rPr>
              <w:t>(Smith) Dye</w:t>
            </w:r>
            <w:r w:rsidR="00F73E48" w:rsidRPr="00593CA5">
              <w:rPr>
                <w:szCs w:val="24"/>
              </w:rPr>
              <w:t xml:space="preserve">, </w:t>
            </w:r>
            <w:r w:rsidRPr="00593CA5">
              <w:rPr>
                <w:szCs w:val="24"/>
              </w:rPr>
              <w:t>alebo</w:t>
            </w:r>
          </w:p>
          <w:p w14:paraId="69185C34" w14:textId="77777777" w:rsidR="000C4601" w:rsidRPr="00593CA5" w:rsidRDefault="00397F52" w:rsidP="000D2653">
            <w:pPr>
              <w:keepNext w:val="0"/>
              <w:widowControl w:val="0"/>
              <w:numPr>
                <w:ilvl w:val="0"/>
                <w:numId w:val="46"/>
              </w:numPr>
              <w:tabs>
                <w:tab w:val="clear" w:pos="720"/>
              </w:tabs>
              <w:ind w:left="360"/>
              <w:rPr>
                <w:szCs w:val="24"/>
              </w:rPr>
            </w:pPr>
            <w:r w:rsidRPr="00593CA5">
              <w:rPr>
                <w:szCs w:val="24"/>
              </w:rPr>
              <w:t>testovaním reprezentatívnej vzorky osiva sa nezistil výskyt</w:t>
            </w:r>
            <w:r w:rsidR="000C4601" w:rsidRPr="00593CA5">
              <w:rPr>
                <w:szCs w:val="24"/>
              </w:rPr>
              <w:t xml:space="preserve"> </w:t>
            </w:r>
            <w:r w:rsidRPr="00593CA5">
              <w:rPr>
                <w:i/>
                <w:iCs/>
                <w:szCs w:val="24"/>
              </w:rPr>
              <w:t>Xanthomonas</w:t>
            </w:r>
            <w:r w:rsidR="000C4601" w:rsidRPr="00593CA5">
              <w:rPr>
                <w:i/>
                <w:iCs/>
                <w:szCs w:val="24"/>
              </w:rPr>
              <w:t xml:space="preserve"> </w:t>
            </w:r>
            <w:r w:rsidRPr="00593CA5">
              <w:rPr>
                <w:i/>
                <w:iCs/>
                <w:szCs w:val="24"/>
              </w:rPr>
              <w:t>campestris</w:t>
            </w:r>
            <w:r w:rsidR="000C4601" w:rsidRPr="00593CA5">
              <w:rPr>
                <w:i/>
                <w:iCs/>
                <w:szCs w:val="24"/>
              </w:rPr>
              <w:t xml:space="preserve"> </w:t>
            </w:r>
            <w:r w:rsidRPr="00593CA5">
              <w:rPr>
                <w:szCs w:val="24"/>
              </w:rPr>
              <w:t>pv. phaseoli (Smith) Dye.</w:t>
            </w:r>
          </w:p>
        </w:tc>
      </w:tr>
      <w:tr w:rsidR="00397F52" w:rsidRPr="00593CA5" w14:paraId="4253200C" w14:textId="77777777" w:rsidTr="007A69A5">
        <w:tc>
          <w:tcPr>
            <w:tcW w:w="4644" w:type="dxa"/>
            <w:shd w:val="clear" w:color="auto" w:fill="auto"/>
          </w:tcPr>
          <w:p w14:paraId="2A14992E" w14:textId="77777777" w:rsidR="000C4601" w:rsidRPr="00593CA5" w:rsidRDefault="000C4601" w:rsidP="000D2653">
            <w:pPr>
              <w:keepNext w:val="0"/>
              <w:widowControl w:val="0"/>
              <w:rPr>
                <w:szCs w:val="24"/>
              </w:rPr>
            </w:pPr>
            <w:r w:rsidRPr="00593CA5">
              <w:rPr>
                <w:szCs w:val="24"/>
              </w:rPr>
              <w:t>30</w:t>
            </w:r>
            <w:r w:rsidR="00397F52" w:rsidRPr="00593CA5">
              <w:rPr>
                <w:szCs w:val="24"/>
              </w:rPr>
              <w:t>.1. Plody citrónovníka (</w:t>
            </w:r>
            <w:r w:rsidR="00397F52" w:rsidRPr="00593CA5">
              <w:rPr>
                <w:i/>
                <w:iCs/>
                <w:szCs w:val="24"/>
              </w:rPr>
              <w:t>Citrus</w:t>
            </w:r>
            <w:r w:rsidRPr="00593CA5">
              <w:rPr>
                <w:i/>
                <w:iCs/>
                <w:szCs w:val="24"/>
              </w:rPr>
              <w:t xml:space="preserve"> </w:t>
            </w:r>
            <w:r w:rsidR="00397F52" w:rsidRPr="00593CA5">
              <w:rPr>
                <w:szCs w:val="24"/>
              </w:rPr>
              <w:t>L.), kumkvátu (</w:t>
            </w:r>
            <w:r w:rsidR="00397F52" w:rsidRPr="00593CA5">
              <w:rPr>
                <w:i/>
                <w:iCs/>
                <w:szCs w:val="24"/>
              </w:rPr>
              <w:t>Fortunella</w:t>
            </w:r>
            <w:r w:rsidRPr="00593CA5">
              <w:rPr>
                <w:i/>
                <w:iCs/>
                <w:szCs w:val="24"/>
              </w:rPr>
              <w:t xml:space="preserve"> </w:t>
            </w:r>
            <w:r w:rsidR="00397F52" w:rsidRPr="00593CA5">
              <w:rPr>
                <w:szCs w:val="24"/>
              </w:rPr>
              <w:t>Swingle), citrónovníkovca (</w:t>
            </w:r>
            <w:r w:rsidR="00397F52" w:rsidRPr="00593CA5">
              <w:rPr>
                <w:i/>
                <w:iCs/>
                <w:szCs w:val="24"/>
              </w:rPr>
              <w:t>Poncirus</w:t>
            </w:r>
            <w:r w:rsidRPr="00593CA5">
              <w:rPr>
                <w:i/>
                <w:iCs/>
                <w:szCs w:val="24"/>
              </w:rPr>
              <w:t xml:space="preserve"> </w:t>
            </w:r>
            <w:r w:rsidR="00397F52" w:rsidRPr="00593CA5">
              <w:rPr>
                <w:szCs w:val="24"/>
              </w:rPr>
              <w:t>Raf.) a ich krížencov</w:t>
            </w:r>
          </w:p>
        </w:tc>
        <w:tc>
          <w:tcPr>
            <w:tcW w:w="4644" w:type="dxa"/>
            <w:shd w:val="clear" w:color="auto" w:fill="auto"/>
          </w:tcPr>
          <w:p w14:paraId="73453D71" w14:textId="77777777" w:rsidR="00397F52" w:rsidRPr="00593CA5" w:rsidRDefault="00397F52" w:rsidP="000D2653">
            <w:pPr>
              <w:keepNext w:val="0"/>
              <w:widowControl w:val="0"/>
              <w:rPr>
                <w:szCs w:val="24"/>
              </w:rPr>
            </w:pPr>
            <w:r w:rsidRPr="00593CA5">
              <w:rPr>
                <w:szCs w:val="24"/>
              </w:rPr>
              <w:t>Na obaloch musí byť označenie pôvodu.</w:t>
            </w:r>
          </w:p>
        </w:tc>
      </w:tr>
    </w:tbl>
    <w:p w14:paraId="0A0139EA" w14:textId="77777777" w:rsidR="00722D49" w:rsidRPr="00593CA5" w:rsidRDefault="00722D49" w:rsidP="000D2653">
      <w:pPr>
        <w:pStyle w:val="Nadpis1"/>
        <w:keepNext w:val="0"/>
        <w:keepLines w:val="0"/>
        <w:widowControl w:val="0"/>
      </w:pPr>
      <w:r w:rsidRPr="00593CA5">
        <w:t>ČASŤ B</w:t>
      </w:r>
    </w:p>
    <w:p w14:paraId="6C177968" w14:textId="77777777" w:rsidR="00722D49" w:rsidRPr="00593CA5" w:rsidRDefault="00722D49" w:rsidP="000D2653">
      <w:pPr>
        <w:pStyle w:val="Nadpis2"/>
        <w:keepNext w:val="0"/>
        <w:keepLines w:val="0"/>
        <w:widowControl w:val="0"/>
      </w:pPr>
      <w:bookmarkStart w:id="40" w:name="f_4760204"/>
      <w:bookmarkEnd w:id="40"/>
      <w:r w:rsidRPr="00593CA5">
        <w:t xml:space="preserve">OSOBITNÉ POŽIADAVKY, KTORÉ MUSIA BYŤ SPLNENÉ PRI DOVOZE </w:t>
      </w:r>
      <w:r w:rsidRPr="00593CA5">
        <w:lastRenderedPageBreak/>
        <w:t>A</w:t>
      </w:r>
      <w:r w:rsidR="00F73E48" w:rsidRPr="00593CA5">
        <w:t> </w:t>
      </w:r>
      <w:r w:rsidRPr="00593CA5">
        <w:t>PREPRAVE RASTLÍN, RASTLINNÝCH PRODUKTOV ALEBO INÝCH PREDMETOV DO URČITÝCH CHRÁNENÝCH ZÓN A V RÁMCI URČITÝCH CHRÁNENÝCH ZÓN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4151"/>
        <w:gridCol w:w="2123"/>
      </w:tblGrid>
      <w:tr w:rsidR="003E62DD" w:rsidRPr="00593CA5" w14:paraId="4684F374" w14:textId="77777777" w:rsidTr="007A69A5">
        <w:tc>
          <w:tcPr>
            <w:tcW w:w="2956" w:type="dxa"/>
            <w:shd w:val="clear" w:color="auto" w:fill="auto"/>
          </w:tcPr>
          <w:p w14:paraId="5B997BD9" w14:textId="77777777" w:rsidR="003E62DD" w:rsidRPr="00593CA5" w:rsidRDefault="003E62DD" w:rsidP="000D2653">
            <w:pPr>
              <w:keepNext w:val="0"/>
              <w:widowControl w:val="0"/>
              <w:jc w:val="center"/>
              <w:rPr>
                <w:b/>
                <w:szCs w:val="24"/>
              </w:rPr>
            </w:pPr>
            <w:bookmarkStart w:id="41" w:name="f_5255242"/>
            <w:bookmarkEnd w:id="41"/>
            <w:r w:rsidRPr="00593CA5">
              <w:rPr>
                <w:b/>
                <w:bCs/>
                <w:szCs w:val="24"/>
              </w:rPr>
              <w:t>Rastliny, rastlinné produkty alebo iné predmety</w:t>
            </w:r>
          </w:p>
        </w:tc>
        <w:tc>
          <w:tcPr>
            <w:tcW w:w="4383" w:type="dxa"/>
            <w:shd w:val="clear" w:color="auto" w:fill="auto"/>
          </w:tcPr>
          <w:p w14:paraId="2A31116B" w14:textId="77777777" w:rsidR="003E62DD" w:rsidRPr="00593CA5" w:rsidRDefault="003E62DD" w:rsidP="000D2653">
            <w:pPr>
              <w:keepNext w:val="0"/>
              <w:widowControl w:val="0"/>
              <w:jc w:val="center"/>
              <w:rPr>
                <w:b/>
                <w:szCs w:val="24"/>
              </w:rPr>
            </w:pPr>
            <w:r w:rsidRPr="00593CA5">
              <w:rPr>
                <w:b/>
                <w:bCs/>
                <w:szCs w:val="24"/>
              </w:rPr>
              <w:t>Osobitné požiadavky</w:t>
            </w:r>
          </w:p>
        </w:tc>
        <w:tc>
          <w:tcPr>
            <w:tcW w:w="1947" w:type="dxa"/>
            <w:shd w:val="clear" w:color="auto" w:fill="auto"/>
          </w:tcPr>
          <w:p w14:paraId="37760AB1" w14:textId="77777777" w:rsidR="003E62DD" w:rsidRPr="00593CA5" w:rsidRDefault="003E62DD" w:rsidP="000D2653">
            <w:pPr>
              <w:keepNext w:val="0"/>
              <w:widowControl w:val="0"/>
              <w:jc w:val="center"/>
              <w:rPr>
                <w:b/>
                <w:szCs w:val="24"/>
              </w:rPr>
            </w:pPr>
            <w:r w:rsidRPr="00593CA5">
              <w:rPr>
                <w:b/>
                <w:bCs/>
                <w:szCs w:val="24"/>
              </w:rPr>
              <w:t>Chránené zóny</w:t>
            </w:r>
          </w:p>
        </w:tc>
      </w:tr>
      <w:tr w:rsidR="003E62DD" w:rsidRPr="00593CA5" w14:paraId="1322E8F4" w14:textId="77777777" w:rsidTr="007A69A5">
        <w:tc>
          <w:tcPr>
            <w:tcW w:w="2956" w:type="dxa"/>
            <w:shd w:val="clear" w:color="auto" w:fill="auto"/>
          </w:tcPr>
          <w:p w14:paraId="757C8A18" w14:textId="77777777" w:rsidR="003E62DD" w:rsidRPr="00593CA5" w:rsidRDefault="000C4601" w:rsidP="000D2653">
            <w:pPr>
              <w:keepNext w:val="0"/>
              <w:widowControl w:val="0"/>
              <w:rPr>
                <w:szCs w:val="24"/>
              </w:rPr>
            </w:pPr>
            <w:r w:rsidRPr="00593CA5">
              <w:rPr>
                <w:szCs w:val="24"/>
              </w:rPr>
              <w:t xml:space="preserve">1. Drevo ihličnanov </w:t>
            </w:r>
            <w:r w:rsidR="003E62DD" w:rsidRPr="00593CA5">
              <w:rPr>
                <w:szCs w:val="24"/>
              </w:rPr>
              <w:t>(</w:t>
            </w:r>
            <w:r w:rsidR="003E62DD" w:rsidRPr="00593CA5">
              <w:rPr>
                <w:i/>
                <w:iCs/>
                <w:szCs w:val="24"/>
              </w:rPr>
              <w:t>Coniferales</w:t>
            </w:r>
            <w:r w:rsidR="003E62DD" w:rsidRPr="00593CA5">
              <w:rPr>
                <w:szCs w:val="24"/>
              </w:rPr>
              <w:t>)</w:t>
            </w:r>
          </w:p>
        </w:tc>
        <w:tc>
          <w:tcPr>
            <w:tcW w:w="4383" w:type="dxa"/>
            <w:shd w:val="clear" w:color="auto" w:fill="auto"/>
          </w:tcPr>
          <w:p w14:paraId="45CABC92" w14:textId="77777777" w:rsidR="00811049" w:rsidRPr="00593CA5" w:rsidRDefault="003E62DD" w:rsidP="000D2653">
            <w:pPr>
              <w:keepNext w:val="0"/>
              <w:widowControl w:val="0"/>
              <w:rPr>
                <w:szCs w:val="24"/>
              </w:rPr>
            </w:pPr>
            <w:r w:rsidRPr="00593CA5">
              <w:rPr>
                <w:szCs w:val="24"/>
              </w:rPr>
              <w:t>Okrem požiadaviek uvedených v </w:t>
            </w:r>
            <w:hyperlink r:id="rId54" w:history="1">
              <w:r w:rsidRPr="00593CA5">
                <w:rPr>
                  <w:bCs/>
                  <w:szCs w:val="24"/>
                </w:rPr>
                <w:t>časti A</w:t>
              </w:r>
              <w:r w:rsidR="006F1593" w:rsidRPr="00593CA5">
                <w:rPr>
                  <w:bCs/>
                  <w:szCs w:val="24"/>
                </w:rPr>
                <w:t xml:space="preserve"> </w:t>
              </w:r>
              <w:r w:rsidRPr="00593CA5">
                <w:rPr>
                  <w:bCs/>
                  <w:szCs w:val="24"/>
                </w:rPr>
                <w:t xml:space="preserve">kapitole </w:t>
              </w:r>
            </w:hyperlink>
            <w:r w:rsidR="006F1593" w:rsidRPr="00593CA5">
              <w:rPr>
                <w:szCs w:val="24"/>
              </w:rPr>
              <w:t xml:space="preserve">I. </w:t>
            </w:r>
            <w:r w:rsidRPr="00593CA5">
              <w:rPr>
                <w:szCs w:val="24"/>
              </w:rPr>
              <w:t>bo</w:t>
            </w:r>
            <w:r w:rsidR="006F1593" w:rsidRPr="00593CA5">
              <w:rPr>
                <w:szCs w:val="24"/>
              </w:rPr>
              <w:t>doch 1.1</w:t>
            </w:r>
            <w:r w:rsidR="00125074" w:rsidRPr="00593CA5">
              <w:rPr>
                <w:szCs w:val="24"/>
              </w:rPr>
              <w:t>, 1.2, 1.3, 1.5</w:t>
            </w:r>
            <w:r w:rsidR="006F1593" w:rsidRPr="00593CA5">
              <w:rPr>
                <w:szCs w:val="24"/>
              </w:rPr>
              <w:t xml:space="preserve"> a </w:t>
            </w:r>
            <w:r w:rsidRPr="00593CA5">
              <w:rPr>
                <w:szCs w:val="24"/>
              </w:rPr>
              <w:t>1.7</w:t>
            </w:r>
          </w:p>
          <w:p w14:paraId="0DB0FEA4" w14:textId="77777777" w:rsidR="00811049" w:rsidRPr="00593CA5" w:rsidRDefault="003E62DD" w:rsidP="000D2653">
            <w:pPr>
              <w:keepNext w:val="0"/>
              <w:widowControl w:val="0"/>
              <w:numPr>
                <w:ilvl w:val="0"/>
                <w:numId w:val="47"/>
              </w:numPr>
              <w:tabs>
                <w:tab w:val="clear" w:pos="720"/>
              </w:tabs>
              <w:ind w:left="360"/>
              <w:rPr>
                <w:szCs w:val="24"/>
              </w:rPr>
            </w:pPr>
            <w:r w:rsidRPr="00593CA5">
              <w:rPr>
                <w:szCs w:val="24"/>
              </w:rPr>
              <w:t>drevo musí byť odkôrnené</w:t>
            </w:r>
            <w:r w:rsidR="00F73E48" w:rsidRPr="00593CA5">
              <w:rPr>
                <w:szCs w:val="24"/>
              </w:rPr>
              <w:t xml:space="preserve">, </w:t>
            </w:r>
            <w:r w:rsidR="00811049" w:rsidRPr="00593CA5">
              <w:rPr>
                <w:szCs w:val="24"/>
              </w:rPr>
              <w:t>alebo</w:t>
            </w:r>
          </w:p>
          <w:p w14:paraId="5A2585A2" w14:textId="77777777" w:rsidR="00811049" w:rsidRPr="00593CA5" w:rsidRDefault="00811049" w:rsidP="000D2653">
            <w:pPr>
              <w:keepNext w:val="0"/>
              <w:widowControl w:val="0"/>
              <w:numPr>
                <w:ilvl w:val="0"/>
                <w:numId w:val="47"/>
              </w:numPr>
              <w:tabs>
                <w:tab w:val="clear" w:pos="720"/>
              </w:tabs>
              <w:ind w:left="360"/>
              <w:rPr>
                <w:szCs w:val="24"/>
              </w:rPr>
            </w:pPr>
            <w:r w:rsidRPr="00593CA5">
              <w:rPr>
                <w:szCs w:val="24"/>
              </w:rPr>
              <w:t xml:space="preserve">sa </w:t>
            </w:r>
            <w:r w:rsidR="003E62DD" w:rsidRPr="00593CA5">
              <w:rPr>
                <w:szCs w:val="24"/>
              </w:rPr>
              <w:t>vyžaduje úradné potvrdenie, že drevo pochádza z oblastí bez výskytu lykokaza smrekového (</w:t>
            </w:r>
            <w:r w:rsidR="003E62DD" w:rsidRPr="00593CA5">
              <w:rPr>
                <w:i/>
                <w:iCs/>
                <w:szCs w:val="24"/>
              </w:rPr>
              <w:t>Dendroctonus micans</w:t>
            </w:r>
            <w:r w:rsidRPr="00593CA5">
              <w:rPr>
                <w:szCs w:val="24"/>
              </w:rPr>
              <w:t xml:space="preserve"> </w:t>
            </w:r>
            <w:r w:rsidR="003E62DD" w:rsidRPr="00593CA5">
              <w:rPr>
                <w:szCs w:val="24"/>
              </w:rPr>
              <w:t>Kugelan),</w:t>
            </w:r>
            <w:r w:rsidR="00F73E48" w:rsidRPr="00593CA5">
              <w:rPr>
                <w:szCs w:val="24"/>
              </w:rPr>
              <w:t xml:space="preserve"> </w:t>
            </w:r>
            <w:r w:rsidRPr="00593CA5">
              <w:rPr>
                <w:szCs w:val="24"/>
              </w:rPr>
              <w:t>alebo</w:t>
            </w:r>
          </w:p>
          <w:p w14:paraId="6C84908F" w14:textId="77777777" w:rsidR="001A66B5" w:rsidRPr="00593CA5" w:rsidRDefault="00C25CE3" w:rsidP="000D2653">
            <w:pPr>
              <w:keepNext w:val="0"/>
              <w:widowControl w:val="0"/>
              <w:numPr>
                <w:ilvl w:val="0"/>
                <w:numId w:val="47"/>
              </w:numPr>
              <w:tabs>
                <w:tab w:val="clear" w:pos="720"/>
              </w:tabs>
              <w:ind w:left="360"/>
              <w:rPr>
                <w:szCs w:val="24"/>
              </w:rPr>
            </w:pPr>
            <w:r w:rsidRPr="00593CA5">
              <w:rPr>
                <w:szCs w:val="24"/>
              </w:rPr>
              <w:t>sa podrobilo komorovému sušeniu (kiln-drying), aby bola pomocou primeraného časového/teplotného rozvrhu dosiahnutá vlhkosť menšia ako 20 % vyjadrená ako percento zo suchej hmoty. Značkou „Kiln-dried“, alebo „KD“ alebo inou medzinárodne uznávanou značkou sa označí drevo alebo akýkoľvek obal</w:t>
            </w:r>
            <w:r w:rsidR="00E773D0" w:rsidRPr="00593CA5">
              <w:rPr>
                <w:szCs w:val="24"/>
              </w:rPr>
              <w:t>.</w:t>
            </w:r>
          </w:p>
        </w:tc>
        <w:tc>
          <w:tcPr>
            <w:tcW w:w="1947" w:type="dxa"/>
            <w:shd w:val="clear" w:color="auto" w:fill="auto"/>
          </w:tcPr>
          <w:p w14:paraId="34AAAFB1" w14:textId="77777777" w:rsidR="003E62DD" w:rsidRPr="00593CA5" w:rsidRDefault="00B64D13" w:rsidP="000D2653">
            <w:pPr>
              <w:keepNext w:val="0"/>
              <w:widowControl w:val="0"/>
              <w:rPr>
                <w:szCs w:val="24"/>
              </w:rPr>
            </w:pPr>
            <w:r w:rsidRPr="00593CA5">
              <w:rPr>
                <w:szCs w:val="24"/>
              </w:rPr>
              <w:t>Grécko, Írsko, Spojené kráľovstvo (Severné Írsko, ostrov Man a Jersey)</w:t>
            </w:r>
          </w:p>
        </w:tc>
      </w:tr>
      <w:tr w:rsidR="003E62DD" w:rsidRPr="00593CA5" w14:paraId="2A825DD2" w14:textId="77777777" w:rsidTr="007A69A5">
        <w:tc>
          <w:tcPr>
            <w:tcW w:w="2956" w:type="dxa"/>
            <w:shd w:val="clear" w:color="auto" w:fill="auto"/>
          </w:tcPr>
          <w:p w14:paraId="3D4F8F57" w14:textId="77777777" w:rsidR="003E62DD" w:rsidRPr="00593CA5" w:rsidRDefault="003E62DD" w:rsidP="000D2653">
            <w:pPr>
              <w:keepNext w:val="0"/>
              <w:widowControl w:val="0"/>
              <w:rPr>
                <w:szCs w:val="24"/>
              </w:rPr>
            </w:pPr>
            <w:r w:rsidRPr="00593CA5">
              <w:rPr>
                <w:szCs w:val="24"/>
              </w:rPr>
              <w:t>2. Drevo ihličn</w:t>
            </w:r>
            <w:r w:rsidR="00EC436B" w:rsidRPr="00593CA5">
              <w:rPr>
                <w:szCs w:val="24"/>
              </w:rPr>
              <w:t xml:space="preserve">anov </w:t>
            </w:r>
            <w:r w:rsidRPr="00593CA5">
              <w:rPr>
                <w:szCs w:val="24"/>
              </w:rPr>
              <w:t>(</w:t>
            </w:r>
            <w:r w:rsidRPr="00593CA5">
              <w:rPr>
                <w:i/>
                <w:iCs/>
                <w:szCs w:val="24"/>
              </w:rPr>
              <w:t>Coniferales</w:t>
            </w:r>
            <w:r w:rsidRPr="00593CA5">
              <w:rPr>
                <w:szCs w:val="24"/>
              </w:rPr>
              <w:t>)</w:t>
            </w:r>
          </w:p>
        </w:tc>
        <w:tc>
          <w:tcPr>
            <w:tcW w:w="4383" w:type="dxa"/>
            <w:shd w:val="clear" w:color="auto" w:fill="auto"/>
          </w:tcPr>
          <w:p w14:paraId="303AC703" w14:textId="77777777" w:rsidR="00EC436B" w:rsidRPr="00593CA5" w:rsidRDefault="003E62DD" w:rsidP="000D2653">
            <w:pPr>
              <w:keepNext w:val="0"/>
              <w:widowControl w:val="0"/>
              <w:rPr>
                <w:szCs w:val="24"/>
              </w:rPr>
            </w:pPr>
            <w:r w:rsidRPr="00593CA5">
              <w:rPr>
                <w:szCs w:val="24"/>
              </w:rPr>
              <w:t>Okre</w:t>
            </w:r>
            <w:r w:rsidR="00EC436B" w:rsidRPr="00593CA5">
              <w:rPr>
                <w:szCs w:val="24"/>
              </w:rPr>
              <w:t>m požiadaviek uvedených</w:t>
            </w:r>
            <w:r w:rsidRPr="00593CA5">
              <w:rPr>
                <w:szCs w:val="24"/>
              </w:rPr>
              <w:t xml:space="preserve"> v </w:t>
            </w:r>
            <w:hyperlink r:id="rId55" w:history="1">
              <w:r w:rsidRPr="00593CA5">
                <w:rPr>
                  <w:bCs/>
                  <w:szCs w:val="24"/>
                </w:rPr>
                <w:t>časti A</w:t>
              </w:r>
              <w:r w:rsidR="006F1593" w:rsidRPr="00593CA5">
                <w:rPr>
                  <w:bCs/>
                  <w:szCs w:val="24"/>
                </w:rPr>
                <w:t xml:space="preserve"> </w:t>
              </w:r>
              <w:r w:rsidRPr="00593CA5">
                <w:rPr>
                  <w:bCs/>
                  <w:szCs w:val="24"/>
                </w:rPr>
                <w:t xml:space="preserve">kapitole </w:t>
              </w:r>
            </w:hyperlink>
            <w:r w:rsidR="006F1593" w:rsidRPr="00593CA5">
              <w:rPr>
                <w:szCs w:val="24"/>
              </w:rPr>
              <w:t xml:space="preserve">I. </w:t>
            </w:r>
            <w:r w:rsidR="00EC436B" w:rsidRPr="00593CA5">
              <w:rPr>
                <w:szCs w:val="24"/>
              </w:rPr>
              <w:t xml:space="preserve">bodoch </w:t>
            </w:r>
            <w:r w:rsidR="00BF5BDA" w:rsidRPr="00593CA5">
              <w:rPr>
                <w:szCs w:val="24"/>
              </w:rPr>
              <w:t>1.1</w:t>
            </w:r>
            <w:r w:rsidR="00125074" w:rsidRPr="00593CA5">
              <w:rPr>
                <w:szCs w:val="24"/>
              </w:rPr>
              <w:t>, 1.2, 1.3, 1.5 a 1.7</w:t>
            </w:r>
            <w:r w:rsidR="00BF5BDA" w:rsidRPr="00593CA5">
              <w:rPr>
                <w:szCs w:val="24"/>
              </w:rPr>
              <w:t xml:space="preserve"> a v časti B </w:t>
            </w:r>
            <w:r w:rsidR="005E37E4" w:rsidRPr="00593CA5">
              <w:rPr>
                <w:szCs w:val="24"/>
              </w:rPr>
              <w:t>1. bode</w:t>
            </w:r>
          </w:p>
          <w:p w14:paraId="59F17FBA" w14:textId="77777777" w:rsidR="006F1593" w:rsidRPr="00593CA5" w:rsidRDefault="003E62DD" w:rsidP="000D2653">
            <w:pPr>
              <w:keepNext w:val="0"/>
              <w:widowControl w:val="0"/>
              <w:numPr>
                <w:ilvl w:val="0"/>
                <w:numId w:val="48"/>
              </w:numPr>
              <w:tabs>
                <w:tab w:val="clear" w:pos="720"/>
              </w:tabs>
              <w:ind w:left="360"/>
              <w:rPr>
                <w:szCs w:val="24"/>
              </w:rPr>
            </w:pPr>
            <w:r w:rsidRPr="00593CA5">
              <w:rPr>
                <w:szCs w:val="24"/>
              </w:rPr>
              <w:t>drevo musí byť odkôrnené</w:t>
            </w:r>
            <w:r w:rsidR="00F73E48" w:rsidRPr="00593CA5">
              <w:rPr>
                <w:szCs w:val="24"/>
              </w:rPr>
              <w:t xml:space="preserve"> </w:t>
            </w:r>
            <w:r w:rsidR="006F1593" w:rsidRPr="00593CA5">
              <w:rPr>
                <w:szCs w:val="24"/>
              </w:rPr>
              <w:t>alebo</w:t>
            </w:r>
          </w:p>
          <w:p w14:paraId="20BDE0E8" w14:textId="77777777" w:rsidR="006F1593" w:rsidRPr="00593CA5" w:rsidRDefault="00125074" w:rsidP="000D2653">
            <w:pPr>
              <w:keepNext w:val="0"/>
              <w:widowControl w:val="0"/>
              <w:numPr>
                <w:ilvl w:val="0"/>
                <w:numId w:val="48"/>
              </w:numPr>
              <w:tabs>
                <w:tab w:val="clear" w:pos="720"/>
              </w:tabs>
              <w:ind w:left="360"/>
              <w:rPr>
                <w:szCs w:val="24"/>
              </w:rPr>
            </w:pPr>
            <w:r w:rsidRPr="00593CA5">
              <w:rPr>
                <w:szCs w:val="24"/>
              </w:rPr>
              <w:t xml:space="preserve">sa </w:t>
            </w:r>
            <w:r w:rsidR="003E62DD" w:rsidRPr="00593CA5">
              <w:rPr>
                <w:szCs w:val="24"/>
              </w:rPr>
              <w:t>vyžaduje úradné potvrdenie, že drevo pochádza z oblastí bez výskytu lykožrúta severského (</w:t>
            </w:r>
            <w:r w:rsidR="003E62DD" w:rsidRPr="00593CA5">
              <w:rPr>
                <w:i/>
                <w:iCs/>
                <w:szCs w:val="24"/>
              </w:rPr>
              <w:t>Ips duplicatus</w:t>
            </w:r>
            <w:r w:rsidR="006F1593" w:rsidRPr="00593CA5">
              <w:rPr>
                <w:i/>
                <w:iCs/>
                <w:szCs w:val="24"/>
              </w:rPr>
              <w:t xml:space="preserve"> </w:t>
            </w:r>
            <w:r w:rsidR="006F1593" w:rsidRPr="00593CA5">
              <w:rPr>
                <w:szCs w:val="24"/>
              </w:rPr>
              <w:t>Sahlbergh),</w:t>
            </w:r>
            <w:r w:rsidR="00F73E48" w:rsidRPr="00593CA5">
              <w:rPr>
                <w:szCs w:val="24"/>
              </w:rPr>
              <w:t xml:space="preserve"> </w:t>
            </w:r>
            <w:r w:rsidR="006F1593" w:rsidRPr="00593CA5">
              <w:rPr>
                <w:szCs w:val="24"/>
              </w:rPr>
              <w:t>alebo</w:t>
            </w:r>
          </w:p>
          <w:p w14:paraId="2F69F20F" w14:textId="77777777" w:rsidR="006F1593" w:rsidRPr="00593CA5" w:rsidRDefault="00C25CE3" w:rsidP="000D2653">
            <w:pPr>
              <w:keepNext w:val="0"/>
              <w:widowControl w:val="0"/>
              <w:numPr>
                <w:ilvl w:val="0"/>
                <w:numId w:val="48"/>
              </w:numPr>
              <w:tabs>
                <w:tab w:val="clear" w:pos="720"/>
              </w:tabs>
              <w:ind w:left="360"/>
              <w:rPr>
                <w:szCs w:val="24"/>
              </w:rPr>
            </w:pPr>
            <w:r w:rsidRPr="00593CA5">
              <w:rPr>
                <w:szCs w:val="24"/>
              </w:rPr>
              <w:t>sa podrobilo komorovému sušeniu (kiln-drying), aby bola pomocou primeraného časového/teplotného rozvrhu dosiahnutá vlhkosť menšia ako 20 % vyjadrená ako percento zo suchej hmoty. Značkou „Kiln-dried“, alebo „KD“ alebo inou medzinárodne uznávanou značkou sa označí drevo alebo akýkoľvek obal</w:t>
            </w:r>
            <w:r w:rsidR="00E773D0" w:rsidRPr="00593CA5">
              <w:rPr>
                <w:szCs w:val="24"/>
              </w:rPr>
              <w:t>.</w:t>
            </w:r>
          </w:p>
        </w:tc>
        <w:tc>
          <w:tcPr>
            <w:tcW w:w="1947" w:type="dxa"/>
            <w:shd w:val="clear" w:color="auto" w:fill="auto"/>
          </w:tcPr>
          <w:p w14:paraId="0E77F1C2" w14:textId="77777777" w:rsidR="003E62DD" w:rsidRPr="00593CA5" w:rsidRDefault="003E62DD" w:rsidP="000D2653">
            <w:pPr>
              <w:keepNext w:val="0"/>
              <w:widowControl w:val="0"/>
              <w:rPr>
                <w:szCs w:val="24"/>
              </w:rPr>
            </w:pPr>
            <w:r w:rsidRPr="00593CA5">
              <w:rPr>
                <w:szCs w:val="24"/>
              </w:rPr>
              <w:t>Grécko, Írsko, Spojené kráľovstvo</w:t>
            </w:r>
          </w:p>
        </w:tc>
      </w:tr>
      <w:tr w:rsidR="003E62DD" w:rsidRPr="00593CA5" w14:paraId="4F70F8A3" w14:textId="77777777" w:rsidTr="007A69A5">
        <w:tc>
          <w:tcPr>
            <w:tcW w:w="2956" w:type="dxa"/>
            <w:shd w:val="clear" w:color="auto" w:fill="auto"/>
          </w:tcPr>
          <w:p w14:paraId="6655F98F" w14:textId="77777777" w:rsidR="003E62DD" w:rsidRPr="00593CA5" w:rsidRDefault="003E62DD" w:rsidP="000D2653">
            <w:pPr>
              <w:keepNext w:val="0"/>
              <w:widowControl w:val="0"/>
              <w:rPr>
                <w:szCs w:val="24"/>
              </w:rPr>
            </w:pPr>
            <w:r w:rsidRPr="00593CA5">
              <w:rPr>
                <w:szCs w:val="24"/>
              </w:rPr>
              <w:t>3. Drevo ihličn</w:t>
            </w:r>
            <w:r w:rsidR="006F1593" w:rsidRPr="00593CA5">
              <w:rPr>
                <w:szCs w:val="24"/>
              </w:rPr>
              <w:t xml:space="preserve">anov </w:t>
            </w:r>
            <w:r w:rsidRPr="00593CA5">
              <w:rPr>
                <w:szCs w:val="24"/>
              </w:rPr>
              <w:t>(</w:t>
            </w:r>
            <w:r w:rsidRPr="00593CA5">
              <w:rPr>
                <w:i/>
                <w:iCs/>
                <w:szCs w:val="24"/>
              </w:rPr>
              <w:t>Coniferales</w:t>
            </w:r>
            <w:r w:rsidRPr="00593CA5">
              <w:rPr>
                <w:szCs w:val="24"/>
              </w:rPr>
              <w:t>)</w:t>
            </w:r>
          </w:p>
        </w:tc>
        <w:tc>
          <w:tcPr>
            <w:tcW w:w="4383" w:type="dxa"/>
            <w:shd w:val="clear" w:color="auto" w:fill="auto"/>
          </w:tcPr>
          <w:p w14:paraId="0B53CC9A" w14:textId="77777777" w:rsidR="00CA6A35" w:rsidRPr="00593CA5" w:rsidRDefault="003E62DD" w:rsidP="000D2653">
            <w:pPr>
              <w:keepNext w:val="0"/>
              <w:widowControl w:val="0"/>
              <w:rPr>
                <w:szCs w:val="24"/>
              </w:rPr>
            </w:pPr>
            <w:r w:rsidRPr="00593CA5">
              <w:rPr>
                <w:szCs w:val="24"/>
              </w:rPr>
              <w:t xml:space="preserve">Okrem požiadaviek uvedených </w:t>
            </w:r>
            <w:r w:rsidR="00CA6A35" w:rsidRPr="00593CA5">
              <w:rPr>
                <w:szCs w:val="24"/>
              </w:rPr>
              <w:t>v </w:t>
            </w:r>
            <w:hyperlink r:id="rId56" w:history="1">
              <w:r w:rsidR="00CA6A35" w:rsidRPr="00593CA5">
                <w:rPr>
                  <w:bCs/>
                  <w:szCs w:val="24"/>
                </w:rPr>
                <w:t xml:space="preserve">časti A kapitole </w:t>
              </w:r>
            </w:hyperlink>
            <w:r w:rsidR="00CA6A35" w:rsidRPr="00593CA5">
              <w:rPr>
                <w:szCs w:val="24"/>
              </w:rPr>
              <w:t>I. bodo</w:t>
            </w:r>
            <w:r w:rsidR="00744002" w:rsidRPr="00593CA5">
              <w:rPr>
                <w:szCs w:val="24"/>
              </w:rPr>
              <w:t xml:space="preserve">ch </w:t>
            </w:r>
            <w:r w:rsidR="00125074" w:rsidRPr="00593CA5">
              <w:rPr>
                <w:szCs w:val="24"/>
              </w:rPr>
              <w:t>1.1, 1.2, 1.3, 1.5 a 1.7</w:t>
            </w:r>
            <w:r w:rsidR="00744002" w:rsidRPr="00593CA5">
              <w:rPr>
                <w:szCs w:val="24"/>
              </w:rPr>
              <w:t xml:space="preserve"> a v časti B bodoch</w:t>
            </w:r>
            <w:r w:rsidR="00CA6A35" w:rsidRPr="00593CA5">
              <w:rPr>
                <w:szCs w:val="24"/>
              </w:rPr>
              <w:t xml:space="preserve"> 1 a</w:t>
            </w:r>
            <w:r w:rsidR="00BF5BDA" w:rsidRPr="00593CA5">
              <w:rPr>
                <w:szCs w:val="24"/>
              </w:rPr>
              <w:t> </w:t>
            </w:r>
            <w:r w:rsidR="00CA6A35" w:rsidRPr="00593CA5">
              <w:rPr>
                <w:szCs w:val="24"/>
              </w:rPr>
              <w:t>2</w:t>
            </w:r>
          </w:p>
          <w:p w14:paraId="28DCE7C5" w14:textId="77777777" w:rsidR="00CA6A35" w:rsidRPr="00593CA5" w:rsidRDefault="003E62DD" w:rsidP="000D2653">
            <w:pPr>
              <w:keepNext w:val="0"/>
              <w:widowControl w:val="0"/>
              <w:numPr>
                <w:ilvl w:val="0"/>
                <w:numId w:val="49"/>
              </w:numPr>
              <w:tabs>
                <w:tab w:val="clear" w:pos="720"/>
              </w:tabs>
              <w:ind w:left="360"/>
              <w:rPr>
                <w:szCs w:val="24"/>
              </w:rPr>
            </w:pPr>
            <w:r w:rsidRPr="00593CA5">
              <w:rPr>
                <w:szCs w:val="24"/>
              </w:rPr>
              <w:t>drevo musí byť odkôrnené</w:t>
            </w:r>
            <w:r w:rsidR="00F73E48" w:rsidRPr="00593CA5">
              <w:rPr>
                <w:szCs w:val="24"/>
              </w:rPr>
              <w:t xml:space="preserve">, </w:t>
            </w:r>
            <w:r w:rsidR="00CA6A35" w:rsidRPr="00593CA5">
              <w:rPr>
                <w:szCs w:val="24"/>
              </w:rPr>
              <w:t>alebo</w:t>
            </w:r>
          </w:p>
          <w:p w14:paraId="3DB43068" w14:textId="77777777" w:rsidR="00CA6A35" w:rsidRPr="00593CA5" w:rsidRDefault="00125074" w:rsidP="000D2653">
            <w:pPr>
              <w:keepNext w:val="0"/>
              <w:widowControl w:val="0"/>
              <w:numPr>
                <w:ilvl w:val="0"/>
                <w:numId w:val="49"/>
              </w:numPr>
              <w:tabs>
                <w:tab w:val="clear" w:pos="720"/>
              </w:tabs>
              <w:ind w:left="360"/>
              <w:rPr>
                <w:szCs w:val="24"/>
              </w:rPr>
            </w:pPr>
            <w:r w:rsidRPr="00593CA5">
              <w:rPr>
                <w:szCs w:val="24"/>
              </w:rPr>
              <w:t xml:space="preserve">sa </w:t>
            </w:r>
            <w:r w:rsidR="003E62DD" w:rsidRPr="00593CA5">
              <w:rPr>
                <w:szCs w:val="24"/>
              </w:rPr>
              <w:t>vyžaduje úradné potvrdenie, že drevo pochádza z oblastí bez výskytu lykožrúta smrekového (</w:t>
            </w:r>
            <w:r w:rsidR="00CA6A35" w:rsidRPr="00593CA5">
              <w:rPr>
                <w:i/>
                <w:iCs/>
                <w:szCs w:val="24"/>
              </w:rPr>
              <w:t xml:space="preserve">Ips </w:t>
            </w:r>
            <w:r w:rsidR="00CA6A35" w:rsidRPr="00593CA5">
              <w:rPr>
                <w:i/>
                <w:iCs/>
                <w:szCs w:val="24"/>
              </w:rPr>
              <w:lastRenderedPageBreak/>
              <w:t xml:space="preserve">typographus </w:t>
            </w:r>
            <w:r w:rsidR="00CA6A35" w:rsidRPr="00593CA5">
              <w:rPr>
                <w:szCs w:val="24"/>
              </w:rPr>
              <w:t>Heer),</w:t>
            </w:r>
            <w:r w:rsidR="00F73E48" w:rsidRPr="00593CA5">
              <w:rPr>
                <w:szCs w:val="24"/>
              </w:rPr>
              <w:t xml:space="preserve"> </w:t>
            </w:r>
            <w:r w:rsidR="00CA6A35" w:rsidRPr="00593CA5">
              <w:rPr>
                <w:szCs w:val="24"/>
              </w:rPr>
              <w:t>alebo</w:t>
            </w:r>
          </w:p>
          <w:p w14:paraId="44B1D654" w14:textId="77777777" w:rsidR="003E62DD" w:rsidRPr="00593CA5" w:rsidRDefault="00C25CE3" w:rsidP="000D2653">
            <w:pPr>
              <w:keepNext w:val="0"/>
              <w:widowControl w:val="0"/>
              <w:numPr>
                <w:ilvl w:val="0"/>
                <w:numId w:val="49"/>
              </w:numPr>
              <w:tabs>
                <w:tab w:val="clear" w:pos="720"/>
              </w:tabs>
              <w:ind w:left="360"/>
              <w:rPr>
                <w:szCs w:val="24"/>
              </w:rPr>
            </w:pPr>
            <w:r w:rsidRPr="00593CA5">
              <w:rPr>
                <w:szCs w:val="24"/>
              </w:rPr>
              <w:t>sa podrobilo komorovému sušeniu (kiln-drying), aby bola pomocou primeraného časového/teplotného rozvrhu dosiahnutá vlhkosť menšia ako 20 % vyjadrená ako percento zo suchej hmoty. Značkou „Kiln-dried“, alebo „KD“ alebo inou medzinárodne uznávanou značkou sa označí drevo alebo akýkoľvek obal</w:t>
            </w:r>
            <w:r w:rsidR="00E773D0" w:rsidRPr="00593CA5">
              <w:rPr>
                <w:szCs w:val="24"/>
              </w:rPr>
              <w:t>.</w:t>
            </w:r>
          </w:p>
          <w:p w14:paraId="75783878" w14:textId="77777777" w:rsidR="00CA6A35" w:rsidRPr="00593CA5" w:rsidRDefault="00CA6A35" w:rsidP="000D2653">
            <w:pPr>
              <w:keepNext w:val="0"/>
              <w:widowControl w:val="0"/>
              <w:rPr>
                <w:szCs w:val="24"/>
              </w:rPr>
            </w:pPr>
          </w:p>
        </w:tc>
        <w:tc>
          <w:tcPr>
            <w:tcW w:w="1947" w:type="dxa"/>
            <w:shd w:val="clear" w:color="auto" w:fill="auto"/>
          </w:tcPr>
          <w:p w14:paraId="201B3946" w14:textId="77777777" w:rsidR="003E62DD" w:rsidRPr="00593CA5" w:rsidRDefault="003E62DD" w:rsidP="000D2653">
            <w:pPr>
              <w:keepNext w:val="0"/>
              <w:widowControl w:val="0"/>
              <w:rPr>
                <w:szCs w:val="24"/>
              </w:rPr>
            </w:pPr>
            <w:r w:rsidRPr="00593CA5">
              <w:rPr>
                <w:szCs w:val="24"/>
              </w:rPr>
              <w:lastRenderedPageBreak/>
              <w:t>Írsko, Spojené kráľovstvo</w:t>
            </w:r>
          </w:p>
        </w:tc>
      </w:tr>
      <w:tr w:rsidR="003E62DD" w:rsidRPr="00593CA5" w14:paraId="1E748037" w14:textId="77777777" w:rsidTr="007A69A5">
        <w:tc>
          <w:tcPr>
            <w:tcW w:w="2956" w:type="dxa"/>
            <w:shd w:val="clear" w:color="auto" w:fill="auto"/>
          </w:tcPr>
          <w:p w14:paraId="3BFF669F" w14:textId="77777777" w:rsidR="003E62DD" w:rsidRPr="00593CA5" w:rsidRDefault="00744002" w:rsidP="000D2653">
            <w:pPr>
              <w:keepNext w:val="0"/>
              <w:widowControl w:val="0"/>
              <w:rPr>
                <w:szCs w:val="24"/>
              </w:rPr>
            </w:pPr>
            <w:r w:rsidRPr="00593CA5">
              <w:rPr>
                <w:szCs w:val="24"/>
              </w:rPr>
              <w:lastRenderedPageBreak/>
              <w:t xml:space="preserve">4. Drevo ihličnanov </w:t>
            </w:r>
            <w:r w:rsidR="003E62DD" w:rsidRPr="00593CA5">
              <w:rPr>
                <w:szCs w:val="24"/>
              </w:rPr>
              <w:t>(</w:t>
            </w:r>
            <w:r w:rsidR="003E62DD" w:rsidRPr="00593CA5">
              <w:rPr>
                <w:i/>
                <w:iCs/>
                <w:szCs w:val="24"/>
              </w:rPr>
              <w:t>Coniferales</w:t>
            </w:r>
            <w:r w:rsidR="003E62DD" w:rsidRPr="00593CA5">
              <w:rPr>
                <w:szCs w:val="24"/>
              </w:rPr>
              <w:t>)</w:t>
            </w:r>
          </w:p>
        </w:tc>
        <w:tc>
          <w:tcPr>
            <w:tcW w:w="4383" w:type="dxa"/>
            <w:shd w:val="clear" w:color="auto" w:fill="auto"/>
          </w:tcPr>
          <w:p w14:paraId="5010C0B2" w14:textId="77777777" w:rsidR="00744002" w:rsidRPr="00593CA5" w:rsidRDefault="003E62DD" w:rsidP="000D2653">
            <w:pPr>
              <w:keepNext w:val="0"/>
              <w:widowControl w:val="0"/>
              <w:rPr>
                <w:szCs w:val="24"/>
              </w:rPr>
            </w:pPr>
            <w:r w:rsidRPr="00593CA5">
              <w:rPr>
                <w:szCs w:val="24"/>
              </w:rPr>
              <w:t xml:space="preserve">Okrem požiadaviek uvedených </w:t>
            </w:r>
            <w:r w:rsidR="00744002" w:rsidRPr="00593CA5">
              <w:rPr>
                <w:szCs w:val="24"/>
              </w:rPr>
              <w:t>v </w:t>
            </w:r>
            <w:hyperlink r:id="rId57" w:history="1">
              <w:r w:rsidR="00744002" w:rsidRPr="00593CA5">
                <w:rPr>
                  <w:bCs/>
                  <w:szCs w:val="24"/>
                </w:rPr>
                <w:t xml:space="preserve">časti A kapitole </w:t>
              </w:r>
            </w:hyperlink>
            <w:r w:rsidR="00744002" w:rsidRPr="00593CA5">
              <w:rPr>
                <w:szCs w:val="24"/>
              </w:rPr>
              <w:t xml:space="preserve">I. bodoch </w:t>
            </w:r>
            <w:r w:rsidR="00125074" w:rsidRPr="00593CA5">
              <w:rPr>
                <w:szCs w:val="24"/>
              </w:rPr>
              <w:t xml:space="preserve">1.1, 1.2, 1.3, </w:t>
            </w:r>
            <w:r w:rsidR="00BF5BDA" w:rsidRPr="00593CA5">
              <w:rPr>
                <w:szCs w:val="24"/>
              </w:rPr>
              <w:t>1.5</w:t>
            </w:r>
            <w:r w:rsidR="00125074" w:rsidRPr="00593CA5">
              <w:rPr>
                <w:szCs w:val="24"/>
              </w:rPr>
              <w:t xml:space="preserve"> a 1.7</w:t>
            </w:r>
            <w:r w:rsidR="00744002" w:rsidRPr="00593CA5">
              <w:rPr>
                <w:szCs w:val="24"/>
              </w:rPr>
              <w:t xml:space="preserve"> a v časti B bodoch 1</w:t>
            </w:r>
            <w:r w:rsidR="00125074" w:rsidRPr="00593CA5">
              <w:rPr>
                <w:szCs w:val="24"/>
              </w:rPr>
              <w:t>, 2</w:t>
            </w:r>
            <w:r w:rsidR="00744002" w:rsidRPr="00593CA5">
              <w:rPr>
                <w:szCs w:val="24"/>
              </w:rPr>
              <w:t xml:space="preserve"> a</w:t>
            </w:r>
            <w:r w:rsidR="00BF5BDA" w:rsidRPr="00593CA5">
              <w:rPr>
                <w:szCs w:val="24"/>
              </w:rPr>
              <w:t> </w:t>
            </w:r>
            <w:r w:rsidR="00744002" w:rsidRPr="00593CA5">
              <w:rPr>
                <w:szCs w:val="24"/>
              </w:rPr>
              <w:t>3</w:t>
            </w:r>
          </w:p>
          <w:p w14:paraId="2DBD4BD3" w14:textId="77777777" w:rsidR="00744002" w:rsidRPr="00593CA5" w:rsidRDefault="003E62DD" w:rsidP="000D2653">
            <w:pPr>
              <w:keepNext w:val="0"/>
              <w:widowControl w:val="0"/>
              <w:numPr>
                <w:ilvl w:val="0"/>
                <w:numId w:val="50"/>
              </w:numPr>
              <w:tabs>
                <w:tab w:val="clear" w:pos="720"/>
              </w:tabs>
              <w:ind w:left="360"/>
              <w:rPr>
                <w:szCs w:val="24"/>
              </w:rPr>
            </w:pPr>
            <w:r w:rsidRPr="00593CA5">
              <w:rPr>
                <w:szCs w:val="24"/>
              </w:rPr>
              <w:t>drevo musí byť odkôrnené</w:t>
            </w:r>
            <w:r w:rsidR="00F73E48" w:rsidRPr="00593CA5">
              <w:rPr>
                <w:szCs w:val="24"/>
              </w:rPr>
              <w:t xml:space="preserve">, </w:t>
            </w:r>
            <w:r w:rsidR="00744002" w:rsidRPr="00593CA5">
              <w:rPr>
                <w:szCs w:val="24"/>
              </w:rPr>
              <w:t>alebo</w:t>
            </w:r>
          </w:p>
          <w:p w14:paraId="5212AB5A" w14:textId="77777777" w:rsidR="00744002" w:rsidRPr="00593CA5" w:rsidRDefault="00125074" w:rsidP="000D2653">
            <w:pPr>
              <w:keepNext w:val="0"/>
              <w:widowControl w:val="0"/>
              <w:numPr>
                <w:ilvl w:val="0"/>
                <w:numId w:val="50"/>
              </w:numPr>
              <w:tabs>
                <w:tab w:val="clear" w:pos="720"/>
              </w:tabs>
              <w:ind w:left="360"/>
              <w:rPr>
                <w:szCs w:val="24"/>
              </w:rPr>
            </w:pPr>
            <w:r w:rsidRPr="00593CA5">
              <w:rPr>
                <w:szCs w:val="24"/>
              </w:rPr>
              <w:t xml:space="preserve">sa vyžaduje </w:t>
            </w:r>
            <w:r w:rsidR="003E62DD" w:rsidRPr="00593CA5">
              <w:rPr>
                <w:szCs w:val="24"/>
              </w:rPr>
              <w:t>úradné potvrdenie, že drevo pochádza z oblastí bez výskytu lykožrúta smrečinového (</w:t>
            </w:r>
            <w:r w:rsidR="003E62DD" w:rsidRPr="00593CA5">
              <w:rPr>
                <w:i/>
                <w:iCs/>
                <w:szCs w:val="24"/>
              </w:rPr>
              <w:t>Ips amitinus</w:t>
            </w:r>
            <w:r w:rsidR="00744002" w:rsidRPr="00593CA5">
              <w:rPr>
                <w:i/>
                <w:iCs/>
                <w:szCs w:val="24"/>
              </w:rPr>
              <w:t xml:space="preserve"> </w:t>
            </w:r>
            <w:r w:rsidR="003E62DD" w:rsidRPr="00593CA5">
              <w:rPr>
                <w:szCs w:val="24"/>
              </w:rPr>
              <w:t>Eichhof),</w:t>
            </w:r>
            <w:r w:rsidR="00F73E48" w:rsidRPr="00593CA5">
              <w:rPr>
                <w:szCs w:val="24"/>
              </w:rPr>
              <w:t xml:space="preserve"> </w:t>
            </w:r>
            <w:r w:rsidR="00744002" w:rsidRPr="00593CA5">
              <w:rPr>
                <w:szCs w:val="24"/>
              </w:rPr>
              <w:t>alebo</w:t>
            </w:r>
          </w:p>
          <w:p w14:paraId="31448366" w14:textId="77777777" w:rsidR="00744002" w:rsidRPr="00593CA5" w:rsidRDefault="00E773D0" w:rsidP="000D2653">
            <w:pPr>
              <w:keepNext w:val="0"/>
              <w:widowControl w:val="0"/>
              <w:numPr>
                <w:ilvl w:val="0"/>
                <w:numId w:val="50"/>
              </w:numPr>
              <w:tabs>
                <w:tab w:val="clear" w:pos="720"/>
              </w:tabs>
              <w:ind w:left="360"/>
              <w:rPr>
                <w:szCs w:val="24"/>
              </w:rPr>
            </w:pPr>
            <w:r w:rsidRPr="00593CA5">
              <w:rPr>
                <w:szCs w:val="24"/>
              </w:rPr>
              <w:t>sa podrobilo komorovému sušeniu (kiln-drying), aby bola pomocou primeraného časového/teplotného rozvrhu dosiahnutá vlhkosť menšia ako 20 % vyjadrená ako percento zo suchej hmoty. Značkou „Kiln-dried“, alebo „KD“ alebo inou medzinárodne uznávanou značkou sa označí drevo alebo akýkoľvek obal.</w:t>
            </w:r>
          </w:p>
        </w:tc>
        <w:tc>
          <w:tcPr>
            <w:tcW w:w="1947" w:type="dxa"/>
            <w:shd w:val="clear" w:color="auto" w:fill="auto"/>
          </w:tcPr>
          <w:p w14:paraId="2C71A285" w14:textId="77777777" w:rsidR="003E62DD" w:rsidRPr="00593CA5" w:rsidRDefault="003E62DD" w:rsidP="000D2653">
            <w:pPr>
              <w:keepNext w:val="0"/>
              <w:widowControl w:val="0"/>
              <w:rPr>
                <w:szCs w:val="24"/>
              </w:rPr>
            </w:pPr>
            <w:r w:rsidRPr="00593CA5">
              <w:rPr>
                <w:szCs w:val="24"/>
              </w:rPr>
              <w:t>Grécko, Írsko, Spojené kráľovstvo</w:t>
            </w:r>
          </w:p>
        </w:tc>
      </w:tr>
      <w:tr w:rsidR="003E62DD" w:rsidRPr="00593CA5" w14:paraId="041B24CE" w14:textId="77777777" w:rsidTr="007A69A5">
        <w:tc>
          <w:tcPr>
            <w:tcW w:w="2956" w:type="dxa"/>
            <w:shd w:val="clear" w:color="auto" w:fill="auto"/>
          </w:tcPr>
          <w:p w14:paraId="766784C9" w14:textId="77777777" w:rsidR="003E62DD" w:rsidRPr="00593CA5" w:rsidRDefault="003E62DD" w:rsidP="000D2653">
            <w:pPr>
              <w:keepNext w:val="0"/>
              <w:widowControl w:val="0"/>
              <w:rPr>
                <w:szCs w:val="24"/>
              </w:rPr>
            </w:pPr>
            <w:r w:rsidRPr="00593CA5">
              <w:rPr>
                <w:szCs w:val="24"/>
              </w:rPr>
              <w:t>5. Drevo ihličn</w:t>
            </w:r>
            <w:r w:rsidR="00744002" w:rsidRPr="00593CA5">
              <w:rPr>
                <w:szCs w:val="24"/>
              </w:rPr>
              <w:t xml:space="preserve">anov </w:t>
            </w:r>
            <w:r w:rsidRPr="00593CA5">
              <w:rPr>
                <w:szCs w:val="24"/>
              </w:rPr>
              <w:t>(</w:t>
            </w:r>
            <w:r w:rsidRPr="00593CA5">
              <w:rPr>
                <w:i/>
                <w:iCs/>
                <w:szCs w:val="24"/>
              </w:rPr>
              <w:t>Coniferales</w:t>
            </w:r>
            <w:r w:rsidRPr="00593CA5">
              <w:rPr>
                <w:szCs w:val="24"/>
              </w:rPr>
              <w:t>)</w:t>
            </w:r>
          </w:p>
        </w:tc>
        <w:tc>
          <w:tcPr>
            <w:tcW w:w="4383" w:type="dxa"/>
            <w:shd w:val="clear" w:color="auto" w:fill="auto"/>
          </w:tcPr>
          <w:p w14:paraId="7C5E05CE" w14:textId="77777777" w:rsidR="00744002" w:rsidRPr="00593CA5" w:rsidRDefault="003E62DD" w:rsidP="000D2653">
            <w:pPr>
              <w:keepNext w:val="0"/>
              <w:widowControl w:val="0"/>
              <w:rPr>
                <w:szCs w:val="24"/>
              </w:rPr>
            </w:pPr>
            <w:r w:rsidRPr="00593CA5">
              <w:rPr>
                <w:szCs w:val="24"/>
              </w:rPr>
              <w:t xml:space="preserve">Okrem požiadaviek uvedených </w:t>
            </w:r>
            <w:r w:rsidR="00744002" w:rsidRPr="00593CA5">
              <w:rPr>
                <w:szCs w:val="24"/>
              </w:rPr>
              <w:t>v </w:t>
            </w:r>
            <w:hyperlink r:id="rId58" w:history="1">
              <w:r w:rsidR="00744002" w:rsidRPr="00593CA5">
                <w:rPr>
                  <w:bCs/>
                  <w:szCs w:val="24"/>
                </w:rPr>
                <w:t xml:space="preserve">časti A kapitole </w:t>
              </w:r>
            </w:hyperlink>
            <w:r w:rsidR="00744002" w:rsidRPr="00593CA5">
              <w:rPr>
                <w:szCs w:val="24"/>
              </w:rPr>
              <w:t xml:space="preserve">I. bodoch </w:t>
            </w:r>
            <w:r w:rsidR="00BF5BDA" w:rsidRPr="00593CA5">
              <w:rPr>
                <w:szCs w:val="24"/>
              </w:rPr>
              <w:t>1.1</w:t>
            </w:r>
            <w:r w:rsidR="00125074" w:rsidRPr="00593CA5">
              <w:rPr>
                <w:szCs w:val="24"/>
              </w:rPr>
              <w:t xml:space="preserve">, 1.2, 1.3, </w:t>
            </w:r>
            <w:r w:rsidR="00BF5BDA" w:rsidRPr="00593CA5">
              <w:rPr>
                <w:szCs w:val="24"/>
              </w:rPr>
              <w:t>1.5</w:t>
            </w:r>
            <w:r w:rsidR="00125074" w:rsidRPr="00593CA5">
              <w:rPr>
                <w:szCs w:val="24"/>
              </w:rPr>
              <w:t xml:space="preserve"> a 1.7</w:t>
            </w:r>
            <w:r w:rsidR="00744002" w:rsidRPr="00593CA5">
              <w:rPr>
                <w:szCs w:val="24"/>
              </w:rPr>
              <w:t xml:space="preserve"> a v časti B bodoch 1</w:t>
            </w:r>
            <w:r w:rsidR="00125074" w:rsidRPr="00593CA5">
              <w:rPr>
                <w:szCs w:val="24"/>
              </w:rPr>
              <w:t>, 2, 3</w:t>
            </w:r>
            <w:r w:rsidR="00744002" w:rsidRPr="00593CA5">
              <w:rPr>
                <w:szCs w:val="24"/>
              </w:rPr>
              <w:t xml:space="preserve"> a</w:t>
            </w:r>
            <w:r w:rsidR="00BF5BDA" w:rsidRPr="00593CA5">
              <w:rPr>
                <w:szCs w:val="24"/>
              </w:rPr>
              <w:t> </w:t>
            </w:r>
            <w:r w:rsidR="00744002" w:rsidRPr="00593CA5">
              <w:rPr>
                <w:szCs w:val="24"/>
              </w:rPr>
              <w:t>4</w:t>
            </w:r>
          </w:p>
          <w:p w14:paraId="3E11BA87" w14:textId="77777777" w:rsidR="00D62DB5" w:rsidRPr="00593CA5" w:rsidRDefault="00D62DB5" w:rsidP="000D2653">
            <w:pPr>
              <w:keepNext w:val="0"/>
              <w:widowControl w:val="0"/>
              <w:numPr>
                <w:ilvl w:val="0"/>
                <w:numId w:val="51"/>
              </w:numPr>
              <w:tabs>
                <w:tab w:val="clear" w:pos="720"/>
              </w:tabs>
              <w:ind w:left="360"/>
              <w:rPr>
                <w:szCs w:val="24"/>
              </w:rPr>
            </w:pPr>
            <w:r w:rsidRPr="00593CA5">
              <w:rPr>
                <w:szCs w:val="24"/>
              </w:rPr>
              <w:t>drevo musí byť odkôrnené</w:t>
            </w:r>
            <w:r w:rsidR="00F73E48" w:rsidRPr="00593CA5">
              <w:rPr>
                <w:szCs w:val="24"/>
              </w:rPr>
              <w:t xml:space="preserve">, </w:t>
            </w:r>
            <w:r w:rsidRPr="00593CA5">
              <w:rPr>
                <w:szCs w:val="24"/>
              </w:rPr>
              <w:t>alebo</w:t>
            </w:r>
          </w:p>
          <w:p w14:paraId="492DAF46" w14:textId="77777777" w:rsidR="00D62DB5" w:rsidRPr="00593CA5" w:rsidRDefault="00125074" w:rsidP="000D2653">
            <w:pPr>
              <w:keepNext w:val="0"/>
              <w:widowControl w:val="0"/>
              <w:numPr>
                <w:ilvl w:val="0"/>
                <w:numId w:val="51"/>
              </w:numPr>
              <w:tabs>
                <w:tab w:val="clear" w:pos="720"/>
              </w:tabs>
              <w:ind w:left="360"/>
              <w:rPr>
                <w:szCs w:val="24"/>
              </w:rPr>
            </w:pPr>
            <w:r w:rsidRPr="00593CA5">
              <w:rPr>
                <w:szCs w:val="24"/>
              </w:rPr>
              <w:t xml:space="preserve">sa </w:t>
            </w:r>
            <w:r w:rsidR="003E62DD" w:rsidRPr="00593CA5">
              <w:rPr>
                <w:szCs w:val="24"/>
              </w:rPr>
              <w:t>vyžaduje úradné potvrdenie, že drevo pochádza z</w:t>
            </w:r>
            <w:r w:rsidR="00D62DB5" w:rsidRPr="00593CA5">
              <w:rPr>
                <w:szCs w:val="24"/>
              </w:rPr>
              <w:t> </w:t>
            </w:r>
            <w:r w:rsidR="003E62DD" w:rsidRPr="00593CA5">
              <w:rPr>
                <w:szCs w:val="24"/>
              </w:rPr>
              <w:t>oblastí</w:t>
            </w:r>
            <w:r w:rsidR="00D62DB5" w:rsidRPr="00593CA5">
              <w:rPr>
                <w:szCs w:val="24"/>
              </w:rPr>
              <w:t xml:space="preserve"> </w:t>
            </w:r>
            <w:r w:rsidR="003E62DD" w:rsidRPr="00593CA5">
              <w:rPr>
                <w:szCs w:val="24"/>
              </w:rPr>
              <w:t>bez výskytu lykožrúta smrekovcového (</w:t>
            </w:r>
            <w:r w:rsidR="003E62DD" w:rsidRPr="00593CA5">
              <w:rPr>
                <w:i/>
                <w:iCs/>
                <w:szCs w:val="24"/>
              </w:rPr>
              <w:t>Ips cembrae</w:t>
            </w:r>
            <w:r w:rsidR="00D62DB5" w:rsidRPr="00593CA5">
              <w:rPr>
                <w:szCs w:val="24"/>
              </w:rPr>
              <w:t xml:space="preserve"> Heer),</w:t>
            </w:r>
            <w:r w:rsidR="00F73E48" w:rsidRPr="00593CA5">
              <w:rPr>
                <w:szCs w:val="24"/>
              </w:rPr>
              <w:t xml:space="preserve"> </w:t>
            </w:r>
            <w:r w:rsidR="00D62DB5" w:rsidRPr="00593CA5">
              <w:rPr>
                <w:szCs w:val="24"/>
              </w:rPr>
              <w:t>alebo</w:t>
            </w:r>
          </w:p>
          <w:p w14:paraId="78A9EF49" w14:textId="77777777" w:rsidR="00125074" w:rsidRPr="00593CA5" w:rsidRDefault="00E773D0" w:rsidP="000D2653">
            <w:pPr>
              <w:keepNext w:val="0"/>
              <w:widowControl w:val="0"/>
              <w:numPr>
                <w:ilvl w:val="0"/>
                <w:numId w:val="51"/>
              </w:numPr>
              <w:tabs>
                <w:tab w:val="clear" w:pos="720"/>
              </w:tabs>
              <w:ind w:left="360"/>
              <w:rPr>
                <w:szCs w:val="24"/>
              </w:rPr>
            </w:pPr>
            <w:r w:rsidRPr="00593CA5">
              <w:rPr>
                <w:szCs w:val="24"/>
              </w:rPr>
              <w:t>sa podrobilo komorovému sušeniu (kiln-drying), aby bola pomocou primeraného časového/teplotného rozvrhu dosiahnutá vlhkosť menšia ako 20 % vyjadrená ako percento zo suchej hmoty. Značkou „Kiln-dried“, alebo „KD“ alebo inou medzinárodne uznávanou značkou sa označí drevo alebo akýkoľvek obal</w:t>
            </w:r>
            <w:r w:rsidR="00F73E48" w:rsidRPr="00593CA5">
              <w:rPr>
                <w:szCs w:val="24"/>
              </w:rPr>
              <w:t>.</w:t>
            </w:r>
          </w:p>
        </w:tc>
        <w:tc>
          <w:tcPr>
            <w:tcW w:w="1947" w:type="dxa"/>
            <w:shd w:val="clear" w:color="auto" w:fill="auto"/>
          </w:tcPr>
          <w:p w14:paraId="2A4DC213" w14:textId="77777777" w:rsidR="003E62DD" w:rsidRPr="00593CA5" w:rsidRDefault="003E62DD" w:rsidP="000D2653">
            <w:pPr>
              <w:keepNext w:val="0"/>
              <w:widowControl w:val="0"/>
              <w:rPr>
                <w:szCs w:val="24"/>
              </w:rPr>
            </w:pPr>
            <w:r w:rsidRPr="00593CA5">
              <w:rPr>
                <w:szCs w:val="24"/>
              </w:rPr>
              <w:t>Grécko, Írsko, Spojené kráľovstvo (Severné Írsko, ostrov Man)</w:t>
            </w:r>
          </w:p>
        </w:tc>
      </w:tr>
      <w:tr w:rsidR="003E62DD" w:rsidRPr="00593CA5" w14:paraId="4B7BE124" w14:textId="77777777" w:rsidTr="007A69A5">
        <w:tc>
          <w:tcPr>
            <w:tcW w:w="2956" w:type="dxa"/>
            <w:shd w:val="clear" w:color="auto" w:fill="auto"/>
          </w:tcPr>
          <w:p w14:paraId="205F9468" w14:textId="77777777" w:rsidR="003E62DD" w:rsidRPr="00593CA5" w:rsidRDefault="003E62DD" w:rsidP="000D2653">
            <w:pPr>
              <w:keepNext w:val="0"/>
              <w:widowControl w:val="0"/>
              <w:rPr>
                <w:szCs w:val="24"/>
              </w:rPr>
            </w:pPr>
            <w:r w:rsidRPr="00593CA5">
              <w:rPr>
                <w:szCs w:val="24"/>
              </w:rPr>
              <w:t>6. Drevo ihličn</w:t>
            </w:r>
            <w:r w:rsidR="00D62DB5" w:rsidRPr="00593CA5">
              <w:rPr>
                <w:szCs w:val="24"/>
              </w:rPr>
              <w:t xml:space="preserve">anov </w:t>
            </w:r>
            <w:r w:rsidRPr="00593CA5">
              <w:rPr>
                <w:szCs w:val="24"/>
              </w:rPr>
              <w:t>(</w:t>
            </w:r>
            <w:r w:rsidRPr="00593CA5">
              <w:rPr>
                <w:i/>
                <w:iCs/>
                <w:szCs w:val="24"/>
              </w:rPr>
              <w:t>Coniferales</w:t>
            </w:r>
            <w:r w:rsidRPr="00593CA5">
              <w:rPr>
                <w:szCs w:val="24"/>
              </w:rPr>
              <w:t>)</w:t>
            </w:r>
          </w:p>
        </w:tc>
        <w:tc>
          <w:tcPr>
            <w:tcW w:w="4383" w:type="dxa"/>
            <w:shd w:val="clear" w:color="auto" w:fill="auto"/>
          </w:tcPr>
          <w:p w14:paraId="0DCD1BA6" w14:textId="77777777" w:rsidR="00D62DB5" w:rsidRPr="00593CA5" w:rsidRDefault="003E62DD" w:rsidP="000D2653">
            <w:pPr>
              <w:keepNext w:val="0"/>
              <w:widowControl w:val="0"/>
              <w:rPr>
                <w:szCs w:val="24"/>
              </w:rPr>
            </w:pPr>
            <w:r w:rsidRPr="00593CA5">
              <w:rPr>
                <w:szCs w:val="24"/>
              </w:rPr>
              <w:t xml:space="preserve">Okrem požiadaviek uvedených </w:t>
            </w:r>
            <w:r w:rsidR="00D62DB5" w:rsidRPr="00593CA5">
              <w:rPr>
                <w:szCs w:val="24"/>
              </w:rPr>
              <w:t>v </w:t>
            </w:r>
            <w:hyperlink r:id="rId59" w:history="1">
              <w:r w:rsidR="00D62DB5" w:rsidRPr="00593CA5">
                <w:rPr>
                  <w:bCs/>
                  <w:szCs w:val="24"/>
                </w:rPr>
                <w:t xml:space="preserve">časti A kapitole </w:t>
              </w:r>
            </w:hyperlink>
            <w:r w:rsidR="00D62DB5" w:rsidRPr="00593CA5">
              <w:rPr>
                <w:szCs w:val="24"/>
              </w:rPr>
              <w:t xml:space="preserve">I. bodoch </w:t>
            </w:r>
            <w:r w:rsidR="00125074" w:rsidRPr="00593CA5">
              <w:rPr>
                <w:szCs w:val="24"/>
              </w:rPr>
              <w:t>1.1, 1.2, 1.3, 1.5 a 1.7</w:t>
            </w:r>
            <w:r w:rsidR="00D62DB5" w:rsidRPr="00593CA5">
              <w:rPr>
                <w:szCs w:val="24"/>
              </w:rPr>
              <w:t xml:space="preserve"> </w:t>
            </w:r>
            <w:r w:rsidR="00D62DB5" w:rsidRPr="00593CA5">
              <w:rPr>
                <w:szCs w:val="24"/>
              </w:rPr>
              <w:lastRenderedPageBreak/>
              <w:t>a v časti B bodoch 1</w:t>
            </w:r>
            <w:r w:rsidR="00125074" w:rsidRPr="00593CA5">
              <w:rPr>
                <w:szCs w:val="24"/>
              </w:rPr>
              <w:t>, 2, 3, 4</w:t>
            </w:r>
            <w:r w:rsidR="00D62DB5" w:rsidRPr="00593CA5">
              <w:rPr>
                <w:szCs w:val="24"/>
              </w:rPr>
              <w:t xml:space="preserve"> a</w:t>
            </w:r>
            <w:r w:rsidR="00BF5BDA" w:rsidRPr="00593CA5">
              <w:rPr>
                <w:szCs w:val="24"/>
              </w:rPr>
              <w:t> </w:t>
            </w:r>
            <w:r w:rsidR="00D62DB5" w:rsidRPr="00593CA5">
              <w:rPr>
                <w:szCs w:val="24"/>
              </w:rPr>
              <w:t>5</w:t>
            </w:r>
          </w:p>
          <w:p w14:paraId="10AA55D2" w14:textId="77777777" w:rsidR="00D62DB5" w:rsidRPr="00593CA5" w:rsidRDefault="00D62DB5" w:rsidP="000D2653">
            <w:pPr>
              <w:keepNext w:val="0"/>
              <w:widowControl w:val="0"/>
              <w:numPr>
                <w:ilvl w:val="0"/>
                <w:numId w:val="52"/>
              </w:numPr>
              <w:tabs>
                <w:tab w:val="clear" w:pos="720"/>
              </w:tabs>
              <w:ind w:left="360"/>
              <w:rPr>
                <w:szCs w:val="24"/>
              </w:rPr>
            </w:pPr>
            <w:r w:rsidRPr="00593CA5">
              <w:rPr>
                <w:szCs w:val="24"/>
              </w:rPr>
              <w:t>drevo musí byť odkôrnené</w:t>
            </w:r>
            <w:r w:rsidR="005E37E4" w:rsidRPr="00593CA5">
              <w:rPr>
                <w:szCs w:val="24"/>
              </w:rPr>
              <w:t xml:space="preserve">, </w:t>
            </w:r>
            <w:r w:rsidRPr="00593CA5">
              <w:rPr>
                <w:szCs w:val="24"/>
              </w:rPr>
              <w:t>alebo</w:t>
            </w:r>
          </w:p>
          <w:p w14:paraId="71AB1AB3" w14:textId="77777777" w:rsidR="00D62DB5" w:rsidRPr="00593CA5" w:rsidRDefault="00125074" w:rsidP="000D2653">
            <w:pPr>
              <w:keepNext w:val="0"/>
              <w:widowControl w:val="0"/>
              <w:numPr>
                <w:ilvl w:val="0"/>
                <w:numId w:val="52"/>
              </w:numPr>
              <w:tabs>
                <w:tab w:val="clear" w:pos="720"/>
              </w:tabs>
              <w:ind w:left="360"/>
              <w:rPr>
                <w:szCs w:val="24"/>
              </w:rPr>
            </w:pPr>
            <w:r w:rsidRPr="00593CA5">
              <w:rPr>
                <w:szCs w:val="24"/>
              </w:rPr>
              <w:t xml:space="preserve">sa </w:t>
            </w:r>
            <w:r w:rsidR="003E62DD" w:rsidRPr="00593CA5">
              <w:rPr>
                <w:szCs w:val="24"/>
              </w:rPr>
              <w:t>vyžaduje úradné potvrdenie, že drevo pochádza z oblastí bez výskytu lykožrúta borovicového (</w:t>
            </w:r>
            <w:r w:rsidR="003E62DD" w:rsidRPr="00593CA5">
              <w:rPr>
                <w:i/>
                <w:iCs/>
                <w:szCs w:val="24"/>
              </w:rPr>
              <w:t>Ips sexdentatus</w:t>
            </w:r>
            <w:r w:rsidRPr="00593CA5">
              <w:rPr>
                <w:szCs w:val="24"/>
              </w:rPr>
              <w:t xml:space="preserve"> </w:t>
            </w:r>
            <w:r w:rsidR="00D62DB5" w:rsidRPr="00593CA5">
              <w:rPr>
                <w:szCs w:val="24"/>
              </w:rPr>
              <w:t>Börner),</w:t>
            </w:r>
            <w:r w:rsidR="005E37E4" w:rsidRPr="00593CA5">
              <w:rPr>
                <w:szCs w:val="24"/>
              </w:rPr>
              <w:t xml:space="preserve"> </w:t>
            </w:r>
            <w:r w:rsidR="00D62DB5" w:rsidRPr="00593CA5">
              <w:rPr>
                <w:szCs w:val="24"/>
              </w:rPr>
              <w:t>alebo</w:t>
            </w:r>
          </w:p>
          <w:p w14:paraId="4C2C34D2" w14:textId="77777777" w:rsidR="00125074" w:rsidRPr="00593CA5" w:rsidRDefault="00E773D0" w:rsidP="000D2653">
            <w:pPr>
              <w:keepNext w:val="0"/>
              <w:widowControl w:val="0"/>
              <w:numPr>
                <w:ilvl w:val="0"/>
                <w:numId w:val="52"/>
              </w:numPr>
              <w:tabs>
                <w:tab w:val="clear" w:pos="720"/>
              </w:tabs>
              <w:ind w:left="360"/>
              <w:rPr>
                <w:szCs w:val="24"/>
              </w:rPr>
            </w:pPr>
            <w:r w:rsidRPr="00593CA5">
              <w:rPr>
                <w:szCs w:val="24"/>
              </w:rPr>
              <w:t>sa podrobilo komorovému sušeniu (kiln-drying), aby bola pomocou primeraného časového/teplotného rozvrhu dosiahnutá vlhkosť menšia ako 20 % vyjadrená ako percento zo suchej hmoty. Značkou „Kiln-dried“, alebo „KD“ alebo inou medzinárodne uznávanou značkou sa označí drevo alebo akýkoľvek obal</w:t>
            </w:r>
            <w:r w:rsidR="003E62DD" w:rsidRPr="00593CA5">
              <w:rPr>
                <w:szCs w:val="24"/>
              </w:rPr>
              <w:t>.</w:t>
            </w:r>
          </w:p>
        </w:tc>
        <w:tc>
          <w:tcPr>
            <w:tcW w:w="1947" w:type="dxa"/>
            <w:shd w:val="clear" w:color="auto" w:fill="auto"/>
          </w:tcPr>
          <w:p w14:paraId="56F3366D" w14:textId="77777777" w:rsidR="003E62DD" w:rsidRPr="00593CA5" w:rsidRDefault="003E62DD" w:rsidP="000D2653">
            <w:pPr>
              <w:keepNext w:val="0"/>
              <w:widowControl w:val="0"/>
              <w:rPr>
                <w:szCs w:val="24"/>
              </w:rPr>
            </w:pPr>
            <w:r w:rsidRPr="00593CA5">
              <w:rPr>
                <w:szCs w:val="24"/>
              </w:rPr>
              <w:lastRenderedPageBreak/>
              <w:t xml:space="preserve">Cyprus, Írsko, Spojené kráľovstvo </w:t>
            </w:r>
            <w:r w:rsidRPr="00593CA5">
              <w:rPr>
                <w:szCs w:val="24"/>
              </w:rPr>
              <w:lastRenderedPageBreak/>
              <w:t>(Severné Írsko, ostrov Man)</w:t>
            </w:r>
          </w:p>
        </w:tc>
      </w:tr>
      <w:tr w:rsidR="003E62DD" w:rsidRPr="00593CA5" w14:paraId="61251226" w14:textId="77777777" w:rsidTr="007A69A5">
        <w:tc>
          <w:tcPr>
            <w:tcW w:w="2956" w:type="dxa"/>
            <w:shd w:val="clear" w:color="auto" w:fill="auto"/>
          </w:tcPr>
          <w:p w14:paraId="6A791158" w14:textId="77777777" w:rsidR="003E62DD" w:rsidRPr="00593CA5" w:rsidRDefault="003E62DD" w:rsidP="000D2653">
            <w:pPr>
              <w:keepNext w:val="0"/>
              <w:widowControl w:val="0"/>
              <w:rPr>
                <w:szCs w:val="24"/>
              </w:rPr>
            </w:pPr>
            <w:r w:rsidRPr="00593CA5">
              <w:rPr>
                <w:szCs w:val="24"/>
              </w:rPr>
              <w:lastRenderedPageBreak/>
              <w:t>6.3. Drevo gaštana</w:t>
            </w:r>
            <w:r w:rsidR="00125074" w:rsidRPr="00593CA5">
              <w:rPr>
                <w:szCs w:val="24"/>
              </w:rPr>
              <w:t xml:space="preserve"> </w:t>
            </w:r>
            <w:r w:rsidRPr="00593CA5">
              <w:rPr>
                <w:szCs w:val="24"/>
              </w:rPr>
              <w:t>(</w:t>
            </w:r>
            <w:r w:rsidR="00125074" w:rsidRPr="00593CA5">
              <w:rPr>
                <w:i/>
                <w:iCs/>
                <w:szCs w:val="24"/>
              </w:rPr>
              <w:t xml:space="preserve">Castanea </w:t>
            </w:r>
            <w:r w:rsidRPr="00593CA5">
              <w:rPr>
                <w:szCs w:val="24"/>
              </w:rPr>
              <w:t>Mill.)</w:t>
            </w:r>
          </w:p>
        </w:tc>
        <w:tc>
          <w:tcPr>
            <w:tcW w:w="4383" w:type="dxa"/>
            <w:shd w:val="clear" w:color="auto" w:fill="auto"/>
          </w:tcPr>
          <w:p w14:paraId="419B530E" w14:textId="77777777" w:rsidR="00125074" w:rsidRPr="00593CA5" w:rsidRDefault="003E62DD" w:rsidP="000D2653">
            <w:pPr>
              <w:keepNext w:val="0"/>
              <w:widowControl w:val="0"/>
              <w:numPr>
                <w:ilvl w:val="0"/>
                <w:numId w:val="53"/>
              </w:numPr>
              <w:tabs>
                <w:tab w:val="clear" w:pos="720"/>
              </w:tabs>
              <w:ind w:left="360"/>
              <w:rPr>
                <w:szCs w:val="24"/>
              </w:rPr>
            </w:pPr>
            <w:r w:rsidRPr="00593CA5">
              <w:rPr>
                <w:szCs w:val="24"/>
              </w:rPr>
              <w:t>Drevo musí byť odkôrnené</w:t>
            </w:r>
            <w:r w:rsidR="005E37E4" w:rsidRPr="00593CA5">
              <w:rPr>
                <w:szCs w:val="24"/>
              </w:rPr>
              <w:t xml:space="preserve"> </w:t>
            </w:r>
            <w:r w:rsidR="00125074" w:rsidRPr="00593CA5">
              <w:rPr>
                <w:szCs w:val="24"/>
              </w:rPr>
              <w:t>alebo</w:t>
            </w:r>
          </w:p>
          <w:p w14:paraId="7ECE241D" w14:textId="77777777" w:rsidR="00125074" w:rsidRPr="00593CA5" w:rsidRDefault="00125074" w:rsidP="000D2653">
            <w:pPr>
              <w:keepNext w:val="0"/>
              <w:widowControl w:val="0"/>
              <w:numPr>
                <w:ilvl w:val="0"/>
                <w:numId w:val="53"/>
              </w:numPr>
              <w:tabs>
                <w:tab w:val="clear" w:pos="720"/>
              </w:tabs>
              <w:ind w:left="360"/>
              <w:rPr>
                <w:szCs w:val="24"/>
              </w:rPr>
            </w:pPr>
            <w:r w:rsidRPr="00593CA5">
              <w:rPr>
                <w:szCs w:val="24"/>
              </w:rPr>
              <w:t xml:space="preserve">sa </w:t>
            </w:r>
            <w:r w:rsidR="003E62DD" w:rsidRPr="00593CA5">
              <w:rPr>
                <w:szCs w:val="24"/>
              </w:rPr>
              <w:t xml:space="preserve">vyžaduje </w:t>
            </w:r>
            <w:r w:rsidRPr="00593CA5">
              <w:rPr>
                <w:szCs w:val="24"/>
              </w:rPr>
              <w:t>úradné potvrdenie, že drevo</w:t>
            </w:r>
          </w:p>
          <w:p w14:paraId="454C592E" w14:textId="77777777" w:rsidR="00125074" w:rsidRPr="00593CA5" w:rsidRDefault="00125074" w:rsidP="000D2653">
            <w:pPr>
              <w:keepNext w:val="0"/>
              <w:widowControl w:val="0"/>
              <w:ind w:left="644" w:hanging="180"/>
              <w:rPr>
                <w:szCs w:val="24"/>
              </w:rPr>
            </w:pPr>
            <w:r w:rsidRPr="00593CA5">
              <w:rPr>
                <w:szCs w:val="24"/>
              </w:rPr>
              <w:t xml:space="preserve">i) </w:t>
            </w:r>
            <w:r w:rsidR="003E62DD" w:rsidRPr="00593CA5">
              <w:rPr>
                <w:szCs w:val="24"/>
              </w:rPr>
              <w:t>pochádza z oblastí bez výskytu rakoviny gaštana [</w:t>
            </w:r>
            <w:r w:rsidR="003E62DD" w:rsidRPr="00593CA5">
              <w:rPr>
                <w:i/>
                <w:iCs/>
                <w:szCs w:val="24"/>
              </w:rPr>
              <w:t>Cryphonectria</w:t>
            </w:r>
            <w:r w:rsidRPr="00593CA5">
              <w:rPr>
                <w:i/>
                <w:iCs/>
                <w:szCs w:val="24"/>
              </w:rPr>
              <w:t xml:space="preserve"> parasitica </w:t>
            </w:r>
            <w:r w:rsidRPr="00593CA5">
              <w:rPr>
                <w:szCs w:val="24"/>
              </w:rPr>
              <w:t>(Murrill) Barr.]</w:t>
            </w:r>
            <w:r w:rsidR="005E37E4" w:rsidRPr="00593CA5">
              <w:rPr>
                <w:szCs w:val="24"/>
              </w:rPr>
              <w:t xml:space="preserve"> </w:t>
            </w:r>
            <w:r w:rsidRPr="00593CA5">
              <w:rPr>
                <w:szCs w:val="24"/>
              </w:rPr>
              <w:t>alebo</w:t>
            </w:r>
          </w:p>
          <w:p w14:paraId="1D06223D" w14:textId="77777777" w:rsidR="00125074" w:rsidRPr="00593CA5" w:rsidRDefault="00125074" w:rsidP="000D2653">
            <w:pPr>
              <w:keepNext w:val="0"/>
              <w:widowControl w:val="0"/>
              <w:ind w:left="644" w:hanging="180"/>
              <w:rPr>
                <w:szCs w:val="24"/>
              </w:rPr>
            </w:pPr>
            <w:r w:rsidRPr="00593CA5">
              <w:rPr>
                <w:szCs w:val="24"/>
              </w:rPr>
              <w:t xml:space="preserve">ii) </w:t>
            </w:r>
            <w:r w:rsidR="00E773D0" w:rsidRPr="00593CA5">
              <w:rPr>
                <w:szCs w:val="24"/>
              </w:rPr>
              <w:t>sa podrobilo komorovému sušeniu (kiln-drying), aby bola pomocou primeraného časového/teplotného rozvrhu dosiahnutá vlhkosť menšia ako 20 % vyjadrená ako percento zo suchej hmoty. Značkou „Kiln-dried“, alebo „KD“ alebo inou medzinárodne uznávanou značkou sa označí drevo alebo akýkoľvek obal</w:t>
            </w:r>
            <w:r w:rsidR="003E62DD" w:rsidRPr="00593CA5">
              <w:rPr>
                <w:szCs w:val="24"/>
              </w:rPr>
              <w:t>.</w:t>
            </w:r>
          </w:p>
        </w:tc>
        <w:tc>
          <w:tcPr>
            <w:tcW w:w="1947" w:type="dxa"/>
            <w:shd w:val="clear" w:color="auto" w:fill="auto"/>
          </w:tcPr>
          <w:p w14:paraId="0F5C408D" w14:textId="77777777" w:rsidR="003E62DD" w:rsidRPr="00593CA5" w:rsidRDefault="003E62DD" w:rsidP="000D2653">
            <w:pPr>
              <w:keepNext w:val="0"/>
              <w:widowControl w:val="0"/>
              <w:rPr>
                <w:szCs w:val="24"/>
              </w:rPr>
            </w:pPr>
            <w:r w:rsidRPr="00593CA5">
              <w:rPr>
                <w:snapToGrid w:val="0"/>
                <w:szCs w:val="24"/>
              </w:rPr>
              <w:t xml:space="preserve">Česko, Írsko, </w:t>
            </w:r>
            <w:r w:rsidRPr="00593CA5">
              <w:rPr>
                <w:szCs w:val="24"/>
              </w:rPr>
              <w:t xml:space="preserve">Spojené kráľovstvo, </w:t>
            </w:r>
            <w:r w:rsidRPr="00593CA5">
              <w:rPr>
                <w:snapToGrid w:val="0"/>
                <w:szCs w:val="24"/>
              </w:rPr>
              <w:t>Švédsko</w:t>
            </w:r>
          </w:p>
        </w:tc>
      </w:tr>
      <w:tr w:rsidR="003E62DD" w:rsidRPr="00593CA5" w14:paraId="4FC925C7" w14:textId="77777777" w:rsidTr="007A69A5">
        <w:tc>
          <w:tcPr>
            <w:tcW w:w="2956" w:type="dxa"/>
            <w:shd w:val="clear" w:color="auto" w:fill="auto"/>
          </w:tcPr>
          <w:p w14:paraId="66362D18" w14:textId="77777777" w:rsidR="003E62DD" w:rsidRPr="00593CA5" w:rsidRDefault="003E62DD" w:rsidP="000D2653">
            <w:pPr>
              <w:keepNext w:val="0"/>
              <w:widowControl w:val="0"/>
              <w:autoSpaceDE w:val="0"/>
              <w:autoSpaceDN w:val="0"/>
              <w:adjustRightInd w:val="0"/>
              <w:rPr>
                <w:szCs w:val="24"/>
              </w:rPr>
            </w:pPr>
            <w:r w:rsidRPr="00593CA5">
              <w:rPr>
                <w:szCs w:val="24"/>
              </w:rPr>
              <w:t>6.4. Drevo platana (</w:t>
            </w:r>
            <w:r w:rsidRPr="00593CA5">
              <w:rPr>
                <w:i/>
                <w:iCs/>
                <w:szCs w:val="24"/>
              </w:rPr>
              <w:t xml:space="preserve">Platanus </w:t>
            </w:r>
            <w:r w:rsidRPr="00593CA5">
              <w:rPr>
                <w:szCs w:val="24"/>
              </w:rPr>
              <w:t>L.), vrátane opracovaného dreva, pôvodom v Európskej únii, Arménsku, vo Švajčiarsku alebo v USA</w:t>
            </w:r>
          </w:p>
        </w:tc>
        <w:tc>
          <w:tcPr>
            <w:tcW w:w="4383" w:type="dxa"/>
            <w:shd w:val="clear" w:color="auto" w:fill="auto"/>
          </w:tcPr>
          <w:p w14:paraId="476CE422" w14:textId="77777777" w:rsidR="003E62DD" w:rsidRPr="00593CA5" w:rsidRDefault="003E62DD" w:rsidP="000D2653">
            <w:pPr>
              <w:pStyle w:val="Zkladntext"/>
              <w:keepNext w:val="0"/>
              <w:widowControl w:val="0"/>
              <w:jc w:val="both"/>
              <w:rPr>
                <w:b w:val="0"/>
                <w:szCs w:val="24"/>
              </w:rPr>
            </w:pPr>
            <w:r w:rsidRPr="00593CA5">
              <w:rPr>
                <w:b w:val="0"/>
                <w:szCs w:val="24"/>
              </w:rPr>
              <w:t xml:space="preserve">Okrem požiadaviek na drevo uvedených v  časti A kapitole </w:t>
            </w:r>
            <w:r w:rsidR="00AD507E" w:rsidRPr="00593CA5">
              <w:rPr>
                <w:b w:val="0"/>
                <w:szCs w:val="24"/>
              </w:rPr>
              <w:t xml:space="preserve">I. </w:t>
            </w:r>
            <w:r w:rsidRPr="00593CA5">
              <w:rPr>
                <w:b w:val="0"/>
                <w:szCs w:val="24"/>
              </w:rPr>
              <w:t>bode 5 a 7.</w:t>
            </w:r>
            <w:r w:rsidR="00AD507E" w:rsidRPr="00593CA5">
              <w:rPr>
                <w:b w:val="0"/>
                <w:szCs w:val="24"/>
              </w:rPr>
              <w:t>1.2 a</w:t>
            </w:r>
            <w:r w:rsidR="007F5052" w:rsidRPr="00593CA5">
              <w:rPr>
                <w:b w:val="0"/>
                <w:szCs w:val="24"/>
              </w:rPr>
              <w:t> časti A kapitole II. bode 2</w:t>
            </w:r>
            <w:r w:rsidRPr="00593CA5">
              <w:rPr>
                <w:b w:val="0"/>
                <w:szCs w:val="24"/>
              </w:rPr>
              <w:t xml:space="preserve">, </w:t>
            </w:r>
            <w:r w:rsidR="00AD507E" w:rsidRPr="00593CA5">
              <w:rPr>
                <w:b w:val="0"/>
                <w:szCs w:val="24"/>
              </w:rPr>
              <w:t xml:space="preserve">sa </w:t>
            </w:r>
            <w:r w:rsidRPr="00593CA5">
              <w:rPr>
                <w:b w:val="0"/>
                <w:szCs w:val="24"/>
              </w:rPr>
              <w:t>vyžaduje úradné potvrdenie, že</w:t>
            </w:r>
          </w:p>
          <w:p w14:paraId="3778D434" w14:textId="77777777" w:rsidR="003E62DD" w:rsidRPr="00593CA5" w:rsidRDefault="003E62DD" w:rsidP="000D2653">
            <w:pPr>
              <w:pStyle w:val="Zkladntext"/>
              <w:keepNext w:val="0"/>
              <w:widowControl w:val="0"/>
              <w:numPr>
                <w:ilvl w:val="0"/>
                <w:numId w:val="9"/>
              </w:numPr>
              <w:tabs>
                <w:tab w:val="clear" w:pos="855"/>
              </w:tabs>
              <w:ind w:left="0" w:hanging="315"/>
              <w:jc w:val="both"/>
              <w:rPr>
                <w:b w:val="0"/>
                <w:szCs w:val="24"/>
              </w:rPr>
            </w:pPr>
            <w:r w:rsidRPr="00593CA5">
              <w:rPr>
                <w:b w:val="0"/>
                <w:szCs w:val="24"/>
              </w:rPr>
              <w:t>drevo pochádza z oblasti bez výskytu odumierania platanov (</w:t>
            </w:r>
            <w:r w:rsidRPr="00593CA5">
              <w:rPr>
                <w:b w:val="0"/>
                <w:i/>
                <w:iCs/>
                <w:szCs w:val="24"/>
              </w:rPr>
              <w:t xml:space="preserve">Ceratocystis platani </w:t>
            </w:r>
            <w:r w:rsidRPr="00593CA5">
              <w:rPr>
                <w:b w:val="0"/>
                <w:szCs w:val="24"/>
              </w:rPr>
              <w:t>(J. M. Walter) Engelbr. &amp; T. C. Harr.), ktorá bola vyhlásená v súlade s príslušnými medzinárodnými normami pre rastlinolekárske opatrenia,</w:t>
            </w:r>
            <w:r w:rsidR="005E37E4" w:rsidRPr="00593CA5">
              <w:rPr>
                <w:b w:val="0"/>
                <w:szCs w:val="24"/>
              </w:rPr>
              <w:t xml:space="preserve"> </w:t>
            </w:r>
            <w:r w:rsidRPr="00593CA5">
              <w:rPr>
                <w:b w:val="0"/>
                <w:szCs w:val="24"/>
              </w:rPr>
              <w:t>alebo</w:t>
            </w:r>
          </w:p>
          <w:p w14:paraId="31719F4A" w14:textId="77777777" w:rsidR="003E62DD" w:rsidRPr="00593CA5" w:rsidRDefault="00E773D0" w:rsidP="000D2653">
            <w:pPr>
              <w:pStyle w:val="Zkladntext"/>
              <w:keepNext w:val="0"/>
              <w:widowControl w:val="0"/>
              <w:numPr>
                <w:ilvl w:val="0"/>
                <w:numId w:val="9"/>
              </w:numPr>
              <w:tabs>
                <w:tab w:val="clear" w:pos="855"/>
              </w:tabs>
              <w:ind w:left="0" w:hanging="290"/>
              <w:jc w:val="both"/>
              <w:rPr>
                <w:b w:val="0"/>
                <w:szCs w:val="24"/>
              </w:rPr>
            </w:pPr>
            <w:r w:rsidRPr="00593CA5">
              <w:rPr>
                <w:b w:val="0"/>
                <w:szCs w:val="24"/>
              </w:rPr>
              <w:t xml:space="preserve">sa podrobilo komorovému sušeniu (kiln-drying), aby bola pomocou primeraného časového/teplotného rozvrhu dosiahnutá vlhkosť menšia ako 20 % vyjadrená ako percento zo suchej hmoty. Značkou </w:t>
            </w:r>
            <w:r w:rsidRPr="00593CA5">
              <w:rPr>
                <w:b w:val="0"/>
                <w:szCs w:val="24"/>
              </w:rPr>
              <w:lastRenderedPageBreak/>
              <w:t>„Kiln-dried“, alebo „KD“ alebo inou medzinárodne uznávanou značkou sa označí drevo alebo akýkoľvek obal,</w:t>
            </w:r>
            <w:r w:rsidR="005E37E4" w:rsidRPr="00593CA5">
              <w:rPr>
                <w:b w:val="0"/>
                <w:szCs w:val="24"/>
              </w:rPr>
              <w:t xml:space="preserve"> </w:t>
            </w:r>
            <w:r w:rsidR="003E62DD" w:rsidRPr="00593CA5">
              <w:rPr>
                <w:b w:val="0"/>
                <w:szCs w:val="24"/>
              </w:rPr>
              <w:t>alebo</w:t>
            </w:r>
          </w:p>
          <w:p w14:paraId="6EF8AFE6" w14:textId="77777777" w:rsidR="00AD507E" w:rsidRPr="00593CA5" w:rsidRDefault="003E62DD" w:rsidP="000D2653">
            <w:pPr>
              <w:pStyle w:val="Zkladntext"/>
              <w:keepNext w:val="0"/>
              <w:widowControl w:val="0"/>
              <w:numPr>
                <w:ilvl w:val="0"/>
                <w:numId w:val="9"/>
              </w:numPr>
              <w:tabs>
                <w:tab w:val="clear" w:pos="855"/>
              </w:tabs>
              <w:ind w:left="0" w:hanging="290"/>
              <w:jc w:val="both"/>
              <w:rPr>
                <w:b w:val="0"/>
                <w:szCs w:val="24"/>
              </w:rPr>
            </w:pPr>
            <w:r w:rsidRPr="00593CA5">
              <w:rPr>
                <w:b w:val="0"/>
                <w:szCs w:val="24"/>
              </w:rPr>
              <w:t>drevo pochádza z jednej z chránených zón uvedených v pravom stĺpci.</w:t>
            </w:r>
          </w:p>
        </w:tc>
        <w:tc>
          <w:tcPr>
            <w:tcW w:w="1947" w:type="dxa"/>
            <w:shd w:val="clear" w:color="auto" w:fill="auto"/>
          </w:tcPr>
          <w:p w14:paraId="5580F879" w14:textId="26BC6B19" w:rsidR="003E62DD" w:rsidRPr="00593CA5" w:rsidRDefault="00F112C8" w:rsidP="005E51F0">
            <w:pPr>
              <w:keepNext w:val="0"/>
              <w:widowControl w:val="0"/>
              <w:autoSpaceDE w:val="0"/>
              <w:autoSpaceDN w:val="0"/>
              <w:adjustRightInd w:val="0"/>
              <w:rPr>
                <w:szCs w:val="24"/>
              </w:rPr>
            </w:pPr>
            <w:r w:rsidRPr="00593CA5">
              <w:rPr>
                <w:szCs w:val="24"/>
              </w:rPr>
              <w:lastRenderedPageBreak/>
              <w:t>Írsko, Spojené kráľo</w:t>
            </w:r>
            <w:r w:rsidR="005E51F0" w:rsidRPr="00593CA5">
              <w:rPr>
                <w:szCs w:val="24"/>
              </w:rPr>
              <w:t>v</w:t>
            </w:r>
            <w:r w:rsidRPr="00593CA5">
              <w:rPr>
                <w:szCs w:val="24"/>
              </w:rPr>
              <w:t>stvo</w:t>
            </w:r>
            <w:r w:rsidR="00361168" w:rsidRPr="00593CA5">
              <w:rPr>
                <w:szCs w:val="24"/>
              </w:rPr>
              <w:t xml:space="preserve"> </w:t>
            </w:r>
          </w:p>
        </w:tc>
      </w:tr>
      <w:tr w:rsidR="003E62DD" w:rsidRPr="00593CA5" w14:paraId="60C154AC" w14:textId="77777777" w:rsidTr="007A69A5">
        <w:tc>
          <w:tcPr>
            <w:tcW w:w="2956" w:type="dxa"/>
            <w:shd w:val="clear" w:color="auto" w:fill="auto"/>
          </w:tcPr>
          <w:p w14:paraId="72BB2BBE" w14:textId="77777777" w:rsidR="003E62DD" w:rsidRPr="00593CA5" w:rsidRDefault="00AD507E" w:rsidP="000D2653">
            <w:pPr>
              <w:keepNext w:val="0"/>
              <w:widowControl w:val="0"/>
              <w:rPr>
                <w:szCs w:val="24"/>
              </w:rPr>
            </w:pPr>
            <w:r w:rsidRPr="00593CA5">
              <w:rPr>
                <w:szCs w:val="24"/>
              </w:rPr>
              <w:lastRenderedPageBreak/>
              <w:t xml:space="preserve">7. Rastliny jedle </w:t>
            </w:r>
            <w:r w:rsidR="003E62DD" w:rsidRPr="00593CA5">
              <w:rPr>
                <w:szCs w:val="24"/>
              </w:rPr>
              <w:t>(</w:t>
            </w:r>
            <w:r w:rsidR="003E62DD" w:rsidRPr="00593CA5">
              <w:rPr>
                <w:i/>
                <w:iCs/>
                <w:szCs w:val="24"/>
              </w:rPr>
              <w:t>Abies</w:t>
            </w:r>
            <w:r w:rsidRPr="00593CA5">
              <w:rPr>
                <w:szCs w:val="24"/>
              </w:rPr>
              <w:t xml:space="preserve"> Mill.), </w:t>
            </w:r>
            <w:r w:rsidR="003E62DD" w:rsidRPr="00593CA5">
              <w:rPr>
                <w:szCs w:val="24"/>
              </w:rPr>
              <w:t>smrekovca</w:t>
            </w:r>
            <w:r w:rsidRPr="00593CA5">
              <w:rPr>
                <w:szCs w:val="24"/>
              </w:rPr>
              <w:t xml:space="preserve"> </w:t>
            </w:r>
            <w:r w:rsidR="003E62DD" w:rsidRPr="00593CA5">
              <w:rPr>
                <w:szCs w:val="24"/>
              </w:rPr>
              <w:t>(</w:t>
            </w:r>
            <w:r w:rsidR="003E62DD" w:rsidRPr="00593CA5">
              <w:rPr>
                <w:i/>
                <w:iCs/>
                <w:szCs w:val="24"/>
              </w:rPr>
              <w:t>Larix</w:t>
            </w:r>
            <w:r w:rsidRPr="00593CA5">
              <w:rPr>
                <w:i/>
                <w:iCs/>
                <w:szCs w:val="24"/>
              </w:rPr>
              <w:t xml:space="preserve"> </w:t>
            </w:r>
            <w:r w:rsidR="003E62DD" w:rsidRPr="00593CA5">
              <w:rPr>
                <w:szCs w:val="24"/>
              </w:rPr>
              <w:t>Mill.), smreka (</w:t>
            </w:r>
            <w:r w:rsidR="003E62DD" w:rsidRPr="00593CA5">
              <w:rPr>
                <w:i/>
                <w:iCs/>
                <w:szCs w:val="24"/>
              </w:rPr>
              <w:t>Picea</w:t>
            </w:r>
            <w:r w:rsidRPr="00593CA5">
              <w:rPr>
                <w:szCs w:val="24"/>
              </w:rPr>
              <w:t xml:space="preserve"> A. Dietr.), </w:t>
            </w:r>
            <w:r w:rsidR="003E62DD" w:rsidRPr="00593CA5">
              <w:rPr>
                <w:szCs w:val="24"/>
              </w:rPr>
              <w:t>borovice (</w:t>
            </w:r>
            <w:r w:rsidR="003E62DD" w:rsidRPr="00593CA5">
              <w:rPr>
                <w:i/>
                <w:iCs/>
                <w:szCs w:val="24"/>
              </w:rPr>
              <w:t>Pinus</w:t>
            </w:r>
            <w:r w:rsidRPr="00593CA5">
              <w:rPr>
                <w:i/>
                <w:iCs/>
                <w:szCs w:val="24"/>
              </w:rPr>
              <w:t xml:space="preserve"> </w:t>
            </w:r>
            <w:r w:rsidR="003E62DD" w:rsidRPr="00593CA5">
              <w:rPr>
                <w:szCs w:val="24"/>
              </w:rPr>
              <w:t>L.) a duglasky (</w:t>
            </w:r>
            <w:r w:rsidR="003E62DD" w:rsidRPr="00593CA5">
              <w:rPr>
                <w:i/>
                <w:iCs/>
                <w:szCs w:val="24"/>
              </w:rPr>
              <w:t>Pseudotsuga</w:t>
            </w:r>
            <w:r w:rsidRPr="00593CA5">
              <w:rPr>
                <w:i/>
                <w:iCs/>
                <w:szCs w:val="24"/>
              </w:rPr>
              <w:t xml:space="preserve"> </w:t>
            </w:r>
            <w:r w:rsidR="003E62DD" w:rsidRPr="00593CA5">
              <w:rPr>
                <w:szCs w:val="24"/>
              </w:rPr>
              <w:t xml:space="preserve">Carr.) vyššie ako </w:t>
            </w:r>
            <w:smartTag w:uri="urn:schemas-microsoft-com:office:smarttags" w:element="metricconverter">
              <w:smartTagPr>
                <w:attr w:name="ProductID" w:val="3 m"/>
              </w:smartTagPr>
              <w:r w:rsidR="003E62DD" w:rsidRPr="00593CA5">
                <w:rPr>
                  <w:szCs w:val="24"/>
                </w:rPr>
                <w:t>3 m</w:t>
              </w:r>
            </w:smartTag>
            <w:r w:rsidR="003E62DD" w:rsidRPr="00593CA5">
              <w:rPr>
                <w:szCs w:val="24"/>
              </w:rPr>
              <w:t>, okrem plodov a</w:t>
            </w:r>
            <w:r w:rsidRPr="00593CA5">
              <w:rPr>
                <w:szCs w:val="24"/>
              </w:rPr>
              <w:t> </w:t>
            </w:r>
            <w:r w:rsidR="003E62DD" w:rsidRPr="00593CA5">
              <w:rPr>
                <w:szCs w:val="24"/>
              </w:rPr>
              <w:t>osiva</w:t>
            </w:r>
          </w:p>
        </w:tc>
        <w:tc>
          <w:tcPr>
            <w:tcW w:w="4383" w:type="dxa"/>
            <w:shd w:val="clear" w:color="auto" w:fill="auto"/>
          </w:tcPr>
          <w:p w14:paraId="1189F9CF" w14:textId="77777777" w:rsidR="001A66B5" w:rsidRPr="00593CA5" w:rsidRDefault="003E62DD" w:rsidP="000D2653">
            <w:pPr>
              <w:keepNext w:val="0"/>
              <w:widowControl w:val="0"/>
              <w:rPr>
                <w:szCs w:val="24"/>
              </w:rPr>
            </w:pPr>
            <w:r w:rsidRPr="00593CA5">
              <w:rPr>
                <w:szCs w:val="24"/>
              </w:rPr>
              <w:t>Okrem požiadaviek uvedených v </w:t>
            </w:r>
            <w:hyperlink r:id="rId60" w:history="1">
              <w:r w:rsidRPr="00593CA5">
                <w:rPr>
                  <w:bCs/>
                  <w:szCs w:val="24"/>
                </w:rPr>
                <w:t>časti A kapitole I</w:t>
              </w:r>
            </w:hyperlink>
            <w:r w:rsidR="001A66B5" w:rsidRPr="00593CA5">
              <w:rPr>
                <w:szCs w:val="24"/>
              </w:rPr>
              <w:t>.</w:t>
            </w:r>
            <w:r w:rsidR="00AD507E" w:rsidRPr="00593CA5">
              <w:rPr>
                <w:szCs w:val="24"/>
              </w:rPr>
              <w:t xml:space="preserve"> </w:t>
            </w:r>
            <w:r w:rsidRPr="00593CA5">
              <w:rPr>
                <w:szCs w:val="24"/>
              </w:rPr>
              <w:t>bodoch 8.1</w:t>
            </w:r>
            <w:r w:rsidR="00AD507E" w:rsidRPr="00593CA5">
              <w:rPr>
                <w:szCs w:val="24"/>
              </w:rPr>
              <w:t>, 8.2</w:t>
            </w:r>
            <w:r w:rsidR="001A66B5" w:rsidRPr="00593CA5">
              <w:rPr>
                <w:szCs w:val="24"/>
              </w:rPr>
              <w:t>,</w:t>
            </w:r>
            <w:r w:rsidR="00AD507E" w:rsidRPr="00593CA5">
              <w:rPr>
                <w:szCs w:val="24"/>
              </w:rPr>
              <w:t xml:space="preserve"> 9</w:t>
            </w:r>
            <w:r w:rsidRPr="00593CA5">
              <w:rPr>
                <w:szCs w:val="24"/>
              </w:rPr>
              <w:t xml:space="preserve"> a</w:t>
            </w:r>
            <w:r w:rsidR="00AD507E" w:rsidRPr="00593CA5">
              <w:rPr>
                <w:szCs w:val="24"/>
              </w:rPr>
              <w:t> </w:t>
            </w:r>
            <w:r w:rsidRPr="00593CA5">
              <w:rPr>
                <w:szCs w:val="24"/>
              </w:rPr>
              <w:t>10,</w:t>
            </w:r>
            <w:r w:rsidR="00AD507E" w:rsidRPr="00593CA5">
              <w:rPr>
                <w:szCs w:val="24"/>
              </w:rPr>
              <w:t xml:space="preserve"> </w:t>
            </w:r>
            <w:hyperlink r:id="rId61" w:history="1">
              <w:r w:rsidRPr="00593CA5">
                <w:rPr>
                  <w:bCs/>
                  <w:szCs w:val="24"/>
                </w:rPr>
                <w:t>kapitole II</w:t>
              </w:r>
            </w:hyperlink>
            <w:r w:rsidR="001A66B5" w:rsidRPr="00593CA5">
              <w:rPr>
                <w:szCs w:val="24"/>
              </w:rPr>
              <w:t>.</w:t>
            </w:r>
            <w:r w:rsidR="00AD507E" w:rsidRPr="00593CA5">
              <w:rPr>
                <w:szCs w:val="24"/>
              </w:rPr>
              <w:t xml:space="preserve"> </w:t>
            </w:r>
            <w:r w:rsidRPr="00593CA5">
              <w:rPr>
                <w:szCs w:val="24"/>
              </w:rPr>
              <w:t>bodoch 4 a 5 a</w:t>
            </w:r>
            <w:r w:rsidR="00AD507E" w:rsidRPr="00593CA5">
              <w:rPr>
                <w:szCs w:val="24"/>
              </w:rPr>
              <w:t> </w:t>
            </w:r>
            <w:r w:rsidRPr="00593CA5">
              <w:rPr>
                <w:szCs w:val="24"/>
              </w:rPr>
              <w:t>v </w:t>
            </w:r>
            <w:hyperlink r:id="rId62" w:history="1">
              <w:r w:rsidRPr="00593CA5">
                <w:rPr>
                  <w:bCs/>
                  <w:szCs w:val="24"/>
                </w:rPr>
                <w:t xml:space="preserve">prílohe </w:t>
              </w:r>
              <w:r w:rsidR="00594D87" w:rsidRPr="00593CA5">
                <w:rPr>
                  <w:bCs/>
                  <w:szCs w:val="24"/>
                </w:rPr>
                <w:t>č. </w:t>
              </w:r>
              <w:r w:rsidRPr="00593CA5">
                <w:rPr>
                  <w:bCs/>
                  <w:szCs w:val="24"/>
                </w:rPr>
                <w:t>3 časti A</w:t>
              </w:r>
            </w:hyperlink>
            <w:r w:rsidR="005E37E4" w:rsidRPr="00593CA5">
              <w:rPr>
                <w:szCs w:val="24"/>
              </w:rPr>
              <w:t xml:space="preserve"> 1. </w:t>
            </w:r>
            <w:r w:rsidRPr="00593CA5">
              <w:rPr>
                <w:szCs w:val="24"/>
              </w:rPr>
              <w:t xml:space="preserve">bode </w:t>
            </w:r>
            <w:r w:rsidR="00AD507E" w:rsidRPr="00593CA5">
              <w:rPr>
                <w:szCs w:val="24"/>
              </w:rPr>
              <w:t xml:space="preserve">sa </w:t>
            </w:r>
            <w:r w:rsidRPr="00593CA5">
              <w:rPr>
                <w:szCs w:val="24"/>
              </w:rPr>
              <w:t>vyžaduje úradné potvrdenie, že miesto pestovania je bez výskytu lykokaza smrekového (</w:t>
            </w:r>
            <w:r w:rsidRPr="00593CA5">
              <w:rPr>
                <w:i/>
                <w:iCs/>
                <w:szCs w:val="24"/>
              </w:rPr>
              <w:t>Dendroctonus micans</w:t>
            </w:r>
            <w:r w:rsidR="00AD507E" w:rsidRPr="00593CA5">
              <w:rPr>
                <w:szCs w:val="24"/>
              </w:rPr>
              <w:t> Kugelan).</w:t>
            </w:r>
          </w:p>
        </w:tc>
        <w:tc>
          <w:tcPr>
            <w:tcW w:w="1947" w:type="dxa"/>
            <w:shd w:val="clear" w:color="auto" w:fill="auto"/>
          </w:tcPr>
          <w:p w14:paraId="75412F52" w14:textId="77777777" w:rsidR="003E62DD" w:rsidRPr="00593CA5" w:rsidRDefault="003E62DD" w:rsidP="000D2653">
            <w:pPr>
              <w:keepNext w:val="0"/>
              <w:widowControl w:val="0"/>
              <w:rPr>
                <w:szCs w:val="24"/>
              </w:rPr>
            </w:pPr>
            <w:r w:rsidRPr="00593CA5">
              <w:rPr>
                <w:szCs w:val="24"/>
              </w:rPr>
              <w:t>Grécko, Írsko, Spojené kráľovstvo (Severné Írsko, ostrov Man a Jersey)</w:t>
            </w:r>
          </w:p>
        </w:tc>
      </w:tr>
      <w:tr w:rsidR="003E62DD" w:rsidRPr="00593CA5" w14:paraId="79A3C9D8" w14:textId="77777777" w:rsidTr="007A69A5">
        <w:tc>
          <w:tcPr>
            <w:tcW w:w="2956" w:type="dxa"/>
            <w:shd w:val="clear" w:color="auto" w:fill="auto"/>
          </w:tcPr>
          <w:p w14:paraId="73DA3C4C" w14:textId="77777777" w:rsidR="003E62DD" w:rsidRPr="00593CA5" w:rsidRDefault="00AD507E" w:rsidP="000D2653">
            <w:pPr>
              <w:keepNext w:val="0"/>
              <w:widowControl w:val="0"/>
              <w:rPr>
                <w:szCs w:val="24"/>
              </w:rPr>
            </w:pPr>
            <w:r w:rsidRPr="00593CA5">
              <w:rPr>
                <w:szCs w:val="24"/>
              </w:rPr>
              <w:t xml:space="preserve">8. Rastliny jedle </w:t>
            </w:r>
            <w:r w:rsidR="003E62DD" w:rsidRPr="00593CA5">
              <w:rPr>
                <w:szCs w:val="24"/>
              </w:rPr>
              <w:t>(</w:t>
            </w:r>
            <w:r w:rsidR="003E62DD" w:rsidRPr="00593CA5">
              <w:rPr>
                <w:i/>
                <w:iCs/>
                <w:szCs w:val="24"/>
              </w:rPr>
              <w:t>Abies</w:t>
            </w:r>
            <w:r w:rsidRPr="00593CA5">
              <w:rPr>
                <w:i/>
                <w:iCs/>
                <w:szCs w:val="24"/>
              </w:rPr>
              <w:t xml:space="preserve"> </w:t>
            </w:r>
            <w:r w:rsidR="003E62DD" w:rsidRPr="00593CA5">
              <w:rPr>
                <w:szCs w:val="24"/>
              </w:rPr>
              <w:t>Mill.),</w:t>
            </w:r>
            <w:r w:rsidRPr="00593CA5">
              <w:rPr>
                <w:szCs w:val="24"/>
              </w:rPr>
              <w:t xml:space="preserve"> smrekovca </w:t>
            </w:r>
            <w:r w:rsidR="003E62DD" w:rsidRPr="00593CA5">
              <w:rPr>
                <w:szCs w:val="24"/>
              </w:rPr>
              <w:t>(</w:t>
            </w:r>
            <w:r w:rsidR="003E62DD" w:rsidRPr="00593CA5">
              <w:rPr>
                <w:i/>
                <w:iCs/>
                <w:szCs w:val="24"/>
              </w:rPr>
              <w:t>Larix</w:t>
            </w:r>
            <w:r w:rsidRPr="00593CA5">
              <w:rPr>
                <w:i/>
                <w:iCs/>
                <w:szCs w:val="24"/>
              </w:rPr>
              <w:t xml:space="preserve"> </w:t>
            </w:r>
            <w:r w:rsidR="003E62DD" w:rsidRPr="00593CA5">
              <w:rPr>
                <w:szCs w:val="24"/>
              </w:rPr>
              <w:t>Mill.),</w:t>
            </w:r>
            <w:r w:rsidRPr="00593CA5">
              <w:rPr>
                <w:szCs w:val="24"/>
              </w:rPr>
              <w:t xml:space="preserve"> </w:t>
            </w:r>
            <w:r w:rsidR="003E62DD" w:rsidRPr="00593CA5">
              <w:rPr>
                <w:szCs w:val="24"/>
              </w:rPr>
              <w:t>smreka (</w:t>
            </w:r>
            <w:r w:rsidR="003E62DD" w:rsidRPr="00593CA5">
              <w:rPr>
                <w:i/>
                <w:iCs/>
                <w:szCs w:val="24"/>
              </w:rPr>
              <w:t>Picea</w:t>
            </w:r>
            <w:r w:rsidRPr="00593CA5">
              <w:rPr>
                <w:szCs w:val="24"/>
              </w:rPr>
              <w:t xml:space="preserve"> </w:t>
            </w:r>
            <w:r w:rsidR="003E62DD" w:rsidRPr="00593CA5">
              <w:rPr>
                <w:szCs w:val="24"/>
              </w:rPr>
              <w:t>A. Dietr.) a</w:t>
            </w:r>
            <w:r w:rsidRPr="00593CA5">
              <w:rPr>
                <w:szCs w:val="24"/>
              </w:rPr>
              <w:t> </w:t>
            </w:r>
            <w:r w:rsidR="003E62DD" w:rsidRPr="00593CA5">
              <w:rPr>
                <w:szCs w:val="24"/>
              </w:rPr>
              <w:t>borovice</w:t>
            </w:r>
            <w:r w:rsidRPr="00593CA5">
              <w:rPr>
                <w:szCs w:val="24"/>
              </w:rPr>
              <w:t xml:space="preserve"> </w:t>
            </w:r>
            <w:r w:rsidR="003E62DD" w:rsidRPr="00593CA5">
              <w:rPr>
                <w:szCs w:val="24"/>
              </w:rPr>
              <w:t>(</w:t>
            </w:r>
            <w:r w:rsidR="003E62DD" w:rsidRPr="00593CA5">
              <w:rPr>
                <w:i/>
                <w:iCs/>
                <w:szCs w:val="24"/>
              </w:rPr>
              <w:t>Pinus</w:t>
            </w:r>
            <w:r w:rsidRPr="00593CA5">
              <w:rPr>
                <w:i/>
                <w:iCs/>
                <w:szCs w:val="24"/>
              </w:rPr>
              <w:t xml:space="preserve"> </w:t>
            </w:r>
            <w:r w:rsidR="003E62DD" w:rsidRPr="00593CA5">
              <w:rPr>
                <w:szCs w:val="24"/>
              </w:rPr>
              <w:t xml:space="preserve">L.) vyššie ako </w:t>
            </w:r>
            <w:smartTag w:uri="urn:schemas-microsoft-com:office:smarttags" w:element="metricconverter">
              <w:smartTagPr>
                <w:attr w:name="ProductID" w:val="3 m"/>
              </w:smartTagPr>
              <w:r w:rsidR="003E62DD" w:rsidRPr="00593CA5">
                <w:rPr>
                  <w:szCs w:val="24"/>
                </w:rPr>
                <w:t>3 m</w:t>
              </w:r>
            </w:smartTag>
            <w:r w:rsidR="003E62DD" w:rsidRPr="00593CA5">
              <w:rPr>
                <w:szCs w:val="24"/>
              </w:rPr>
              <w:t>, okrem plodov a osiva</w:t>
            </w:r>
          </w:p>
        </w:tc>
        <w:tc>
          <w:tcPr>
            <w:tcW w:w="4383" w:type="dxa"/>
            <w:shd w:val="clear" w:color="auto" w:fill="auto"/>
          </w:tcPr>
          <w:p w14:paraId="16482C71" w14:textId="77777777" w:rsidR="001A66B5" w:rsidRPr="00593CA5" w:rsidRDefault="003E62DD" w:rsidP="000D2653">
            <w:pPr>
              <w:keepNext w:val="0"/>
              <w:widowControl w:val="0"/>
              <w:rPr>
                <w:szCs w:val="24"/>
              </w:rPr>
            </w:pPr>
            <w:r w:rsidRPr="00593CA5">
              <w:rPr>
                <w:szCs w:val="24"/>
              </w:rPr>
              <w:t xml:space="preserve">Okrem požiadaviek uvedených </w:t>
            </w:r>
            <w:r w:rsidR="001A66B5" w:rsidRPr="00593CA5">
              <w:rPr>
                <w:szCs w:val="24"/>
              </w:rPr>
              <w:t xml:space="preserve">v bode 7, </w:t>
            </w:r>
            <w:r w:rsidRPr="00593CA5">
              <w:rPr>
                <w:szCs w:val="24"/>
              </w:rPr>
              <w:t>v </w:t>
            </w:r>
            <w:hyperlink r:id="rId63" w:history="1">
              <w:r w:rsidRPr="00593CA5">
                <w:rPr>
                  <w:bCs/>
                  <w:szCs w:val="24"/>
                </w:rPr>
                <w:t>časti A kapitole I</w:t>
              </w:r>
            </w:hyperlink>
            <w:r w:rsidR="001A66B5" w:rsidRPr="00593CA5">
              <w:rPr>
                <w:szCs w:val="24"/>
              </w:rPr>
              <w:t xml:space="preserve">. </w:t>
            </w:r>
            <w:r w:rsidRPr="00593CA5">
              <w:rPr>
                <w:szCs w:val="24"/>
              </w:rPr>
              <w:t>bodoch 8.1</w:t>
            </w:r>
            <w:r w:rsidR="001A66B5" w:rsidRPr="00593CA5">
              <w:rPr>
                <w:szCs w:val="24"/>
              </w:rPr>
              <w:t>, 8.2</w:t>
            </w:r>
            <w:r w:rsidR="00BF5BDA" w:rsidRPr="00593CA5">
              <w:rPr>
                <w:szCs w:val="24"/>
              </w:rPr>
              <w:t>, 9</w:t>
            </w:r>
            <w:r w:rsidRPr="00593CA5">
              <w:rPr>
                <w:szCs w:val="24"/>
              </w:rPr>
              <w:t xml:space="preserve"> a</w:t>
            </w:r>
            <w:r w:rsidR="001A66B5" w:rsidRPr="00593CA5">
              <w:rPr>
                <w:szCs w:val="24"/>
              </w:rPr>
              <w:t> </w:t>
            </w:r>
            <w:r w:rsidRPr="00593CA5">
              <w:rPr>
                <w:szCs w:val="24"/>
              </w:rPr>
              <w:t>10,</w:t>
            </w:r>
            <w:r w:rsidR="001A66B5" w:rsidRPr="00593CA5">
              <w:rPr>
                <w:szCs w:val="24"/>
              </w:rPr>
              <w:t xml:space="preserve"> </w:t>
            </w:r>
            <w:hyperlink r:id="rId64" w:history="1">
              <w:r w:rsidRPr="00593CA5">
                <w:rPr>
                  <w:bCs/>
                  <w:szCs w:val="24"/>
                </w:rPr>
                <w:t>kapitole II</w:t>
              </w:r>
            </w:hyperlink>
            <w:r w:rsidR="001A66B5" w:rsidRPr="00593CA5">
              <w:rPr>
                <w:szCs w:val="24"/>
              </w:rPr>
              <w:t xml:space="preserve">. </w:t>
            </w:r>
            <w:r w:rsidRPr="00593CA5">
              <w:rPr>
                <w:szCs w:val="24"/>
              </w:rPr>
              <w:t>bodoch 4 a 5 a</w:t>
            </w:r>
            <w:r w:rsidR="001A66B5" w:rsidRPr="00593CA5">
              <w:rPr>
                <w:szCs w:val="24"/>
              </w:rPr>
              <w:t> </w:t>
            </w:r>
            <w:r w:rsidRPr="00593CA5">
              <w:rPr>
                <w:szCs w:val="24"/>
              </w:rPr>
              <w:t>v </w:t>
            </w:r>
            <w:hyperlink r:id="rId65" w:history="1">
              <w:r w:rsidRPr="00593CA5">
                <w:rPr>
                  <w:bCs/>
                  <w:szCs w:val="24"/>
                </w:rPr>
                <w:t xml:space="preserve">prílohe </w:t>
              </w:r>
              <w:r w:rsidR="00594D87" w:rsidRPr="00593CA5">
                <w:rPr>
                  <w:bCs/>
                  <w:szCs w:val="24"/>
                </w:rPr>
                <w:t>č. </w:t>
              </w:r>
              <w:r w:rsidRPr="00593CA5">
                <w:rPr>
                  <w:bCs/>
                  <w:szCs w:val="24"/>
                </w:rPr>
                <w:t>3 časti A</w:t>
              </w:r>
            </w:hyperlink>
            <w:r w:rsidR="001A66B5" w:rsidRPr="00593CA5">
              <w:rPr>
                <w:szCs w:val="24"/>
              </w:rPr>
              <w:t xml:space="preserve"> </w:t>
            </w:r>
            <w:r w:rsidR="005E37E4" w:rsidRPr="00593CA5">
              <w:rPr>
                <w:szCs w:val="24"/>
              </w:rPr>
              <w:t>1. bode</w:t>
            </w:r>
            <w:r w:rsidRPr="00593CA5">
              <w:rPr>
                <w:szCs w:val="24"/>
              </w:rPr>
              <w:t xml:space="preserve"> sa vyžaduje úradné potvrdenie, že miesto pestovania je bez výskytu lykožrúta severského (</w:t>
            </w:r>
            <w:r w:rsidRPr="00593CA5">
              <w:rPr>
                <w:i/>
                <w:iCs/>
                <w:szCs w:val="24"/>
              </w:rPr>
              <w:t>Ips duplicatus</w:t>
            </w:r>
            <w:r w:rsidR="001A66B5" w:rsidRPr="00593CA5">
              <w:rPr>
                <w:i/>
                <w:iCs/>
                <w:szCs w:val="24"/>
              </w:rPr>
              <w:t xml:space="preserve"> </w:t>
            </w:r>
            <w:r w:rsidR="001A66B5" w:rsidRPr="00593CA5">
              <w:rPr>
                <w:szCs w:val="24"/>
              </w:rPr>
              <w:t>Sahlbergh).</w:t>
            </w:r>
          </w:p>
        </w:tc>
        <w:tc>
          <w:tcPr>
            <w:tcW w:w="1947" w:type="dxa"/>
            <w:shd w:val="clear" w:color="auto" w:fill="auto"/>
          </w:tcPr>
          <w:p w14:paraId="69DDB634" w14:textId="77777777" w:rsidR="003E62DD" w:rsidRPr="00593CA5" w:rsidRDefault="003E62DD" w:rsidP="000D2653">
            <w:pPr>
              <w:keepNext w:val="0"/>
              <w:widowControl w:val="0"/>
              <w:rPr>
                <w:szCs w:val="24"/>
              </w:rPr>
            </w:pPr>
            <w:r w:rsidRPr="00593CA5">
              <w:rPr>
                <w:szCs w:val="24"/>
              </w:rPr>
              <w:t>Grécko, Írsko, Spojené kráľovstvo</w:t>
            </w:r>
          </w:p>
        </w:tc>
      </w:tr>
      <w:tr w:rsidR="003E62DD" w:rsidRPr="00593CA5" w14:paraId="7335DC4F" w14:textId="77777777" w:rsidTr="007A69A5">
        <w:tc>
          <w:tcPr>
            <w:tcW w:w="2956" w:type="dxa"/>
            <w:shd w:val="clear" w:color="auto" w:fill="auto"/>
          </w:tcPr>
          <w:p w14:paraId="1B836552" w14:textId="77777777" w:rsidR="003E62DD" w:rsidRPr="00593CA5" w:rsidRDefault="003E62DD" w:rsidP="000D2653">
            <w:pPr>
              <w:keepNext w:val="0"/>
              <w:widowControl w:val="0"/>
              <w:rPr>
                <w:szCs w:val="24"/>
              </w:rPr>
            </w:pPr>
            <w:r w:rsidRPr="00593CA5">
              <w:rPr>
                <w:szCs w:val="24"/>
              </w:rPr>
              <w:t>9. Rast</w:t>
            </w:r>
            <w:r w:rsidR="001A66B5" w:rsidRPr="00593CA5">
              <w:rPr>
                <w:szCs w:val="24"/>
              </w:rPr>
              <w:t xml:space="preserve">liny jedle </w:t>
            </w:r>
            <w:r w:rsidRPr="00593CA5">
              <w:rPr>
                <w:szCs w:val="24"/>
              </w:rPr>
              <w:t>(</w:t>
            </w:r>
            <w:r w:rsidRPr="00593CA5">
              <w:rPr>
                <w:i/>
                <w:iCs/>
                <w:szCs w:val="24"/>
              </w:rPr>
              <w:t>Abies</w:t>
            </w:r>
            <w:r w:rsidR="001A66B5" w:rsidRPr="00593CA5">
              <w:rPr>
                <w:i/>
                <w:iCs/>
                <w:szCs w:val="24"/>
              </w:rPr>
              <w:t xml:space="preserve"> </w:t>
            </w:r>
            <w:r w:rsidRPr="00593CA5">
              <w:rPr>
                <w:szCs w:val="24"/>
              </w:rPr>
              <w:t>Mill.), smrekovca (</w:t>
            </w:r>
            <w:r w:rsidRPr="00593CA5">
              <w:rPr>
                <w:i/>
                <w:iCs/>
                <w:szCs w:val="24"/>
              </w:rPr>
              <w:t>Larix</w:t>
            </w:r>
            <w:r w:rsidR="001A66B5" w:rsidRPr="00593CA5">
              <w:rPr>
                <w:i/>
                <w:iCs/>
                <w:szCs w:val="24"/>
              </w:rPr>
              <w:t xml:space="preserve"> </w:t>
            </w:r>
            <w:r w:rsidRPr="00593CA5">
              <w:rPr>
                <w:szCs w:val="24"/>
              </w:rPr>
              <w:t>Mill.), smreka (</w:t>
            </w:r>
            <w:r w:rsidRPr="00593CA5">
              <w:rPr>
                <w:i/>
                <w:iCs/>
                <w:szCs w:val="24"/>
              </w:rPr>
              <w:t>Picea</w:t>
            </w:r>
            <w:r w:rsidR="001A66B5" w:rsidRPr="00593CA5">
              <w:rPr>
                <w:szCs w:val="24"/>
              </w:rPr>
              <w:t xml:space="preserve"> </w:t>
            </w:r>
            <w:r w:rsidRPr="00593CA5">
              <w:rPr>
                <w:szCs w:val="24"/>
              </w:rPr>
              <w:t>A. Dietr.), borovice (</w:t>
            </w:r>
            <w:r w:rsidRPr="00593CA5">
              <w:rPr>
                <w:i/>
                <w:iCs/>
                <w:szCs w:val="24"/>
              </w:rPr>
              <w:t>Pinus</w:t>
            </w:r>
            <w:r w:rsidR="001A66B5" w:rsidRPr="00593CA5">
              <w:rPr>
                <w:i/>
                <w:iCs/>
                <w:szCs w:val="24"/>
              </w:rPr>
              <w:t xml:space="preserve"> </w:t>
            </w:r>
            <w:r w:rsidRPr="00593CA5">
              <w:rPr>
                <w:szCs w:val="24"/>
              </w:rPr>
              <w:t>L.) a duglasky (</w:t>
            </w:r>
            <w:r w:rsidRPr="00593CA5">
              <w:rPr>
                <w:i/>
                <w:iCs/>
                <w:szCs w:val="24"/>
              </w:rPr>
              <w:t>Pseudotsuga</w:t>
            </w:r>
            <w:r w:rsidR="001A66B5" w:rsidRPr="00593CA5">
              <w:rPr>
                <w:i/>
                <w:iCs/>
                <w:szCs w:val="24"/>
              </w:rPr>
              <w:t xml:space="preserve"> </w:t>
            </w:r>
            <w:r w:rsidRPr="00593CA5">
              <w:rPr>
                <w:szCs w:val="24"/>
              </w:rPr>
              <w:t xml:space="preserve">Carr.) vyššie ako </w:t>
            </w:r>
            <w:smartTag w:uri="urn:schemas-microsoft-com:office:smarttags" w:element="metricconverter">
              <w:smartTagPr>
                <w:attr w:name="ProductID" w:val="3 m"/>
              </w:smartTagPr>
              <w:r w:rsidRPr="00593CA5">
                <w:rPr>
                  <w:szCs w:val="24"/>
                </w:rPr>
                <w:t>3 m</w:t>
              </w:r>
            </w:smartTag>
            <w:r w:rsidRPr="00593CA5">
              <w:rPr>
                <w:szCs w:val="24"/>
              </w:rPr>
              <w:t>, okrem plodov a osiva</w:t>
            </w:r>
          </w:p>
        </w:tc>
        <w:tc>
          <w:tcPr>
            <w:tcW w:w="4383" w:type="dxa"/>
            <w:shd w:val="clear" w:color="auto" w:fill="auto"/>
          </w:tcPr>
          <w:p w14:paraId="1AD2CC63" w14:textId="77777777" w:rsidR="001A66B5" w:rsidRPr="00593CA5" w:rsidRDefault="003E62DD" w:rsidP="000D2653">
            <w:pPr>
              <w:keepNext w:val="0"/>
              <w:widowControl w:val="0"/>
              <w:rPr>
                <w:szCs w:val="24"/>
              </w:rPr>
            </w:pPr>
            <w:r w:rsidRPr="00593CA5">
              <w:rPr>
                <w:szCs w:val="24"/>
              </w:rPr>
              <w:t xml:space="preserve">Okrem požiadaviek uvedených </w:t>
            </w:r>
            <w:r w:rsidR="001A66B5" w:rsidRPr="00593CA5">
              <w:rPr>
                <w:szCs w:val="24"/>
              </w:rPr>
              <w:t xml:space="preserve">v bodoch 7 a 8, </w:t>
            </w:r>
            <w:r w:rsidRPr="00593CA5">
              <w:rPr>
                <w:szCs w:val="24"/>
              </w:rPr>
              <w:t>v </w:t>
            </w:r>
            <w:hyperlink r:id="rId66" w:history="1">
              <w:r w:rsidRPr="00593CA5">
                <w:rPr>
                  <w:bCs/>
                  <w:szCs w:val="24"/>
                </w:rPr>
                <w:t>časti A kapitole I</w:t>
              </w:r>
            </w:hyperlink>
            <w:r w:rsidR="001A66B5" w:rsidRPr="00593CA5">
              <w:rPr>
                <w:szCs w:val="24"/>
              </w:rPr>
              <w:t xml:space="preserve">. </w:t>
            </w:r>
            <w:r w:rsidR="00BF5BDA" w:rsidRPr="00593CA5">
              <w:rPr>
                <w:szCs w:val="24"/>
              </w:rPr>
              <w:t>bodoch 8.1</w:t>
            </w:r>
            <w:r w:rsidR="001A66B5" w:rsidRPr="00593CA5">
              <w:rPr>
                <w:szCs w:val="24"/>
              </w:rPr>
              <w:t>,</w:t>
            </w:r>
            <w:r w:rsidRPr="00593CA5">
              <w:rPr>
                <w:szCs w:val="24"/>
              </w:rPr>
              <w:t xml:space="preserve"> </w:t>
            </w:r>
            <w:r w:rsidR="00BF5BDA" w:rsidRPr="00593CA5">
              <w:rPr>
                <w:szCs w:val="24"/>
              </w:rPr>
              <w:t>8.2, 9</w:t>
            </w:r>
            <w:r w:rsidR="001A66B5" w:rsidRPr="00593CA5">
              <w:rPr>
                <w:szCs w:val="24"/>
              </w:rPr>
              <w:t xml:space="preserve"> a</w:t>
            </w:r>
            <w:r w:rsidR="00BF5BDA" w:rsidRPr="00593CA5">
              <w:rPr>
                <w:szCs w:val="24"/>
              </w:rPr>
              <w:t> </w:t>
            </w:r>
            <w:r w:rsidR="001A66B5" w:rsidRPr="00593CA5">
              <w:rPr>
                <w:szCs w:val="24"/>
              </w:rPr>
              <w:t>10</w:t>
            </w:r>
            <w:r w:rsidRPr="00593CA5">
              <w:rPr>
                <w:szCs w:val="24"/>
              </w:rPr>
              <w:t>,</w:t>
            </w:r>
            <w:r w:rsidR="001A66B5" w:rsidRPr="00593CA5">
              <w:rPr>
                <w:szCs w:val="24"/>
              </w:rPr>
              <w:t xml:space="preserve"> </w:t>
            </w:r>
            <w:hyperlink r:id="rId67" w:history="1">
              <w:r w:rsidRPr="00593CA5">
                <w:rPr>
                  <w:bCs/>
                  <w:szCs w:val="24"/>
                </w:rPr>
                <w:t>kapitole II</w:t>
              </w:r>
            </w:hyperlink>
            <w:r w:rsidR="001A66B5" w:rsidRPr="00593CA5">
              <w:rPr>
                <w:szCs w:val="24"/>
              </w:rPr>
              <w:t xml:space="preserve">. </w:t>
            </w:r>
            <w:r w:rsidRPr="00593CA5">
              <w:rPr>
                <w:szCs w:val="24"/>
              </w:rPr>
              <w:t>bodoch 4 a 5 a</w:t>
            </w:r>
            <w:r w:rsidR="001A66B5" w:rsidRPr="00593CA5">
              <w:rPr>
                <w:szCs w:val="24"/>
              </w:rPr>
              <w:t> </w:t>
            </w:r>
            <w:r w:rsidRPr="00593CA5">
              <w:rPr>
                <w:szCs w:val="24"/>
              </w:rPr>
              <w:t>v </w:t>
            </w:r>
            <w:hyperlink r:id="rId68" w:history="1">
              <w:r w:rsidRPr="00593CA5">
                <w:rPr>
                  <w:bCs/>
                  <w:szCs w:val="24"/>
                </w:rPr>
                <w:t xml:space="preserve">prílohe </w:t>
              </w:r>
              <w:r w:rsidR="00594D87" w:rsidRPr="00593CA5">
                <w:rPr>
                  <w:bCs/>
                  <w:szCs w:val="24"/>
                </w:rPr>
                <w:t>č. </w:t>
              </w:r>
              <w:r w:rsidRPr="00593CA5">
                <w:rPr>
                  <w:bCs/>
                  <w:szCs w:val="24"/>
                </w:rPr>
                <w:t>3 časti A</w:t>
              </w:r>
            </w:hyperlink>
            <w:r w:rsidR="001A66B5" w:rsidRPr="00593CA5">
              <w:rPr>
                <w:szCs w:val="24"/>
              </w:rPr>
              <w:t xml:space="preserve"> </w:t>
            </w:r>
            <w:r w:rsidR="005E37E4" w:rsidRPr="00593CA5">
              <w:rPr>
                <w:szCs w:val="24"/>
              </w:rPr>
              <w:t>1. bode</w:t>
            </w:r>
            <w:r w:rsidRPr="00593CA5">
              <w:rPr>
                <w:szCs w:val="24"/>
              </w:rPr>
              <w:t xml:space="preserve"> sa vyžaduje úradné potvrdenie, že miesto pestovania je bez výskytu lykožrúta smrekového (</w:t>
            </w:r>
            <w:r w:rsidRPr="00593CA5">
              <w:rPr>
                <w:i/>
                <w:iCs/>
                <w:szCs w:val="24"/>
              </w:rPr>
              <w:t>Ips typographus</w:t>
            </w:r>
            <w:r w:rsidR="001A66B5" w:rsidRPr="00593CA5">
              <w:rPr>
                <w:szCs w:val="24"/>
              </w:rPr>
              <w:t xml:space="preserve"> </w:t>
            </w:r>
            <w:r w:rsidRPr="00593CA5">
              <w:rPr>
                <w:szCs w:val="24"/>
              </w:rPr>
              <w:t>Heer).</w:t>
            </w:r>
          </w:p>
        </w:tc>
        <w:tc>
          <w:tcPr>
            <w:tcW w:w="1947" w:type="dxa"/>
            <w:shd w:val="clear" w:color="auto" w:fill="auto"/>
          </w:tcPr>
          <w:p w14:paraId="23F7C463" w14:textId="77777777" w:rsidR="003E62DD" w:rsidRPr="00593CA5" w:rsidRDefault="003E62DD" w:rsidP="000D2653">
            <w:pPr>
              <w:keepNext w:val="0"/>
              <w:widowControl w:val="0"/>
              <w:rPr>
                <w:szCs w:val="24"/>
              </w:rPr>
            </w:pPr>
            <w:r w:rsidRPr="00593CA5">
              <w:rPr>
                <w:szCs w:val="24"/>
              </w:rPr>
              <w:t>Írsko, Spojené kráľovstvo</w:t>
            </w:r>
          </w:p>
        </w:tc>
      </w:tr>
      <w:tr w:rsidR="003E62DD" w:rsidRPr="00593CA5" w14:paraId="5476BEB4" w14:textId="77777777" w:rsidTr="007A69A5">
        <w:tc>
          <w:tcPr>
            <w:tcW w:w="2956" w:type="dxa"/>
            <w:shd w:val="clear" w:color="auto" w:fill="auto"/>
          </w:tcPr>
          <w:p w14:paraId="7451B470" w14:textId="77777777" w:rsidR="003E62DD" w:rsidRPr="00593CA5" w:rsidRDefault="001A66B5" w:rsidP="000D2653">
            <w:pPr>
              <w:keepNext w:val="0"/>
              <w:widowControl w:val="0"/>
              <w:rPr>
                <w:szCs w:val="24"/>
              </w:rPr>
            </w:pPr>
            <w:r w:rsidRPr="00593CA5">
              <w:rPr>
                <w:szCs w:val="24"/>
              </w:rPr>
              <w:t xml:space="preserve">10. Rastliny jedle </w:t>
            </w:r>
            <w:r w:rsidR="003E62DD" w:rsidRPr="00593CA5">
              <w:rPr>
                <w:szCs w:val="24"/>
              </w:rPr>
              <w:t>(</w:t>
            </w:r>
            <w:r w:rsidR="003E62DD" w:rsidRPr="00593CA5">
              <w:rPr>
                <w:i/>
                <w:iCs/>
                <w:szCs w:val="24"/>
              </w:rPr>
              <w:t>Abies</w:t>
            </w:r>
            <w:r w:rsidRPr="00593CA5">
              <w:rPr>
                <w:i/>
                <w:iCs/>
                <w:szCs w:val="24"/>
              </w:rPr>
              <w:t xml:space="preserve"> </w:t>
            </w:r>
            <w:r w:rsidR="003E62DD" w:rsidRPr="00593CA5">
              <w:rPr>
                <w:szCs w:val="24"/>
              </w:rPr>
              <w:t>Mill.), smrekovca (</w:t>
            </w:r>
            <w:r w:rsidR="003E62DD" w:rsidRPr="00593CA5">
              <w:rPr>
                <w:i/>
                <w:iCs/>
                <w:szCs w:val="24"/>
              </w:rPr>
              <w:t>Larix</w:t>
            </w:r>
            <w:r w:rsidRPr="00593CA5">
              <w:rPr>
                <w:i/>
                <w:iCs/>
                <w:szCs w:val="24"/>
              </w:rPr>
              <w:t xml:space="preserve"> </w:t>
            </w:r>
            <w:r w:rsidR="003E62DD" w:rsidRPr="00593CA5">
              <w:rPr>
                <w:szCs w:val="24"/>
              </w:rPr>
              <w:t>Mill.), smreka (</w:t>
            </w:r>
            <w:r w:rsidR="003E62DD" w:rsidRPr="00593CA5">
              <w:rPr>
                <w:i/>
                <w:iCs/>
                <w:szCs w:val="24"/>
              </w:rPr>
              <w:t>Picea</w:t>
            </w:r>
            <w:r w:rsidRPr="00593CA5">
              <w:rPr>
                <w:i/>
                <w:iCs/>
                <w:szCs w:val="24"/>
              </w:rPr>
              <w:t xml:space="preserve"> </w:t>
            </w:r>
            <w:r w:rsidR="003E62DD" w:rsidRPr="00593CA5">
              <w:rPr>
                <w:szCs w:val="24"/>
              </w:rPr>
              <w:t>A. Dietr.) a</w:t>
            </w:r>
            <w:r w:rsidRPr="00593CA5">
              <w:rPr>
                <w:szCs w:val="24"/>
              </w:rPr>
              <w:t> </w:t>
            </w:r>
            <w:r w:rsidR="003E62DD" w:rsidRPr="00593CA5">
              <w:rPr>
                <w:szCs w:val="24"/>
              </w:rPr>
              <w:t>borovice</w:t>
            </w:r>
            <w:r w:rsidRPr="00593CA5">
              <w:rPr>
                <w:szCs w:val="24"/>
              </w:rPr>
              <w:t xml:space="preserve"> </w:t>
            </w:r>
            <w:r w:rsidR="003E62DD" w:rsidRPr="00593CA5">
              <w:rPr>
                <w:szCs w:val="24"/>
              </w:rPr>
              <w:t>(</w:t>
            </w:r>
            <w:r w:rsidR="003E62DD" w:rsidRPr="00593CA5">
              <w:rPr>
                <w:i/>
                <w:iCs/>
                <w:szCs w:val="24"/>
              </w:rPr>
              <w:t>Pinus</w:t>
            </w:r>
            <w:r w:rsidRPr="00593CA5">
              <w:rPr>
                <w:i/>
                <w:iCs/>
                <w:szCs w:val="24"/>
              </w:rPr>
              <w:t xml:space="preserve"> </w:t>
            </w:r>
            <w:r w:rsidR="003E62DD" w:rsidRPr="00593CA5">
              <w:rPr>
                <w:szCs w:val="24"/>
              </w:rPr>
              <w:t xml:space="preserve">L.) vyššie ako </w:t>
            </w:r>
            <w:smartTag w:uri="urn:schemas-microsoft-com:office:smarttags" w:element="metricconverter">
              <w:smartTagPr>
                <w:attr w:name="ProductID" w:val="3 m"/>
              </w:smartTagPr>
              <w:r w:rsidR="003E62DD" w:rsidRPr="00593CA5">
                <w:rPr>
                  <w:szCs w:val="24"/>
                </w:rPr>
                <w:t>3 m</w:t>
              </w:r>
            </w:smartTag>
            <w:r w:rsidR="003E62DD" w:rsidRPr="00593CA5">
              <w:rPr>
                <w:szCs w:val="24"/>
              </w:rPr>
              <w:t>, okrem plodov a osiva</w:t>
            </w:r>
          </w:p>
        </w:tc>
        <w:tc>
          <w:tcPr>
            <w:tcW w:w="4383" w:type="dxa"/>
            <w:shd w:val="clear" w:color="auto" w:fill="auto"/>
          </w:tcPr>
          <w:p w14:paraId="7D8422B2" w14:textId="77777777" w:rsidR="001A66B5" w:rsidRPr="00593CA5" w:rsidRDefault="003E62DD" w:rsidP="000D2653">
            <w:pPr>
              <w:keepNext w:val="0"/>
              <w:widowControl w:val="0"/>
              <w:rPr>
                <w:szCs w:val="24"/>
              </w:rPr>
            </w:pPr>
            <w:r w:rsidRPr="00593CA5">
              <w:rPr>
                <w:szCs w:val="24"/>
              </w:rPr>
              <w:t>Okrem požiadaviek uvedených v bodoch 7</w:t>
            </w:r>
            <w:r w:rsidR="001A66B5" w:rsidRPr="00593CA5">
              <w:rPr>
                <w:szCs w:val="24"/>
              </w:rPr>
              <w:t>, 8 a </w:t>
            </w:r>
            <w:r w:rsidRPr="00593CA5">
              <w:rPr>
                <w:szCs w:val="24"/>
              </w:rPr>
              <w:t>9, v </w:t>
            </w:r>
            <w:hyperlink r:id="rId69" w:history="1">
              <w:r w:rsidRPr="00593CA5">
                <w:rPr>
                  <w:bCs/>
                  <w:szCs w:val="24"/>
                </w:rPr>
                <w:t>časti A kapitole I</w:t>
              </w:r>
            </w:hyperlink>
            <w:r w:rsidR="001A66B5" w:rsidRPr="00593CA5">
              <w:rPr>
                <w:szCs w:val="24"/>
              </w:rPr>
              <w:t xml:space="preserve">. </w:t>
            </w:r>
            <w:r w:rsidR="00BF5BDA" w:rsidRPr="00593CA5">
              <w:rPr>
                <w:szCs w:val="24"/>
              </w:rPr>
              <w:t>bodoch 8.1</w:t>
            </w:r>
            <w:r w:rsidR="001A66B5" w:rsidRPr="00593CA5">
              <w:rPr>
                <w:szCs w:val="24"/>
              </w:rPr>
              <w:t>, 8.2, 9</w:t>
            </w:r>
            <w:r w:rsidRPr="00593CA5">
              <w:rPr>
                <w:szCs w:val="24"/>
              </w:rPr>
              <w:t xml:space="preserve"> a</w:t>
            </w:r>
            <w:r w:rsidR="001A66B5" w:rsidRPr="00593CA5">
              <w:rPr>
                <w:szCs w:val="24"/>
              </w:rPr>
              <w:t> </w:t>
            </w:r>
            <w:r w:rsidRPr="00593CA5">
              <w:rPr>
                <w:szCs w:val="24"/>
              </w:rPr>
              <w:t>10</w:t>
            </w:r>
            <w:r w:rsidR="001A66B5" w:rsidRPr="00593CA5">
              <w:rPr>
                <w:szCs w:val="24"/>
              </w:rPr>
              <w:t xml:space="preserve">, </w:t>
            </w:r>
            <w:hyperlink r:id="rId70" w:history="1">
              <w:r w:rsidRPr="00593CA5">
                <w:rPr>
                  <w:bCs/>
                  <w:szCs w:val="24"/>
                </w:rPr>
                <w:t>kapitole II</w:t>
              </w:r>
            </w:hyperlink>
            <w:r w:rsidR="001A66B5" w:rsidRPr="00593CA5">
              <w:rPr>
                <w:szCs w:val="24"/>
              </w:rPr>
              <w:t xml:space="preserve">. </w:t>
            </w:r>
            <w:r w:rsidRPr="00593CA5">
              <w:rPr>
                <w:szCs w:val="24"/>
              </w:rPr>
              <w:t>bodoch 4 a 5 a</w:t>
            </w:r>
            <w:r w:rsidR="001A66B5" w:rsidRPr="00593CA5">
              <w:rPr>
                <w:szCs w:val="24"/>
              </w:rPr>
              <w:t> </w:t>
            </w:r>
            <w:r w:rsidRPr="00593CA5">
              <w:rPr>
                <w:szCs w:val="24"/>
              </w:rPr>
              <w:t>v </w:t>
            </w:r>
            <w:hyperlink r:id="rId71" w:history="1">
              <w:r w:rsidRPr="00593CA5">
                <w:rPr>
                  <w:bCs/>
                  <w:szCs w:val="24"/>
                </w:rPr>
                <w:t xml:space="preserve">prílohe </w:t>
              </w:r>
              <w:r w:rsidR="00594D87" w:rsidRPr="00593CA5">
                <w:rPr>
                  <w:bCs/>
                  <w:szCs w:val="24"/>
                </w:rPr>
                <w:t>č. </w:t>
              </w:r>
              <w:r w:rsidRPr="00593CA5">
                <w:rPr>
                  <w:bCs/>
                  <w:szCs w:val="24"/>
                </w:rPr>
                <w:t>3 časti A</w:t>
              </w:r>
            </w:hyperlink>
            <w:r w:rsidR="001A66B5" w:rsidRPr="00593CA5">
              <w:rPr>
                <w:szCs w:val="24"/>
              </w:rPr>
              <w:t xml:space="preserve"> </w:t>
            </w:r>
            <w:r w:rsidR="005E37E4" w:rsidRPr="00593CA5">
              <w:rPr>
                <w:szCs w:val="24"/>
              </w:rPr>
              <w:t>1. bode</w:t>
            </w:r>
            <w:r w:rsidRPr="00593CA5">
              <w:rPr>
                <w:szCs w:val="24"/>
              </w:rPr>
              <w:t xml:space="preserve"> sa vyžaduje úradné potvrdenie, že miesto pestovania je bez výskytu lykožrúta smrečinového (</w:t>
            </w:r>
            <w:r w:rsidRPr="00593CA5">
              <w:rPr>
                <w:i/>
                <w:iCs/>
                <w:szCs w:val="24"/>
              </w:rPr>
              <w:t>Ips amitinus</w:t>
            </w:r>
            <w:r w:rsidR="001A66B5" w:rsidRPr="00593CA5">
              <w:rPr>
                <w:szCs w:val="24"/>
              </w:rPr>
              <w:t xml:space="preserve"> Eichhof).</w:t>
            </w:r>
          </w:p>
        </w:tc>
        <w:tc>
          <w:tcPr>
            <w:tcW w:w="1947" w:type="dxa"/>
            <w:shd w:val="clear" w:color="auto" w:fill="auto"/>
          </w:tcPr>
          <w:p w14:paraId="51340A2A" w14:textId="77777777" w:rsidR="003E62DD" w:rsidRPr="00593CA5" w:rsidRDefault="003E62DD" w:rsidP="000D2653">
            <w:pPr>
              <w:keepNext w:val="0"/>
              <w:widowControl w:val="0"/>
              <w:rPr>
                <w:szCs w:val="24"/>
              </w:rPr>
            </w:pPr>
            <w:r w:rsidRPr="00593CA5">
              <w:rPr>
                <w:szCs w:val="24"/>
              </w:rPr>
              <w:t>Grécko, Írsko, Spojené kráľovstvo</w:t>
            </w:r>
          </w:p>
        </w:tc>
      </w:tr>
      <w:tr w:rsidR="003E62DD" w:rsidRPr="00593CA5" w14:paraId="40A9AFC8" w14:textId="77777777" w:rsidTr="007A69A5">
        <w:tc>
          <w:tcPr>
            <w:tcW w:w="2956" w:type="dxa"/>
            <w:shd w:val="clear" w:color="auto" w:fill="auto"/>
          </w:tcPr>
          <w:p w14:paraId="6A7EEA3C" w14:textId="77777777" w:rsidR="003E62DD" w:rsidRPr="00593CA5" w:rsidRDefault="001A66B5" w:rsidP="000D2653">
            <w:pPr>
              <w:keepNext w:val="0"/>
              <w:widowControl w:val="0"/>
              <w:rPr>
                <w:szCs w:val="24"/>
              </w:rPr>
            </w:pPr>
            <w:r w:rsidRPr="00593CA5">
              <w:rPr>
                <w:szCs w:val="24"/>
              </w:rPr>
              <w:t xml:space="preserve">11. Rastliny jedle </w:t>
            </w:r>
            <w:r w:rsidR="003E62DD" w:rsidRPr="00593CA5">
              <w:rPr>
                <w:szCs w:val="24"/>
              </w:rPr>
              <w:t>(</w:t>
            </w:r>
            <w:r w:rsidR="003E62DD" w:rsidRPr="00593CA5">
              <w:rPr>
                <w:i/>
                <w:iCs/>
                <w:szCs w:val="24"/>
              </w:rPr>
              <w:t>Abies</w:t>
            </w:r>
            <w:r w:rsidRPr="00593CA5">
              <w:rPr>
                <w:i/>
                <w:iCs/>
                <w:szCs w:val="24"/>
              </w:rPr>
              <w:t xml:space="preserve"> </w:t>
            </w:r>
            <w:r w:rsidR="003E62DD" w:rsidRPr="00593CA5">
              <w:rPr>
                <w:szCs w:val="24"/>
              </w:rPr>
              <w:t>Mill.), smrekovca (</w:t>
            </w:r>
            <w:r w:rsidR="003E62DD" w:rsidRPr="00593CA5">
              <w:rPr>
                <w:i/>
                <w:iCs/>
                <w:szCs w:val="24"/>
              </w:rPr>
              <w:t>Larix</w:t>
            </w:r>
            <w:r w:rsidRPr="00593CA5">
              <w:rPr>
                <w:i/>
                <w:iCs/>
                <w:szCs w:val="24"/>
              </w:rPr>
              <w:t xml:space="preserve"> </w:t>
            </w:r>
            <w:r w:rsidR="003E62DD" w:rsidRPr="00593CA5">
              <w:rPr>
                <w:szCs w:val="24"/>
              </w:rPr>
              <w:t>Mill.), smreka (</w:t>
            </w:r>
            <w:r w:rsidR="003E62DD" w:rsidRPr="00593CA5">
              <w:rPr>
                <w:i/>
                <w:iCs/>
                <w:szCs w:val="24"/>
              </w:rPr>
              <w:t>Picea</w:t>
            </w:r>
            <w:r w:rsidRPr="00593CA5">
              <w:rPr>
                <w:szCs w:val="24"/>
              </w:rPr>
              <w:t xml:space="preserve"> A. Dietr.), borovice </w:t>
            </w:r>
            <w:r w:rsidR="003E62DD" w:rsidRPr="00593CA5">
              <w:rPr>
                <w:szCs w:val="24"/>
              </w:rPr>
              <w:t>(</w:t>
            </w:r>
            <w:r w:rsidR="003E62DD" w:rsidRPr="00593CA5">
              <w:rPr>
                <w:i/>
                <w:iCs/>
                <w:szCs w:val="24"/>
              </w:rPr>
              <w:t>Pinus</w:t>
            </w:r>
            <w:r w:rsidRPr="00593CA5">
              <w:rPr>
                <w:i/>
                <w:iCs/>
                <w:szCs w:val="24"/>
              </w:rPr>
              <w:t xml:space="preserve"> </w:t>
            </w:r>
            <w:r w:rsidR="003E62DD" w:rsidRPr="00593CA5">
              <w:rPr>
                <w:szCs w:val="24"/>
              </w:rPr>
              <w:t>L.) a duglasky (</w:t>
            </w:r>
            <w:r w:rsidR="003E62DD" w:rsidRPr="00593CA5">
              <w:rPr>
                <w:i/>
                <w:iCs/>
                <w:szCs w:val="24"/>
              </w:rPr>
              <w:t>Pseudotsuga</w:t>
            </w:r>
            <w:r w:rsidRPr="00593CA5">
              <w:rPr>
                <w:i/>
                <w:iCs/>
                <w:szCs w:val="24"/>
              </w:rPr>
              <w:t xml:space="preserve"> </w:t>
            </w:r>
            <w:r w:rsidR="003E62DD" w:rsidRPr="00593CA5">
              <w:rPr>
                <w:szCs w:val="24"/>
              </w:rPr>
              <w:t xml:space="preserve">Carr.) vyššie ako </w:t>
            </w:r>
            <w:smartTag w:uri="urn:schemas-microsoft-com:office:smarttags" w:element="metricconverter">
              <w:smartTagPr>
                <w:attr w:name="ProductID" w:val="3 m"/>
              </w:smartTagPr>
              <w:r w:rsidR="003E62DD" w:rsidRPr="00593CA5">
                <w:rPr>
                  <w:szCs w:val="24"/>
                </w:rPr>
                <w:t>3 m</w:t>
              </w:r>
            </w:smartTag>
            <w:r w:rsidR="003E62DD" w:rsidRPr="00593CA5">
              <w:rPr>
                <w:szCs w:val="24"/>
              </w:rPr>
              <w:t>, okrem plodov a osiva</w:t>
            </w:r>
          </w:p>
        </w:tc>
        <w:tc>
          <w:tcPr>
            <w:tcW w:w="4383" w:type="dxa"/>
            <w:shd w:val="clear" w:color="auto" w:fill="auto"/>
          </w:tcPr>
          <w:p w14:paraId="21ED00C0" w14:textId="77777777" w:rsidR="001A66B5" w:rsidRPr="00593CA5" w:rsidRDefault="003E62DD" w:rsidP="000D2653">
            <w:pPr>
              <w:keepNext w:val="0"/>
              <w:widowControl w:val="0"/>
              <w:rPr>
                <w:szCs w:val="24"/>
              </w:rPr>
            </w:pPr>
            <w:r w:rsidRPr="00593CA5">
              <w:rPr>
                <w:szCs w:val="24"/>
              </w:rPr>
              <w:t>Okrem požiadaviek uvedených v bodoch 7</w:t>
            </w:r>
            <w:r w:rsidR="001A66B5" w:rsidRPr="00593CA5">
              <w:rPr>
                <w:szCs w:val="24"/>
              </w:rPr>
              <w:t>, 8, 9 a </w:t>
            </w:r>
            <w:r w:rsidRPr="00593CA5">
              <w:rPr>
                <w:szCs w:val="24"/>
              </w:rPr>
              <w:t>10, v </w:t>
            </w:r>
            <w:hyperlink r:id="rId72" w:history="1">
              <w:r w:rsidRPr="00593CA5">
                <w:rPr>
                  <w:bCs/>
                  <w:szCs w:val="24"/>
                </w:rPr>
                <w:t>časti A kapitole I</w:t>
              </w:r>
            </w:hyperlink>
            <w:r w:rsidR="001A66B5" w:rsidRPr="00593CA5">
              <w:rPr>
                <w:szCs w:val="24"/>
              </w:rPr>
              <w:t xml:space="preserve">. </w:t>
            </w:r>
            <w:r w:rsidRPr="00593CA5">
              <w:rPr>
                <w:szCs w:val="24"/>
              </w:rPr>
              <w:t>bodoch 8.1</w:t>
            </w:r>
            <w:r w:rsidR="001A66B5" w:rsidRPr="00593CA5">
              <w:rPr>
                <w:szCs w:val="24"/>
              </w:rPr>
              <w:t>, 8.2, 9 a </w:t>
            </w:r>
            <w:r w:rsidRPr="00593CA5">
              <w:rPr>
                <w:szCs w:val="24"/>
              </w:rPr>
              <w:t>10,</w:t>
            </w:r>
            <w:r w:rsidR="001A66B5" w:rsidRPr="00593CA5">
              <w:rPr>
                <w:szCs w:val="24"/>
              </w:rPr>
              <w:t xml:space="preserve"> </w:t>
            </w:r>
            <w:hyperlink r:id="rId73" w:history="1">
              <w:r w:rsidRPr="00593CA5">
                <w:rPr>
                  <w:bCs/>
                  <w:szCs w:val="24"/>
                </w:rPr>
                <w:t>kapitole II</w:t>
              </w:r>
            </w:hyperlink>
            <w:r w:rsidR="001A66B5" w:rsidRPr="00593CA5">
              <w:rPr>
                <w:szCs w:val="24"/>
              </w:rPr>
              <w:t xml:space="preserve">. </w:t>
            </w:r>
            <w:r w:rsidRPr="00593CA5">
              <w:rPr>
                <w:szCs w:val="24"/>
              </w:rPr>
              <w:t>bodoch 4 a 5 a</w:t>
            </w:r>
            <w:r w:rsidR="001A66B5" w:rsidRPr="00593CA5">
              <w:rPr>
                <w:szCs w:val="24"/>
              </w:rPr>
              <w:t> </w:t>
            </w:r>
            <w:r w:rsidRPr="00593CA5">
              <w:rPr>
                <w:szCs w:val="24"/>
              </w:rPr>
              <w:t>v </w:t>
            </w:r>
            <w:hyperlink r:id="rId74" w:history="1">
              <w:r w:rsidRPr="00593CA5">
                <w:rPr>
                  <w:bCs/>
                  <w:szCs w:val="24"/>
                </w:rPr>
                <w:t xml:space="preserve">prílohe </w:t>
              </w:r>
              <w:r w:rsidR="00594D87" w:rsidRPr="00593CA5">
                <w:rPr>
                  <w:bCs/>
                  <w:szCs w:val="24"/>
                </w:rPr>
                <w:t>č. </w:t>
              </w:r>
              <w:r w:rsidRPr="00593CA5">
                <w:rPr>
                  <w:bCs/>
                  <w:szCs w:val="24"/>
                </w:rPr>
                <w:t>3 časti A</w:t>
              </w:r>
            </w:hyperlink>
            <w:r w:rsidR="001A66B5" w:rsidRPr="00593CA5">
              <w:rPr>
                <w:szCs w:val="24"/>
              </w:rPr>
              <w:t xml:space="preserve"> </w:t>
            </w:r>
            <w:r w:rsidR="005E37E4" w:rsidRPr="00593CA5">
              <w:rPr>
                <w:szCs w:val="24"/>
              </w:rPr>
              <w:t>1. bode</w:t>
            </w:r>
            <w:r w:rsidRPr="00593CA5">
              <w:rPr>
                <w:szCs w:val="24"/>
              </w:rPr>
              <w:t xml:space="preserve"> sa vyžaduje úradné potvrdenie, že miesto pestovania je bez výskytu lykožrúta smrekovcového (</w:t>
            </w:r>
            <w:r w:rsidRPr="00593CA5">
              <w:rPr>
                <w:i/>
                <w:iCs/>
                <w:szCs w:val="24"/>
              </w:rPr>
              <w:t>Ips cembrae</w:t>
            </w:r>
            <w:r w:rsidR="001A66B5" w:rsidRPr="00593CA5">
              <w:rPr>
                <w:szCs w:val="24"/>
              </w:rPr>
              <w:t xml:space="preserve"> Heer).</w:t>
            </w:r>
          </w:p>
        </w:tc>
        <w:tc>
          <w:tcPr>
            <w:tcW w:w="1947" w:type="dxa"/>
            <w:shd w:val="clear" w:color="auto" w:fill="auto"/>
          </w:tcPr>
          <w:p w14:paraId="1C429062" w14:textId="77777777" w:rsidR="003E62DD" w:rsidRPr="00593CA5" w:rsidRDefault="003E62DD" w:rsidP="000D2653">
            <w:pPr>
              <w:keepNext w:val="0"/>
              <w:widowControl w:val="0"/>
              <w:rPr>
                <w:szCs w:val="24"/>
              </w:rPr>
            </w:pPr>
            <w:r w:rsidRPr="00593CA5">
              <w:rPr>
                <w:szCs w:val="24"/>
              </w:rPr>
              <w:t>Grécko, Írsko, Spojené kráľovstvo (Severné Írsko, ostrov Man)</w:t>
            </w:r>
          </w:p>
        </w:tc>
      </w:tr>
      <w:tr w:rsidR="003E62DD" w:rsidRPr="00593CA5" w14:paraId="5AC789CA" w14:textId="77777777" w:rsidTr="007A69A5">
        <w:tc>
          <w:tcPr>
            <w:tcW w:w="2956" w:type="dxa"/>
            <w:shd w:val="clear" w:color="auto" w:fill="auto"/>
          </w:tcPr>
          <w:p w14:paraId="48C95DA1" w14:textId="77777777" w:rsidR="003E62DD" w:rsidRPr="00593CA5" w:rsidRDefault="003E62DD" w:rsidP="000D2653">
            <w:pPr>
              <w:keepNext w:val="0"/>
              <w:widowControl w:val="0"/>
              <w:rPr>
                <w:szCs w:val="24"/>
              </w:rPr>
            </w:pPr>
            <w:r w:rsidRPr="00593CA5">
              <w:rPr>
                <w:szCs w:val="24"/>
              </w:rPr>
              <w:t>12. Rastliny jedle (</w:t>
            </w:r>
            <w:r w:rsidRPr="00593CA5">
              <w:rPr>
                <w:i/>
                <w:iCs/>
                <w:szCs w:val="24"/>
              </w:rPr>
              <w:t>Abies</w:t>
            </w:r>
            <w:r w:rsidR="001A66B5" w:rsidRPr="00593CA5">
              <w:rPr>
                <w:szCs w:val="24"/>
              </w:rPr>
              <w:t xml:space="preserve"> </w:t>
            </w:r>
            <w:r w:rsidRPr="00593CA5">
              <w:rPr>
                <w:szCs w:val="24"/>
              </w:rPr>
              <w:t>Mill.), smrekovca (</w:t>
            </w:r>
            <w:r w:rsidRPr="00593CA5">
              <w:rPr>
                <w:i/>
                <w:iCs/>
                <w:szCs w:val="24"/>
              </w:rPr>
              <w:t>Larix</w:t>
            </w:r>
            <w:r w:rsidR="001A66B5" w:rsidRPr="00593CA5">
              <w:rPr>
                <w:i/>
                <w:iCs/>
                <w:szCs w:val="24"/>
              </w:rPr>
              <w:t xml:space="preserve"> </w:t>
            </w:r>
            <w:r w:rsidRPr="00593CA5">
              <w:rPr>
                <w:szCs w:val="24"/>
              </w:rPr>
              <w:t>Mill.), smreka (</w:t>
            </w:r>
            <w:r w:rsidRPr="00593CA5">
              <w:rPr>
                <w:i/>
                <w:iCs/>
                <w:szCs w:val="24"/>
              </w:rPr>
              <w:t>Picea</w:t>
            </w:r>
            <w:r w:rsidR="001A66B5" w:rsidRPr="00593CA5">
              <w:rPr>
                <w:szCs w:val="24"/>
              </w:rPr>
              <w:t xml:space="preserve"> </w:t>
            </w:r>
            <w:r w:rsidRPr="00593CA5">
              <w:rPr>
                <w:szCs w:val="24"/>
              </w:rPr>
              <w:t xml:space="preserve">A. </w:t>
            </w:r>
            <w:r w:rsidRPr="00593CA5">
              <w:rPr>
                <w:szCs w:val="24"/>
              </w:rPr>
              <w:lastRenderedPageBreak/>
              <w:t>Dietr.) a borovice (</w:t>
            </w:r>
            <w:r w:rsidRPr="00593CA5">
              <w:rPr>
                <w:i/>
                <w:iCs/>
                <w:szCs w:val="24"/>
              </w:rPr>
              <w:t>Pinus</w:t>
            </w:r>
            <w:r w:rsidR="001A66B5" w:rsidRPr="00593CA5">
              <w:rPr>
                <w:i/>
                <w:iCs/>
                <w:szCs w:val="24"/>
              </w:rPr>
              <w:t xml:space="preserve"> </w:t>
            </w:r>
            <w:r w:rsidRPr="00593CA5">
              <w:rPr>
                <w:szCs w:val="24"/>
              </w:rPr>
              <w:t xml:space="preserve">L.) vyššie ako </w:t>
            </w:r>
            <w:smartTag w:uri="urn:schemas-microsoft-com:office:smarttags" w:element="metricconverter">
              <w:smartTagPr>
                <w:attr w:name="ProductID" w:val="3 m"/>
              </w:smartTagPr>
              <w:r w:rsidRPr="00593CA5">
                <w:rPr>
                  <w:szCs w:val="24"/>
                </w:rPr>
                <w:t>3 m</w:t>
              </w:r>
            </w:smartTag>
            <w:r w:rsidRPr="00593CA5">
              <w:rPr>
                <w:szCs w:val="24"/>
              </w:rPr>
              <w:t>, okrem plodov a osiva</w:t>
            </w:r>
          </w:p>
        </w:tc>
        <w:tc>
          <w:tcPr>
            <w:tcW w:w="4383" w:type="dxa"/>
            <w:shd w:val="clear" w:color="auto" w:fill="auto"/>
          </w:tcPr>
          <w:p w14:paraId="7019B863" w14:textId="77777777" w:rsidR="001A66B5" w:rsidRPr="00593CA5" w:rsidRDefault="003E62DD" w:rsidP="000D2653">
            <w:pPr>
              <w:keepNext w:val="0"/>
              <w:widowControl w:val="0"/>
              <w:rPr>
                <w:szCs w:val="24"/>
              </w:rPr>
            </w:pPr>
            <w:r w:rsidRPr="00593CA5">
              <w:rPr>
                <w:szCs w:val="24"/>
              </w:rPr>
              <w:lastRenderedPageBreak/>
              <w:t>Okrem požiadaviek uvedených v bodoch 7</w:t>
            </w:r>
            <w:r w:rsidR="001A66B5" w:rsidRPr="00593CA5">
              <w:rPr>
                <w:szCs w:val="24"/>
              </w:rPr>
              <w:t>, 8, 9, 10</w:t>
            </w:r>
            <w:r w:rsidRPr="00593CA5">
              <w:rPr>
                <w:szCs w:val="24"/>
              </w:rPr>
              <w:t xml:space="preserve"> a</w:t>
            </w:r>
            <w:r w:rsidR="001A66B5" w:rsidRPr="00593CA5">
              <w:rPr>
                <w:szCs w:val="24"/>
              </w:rPr>
              <w:t> </w:t>
            </w:r>
            <w:r w:rsidRPr="00593CA5">
              <w:rPr>
                <w:szCs w:val="24"/>
              </w:rPr>
              <w:t>11, v </w:t>
            </w:r>
            <w:hyperlink r:id="rId75" w:history="1">
              <w:r w:rsidRPr="00593CA5">
                <w:rPr>
                  <w:bCs/>
                  <w:szCs w:val="24"/>
                </w:rPr>
                <w:t>časti A kapitole I</w:t>
              </w:r>
            </w:hyperlink>
            <w:r w:rsidR="001A66B5" w:rsidRPr="00593CA5">
              <w:rPr>
                <w:szCs w:val="24"/>
              </w:rPr>
              <w:t xml:space="preserve">. </w:t>
            </w:r>
            <w:r w:rsidR="00BF5BDA" w:rsidRPr="00593CA5">
              <w:rPr>
                <w:szCs w:val="24"/>
              </w:rPr>
              <w:t>bodoch 8.1</w:t>
            </w:r>
            <w:r w:rsidR="001A66B5" w:rsidRPr="00593CA5">
              <w:rPr>
                <w:szCs w:val="24"/>
              </w:rPr>
              <w:t>, 8.2, 9 a</w:t>
            </w:r>
            <w:r w:rsidR="00BF5BDA" w:rsidRPr="00593CA5">
              <w:rPr>
                <w:szCs w:val="24"/>
              </w:rPr>
              <w:t> </w:t>
            </w:r>
            <w:r w:rsidRPr="00593CA5">
              <w:rPr>
                <w:szCs w:val="24"/>
              </w:rPr>
              <w:t>10,</w:t>
            </w:r>
            <w:r w:rsidR="001A66B5" w:rsidRPr="00593CA5">
              <w:rPr>
                <w:szCs w:val="24"/>
              </w:rPr>
              <w:t xml:space="preserve"> </w:t>
            </w:r>
            <w:hyperlink r:id="rId76" w:history="1">
              <w:r w:rsidRPr="00593CA5">
                <w:rPr>
                  <w:bCs/>
                  <w:szCs w:val="24"/>
                </w:rPr>
                <w:t>kapitole II</w:t>
              </w:r>
            </w:hyperlink>
            <w:r w:rsidR="001A66B5" w:rsidRPr="00593CA5">
              <w:rPr>
                <w:szCs w:val="24"/>
              </w:rPr>
              <w:t xml:space="preserve">. </w:t>
            </w:r>
            <w:r w:rsidRPr="00593CA5">
              <w:rPr>
                <w:szCs w:val="24"/>
              </w:rPr>
              <w:lastRenderedPageBreak/>
              <w:t>bodoch 4 a 5 a</w:t>
            </w:r>
            <w:r w:rsidR="001A66B5" w:rsidRPr="00593CA5">
              <w:rPr>
                <w:szCs w:val="24"/>
              </w:rPr>
              <w:t> </w:t>
            </w:r>
            <w:r w:rsidRPr="00593CA5">
              <w:rPr>
                <w:szCs w:val="24"/>
              </w:rPr>
              <w:t>v</w:t>
            </w:r>
            <w:r w:rsidR="001A66B5" w:rsidRPr="00593CA5">
              <w:rPr>
                <w:szCs w:val="24"/>
              </w:rPr>
              <w:t> </w:t>
            </w:r>
            <w:hyperlink r:id="rId77" w:history="1">
              <w:r w:rsidRPr="00593CA5">
                <w:rPr>
                  <w:bCs/>
                  <w:szCs w:val="24"/>
                </w:rPr>
                <w:t xml:space="preserve">prílohe </w:t>
              </w:r>
              <w:r w:rsidR="00594D87" w:rsidRPr="00593CA5">
                <w:rPr>
                  <w:bCs/>
                  <w:szCs w:val="24"/>
                </w:rPr>
                <w:t>č. </w:t>
              </w:r>
              <w:r w:rsidRPr="00593CA5">
                <w:rPr>
                  <w:bCs/>
                  <w:szCs w:val="24"/>
                </w:rPr>
                <w:t>3 časti A</w:t>
              </w:r>
            </w:hyperlink>
            <w:r w:rsidR="001A66B5" w:rsidRPr="00593CA5">
              <w:rPr>
                <w:szCs w:val="24"/>
              </w:rPr>
              <w:t xml:space="preserve"> </w:t>
            </w:r>
            <w:r w:rsidR="005E37E4" w:rsidRPr="00593CA5">
              <w:rPr>
                <w:szCs w:val="24"/>
              </w:rPr>
              <w:t>1. bode</w:t>
            </w:r>
            <w:r w:rsidRPr="00593CA5">
              <w:rPr>
                <w:szCs w:val="24"/>
              </w:rPr>
              <w:t xml:space="preserve"> sa vyžaduje úradné potvrdenie, že miesto pestovania je bez výskytu lykožrúta borovicového (</w:t>
            </w:r>
            <w:r w:rsidRPr="00593CA5">
              <w:rPr>
                <w:i/>
                <w:iCs/>
                <w:szCs w:val="24"/>
              </w:rPr>
              <w:t>Ips sexdentatus</w:t>
            </w:r>
            <w:r w:rsidR="001A66B5" w:rsidRPr="00593CA5">
              <w:rPr>
                <w:szCs w:val="24"/>
              </w:rPr>
              <w:t xml:space="preserve"> </w:t>
            </w:r>
            <w:r w:rsidRPr="00593CA5">
              <w:rPr>
                <w:szCs w:val="24"/>
              </w:rPr>
              <w:t>Börner).</w:t>
            </w:r>
          </w:p>
        </w:tc>
        <w:tc>
          <w:tcPr>
            <w:tcW w:w="1947" w:type="dxa"/>
            <w:shd w:val="clear" w:color="auto" w:fill="auto"/>
          </w:tcPr>
          <w:p w14:paraId="25C39212" w14:textId="77777777" w:rsidR="003E62DD" w:rsidRPr="00593CA5" w:rsidRDefault="003E62DD" w:rsidP="000D2653">
            <w:pPr>
              <w:keepNext w:val="0"/>
              <w:widowControl w:val="0"/>
              <w:rPr>
                <w:szCs w:val="24"/>
              </w:rPr>
            </w:pPr>
            <w:r w:rsidRPr="00593CA5">
              <w:rPr>
                <w:szCs w:val="24"/>
              </w:rPr>
              <w:lastRenderedPageBreak/>
              <w:t xml:space="preserve">Cyprus, Írsko, Spojené kráľovstvo (Severné Írsko, </w:t>
            </w:r>
            <w:r w:rsidRPr="00593CA5">
              <w:rPr>
                <w:szCs w:val="24"/>
              </w:rPr>
              <w:lastRenderedPageBreak/>
              <w:t>ostrov Man)</w:t>
            </w:r>
          </w:p>
        </w:tc>
      </w:tr>
      <w:tr w:rsidR="003E62DD" w:rsidRPr="00593CA5" w14:paraId="5A466DC5" w14:textId="77777777" w:rsidTr="007A69A5">
        <w:tc>
          <w:tcPr>
            <w:tcW w:w="2956" w:type="dxa"/>
            <w:shd w:val="clear" w:color="auto" w:fill="auto"/>
          </w:tcPr>
          <w:p w14:paraId="33FDEEA3" w14:textId="77777777" w:rsidR="003E62DD" w:rsidRPr="00593CA5" w:rsidRDefault="003E62DD" w:rsidP="000D2653">
            <w:pPr>
              <w:keepNext w:val="0"/>
              <w:widowControl w:val="0"/>
              <w:autoSpaceDE w:val="0"/>
              <w:autoSpaceDN w:val="0"/>
              <w:adjustRightInd w:val="0"/>
              <w:rPr>
                <w:szCs w:val="24"/>
              </w:rPr>
            </w:pPr>
            <w:r w:rsidRPr="00593CA5">
              <w:rPr>
                <w:szCs w:val="24"/>
              </w:rPr>
              <w:lastRenderedPageBreak/>
              <w:t>12.1. Rastliny platana (</w:t>
            </w:r>
            <w:r w:rsidRPr="00593CA5">
              <w:rPr>
                <w:i/>
                <w:iCs/>
                <w:szCs w:val="24"/>
              </w:rPr>
              <w:t xml:space="preserve">Platanus </w:t>
            </w:r>
            <w:r w:rsidRPr="00593CA5">
              <w:rPr>
                <w:szCs w:val="24"/>
              </w:rPr>
              <w:t>L.), určené na pestovanie, okrem osiva, pôvodom v Európskej únii, Arménsku, vo Švajčiarsku alebo v USA</w:t>
            </w:r>
          </w:p>
        </w:tc>
        <w:tc>
          <w:tcPr>
            <w:tcW w:w="4383" w:type="dxa"/>
            <w:shd w:val="clear" w:color="auto" w:fill="auto"/>
          </w:tcPr>
          <w:p w14:paraId="2FB8BE67" w14:textId="77777777" w:rsidR="003E62DD" w:rsidRPr="00593CA5" w:rsidRDefault="003E62DD" w:rsidP="000D2653">
            <w:pPr>
              <w:pStyle w:val="Zkladntext"/>
              <w:keepNext w:val="0"/>
              <w:widowControl w:val="0"/>
              <w:jc w:val="left"/>
              <w:rPr>
                <w:b w:val="0"/>
                <w:szCs w:val="24"/>
              </w:rPr>
            </w:pPr>
            <w:r w:rsidRPr="00593CA5">
              <w:rPr>
                <w:b w:val="0"/>
                <w:szCs w:val="24"/>
              </w:rPr>
              <w:t xml:space="preserve">Okrem požiadaviek na rastliny uvedených </w:t>
            </w:r>
            <w:r w:rsidR="007F5052" w:rsidRPr="00593CA5">
              <w:rPr>
                <w:b w:val="0"/>
                <w:szCs w:val="24"/>
              </w:rPr>
              <w:t>v časti A kapitole I. bode 12 a v časti A kapitole II. bode 8</w:t>
            </w:r>
            <w:r w:rsidR="001A66B5" w:rsidRPr="00593CA5">
              <w:rPr>
                <w:b w:val="0"/>
                <w:szCs w:val="24"/>
              </w:rPr>
              <w:t xml:space="preserve">sa </w:t>
            </w:r>
            <w:r w:rsidRPr="00593CA5">
              <w:rPr>
                <w:b w:val="0"/>
                <w:szCs w:val="24"/>
              </w:rPr>
              <w:t>vyžaduje úradné potvrdenie, že</w:t>
            </w:r>
          </w:p>
          <w:p w14:paraId="5D6D516E" w14:textId="77777777" w:rsidR="003E62DD" w:rsidRPr="00593CA5" w:rsidRDefault="003E62DD" w:rsidP="000D2653">
            <w:pPr>
              <w:pStyle w:val="Zkladntext"/>
              <w:keepNext w:val="0"/>
              <w:widowControl w:val="0"/>
              <w:numPr>
                <w:ilvl w:val="0"/>
                <w:numId w:val="17"/>
              </w:numPr>
              <w:tabs>
                <w:tab w:val="clear" w:pos="720"/>
              </w:tabs>
              <w:ind w:left="360"/>
              <w:jc w:val="both"/>
              <w:rPr>
                <w:b w:val="0"/>
                <w:szCs w:val="24"/>
              </w:rPr>
            </w:pPr>
            <w:r w:rsidRPr="00593CA5">
              <w:rPr>
                <w:b w:val="0"/>
                <w:szCs w:val="24"/>
              </w:rPr>
              <w:t xml:space="preserve">rastliny </w:t>
            </w:r>
            <w:r w:rsidR="00684691" w:rsidRPr="00593CA5">
              <w:rPr>
                <w:b w:val="0"/>
                <w:szCs w:val="24"/>
              </w:rPr>
              <w:t>sú</w:t>
            </w:r>
            <w:r w:rsidRPr="00593CA5">
              <w:rPr>
                <w:b w:val="0"/>
                <w:szCs w:val="24"/>
              </w:rPr>
              <w:t xml:space="preserve"> celý svoj život pestované v oblasti bez výskytu odumierania platanov (</w:t>
            </w:r>
            <w:r w:rsidRPr="00593CA5">
              <w:rPr>
                <w:b w:val="0"/>
                <w:i/>
                <w:iCs/>
                <w:szCs w:val="24"/>
              </w:rPr>
              <w:t xml:space="preserve">Ceratocystis platani </w:t>
            </w:r>
            <w:r w:rsidRPr="00593CA5">
              <w:rPr>
                <w:b w:val="0"/>
                <w:szCs w:val="24"/>
              </w:rPr>
              <w:t>(J. M. Walter) Engelbr. &amp; T. C. Harr.), ktorá bola vyhlásená v súlade s príslušnými medzinárodnými normami pre rastlinolekárske opatrenia,</w:t>
            </w:r>
            <w:r w:rsidR="005E37E4" w:rsidRPr="00593CA5">
              <w:rPr>
                <w:b w:val="0"/>
                <w:szCs w:val="24"/>
              </w:rPr>
              <w:t xml:space="preserve"> </w:t>
            </w:r>
            <w:r w:rsidRPr="00593CA5">
              <w:rPr>
                <w:b w:val="0"/>
                <w:szCs w:val="24"/>
              </w:rPr>
              <w:t>alebo</w:t>
            </w:r>
          </w:p>
          <w:p w14:paraId="45D9C4E6" w14:textId="77777777" w:rsidR="001A66B5" w:rsidRPr="00593CA5" w:rsidRDefault="003E62DD" w:rsidP="000D2653">
            <w:pPr>
              <w:pStyle w:val="Zkladntext"/>
              <w:keepNext w:val="0"/>
              <w:widowControl w:val="0"/>
              <w:numPr>
                <w:ilvl w:val="0"/>
                <w:numId w:val="17"/>
              </w:numPr>
              <w:tabs>
                <w:tab w:val="clear" w:pos="720"/>
              </w:tabs>
              <w:ind w:left="360"/>
              <w:jc w:val="both"/>
              <w:rPr>
                <w:b w:val="0"/>
                <w:szCs w:val="24"/>
              </w:rPr>
            </w:pPr>
            <w:r w:rsidRPr="00593CA5">
              <w:rPr>
                <w:b w:val="0"/>
                <w:szCs w:val="24"/>
              </w:rPr>
              <w:t xml:space="preserve">rastliny </w:t>
            </w:r>
            <w:r w:rsidR="00684691" w:rsidRPr="00593CA5">
              <w:rPr>
                <w:b w:val="0"/>
                <w:szCs w:val="24"/>
              </w:rPr>
              <w:t>sú</w:t>
            </w:r>
            <w:r w:rsidRPr="00593CA5">
              <w:rPr>
                <w:b w:val="0"/>
                <w:szCs w:val="24"/>
              </w:rPr>
              <w:t xml:space="preserve"> celý svoj život pestované v jednej z chránených zón uvedených v pravom stĺpci.</w:t>
            </w:r>
          </w:p>
        </w:tc>
        <w:tc>
          <w:tcPr>
            <w:tcW w:w="1947" w:type="dxa"/>
            <w:shd w:val="clear" w:color="auto" w:fill="auto"/>
          </w:tcPr>
          <w:p w14:paraId="4E638086" w14:textId="3D860F23" w:rsidR="003E62DD" w:rsidRPr="00593CA5" w:rsidRDefault="00F112C8" w:rsidP="000D2653">
            <w:pPr>
              <w:keepNext w:val="0"/>
              <w:widowControl w:val="0"/>
              <w:autoSpaceDE w:val="0"/>
              <w:autoSpaceDN w:val="0"/>
              <w:adjustRightInd w:val="0"/>
              <w:rPr>
                <w:szCs w:val="24"/>
              </w:rPr>
            </w:pPr>
            <w:r w:rsidRPr="00593CA5">
              <w:rPr>
                <w:szCs w:val="24"/>
              </w:rPr>
              <w:t>Írsko, Spojené kráľovstvo</w:t>
            </w:r>
          </w:p>
        </w:tc>
      </w:tr>
      <w:tr w:rsidR="003E62DD" w:rsidRPr="00593CA5" w14:paraId="2B56359F" w14:textId="77777777" w:rsidTr="007A69A5">
        <w:tc>
          <w:tcPr>
            <w:tcW w:w="2956" w:type="dxa"/>
            <w:shd w:val="clear" w:color="auto" w:fill="auto"/>
          </w:tcPr>
          <w:p w14:paraId="5AEDF748" w14:textId="77777777" w:rsidR="003E62DD" w:rsidRPr="00593CA5" w:rsidRDefault="001A66B5" w:rsidP="000D2653">
            <w:pPr>
              <w:keepNext w:val="0"/>
              <w:widowControl w:val="0"/>
              <w:rPr>
                <w:szCs w:val="24"/>
              </w:rPr>
            </w:pPr>
            <w:r w:rsidRPr="00593CA5">
              <w:rPr>
                <w:szCs w:val="24"/>
              </w:rPr>
              <w:t xml:space="preserve">14.1. Samostatná kôra ihličnanov </w:t>
            </w:r>
            <w:r w:rsidR="003E62DD" w:rsidRPr="00593CA5">
              <w:rPr>
                <w:szCs w:val="24"/>
              </w:rPr>
              <w:t>(</w:t>
            </w:r>
            <w:r w:rsidR="003E62DD" w:rsidRPr="00593CA5">
              <w:rPr>
                <w:i/>
                <w:iCs/>
                <w:szCs w:val="24"/>
              </w:rPr>
              <w:t>Coniferales</w:t>
            </w:r>
            <w:r w:rsidR="003E62DD" w:rsidRPr="00593CA5">
              <w:rPr>
                <w:szCs w:val="24"/>
              </w:rPr>
              <w:t>)</w:t>
            </w:r>
          </w:p>
        </w:tc>
        <w:tc>
          <w:tcPr>
            <w:tcW w:w="4383" w:type="dxa"/>
            <w:shd w:val="clear" w:color="auto" w:fill="auto"/>
          </w:tcPr>
          <w:p w14:paraId="76346164" w14:textId="77777777" w:rsidR="001A66B5" w:rsidRPr="00593CA5" w:rsidRDefault="003E62DD" w:rsidP="000D2653">
            <w:pPr>
              <w:keepNext w:val="0"/>
              <w:widowControl w:val="0"/>
              <w:rPr>
                <w:szCs w:val="24"/>
              </w:rPr>
            </w:pPr>
            <w:r w:rsidRPr="00593CA5">
              <w:rPr>
                <w:szCs w:val="24"/>
              </w:rPr>
              <w:t xml:space="preserve">Vyžaduje sa </w:t>
            </w:r>
            <w:r w:rsidR="001A66B5" w:rsidRPr="00593CA5">
              <w:rPr>
                <w:szCs w:val="24"/>
              </w:rPr>
              <w:t>úradné potvrdenie, že zásielka</w:t>
            </w:r>
          </w:p>
          <w:p w14:paraId="52892A2B" w14:textId="77777777" w:rsidR="001A66B5" w:rsidRPr="00593CA5" w:rsidRDefault="003E62DD" w:rsidP="000D2653">
            <w:pPr>
              <w:keepNext w:val="0"/>
              <w:widowControl w:val="0"/>
              <w:numPr>
                <w:ilvl w:val="0"/>
                <w:numId w:val="54"/>
              </w:numPr>
              <w:tabs>
                <w:tab w:val="clear" w:pos="720"/>
              </w:tabs>
              <w:ind w:left="360"/>
              <w:rPr>
                <w:szCs w:val="24"/>
              </w:rPr>
            </w:pPr>
            <w:r w:rsidRPr="00593CA5">
              <w:rPr>
                <w:szCs w:val="24"/>
              </w:rPr>
              <w:t xml:space="preserve">bola </w:t>
            </w:r>
            <w:r w:rsidR="00852231" w:rsidRPr="00593CA5">
              <w:rPr>
                <w:szCs w:val="24"/>
              </w:rPr>
              <w:t>fumigovaná</w:t>
            </w:r>
            <w:r w:rsidRPr="00593CA5">
              <w:rPr>
                <w:szCs w:val="24"/>
              </w:rPr>
              <w:t xml:space="preserve"> alebo ošetrená iným vhodným spôsobom proti škodlivým organizmom z čeľade podkôrnikovité (</w:t>
            </w:r>
            <w:r w:rsidRPr="00593CA5">
              <w:rPr>
                <w:i/>
                <w:iCs/>
                <w:szCs w:val="24"/>
              </w:rPr>
              <w:t>Scolytidae</w:t>
            </w:r>
            <w:r w:rsidR="001A66B5" w:rsidRPr="00593CA5">
              <w:rPr>
                <w:szCs w:val="24"/>
              </w:rPr>
              <w:t>)</w:t>
            </w:r>
            <w:r w:rsidR="005E37E4" w:rsidRPr="00593CA5">
              <w:rPr>
                <w:szCs w:val="24"/>
              </w:rPr>
              <w:t xml:space="preserve">, </w:t>
            </w:r>
            <w:r w:rsidR="001A66B5" w:rsidRPr="00593CA5">
              <w:rPr>
                <w:szCs w:val="24"/>
              </w:rPr>
              <w:t>alebo</w:t>
            </w:r>
          </w:p>
          <w:p w14:paraId="7323A2BD" w14:textId="77777777" w:rsidR="001A66B5" w:rsidRPr="00593CA5" w:rsidRDefault="003E62DD" w:rsidP="000D2653">
            <w:pPr>
              <w:keepNext w:val="0"/>
              <w:widowControl w:val="0"/>
              <w:numPr>
                <w:ilvl w:val="0"/>
                <w:numId w:val="54"/>
              </w:numPr>
              <w:tabs>
                <w:tab w:val="clear" w:pos="720"/>
              </w:tabs>
              <w:ind w:left="360"/>
              <w:rPr>
                <w:szCs w:val="24"/>
              </w:rPr>
            </w:pPr>
            <w:r w:rsidRPr="00593CA5">
              <w:rPr>
                <w:szCs w:val="24"/>
              </w:rPr>
              <w:t>pochádza z oblastí bez výskytu lykokaza smrekového (</w:t>
            </w:r>
            <w:r w:rsidRPr="00593CA5">
              <w:rPr>
                <w:i/>
                <w:iCs/>
                <w:szCs w:val="24"/>
              </w:rPr>
              <w:t>Dendroctonus micans</w:t>
            </w:r>
            <w:r w:rsidR="001A66B5" w:rsidRPr="00593CA5">
              <w:rPr>
                <w:i/>
                <w:iCs/>
                <w:szCs w:val="24"/>
              </w:rPr>
              <w:t xml:space="preserve"> </w:t>
            </w:r>
            <w:r w:rsidRPr="00593CA5">
              <w:rPr>
                <w:szCs w:val="24"/>
              </w:rPr>
              <w:t>Kugelan).</w:t>
            </w:r>
          </w:p>
        </w:tc>
        <w:tc>
          <w:tcPr>
            <w:tcW w:w="1947" w:type="dxa"/>
            <w:shd w:val="clear" w:color="auto" w:fill="auto"/>
          </w:tcPr>
          <w:p w14:paraId="392714D0" w14:textId="77777777" w:rsidR="003E62DD" w:rsidRPr="00593CA5" w:rsidRDefault="003E62DD" w:rsidP="000D2653">
            <w:pPr>
              <w:keepNext w:val="0"/>
              <w:widowControl w:val="0"/>
              <w:rPr>
                <w:szCs w:val="24"/>
              </w:rPr>
            </w:pPr>
            <w:r w:rsidRPr="00593CA5">
              <w:rPr>
                <w:szCs w:val="24"/>
              </w:rPr>
              <w:t>Grécko, Írsko, Spojené kráľovstvo (Severné Írsko, ostrov Man a Jersey)</w:t>
            </w:r>
          </w:p>
        </w:tc>
      </w:tr>
      <w:tr w:rsidR="003E62DD" w:rsidRPr="00593CA5" w14:paraId="4C00BAAD" w14:textId="77777777" w:rsidTr="007A69A5">
        <w:tc>
          <w:tcPr>
            <w:tcW w:w="2956" w:type="dxa"/>
            <w:shd w:val="clear" w:color="auto" w:fill="auto"/>
          </w:tcPr>
          <w:p w14:paraId="2553E83C" w14:textId="77777777" w:rsidR="003E62DD" w:rsidRPr="00593CA5" w:rsidRDefault="003E62DD" w:rsidP="000D2653">
            <w:pPr>
              <w:keepNext w:val="0"/>
              <w:widowControl w:val="0"/>
              <w:rPr>
                <w:szCs w:val="24"/>
              </w:rPr>
            </w:pPr>
            <w:r w:rsidRPr="00593CA5">
              <w:rPr>
                <w:szCs w:val="24"/>
              </w:rPr>
              <w:t>14.2. Samostatná kôra ihličn</w:t>
            </w:r>
            <w:r w:rsidR="00177554" w:rsidRPr="00593CA5">
              <w:rPr>
                <w:szCs w:val="24"/>
              </w:rPr>
              <w:t xml:space="preserve">anov </w:t>
            </w:r>
            <w:r w:rsidRPr="00593CA5">
              <w:rPr>
                <w:szCs w:val="24"/>
              </w:rPr>
              <w:t>(</w:t>
            </w:r>
            <w:r w:rsidRPr="00593CA5">
              <w:rPr>
                <w:i/>
                <w:iCs/>
                <w:szCs w:val="24"/>
              </w:rPr>
              <w:t>Coniferales</w:t>
            </w:r>
            <w:r w:rsidRPr="00593CA5">
              <w:rPr>
                <w:szCs w:val="24"/>
              </w:rPr>
              <w:t>)</w:t>
            </w:r>
          </w:p>
        </w:tc>
        <w:tc>
          <w:tcPr>
            <w:tcW w:w="4383" w:type="dxa"/>
            <w:shd w:val="clear" w:color="auto" w:fill="auto"/>
          </w:tcPr>
          <w:p w14:paraId="1F01069D" w14:textId="77777777" w:rsidR="00177554" w:rsidRPr="00593CA5" w:rsidRDefault="003E62DD" w:rsidP="000D2653">
            <w:pPr>
              <w:keepNext w:val="0"/>
              <w:widowControl w:val="0"/>
              <w:rPr>
                <w:szCs w:val="24"/>
              </w:rPr>
            </w:pPr>
            <w:r w:rsidRPr="00593CA5">
              <w:rPr>
                <w:szCs w:val="24"/>
              </w:rPr>
              <w:t>Okrem požiadaviek uvedených v</w:t>
            </w:r>
            <w:r w:rsidR="005E37E4" w:rsidRPr="00593CA5">
              <w:rPr>
                <w:szCs w:val="24"/>
              </w:rPr>
              <w:t> bode 1</w:t>
            </w:r>
            <w:r w:rsidRPr="00593CA5">
              <w:rPr>
                <w:szCs w:val="24"/>
              </w:rPr>
              <w:t>4.1 sa vyžaduje</w:t>
            </w:r>
            <w:r w:rsidR="00177554" w:rsidRPr="00593CA5">
              <w:rPr>
                <w:szCs w:val="24"/>
              </w:rPr>
              <w:t xml:space="preserve"> úradné potvrdenie, že zásielka</w:t>
            </w:r>
          </w:p>
          <w:p w14:paraId="05676D16" w14:textId="77777777" w:rsidR="00177554" w:rsidRPr="00593CA5" w:rsidRDefault="003E62DD" w:rsidP="000D2653">
            <w:pPr>
              <w:keepNext w:val="0"/>
              <w:widowControl w:val="0"/>
              <w:numPr>
                <w:ilvl w:val="0"/>
                <w:numId w:val="55"/>
              </w:numPr>
              <w:tabs>
                <w:tab w:val="clear" w:pos="720"/>
              </w:tabs>
              <w:ind w:left="360"/>
              <w:rPr>
                <w:szCs w:val="24"/>
              </w:rPr>
            </w:pPr>
            <w:r w:rsidRPr="00593CA5">
              <w:rPr>
                <w:szCs w:val="24"/>
              </w:rPr>
              <w:t>bol</w:t>
            </w:r>
            <w:r w:rsidR="00177554" w:rsidRPr="00593CA5">
              <w:rPr>
                <w:szCs w:val="24"/>
              </w:rPr>
              <w:t xml:space="preserve">a </w:t>
            </w:r>
            <w:r w:rsidR="00852231" w:rsidRPr="00593CA5">
              <w:rPr>
                <w:szCs w:val="24"/>
              </w:rPr>
              <w:t>fumigovaná</w:t>
            </w:r>
            <w:r w:rsidR="00177554" w:rsidRPr="00593CA5">
              <w:rPr>
                <w:szCs w:val="24"/>
              </w:rPr>
              <w:t xml:space="preserve"> alebo ošetrená iným vhodným spôsobom </w:t>
            </w:r>
            <w:r w:rsidRPr="00593CA5">
              <w:rPr>
                <w:szCs w:val="24"/>
              </w:rPr>
              <w:t>proti škodlivým organizmom z čeľade podkôrnikovité (</w:t>
            </w:r>
            <w:r w:rsidRPr="00593CA5">
              <w:rPr>
                <w:i/>
                <w:iCs/>
                <w:szCs w:val="24"/>
              </w:rPr>
              <w:t>Scolytidae</w:t>
            </w:r>
            <w:r w:rsidRPr="00593CA5">
              <w:rPr>
                <w:szCs w:val="24"/>
              </w:rPr>
              <w:t>)</w:t>
            </w:r>
            <w:r w:rsidR="005E37E4" w:rsidRPr="00593CA5">
              <w:rPr>
                <w:szCs w:val="24"/>
              </w:rPr>
              <w:t xml:space="preserve">, </w:t>
            </w:r>
            <w:r w:rsidR="00177554" w:rsidRPr="00593CA5">
              <w:rPr>
                <w:szCs w:val="24"/>
              </w:rPr>
              <w:t>alebo</w:t>
            </w:r>
          </w:p>
          <w:p w14:paraId="6BD0935F" w14:textId="77777777" w:rsidR="00177554" w:rsidRPr="00593CA5" w:rsidRDefault="003E62DD" w:rsidP="000D2653">
            <w:pPr>
              <w:keepNext w:val="0"/>
              <w:widowControl w:val="0"/>
              <w:numPr>
                <w:ilvl w:val="0"/>
                <w:numId w:val="55"/>
              </w:numPr>
              <w:tabs>
                <w:tab w:val="clear" w:pos="720"/>
              </w:tabs>
              <w:ind w:left="360"/>
              <w:rPr>
                <w:szCs w:val="24"/>
              </w:rPr>
            </w:pPr>
            <w:r w:rsidRPr="00593CA5">
              <w:rPr>
                <w:szCs w:val="24"/>
              </w:rPr>
              <w:t>pochádza z obla</w:t>
            </w:r>
            <w:r w:rsidR="00177554" w:rsidRPr="00593CA5">
              <w:rPr>
                <w:szCs w:val="24"/>
              </w:rPr>
              <w:t xml:space="preserve">stí bez výskytu </w:t>
            </w:r>
            <w:r w:rsidRPr="00593CA5">
              <w:rPr>
                <w:szCs w:val="24"/>
              </w:rPr>
              <w:t>lykožrúta smrečinového (</w:t>
            </w:r>
            <w:r w:rsidRPr="00593CA5">
              <w:rPr>
                <w:i/>
                <w:iCs/>
                <w:szCs w:val="24"/>
              </w:rPr>
              <w:t>Ips amitinus</w:t>
            </w:r>
            <w:r w:rsidR="00177554" w:rsidRPr="00593CA5">
              <w:rPr>
                <w:i/>
                <w:iCs/>
                <w:szCs w:val="24"/>
              </w:rPr>
              <w:t xml:space="preserve"> </w:t>
            </w:r>
            <w:r w:rsidRPr="00593CA5">
              <w:rPr>
                <w:szCs w:val="24"/>
              </w:rPr>
              <w:t>Eichhof).</w:t>
            </w:r>
          </w:p>
        </w:tc>
        <w:tc>
          <w:tcPr>
            <w:tcW w:w="1947" w:type="dxa"/>
            <w:shd w:val="clear" w:color="auto" w:fill="auto"/>
          </w:tcPr>
          <w:p w14:paraId="3BB28E0F" w14:textId="77777777" w:rsidR="003E62DD" w:rsidRPr="00593CA5" w:rsidRDefault="003E62DD" w:rsidP="000D2653">
            <w:pPr>
              <w:keepNext w:val="0"/>
              <w:widowControl w:val="0"/>
              <w:rPr>
                <w:szCs w:val="24"/>
              </w:rPr>
            </w:pPr>
            <w:r w:rsidRPr="00593CA5">
              <w:rPr>
                <w:szCs w:val="24"/>
              </w:rPr>
              <w:t>Grécko, Írsko, Spojené kráľovstvo</w:t>
            </w:r>
          </w:p>
        </w:tc>
      </w:tr>
      <w:tr w:rsidR="003E62DD" w:rsidRPr="00593CA5" w14:paraId="44145DF3" w14:textId="77777777" w:rsidTr="007A69A5">
        <w:tc>
          <w:tcPr>
            <w:tcW w:w="2956" w:type="dxa"/>
            <w:shd w:val="clear" w:color="auto" w:fill="auto"/>
          </w:tcPr>
          <w:p w14:paraId="530667E5" w14:textId="77777777" w:rsidR="003E62DD" w:rsidRPr="00593CA5" w:rsidRDefault="003E62DD" w:rsidP="000D2653">
            <w:pPr>
              <w:keepNext w:val="0"/>
              <w:widowControl w:val="0"/>
              <w:rPr>
                <w:szCs w:val="24"/>
              </w:rPr>
            </w:pPr>
            <w:r w:rsidRPr="00593CA5">
              <w:rPr>
                <w:szCs w:val="24"/>
              </w:rPr>
              <w:t>14.3. Samosta</w:t>
            </w:r>
            <w:r w:rsidR="00177554" w:rsidRPr="00593CA5">
              <w:rPr>
                <w:szCs w:val="24"/>
              </w:rPr>
              <w:t xml:space="preserve">tná kôra ihličnanov </w:t>
            </w:r>
            <w:r w:rsidRPr="00593CA5">
              <w:rPr>
                <w:szCs w:val="24"/>
              </w:rPr>
              <w:t>(</w:t>
            </w:r>
            <w:r w:rsidRPr="00593CA5">
              <w:rPr>
                <w:i/>
                <w:iCs/>
                <w:szCs w:val="24"/>
              </w:rPr>
              <w:t>Coniferales</w:t>
            </w:r>
            <w:r w:rsidRPr="00593CA5">
              <w:rPr>
                <w:szCs w:val="24"/>
              </w:rPr>
              <w:t>)</w:t>
            </w:r>
          </w:p>
        </w:tc>
        <w:tc>
          <w:tcPr>
            <w:tcW w:w="4383" w:type="dxa"/>
            <w:shd w:val="clear" w:color="auto" w:fill="auto"/>
          </w:tcPr>
          <w:p w14:paraId="37CCAF5B" w14:textId="77777777" w:rsidR="00177554" w:rsidRPr="00593CA5" w:rsidRDefault="003E62DD" w:rsidP="000D2653">
            <w:pPr>
              <w:keepNext w:val="0"/>
              <w:widowControl w:val="0"/>
              <w:rPr>
                <w:szCs w:val="24"/>
              </w:rPr>
            </w:pPr>
            <w:r w:rsidRPr="00593CA5">
              <w:rPr>
                <w:szCs w:val="24"/>
              </w:rPr>
              <w:t>Okrem požiadaviek uvedených v bodoch 14.1 a 14.</w:t>
            </w:r>
            <w:r w:rsidR="00BF5BDA" w:rsidRPr="00593CA5">
              <w:rPr>
                <w:szCs w:val="24"/>
              </w:rPr>
              <w:t>2</w:t>
            </w:r>
            <w:r w:rsidRPr="00593CA5">
              <w:rPr>
                <w:szCs w:val="24"/>
              </w:rPr>
              <w:t xml:space="preserve"> sa vyžaduje</w:t>
            </w:r>
            <w:r w:rsidR="00177554" w:rsidRPr="00593CA5">
              <w:rPr>
                <w:szCs w:val="24"/>
              </w:rPr>
              <w:t xml:space="preserve"> úradné potvrdenie, že zásielka</w:t>
            </w:r>
          </w:p>
          <w:p w14:paraId="427016DE" w14:textId="77777777" w:rsidR="00177554" w:rsidRPr="00593CA5" w:rsidRDefault="003E62DD" w:rsidP="000D2653">
            <w:pPr>
              <w:keepNext w:val="0"/>
              <w:widowControl w:val="0"/>
              <w:numPr>
                <w:ilvl w:val="0"/>
                <w:numId w:val="56"/>
              </w:numPr>
              <w:tabs>
                <w:tab w:val="clear" w:pos="720"/>
              </w:tabs>
              <w:ind w:left="360"/>
              <w:rPr>
                <w:szCs w:val="24"/>
              </w:rPr>
            </w:pPr>
            <w:r w:rsidRPr="00593CA5">
              <w:rPr>
                <w:szCs w:val="24"/>
              </w:rPr>
              <w:t>bola</w:t>
            </w:r>
            <w:r w:rsidR="00177554" w:rsidRPr="00593CA5">
              <w:rPr>
                <w:szCs w:val="24"/>
              </w:rPr>
              <w:t xml:space="preserve"> </w:t>
            </w:r>
            <w:r w:rsidR="00852231" w:rsidRPr="00593CA5">
              <w:rPr>
                <w:szCs w:val="24"/>
              </w:rPr>
              <w:t>fumigovan</w:t>
            </w:r>
            <w:r w:rsidRPr="00593CA5">
              <w:rPr>
                <w:szCs w:val="24"/>
              </w:rPr>
              <w:t xml:space="preserve">á </w:t>
            </w:r>
            <w:r w:rsidR="00177554" w:rsidRPr="00593CA5">
              <w:rPr>
                <w:szCs w:val="24"/>
              </w:rPr>
              <w:t xml:space="preserve">alebo ošetrená iným </w:t>
            </w:r>
            <w:r w:rsidRPr="00593CA5">
              <w:rPr>
                <w:szCs w:val="24"/>
              </w:rPr>
              <w:t>vhodným spôsobom</w:t>
            </w:r>
            <w:r w:rsidR="00177554" w:rsidRPr="00593CA5">
              <w:rPr>
                <w:szCs w:val="24"/>
              </w:rPr>
              <w:t xml:space="preserve"> </w:t>
            </w:r>
            <w:r w:rsidRPr="00593CA5">
              <w:rPr>
                <w:szCs w:val="24"/>
              </w:rPr>
              <w:t>proti škodlivým organizmom z čeľade podkôrnikovité (</w:t>
            </w:r>
            <w:r w:rsidRPr="00593CA5">
              <w:rPr>
                <w:i/>
                <w:iCs/>
                <w:szCs w:val="24"/>
              </w:rPr>
              <w:t>Scolytidae</w:t>
            </w:r>
            <w:r w:rsidRPr="00593CA5">
              <w:rPr>
                <w:szCs w:val="24"/>
              </w:rPr>
              <w:t>)</w:t>
            </w:r>
            <w:r w:rsidR="005E37E4" w:rsidRPr="00593CA5">
              <w:rPr>
                <w:szCs w:val="24"/>
              </w:rPr>
              <w:t xml:space="preserve">, </w:t>
            </w:r>
            <w:r w:rsidRPr="00593CA5">
              <w:rPr>
                <w:szCs w:val="24"/>
              </w:rPr>
              <w:t>a</w:t>
            </w:r>
            <w:r w:rsidR="00177554" w:rsidRPr="00593CA5">
              <w:rPr>
                <w:szCs w:val="24"/>
              </w:rPr>
              <w:t>lebo</w:t>
            </w:r>
          </w:p>
          <w:p w14:paraId="612A1033" w14:textId="77777777" w:rsidR="00177554" w:rsidRPr="00593CA5" w:rsidRDefault="003E62DD" w:rsidP="000D2653">
            <w:pPr>
              <w:keepNext w:val="0"/>
              <w:widowControl w:val="0"/>
              <w:numPr>
                <w:ilvl w:val="0"/>
                <w:numId w:val="56"/>
              </w:numPr>
              <w:tabs>
                <w:tab w:val="clear" w:pos="720"/>
              </w:tabs>
              <w:ind w:left="360"/>
              <w:rPr>
                <w:szCs w:val="24"/>
              </w:rPr>
            </w:pPr>
            <w:r w:rsidRPr="00593CA5">
              <w:rPr>
                <w:szCs w:val="24"/>
              </w:rPr>
              <w:t>pochádza z oblastí bez výskytu lykožrúta smrekovcového (</w:t>
            </w:r>
            <w:r w:rsidRPr="00593CA5">
              <w:rPr>
                <w:i/>
                <w:iCs/>
                <w:szCs w:val="24"/>
              </w:rPr>
              <w:t xml:space="preserve">Ips </w:t>
            </w:r>
            <w:r w:rsidRPr="00593CA5">
              <w:rPr>
                <w:i/>
                <w:iCs/>
                <w:szCs w:val="24"/>
              </w:rPr>
              <w:lastRenderedPageBreak/>
              <w:t>cembrae</w:t>
            </w:r>
            <w:r w:rsidR="00177554" w:rsidRPr="00593CA5">
              <w:rPr>
                <w:szCs w:val="24"/>
              </w:rPr>
              <w:t xml:space="preserve"> </w:t>
            </w:r>
            <w:r w:rsidRPr="00593CA5">
              <w:rPr>
                <w:szCs w:val="24"/>
              </w:rPr>
              <w:t>Heer).</w:t>
            </w:r>
          </w:p>
        </w:tc>
        <w:tc>
          <w:tcPr>
            <w:tcW w:w="1947" w:type="dxa"/>
            <w:shd w:val="clear" w:color="auto" w:fill="auto"/>
          </w:tcPr>
          <w:p w14:paraId="25BC4E4B" w14:textId="77777777" w:rsidR="003E62DD" w:rsidRPr="00593CA5" w:rsidRDefault="003E62DD" w:rsidP="000D2653">
            <w:pPr>
              <w:keepNext w:val="0"/>
              <w:widowControl w:val="0"/>
              <w:rPr>
                <w:szCs w:val="24"/>
              </w:rPr>
            </w:pPr>
            <w:r w:rsidRPr="00593CA5">
              <w:rPr>
                <w:szCs w:val="24"/>
              </w:rPr>
              <w:lastRenderedPageBreak/>
              <w:t>Grécko, Írsko, Spojené kráľovstvo (Severné Írsko, ostrov Man)</w:t>
            </w:r>
          </w:p>
        </w:tc>
      </w:tr>
      <w:tr w:rsidR="003E62DD" w:rsidRPr="00593CA5" w14:paraId="0084D025" w14:textId="77777777" w:rsidTr="007A69A5">
        <w:tc>
          <w:tcPr>
            <w:tcW w:w="2956" w:type="dxa"/>
            <w:shd w:val="clear" w:color="auto" w:fill="auto"/>
          </w:tcPr>
          <w:p w14:paraId="5C6510C9" w14:textId="77777777" w:rsidR="003E62DD" w:rsidRPr="00593CA5" w:rsidRDefault="003E62DD" w:rsidP="000D2653">
            <w:pPr>
              <w:keepNext w:val="0"/>
              <w:widowControl w:val="0"/>
              <w:rPr>
                <w:szCs w:val="24"/>
              </w:rPr>
            </w:pPr>
            <w:r w:rsidRPr="00593CA5">
              <w:rPr>
                <w:szCs w:val="24"/>
              </w:rPr>
              <w:lastRenderedPageBreak/>
              <w:t>14.4. Samostatná kôra ihličn</w:t>
            </w:r>
            <w:r w:rsidR="00177554" w:rsidRPr="00593CA5">
              <w:rPr>
                <w:szCs w:val="24"/>
              </w:rPr>
              <w:t xml:space="preserve">anov </w:t>
            </w:r>
            <w:r w:rsidRPr="00593CA5">
              <w:rPr>
                <w:szCs w:val="24"/>
              </w:rPr>
              <w:t>(</w:t>
            </w:r>
            <w:r w:rsidRPr="00593CA5">
              <w:rPr>
                <w:i/>
                <w:iCs/>
                <w:szCs w:val="24"/>
              </w:rPr>
              <w:t>Coniferales</w:t>
            </w:r>
            <w:r w:rsidRPr="00593CA5">
              <w:rPr>
                <w:szCs w:val="24"/>
              </w:rPr>
              <w:t>)</w:t>
            </w:r>
          </w:p>
        </w:tc>
        <w:tc>
          <w:tcPr>
            <w:tcW w:w="4383" w:type="dxa"/>
            <w:shd w:val="clear" w:color="auto" w:fill="auto"/>
          </w:tcPr>
          <w:p w14:paraId="2C41E33C" w14:textId="77777777" w:rsidR="00177554" w:rsidRPr="00593CA5" w:rsidRDefault="003E62DD" w:rsidP="000D2653">
            <w:pPr>
              <w:keepNext w:val="0"/>
              <w:widowControl w:val="0"/>
              <w:rPr>
                <w:szCs w:val="24"/>
              </w:rPr>
            </w:pPr>
            <w:r w:rsidRPr="00593CA5">
              <w:rPr>
                <w:szCs w:val="24"/>
              </w:rPr>
              <w:t>Okrem požiadaviek uvedených v bodoch 14.</w:t>
            </w:r>
            <w:r w:rsidR="005B2F0A" w:rsidRPr="00593CA5">
              <w:rPr>
                <w:szCs w:val="24"/>
              </w:rPr>
              <w:t>1., 14.2. a 14.3.</w:t>
            </w:r>
            <w:r w:rsidRPr="00593CA5">
              <w:rPr>
                <w:szCs w:val="24"/>
              </w:rPr>
              <w:t xml:space="preserve"> sa vyžaduje </w:t>
            </w:r>
            <w:r w:rsidR="00177554" w:rsidRPr="00593CA5">
              <w:rPr>
                <w:szCs w:val="24"/>
              </w:rPr>
              <w:t>úradné potvrdenie, že zásielka</w:t>
            </w:r>
          </w:p>
          <w:p w14:paraId="76B74411" w14:textId="77777777" w:rsidR="00177554" w:rsidRPr="00593CA5" w:rsidRDefault="003E62DD" w:rsidP="000D2653">
            <w:pPr>
              <w:keepNext w:val="0"/>
              <w:widowControl w:val="0"/>
              <w:numPr>
                <w:ilvl w:val="0"/>
                <w:numId w:val="57"/>
              </w:numPr>
              <w:tabs>
                <w:tab w:val="clear" w:pos="720"/>
              </w:tabs>
              <w:ind w:left="360"/>
              <w:rPr>
                <w:szCs w:val="24"/>
              </w:rPr>
            </w:pPr>
            <w:r w:rsidRPr="00593CA5">
              <w:rPr>
                <w:szCs w:val="24"/>
              </w:rPr>
              <w:t xml:space="preserve">bola </w:t>
            </w:r>
            <w:r w:rsidR="00852231" w:rsidRPr="00593CA5">
              <w:rPr>
                <w:szCs w:val="24"/>
              </w:rPr>
              <w:t>fumigovan</w:t>
            </w:r>
            <w:r w:rsidRPr="00593CA5">
              <w:rPr>
                <w:szCs w:val="24"/>
              </w:rPr>
              <w:t>á alebo ošetrená iným vhodným spôsobom proti škodlivým organizmom z čeľade podkôrnikovité (</w:t>
            </w:r>
            <w:r w:rsidRPr="00593CA5">
              <w:rPr>
                <w:i/>
                <w:iCs/>
                <w:szCs w:val="24"/>
              </w:rPr>
              <w:t>Scolytidae</w:t>
            </w:r>
            <w:r w:rsidR="00177554" w:rsidRPr="00593CA5">
              <w:rPr>
                <w:szCs w:val="24"/>
              </w:rPr>
              <w:t>)</w:t>
            </w:r>
            <w:r w:rsidR="005E37E4" w:rsidRPr="00593CA5">
              <w:rPr>
                <w:szCs w:val="24"/>
              </w:rPr>
              <w:t xml:space="preserve">, </w:t>
            </w:r>
            <w:r w:rsidRPr="00593CA5">
              <w:rPr>
                <w:szCs w:val="24"/>
              </w:rPr>
              <w:t>a</w:t>
            </w:r>
            <w:r w:rsidR="00177554" w:rsidRPr="00593CA5">
              <w:rPr>
                <w:szCs w:val="24"/>
              </w:rPr>
              <w:t>lebo</w:t>
            </w:r>
          </w:p>
          <w:p w14:paraId="6FBB471E" w14:textId="77777777" w:rsidR="00177554" w:rsidRPr="00593CA5" w:rsidRDefault="003E62DD" w:rsidP="000D2653">
            <w:pPr>
              <w:keepNext w:val="0"/>
              <w:widowControl w:val="0"/>
              <w:numPr>
                <w:ilvl w:val="0"/>
                <w:numId w:val="57"/>
              </w:numPr>
              <w:tabs>
                <w:tab w:val="clear" w:pos="720"/>
              </w:tabs>
              <w:ind w:left="360"/>
              <w:rPr>
                <w:szCs w:val="24"/>
              </w:rPr>
            </w:pPr>
            <w:r w:rsidRPr="00593CA5">
              <w:rPr>
                <w:szCs w:val="24"/>
              </w:rPr>
              <w:t>pochádza z oblastí bez výskytu lykožrúta severského (</w:t>
            </w:r>
            <w:r w:rsidRPr="00593CA5">
              <w:rPr>
                <w:i/>
                <w:iCs/>
                <w:szCs w:val="24"/>
              </w:rPr>
              <w:t>Ips duplicatus</w:t>
            </w:r>
            <w:r w:rsidRPr="00593CA5">
              <w:rPr>
                <w:szCs w:val="24"/>
              </w:rPr>
              <w:t>Sahlberg).</w:t>
            </w:r>
          </w:p>
        </w:tc>
        <w:tc>
          <w:tcPr>
            <w:tcW w:w="1947" w:type="dxa"/>
            <w:shd w:val="clear" w:color="auto" w:fill="auto"/>
          </w:tcPr>
          <w:p w14:paraId="7EA44F58" w14:textId="77777777" w:rsidR="003E62DD" w:rsidRPr="00593CA5" w:rsidRDefault="003E62DD" w:rsidP="000D2653">
            <w:pPr>
              <w:keepNext w:val="0"/>
              <w:widowControl w:val="0"/>
              <w:rPr>
                <w:szCs w:val="24"/>
              </w:rPr>
            </w:pPr>
            <w:r w:rsidRPr="00593CA5">
              <w:rPr>
                <w:szCs w:val="24"/>
              </w:rPr>
              <w:t>Grécko, Írsko, Spojené kráľovstvo</w:t>
            </w:r>
          </w:p>
        </w:tc>
      </w:tr>
      <w:tr w:rsidR="003E62DD" w:rsidRPr="00593CA5" w14:paraId="2400E2DB" w14:textId="77777777" w:rsidTr="007A69A5">
        <w:tc>
          <w:tcPr>
            <w:tcW w:w="2956" w:type="dxa"/>
            <w:shd w:val="clear" w:color="auto" w:fill="auto"/>
          </w:tcPr>
          <w:p w14:paraId="0231C196" w14:textId="77777777" w:rsidR="003E62DD" w:rsidRPr="00593CA5" w:rsidRDefault="00177554" w:rsidP="000D2653">
            <w:pPr>
              <w:keepNext w:val="0"/>
              <w:widowControl w:val="0"/>
              <w:rPr>
                <w:szCs w:val="24"/>
              </w:rPr>
            </w:pPr>
            <w:r w:rsidRPr="00593CA5">
              <w:rPr>
                <w:szCs w:val="24"/>
              </w:rPr>
              <w:t xml:space="preserve">14.5. Samostatná kôra ihličnanov </w:t>
            </w:r>
            <w:r w:rsidR="003E62DD" w:rsidRPr="00593CA5">
              <w:rPr>
                <w:szCs w:val="24"/>
              </w:rPr>
              <w:t>(</w:t>
            </w:r>
            <w:r w:rsidR="003E62DD" w:rsidRPr="00593CA5">
              <w:rPr>
                <w:i/>
                <w:iCs/>
                <w:szCs w:val="24"/>
              </w:rPr>
              <w:t>Coniferales</w:t>
            </w:r>
            <w:r w:rsidR="003E62DD" w:rsidRPr="00593CA5">
              <w:rPr>
                <w:szCs w:val="24"/>
              </w:rPr>
              <w:t>)</w:t>
            </w:r>
          </w:p>
        </w:tc>
        <w:tc>
          <w:tcPr>
            <w:tcW w:w="4383" w:type="dxa"/>
            <w:shd w:val="clear" w:color="auto" w:fill="auto"/>
          </w:tcPr>
          <w:p w14:paraId="49DC3610" w14:textId="77777777" w:rsidR="00177554" w:rsidRPr="00593CA5" w:rsidRDefault="003E62DD" w:rsidP="000D2653">
            <w:pPr>
              <w:keepNext w:val="0"/>
              <w:widowControl w:val="0"/>
              <w:rPr>
                <w:szCs w:val="24"/>
              </w:rPr>
            </w:pPr>
            <w:r w:rsidRPr="00593CA5">
              <w:rPr>
                <w:szCs w:val="24"/>
              </w:rPr>
              <w:t>Okrem požiadaviek uvedených v bodoch 14.</w:t>
            </w:r>
            <w:r w:rsidR="005B2F0A" w:rsidRPr="00593CA5">
              <w:rPr>
                <w:szCs w:val="24"/>
              </w:rPr>
              <w:t>1., 14.2., 14.3. a 14.4.</w:t>
            </w:r>
            <w:r w:rsidRPr="00593CA5">
              <w:rPr>
                <w:szCs w:val="24"/>
              </w:rPr>
              <w:t xml:space="preserve"> sa vyžaduje úradné potvrdenie, že zás</w:t>
            </w:r>
            <w:r w:rsidR="00177554" w:rsidRPr="00593CA5">
              <w:rPr>
                <w:szCs w:val="24"/>
              </w:rPr>
              <w:t>ielka</w:t>
            </w:r>
          </w:p>
          <w:p w14:paraId="2012ED59" w14:textId="77777777" w:rsidR="00177554" w:rsidRPr="00593CA5" w:rsidRDefault="003E62DD" w:rsidP="000D2653">
            <w:pPr>
              <w:keepNext w:val="0"/>
              <w:widowControl w:val="0"/>
              <w:numPr>
                <w:ilvl w:val="0"/>
                <w:numId w:val="58"/>
              </w:numPr>
              <w:tabs>
                <w:tab w:val="clear" w:pos="720"/>
              </w:tabs>
              <w:ind w:left="360"/>
              <w:rPr>
                <w:szCs w:val="24"/>
              </w:rPr>
            </w:pPr>
            <w:r w:rsidRPr="00593CA5">
              <w:rPr>
                <w:szCs w:val="24"/>
              </w:rPr>
              <w:t>bol</w:t>
            </w:r>
            <w:r w:rsidR="00177554" w:rsidRPr="00593CA5">
              <w:rPr>
                <w:szCs w:val="24"/>
              </w:rPr>
              <w:t xml:space="preserve">a </w:t>
            </w:r>
            <w:r w:rsidR="00852231" w:rsidRPr="00593CA5">
              <w:rPr>
                <w:szCs w:val="24"/>
              </w:rPr>
              <w:t>fumigovan</w:t>
            </w:r>
            <w:r w:rsidR="00177554" w:rsidRPr="00593CA5">
              <w:rPr>
                <w:szCs w:val="24"/>
              </w:rPr>
              <w:t xml:space="preserve">á alebo ošetrená iným </w:t>
            </w:r>
            <w:r w:rsidRPr="00593CA5">
              <w:rPr>
                <w:szCs w:val="24"/>
              </w:rPr>
              <w:t>vhodným spôsobom</w:t>
            </w:r>
            <w:r w:rsidR="00177554" w:rsidRPr="00593CA5">
              <w:rPr>
                <w:szCs w:val="24"/>
              </w:rPr>
              <w:t xml:space="preserve"> </w:t>
            </w:r>
            <w:r w:rsidRPr="00593CA5">
              <w:rPr>
                <w:szCs w:val="24"/>
              </w:rPr>
              <w:t>proti škodlivým organizmom z čeľade podkôrnikovité (</w:t>
            </w:r>
            <w:r w:rsidRPr="00593CA5">
              <w:rPr>
                <w:i/>
                <w:iCs/>
                <w:szCs w:val="24"/>
              </w:rPr>
              <w:t>Scolytidae</w:t>
            </w:r>
            <w:r w:rsidR="00177554" w:rsidRPr="00593CA5">
              <w:rPr>
                <w:szCs w:val="24"/>
              </w:rPr>
              <w:t>)</w:t>
            </w:r>
            <w:r w:rsidR="005B3BDA" w:rsidRPr="00593CA5">
              <w:rPr>
                <w:szCs w:val="24"/>
              </w:rPr>
              <w:t xml:space="preserve">, </w:t>
            </w:r>
            <w:r w:rsidR="00177554" w:rsidRPr="00593CA5">
              <w:rPr>
                <w:szCs w:val="24"/>
              </w:rPr>
              <w:t>alebo</w:t>
            </w:r>
          </w:p>
          <w:p w14:paraId="11283F49" w14:textId="77777777" w:rsidR="00177554" w:rsidRPr="00593CA5" w:rsidRDefault="003E62DD" w:rsidP="000D2653">
            <w:pPr>
              <w:keepNext w:val="0"/>
              <w:widowControl w:val="0"/>
              <w:numPr>
                <w:ilvl w:val="0"/>
                <w:numId w:val="58"/>
              </w:numPr>
              <w:tabs>
                <w:tab w:val="clear" w:pos="720"/>
              </w:tabs>
              <w:ind w:left="360"/>
              <w:rPr>
                <w:szCs w:val="24"/>
              </w:rPr>
            </w:pPr>
            <w:r w:rsidRPr="00593CA5">
              <w:rPr>
                <w:szCs w:val="24"/>
              </w:rPr>
              <w:t>pochádza z oblastí bez výskytu lykožrúta borovicového (</w:t>
            </w:r>
            <w:r w:rsidRPr="00593CA5">
              <w:rPr>
                <w:i/>
                <w:iCs/>
                <w:szCs w:val="24"/>
              </w:rPr>
              <w:t>Ips sexdentatus</w:t>
            </w:r>
            <w:r w:rsidR="00177554" w:rsidRPr="00593CA5">
              <w:rPr>
                <w:szCs w:val="24"/>
              </w:rPr>
              <w:t xml:space="preserve"> </w:t>
            </w:r>
            <w:r w:rsidRPr="00593CA5">
              <w:rPr>
                <w:szCs w:val="24"/>
              </w:rPr>
              <w:t>Börner).</w:t>
            </w:r>
          </w:p>
        </w:tc>
        <w:tc>
          <w:tcPr>
            <w:tcW w:w="1947" w:type="dxa"/>
            <w:shd w:val="clear" w:color="auto" w:fill="auto"/>
          </w:tcPr>
          <w:p w14:paraId="50107FBA" w14:textId="77777777" w:rsidR="003E62DD" w:rsidRPr="00593CA5" w:rsidRDefault="003E62DD" w:rsidP="000D2653">
            <w:pPr>
              <w:keepNext w:val="0"/>
              <w:widowControl w:val="0"/>
              <w:rPr>
                <w:szCs w:val="24"/>
              </w:rPr>
            </w:pPr>
            <w:r w:rsidRPr="00593CA5">
              <w:rPr>
                <w:szCs w:val="24"/>
              </w:rPr>
              <w:t>Cyprus, Írsko, Spojené kráľovstvo (Severné Írsko, ostrov Man)</w:t>
            </w:r>
          </w:p>
        </w:tc>
      </w:tr>
      <w:tr w:rsidR="003E62DD" w:rsidRPr="00593CA5" w14:paraId="6A836BC8" w14:textId="77777777" w:rsidTr="007A69A5">
        <w:tc>
          <w:tcPr>
            <w:tcW w:w="2956" w:type="dxa"/>
            <w:shd w:val="clear" w:color="auto" w:fill="auto"/>
          </w:tcPr>
          <w:p w14:paraId="510BAEB2" w14:textId="77777777" w:rsidR="003E62DD" w:rsidRPr="00593CA5" w:rsidRDefault="003E62DD" w:rsidP="000D2653">
            <w:pPr>
              <w:keepNext w:val="0"/>
              <w:widowControl w:val="0"/>
              <w:rPr>
                <w:szCs w:val="24"/>
              </w:rPr>
            </w:pPr>
            <w:r w:rsidRPr="00593CA5">
              <w:rPr>
                <w:szCs w:val="24"/>
              </w:rPr>
              <w:t>14.6. Samostatná kôra ihličn</w:t>
            </w:r>
            <w:r w:rsidR="00177554" w:rsidRPr="00593CA5">
              <w:rPr>
                <w:szCs w:val="24"/>
              </w:rPr>
              <w:t xml:space="preserve">anov </w:t>
            </w:r>
            <w:r w:rsidRPr="00593CA5">
              <w:rPr>
                <w:szCs w:val="24"/>
              </w:rPr>
              <w:t>(</w:t>
            </w:r>
            <w:r w:rsidRPr="00593CA5">
              <w:rPr>
                <w:i/>
                <w:iCs/>
                <w:szCs w:val="24"/>
              </w:rPr>
              <w:t>Coniferales</w:t>
            </w:r>
            <w:r w:rsidRPr="00593CA5">
              <w:rPr>
                <w:szCs w:val="24"/>
              </w:rPr>
              <w:t>)</w:t>
            </w:r>
          </w:p>
        </w:tc>
        <w:tc>
          <w:tcPr>
            <w:tcW w:w="4383" w:type="dxa"/>
            <w:shd w:val="clear" w:color="auto" w:fill="auto"/>
          </w:tcPr>
          <w:p w14:paraId="4839B2E9" w14:textId="77777777" w:rsidR="00177554" w:rsidRPr="00593CA5" w:rsidRDefault="003E62DD" w:rsidP="000D2653">
            <w:pPr>
              <w:keepNext w:val="0"/>
              <w:widowControl w:val="0"/>
              <w:rPr>
                <w:szCs w:val="24"/>
              </w:rPr>
            </w:pPr>
            <w:r w:rsidRPr="00593CA5">
              <w:rPr>
                <w:szCs w:val="24"/>
              </w:rPr>
              <w:t>Okrem požiadaviek uvedených v bodoch 14.1</w:t>
            </w:r>
            <w:r w:rsidR="005B2F0A" w:rsidRPr="00593CA5">
              <w:rPr>
                <w:szCs w:val="24"/>
              </w:rPr>
              <w:t>., 14.2., 14.3., 14.4.</w:t>
            </w:r>
            <w:r w:rsidRPr="00593CA5">
              <w:rPr>
                <w:szCs w:val="24"/>
              </w:rPr>
              <w:t xml:space="preserve"> </w:t>
            </w:r>
            <w:r w:rsidR="005B2F0A" w:rsidRPr="00593CA5">
              <w:rPr>
                <w:szCs w:val="24"/>
              </w:rPr>
              <w:t>a</w:t>
            </w:r>
            <w:r w:rsidR="00177554" w:rsidRPr="00593CA5">
              <w:rPr>
                <w:szCs w:val="24"/>
              </w:rPr>
              <w:t> </w:t>
            </w:r>
            <w:r w:rsidRPr="00593CA5">
              <w:rPr>
                <w:szCs w:val="24"/>
              </w:rPr>
              <w:t>14.5 sa vyžaduje úradné potvrdenie, že zásielka</w:t>
            </w:r>
          </w:p>
          <w:p w14:paraId="68918316" w14:textId="77777777" w:rsidR="00177554" w:rsidRPr="00593CA5" w:rsidRDefault="003E62DD" w:rsidP="000D2653">
            <w:pPr>
              <w:keepNext w:val="0"/>
              <w:widowControl w:val="0"/>
              <w:numPr>
                <w:ilvl w:val="0"/>
                <w:numId w:val="59"/>
              </w:numPr>
              <w:tabs>
                <w:tab w:val="clear" w:pos="720"/>
              </w:tabs>
              <w:ind w:left="360"/>
              <w:rPr>
                <w:szCs w:val="24"/>
              </w:rPr>
            </w:pPr>
            <w:r w:rsidRPr="00593CA5">
              <w:rPr>
                <w:szCs w:val="24"/>
              </w:rPr>
              <w:t>bol</w:t>
            </w:r>
            <w:r w:rsidR="00177554" w:rsidRPr="00593CA5">
              <w:rPr>
                <w:szCs w:val="24"/>
              </w:rPr>
              <w:t xml:space="preserve">a </w:t>
            </w:r>
            <w:r w:rsidR="00852231" w:rsidRPr="00593CA5">
              <w:rPr>
                <w:szCs w:val="24"/>
              </w:rPr>
              <w:t>fumigovan</w:t>
            </w:r>
            <w:r w:rsidR="00177554" w:rsidRPr="00593CA5">
              <w:rPr>
                <w:szCs w:val="24"/>
              </w:rPr>
              <w:t xml:space="preserve">á alebo ošetrená iným vhodným spôsobom </w:t>
            </w:r>
            <w:r w:rsidRPr="00593CA5">
              <w:rPr>
                <w:szCs w:val="24"/>
              </w:rPr>
              <w:t>proti škodlivým organizmom z čeľade podkôrnikovité (</w:t>
            </w:r>
            <w:r w:rsidRPr="00593CA5">
              <w:rPr>
                <w:i/>
                <w:iCs/>
                <w:szCs w:val="24"/>
              </w:rPr>
              <w:t>Scolytidae</w:t>
            </w:r>
            <w:r w:rsidRPr="00593CA5">
              <w:rPr>
                <w:szCs w:val="24"/>
              </w:rPr>
              <w:t>)</w:t>
            </w:r>
            <w:r w:rsidR="005B3BDA" w:rsidRPr="00593CA5">
              <w:rPr>
                <w:szCs w:val="24"/>
              </w:rPr>
              <w:t xml:space="preserve">, </w:t>
            </w:r>
            <w:r w:rsidR="00177554" w:rsidRPr="00593CA5">
              <w:rPr>
                <w:szCs w:val="24"/>
              </w:rPr>
              <w:t>alebo</w:t>
            </w:r>
          </w:p>
          <w:p w14:paraId="315ED928" w14:textId="77777777" w:rsidR="00177554" w:rsidRPr="00593CA5" w:rsidRDefault="003E62DD" w:rsidP="000D2653">
            <w:pPr>
              <w:keepNext w:val="0"/>
              <w:widowControl w:val="0"/>
              <w:numPr>
                <w:ilvl w:val="0"/>
                <w:numId w:val="59"/>
              </w:numPr>
              <w:tabs>
                <w:tab w:val="clear" w:pos="720"/>
              </w:tabs>
              <w:ind w:left="360"/>
              <w:rPr>
                <w:szCs w:val="24"/>
              </w:rPr>
            </w:pPr>
            <w:r w:rsidRPr="00593CA5">
              <w:rPr>
                <w:szCs w:val="24"/>
              </w:rPr>
              <w:t>pochádza z oblastí bez výskytu lykožrúta smrekového (</w:t>
            </w:r>
            <w:r w:rsidRPr="00593CA5">
              <w:rPr>
                <w:i/>
                <w:iCs/>
                <w:szCs w:val="24"/>
              </w:rPr>
              <w:t>Ips typographus</w:t>
            </w:r>
            <w:r w:rsidR="00177554" w:rsidRPr="00593CA5">
              <w:rPr>
                <w:szCs w:val="24"/>
              </w:rPr>
              <w:t xml:space="preserve"> </w:t>
            </w:r>
            <w:r w:rsidRPr="00593CA5">
              <w:rPr>
                <w:szCs w:val="24"/>
              </w:rPr>
              <w:t>Heer).</w:t>
            </w:r>
          </w:p>
        </w:tc>
        <w:tc>
          <w:tcPr>
            <w:tcW w:w="1947" w:type="dxa"/>
            <w:shd w:val="clear" w:color="auto" w:fill="auto"/>
          </w:tcPr>
          <w:p w14:paraId="1EBD982B" w14:textId="77777777" w:rsidR="003E62DD" w:rsidRPr="00593CA5" w:rsidRDefault="003E62DD" w:rsidP="000D2653">
            <w:pPr>
              <w:keepNext w:val="0"/>
              <w:widowControl w:val="0"/>
              <w:rPr>
                <w:szCs w:val="24"/>
              </w:rPr>
            </w:pPr>
            <w:r w:rsidRPr="00593CA5">
              <w:rPr>
                <w:szCs w:val="24"/>
              </w:rPr>
              <w:t>Írsko, Spojené kráľovstvo</w:t>
            </w:r>
          </w:p>
        </w:tc>
      </w:tr>
      <w:tr w:rsidR="003E62DD" w:rsidRPr="00593CA5" w14:paraId="542E6DD5" w14:textId="77777777" w:rsidTr="007A69A5">
        <w:tc>
          <w:tcPr>
            <w:tcW w:w="2956" w:type="dxa"/>
            <w:shd w:val="clear" w:color="auto" w:fill="auto"/>
          </w:tcPr>
          <w:p w14:paraId="4ECAC068" w14:textId="77777777" w:rsidR="003E62DD" w:rsidRPr="00593CA5" w:rsidRDefault="00177554" w:rsidP="000D2653">
            <w:pPr>
              <w:keepNext w:val="0"/>
              <w:widowControl w:val="0"/>
              <w:rPr>
                <w:szCs w:val="24"/>
              </w:rPr>
            </w:pPr>
            <w:r w:rsidRPr="00593CA5">
              <w:rPr>
                <w:szCs w:val="24"/>
              </w:rPr>
              <w:t xml:space="preserve">14.9. Samostatná kôra gaštana </w:t>
            </w:r>
            <w:r w:rsidR="003E62DD" w:rsidRPr="00593CA5">
              <w:rPr>
                <w:szCs w:val="24"/>
              </w:rPr>
              <w:t>(</w:t>
            </w:r>
            <w:r w:rsidR="003E62DD" w:rsidRPr="00593CA5">
              <w:rPr>
                <w:i/>
                <w:iCs/>
                <w:szCs w:val="24"/>
              </w:rPr>
              <w:t>Castanea</w:t>
            </w:r>
            <w:r w:rsidRPr="00593CA5">
              <w:rPr>
                <w:i/>
                <w:iCs/>
                <w:szCs w:val="24"/>
              </w:rPr>
              <w:t xml:space="preserve"> </w:t>
            </w:r>
            <w:r w:rsidR="003E62DD" w:rsidRPr="00593CA5">
              <w:rPr>
                <w:szCs w:val="24"/>
              </w:rPr>
              <w:t>Mill.)</w:t>
            </w:r>
          </w:p>
        </w:tc>
        <w:tc>
          <w:tcPr>
            <w:tcW w:w="4383" w:type="dxa"/>
            <w:shd w:val="clear" w:color="auto" w:fill="auto"/>
          </w:tcPr>
          <w:p w14:paraId="53442D12" w14:textId="77777777" w:rsidR="00177554" w:rsidRPr="00593CA5" w:rsidRDefault="003E62DD" w:rsidP="000D2653">
            <w:pPr>
              <w:keepNext w:val="0"/>
              <w:widowControl w:val="0"/>
              <w:rPr>
                <w:szCs w:val="24"/>
              </w:rPr>
            </w:pPr>
            <w:r w:rsidRPr="00593CA5">
              <w:rPr>
                <w:szCs w:val="24"/>
              </w:rPr>
              <w:t xml:space="preserve">Vyžaduje sa úradné </w:t>
            </w:r>
            <w:r w:rsidR="00177554" w:rsidRPr="00593CA5">
              <w:rPr>
                <w:szCs w:val="24"/>
              </w:rPr>
              <w:t>potvrdenie, že samostatná kôra</w:t>
            </w:r>
          </w:p>
          <w:p w14:paraId="7981FCD4" w14:textId="77777777" w:rsidR="00177554" w:rsidRPr="00593CA5" w:rsidRDefault="003E62DD" w:rsidP="000D2653">
            <w:pPr>
              <w:keepNext w:val="0"/>
              <w:widowControl w:val="0"/>
              <w:numPr>
                <w:ilvl w:val="0"/>
                <w:numId w:val="60"/>
              </w:numPr>
              <w:tabs>
                <w:tab w:val="clear" w:pos="720"/>
              </w:tabs>
              <w:ind w:left="360"/>
              <w:rPr>
                <w:szCs w:val="24"/>
              </w:rPr>
            </w:pPr>
            <w:r w:rsidRPr="00593CA5">
              <w:rPr>
                <w:szCs w:val="24"/>
              </w:rPr>
              <w:t>pochádza z oblastí bez výskytu rakoviny gaštana [</w:t>
            </w:r>
            <w:r w:rsidRPr="00593CA5">
              <w:rPr>
                <w:i/>
                <w:iCs/>
                <w:szCs w:val="24"/>
              </w:rPr>
              <w:t>Cryphonectria</w:t>
            </w:r>
            <w:r w:rsidR="00177554" w:rsidRPr="00593CA5">
              <w:rPr>
                <w:i/>
                <w:iCs/>
                <w:szCs w:val="24"/>
              </w:rPr>
              <w:t xml:space="preserve"> </w:t>
            </w:r>
            <w:r w:rsidRPr="00593CA5">
              <w:rPr>
                <w:i/>
                <w:iCs/>
                <w:szCs w:val="24"/>
              </w:rPr>
              <w:t>parasitica</w:t>
            </w:r>
            <w:r w:rsidR="00177554" w:rsidRPr="00593CA5">
              <w:rPr>
                <w:i/>
                <w:iCs/>
                <w:szCs w:val="24"/>
              </w:rPr>
              <w:t xml:space="preserve"> </w:t>
            </w:r>
            <w:r w:rsidR="00177554" w:rsidRPr="00593CA5">
              <w:rPr>
                <w:szCs w:val="24"/>
              </w:rPr>
              <w:t>(Murrill) Barr.]</w:t>
            </w:r>
            <w:r w:rsidR="005B3BDA" w:rsidRPr="00593CA5">
              <w:rPr>
                <w:szCs w:val="24"/>
              </w:rPr>
              <w:t xml:space="preserve">, </w:t>
            </w:r>
            <w:r w:rsidR="00177554" w:rsidRPr="00593CA5">
              <w:rPr>
                <w:szCs w:val="24"/>
              </w:rPr>
              <w:t>alebo</w:t>
            </w:r>
          </w:p>
          <w:p w14:paraId="0ACD436F" w14:textId="77777777" w:rsidR="00177554" w:rsidRPr="00593CA5" w:rsidRDefault="003E62DD" w:rsidP="000D2653">
            <w:pPr>
              <w:keepNext w:val="0"/>
              <w:widowControl w:val="0"/>
              <w:numPr>
                <w:ilvl w:val="0"/>
                <w:numId w:val="60"/>
              </w:numPr>
              <w:tabs>
                <w:tab w:val="clear" w:pos="720"/>
              </w:tabs>
              <w:ind w:left="360"/>
              <w:rPr>
                <w:szCs w:val="24"/>
              </w:rPr>
            </w:pPr>
            <w:r w:rsidRPr="00593CA5">
              <w:rPr>
                <w:szCs w:val="24"/>
              </w:rPr>
              <w:t xml:space="preserve">bola </w:t>
            </w:r>
            <w:r w:rsidR="00852231" w:rsidRPr="00593CA5">
              <w:rPr>
                <w:szCs w:val="24"/>
              </w:rPr>
              <w:t>fumigovaná</w:t>
            </w:r>
            <w:r w:rsidRPr="00593CA5">
              <w:rPr>
                <w:szCs w:val="24"/>
              </w:rPr>
              <w:t xml:space="preserve"> alebo inak </w:t>
            </w:r>
            <w:r w:rsidR="00852231" w:rsidRPr="00593CA5">
              <w:rPr>
                <w:szCs w:val="24"/>
              </w:rPr>
              <w:t>primerane</w:t>
            </w:r>
            <w:r w:rsidRPr="00593CA5">
              <w:rPr>
                <w:szCs w:val="24"/>
              </w:rPr>
              <w:t xml:space="preserve"> ošetrená proti rakovine gaštana [</w:t>
            </w:r>
            <w:r w:rsidRPr="00593CA5">
              <w:rPr>
                <w:i/>
                <w:iCs/>
                <w:szCs w:val="24"/>
              </w:rPr>
              <w:t>Cryphonectria</w:t>
            </w:r>
            <w:r w:rsidR="00177554" w:rsidRPr="00593CA5">
              <w:rPr>
                <w:szCs w:val="24"/>
              </w:rPr>
              <w:t xml:space="preserve"> </w:t>
            </w:r>
            <w:r w:rsidR="00177554" w:rsidRPr="00593CA5">
              <w:rPr>
                <w:i/>
                <w:iCs/>
                <w:szCs w:val="24"/>
              </w:rPr>
              <w:t xml:space="preserve">parasitica </w:t>
            </w:r>
            <w:r w:rsidRPr="00593CA5">
              <w:rPr>
                <w:szCs w:val="24"/>
              </w:rPr>
              <w:t xml:space="preserve">(Murrill) Barr.] a špecifikácia </w:t>
            </w:r>
            <w:r w:rsidR="00852231" w:rsidRPr="00593CA5">
              <w:rPr>
                <w:szCs w:val="24"/>
              </w:rPr>
              <w:t>fumigácie</w:t>
            </w:r>
            <w:r w:rsidRPr="00593CA5">
              <w:rPr>
                <w:szCs w:val="24"/>
              </w:rPr>
              <w:t xml:space="preserve"> alebo ošetrenia bola schválená. Na </w:t>
            </w:r>
            <w:smartTag w:uri="urn:schemas-microsoft-com:office:smarttags" w:element="PersonName">
              <w:r w:rsidRPr="00593CA5">
                <w:rPr>
                  <w:szCs w:val="24"/>
                </w:rPr>
                <w:t>fyto</w:t>
              </w:r>
            </w:smartTag>
            <w:r w:rsidRPr="00593CA5">
              <w:rPr>
                <w:szCs w:val="24"/>
              </w:rPr>
              <w:t>certifikáte sa musí uviesť záznam o </w:t>
            </w:r>
            <w:r w:rsidR="00852231" w:rsidRPr="00593CA5">
              <w:rPr>
                <w:szCs w:val="24"/>
              </w:rPr>
              <w:t>gumigácii</w:t>
            </w:r>
            <w:r w:rsidRPr="00593CA5">
              <w:rPr>
                <w:szCs w:val="24"/>
              </w:rPr>
              <w:t>, aktívna látka, minimálna teplota kôry, pomer (g/m</w:t>
            </w:r>
            <w:hyperlink r:id="rId78" w:history="1">
              <w:r w:rsidRPr="00593CA5">
                <w:rPr>
                  <w:bCs/>
                  <w:szCs w:val="24"/>
                  <w:vertAlign w:val="superscript"/>
                </w:rPr>
                <w:t>3</w:t>
              </w:r>
              <w:r w:rsidRPr="00593CA5">
                <w:rPr>
                  <w:bCs/>
                  <w:szCs w:val="24"/>
                </w:rPr>
                <w:t>)</w:t>
              </w:r>
            </w:hyperlink>
            <w:r w:rsidR="00177554" w:rsidRPr="00593CA5">
              <w:rPr>
                <w:szCs w:val="24"/>
              </w:rPr>
              <w:t xml:space="preserve"> </w:t>
            </w:r>
            <w:r w:rsidRPr="00593CA5">
              <w:rPr>
                <w:szCs w:val="24"/>
              </w:rPr>
              <w:t>a doba vystavenia (</w:t>
            </w:r>
            <w:r w:rsidR="00852231" w:rsidRPr="00593CA5">
              <w:rPr>
                <w:szCs w:val="24"/>
              </w:rPr>
              <w:t>v </w:t>
            </w:r>
            <w:r w:rsidRPr="00593CA5">
              <w:rPr>
                <w:szCs w:val="24"/>
              </w:rPr>
              <w:t>h</w:t>
            </w:r>
            <w:r w:rsidR="00852231" w:rsidRPr="00593CA5">
              <w:rPr>
                <w:szCs w:val="24"/>
              </w:rPr>
              <w:t>od.</w:t>
            </w:r>
            <w:r w:rsidRPr="00593CA5">
              <w:rPr>
                <w:szCs w:val="24"/>
              </w:rPr>
              <w:t>).</w:t>
            </w:r>
          </w:p>
        </w:tc>
        <w:tc>
          <w:tcPr>
            <w:tcW w:w="1947" w:type="dxa"/>
            <w:shd w:val="clear" w:color="auto" w:fill="auto"/>
          </w:tcPr>
          <w:p w14:paraId="7FA0BAE2" w14:textId="77777777" w:rsidR="003E62DD" w:rsidRPr="00593CA5" w:rsidRDefault="003E62DD" w:rsidP="000D2653">
            <w:pPr>
              <w:keepNext w:val="0"/>
              <w:widowControl w:val="0"/>
              <w:rPr>
                <w:szCs w:val="24"/>
              </w:rPr>
            </w:pPr>
            <w:r w:rsidRPr="00593CA5">
              <w:rPr>
                <w:szCs w:val="24"/>
              </w:rPr>
              <w:t>Česko, Írsko, Spojené kráľovstvo, Švédsko</w:t>
            </w:r>
          </w:p>
        </w:tc>
      </w:tr>
      <w:tr w:rsidR="003E62DD" w:rsidRPr="00593CA5" w14:paraId="360A3D9B" w14:textId="77777777" w:rsidTr="007A69A5">
        <w:tc>
          <w:tcPr>
            <w:tcW w:w="2956" w:type="dxa"/>
            <w:shd w:val="clear" w:color="auto" w:fill="auto"/>
          </w:tcPr>
          <w:p w14:paraId="1438566E" w14:textId="77777777" w:rsidR="003E62DD" w:rsidRPr="00593CA5" w:rsidRDefault="003E62DD" w:rsidP="000D2653">
            <w:pPr>
              <w:keepNext w:val="0"/>
              <w:widowControl w:val="0"/>
              <w:rPr>
                <w:szCs w:val="24"/>
              </w:rPr>
            </w:pPr>
            <w:r w:rsidRPr="00593CA5">
              <w:rPr>
                <w:szCs w:val="24"/>
              </w:rPr>
              <w:t xml:space="preserve">15. Rastliny smrekovca </w:t>
            </w:r>
            <w:r w:rsidRPr="00593CA5">
              <w:rPr>
                <w:szCs w:val="24"/>
              </w:rPr>
              <w:lastRenderedPageBreak/>
              <w:t>(</w:t>
            </w:r>
            <w:r w:rsidRPr="00593CA5">
              <w:rPr>
                <w:i/>
                <w:iCs/>
                <w:szCs w:val="24"/>
              </w:rPr>
              <w:t>Larix</w:t>
            </w:r>
            <w:r w:rsidR="002931F2" w:rsidRPr="00593CA5">
              <w:rPr>
                <w:i/>
                <w:iCs/>
                <w:szCs w:val="24"/>
              </w:rPr>
              <w:t xml:space="preserve"> </w:t>
            </w:r>
            <w:r w:rsidRPr="00593CA5">
              <w:rPr>
                <w:szCs w:val="24"/>
              </w:rPr>
              <w:t>Mill.) určené na pestovanie, okrem osiva</w:t>
            </w:r>
          </w:p>
        </w:tc>
        <w:tc>
          <w:tcPr>
            <w:tcW w:w="4383" w:type="dxa"/>
            <w:shd w:val="clear" w:color="auto" w:fill="auto"/>
          </w:tcPr>
          <w:p w14:paraId="50586977" w14:textId="10EACF30" w:rsidR="002931F2" w:rsidRPr="00593CA5" w:rsidRDefault="003E62DD" w:rsidP="000D2653">
            <w:pPr>
              <w:keepNext w:val="0"/>
              <w:widowControl w:val="0"/>
              <w:rPr>
                <w:szCs w:val="24"/>
              </w:rPr>
            </w:pPr>
            <w:r w:rsidRPr="00593CA5">
              <w:rPr>
                <w:szCs w:val="24"/>
              </w:rPr>
              <w:lastRenderedPageBreak/>
              <w:t>Okrem požiadaviek uvedených v 7</w:t>
            </w:r>
            <w:r w:rsidR="005B3BDA" w:rsidRPr="00593CA5">
              <w:rPr>
                <w:szCs w:val="24"/>
              </w:rPr>
              <w:t>.</w:t>
            </w:r>
            <w:r w:rsidR="001C6048" w:rsidRPr="00593CA5">
              <w:rPr>
                <w:szCs w:val="24"/>
              </w:rPr>
              <w:t xml:space="preserve">, 8., </w:t>
            </w:r>
            <w:r w:rsidR="001C6048" w:rsidRPr="00593CA5">
              <w:rPr>
                <w:szCs w:val="24"/>
              </w:rPr>
              <w:lastRenderedPageBreak/>
              <w:t xml:space="preserve">9., 10., 11. a </w:t>
            </w:r>
            <w:r w:rsidR="00F54F7A" w:rsidRPr="00593CA5">
              <w:rPr>
                <w:szCs w:val="24"/>
              </w:rPr>
              <w:t>12.</w:t>
            </w:r>
            <w:r w:rsidR="005B3BDA" w:rsidRPr="00593CA5">
              <w:rPr>
                <w:szCs w:val="24"/>
              </w:rPr>
              <w:t xml:space="preserve"> bode,</w:t>
            </w:r>
            <w:r w:rsidRPr="00593CA5">
              <w:rPr>
                <w:szCs w:val="24"/>
              </w:rPr>
              <w:t xml:space="preserve"> v </w:t>
            </w:r>
            <w:hyperlink r:id="rId79" w:history="1">
              <w:r w:rsidRPr="00593CA5">
                <w:rPr>
                  <w:bCs/>
                  <w:szCs w:val="24"/>
                </w:rPr>
                <w:t>časti A kapitole I</w:t>
              </w:r>
            </w:hyperlink>
            <w:r w:rsidR="002931F2" w:rsidRPr="00593CA5">
              <w:rPr>
                <w:szCs w:val="24"/>
              </w:rPr>
              <w:t xml:space="preserve">. </w:t>
            </w:r>
            <w:r w:rsidRPr="00593CA5">
              <w:rPr>
                <w:szCs w:val="24"/>
              </w:rPr>
              <w:t>bodoch 8.1, 8.2 a</w:t>
            </w:r>
            <w:r w:rsidR="00BF5BDA" w:rsidRPr="00593CA5">
              <w:rPr>
                <w:szCs w:val="24"/>
              </w:rPr>
              <w:t> </w:t>
            </w:r>
            <w:r w:rsidRPr="00593CA5">
              <w:rPr>
                <w:szCs w:val="24"/>
              </w:rPr>
              <w:t>10, v </w:t>
            </w:r>
            <w:hyperlink r:id="rId80" w:history="1">
              <w:r w:rsidRPr="00593CA5">
                <w:rPr>
                  <w:bCs/>
                  <w:szCs w:val="24"/>
                </w:rPr>
                <w:t>kapitole II</w:t>
              </w:r>
            </w:hyperlink>
            <w:r w:rsidR="002931F2" w:rsidRPr="00593CA5">
              <w:rPr>
                <w:szCs w:val="24"/>
              </w:rPr>
              <w:t xml:space="preserve"> </w:t>
            </w:r>
            <w:r w:rsidR="005B3BDA" w:rsidRPr="00593CA5">
              <w:rPr>
                <w:szCs w:val="24"/>
              </w:rPr>
              <w:t xml:space="preserve">5. </w:t>
            </w:r>
            <w:r w:rsidRPr="00593CA5">
              <w:rPr>
                <w:szCs w:val="24"/>
              </w:rPr>
              <w:t>bode a</w:t>
            </w:r>
            <w:r w:rsidR="002931F2" w:rsidRPr="00593CA5">
              <w:rPr>
                <w:szCs w:val="24"/>
              </w:rPr>
              <w:t> </w:t>
            </w:r>
            <w:r w:rsidRPr="00593CA5">
              <w:rPr>
                <w:szCs w:val="24"/>
              </w:rPr>
              <w:t>v </w:t>
            </w:r>
            <w:hyperlink r:id="rId81" w:history="1">
              <w:r w:rsidRPr="00593CA5">
                <w:rPr>
                  <w:bCs/>
                  <w:szCs w:val="24"/>
                </w:rPr>
                <w:t xml:space="preserve">prílohe </w:t>
              </w:r>
              <w:r w:rsidR="00594D87" w:rsidRPr="00593CA5">
                <w:rPr>
                  <w:bCs/>
                  <w:szCs w:val="24"/>
                </w:rPr>
                <w:t>č. </w:t>
              </w:r>
              <w:r w:rsidRPr="00593CA5">
                <w:rPr>
                  <w:bCs/>
                  <w:szCs w:val="24"/>
                </w:rPr>
                <w:t>3 časti A</w:t>
              </w:r>
            </w:hyperlink>
            <w:r w:rsidR="002931F2" w:rsidRPr="00593CA5">
              <w:rPr>
                <w:szCs w:val="24"/>
              </w:rPr>
              <w:t xml:space="preserve"> </w:t>
            </w:r>
            <w:r w:rsidR="005E37E4" w:rsidRPr="00593CA5">
              <w:rPr>
                <w:szCs w:val="24"/>
              </w:rPr>
              <w:t>1. bode</w:t>
            </w:r>
            <w:r w:rsidRPr="00593CA5">
              <w:rPr>
                <w:szCs w:val="24"/>
              </w:rPr>
              <w:t xml:space="preserve"> sa vyžaduje úradné potvrdenie, že rastliny </w:t>
            </w:r>
            <w:r w:rsidR="00684691" w:rsidRPr="00593CA5">
              <w:rPr>
                <w:szCs w:val="24"/>
              </w:rPr>
              <w:t>sú</w:t>
            </w:r>
            <w:r w:rsidRPr="00593CA5">
              <w:rPr>
                <w:szCs w:val="24"/>
              </w:rPr>
              <w:t xml:space="preserve"> pestované v škôlkach a miesto pestovania je bez výskytu ploskanky smrekovcovej (</w:t>
            </w:r>
            <w:r w:rsidRPr="00593CA5">
              <w:rPr>
                <w:i/>
                <w:iCs/>
                <w:szCs w:val="24"/>
              </w:rPr>
              <w:t>Cephalcia lariciphila</w:t>
            </w:r>
            <w:r w:rsidR="002931F2" w:rsidRPr="00593CA5">
              <w:rPr>
                <w:szCs w:val="24"/>
              </w:rPr>
              <w:t xml:space="preserve"> </w:t>
            </w:r>
            <w:r w:rsidRPr="00593CA5">
              <w:rPr>
                <w:szCs w:val="24"/>
              </w:rPr>
              <w:t>Klug.).</w:t>
            </w:r>
          </w:p>
        </w:tc>
        <w:tc>
          <w:tcPr>
            <w:tcW w:w="1947" w:type="dxa"/>
            <w:shd w:val="clear" w:color="auto" w:fill="auto"/>
          </w:tcPr>
          <w:p w14:paraId="6AD2DA36" w14:textId="77777777" w:rsidR="003E62DD" w:rsidRPr="00593CA5" w:rsidRDefault="003E62DD" w:rsidP="000D2653">
            <w:pPr>
              <w:keepNext w:val="0"/>
              <w:widowControl w:val="0"/>
              <w:rPr>
                <w:szCs w:val="24"/>
              </w:rPr>
            </w:pPr>
            <w:r w:rsidRPr="00593CA5">
              <w:rPr>
                <w:szCs w:val="24"/>
              </w:rPr>
              <w:lastRenderedPageBreak/>
              <w:t xml:space="preserve">Írsko, Spojené </w:t>
            </w:r>
            <w:r w:rsidRPr="00593CA5">
              <w:rPr>
                <w:szCs w:val="24"/>
              </w:rPr>
              <w:lastRenderedPageBreak/>
              <w:t>kráľovstvo (Severné Írsko, ostrovy Man a Jersey)</w:t>
            </w:r>
          </w:p>
        </w:tc>
      </w:tr>
      <w:tr w:rsidR="003E62DD" w:rsidRPr="00593CA5" w14:paraId="7D44EFFE" w14:textId="77777777" w:rsidTr="007A69A5">
        <w:tc>
          <w:tcPr>
            <w:tcW w:w="2956" w:type="dxa"/>
            <w:shd w:val="clear" w:color="auto" w:fill="auto"/>
          </w:tcPr>
          <w:p w14:paraId="41EA440B" w14:textId="77777777" w:rsidR="003E62DD" w:rsidRPr="00593CA5" w:rsidRDefault="003E62DD" w:rsidP="000D2653">
            <w:pPr>
              <w:keepNext w:val="0"/>
              <w:widowControl w:val="0"/>
              <w:rPr>
                <w:szCs w:val="24"/>
              </w:rPr>
            </w:pPr>
            <w:r w:rsidRPr="00593CA5">
              <w:rPr>
                <w:szCs w:val="24"/>
              </w:rPr>
              <w:lastRenderedPageBreak/>
              <w:t>16. Rastliny jedle</w:t>
            </w:r>
            <w:r w:rsidR="002931F2" w:rsidRPr="00593CA5">
              <w:rPr>
                <w:szCs w:val="24"/>
              </w:rPr>
              <w:t xml:space="preserve"> </w:t>
            </w:r>
            <w:r w:rsidRPr="00593CA5">
              <w:rPr>
                <w:szCs w:val="24"/>
              </w:rPr>
              <w:t>(</w:t>
            </w:r>
            <w:r w:rsidRPr="00593CA5">
              <w:rPr>
                <w:i/>
                <w:iCs/>
                <w:szCs w:val="24"/>
              </w:rPr>
              <w:t>Abies</w:t>
            </w:r>
            <w:r w:rsidR="002931F2" w:rsidRPr="00593CA5">
              <w:rPr>
                <w:i/>
                <w:iCs/>
                <w:szCs w:val="24"/>
              </w:rPr>
              <w:t xml:space="preserve"> </w:t>
            </w:r>
            <w:r w:rsidRPr="00593CA5">
              <w:rPr>
                <w:szCs w:val="24"/>
              </w:rPr>
              <w:t>Mill.), smrekovca (</w:t>
            </w:r>
            <w:r w:rsidRPr="00593CA5">
              <w:rPr>
                <w:i/>
                <w:iCs/>
                <w:szCs w:val="24"/>
              </w:rPr>
              <w:t>Larix</w:t>
            </w:r>
            <w:r w:rsidR="002931F2" w:rsidRPr="00593CA5">
              <w:rPr>
                <w:i/>
                <w:iCs/>
                <w:szCs w:val="24"/>
              </w:rPr>
              <w:t xml:space="preserve"> </w:t>
            </w:r>
            <w:r w:rsidRPr="00593CA5">
              <w:rPr>
                <w:szCs w:val="24"/>
              </w:rPr>
              <w:t>Mill.), smreka (</w:t>
            </w:r>
            <w:r w:rsidRPr="00593CA5">
              <w:rPr>
                <w:i/>
                <w:iCs/>
                <w:szCs w:val="24"/>
              </w:rPr>
              <w:t>Picea</w:t>
            </w:r>
            <w:r w:rsidR="002931F2" w:rsidRPr="00593CA5">
              <w:rPr>
                <w:szCs w:val="24"/>
              </w:rPr>
              <w:t xml:space="preserve"> </w:t>
            </w:r>
            <w:r w:rsidRPr="00593CA5">
              <w:rPr>
                <w:szCs w:val="24"/>
              </w:rPr>
              <w:t>A. Dietr.), borovice</w:t>
            </w:r>
            <w:r w:rsidR="002931F2" w:rsidRPr="00593CA5">
              <w:rPr>
                <w:szCs w:val="24"/>
              </w:rPr>
              <w:t xml:space="preserve"> </w:t>
            </w:r>
            <w:r w:rsidRPr="00593CA5">
              <w:rPr>
                <w:szCs w:val="24"/>
              </w:rPr>
              <w:t>(</w:t>
            </w:r>
            <w:r w:rsidRPr="00593CA5">
              <w:rPr>
                <w:i/>
                <w:iCs/>
                <w:szCs w:val="24"/>
              </w:rPr>
              <w:t>Pinus</w:t>
            </w:r>
            <w:r w:rsidR="002931F2" w:rsidRPr="00593CA5">
              <w:rPr>
                <w:i/>
                <w:iCs/>
                <w:szCs w:val="24"/>
              </w:rPr>
              <w:t xml:space="preserve"> </w:t>
            </w:r>
            <w:r w:rsidRPr="00593CA5">
              <w:rPr>
                <w:szCs w:val="24"/>
              </w:rPr>
              <w:t>L.) a duglasky (</w:t>
            </w:r>
            <w:r w:rsidRPr="00593CA5">
              <w:rPr>
                <w:i/>
                <w:iCs/>
                <w:szCs w:val="24"/>
              </w:rPr>
              <w:t>Pseudotsuga</w:t>
            </w:r>
            <w:r w:rsidR="002931F2" w:rsidRPr="00593CA5">
              <w:rPr>
                <w:i/>
                <w:iCs/>
                <w:szCs w:val="24"/>
              </w:rPr>
              <w:t xml:space="preserve"> </w:t>
            </w:r>
            <w:r w:rsidRPr="00593CA5">
              <w:rPr>
                <w:szCs w:val="24"/>
              </w:rPr>
              <w:t>Carr.) určené na pestovanie, okrem osiva</w:t>
            </w:r>
          </w:p>
        </w:tc>
        <w:tc>
          <w:tcPr>
            <w:tcW w:w="4383" w:type="dxa"/>
            <w:shd w:val="clear" w:color="auto" w:fill="auto"/>
          </w:tcPr>
          <w:p w14:paraId="53412094" w14:textId="77777777" w:rsidR="002931F2" w:rsidRPr="00593CA5" w:rsidRDefault="003E62DD" w:rsidP="000D2653">
            <w:pPr>
              <w:keepNext w:val="0"/>
              <w:widowControl w:val="0"/>
              <w:rPr>
                <w:szCs w:val="24"/>
              </w:rPr>
            </w:pPr>
            <w:r w:rsidRPr="00593CA5">
              <w:rPr>
                <w:szCs w:val="24"/>
              </w:rPr>
              <w:t xml:space="preserve">Okrem požiadaviek uvedených v bodoch </w:t>
            </w:r>
            <w:r w:rsidR="00ED79A9" w:rsidRPr="00593CA5">
              <w:rPr>
                <w:szCs w:val="24"/>
              </w:rPr>
              <w:t>7, 8</w:t>
            </w:r>
            <w:r w:rsidR="00BF5BDA" w:rsidRPr="00593CA5">
              <w:rPr>
                <w:szCs w:val="24"/>
              </w:rPr>
              <w:t>, 9</w:t>
            </w:r>
            <w:r w:rsidR="00ED79A9" w:rsidRPr="00593CA5">
              <w:rPr>
                <w:szCs w:val="24"/>
              </w:rPr>
              <w:t>, 10, 11, 12</w:t>
            </w:r>
            <w:r w:rsidRPr="00593CA5">
              <w:rPr>
                <w:szCs w:val="24"/>
              </w:rPr>
              <w:t xml:space="preserve"> a</w:t>
            </w:r>
            <w:r w:rsidR="00ED79A9" w:rsidRPr="00593CA5">
              <w:rPr>
                <w:szCs w:val="24"/>
              </w:rPr>
              <w:t> </w:t>
            </w:r>
            <w:r w:rsidRPr="00593CA5">
              <w:rPr>
                <w:szCs w:val="24"/>
              </w:rPr>
              <w:t>15, v </w:t>
            </w:r>
            <w:hyperlink r:id="rId82" w:history="1">
              <w:r w:rsidRPr="00593CA5">
                <w:rPr>
                  <w:bCs/>
                  <w:szCs w:val="24"/>
                </w:rPr>
                <w:t>časti A kapitole I</w:t>
              </w:r>
            </w:hyperlink>
            <w:r w:rsidR="00ED79A9" w:rsidRPr="00593CA5">
              <w:rPr>
                <w:szCs w:val="24"/>
              </w:rPr>
              <w:t xml:space="preserve">. </w:t>
            </w:r>
            <w:r w:rsidRPr="00593CA5">
              <w:rPr>
                <w:szCs w:val="24"/>
              </w:rPr>
              <w:t>bodoch 8.1, 8.2 a 9, v </w:t>
            </w:r>
            <w:hyperlink r:id="rId83" w:history="1">
              <w:r w:rsidRPr="00593CA5">
                <w:rPr>
                  <w:bCs/>
                  <w:szCs w:val="24"/>
                </w:rPr>
                <w:t>kapitole II</w:t>
              </w:r>
            </w:hyperlink>
            <w:r w:rsidR="00ED79A9" w:rsidRPr="00593CA5">
              <w:rPr>
                <w:szCs w:val="24"/>
              </w:rPr>
              <w:t xml:space="preserve"> </w:t>
            </w:r>
            <w:r w:rsidRPr="00593CA5">
              <w:rPr>
                <w:szCs w:val="24"/>
              </w:rPr>
              <w:t>bode 4 a</w:t>
            </w:r>
            <w:r w:rsidR="00ED79A9" w:rsidRPr="00593CA5">
              <w:rPr>
                <w:szCs w:val="24"/>
              </w:rPr>
              <w:t> </w:t>
            </w:r>
            <w:r w:rsidRPr="00593CA5">
              <w:rPr>
                <w:szCs w:val="24"/>
              </w:rPr>
              <w:t>v </w:t>
            </w:r>
            <w:hyperlink r:id="rId84" w:history="1">
              <w:r w:rsidRPr="00593CA5">
                <w:rPr>
                  <w:bCs/>
                  <w:szCs w:val="24"/>
                </w:rPr>
                <w:t xml:space="preserve">prílohe </w:t>
              </w:r>
              <w:r w:rsidR="00594D87" w:rsidRPr="00593CA5">
                <w:rPr>
                  <w:bCs/>
                  <w:szCs w:val="24"/>
                </w:rPr>
                <w:t>č. </w:t>
              </w:r>
              <w:r w:rsidRPr="00593CA5">
                <w:rPr>
                  <w:bCs/>
                  <w:szCs w:val="24"/>
                </w:rPr>
                <w:t>3 časti A</w:t>
              </w:r>
            </w:hyperlink>
            <w:r w:rsidR="00ED79A9" w:rsidRPr="00593CA5">
              <w:rPr>
                <w:szCs w:val="24"/>
              </w:rPr>
              <w:t xml:space="preserve"> </w:t>
            </w:r>
            <w:r w:rsidR="005E37E4" w:rsidRPr="00593CA5">
              <w:rPr>
                <w:szCs w:val="24"/>
              </w:rPr>
              <w:t>1. bode</w:t>
            </w:r>
            <w:r w:rsidRPr="00593CA5">
              <w:rPr>
                <w:szCs w:val="24"/>
              </w:rPr>
              <w:t xml:space="preserve"> sa vyžaduje úradné potvrdenie, že rastliny sa pestovali v škôlkach a</w:t>
            </w:r>
            <w:r w:rsidR="00ED79A9" w:rsidRPr="00593CA5">
              <w:rPr>
                <w:szCs w:val="24"/>
              </w:rPr>
              <w:t> </w:t>
            </w:r>
            <w:r w:rsidRPr="00593CA5">
              <w:rPr>
                <w:szCs w:val="24"/>
              </w:rPr>
              <w:t>miest</w:t>
            </w:r>
            <w:r w:rsidR="00ED79A9" w:rsidRPr="00593CA5">
              <w:rPr>
                <w:szCs w:val="24"/>
              </w:rPr>
              <w:t>o</w:t>
            </w:r>
            <w:r w:rsidRPr="00593CA5">
              <w:rPr>
                <w:szCs w:val="24"/>
              </w:rPr>
              <w:t xml:space="preserve"> pestovania </w:t>
            </w:r>
            <w:r w:rsidR="00ED79A9" w:rsidRPr="00593CA5">
              <w:rPr>
                <w:szCs w:val="24"/>
              </w:rPr>
              <w:t xml:space="preserve">je bez výskytu </w:t>
            </w:r>
            <w:r w:rsidR="00ED79A9" w:rsidRPr="00593CA5">
              <w:rPr>
                <w:i/>
                <w:iCs/>
                <w:szCs w:val="24"/>
              </w:rPr>
              <w:t xml:space="preserve">Gremmeniella abiedina </w:t>
            </w:r>
            <w:r w:rsidR="002931F2" w:rsidRPr="00593CA5">
              <w:rPr>
                <w:szCs w:val="24"/>
              </w:rPr>
              <w:t>(Lag.) Morelet.</w:t>
            </w:r>
          </w:p>
        </w:tc>
        <w:tc>
          <w:tcPr>
            <w:tcW w:w="1947" w:type="dxa"/>
            <w:shd w:val="clear" w:color="auto" w:fill="auto"/>
          </w:tcPr>
          <w:p w14:paraId="048BABA8" w14:textId="77777777" w:rsidR="003E62DD" w:rsidRPr="00593CA5" w:rsidRDefault="003E62DD" w:rsidP="000D2653">
            <w:pPr>
              <w:keepNext w:val="0"/>
              <w:widowControl w:val="0"/>
              <w:rPr>
                <w:szCs w:val="24"/>
              </w:rPr>
            </w:pPr>
            <w:r w:rsidRPr="00593CA5">
              <w:rPr>
                <w:szCs w:val="24"/>
              </w:rPr>
              <w:t>Írsko, Spojené kráľovstvo (Severné Írsko)</w:t>
            </w:r>
          </w:p>
        </w:tc>
      </w:tr>
      <w:tr w:rsidR="00361168" w:rsidRPr="00593CA5" w14:paraId="19E0876A" w14:textId="77777777" w:rsidTr="007A69A5">
        <w:tc>
          <w:tcPr>
            <w:tcW w:w="2956" w:type="dxa"/>
            <w:shd w:val="clear" w:color="auto" w:fill="auto"/>
          </w:tcPr>
          <w:p w14:paraId="45DC921D" w14:textId="5AFF7839" w:rsidR="00361168" w:rsidRPr="00593CA5" w:rsidRDefault="00361168" w:rsidP="004B13B0">
            <w:pPr>
              <w:keepNext w:val="0"/>
              <w:widowControl w:val="0"/>
              <w:rPr>
                <w:szCs w:val="24"/>
              </w:rPr>
            </w:pPr>
            <w:r w:rsidRPr="00593CA5">
              <w:rPr>
                <w:szCs w:val="24"/>
              </w:rPr>
              <w:t xml:space="preserve">16.1. Rastliny borovice </w:t>
            </w:r>
            <w:r w:rsidR="000A1AD2" w:rsidRPr="00593CA5">
              <w:rPr>
                <w:szCs w:val="24"/>
              </w:rPr>
              <w:t>(</w:t>
            </w:r>
            <w:r w:rsidRPr="00593CA5">
              <w:rPr>
                <w:i/>
                <w:iCs/>
                <w:szCs w:val="24"/>
              </w:rPr>
              <w:t xml:space="preserve">Pinus </w:t>
            </w:r>
            <w:r w:rsidRPr="00593CA5">
              <w:rPr>
                <w:szCs w:val="24"/>
              </w:rPr>
              <w:t>L.</w:t>
            </w:r>
            <w:r w:rsidR="000A1AD2" w:rsidRPr="00593CA5">
              <w:rPr>
                <w:szCs w:val="24"/>
              </w:rPr>
              <w:t>)</w:t>
            </w:r>
            <w:r w:rsidRPr="00593CA5">
              <w:rPr>
                <w:szCs w:val="24"/>
              </w:rPr>
              <w:t xml:space="preserve"> určené na </w:t>
            </w:r>
            <w:r w:rsidR="004B13B0" w:rsidRPr="00593CA5">
              <w:rPr>
                <w:szCs w:val="24"/>
              </w:rPr>
              <w:t>pestovanie</w:t>
            </w:r>
            <w:r w:rsidRPr="00593CA5">
              <w:rPr>
                <w:szCs w:val="24"/>
              </w:rPr>
              <w:t xml:space="preserve">, okrem </w:t>
            </w:r>
            <w:r w:rsidR="007D6B11" w:rsidRPr="00593CA5">
              <w:rPr>
                <w:szCs w:val="24"/>
              </w:rPr>
              <w:t xml:space="preserve"> </w:t>
            </w:r>
            <w:r w:rsidRPr="00593CA5">
              <w:rPr>
                <w:szCs w:val="24"/>
              </w:rPr>
              <w:t>plodov a osiva</w:t>
            </w:r>
          </w:p>
        </w:tc>
        <w:tc>
          <w:tcPr>
            <w:tcW w:w="4383" w:type="dxa"/>
            <w:shd w:val="clear" w:color="auto" w:fill="auto"/>
          </w:tcPr>
          <w:p w14:paraId="653ADE71" w14:textId="77777777" w:rsidR="00361168" w:rsidRPr="00593CA5" w:rsidRDefault="00361168" w:rsidP="000D2653">
            <w:pPr>
              <w:keepNext w:val="0"/>
              <w:widowControl w:val="0"/>
              <w:rPr>
                <w:szCs w:val="24"/>
              </w:rPr>
            </w:pPr>
            <w:r w:rsidRPr="00593CA5">
              <w:rPr>
                <w:szCs w:val="24"/>
              </w:rPr>
              <w:t>Bez toho, aby boli dotknuté ustanovenia uplatniteľné na rastliny uvedené v časti A bode 1 prílohy III, v časti A oddiele I bodoch 8.1, 8.2, 9 a 10 prílohy IV, v časti A oddiele II bodoch 4 a 5 prílohy IV alebo v časti B bodoch 7, 8, 9, 10, 11, 12 a 16 prílohy IV, úradné potvrdenie, že:</w:t>
            </w:r>
          </w:p>
          <w:p w14:paraId="41B9485B" w14:textId="77777777" w:rsidR="00361168" w:rsidRPr="00593CA5" w:rsidRDefault="00361168" w:rsidP="000D2653">
            <w:pPr>
              <w:keepNext w:val="0"/>
              <w:widowControl w:val="0"/>
              <w:rPr>
                <w:szCs w:val="24"/>
              </w:rPr>
            </w:pPr>
            <w:r w:rsidRPr="00593CA5">
              <w:rPr>
                <w:szCs w:val="24"/>
              </w:rPr>
              <w:t xml:space="preserve">a) rastliny sa počas celého ich životného cyklu pestovali na miestach pestovania v krajinách, kde nie je známy výskyt organizmu </w:t>
            </w:r>
            <w:r w:rsidRPr="00593CA5">
              <w:rPr>
                <w:i/>
                <w:iCs/>
                <w:szCs w:val="24"/>
              </w:rPr>
              <w:t xml:space="preserve">Thaumetopoea pityocampa </w:t>
            </w:r>
            <w:r w:rsidRPr="00593CA5">
              <w:rPr>
                <w:szCs w:val="24"/>
              </w:rPr>
              <w:t xml:space="preserve">Denis </w:t>
            </w:r>
            <w:r w:rsidRPr="00593CA5">
              <w:rPr>
                <w:i/>
                <w:iCs/>
                <w:szCs w:val="24"/>
              </w:rPr>
              <w:t xml:space="preserve">&amp; </w:t>
            </w:r>
            <w:r w:rsidRPr="00593CA5">
              <w:rPr>
                <w:szCs w:val="24"/>
              </w:rPr>
              <w:t xml:space="preserve">Schiffermüller; </w:t>
            </w:r>
          </w:p>
          <w:p w14:paraId="7EA41F8D" w14:textId="77777777" w:rsidR="00361168" w:rsidRPr="00593CA5" w:rsidRDefault="00361168" w:rsidP="000D2653">
            <w:pPr>
              <w:keepNext w:val="0"/>
              <w:widowControl w:val="0"/>
              <w:rPr>
                <w:szCs w:val="24"/>
              </w:rPr>
            </w:pPr>
            <w:r w:rsidRPr="00593CA5">
              <w:rPr>
                <w:szCs w:val="24"/>
              </w:rPr>
              <w:t>alebo</w:t>
            </w:r>
          </w:p>
          <w:p w14:paraId="440E2FFC" w14:textId="77777777" w:rsidR="00361168" w:rsidRPr="00593CA5" w:rsidRDefault="00361168" w:rsidP="000D2653">
            <w:pPr>
              <w:keepNext w:val="0"/>
              <w:widowControl w:val="0"/>
              <w:rPr>
                <w:szCs w:val="24"/>
              </w:rPr>
            </w:pPr>
            <w:r w:rsidRPr="00593CA5">
              <w:rPr>
                <w:szCs w:val="24"/>
              </w:rPr>
              <w:t xml:space="preserve">b) rastliny sa počas celého ich životného cyklu pestovali v oblasti bez výskytu organizmu </w:t>
            </w:r>
            <w:r w:rsidRPr="00593CA5">
              <w:rPr>
                <w:i/>
                <w:iCs/>
                <w:szCs w:val="24"/>
              </w:rPr>
              <w:t xml:space="preserve">Thaumetopoea pityocampa </w:t>
            </w:r>
            <w:r w:rsidRPr="00593CA5">
              <w:rPr>
                <w:szCs w:val="24"/>
              </w:rPr>
              <w:t xml:space="preserve">Denis </w:t>
            </w:r>
            <w:r w:rsidRPr="00593CA5">
              <w:rPr>
                <w:i/>
                <w:iCs/>
                <w:szCs w:val="24"/>
              </w:rPr>
              <w:t xml:space="preserve">&amp; </w:t>
            </w:r>
            <w:r w:rsidRPr="00593CA5">
              <w:rPr>
                <w:szCs w:val="24"/>
              </w:rPr>
              <w:t>Schiffermüller určenej národnou organizáciou na ochranu rastlín v súlade s príslušnými medzinárodnými normami pre fytosanitárne opatrenia;</w:t>
            </w:r>
          </w:p>
          <w:p w14:paraId="764412EC" w14:textId="77777777" w:rsidR="00361168" w:rsidRPr="00593CA5" w:rsidRDefault="00361168" w:rsidP="000D2653">
            <w:pPr>
              <w:keepNext w:val="0"/>
              <w:widowControl w:val="0"/>
              <w:rPr>
                <w:szCs w:val="24"/>
              </w:rPr>
            </w:pPr>
            <w:r w:rsidRPr="00593CA5">
              <w:rPr>
                <w:szCs w:val="24"/>
              </w:rPr>
              <w:t xml:space="preserve"> alebo </w:t>
            </w:r>
          </w:p>
          <w:p w14:paraId="3252CAB2" w14:textId="77777777" w:rsidR="00361168" w:rsidRPr="00593CA5" w:rsidRDefault="00361168" w:rsidP="000D2653">
            <w:pPr>
              <w:keepNext w:val="0"/>
              <w:widowControl w:val="0"/>
              <w:rPr>
                <w:szCs w:val="24"/>
              </w:rPr>
            </w:pPr>
            <w:r w:rsidRPr="00593CA5">
              <w:rPr>
                <w:szCs w:val="24"/>
              </w:rPr>
              <w:t xml:space="preserve">c) rastliny sa pestovali v škôlkach a tieto miesta vrátane ich okolia sú bez výskytu organizmu </w:t>
            </w:r>
            <w:r w:rsidRPr="00593CA5">
              <w:rPr>
                <w:i/>
                <w:iCs/>
                <w:szCs w:val="24"/>
              </w:rPr>
              <w:t xml:space="preserve">Thaumetopoea pityocampa </w:t>
            </w:r>
            <w:r w:rsidRPr="00593CA5">
              <w:rPr>
                <w:szCs w:val="24"/>
              </w:rPr>
              <w:t xml:space="preserve">Denis &amp; Schiffermüller na základe úradných kontrol a prieskumov, ktoré sa vykonali vo vhodnom čase; </w:t>
            </w:r>
          </w:p>
          <w:p w14:paraId="638873F6" w14:textId="77777777" w:rsidR="00361168" w:rsidRPr="00593CA5" w:rsidRDefault="00361168" w:rsidP="000D2653">
            <w:pPr>
              <w:keepNext w:val="0"/>
              <w:widowControl w:val="0"/>
              <w:rPr>
                <w:szCs w:val="24"/>
              </w:rPr>
            </w:pPr>
            <w:r w:rsidRPr="00593CA5">
              <w:rPr>
                <w:szCs w:val="24"/>
              </w:rPr>
              <w:t>alebo</w:t>
            </w:r>
          </w:p>
          <w:p w14:paraId="39DE47EA" w14:textId="5C28F2D2" w:rsidR="00361168" w:rsidRPr="00593CA5" w:rsidRDefault="00361168" w:rsidP="000D2653">
            <w:pPr>
              <w:keepNext w:val="0"/>
              <w:widowControl w:val="0"/>
              <w:rPr>
                <w:szCs w:val="24"/>
              </w:rPr>
            </w:pPr>
            <w:r w:rsidRPr="00593CA5">
              <w:rPr>
                <w:szCs w:val="24"/>
              </w:rPr>
              <w:t xml:space="preserve">d) rastliny sa počas celého ich životného cyklu pestovali na mieste s úplnou fyzickou ochranou pred zavedením organizmu </w:t>
            </w:r>
            <w:r w:rsidRPr="00593CA5">
              <w:rPr>
                <w:i/>
                <w:iCs/>
                <w:szCs w:val="24"/>
              </w:rPr>
              <w:t xml:space="preserve">Thaumetopoea pityocampa </w:t>
            </w:r>
            <w:r w:rsidRPr="00593CA5">
              <w:rPr>
                <w:szCs w:val="24"/>
              </w:rPr>
              <w:lastRenderedPageBreak/>
              <w:t xml:space="preserve">Denis &amp; Schiffermüller a boli vo vhodnom čase podrobené kontrole, pri ktorej sa zistilo, že sú bez výskytu organizmu </w:t>
            </w:r>
            <w:r w:rsidRPr="00593CA5">
              <w:rPr>
                <w:i/>
                <w:iCs/>
                <w:szCs w:val="24"/>
              </w:rPr>
              <w:t xml:space="preserve">Thaumetopoea pityocampa </w:t>
            </w:r>
            <w:r w:rsidRPr="00593CA5">
              <w:rPr>
                <w:szCs w:val="24"/>
              </w:rPr>
              <w:t>Denis &amp; Schiffermüller.</w:t>
            </w:r>
          </w:p>
        </w:tc>
        <w:tc>
          <w:tcPr>
            <w:tcW w:w="1947" w:type="dxa"/>
            <w:shd w:val="clear" w:color="auto" w:fill="auto"/>
          </w:tcPr>
          <w:p w14:paraId="1F79ACA2" w14:textId="15B3F9A0" w:rsidR="00361168" w:rsidRPr="00593CA5" w:rsidRDefault="000254D4" w:rsidP="000D2653">
            <w:pPr>
              <w:keepNext w:val="0"/>
              <w:widowControl w:val="0"/>
              <w:rPr>
                <w:szCs w:val="24"/>
              </w:rPr>
            </w:pPr>
            <w:r w:rsidRPr="00593CA5">
              <w:rPr>
                <w:szCs w:val="24"/>
              </w:rPr>
              <w:lastRenderedPageBreak/>
              <w:t>Spojené kráľovstvo</w:t>
            </w:r>
          </w:p>
        </w:tc>
      </w:tr>
      <w:tr w:rsidR="003E62DD" w:rsidRPr="00593CA5" w14:paraId="1BEE7A57" w14:textId="77777777" w:rsidTr="007A69A5">
        <w:tc>
          <w:tcPr>
            <w:tcW w:w="2956" w:type="dxa"/>
            <w:shd w:val="clear" w:color="auto" w:fill="auto"/>
          </w:tcPr>
          <w:p w14:paraId="58B7EAAB" w14:textId="77777777" w:rsidR="003E62DD" w:rsidRPr="00593CA5" w:rsidRDefault="003E62DD" w:rsidP="000D2653">
            <w:pPr>
              <w:keepNext w:val="0"/>
              <w:widowControl w:val="0"/>
              <w:rPr>
                <w:szCs w:val="24"/>
              </w:rPr>
            </w:pPr>
            <w:r w:rsidRPr="00593CA5">
              <w:rPr>
                <w:szCs w:val="24"/>
              </w:rPr>
              <w:lastRenderedPageBreak/>
              <w:t>1</w:t>
            </w:r>
            <w:r w:rsidR="0057667E" w:rsidRPr="00593CA5">
              <w:rPr>
                <w:szCs w:val="24"/>
              </w:rPr>
              <w:t>8</w:t>
            </w:r>
            <w:r w:rsidRPr="00593CA5">
              <w:rPr>
                <w:szCs w:val="24"/>
              </w:rPr>
              <w:t>. Rastliny smreka</w:t>
            </w:r>
            <w:r w:rsidR="00ED79A9" w:rsidRPr="00593CA5">
              <w:rPr>
                <w:szCs w:val="24"/>
              </w:rPr>
              <w:t xml:space="preserve"> </w:t>
            </w:r>
            <w:r w:rsidRPr="00593CA5">
              <w:rPr>
                <w:szCs w:val="24"/>
              </w:rPr>
              <w:t>(</w:t>
            </w:r>
            <w:r w:rsidRPr="00593CA5">
              <w:rPr>
                <w:i/>
                <w:iCs/>
                <w:szCs w:val="24"/>
              </w:rPr>
              <w:t>Picea</w:t>
            </w:r>
            <w:r w:rsidR="00ED79A9" w:rsidRPr="00593CA5">
              <w:rPr>
                <w:szCs w:val="24"/>
              </w:rPr>
              <w:t xml:space="preserve"> </w:t>
            </w:r>
            <w:r w:rsidRPr="00593CA5">
              <w:rPr>
                <w:szCs w:val="24"/>
              </w:rPr>
              <w:t>A. Dietr.) určené na pestovanie, okrem osiva</w:t>
            </w:r>
          </w:p>
        </w:tc>
        <w:tc>
          <w:tcPr>
            <w:tcW w:w="4383" w:type="dxa"/>
            <w:shd w:val="clear" w:color="auto" w:fill="auto"/>
          </w:tcPr>
          <w:p w14:paraId="22B284A7" w14:textId="77777777" w:rsidR="00ED79A9" w:rsidRPr="00593CA5" w:rsidRDefault="003E62DD" w:rsidP="000D2653">
            <w:pPr>
              <w:keepNext w:val="0"/>
              <w:widowControl w:val="0"/>
              <w:rPr>
                <w:szCs w:val="24"/>
              </w:rPr>
            </w:pPr>
            <w:r w:rsidRPr="00593CA5">
              <w:rPr>
                <w:szCs w:val="24"/>
              </w:rPr>
              <w:t xml:space="preserve">Okrem požiadaviek uvedených v bodoch </w:t>
            </w:r>
            <w:r w:rsidR="00ED79A9" w:rsidRPr="00593CA5">
              <w:rPr>
                <w:szCs w:val="24"/>
              </w:rPr>
              <w:t>7, 8, 9, 10, 11, 12 a 1</w:t>
            </w:r>
            <w:r w:rsidRPr="00593CA5">
              <w:rPr>
                <w:szCs w:val="24"/>
              </w:rPr>
              <w:t>6, v </w:t>
            </w:r>
            <w:hyperlink r:id="rId85" w:history="1">
              <w:r w:rsidRPr="00593CA5">
                <w:rPr>
                  <w:bCs/>
                  <w:szCs w:val="24"/>
                </w:rPr>
                <w:t>časti A kapitole I</w:t>
              </w:r>
            </w:hyperlink>
            <w:r w:rsidR="00ED79A9" w:rsidRPr="00593CA5">
              <w:rPr>
                <w:szCs w:val="24"/>
              </w:rPr>
              <w:t xml:space="preserve">. </w:t>
            </w:r>
            <w:r w:rsidR="00BF5BDA" w:rsidRPr="00593CA5">
              <w:rPr>
                <w:szCs w:val="24"/>
              </w:rPr>
              <w:t>bodoch 8.1</w:t>
            </w:r>
            <w:r w:rsidRPr="00593CA5">
              <w:rPr>
                <w:szCs w:val="24"/>
              </w:rPr>
              <w:t>, 8.2 a 10, v </w:t>
            </w:r>
            <w:hyperlink r:id="rId86" w:history="1">
              <w:r w:rsidRPr="00593CA5">
                <w:rPr>
                  <w:bCs/>
                  <w:szCs w:val="24"/>
                </w:rPr>
                <w:t>kapitole II</w:t>
              </w:r>
            </w:hyperlink>
            <w:r w:rsidR="00ED79A9" w:rsidRPr="00593CA5">
              <w:rPr>
                <w:szCs w:val="24"/>
              </w:rPr>
              <w:t xml:space="preserve">. </w:t>
            </w:r>
            <w:r w:rsidRPr="00593CA5">
              <w:rPr>
                <w:szCs w:val="24"/>
              </w:rPr>
              <w:t>bode 5 a</w:t>
            </w:r>
            <w:r w:rsidR="00ED79A9" w:rsidRPr="00593CA5">
              <w:rPr>
                <w:szCs w:val="24"/>
              </w:rPr>
              <w:t> </w:t>
            </w:r>
            <w:r w:rsidRPr="00593CA5">
              <w:rPr>
                <w:szCs w:val="24"/>
              </w:rPr>
              <w:t>v </w:t>
            </w:r>
            <w:hyperlink r:id="rId87" w:history="1">
              <w:r w:rsidRPr="00593CA5">
                <w:rPr>
                  <w:bCs/>
                  <w:szCs w:val="24"/>
                </w:rPr>
                <w:t xml:space="preserve">prílohe </w:t>
              </w:r>
              <w:r w:rsidR="00594D87" w:rsidRPr="00593CA5">
                <w:rPr>
                  <w:bCs/>
                  <w:szCs w:val="24"/>
                </w:rPr>
                <w:t>č. </w:t>
              </w:r>
              <w:r w:rsidRPr="00593CA5">
                <w:rPr>
                  <w:bCs/>
                  <w:szCs w:val="24"/>
                </w:rPr>
                <w:t>3 časti A</w:t>
              </w:r>
            </w:hyperlink>
            <w:r w:rsidR="00ED79A9" w:rsidRPr="00593CA5">
              <w:rPr>
                <w:szCs w:val="24"/>
              </w:rPr>
              <w:t xml:space="preserve"> </w:t>
            </w:r>
            <w:r w:rsidR="005E37E4" w:rsidRPr="00593CA5">
              <w:rPr>
                <w:szCs w:val="24"/>
              </w:rPr>
              <w:t>1. bode</w:t>
            </w:r>
            <w:r w:rsidRPr="00593CA5">
              <w:rPr>
                <w:szCs w:val="24"/>
              </w:rPr>
              <w:t xml:space="preserve"> sa vyžaduje úradné potvrdenie, že rastliny sa pestovali v škôlkach a miesto pestovania je bez výskytu</w:t>
            </w:r>
            <w:r w:rsidR="00ED79A9" w:rsidRPr="00593CA5">
              <w:rPr>
                <w:szCs w:val="24"/>
              </w:rPr>
              <w:t xml:space="preserve"> </w:t>
            </w:r>
            <w:r w:rsidRPr="00593CA5">
              <w:rPr>
                <w:i/>
                <w:iCs/>
                <w:szCs w:val="24"/>
              </w:rPr>
              <w:t>Gilpinia hercyniae</w:t>
            </w:r>
            <w:r w:rsidR="00ED79A9" w:rsidRPr="00593CA5">
              <w:rPr>
                <w:szCs w:val="24"/>
              </w:rPr>
              <w:t xml:space="preserve"> </w:t>
            </w:r>
            <w:r w:rsidRPr="00593CA5">
              <w:rPr>
                <w:szCs w:val="24"/>
              </w:rPr>
              <w:t>(Hartig).</w:t>
            </w:r>
          </w:p>
        </w:tc>
        <w:tc>
          <w:tcPr>
            <w:tcW w:w="1947" w:type="dxa"/>
            <w:shd w:val="clear" w:color="auto" w:fill="auto"/>
          </w:tcPr>
          <w:p w14:paraId="3597CF0A" w14:textId="77777777" w:rsidR="003E62DD" w:rsidRPr="00593CA5" w:rsidRDefault="003E62DD" w:rsidP="000D2653">
            <w:pPr>
              <w:keepNext w:val="0"/>
              <w:widowControl w:val="0"/>
              <w:rPr>
                <w:szCs w:val="24"/>
              </w:rPr>
            </w:pPr>
            <w:r w:rsidRPr="00593CA5">
              <w:rPr>
                <w:szCs w:val="24"/>
              </w:rPr>
              <w:t>Grécko, Írsko, Spojené kráľovstvo (Severné Írsko, ostrovy Man a Jersey)</w:t>
            </w:r>
          </w:p>
        </w:tc>
      </w:tr>
      <w:tr w:rsidR="003E62DD" w:rsidRPr="00593CA5" w14:paraId="45806AAF" w14:textId="77777777" w:rsidTr="007A69A5">
        <w:tc>
          <w:tcPr>
            <w:tcW w:w="2956" w:type="dxa"/>
            <w:shd w:val="clear" w:color="auto" w:fill="auto"/>
          </w:tcPr>
          <w:p w14:paraId="26D82EED" w14:textId="77777777" w:rsidR="003E62DD" w:rsidRPr="00593CA5" w:rsidRDefault="003E62DD" w:rsidP="000D2653">
            <w:pPr>
              <w:keepNext w:val="0"/>
              <w:widowControl w:val="0"/>
              <w:rPr>
                <w:szCs w:val="24"/>
              </w:rPr>
            </w:pPr>
            <w:r w:rsidRPr="00593CA5">
              <w:rPr>
                <w:szCs w:val="24"/>
              </w:rPr>
              <w:t>1</w:t>
            </w:r>
            <w:r w:rsidR="0057667E" w:rsidRPr="00593CA5">
              <w:rPr>
                <w:szCs w:val="24"/>
              </w:rPr>
              <w:t>9</w:t>
            </w:r>
            <w:r w:rsidRPr="00593CA5">
              <w:rPr>
                <w:szCs w:val="24"/>
              </w:rPr>
              <w:t>. Rastliny eukalyptu (</w:t>
            </w:r>
            <w:r w:rsidRPr="00593CA5">
              <w:rPr>
                <w:i/>
                <w:iCs/>
                <w:szCs w:val="24"/>
              </w:rPr>
              <w:t>Eucalyptus</w:t>
            </w:r>
            <w:r w:rsidR="0057667E" w:rsidRPr="00593CA5">
              <w:rPr>
                <w:i/>
                <w:iCs/>
                <w:szCs w:val="24"/>
              </w:rPr>
              <w:t xml:space="preserve"> </w:t>
            </w:r>
            <w:r w:rsidRPr="00593CA5">
              <w:rPr>
                <w:szCs w:val="24"/>
              </w:rPr>
              <w:t>l’Herit), okrem plodov a</w:t>
            </w:r>
            <w:r w:rsidR="0057667E" w:rsidRPr="00593CA5">
              <w:rPr>
                <w:szCs w:val="24"/>
              </w:rPr>
              <w:t> </w:t>
            </w:r>
            <w:r w:rsidRPr="00593CA5">
              <w:rPr>
                <w:szCs w:val="24"/>
              </w:rPr>
              <w:t>osiva</w:t>
            </w:r>
          </w:p>
        </w:tc>
        <w:tc>
          <w:tcPr>
            <w:tcW w:w="4383" w:type="dxa"/>
            <w:shd w:val="clear" w:color="auto" w:fill="auto"/>
          </w:tcPr>
          <w:p w14:paraId="4E8D1356" w14:textId="77777777" w:rsidR="0057667E" w:rsidRPr="00593CA5" w:rsidRDefault="005E6B1E" w:rsidP="000D2653">
            <w:pPr>
              <w:keepNext w:val="0"/>
              <w:widowControl w:val="0"/>
              <w:rPr>
                <w:szCs w:val="24"/>
              </w:rPr>
            </w:pPr>
            <w:r w:rsidRPr="00593CA5">
              <w:rPr>
                <w:szCs w:val="24"/>
              </w:rPr>
              <w:t>Vyžaduje sa ú</w:t>
            </w:r>
            <w:r w:rsidR="0057667E" w:rsidRPr="00593CA5">
              <w:rPr>
                <w:szCs w:val="24"/>
              </w:rPr>
              <w:t>radné potvrdenie, že</w:t>
            </w:r>
          </w:p>
          <w:p w14:paraId="152BB0E6" w14:textId="77777777" w:rsidR="0057667E" w:rsidRPr="00593CA5" w:rsidRDefault="003E62DD" w:rsidP="000D2653">
            <w:pPr>
              <w:keepNext w:val="0"/>
              <w:widowControl w:val="0"/>
              <w:numPr>
                <w:ilvl w:val="0"/>
                <w:numId w:val="61"/>
              </w:numPr>
              <w:tabs>
                <w:tab w:val="clear" w:pos="720"/>
              </w:tabs>
              <w:ind w:left="360"/>
              <w:rPr>
                <w:szCs w:val="24"/>
              </w:rPr>
            </w:pPr>
            <w:r w:rsidRPr="00593CA5">
              <w:rPr>
                <w:szCs w:val="24"/>
              </w:rPr>
              <w:t>rastliny sú bez pôdy a </w:t>
            </w:r>
            <w:r w:rsidR="00684691" w:rsidRPr="00593CA5">
              <w:rPr>
                <w:szCs w:val="24"/>
              </w:rPr>
              <w:t>sú</w:t>
            </w:r>
            <w:r w:rsidRPr="00593CA5">
              <w:rPr>
                <w:szCs w:val="24"/>
              </w:rPr>
              <w:t xml:space="preserve"> ošetrené proti</w:t>
            </w:r>
            <w:r w:rsidR="0057667E" w:rsidRPr="00593CA5">
              <w:rPr>
                <w:szCs w:val="24"/>
              </w:rPr>
              <w:t xml:space="preserve"> </w:t>
            </w:r>
            <w:r w:rsidRPr="00593CA5">
              <w:rPr>
                <w:i/>
                <w:iCs/>
                <w:szCs w:val="24"/>
              </w:rPr>
              <w:t>Gonipterus scutellatus</w:t>
            </w:r>
            <w:r w:rsidR="0057667E" w:rsidRPr="00593CA5">
              <w:rPr>
                <w:i/>
                <w:iCs/>
                <w:szCs w:val="24"/>
              </w:rPr>
              <w:t xml:space="preserve"> </w:t>
            </w:r>
            <w:r w:rsidRPr="00593CA5">
              <w:rPr>
                <w:szCs w:val="24"/>
              </w:rPr>
              <w:t>(Gyll.)</w:t>
            </w:r>
            <w:r w:rsidR="005B3BDA" w:rsidRPr="00593CA5">
              <w:rPr>
                <w:szCs w:val="24"/>
              </w:rPr>
              <w:t xml:space="preserve">, </w:t>
            </w:r>
            <w:r w:rsidR="0057667E" w:rsidRPr="00593CA5">
              <w:rPr>
                <w:szCs w:val="24"/>
              </w:rPr>
              <w:t>alebo</w:t>
            </w:r>
          </w:p>
          <w:p w14:paraId="482E1530" w14:textId="77777777" w:rsidR="0057667E" w:rsidRPr="00593CA5" w:rsidRDefault="003E62DD" w:rsidP="000D2653">
            <w:pPr>
              <w:keepNext w:val="0"/>
              <w:widowControl w:val="0"/>
              <w:numPr>
                <w:ilvl w:val="0"/>
                <w:numId w:val="61"/>
              </w:numPr>
              <w:tabs>
                <w:tab w:val="clear" w:pos="720"/>
              </w:tabs>
              <w:ind w:left="360"/>
              <w:rPr>
                <w:szCs w:val="24"/>
              </w:rPr>
            </w:pPr>
            <w:r w:rsidRPr="00593CA5">
              <w:rPr>
                <w:szCs w:val="24"/>
              </w:rPr>
              <w:t xml:space="preserve">rastliny pochádzajú z oblastí bez výskytu </w:t>
            </w:r>
            <w:r w:rsidRPr="00593CA5">
              <w:rPr>
                <w:i/>
                <w:iCs/>
                <w:szCs w:val="24"/>
              </w:rPr>
              <w:t>Gonipterus scutellatus</w:t>
            </w:r>
            <w:r w:rsidR="0057667E" w:rsidRPr="00593CA5">
              <w:rPr>
                <w:szCs w:val="24"/>
              </w:rPr>
              <w:t xml:space="preserve"> </w:t>
            </w:r>
            <w:r w:rsidRPr="00593CA5">
              <w:rPr>
                <w:szCs w:val="24"/>
              </w:rPr>
              <w:t>(Gyll.).</w:t>
            </w:r>
          </w:p>
        </w:tc>
        <w:tc>
          <w:tcPr>
            <w:tcW w:w="1947" w:type="dxa"/>
            <w:shd w:val="clear" w:color="auto" w:fill="auto"/>
          </w:tcPr>
          <w:p w14:paraId="2AEF9DAB" w14:textId="77777777" w:rsidR="003E62DD" w:rsidRPr="00593CA5" w:rsidRDefault="003E62DD" w:rsidP="000D2653">
            <w:pPr>
              <w:keepNext w:val="0"/>
              <w:widowControl w:val="0"/>
              <w:rPr>
                <w:szCs w:val="24"/>
              </w:rPr>
            </w:pPr>
            <w:r w:rsidRPr="00593CA5">
              <w:rPr>
                <w:szCs w:val="24"/>
              </w:rPr>
              <w:t>Grécko, Portugalsko (Azory) </w:t>
            </w:r>
          </w:p>
        </w:tc>
      </w:tr>
      <w:tr w:rsidR="003E62DD" w:rsidRPr="00593CA5" w14:paraId="170DFA94" w14:textId="77777777" w:rsidTr="007A69A5">
        <w:tc>
          <w:tcPr>
            <w:tcW w:w="2956" w:type="dxa"/>
            <w:shd w:val="clear" w:color="auto" w:fill="auto"/>
          </w:tcPr>
          <w:p w14:paraId="6A8992F0" w14:textId="77777777" w:rsidR="003E62DD" w:rsidRPr="00593CA5" w:rsidRDefault="003E62DD" w:rsidP="000D2653">
            <w:pPr>
              <w:keepNext w:val="0"/>
              <w:widowControl w:val="0"/>
              <w:rPr>
                <w:szCs w:val="24"/>
              </w:rPr>
            </w:pPr>
            <w:r w:rsidRPr="00593CA5">
              <w:rPr>
                <w:szCs w:val="24"/>
              </w:rPr>
              <w:t>19.1. Rastliny gaštana (</w:t>
            </w:r>
            <w:r w:rsidRPr="00593CA5">
              <w:rPr>
                <w:i/>
                <w:szCs w:val="24"/>
              </w:rPr>
              <w:t xml:space="preserve">Castanea </w:t>
            </w:r>
            <w:r w:rsidRPr="00593CA5">
              <w:rPr>
                <w:szCs w:val="24"/>
              </w:rPr>
              <w:t>Mill.), určené na pestovanie</w:t>
            </w:r>
          </w:p>
        </w:tc>
        <w:tc>
          <w:tcPr>
            <w:tcW w:w="4383" w:type="dxa"/>
            <w:shd w:val="clear" w:color="auto" w:fill="auto"/>
          </w:tcPr>
          <w:p w14:paraId="3AD6F973" w14:textId="77777777" w:rsidR="003E62DD" w:rsidRPr="00593CA5" w:rsidRDefault="003E62DD" w:rsidP="000D2653">
            <w:pPr>
              <w:pStyle w:val="Zkladntext"/>
              <w:keepNext w:val="0"/>
              <w:widowControl w:val="0"/>
              <w:jc w:val="left"/>
              <w:rPr>
                <w:b w:val="0"/>
                <w:szCs w:val="24"/>
              </w:rPr>
            </w:pPr>
            <w:r w:rsidRPr="00593CA5">
              <w:rPr>
                <w:b w:val="0"/>
                <w:szCs w:val="24"/>
              </w:rPr>
              <w:t xml:space="preserve">Okrem požiadaviek na rastliny uvedených </w:t>
            </w:r>
            <w:r w:rsidR="0057667E" w:rsidRPr="00593CA5">
              <w:rPr>
                <w:b w:val="0"/>
                <w:szCs w:val="24"/>
              </w:rPr>
              <w:t>v </w:t>
            </w:r>
            <w:r w:rsidRPr="00593CA5">
              <w:rPr>
                <w:b w:val="0"/>
                <w:szCs w:val="24"/>
              </w:rPr>
              <w:t xml:space="preserve">časti A kapitoly </w:t>
            </w:r>
            <w:r w:rsidR="0057667E" w:rsidRPr="00593CA5">
              <w:rPr>
                <w:b w:val="0"/>
                <w:szCs w:val="24"/>
              </w:rPr>
              <w:t xml:space="preserve">I. </w:t>
            </w:r>
            <w:r w:rsidRPr="00593CA5">
              <w:rPr>
                <w:b w:val="0"/>
                <w:szCs w:val="24"/>
              </w:rPr>
              <w:t>bodoch 11.1 a 11.2</w:t>
            </w:r>
            <w:r w:rsidR="0057667E" w:rsidRPr="00593CA5">
              <w:rPr>
                <w:b w:val="0"/>
                <w:szCs w:val="24"/>
              </w:rPr>
              <w:t xml:space="preserve"> a v prílohe </w:t>
            </w:r>
            <w:r w:rsidR="00594D87" w:rsidRPr="00593CA5">
              <w:rPr>
                <w:b w:val="0"/>
                <w:szCs w:val="24"/>
              </w:rPr>
              <w:t>č. </w:t>
            </w:r>
            <w:r w:rsidR="0057667E" w:rsidRPr="00593CA5">
              <w:rPr>
                <w:b w:val="0"/>
                <w:szCs w:val="24"/>
              </w:rPr>
              <w:t xml:space="preserve">3 časti A bode 2 sa </w:t>
            </w:r>
            <w:r w:rsidRPr="00593CA5">
              <w:rPr>
                <w:b w:val="0"/>
                <w:szCs w:val="24"/>
              </w:rPr>
              <w:t>vyžaduje úradné potvrdenie, že</w:t>
            </w:r>
          </w:p>
          <w:p w14:paraId="642C78B5" w14:textId="77777777" w:rsidR="0057667E" w:rsidRPr="00593CA5" w:rsidRDefault="003E62DD" w:rsidP="000D2653">
            <w:pPr>
              <w:keepNext w:val="0"/>
              <w:widowControl w:val="0"/>
              <w:numPr>
                <w:ilvl w:val="0"/>
                <w:numId w:val="62"/>
              </w:numPr>
              <w:tabs>
                <w:tab w:val="clear" w:pos="720"/>
              </w:tabs>
              <w:ind w:left="360"/>
              <w:rPr>
                <w:szCs w:val="24"/>
              </w:rPr>
            </w:pPr>
            <w:r w:rsidRPr="00593CA5">
              <w:rPr>
                <w:szCs w:val="24"/>
              </w:rPr>
              <w:t xml:space="preserve">rastliny </w:t>
            </w:r>
            <w:r w:rsidR="005B3BDA" w:rsidRPr="00593CA5">
              <w:rPr>
                <w:szCs w:val="24"/>
              </w:rPr>
              <w:t>sú</w:t>
            </w:r>
            <w:r w:rsidRPr="00593CA5">
              <w:rPr>
                <w:szCs w:val="24"/>
              </w:rPr>
              <w:t xml:space="preserve"> po celý život pestované v miestach pestovania v krajinách bez výskytu rakoviny gaštana [</w:t>
            </w:r>
            <w:r w:rsidRPr="00593CA5">
              <w:rPr>
                <w:i/>
                <w:szCs w:val="24"/>
              </w:rPr>
              <w:t xml:space="preserve">Cryphonectria parasitica </w:t>
            </w:r>
            <w:r w:rsidRPr="00593CA5">
              <w:rPr>
                <w:szCs w:val="24"/>
              </w:rPr>
              <w:t>(Murrill) Barr]</w:t>
            </w:r>
            <w:r w:rsidR="005B3BDA" w:rsidRPr="00593CA5">
              <w:rPr>
                <w:szCs w:val="24"/>
              </w:rPr>
              <w:t xml:space="preserve">, </w:t>
            </w:r>
            <w:r w:rsidR="0057667E" w:rsidRPr="00593CA5">
              <w:rPr>
                <w:szCs w:val="24"/>
              </w:rPr>
              <w:t>alebo</w:t>
            </w:r>
          </w:p>
          <w:p w14:paraId="191F9FFB" w14:textId="77777777" w:rsidR="0057667E" w:rsidRPr="00593CA5" w:rsidRDefault="003E62DD" w:rsidP="000D2653">
            <w:pPr>
              <w:keepNext w:val="0"/>
              <w:widowControl w:val="0"/>
              <w:numPr>
                <w:ilvl w:val="0"/>
                <w:numId w:val="62"/>
              </w:numPr>
              <w:tabs>
                <w:tab w:val="clear" w:pos="720"/>
              </w:tabs>
              <w:ind w:left="360"/>
              <w:rPr>
                <w:szCs w:val="24"/>
              </w:rPr>
            </w:pPr>
            <w:r w:rsidRPr="00593CA5">
              <w:rPr>
                <w:szCs w:val="24"/>
              </w:rPr>
              <w:t xml:space="preserve">rastliny </w:t>
            </w:r>
            <w:r w:rsidR="005B3BDA" w:rsidRPr="00593CA5">
              <w:rPr>
                <w:szCs w:val="24"/>
              </w:rPr>
              <w:t>sú</w:t>
            </w:r>
            <w:r w:rsidRPr="00593CA5">
              <w:rPr>
                <w:szCs w:val="24"/>
              </w:rPr>
              <w:t xml:space="preserve"> po celý život pestované v oblasti bez výskytu rakoviny gaštana [</w:t>
            </w:r>
            <w:r w:rsidRPr="00593CA5">
              <w:rPr>
                <w:i/>
                <w:szCs w:val="24"/>
              </w:rPr>
              <w:t xml:space="preserve">Cryphonectria parasitica </w:t>
            </w:r>
            <w:r w:rsidRPr="00593CA5">
              <w:rPr>
                <w:szCs w:val="24"/>
              </w:rPr>
              <w:t xml:space="preserve">(Murrill) Barr], zriadenej národnou organizáciou na ochranu rastlín v súlade s príslušnými medzinárodnými normami </w:t>
            </w:r>
            <w:r w:rsidR="0057667E" w:rsidRPr="00593CA5">
              <w:rPr>
                <w:szCs w:val="24"/>
              </w:rPr>
              <w:t>pre rastlinolekárske opatrenia,</w:t>
            </w:r>
            <w:r w:rsidR="005B3BDA" w:rsidRPr="00593CA5">
              <w:rPr>
                <w:szCs w:val="24"/>
              </w:rPr>
              <w:t xml:space="preserve"> </w:t>
            </w:r>
            <w:r w:rsidR="0057667E" w:rsidRPr="00593CA5">
              <w:rPr>
                <w:szCs w:val="24"/>
              </w:rPr>
              <w:t>alebo</w:t>
            </w:r>
          </w:p>
          <w:p w14:paraId="6D492D0F" w14:textId="77777777" w:rsidR="003E62DD" w:rsidRPr="00593CA5" w:rsidRDefault="003E62DD" w:rsidP="000D2653">
            <w:pPr>
              <w:keepNext w:val="0"/>
              <w:widowControl w:val="0"/>
              <w:numPr>
                <w:ilvl w:val="0"/>
                <w:numId w:val="62"/>
              </w:numPr>
              <w:tabs>
                <w:tab w:val="clear" w:pos="720"/>
              </w:tabs>
              <w:ind w:left="360"/>
              <w:rPr>
                <w:szCs w:val="24"/>
              </w:rPr>
            </w:pPr>
            <w:r w:rsidRPr="00593CA5">
              <w:rPr>
                <w:szCs w:val="24"/>
              </w:rPr>
              <w:t xml:space="preserve">rastliny </w:t>
            </w:r>
            <w:r w:rsidR="005B3BDA" w:rsidRPr="00593CA5">
              <w:rPr>
                <w:szCs w:val="24"/>
              </w:rPr>
              <w:t>sú</w:t>
            </w:r>
            <w:r w:rsidRPr="00593CA5">
              <w:rPr>
                <w:szCs w:val="24"/>
              </w:rPr>
              <w:t xml:space="preserve"> po celý život pestované v chránených zónach uvedených v pravom stĺpci.</w:t>
            </w:r>
          </w:p>
        </w:tc>
        <w:tc>
          <w:tcPr>
            <w:tcW w:w="1947" w:type="dxa"/>
            <w:shd w:val="clear" w:color="auto" w:fill="auto"/>
          </w:tcPr>
          <w:p w14:paraId="2B52803A" w14:textId="77777777" w:rsidR="003E62DD" w:rsidRPr="00593CA5" w:rsidRDefault="003E62DD" w:rsidP="000D2653">
            <w:pPr>
              <w:keepNext w:val="0"/>
              <w:widowControl w:val="0"/>
              <w:rPr>
                <w:szCs w:val="24"/>
              </w:rPr>
            </w:pPr>
            <w:r w:rsidRPr="00593CA5">
              <w:rPr>
                <w:snapToGrid w:val="0"/>
                <w:szCs w:val="24"/>
              </w:rPr>
              <w:t xml:space="preserve">Česko, Írsko, </w:t>
            </w:r>
            <w:r w:rsidRPr="00593CA5">
              <w:rPr>
                <w:szCs w:val="24"/>
              </w:rPr>
              <w:t xml:space="preserve">Spojené kráľovstvo, </w:t>
            </w:r>
            <w:r w:rsidRPr="00593CA5">
              <w:rPr>
                <w:snapToGrid w:val="0"/>
                <w:szCs w:val="24"/>
              </w:rPr>
              <w:t>Švédsko</w:t>
            </w:r>
          </w:p>
        </w:tc>
      </w:tr>
      <w:tr w:rsidR="003E62DD" w:rsidRPr="00593CA5" w14:paraId="6D9BB85B" w14:textId="77777777" w:rsidTr="007A69A5">
        <w:tc>
          <w:tcPr>
            <w:tcW w:w="2956" w:type="dxa"/>
            <w:shd w:val="clear" w:color="auto" w:fill="auto"/>
          </w:tcPr>
          <w:p w14:paraId="0E52BA83" w14:textId="77777777" w:rsidR="003E62DD" w:rsidRPr="00593CA5" w:rsidRDefault="0057667E" w:rsidP="000D2653">
            <w:pPr>
              <w:keepNext w:val="0"/>
              <w:widowControl w:val="0"/>
              <w:rPr>
                <w:szCs w:val="24"/>
              </w:rPr>
            </w:pPr>
            <w:r w:rsidRPr="00593CA5">
              <w:rPr>
                <w:szCs w:val="24"/>
              </w:rPr>
              <w:t>20</w:t>
            </w:r>
            <w:r w:rsidR="003E62DD" w:rsidRPr="00593CA5">
              <w:rPr>
                <w:szCs w:val="24"/>
              </w:rPr>
              <w:t>.</w:t>
            </w:r>
            <w:r w:rsidR="004E2542" w:rsidRPr="00593CA5">
              <w:rPr>
                <w:szCs w:val="24"/>
              </w:rPr>
              <w:t>1.</w:t>
            </w:r>
            <w:r w:rsidR="003E62DD" w:rsidRPr="00593CA5">
              <w:rPr>
                <w:szCs w:val="24"/>
              </w:rPr>
              <w:t xml:space="preserve"> Hľuzy </w:t>
            </w:r>
            <w:r w:rsidR="00593EE8" w:rsidRPr="00593CA5">
              <w:rPr>
                <w:szCs w:val="24"/>
              </w:rPr>
              <w:t>zemiaka</w:t>
            </w:r>
            <w:r w:rsidRPr="00593CA5">
              <w:rPr>
                <w:szCs w:val="24"/>
              </w:rPr>
              <w:t xml:space="preserve"> </w:t>
            </w:r>
            <w:r w:rsidR="003E62DD" w:rsidRPr="00593CA5">
              <w:rPr>
                <w:szCs w:val="24"/>
              </w:rPr>
              <w:t>(</w:t>
            </w:r>
            <w:r w:rsidR="003E62DD" w:rsidRPr="00593CA5">
              <w:rPr>
                <w:i/>
                <w:iCs/>
                <w:szCs w:val="24"/>
              </w:rPr>
              <w:t>Solanum tuberosum</w:t>
            </w:r>
            <w:r w:rsidRPr="00593CA5">
              <w:rPr>
                <w:i/>
                <w:iCs/>
                <w:szCs w:val="24"/>
              </w:rPr>
              <w:t xml:space="preserve"> </w:t>
            </w:r>
            <w:r w:rsidR="003E62DD" w:rsidRPr="00593CA5">
              <w:rPr>
                <w:szCs w:val="24"/>
              </w:rPr>
              <w:t>L.) určené na pestovanie</w:t>
            </w:r>
          </w:p>
        </w:tc>
        <w:tc>
          <w:tcPr>
            <w:tcW w:w="4383" w:type="dxa"/>
            <w:shd w:val="clear" w:color="auto" w:fill="auto"/>
          </w:tcPr>
          <w:p w14:paraId="16C9F6A7" w14:textId="77777777" w:rsidR="0057667E" w:rsidRPr="00593CA5" w:rsidRDefault="003E62DD" w:rsidP="000D2653">
            <w:pPr>
              <w:keepNext w:val="0"/>
              <w:widowControl w:val="0"/>
              <w:rPr>
                <w:szCs w:val="24"/>
              </w:rPr>
            </w:pPr>
            <w:r w:rsidRPr="00593CA5">
              <w:rPr>
                <w:szCs w:val="24"/>
              </w:rPr>
              <w:t>Okrem požiadaviek uvedených v</w:t>
            </w:r>
            <w:r w:rsidR="0057667E" w:rsidRPr="00593CA5">
              <w:rPr>
                <w:szCs w:val="24"/>
              </w:rPr>
              <w:t> </w:t>
            </w:r>
            <w:hyperlink r:id="rId88" w:history="1">
              <w:r w:rsidRPr="00593CA5">
                <w:rPr>
                  <w:bCs/>
                  <w:szCs w:val="24"/>
                </w:rPr>
                <w:t>časti A kapitole I</w:t>
              </w:r>
            </w:hyperlink>
            <w:r w:rsidR="0057667E" w:rsidRPr="00593CA5">
              <w:rPr>
                <w:szCs w:val="24"/>
              </w:rPr>
              <w:t xml:space="preserve">. </w:t>
            </w:r>
            <w:r w:rsidRPr="00593CA5">
              <w:rPr>
                <w:szCs w:val="24"/>
              </w:rPr>
              <w:t>bodoch 25.1</w:t>
            </w:r>
            <w:r w:rsidR="0057667E" w:rsidRPr="00593CA5">
              <w:rPr>
                <w:szCs w:val="24"/>
              </w:rPr>
              <w:t>, 25.2, 25.3</w:t>
            </w:r>
            <w:r w:rsidR="00BF5BDA" w:rsidRPr="00593CA5">
              <w:rPr>
                <w:szCs w:val="24"/>
              </w:rPr>
              <w:t>, 25.4</w:t>
            </w:r>
            <w:r w:rsidR="0057667E" w:rsidRPr="00593CA5">
              <w:rPr>
                <w:szCs w:val="24"/>
              </w:rPr>
              <w:t>, 25.5</w:t>
            </w:r>
            <w:r w:rsidRPr="00593CA5">
              <w:rPr>
                <w:szCs w:val="24"/>
              </w:rPr>
              <w:t xml:space="preserve"> a</w:t>
            </w:r>
            <w:r w:rsidR="0057667E" w:rsidRPr="00593CA5">
              <w:rPr>
                <w:szCs w:val="24"/>
              </w:rPr>
              <w:t> </w:t>
            </w:r>
            <w:r w:rsidRPr="00593CA5">
              <w:rPr>
                <w:szCs w:val="24"/>
              </w:rPr>
              <w:t>25.6,</w:t>
            </w:r>
            <w:r w:rsidR="0057667E" w:rsidRPr="00593CA5">
              <w:rPr>
                <w:szCs w:val="24"/>
              </w:rPr>
              <w:t xml:space="preserve"> </w:t>
            </w:r>
            <w:hyperlink r:id="rId89" w:history="1">
              <w:r w:rsidRPr="00593CA5">
                <w:rPr>
                  <w:bCs/>
                  <w:szCs w:val="24"/>
                </w:rPr>
                <w:t>kapitole II</w:t>
              </w:r>
            </w:hyperlink>
            <w:r w:rsidR="0057667E" w:rsidRPr="00593CA5">
              <w:rPr>
                <w:szCs w:val="24"/>
              </w:rPr>
              <w:t xml:space="preserve">. </w:t>
            </w:r>
            <w:r w:rsidRPr="00593CA5">
              <w:rPr>
                <w:szCs w:val="24"/>
              </w:rPr>
              <w:t>bodoch 18.1</w:t>
            </w:r>
            <w:r w:rsidR="00BF5BDA" w:rsidRPr="00593CA5">
              <w:rPr>
                <w:szCs w:val="24"/>
              </w:rPr>
              <w:t>, 18.2</w:t>
            </w:r>
            <w:r w:rsidR="0057667E" w:rsidRPr="00593CA5">
              <w:rPr>
                <w:szCs w:val="24"/>
              </w:rPr>
              <w:t xml:space="preserve">, 18.3, </w:t>
            </w:r>
            <w:r w:rsidRPr="00593CA5">
              <w:rPr>
                <w:szCs w:val="24"/>
              </w:rPr>
              <w:t>18.4 a</w:t>
            </w:r>
            <w:r w:rsidR="0057667E" w:rsidRPr="00593CA5">
              <w:rPr>
                <w:szCs w:val="24"/>
              </w:rPr>
              <w:t> </w:t>
            </w:r>
            <w:r w:rsidRPr="00593CA5">
              <w:rPr>
                <w:szCs w:val="24"/>
              </w:rPr>
              <w:t>18.6 a v </w:t>
            </w:r>
            <w:hyperlink r:id="rId90" w:history="1">
              <w:r w:rsidRPr="00593CA5">
                <w:rPr>
                  <w:bCs/>
                  <w:szCs w:val="24"/>
                </w:rPr>
                <w:t xml:space="preserve">prílohe </w:t>
              </w:r>
              <w:r w:rsidR="00594D87" w:rsidRPr="00593CA5">
                <w:rPr>
                  <w:bCs/>
                  <w:szCs w:val="24"/>
                </w:rPr>
                <w:t>č. </w:t>
              </w:r>
              <w:r w:rsidRPr="00593CA5">
                <w:rPr>
                  <w:bCs/>
                  <w:szCs w:val="24"/>
                </w:rPr>
                <w:t>3 časti A</w:t>
              </w:r>
            </w:hyperlink>
            <w:r w:rsidR="0057667E" w:rsidRPr="00593CA5">
              <w:rPr>
                <w:szCs w:val="24"/>
              </w:rPr>
              <w:t xml:space="preserve"> </w:t>
            </w:r>
            <w:r w:rsidRPr="00593CA5">
              <w:rPr>
                <w:szCs w:val="24"/>
              </w:rPr>
              <w:t>bodoch 10 a</w:t>
            </w:r>
            <w:r w:rsidR="0057667E" w:rsidRPr="00593CA5">
              <w:rPr>
                <w:szCs w:val="24"/>
              </w:rPr>
              <w:t> </w:t>
            </w:r>
            <w:r w:rsidRPr="00593CA5">
              <w:rPr>
                <w:szCs w:val="24"/>
              </w:rPr>
              <w:t>11 sa vyžaduje úradné potvrdenie, že hľuzy</w:t>
            </w:r>
          </w:p>
          <w:p w14:paraId="5D082DF2" w14:textId="77777777" w:rsidR="0057667E" w:rsidRPr="00593CA5" w:rsidRDefault="003E62DD" w:rsidP="000D2653">
            <w:pPr>
              <w:keepNext w:val="0"/>
              <w:widowControl w:val="0"/>
              <w:numPr>
                <w:ilvl w:val="0"/>
                <w:numId w:val="63"/>
              </w:numPr>
              <w:tabs>
                <w:tab w:val="clear" w:pos="720"/>
              </w:tabs>
              <w:ind w:left="360"/>
              <w:rPr>
                <w:szCs w:val="24"/>
              </w:rPr>
            </w:pPr>
            <w:r w:rsidRPr="00593CA5">
              <w:rPr>
                <w:szCs w:val="24"/>
              </w:rPr>
              <w:t xml:space="preserve">sa vypestovali v oblastiach </w:t>
            </w:r>
            <w:r w:rsidRPr="00593CA5">
              <w:rPr>
                <w:szCs w:val="24"/>
              </w:rPr>
              <w:lastRenderedPageBreak/>
              <w:t>bez výskytu vírusu</w:t>
            </w:r>
            <w:r w:rsidR="0057667E" w:rsidRPr="00593CA5">
              <w:rPr>
                <w:szCs w:val="24"/>
              </w:rPr>
              <w:t xml:space="preserve"> rizománie repy (Beet necrotic </w:t>
            </w:r>
            <w:r w:rsidRPr="00593CA5">
              <w:rPr>
                <w:szCs w:val="24"/>
              </w:rPr>
              <w:t>yellow vein virus)</w:t>
            </w:r>
            <w:r w:rsidR="005B3BDA" w:rsidRPr="00593CA5">
              <w:rPr>
                <w:szCs w:val="24"/>
              </w:rPr>
              <w:t xml:space="preserve">, </w:t>
            </w:r>
            <w:r w:rsidR="0057667E" w:rsidRPr="00593CA5">
              <w:rPr>
                <w:szCs w:val="24"/>
              </w:rPr>
              <w:t>alebo</w:t>
            </w:r>
          </w:p>
          <w:p w14:paraId="1DD78F7B" w14:textId="77777777" w:rsidR="0057667E" w:rsidRPr="00593CA5" w:rsidRDefault="003E62DD" w:rsidP="000D2653">
            <w:pPr>
              <w:keepNext w:val="0"/>
              <w:widowControl w:val="0"/>
              <w:numPr>
                <w:ilvl w:val="0"/>
                <w:numId w:val="63"/>
              </w:numPr>
              <w:tabs>
                <w:tab w:val="clear" w:pos="720"/>
              </w:tabs>
              <w:ind w:left="360"/>
              <w:rPr>
                <w:szCs w:val="24"/>
              </w:rPr>
            </w:pPr>
            <w:r w:rsidRPr="00593CA5">
              <w:rPr>
                <w:szCs w:val="24"/>
              </w:rPr>
              <w:t>pestovateľský</w:t>
            </w:r>
            <w:r w:rsidR="0057667E" w:rsidRPr="00593CA5">
              <w:rPr>
                <w:szCs w:val="24"/>
              </w:rPr>
              <w:t xml:space="preserve"> </w:t>
            </w:r>
            <w:r w:rsidRPr="00593CA5">
              <w:rPr>
                <w:szCs w:val="24"/>
              </w:rPr>
              <w:t>substrát</w:t>
            </w:r>
            <w:r w:rsidR="0057667E" w:rsidRPr="00593CA5">
              <w:rPr>
                <w:szCs w:val="24"/>
              </w:rPr>
              <w:t xml:space="preserve"> </w:t>
            </w:r>
            <w:r w:rsidRPr="00593CA5">
              <w:rPr>
                <w:szCs w:val="24"/>
              </w:rPr>
              <w:t xml:space="preserve">alebo zemina, v ktorej </w:t>
            </w:r>
            <w:r w:rsidR="00684691" w:rsidRPr="00593CA5">
              <w:rPr>
                <w:szCs w:val="24"/>
              </w:rPr>
              <w:t>sú</w:t>
            </w:r>
            <w:r w:rsidRPr="00593CA5">
              <w:rPr>
                <w:szCs w:val="24"/>
              </w:rPr>
              <w:t xml:space="preserve"> vypestované, sú</w:t>
            </w:r>
            <w:r w:rsidR="0057667E" w:rsidRPr="00593CA5">
              <w:rPr>
                <w:szCs w:val="24"/>
              </w:rPr>
              <w:t xml:space="preserve"> </w:t>
            </w:r>
            <w:r w:rsidRPr="00593CA5">
              <w:rPr>
                <w:szCs w:val="24"/>
              </w:rPr>
              <w:t xml:space="preserve">bez výskytu vírusu rizománie repy (Beet necrotic yellow vein virus) alebo </w:t>
            </w:r>
            <w:r w:rsidR="00684691" w:rsidRPr="00593CA5">
              <w:rPr>
                <w:szCs w:val="24"/>
              </w:rPr>
              <w:t>sú</w:t>
            </w:r>
            <w:r w:rsidRPr="00593CA5">
              <w:rPr>
                <w:szCs w:val="24"/>
              </w:rPr>
              <w:t xml:space="preserve"> úra</w:t>
            </w:r>
            <w:r w:rsidR="0057667E" w:rsidRPr="00593CA5">
              <w:rPr>
                <w:szCs w:val="24"/>
              </w:rPr>
              <w:t xml:space="preserve">dne testované použitím vhodných </w:t>
            </w:r>
            <w:r w:rsidRPr="00593CA5">
              <w:rPr>
                <w:szCs w:val="24"/>
              </w:rPr>
              <w:t>metód a nezistil sa v n</w:t>
            </w:r>
            <w:r w:rsidR="0057667E" w:rsidRPr="00593CA5">
              <w:rPr>
                <w:szCs w:val="24"/>
              </w:rPr>
              <w:t xml:space="preserve">ich vírus rizománie repy (Beet </w:t>
            </w:r>
            <w:r w:rsidRPr="00593CA5">
              <w:rPr>
                <w:szCs w:val="24"/>
              </w:rPr>
              <w:t>necrotic yellow vein virus),</w:t>
            </w:r>
            <w:r w:rsidR="005B3BDA" w:rsidRPr="00593CA5">
              <w:rPr>
                <w:szCs w:val="24"/>
              </w:rPr>
              <w:t xml:space="preserve"> </w:t>
            </w:r>
            <w:r w:rsidR="0057667E" w:rsidRPr="00593CA5">
              <w:rPr>
                <w:szCs w:val="24"/>
              </w:rPr>
              <w:t>alebo</w:t>
            </w:r>
          </w:p>
          <w:p w14:paraId="71A8311B" w14:textId="77777777" w:rsidR="0057667E" w:rsidRPr="00593CA5" w:rsidRDefault="00684691" w:rsidP="000D2653">
            <w:pPr>
              <w:keepNext w:val="0"/>
              <w:widowControl w:val="0"/>
              <w:numPr>
                <w:ilvl w:val="0"/>
                <w:numId w:val="63"/>
              </w:numPr>
              <w:tabs>
                <w:tab w:val="clear" w:pos="720"/>
              </w:tabs>
              <w:ind w:left="360"/>
              <w:rPr>
                <w:szCs w:val="24"/>
              </w:rPr>
            </w:pPr>
            <w:r w:rsidRPr="00593CA5">
              <w:rPr>
                <w:szCs w:val="24"/>
              </w:rPr>
              <w:t>sú</w:t>
            </w:r>
            <w:r w:rsidR="003E62DD" w:rsidRPr="00593CA5">
              <w:rPr>
                <w:szCs w:val="24"/>
              </w:rPr>
              <w:t xml:space="preserve"> zbavené zeminy.</w:t>
            </w:r>
          </w:p>
        </w:tc>
        <w:tc>
          <w:tcPr>
            <w:tcW w:w="1947" w:type="dxa"/>
            <w:shd w:val="clear" w:color="auto" w:fill="auto"/>
          </w:tcPr>
          <w:p w14:paraId="5C70C754" w14:textId="347C3D93" w:rsidR="003E62DD" w:rsidRPr="00593CA5" w:rsidRDefault="000254D4" w:rsidP="000254D4">
            <w:pPr>
              <w:keepNext w:val="0"/>
              <w:widowControl w:val="0"/>
              <w:rPr>
                <w:szCs w:val="24"/>
              </w:rPr>
            </w:pPr>
            <w:r w:rsidRPr="00593CA5">
              <w:rPr>
                <w:szCs w:val="24"/>
              </w:rPr>
              <w:lastRenderedPageBreak/>
              <w:t xml:space="preserve">Fínsko, </w:t>
            </w:r>
            <w:r w:rsidR="003E62DD" w:rsidRPr="00593CA5">
              <w:rPr>
                <w:szCs w:val="24"/>
              </w:rPr>
              <w:t>Francúzsko (Bretónsko), Írsko, Portugalsko (Azory), Spojené kráľovstvo (Severné Írsko)</w:t>
            </w:r>
          </w:p>
        </w:tc>
      </w:tr>
      <w:tr w:rsidR="003E62DD" w:rsidRPr="00593CA5" w14:paraId="5D976866" w14:textId="77777777" w:rsidTr="007A69A5">
        <w:tc>
          <w:tcPr>
            <w:tcW w:w="2956" w:type="dxa"/>
            <w:shd w:val="clear" w:color="auto" w:fill="auto"/>
          </w:tcPr>
          <w:p w14:paraId="09FC68E8" w14:textId="77777777" w:rsidR="003E62DD" w:rsidRPr="00593CA5" w:rsidRDefault="001A6C0E" w:rsidP="000D2653">
            <w:pPr>
              <w:keepNext w:val="0"/>
              <w:widowControl w:val="0"/>
              <w:rPr>
                <w:szCs w:val="24"/>
              </w:rPr>
            </w:pPr>
            <w:r w:rsidRPr="00593CA5">
              <w:rPr>
                <w:szCs w:val="24"/>
              </w:rPr>
              <w:lastRenderedPageBreak/>
              <w:t>20</w:t>
            </w:r>
            <w:r w:rsidR="003E62DD" w:rsidRPr="00593CA5">
              <w:rPr>
                <w:szCs w:val="24"/>
              </w:rPr>
              <w:t xml:space="preserve">.2. Hľuzy </w:t>
            </w:r>
            <w:r w:rsidR="00593EE8" w:rsidRPr="00593CA5">
              <w:rPr>
                <w:szCs w:val="24"/>
              </w:rPr>
              <w:t>zemiaka</w:t>
            </w:r>
            <w:r w:rsidRPr="00593CA5">
              <w:rPr>
                <w:szCs w:val="24"/>
              </w:rPr>
              <w:t xml:space="preserve"> </w:t>
            </w:r>
            <w:r w:rsidR="003E62DD" w:rsidRPr="00593CA5">
              <w:rPr>
                <w:szCs w:val="24"/>
              </w:rPr>
              <w:t>(</w:t>
            </w:r>
            <w:r w:rsidR="003E62DD" w:rsidRPr="00593CA5">
              <w:rPr>
                <w:i/>
                <w:iCs/>
                <w:szCs w:val="24"/>
              </w:rPr>
              <w:t>Solanum tuberosum</w:t>
            </w:r>
            <w:r w:rsidRPr="00593CA5">
              <w:rPr>
                <w:szCs w:val="24"/>
              </w:rPr>
              <w:t xml:space="preserve"> </w:t>
            </w:r>
            <w:r w:rsidR="003E62DD" w:rsidRPr="00593CA5">
              <w:rPr>
                <w:szCs w:val="24"/>
              </w:rPr>
              <w:t xml:space="preserve">L.), okrem </w:t>
            </w:r>
            <w:r w:rsidRPr="00593CA5">
              <w:rPr>
                <w:szCs w:val="24"/>
              </w:rPr>
              <w:t xml:space="preserve">hľúz </w:t>
            </w:r>
            <w:r w:rsidR="003E62DD" w:rsidRPr="00593CA5">
              <w:rPr>
                <w:szCs w:val="24"/>
              </w:rPr>
              <w:t>uveden</w:t>
            </w:r>
            <w:r w:rsidRPr="00593CA5">
              <w:rPr>
                <w:szCs w:val="24"/>
              </w:rPr>
              <w:t>ých v bode 20.1.</w:t>
            </w:r>
          </w:p>
        </w:tc>
        <w:tc>
          <w:tcPr>
            <w:tcW w:w="4383" w:type="dxa"/>
            <w:shd w:val="clear" w:color="auto" w:fill="auto"/>
          </w:tcPr>
          <w:p w14:paraId="33514AD9" w14:textId="77777777" w:rsidR="001A6C0E" w:rsidRPr="00593CA5" w:rsidRDefault="003E62DD" w:rsidP="000D2653">
            <w:pPr>
              <w:keepNext w:val="0"/>
              <w:widowControl w:val="0"/>
              <w:numPr>
                <w:ilvl w:val="0"/>
                <w:numId w:val="64"/>
              </w:numPr>
              <w:tabs>
                <w:tab w:val="clear" w:pos="824"/>
              </w:tabs>
              <w:ind w:left="360"/>
              <w:rPr>
                <w:szCs w:val="24"/>
              </w:rPr>
            </w:pPr>
            <w:r w:rsidRPr="00593CA5">
              <w:rPr>
                <w:szCs w:val="24"/>
              </w:rPr>
              <w:t>Zásielka alebo partia nesmie obsahovať viac ako 1 % hmotnosti zeminy</w:t>
            </w:r>
            <w:r w:rsidR="005B3BDA" w:rsidRPr="00593CA5">
              <w:rPr>
                <w:szCs w:val="24"/>
              </w:rPr>
              <w:t xml:space="preserve">, </w:t>
            </w:r>
            <w:r w:rsidR="001A6C0E" w:rsidRPr="00593CA5">
              <w:rPr>
                <w:szCs w:val="24"/>
              </w:rPr>
              <w:t>alebo</w:t>
            </w:r>
          </w:p>
          <w:p w14:paraId="50B13402" w14:textId="77777777" w:rsidR="00563E40" w:rsidRPr="00593CA5" w:rsidRDefault="003E62DD" w:rsidP="000D2653">
            <w:pPr>
              <w:keepNext w:val="0"/>
              <w:widowControl w:val="0"/>
              <w:numPr>
                <w:ilvl w:val="0"/>
                <w:numId w:val="64"/>
              </w:numPr>
              <w:tabs>
                <w:tab w:val="clear" w:pos="824"/>
              </w:tabs>
              <w:ind w:left="360"/>
              <w:rPr>
                <w:szCs w:val="24"/>
              </w:rPr>
            </w:pPr>
            <w:r w:rsidRPr="00593CA5">
              <w:rPr>
                <w:szCs w:val="24"/>
              </w:rPr>
              <w:t xml:space="preserve">hľuzy sú určené na spracovanie </w:t>
            </w:r>
            <w:r w:rsidR="00610550" w:rsidRPr="00593CA5">
              <w:rPr>
                <w:szCs w:val="24"/>
              </w:rPr>
              <w:t xml:space="preserve">vo výrobných podnikoch </w:t>
            </w:r>
            <w:r w:rsidRPr="00593CA5">
              <w:rPr>
                <w:szCs w:val="24"/>
              </w:rPr>
              <w:t xml:space="preserve">s úradne schválenými zariadeniami na </w:t>
            </w:r>
            <w:r w:rsidR="00626A23" w:rsidRPr="00593CA5">
              <w:rPr>
                <w:szCs w:val="24"/>
              </w:rPr>
              <w:t xml:space="preserve">zneškodňovanie </w:t>
            </w:r>
            <w:r w:rsidRPr="00593CA5">
              <w:rPr>
                <w:szCs w:val="24"/>
              </w:rPr>
              <w:t>odpad</w:t>
            </w:r>
            <w:r w:rsidR="00626A23" w:rsidRPr="00593CA5">
              <w:rPr>
                <w:szCs w:val="24"/>
              </w:rPr>
              <w:t>u</w:t>
            </w:r>
            <w:r w:rsidRPr="00593CA5">
              <w:rPr>
                <w:szCs w:val="24"/>
              </w:rPr>
              <w:t xml:space="preserve">, ktoré vylučujú akékoľvek riziko rozšírenia </w:t>
            </w:r>
            <w:r w:rsidR="00563E40" w:rsidRPr="00593CA5">
              <w:rPr>
                <w:szCs w:val="24"/>
              </w:rPr>
              <w:t>vírusu rizománie repy (Beet necrotic yellow vein virus).</w:t>
            </w:r>
          </w:p>
        </w:tc>
        <w:tc>
          <w:tcPr>
            <w:tcW w:w="1947" w:type="dxa"/>
            <w:shd w:val="clear" w:color="auto" w:fill="auto"/>
          </w:tcPr>
          <w:p w14:paraId="39250E03" w14:textId="1D531110" w:rsidR="003E62DD" w:rsidRPr="00593CA5" w:rsidRDefault="000254D4" w:rsidP="000254D4">
            <w:pPr>
              <w:keepNext w:val="0"/>
              <w:widowControl w:val="0"/>
              <w:rPr>
                <w:szCs w:val="24"/>
              </w:rPr>
            </w:pPr>
            <w:r w:rsidRPr="00593CA5">
              <w:rPr>
                <w:szCs w:val="24"/>
              </w:rPr>
              <w:t xml:space="preserve">Fínsko, </w:t>
            </w:r>
            <w:r w:rsidR="003E62DD" w:rsidRPr="00593CA5">
              <w:rPr>
                <w:szCs w:val="24"/>
              </w:rPr>
              <w:t>Francúzsko (Bretónsko), Írsko, Portugalsko (Azory), Spojené kráľovstvo (Severné Írsko)</w:t>
            </w:r>
          </w:p>
        </w:tc>
      </w:tr>
      <w:tr w:rsidR="003E62DD" w:rsidRPr="00593CA5" w14:paraId="7A573F03" w14:textId="77777777" w:rsidTr="007A69A5">
        <w:tc>
          <w:tcPr>
            <w:tcW w:w="2956" w:type="dxa"/>
            <w:shd w:val="clear" w:color="auto" w:fill="auto"/>
          </w:tcPr>
          <w:p w14:paraId="148CECB2" w14:textId="77777777" w:rsidR="00563E40" w:rsidRPr="00593CA5" w:rsidRDefault="003E62DD" w:rsidP="000D2653">
            <w:pPr>
              <w:keepNext w:val="0"/>
              <w:widowControl w:val="0"/>
              <w:rPr>
                <w:szCs w:val="24"/>
              </w:rPr>
            </w:pPr>
            <w:r w:rsidRPr="00593CA5">
              <w:rPr>
                <w:szCs w:val="24"/>
              </w:rPr>
              <w:t>20.3. Rastliny s koreňmi, pestované alebo určené na pestovanie, pestované na voľnej pôde</w:t>
            </w:r>
          </w:p>
        </w:tc>
        <w:tc>
          <w:tcPr>
            <w:tcW w:w="4383" w:type="dxa"/>
            <w:shd w:val="clear" w:color="auto" w:fill="auto"/>
          </w:tcPr>
          <w:p w14:paraId="7D6121C2" w14:textId="77777777" w:rsidR="003E62DD" w:rsidRPr="00593CA5" w:rsidRDefault="003E62DD" w:rsidP="000D2653">
            <w:pPr>
              <w:keepNext w:val="0"/>
              <w:widowControl w:val="0"/>
              <w:rPr>
                <w:szCs w:val="24"/>
              </w:rPr>
            </w:pPr>
            <w:r w:rsidRPr="00593CA5">
              <w:rPr>
                <w:szCs w:val="24"/>
              </w:rPr>
              <w:t>Vyžaduje sa úradné potvrdenie, že rastliny pochádzajú z poľa bez výskytu háďatka [</w:t>
            </w:r>
            <w:r w:rsidRPr="00593CA5">
              <w:rPr>
                <w:i/>
                <w:szCs w:val="24"/>
              </w:rPr>
              <w:t xml:space="preserve">Globodera pallida </w:t>
            </w:r>
            <w:r w:rsidRPr="00593CA5">
              <w:rPr>
                <w:szCs w:val="24"/>
              </w:rPr>
              <w:t>(Stone) Behrens].</w:t>
            </w:r>
          </w:p>
        </w:tc>
        <w:tc>
          <w:tcPr>
            <w:tcW w:w="1947" w:type="dxa"/>
            <w:shd w:val="clear" w:color="auto" w:fill="auto"/>
          </w:tcPr>
          <w:p w14:paraId="1258F90E" w14:textId="4E076143" w:rsidR="003E62DD" w:rsidRPr="00593CA5" w:rsidRDefault="00EC00BC" w:rsidP="000D2653">
            <w:pPr>
              <w:keepNext w:val="0"/>
              <w:widowControl w:val="0"/>
              <w:rPr>
                <w:szCs w:val="24"/>
              </w:rPr>
            </w:pPr>
            <w:r w:rsidRPr="00593CA5">
              <w:rPr>
                <w:szCs w:val="24"/>
              </w:rPr>
              <w:t xml:space="preserve">Fínsko, Lotyšsko, Portugalsko (Azory), Slovensko, Slovinsko </w:t>
            </w:r>
          </w:p>
        </w:tc>
      </w:tr>
      <w:tr w:rsidR="00107E29" w:rsidRPr="00593CA5" w14:paraId="01B56548" w14:textId="77777777" w:rsidTr="007A69A5">
        <w:tc>
          <w:tcPr>
            <w:tcW w:w="2956" w:type="dxa"/>
            <w:shd w:val="clear" w:color="auto" w:fill="auto"/>
          </w:tcPr>
          <w:p w14:paraId="1EC6AE11" w14:textId="5D0CE5B8" w:rsidR="00107E29" w:rsidRPr="00593CA5" w:rsidRDefault="00CA54DB" w:rsidP="000D2653">
            <w:pPr>
              <w:keepNext w:val="0"/>
              <w:widowControl w:val="0"/>
              <w:rPr>
                <w:szCs w:val="24"/>
              </w:rPr>
            </w:pPr>
            <w:r w:rsidRPr="00593CA5">
              <w:rPr>
                <w:szCs w:val="24"/>
              </w:rPr>
              <w:t>20.4. Rastliny s koreňmi, zasadené alebo určené na výsadbu, pestované na voľnej pôde</w:t>
            </w:r>
          </w:p>
        </w:tc>
        <w:tc>
          <w:tcPr>
            <w:tcW w:w="4383" w:type="dxa"/>
            <w:shd w:val="clear" w:color="auto" w:fill="auto"/>
          </w:tcPr>
          <w:p w14:paraId="4710944C" w14:textId="526714C6" w:rsidR="00107E29" w:rsidRPr="00593CA5" w:rsidRDefault="00CA54DB" w:rsidP="000D2653">
            <w:pPr>
              <w:keepNext w:val="0"/>
              <w:widowControl w:val="0"/>
              <w:rPr>
                <w:szCs w:val="24"/>
              </w:rPr>
            </w:pPr>
            <w:r w:rsidRPr="00593CA5">
              <w:rPr>
                <w:szCs w:val="24"/>
              </w:rPr>
              <w:t xml:space="preserve">Existuje dôkaz, že rastliny majú pôvod na poli bez výskytu organizmu </w:t>
            </w:r>
            <w:r w:rsidRPr="00593CA5">
              <w:rPr>
                <w:i/>
                <w:iCs/>
                <w:szCs w:val="24"/>
              </w:rPr>
              <w:t xml:space="preserve">Globodera rostochiensis </w:t>
            </w:r>
            <w:r w:rsidRPr="00593CA5">
              <w:rPr>
                <w:szCs w:val="24"/>
              </w:rPr>
              <w:t>(Wollenweber) Behrens.</w:t>
            </w:r>
          </w:p>
        </w:tc>
        <w:tc>
          <w:tcPr>
            <w:tcW w:w="1947" w:type="dxa"/>
            <w:shd w:val="clear" w:color="auto" w:fill="auto"/>
          </w:tcPr>
          <w:p w14:paraId="62160472" w14:textId="0C2B2BE6" w:rsidR="00107E29" w:rsidRPr="00593CA5" w:rsidRDefault="00EC00BC" w:rsidP="000D2653">
            <w:pPr>
              <w:keepNext w:val="0"/>
              <w:widowControl w:val="0"/>
              <w:rPr>
                <w:szCs w:val="24"/>
              </w:rPr>
            </w:pPr>
            <w:r w:rsidRPr="00593CA5">
              <w:rPr>
                <w:szCs w:val="24"/>
              </w:rPr>
              <w:t>Portugalsko</w:t>
            </w:r>
            <w:r w:rsidR="00CA54DB" w:rsidRPr="00593CA5">
              <w:rPr>
                <w:szCs w:val="24"/>
              </w:rPr>
              <w:t>(Azory)</w:t>
            </w:r>
          </w:p>
        </w:tc>
      </w:tr>
      <w:tr w:rsidR="00107E29" w:rsidRPr="00593CA5" w14:paraId="5E7BE404" w14:textId="77777777" w:rsidTr="007A69A5">
        <w:tc>
          <w:tcPr>
            <w:tcW w:w="2956" w:type="dxa"/>
            <w:shd w:val="clear" w:color="auto" w:fill="auto"/>
          </w:tcPr>
          <w:p w14:paraId="5762AD06" w14:textId="6F3FC0E3" w:rsidR="00107E29" w:rsidRPr="00593CA5" w:rsidRDefault="00CA54DB" w:rsidP="004B13B0">
            <w:pPr>
              <w:keepNext w:val="0"/>
              <w:widowControl w:val="0"/>
              <w:rPr>
                <w:szCs w:val="24"/>
              </w:rPr>
            </w:pPr>
            <w:r w:rsidRPr="00593CA5">
              <w:rPr>
                <w:szCs w:val="24"/>
              </w:rPr>
              <w:t xml:space="preserve">20.5. Rastliny rodu </w:t>
            </w:r>
            <w:r w:rsidRPr="00593CA5">
              <w:rPr>
                <w:i/>
                <w:iCs/>
                <w:szCs w:val="24"/>
              </w:rPr>
              <w:t xml:space="preserve">Prunus </w:t>
            </w:r>
            <w:r w:rsidRPr="00593CA5">
              <w:rPr>
                <w:szCs w:val="24"/>
              </w:rPr>
              <w:t xml:space="preserve">L. určené na </w:t>
            </w:r>
            <w:r w:rsidR="004B13B0" w:rsidRPr="00593CA5">
              <w:rPr>
                <w:szCs w:val="24"/>
              </w:rPr>
              <w:t>pestovanie</w:t>
            </w:r>
            <w:r w:rsidRPr="00593CA5">
              <w:rPr>
                <w:szCs w:val="24"/>
              </w:rPr>
              <w:t>, okrem osiva</w:t>
            </w:r>
          </w:p>
        </w:tc>
        <w:tc>
          <w:tcPr>
            <w:tcW w:w="4383" w:type="dxa"/>
            <w:shd w:val="clear" w:color="auto" w:fill="auto"/>
          </w:tcPr>
          <w:p w14:paraId="0163F407" w14:textId="77777777" w:rsidR="00107E29" w:rsidRPr="00593CA5" w:rsidRDefault="00CA54DB" w:rsidP="000D2653">
            <w:pPr>
              <w:keepNext w:val="0"/>
              <w:widowControl w:val="0"/>
              <w:rPr>
                <w:szCs w:val="24"/>
              </w:rPr>
            </w:pPr>
            <w:r w:rsidRPr="00593CA5">
              <w:rPr>
                <w:szCs w:val="24"/>
              </w:rPr>
              <w:t>Bez toho, aby boli dotknuté ustanovenia uplatniteľné na rastliny uvedené v časti A bodoch 9 a 18 prílohy III alebo v časti A oddiele I bodoch 19.2, 23.1 a 23.2 prílohy IV alebo v časti A oddiele II bodoch 12 a 16 prílohy IV, úradné potvrdenie, že:</w:t>
            </w:r>
          </w:p>
          <w:p w14:paraId="238858FD" w14:textId="77777777" w:rsidR="00CA54DB" w:rsidRPr="00593CA5" w:rsidRDefault="00CA54DB" w:rsidP="000D2653">
            <w:pPr>
              <w:keepNext w:val="0"/>
              <w:widowControl w:val="0"/>
              <w:rPr>
                <w:szCs w:val="24"/>
              </w:rPr>
            </w:pPr>
            <w:r w:rsidRPr="00593CA5">
              <w:rPr>
                <w:szCs w:val="24"/>
              </w:rPr>
              <w:t xml:space="preserve">a) rastliny sa počas celého ich životného cyklu pestovali na miestach pestovania v krajinách, kde nie je známy výskyt organizmu </w:t>
            </w:r>
            <w:r w:rsidRPr="00593CA5">
              <w:rPr>
                <w:i/>
                <w:iCs/>
                <w:szCs w:val="24"/>
              </w:rPr>
              <w:t xml:space="preserve">Xanthomonas arboricola </w:t>
            </w:r>
            <w:r w:rsidRPr="00593CA5">
              <w:rPr>
                <w:szCs w:val="24"/>
              </w:rPr>
              <w:t xml:space="preserve">pv. </w:t>
            </w:r>
            <w:r w:rsidRPr="00593CA5">
              <w:rPr>
                <w:i/>
                <w:iCs/>
                <w:szCs w:val="24"/>
              </w:rPr>
              <w:t xml:space="preserve">pruni </w:t>
            </w:r>
            <w:r w:rsidRPr="00593CA5">
              <w:rPr>
                <w:szCs w:val="24"/>
              </w:rPr>
              <w:t xml:space="preserve">(Smith) Vauterin </w:t>
            </w:r>
            <w:r w:rsidRPr="00593CA5">
              <w:rPr>
                <w:i/>
                <w:iCs/>
                <w:szCs w:val="24"/>
              </w:rPr>
              <w:t>et al.</w:t>
            </w:r>
            <w:r w:rsidRPr="00593CA5">
              <w:rPr>
                <w:szCs w:val="24"/>
              </w:rPr>
              <w:t xml:space="preserve">; </w:t>
            </w:r>
          </w:p>
          <w:p w14:paraId="3C130C1D" w14:textId="77777777" w:rsidR="00CA54DB" w:rsidRPr="00593CA5" w:rsidRDefault="00CA54DB" w:rsidP="000D2653">
            <w:pPr>
              <w:keepNext w:val="0"/>
              <w:widowControl w:val="0"/>
              <w:rPr>
                <w:szCs w:val="24"/>
              </w:rPr>
            </w:pPr>
            <w:r w:rsidRPr="00593CA5">
              <w:rPr>
                <w:szCs w:val="24"/>
              </w:rPr>
              <w:t>alebo</w:t>
            </w:r>
          </w:p>
          <w:p w14:paraId="18031DCC" w14:textId="77777777" w:rsidR="00CA54DB" w:rsidRPr="00593CA5" w:rsidRDefault="00CA54DB" w:rsidP="000D2653">
            <w:pPr>
              <w:keepNext w:val="0"/>
              <w:widowControl w:val="0"/>
              <w:rPr>
                <w:szCs w:val="24"/>
              </w:rPr>
            </w:pPr>
            <w:r w:rsidRPr="00593CA5">
              <w:rPr>
                <w:szCs w:val="24"/>
              </w:rPr>
              <w:t xml:space="preserve">b) rastliny sa počas celého ich životného cyklu pestovali v oblasti bez výskytu </w:t>
            </w:r>
            <w:r w:rsidRPr="00593CA5">
              <w:rPr>
                <w:i/>
                <w:iCs/>
                <w:szCs w:val="24"/>
              </w:rPr>
              <w:t xml:space="preserve">Xanthomonas arboricola </w:t>
            </w:r>
            <w:r w:rsidRPr="00593CA5">
              <w:rPr>
                <w:szCs w:val="24"/>
              </w:rPr>
              <w:t xml:space="preserve">pv. </w:t>
            </w:r>
            <w:r w:rsidRPr="00593CA5">
              <w:rPr>
                <w:i/>
                <w:iCs/>
                <w:szCs w:val="24"/>
              </w:rPr>
              <w:t xml:space="preserve">pruni </w:t>
            </w:r>
            <w:r w:rsidRPr="00593CA5">
              <w:rPr>
                <w:szCs w:val="24"/>
              </w:rPr>
              <w:t xml:space="preserve">(Smith) Vauterin </w:t>
            </w:r>
            <w:r w:rsidRPr="00593CA5">
              <w:rPr>
                <w:i/>
                <w:iCs/>
                <w:szCs w:val="24"/>
              </w:rPr>
              <w:t xml:space="preserve">et al. </w:t>
            </w:r>
            <w:r w:rsidRPr="00593CA5">
              <w:rPr>
                <w:szCs w:val="24"/>
              </w:rPr>
              <w:t xml:space="preserve">určenej národnou </w:t>
            </w:r>
            <w:r w:rsidRPr="00593CA5">
              <w:rPr>
                <w:szCs w:val="24"/>
              </w:rPr>
              <w:lastRenderedPageBreak/>
              <w:t xml:space="preserve">organizáciou na ochranu rastlín v súlade s príslušnými medzinárodnými normami pre fytosanitárne opatrenia; </w:t>
            </w:r>
          </w:p>
          <w:p w14:paraId="304A5E49" w14:textId="77777777" w:rsidR="00CA54DB" w:rsidRPr="00593CA5" w:rsidRDefault="00CA54DB" w:rsidP="000D2653">
            <w:pPr>
              <w:keepNext w:val="0"/>
              <w:widowControl w:val="0"/>
              <w:rPr>
                <w:szCs w:val="24"/>
              </w:rPr>
            </w:pPr>
            <w:r w:rsidRPr="00593CA5">
              <w:rPr>
                <w:szCs w:val="24"/>
              </w:rPr>
              <w:t>alebo</w:t>
            </w:r>
          </w:p>
          <w:p w14:paraId="466E8E3B" w14:textId="77777777" w:rsidR="00CA54DB" w:rsidRPr="00593CA5" w:rsidRDefault="00CA54DB" w:rsidP="000D2653">
            <w:pPr>
              <w:keepNext w:val="0"/>
              <w:widowControl w:val="0"/>
              <w:rPr>
                <w:szCs w:val="24"/>
              </w:rPr>
            </w:pPr>
            <w:r w:rsidRPr="00593CA5">
              <w:rPr>
                <w:szCs w:val="24"/>
              </w:rPr>
              <w:t xml:space="preserve">c) rastliny pochádzajú v priamej línii z materských rastlín, ktoré počas posledného úplného vegetačného obdobia nevykazovali žiadne príznaky výskytu </w:t>
            </w:r>
            <w:r w:rsidRPr="00593CA5">
              <w:rPr>
                <w:i/>
                <w:iCs/>
                <w:szCs w:val="24"/>
              </w:rPr>
              <w:t xml:space="preserve">Xanthomonas arboricola </w:t>
            </w:r>
            <w:r w:rsidRPr="00593CA5">
              <w:rPr>
                <w:szCs w:val="24"/>
              </w:rPr>
              <w:t xml:space="preserve">pv. </w:t>
            </w:r>
            <w:r w:rsidRPr="00593CA5">
              <w:rPr>
                <w:i/>
                <w:iCs/>
                <w:szCs w:val="24"/>
              </w:rPr>
              <w:t xml:space="preserve">pruni </w:t>
            </w:r>
            <w:r w:rsidRPr="00593CA5">
              <w:rPr>
                <w:szCs w:val="24"/>
              </w:rPr>
              <w:t xml:space="preserve">(Smith) Vauterin </w:t>
            </w:r>
            <w:r w:rsidRPr="00593CA5">
              <w:rPr>
                <w:i/>
                <w:iCs/>
                <w:szCs w:val="24"/>
              </w:rPr>
              <w:t>et al.</w:t>
            </w:r>
            <w:r w:rsidRPr="00593CA5">
              <w:rPr>
                <w:szCs w:val="24"/>
              </w:rPr>
              <w:t>,</w:t>
            </w:r>
          </w:p>
          <w:p w14:paraId="1D121C15" w14:textId="77777777" w:rsidR="00CA54DB" w:rsidRPr="00593CA5" w:rsidRDefault="00CA54DB" w:rsidP="000D2653">
            <w:pPr>
              <w:keepNext w:val="0"/>
              <w:widowControl w:val="0"/>
              <w:rPr>
                <w:szCs w:val="24"/>
              </w:rPr>
            </w:pPr>
            <w:r w:rsidRPr="00593CA5">
              <w:rPr>
                <w:szCs w:val="24"/>
              </w:rPr>
              <w:t xml:space="preserve"> a </w:t>
            </w:r>
          </w:p>
          <w:p w14:paraId="1D4BD41E" w14:textId="77777777" w:rsidR="00CA54DB" w:rsidRPr="00593CA5" w:rsidRDefault="00CA54DB" w:rsidP="000D2653">
            <w:pPr>
              <w:keepNext w:val="0"/>
              <w:widowControl w:val="0"/>
              <w:rPr>
                <w:szCs w:val="24"/>
              </w:rPr>
            </w:pPr>
            <w:r w:rsidRPr="00593CA5">
              <w:rPr>
                <w:szCs w:val="24"/>
              </w:rPr>
              <w:t xml:space="preserve">za posledné úplné vegetačné obdobie sa na rastlinách na mieste pestovania nepozorovali žiadne príznaky výskytu </w:t>
            </w:r>
            <w:r w:rsidRPr="00593CA5">
              <w:rPr>
                <w:i/>
                <w:iCs/>
                <w:szCs w:val="24"/>
              </w:rPr>
              <w:t xml:space="preserve">Xanthomonas arboricola </w:t>
            </w:r>
            <w:r w:rsidRPr="00593CA5">
              <w:rPr>
                <w:szCs w:val="24"/>
              </w:rPr>
              <w:t xml:space="preserve">pv. </w:t>
            </w:r>
            <w:r w:rsidRPr="00593CA5">
              <w:rPr>
                <w:i/>
                <w:iCs/>
                <w:szCs w:val="24"/>
              </w:rPr>
              <w:t xml:space="preserve">pruni </w:t>
            </w:r>
            <w:r w:rsidRPr="00593CA5">
              <w:rPr>
                <w:szCs w:val="24"/>
              </w:rPr>
              <w:t xml:space="preserve">(Smith) Vauterin </w:t>
            </w:r>
            <w:r w:rsidRPr="00593CA5">
              <w:rPr>
                <w:i/>
                <w:iCs/>
                <w:szCs w:val="24"/>
              </w:rPr>
              <w:t>et al.</w:t>
            </w:r>
            <w:r w:rsidRPr="00593CA5">
              <w:rPr>
                <w:szCs w:val="24"/>
              </w:rPr>
              <w:t xml:space="preserve">; </w:t>
            </w:r>
          </w:p>
          <w:p w14:paraId="63004B0B" w14:textId="011544B1" w:rsidR="00CA54DB" w:rsidRPr="00593CA5" w:rsidRDefault="00CA54DB" w:rsidP="000D2653">
            <w:pPr>
              <w:keepNext w:val="0"/>
              <w:widowControl w:val="0"/>
              <w:rPr>
                <w:szCs w:val="24"/>
              </w:rPr>
            </w:pPr>
            <w:r w:rsidRPr="00593CA5">
              <w:rPr>
                <w:szCs w:val="24"/>
              </w:rPr>
              <w:t>alebo</w:t>
            </w:r>
          </w:p>
          <w:p w14:paraId="7F949F16" w14:textId="10CA1F5F" w:rsidR="00CA54DB" w:rsidRPr="00593CA5" w:rsidRDefault="00CA54DB" w:rsidP="000D2653">
            <w:pPr>
              <w:keepNext w:val="0"/>
              <w:widowControl w:val="0"/>
              <w:rPr>
                <w:szCs w:val="24"/>
              </w:rPr>
            </w:pPr>
            <w:r w:rsidRPr="00593CA5">
              <w:rPr>
                <w:szCs w:val="24"/>
              </w:rPr>
              <w:t xml:space="preserve">d) v prípade rastlín </w:t>
            </w:r>
            <w:r w:rsidRPr="00593CA5">
              <w:rPr>
                <w:i/>
                <w:iCs/>
                <w:szCs w:val="24"/>
              </w:rPr>
              <w:t xml:space="preserve">Prunus laurocerasus </w:t>
            </w:r>
            <w:r w:rsidRPr="00593CA5">
              <w:rPr>
                <w:szCs w:val="24"/>
              </w:rPr>
              <w:t xml:space="preserve">L. a </w:t>
            </w:r>
            <w:r w:rsidRPr="00593CA5">
              <w:rPr>
                <w:i/>
                <w:iCs/>
                <w:szCs w:val="24"/>
              </w:rPr>
              <w:t xml:space="preserve">Prunus lusitanica </w:t>
            </w:r>
            <w:r w:rsidRPr="00593CA5">
              <w:rPr>
                <w:szCs w:val="24"/>
              </w:rPr>
              <w:t xml:space="preserve">L., u ktorých je podľa obalu alebo iných znakov zrejmé, že sú určené na predaj konečným spotrebiteľom, ktorí nie sú zapojení do profesionálneho pestovania rastlín, sa na mieste pestovania za posledné úplné vegetačné obdobie nezistili žiadne príznaky výskytu organizmu </w:t>
            </w:r>
            <w:r w:rsidRPr="00593CA5">
              <w:rPr>
                <w:i/>
                <w:iCs/>
                <w:szCs w:val="24"/>
              </w:rPr>
              <w:t xml:space="preserve">Xanthomonas arboricola </w:t>
            </w:r>
            <w:r w:rsidRPr="00593CA5">
              <w:rPr>
                <w:szCs w:val="24"/>
              </w:rPr>
              <w:t xml:space="preserve">pv. </w:t>
            </w:r>
            <w:r w:rsidRPr="00593CA5">
              <w:rPr>
                <w:i/>
                <w:iCs/>
                <w:szCs w:val="24"/>
              </w:rPr>
              <w:t xml:space="preserve">pruni </w:t>
            </w:r>
            <w:r w:rsidRPr="00593CA5">
              <w:rPr>
                <w:szCs w:val="24"/>
              </w:rPr>
              <w:t xml:space="preserve">(Smith) Vauterin </w:t>
            </w:r>
            <w:r w:rsidRPr="00593CA5">
              <w:rPr>
                <w:i/>
                <w:iCs/>
                <w:szCs w:val="24"/>
              </w:rPr>
              <w:t>et al.</w:t>
            </w:r>
          </w:p>
        </w:tc>
        <w:tc>
          <w:tcPr>
            <w:tcW w:w="1947" w:type="dxa"/>
            <w:shd w:val="clear" w:color="auto" w:fill="auto"/>
          </w:tcPr>
          <w:p w14:paraId="03A7FC04" w14:textId="5EBF375E" w:rsidR="00107E29" w:rsidRPr="00593CA5" w:rsidRDefault="00EC00BC" w:rsidP="000D2653">
            <w:pPr>
              <w:keepNext w:val="0"/>
              <w:widowControl w:val="0"/>
              <w:rPr>
                <w:szCs w:val="24"/>
              </w:rPr>
            </w:pPr>
            <w:r w:rsidRPr="00593CA5">
              <w:rPr>
                <w:szCs w:val="24"/>
              </w:rPr>
              <w:lastRenderedPageBreak/>
              <w:t>Spojené kráľovstvo</w:t>
            </w:r>
          </w:p>
        </w:tc>
      </w:tr>
      <w:tr w:rsidR="003E62DD" w:rsidRPr="00593CA5" w14:paraId="291BBF23" w14:textId="77777777" w:rsidTr="007A69A5">
        <w:tc>
          <w:tcPr>
            <w:tcW w:w="2956" w:type="dxa"/>
            <w:shd w:val="clear" w:color="auto" w:fill="auto"/>
          </w:tcPr>
          <w:p w14:paraId="00194763" w14:textId="77777777" w:rsidR="003E62DD" w:rsidRPr="00593CA5" w:rsidRDefault="003E62DD" w:rsidP="000D2653">
            <w:pPr>
              <w:keepNext w:val="0"/>
              <w:widowControl w:val="0"/>
              <w:rPr>
                <w:szCs w:val="24"/>
              </w:rPr>
            </w:pPr>
            <w:r w:rsidRPr="00593CA5">
              <w:rPr>
                <w:szCs w:val="24"/>
              </w:rPr>
              <w:lastRenderedPageBreak/>
              <w:t>2</w:t>
            </w:r>
            <w:r w:rsidR="00563E40" w:rsidRPr="00593CA5">
              <w:rPr>
                <w:szCs w:val="24"/>
              </w:rPr>
              <w:t>1</w:t>
            </w:r>
            <w:r w:rsidRPr="00593CA5">
              <w:rPr>
                <w:szCs w:val="24"/>
              </w:rPr>
              <w:t>. Rastliny a živý peľ na opeľovanie rastlín muchovníka (</w:t>
            </w:r>
            <w:r w:rsidRPr="00593CA5">
              <w:rPr>
                <w:i/>
                <w:iCs/>
                <w:szCs w:val="24"/>
              </w:rPr>
              <w:t>Amelanchier</w:t>
            </w:r>
            <w:r w:rsidR="00563E40" w:rsidRPr="00593CA5">
              <w:rPr>
                <w:i/>
                <w:iCs/>
                <w:szCs w:val="24"/>
              </w:rPr>
              <w:t xml:space="preserve"> </w:t>
            </w:r>
            <w:r w:rsidRPr="00593CA5">
              <w:rPr>
                <w:szCs w:val="24"/>
              </w:rPr>
              <w:t>Med.), duly (</w:t>
            </w:r>
            <w:r w:rsidRPr="00593CA5">
              <w:rPr>
                <w:i/>
                <w:iCs/>
                <w:szCs w:val="24"/>
              </w:rPr>
              <w:t>Cydonia</w:t>
            </w:r>
            <w:r w:rsidR="00563E40" w:rsidRPr="00593CA5">
              <w:rPr>
                <w:i/>
                <w:iCs/>
                <w:szCs w:val="24"/>
              </w:rPr>
              <w:t xml:space="preserve"> </w:t>
            </w:r>
            <w:r w:rsidRPr="00593CA5">
              <w:rPr>
                <w:szCs w:val="24"/>
              </w:rPr>
              <w:t>Mill.), dulovca (</w:t>
            </w:r>
            <w:r w:rsidRPr="00593CA5">
              <w:rPr>
                <w:i/>
                <w:iCs/>
                <w:szCs w:val="24"/>
              </w:rPr>
              <w:t>Chaenomeles</w:t>
            </w:r>
            <w:r w:rsidR="00563E40" w:rsidRPr="00593CA5">
              <w:rPr>
                <w:i/>
                <w:iCs/>
                <w:szCs w:val="24"/>
              </w:rPr>
              <w:t xml:space="preserve"> </w:t>
            </w:r>
            <w:r w:rsidRPr="00593CA5">
              <w:rPr>
                <w:szCs w:val="24"/>
              </w:rPr>
              <w:t>Lindl.), hlohu (</w:t>
            </w:r>
            <w:r w:rsidRPr="00593CA5">
              <w:rPr>
                <w:i/>
                <w:iCs/>
                <w:szCs w:val="24"/>
              </w:rPr>
              <w:t>Crataegus</w:t>
            </w:r>
            <w:r w:rsidR="00563E40" w:rsidRPr="00593CA5">
              <w:rPr>
                <w:szCs w:val="24"/>
              </w:rPr>
              <w:t xml:space="preserve"> </w:t>
            </w:r>
            <w:r w:rsidRPr="00593CA5">
              <w:rPr>
                <w:szCs w:val="24"/>
              </w:rPr>
              <w:t>L.), hlohyne (</w:t>
            </w:r>
            <w:r w:rsidRPr="00593CA5">
              <w:rPr>
                <w:i/>
                <w:iCs/>
                <w:szCs w:val="24"/>
              </w:rPr>
              <w:t>Pyracantha</w:t>
            </w:r>
            <w:r w:rsidR="00563E40" w:rsidRPr="00593CA5">
              <w:rPr>
                <w:i/>
                <w:iCs/>
                <w:szCs w:val="24"/>
              </w:rPr>
              <w:t xml:space="preserve"> </w:t>
            </w:r>
            <w:r w:rsidRPr="00593CA5">
              <w:rPr>
                <w:szCs w:val="24"/>
              </w:rPr>
              <w:t>Roem.), hrušky (</w:t>
            </w:r>
            <w:r w:rsidRPr="00593CA5">
              <w:rPr>
                <w:i/>
                <w:iCs/>
                <w:szCs w:val="24"/>
              </w:rPr>
              <w:t>Pyrus</w:t>
            </w:r>
            <w:r w:rsidR="00563E40" w:rsidRPr="00593CA5">
              <w:rPr>
                <w:szCs w:val="24"/>
              </w:rPr>
              <w:t xml:space="preserve"> </w:t>
            </w:r>
            <w:r w:rsidRPr="00593CA5">
              <w:rPr>
                <w:szCs w:val="24"/>
              </w:rPr>
              <w:t>L.), jablone (</w:t>
            </w:r>
            <w:r w:rsidRPr="00593CA5">
              <w:rPr>
                <w:i/>
                <w:iCs/>
                <w:szCs w:val="24"/>
              </w:rPr>
              <w:t>Malus</w:t>
            </w:r>
            <w:r w:rsidR="00563E40" w:rsidRPr="00593CA5">
              <w:rPr>
                <w:szCs w:val="24"/>
              </w:rPr>
              <w:t xml:space="preserve"> </w:t>
            </w:r>
            <w:r w:rsidRPr="00593CA5">
              <w:rPr>
                <w:szCs w:val="24"/>
              </w:rPr>
              <w:t>Mill.), jarabiny (</w:t>
            </w:r>
            <w:r w:rsidRPr="00593CA5">
              <w:rPr>
                <w:i/>
                <w:iCs/>
                <w:szCs w:val="24"/>
              </w:rPr>
              <w:t>Sorbus</w:t>
            </w:r>
            <w:r w:rsidR="00563E40" w:rsidRPr="00593CA5">
              <w:rPr>
                <w:i/>
                <w:iCs/>
                <w:szCs w:val="24"/>
              </w:rPr>
              <w:t xml:space="preserve"> </w:t>
            </w:r>
            <w:r w:rsidRPr="00593CA5">
              <w:rPr>
                <w:szCs w:val="24"/>
              </w:rPr>
              <w:t>L.), mišpule (</w:t>
            </w:r>
            <w:r w:rsidRPr="00593CA5">
              <w:rPr>
                <w:i/>
                <w:iCs/>
                <w:szCs w:val="24"/>
              </w:rPr>
              <w:t>Mespilus</w:t>
            </w:r>
            <w:r w:rsidR="00563E40" w:rsidRPr="00593CA5">
              <w:rPr>
                <w:i/>
                <w:iCs/>
                <w:szCs w:val="24"/>
              </w:rPr>
              <w:t xml:space="preserve"> </w:t>
            </w:r>
            <w:r w:rsidRPr="00593CA5">
              <w:rPr>
                <w:szCs w:val="24"/>
              </w:rPr>
              <w:t>L.), mišpuľníka (</w:t>
            </w:r>
            <w:r w:rsidRPr="00593CA5">
              <w:rPr>
                <w:i/>
                <w:iCs/>
                <w:szCs w:val="24"/>
              </w:rPr>
              <w:t>Eriobotrya</w:t>
            </w:r>
            <w:r w:rsidR="00563E40" w:rsidRPr="00593CA5">
              <w:rPr>
                <w:i/>
                <w:iCs/>
                <w:szCs w:val="24"/>
              </w:rPr>
              <w:t xml:space="preserve"> </w:t>
            </w:r>
            <w:r w:rsidRPr="00593CA5">
              <w:rPr>
                <w:szCs w:val="24"/>
              </w:rPr>
              <w:t>Lindl.),</w:t>
            </w:r>
            <w:r w:rsidR="00563E40" w:rsidRPr="00593CA5">
              <w:rPr>
                <w:szCs w:val="24"/>
              </w:rPr>
              <w:t xml:space="preserve"> </w:t>
            </w:r>
            <w:r w:rsidRPr="00593CA5">
              <w:rPr>
                <w:i/>
                <w:iCs/>
                <w:szCs w:val="24"/>
              </w:rPr>
              <w:t>Photinia davidiana</w:t>
            </w:r>
            <w:r w:rsidR="00563E40" w:rsidRPr="00593CA5">
              <w:rPr>
                <w:i/>
                <w:iCs/>
                <w:szCs w:val="24"/>
              </w:rPr>
              <w:t xml:space="preserve"> </w:t>
            </w:r>
            <w:r w:rsidRPr="00593CA5">
              <w:rPr>
                <w:szCs w:val="24"/>
              </w:rPr>
              <w:t>(Dcne.) Cardot</w:t>
            </w:r>
            <w:r w:rsidR="00563E40" w:rsidRPr="00593CA5">
              <w:rPr>
                <w:szCs w:val="24"/>
              </w:rPr>
              <w:t xml:space="preserve"> a </w:t>
            </w:r>
            <w:r w:rsidRPr="00593CA5">
              <w:rPr>
                <w:szCs w:val="24"/>
              </w:rPr>
              <w:t>skalníka (</w:t>
            </w:r>
            <w:r w:rsidRPr="00593CA5">
              <w:rPr>
                <w:i/>
                <w:iCs/>
                <w:szCs w:val="24"/>
              </w:rPr>
              <w:t>Cotoneaster</w:t>
            </w:r>
            <w:r w:rsidR="00563E40" w:rsidRPr="00593CA5">
              <w:rPr>
                <w:i/>
                <w:iCs/>
                <w:szCs w:val="24"/>
              </w:rPr>
              <w:t xml:space="preserve"> </w:t>
            </w:r>
            <w:r w:rsidRPr="00593CA5">
              <w:rPr>
                <w:szCs w:val="24"/>
              </w:rPr>
              <w:t>Ehrh.), okrem plodov a osiva</w:t>
            </w:r>
          </w:p>
        </w:tc>
        <w:tc>
          <w:tcPr>
            <w:tcW w:w="4383" w:type="dxa"/>
            <w:shd w:val="clear" w:color="auto" w:fill="auto"/>
          </w:tcPr>
          <w:p w14:paraId="64D446A7" w14:textId="77777777" w:rsidR="00F1709E" w:rsidRPr="00593CA5" w:rsidRDefault="003E62DD" w:rsidP="000D2653">
            <w:pPr>
              <w:keepNext w:val="0"/>
              <w:widowControl w:val="0"/>
              <w:rPr>
                <w:szCs w:val="24"/>
              </w:rPr>
            </w:pPr>
            <w:r w:rsidRPr="00593CA5">
              <w:rPr>
                <w:szCs w:val="24"/>
              </w:rPr>
              <w:t xml:space="preserve">Okrem </w:t>
            </w:r>
            <w:r w:rsidR="00F1709E" w:rsidRPr="00593CA5">
              <w:rPr>
                <w:szCs w:val="24"/>
              </w:rPr>
              <w:t xml:space="preserve">požiadaviek </w:t>
            </w:r>
            <w:r w:rsidRPr="00593CA5">
              <w:rPr>
                <w:szCs w:val="24"/>
              </w:rPr>
              <w:t>na rastliny uveden</w:t>
            </w:r>
            <w:r w:rsidR="00F1709E" w:rsidRPr="00593CA5">
              <w:rPr>
                <w:szCs w:val="24"/>
              </w:rPr>
              <w:t>ých</w:t>
            </w:r>
            <w:r w:rsidRPr="00593CA5">
              <w:rPr>
                <w:szCs w:val="24"/>
              </w:rPr>
              <w:t xml:space="preserve"> v </w:t>
            </w:r>
            <w:hyperlink r:id="rId91" w:history="1">
              <w:r w:rsidRPr="00593CA5">
                <w:rPr>
                  <w:bCs/>
                  <w:szCs w:val="24"/>
                </w:rPr>
                <w:t xml:space="preserve">prílohe </w:t>
              </w:r>
              <w:r w:rsidR="00594D87" w:rsidRPr="00593CA5">
                <w:rPr>
                  <w:bCs/>
                  <w:szCs w:val="24"/>
                </w:rPr>
                <w:t>č. </w:t>
              </w:r>
              <w:r w:rsidRPr="00593CA5">
                <w:rPr>
                  <w:bCs/>
                  <w:szCs w:val="24"/>
                </w:rPr>
                <w:t>3 časti A</w:t>
              </w:r>
            </w:hyperlink>
            <w:r w:rsidR="00F1709E" w:rsidRPr="00593CA5">
              <w:rPr>
                <w:szCs w:val="24"/>
              </w:rPr>
              <w:t xml:space="preserve"> </w:t>
            </w:r>
            <w:r w:rsidRPr="00593CA5">
              <w:rPr>
                <w:szCs w:val="24"/>
              </w:rPr>
              <w:t>bodoch 9</w:t>
            </w:r>
            <w:r w:rsidR="00BF5BDA" w:rsidRPr="00593CA5">
              <w:rPr>
                <w:szCs w:val="24"/>
              </w:rPr>
              <w:t>, 9.1</w:t>
            </w:r>
            <w:r w:rsidRPr="00593CA5">
              <w:rPr>
                <w:szCs w:val="24"/>
              </w:rPr>
              <w:t xml:space="preserve"> a</w:t>
            </w:r>
            <w:r w:rsidR="00F1709E" w:rsidRPr="00593CA5">
              <w:rPr>
                <w:szCs w:val="24"/>
              </w:rPr>
              <w:t> </w:t>
            </w:r>
            <w:r w:rsidRPr="00593CA5">
              <w:rPr>
                <w:szCs w:val="24"/>
              </w:rPr>
              <w:t>18 a </w:t>
            </w:r>
            <w:hyperlink r:id="rId92" w:history="1">
              <w:r w:rsidRPr="00593CA5">
                <w:rPr>
                  <w:bCs/>
                  <w:szCs w:val="24"/>
                </w:rPr>
                <w:t xml:space="preserve">prílohe </w:t>
              </w:r>
              <w:r w:rsidR="00594D87" w:rsidRPr="00593CA5">
                <w:rPr>
                  <w:bCs/>
                  <w:szCs w:val="24"/>
                </w:rPr>
                <w:t>č. </w:t>
              </w:r>
              <w:r w:rsidRPr="00593CA5">
                <w:rPr>
                  <w:bCs/>
                  <w:szCs w:val="24"/>
                </w:rPr>
                <w:t>3 časti B</w:t>
              </w:r>
            </w:hyperlink>
            <w:r w:rsidR="00F1709E" w:rsidRPr="00593CA5">
              <w:rPr>
                <w:szCs w:val="24"/>
              </w:rPr>
              <w:t xml:space="preserve"> </w:t>
            </w:r>
            <w:r w:rsidR="005E37E4" w:rsidRPr="00593CA5">
              <w:rPr>
                <w:szCs w:val="24"/>
              </w:rPr>
              <w:t>1. bode</w:t>
            </w:r>
            <w:r w:rsidRPr="00593CA5">
              <w:rPr>
                <w:szCs w:val="24"/>
              </w:rPr>
              <w:t xml:space="preserve"> sa vyžaduje úradné potvrdenie, že</w:t>
            </w:r>
          </w:p>
          <w:p w14:paraId="3EA75C85" w14:textId="77777777" w:rsidR="00F1709E" w:rsidRPr="00593CA5" w:rsidRDefault="003E62DD" w:rsidP="000D2653">
            <w:pPr>
              <w:keepNext w:val="0"/>
              <w:widowControl w:val="0"/>
              <w:numPr>
                <w:ilvl w:val="0"/>
                <w:numId w:val="65"/>
              </w:numPr>
              <w:tabs>
                <w:tab w:val="clear" w:pos="720"/>
              </w:tabs>
              <w:ind w:left="360"/>
              <w:rPr>
                <w:szCs w:val="24"/>
              </w:rPr>
            </w:pPr>
            <w:r w:rsidRPr="00593CA5">
              <w:rPr>
                <w:szCs w:val="24"/>
              </w:rPr>
              <w:t>rastliny pochádzajú z tretích krajín uznaných za krajiny bez výskytu spály jadrovín [</w:t>
            </w:r>
            <w:r w:rsidRPr="00593CA5">
              <w:rPr>
                <w:i/>
                <w:iCs/>
                <w:szCs w:val="24"/>
              </w:rPr>
              <w:t>Erwinia</w:t>
            </w:r>
            <w:r w:rsidR="00F1709E" w:rsidRPr="00593CA5">
              <w:rPr>
                <w:i/>
                <w:iCs/>
                <w:szCs w:val="24"/>
              </w:rPr>
              <w:t xml:space="preserve"> </w:t>
            </w:r>
            <w:r w:rsidRPr="00593CA5">
              <w:rPr>
                <w:i/>
                <w:iCs/>
                <w:szCs w:val="24"/>
              </w:rPr>
              <w:t>amylovora</w:t>
            </w:r>
            <w:r w:rsidR="00F1709E" w:rsidRPr="00593CA5">
              <w:rPr>
                <w:szCs w:val="24"/>
              </w:rPr>
              <w:t xml:space="preserve"> (Burr.) Winsl. et al.]</w:t>
            </w:r>
            <w:r w:rsidR="005B3BDA" w:rsidRPr="00593CA5">
              <w:rPr>
                <w:szCs w:val="24"/>
              </w:rPr>
              <w:t xml:space="preserve">, </w:t>
            </w:r>
            <w:r w:rsidRPr="00593CA5">
              <w:rPr>
                <w:szCs w:val="24"/>
              </w:rPr>
              <w:t>alebo</w:t>
            </w:r>
          </w:p>
          <w:p w14:paraId="3595385A" w14:textId="77777777" w:rsidR="00B14ED5" w:rsidRPr="00593CA5" w:rsidRDefault="003E62DD" w:rsidP="000D2653">
            <w:pPr>
              <w:keepNext w:val="0"/>
              <w:widowControl w:val="0"/>
              <w:numPr>
                <w:ilvl w:val="0"/>
                <w:numId w:val="65"/>
              </w:numPr>
              <w:tabs>
                <w:tab w:val="clear" w:pos="720"/>
              </w:tabs>
              <w:ind w:left="360"/>
              <w:rPr>
                <w:szCs w:val="24"/>
              </w:rPr>
            </w:pPr>
            <w:r w:rsidRPr="00593CA5">
              <w:rPr>
                <w:szCs w:val="24"/>
              </w:rPr>
              <w:t xml:space="preserve">rastliny pochádzajú z oblastí bez výskytu </w:t>
            </w:r>
            <w:r w:rsidR="00F1709E" w:rsidRPr="00593CA5">
              <w:rPr>
                <w:szCs w:val="24"/>
              </w:rPr>
              <w:t>spály jadrovín [</w:t>
            </w:r>
            <w:r w:rsidR="00F1709E" w:rsidRPr="00593CA5">
              <w:rPr>
                <w:i/>
                <w:iCs/>
                <w:szCs w:val="24"/>
              </w:rPr>
              <w:t>Erwinia amylovora</w:t>
            </w:r>
            <w:r w:rsidR="00F1709E" w:rsidRPr="00593CA5">
              <w:rPr>
                <w:szCs w:val="24"/>
              </w:rPr>
              <w:t xml:space="preserve"> (Burr.) Winsl. et al.]</w:t>
            </w:r>
            <w:r w:rsidRPr="00593CA5">
              <w:rPr>
                <w:szCs w:val="24"/>
              </w:rPr>
              <w:t xml:space="preserve"> nachádzajúcich sa v tretích krajinách, ktoré </w:t>
            </w:r>
            <w:r w:rsidR="00684691" w:rsidRPr="00593CA5">
              <w:rPr>
                <w:szCs w:val="24"/>
              </w:rPr>
              <w:t>sú</w:t>
            </w:r>
            <w:r w:rsidRPr="00593CA5">
              <w:rPr>
                <w:szCs w:val="24"/>
              </w:rPr>
              <w:t xml:space="preserve"> uznané </w:t>
            </w:r>
            <w:r w:rsidR="00DC7DC9" w:rsidRPr="00593CA5">
              <w:rPr>
                <w:szCs w:val="24"/>
              </w:rPr>
              <w:t>s príslušnými medzinárodnými normami pre rastlinolekárske opatrenia</w:t>
            </w:r>
            <w:r w:rsidR="00B14ED5" w:rsidRPr="00593CA5">
              <w:rPr>
                <w:szCs w:val="24"/>
              </w:rPr>
              <w:t>,</w:t>
            </w:r>
            <w:r w:rsidR="005B3BDA" w:rsidRPr="00593CA5">
              <w:rPr>
                <w:szCs w:val="24"/>
              </w:rPr>
              <w:t xml:space="preserve"> </w:t>
            </w:r>
            <w:r w:rsidR="00B14ED5" w:rsidRPr="00593CA5">
              <w:rPr>
                <w:szCs w:val="24"/>
              </w:rPr>
              <w:t>alebo</w:t>
            </w:r>
          </w:p>
          <w:p w14:paraId="389FACF6" w14:textId="77777777" w:rsidR="00B14ED5" w:rsidRPr="00593CA5" w:rsidRDefault="003E62DD" w:rsidP="000D2653">
            <w:pPr>
              <w:keepNext w:val="0"/>
              <w:widowControl w:val="0"/>
              <w:numPr>
                <w:ilvl w:val="0"/>
                <w:numId w:val="65"/>
              </w:numPr>
              <w:tabs>
                <w:tab w:val="clear" w:pos="720"/>
              </w:tabs>
              <w:ind w:left="360"/>
              <w:rPr>
                <w:szCs w:val="24"/>
              </w:rPr>
            </w:pPr>
            <w:r w:rsidRPr="00593CA5">
              <w:rPr>
                <w:szCs w:val="24"/>
              </w:rPr>
              <w:t>rastliny pochádzajú z</w:t>
            </w:r>
            <w:r w:rsidR="00B14ED5" w:rsidRPr="00593CA5">
              <w:rPr>
                <w:szCs w:val="24"/>
              </w:rPr>
              <w:t>o švajčiarskeho kantónu Valais,</w:t>
            </w:r>
            <w:r w:rsidR="005B3BDA" w:rsidRPr="00593CA5">
              <w:rPr>
                <w:szCs w:val="24"/>
              </w:rPr>
              <w:t xml:space="preserve"> </w:t>
            </w:r>
            <w:r w:rsidR="00B14ED5" w:rsidRPr="00593CA5">
              <w:rPr>
                <w:szCs w:val="24"/>
              </w:rPr>
              <w:t>alebo</w:t>
            </w:r>
          </w:p>
          <w:p w14:paraId="60BB3228" w14:textId="77777777" w:rsidR="00B14ED5" w:rsidRPr="00593CA5" w:rsidRDefault="003E62DD" w:rsidP="000D2653">
            <w:pPr>
              <w:keepNext w:val="0"/>
              <w:widowControl w:val="0"/>
              <w:numPr>
                <w:ilvl w:val="0"/>
                <w:numId w:val="65"/>
              </w:numPr>
              <w:tabs>
                <w:tab w:val="clear" w:pos="720"/>
              </w:tabs>
              <w:ind w:left="360"/>
              <w:rPr>
                <w:szCs w:val="24"/>
              </w:rPr>
            </w:pPr>
            <w:r w:rsidRPr="00593CA5">
              <w:rPr>
                <w:szCs w:val="24"/>
              </w:rPr>
              <w:t xml:space="preserve">rastliny pochádzajú z chránených </w:t>
            </w:r>
            <w:r w:rsidR="00B14ED5" w:rsidRPr="00593CA5">
              <w:rPr>
                <w:szCs w:val="24"/>
              </w:rPr>
              <w:t>zón uvedených v pravom stĺpci,</w:t>
            </w:r>
            <w:r w:rsidR="005B3BDA" w:rsidRPr="00593CA5">
              <w:rPr>
                <w:szCs w:val="24"/>
              </w:rPr>
              <w:t xml:space="preserve"> </w:t>
            </w:r>
            <w:r w:rsidR="00B14ED5" w:rsidRPr="00593CA5">
              <w:rPr>
                <w:szCs w:val="24"/>
              </w:rPr>
              <w:t>alebo</w:t>
            </w:r>
          </w:p>
          <w:p w14:paraId="08800BBD" w14:textId="77777777" w:rsidR="00B14ED5" w:rsidRPr="00593CA5" w:rsidRDefault="003E62DD" w:rsidP="000D2653">
            <w:pPr>
              <w:keepNext w:val="0"/>
              <w:widowControl w:val="0"/>
              <w:numPr>
                <w:ilvl w:val="0"/>
                <w:numId w:val="65"/>
              </w:numPr>
              <w:tabs>
                <w:tab w:val="clear" w:pos="720"/>
              </w:tabs>
              <w:ind w:left="360"/>
              <w:rPr>
                <w:szCs w:val="24"/>
              </w:rPr>
            </w:pPr>
            <w:r w:rsidRPr="00593CA5">
              <w:rPr>
                <w:szCs w:val="24"/>
              </w:rPr>
              <w:lastRenderedPageBreak/>
              <w:t>rastliny</w:t>
            </w:r>
            <w:r w:rsidR="00B14ED5" w:rsidRPr="00593CA5">
              <w:rPr>
                <w:szCs w:val="24"/>
              </w:rPr>
              <w:t xml:space="preserve"> </w:t>
            </w:r>
            <w:r w:rsidR="00684691" w:rsidRPr="00593CA5">
              <w:rPr>
                <w:szCs w:val="24"/>
              </w:rPr>
              <w:t>sú</w:t>
            </w:r>
            <w:r w:rsidRPr="00593CA5">
              <w:rPr>
                <w:szCs w:val="24"/>
              </w:rPr>
              <w:t xml:space="preserve"> vypestované, alebo ak </w:t>
            </w:r>
            <w:r w:rsidR="00684691" w:rsidRPr="00593CA5">
              <w:rPr>
                <w:szCs w:val="24"/>
              </w:rPr>
              <w:t>sú</w:t>
            </w:r>
            <w:r w:rsidRPr="00593CA5">
              <w:rPr>
                <w:szCs w:val="24"/>
              </w:rPr>
              <w:t xml:space="preserve"> premiestnené do „</w:t>
            </w:r>
            <w:r w:rsidR="00B14ED5" w:rsidRPr="00593CA5">
              <w:rPr>
                <w:szCs w:val="24"/>
              </w:rPr>
              <w:t xml:space="preserve">nárazníkovej </w:t>
            </w:r>
            <w:r w:rsidRPr="00593CA5">
              <w:rPr>
                <w:szCs w:val="24"/>
              </w:rPr>
              <w:t>zóny“, pestované najmenej počas obdobia najmenej siedmich</w:t>
            </w:r>
            <w:r w:rsidR="00B14ED5" w:rsidRPr="00593CA5">
              <w:rPr>
                <w:szCs w:val="24"/>
              </w:rPr>
              <w:t xml:space="preserve"> mesiacov vrátane obdobia od 1. </w:t>
            </w:r>
            <w:r w:rsidRPr="00593CA5">
              <w:rPr>
                <w:szCs w:val="24"/>
              </w:rPr>
              <w:t>apríla do 31. októbra posledného vegetačného obdobia na pozemku, ktorý</w:t>
            </w:r>
          </w:p>
          <w:p w14:paraId="334F1805" w14:textId="77777777" w:rsidR="00B14ED5" w:rsidRPr="00593CA5" w:rsidRDefault="00B14ED5" w:rsidP="000D2653">
            <w:pPr>
              <w:keepNext w:val="0"/>
              <w:widowControl w:val="0"/>
              <w:ind w:left="824" w:hanging="360"/>
              <w:rPr>
                <w:szCs w:val="24"/>
              </w:rPr>
            </w:pPr>
            <w:r w:rsidRPr="00593CA5">
              <w:rPr>
                <w:szCs w:val="24"/>
              </w:rPr>
              <w:t xml:space="preserve">aa) </w:t>
            </w:r>
            <w:r w:rsidR="003E62DD" w:rsidRPr="00593CA5">
              <w:rPr>
                <w:szCs w:val="24"/>
              </w:rPr>
              <w:t xml:space="preserve">sa nachádza najmenej </w:t>
            </w:r>
            <w:smartTag w:uri="urn:schemas-microsoft-com:office:smarttags" w:element="metricconverter">
              <w:smartTagPr>
                <w:attr w:name="ProductID" w:val="1 km"/>
              </w:smartTagPr>
              <w:r w:rsidR="003E62DD" w:rsidRPr="00593CA5">
                <w:rPr>
                  <w:szCs w:val="24"/>
                </w:rPr>
                <w:t>1 km</w:t>
              </w:r>
            </w:smartTag>
            <w:r w:rsidR="003E62DD" w:rsidRPr="00593CA5">
              <w:rPr>
                <w:szCs w:val="24"/>
              </w:rPr>
              <w:t xml:space="preserve"> od vnútornej hranice úradne vymedzenej „</w:t>
            </w:r>
            <w:r w:rsidRPr="00593CA5">
              <w:rPr>
                <w:szCs w:val="24"/>
              </w:rPr>
              <w:t xml:space="preserve">nárazníkovej </w:t>
            </w:r>
            <w:r w:rsidR="003E62DD" w:rsidRPr="00593CA5">
              <w:rPr>
                <w:szCs w:val="24"/>
              </w:rPr>
              <w:t>zóny“ s rozlohou najmenej 50 km</w:t>
            </w:r>
            <w:r w:rsidR="003E62DD" w:rsidRPr="00593CA5">
              <w:rPr>
                <w:szCs w:val="24"/>
                <w:vertAlign w:val="superscript"/>
              </w:rPr>
              <w:t>2</w:t>
            </w:r>
            <w:r w:rsidR="003E62DD" w:rsidRPr="00593CA5">
              <w:rPr>
                <w:szCs w:val="24"/>
              </w:rPr>
              <w:t>, v ktorej hostiteľské rastliny spály jadrovín [</w:t>
            </w:r>
            <w:r w:rsidR="003E62DD" w:rsidRPr="00593CA5">
              <w:rPr>
                <w:i/>
                <w:iCs/>
                <w:szCs w:val="24"/>
              </w:rPr>
              <w:t>Erwinia amylovora</w:t>
            </w:r>
            <w:r w:rsidRPr="00593CA5">
              <w:rPr>
                <w:i/>
                <w:iCs/>
                <w:szCs w:val="24"/>
              </w:rPr>
              <w:t xml:space="preserve"> </w:t>
            </w:r>
            <w:r w:rsidR="003E62DD" w:rsidRPr="00593CA5">
              <w:rPr>
                <w:szCs w:val="24"/>
              </w:rPr>
              <w:t>(Burr.)</w:t>
            </w:r>
            <w:r w:rsidRPr="00593CA5">
              <w:rPr>
                <w:szCs w:val="24"/>
              </w:rPr>
              <w:t xml:space="preserve"> </w:t>
            </w:r>
            <w:r w:rsidR="003E62DD" w:rsidRPr="00593CA5">
              <w:rPr>
                <w:szCs w:val="24"/>
              </w:rPr>
              <w:t>Winsl. et</w:t>
            </w:r>
            <w:r w:rsidRPr="00593CA5">
              <w:rPr>
                <w:szCs w:val="24"/>
              </w:rPr>
              <w:t xml:space="preserve"> </w:t>
            </w:r>
            <w:r w:rsidR="003E62DD" w:rsidRPr="00593CA5">
              <w:rPr>
                <w:szCs w:val="24"/>
              </w:rPr>
              <w:t xml:space="preserve">al.] podliehajú úradne schválenému kontrolnému režimu založenému najneskôr pred začiatkom vegetačného obdobia, ktoré predchádza poslednému </w:t>
            </w:r>
            <w:r w:rsidRPr="00593CA5">
              <w:rPr>
                <w:szCs w:val="24"/>
              </w:rPr>
              <w:t xml:space="preserve">vegetačnému obdobiu, zameranému </w:t>
            </w:r>
            <w:r w:rsidR="003E62DD" w:rsidRPr="00593CA5">
              <w:rPr>
                <w:szCs w:val="24"/>
              </w:rPr>
              <w:t>na minimalizáciu nebezpečenstva rozširovania spály jadrovín [</w:t>
            </w:r>
            <w:r w:rsidRPr="00593CA5">
              <w:rPr>
                <w:i/>
                <w:iCs/>
                <w:szCs w:val="24"/>
              </w:rPr>
              <w:t xml:space="preserve">Erwinia amylovora </w:t>
            </w:r>
            <w:r w:rsidR="003E62DD" w:rsidRPr="00593CA5">
              <w:rPr>
                <w:szCs w:val="24"/>
              </w:rPr>
              <w:t>(Burr.) Winsl. et al.] na rastliny pestované v tejto zóne. Podrobnosti o opise „</w:t>
            </w:r>
            <w:r w:rsidR="00DC7DC9" w:rsidRPr="00593CA5">
              <w:rPr>
                <w:szCs w:val="24"/>
              </w:rPr>
              <w:t>náraznákovaj</w:t>
            </w:r>
            <w:r w:rsidR="003E62DD" w:rsidRPr="00593CA5">
              <w:rPr>
                <w:szCs w:val="24"/>
              </w:rPr>
              <w:t xml:space="preserve"> zóny</w:t>
            </w:r>
            <w:r w:rsidR="003E62DD" w:rsidRPr="00593CA5">
              <w:rPr>
                <w:bCs/>
                <w:szCs w:val="24"/>
              </w:rPr>
              <w:t>“</w:t>
            </w:r>
            <w:r w:rsidRPr="00593CA5">
              <w:rPr>
                <w:bCs/>
                <w:szCs w:val="24"/>
              </w:rPr>
              <w:t xml:space="preserve"> </w:t>
            </w:r>
            <w:r w:rsidRPr="00593CA5">
              <w:rPr>
                <w:szCs w:val="24"/>
              </w:rPr>
              <w:t>sa sprístupnia K</w:t>
            </w:r>
            <w:r w:rsidR="003E62DD" w:rsidRPr="00593CA5">
              <w:rPr>
                <w:szCs w:val="24"/>
              </w:rPr>
              <w:t>omisii a ostatným členským štátom. Po vytvorení „</w:t>
            </w:r>
            <w:r w:rsidR="00DC7DC9" w:rsidRPr="00593CA5">
              <w:rPr>
                <w:szCs w:val="24"/>
              </w:rPr>
              <w:t>nárazníkovej</w:t>
            </w:r>
            <w:r w:rsidR="003E62DD" w:rsidRPr="00593CA5">
              <w:rPr>
                <w:szCs w:val="24"/>
              </w:rPr>
              <w:t xml:space="preserve"> zóny“ sa v zóne, ktorá nezahŕňa pozemok a jeho okolitú zónu so šírkou </w:t>
            </w:r>
            <w:smartTag w:uri="urn:schemas-microsoft-com:office:smarttags" w:element="metricconverter">
              <w:smartTagPr>
                <w:attr w:name="ProductID" w:val="500 m"/>
              </w:smartTagPr>
              <w:r w:rsidR="003E62DD" w:rsidRPr="00593CA5">
                <w:rPr>
                  <w:szCs w:val="24"/>
                </w:rPr>
                <w:t>500 m</w:t>
              </w:r>
            </w:smartTag>
            <w:r w:rsidR="003E62DD" w:rsidRPr="00593CA5">
              <w:rPr>
                <w:szCs w:val="24"/>
              </w:rPr>
              <w:t xml:space="preserve">, vykonávajú v najvhodnejšom čase úradné </w:t>
            </w:r>
            <w:r w:rsidRPr="00593CA5">
              <w:rPr>
                <w:szCs w:val="24"/>
              </w:rPr>
              <w:t xml:space="preserve">kontroly </w:t>
            </w:r>
            <w:r w:rsidR="003E62DD" w:rsidRPr="00593CA5">
              <w:rPr>
                <w:szCs w:val="24"/>
              </w:rPr>
              <w:t>najmenej raz od začiatku</w:t>
            </w:r>
            <w:r w:rsidRPr="00593CA5">
              <w:rPr>
                <w:szCs w:val="24"/>
              </w:rPr>
              <w:t xml:space="preserve"> </w:t>
            </w:r>
            <w:r w:rsidR="003E62DD" w:rsidRPr="00593CA5">
              <w:rPr>
                <w:szCs w:val="24"/>
              </w:rPr>
              <w:t>posledného vegetačného obdobia a všetky rastliny vykazujúce príznaky napadnutia</w:t>
            </w:r>
            <w:r w:rsidRPr="00593CA5">
              <w:rPr>
                <w:szCs w:val="24"/>
              </w:rPr>
              <w:t xml:space="preserve"> spálou jadrovín [</w:t>
            </w:r>
            <w:r w:rsidR="003E62DD" w:rsidRPr="00593CA5">
              <w:rPr>
                <w:i/>
                <w:iCs/>
                <w:szCs w:val="24"/>
              </w:rPr>
              <w:t>Erwinia amylovora</w:t>
            </w:r>
            <w:r w:rsidRPr="00593CA5">
              <w:rPr>
                <w:i/>
                <w:iCs/>
                <w:szCs w:val="24"/>
              </w:rPr>
              <w:t xml:space="preserve"> </w:t>
            </w:r>
            <w:r w:rsidR="003E62DD" w:rsidRPr="00593CA5">
              <w:rPr>
                <w:szCs w:val="24"/>
              </w:rPr>
              <w:t>(Burr.) Winsl.</w:t>
            </w:r>
            <w:r w:rsidR="003E62DD" w:rsidRPr="00593CA5">
              <w:rPr>
                <w:i/>
                <w:iCs/>
                <w:szCs w:val="24"/>
              </w:rPr>
              <w:t>et</w:t>
            </w:r>
            <w:r w:rsidRPr="00593CA5">
              <w:rPr>
                <w:szCs w:val="24"/>
              </w:rPr>
              <w:t xml:space="preserve"> </w:t>
            </w:r>
            <w:r w:rsidR="003E62DD" w:rsidRPr="00593CA5">
              <w:rPr>
                <w:szCs w:val="24"/>
              </w:rPr>
              <w:t>al.</w:t>
            </w:r>
            <w:r w:rsidRPr="00593CA5">
              <w:rPr>
                <w:szCs w:val="24"/>
              </w:rPr>
              <w:t>]</w:t>
            </w:r>
            <w:r w:rsidR="003E62DD" w:rsidRPr="00593CA5">
              <w:rPr>
                <w:szCs w:val="24"/>
              </w:rPr>
              <w:t xml:space="preserve"> sa musia bezodkladne odstrániť. Výsledky týchto úradných </w:t>
            </w:r>
            <w:r w:rsidRPr="00593CA5">
              <w:rPr>
                <w:szCs w:val="24"/>
              </w:rPr>
              <w:t xml:space="preserve">kontrol </w:t>
            </w:r>
            <w:r w:rsidR="003E62DD" w:rsidRPr="00593CA5">
              <w:rPr>
                <w:szCs w:val="24"/>
              </w:rPr>
              <w:t xml:space="preserve">sa predložia každoročne do 1. mája </w:t>
            </w:r>
            <w:r w:rsidRPr="00593CA5">
              <w:rPr>
                <w:szCs w:val="24"/>
              </w:rPr>
              <w:t>K</w:t>
            </w:r>
            <w:r w:rsidR="003E62DD" w:rsidRPr="00593CA5">
              <w:rPr>
                <w:szCs w:val="24"/>
              </w:rPr>
              <w:t>omisii a ostatným členským štátom,</w:t>
            </w:r>
          </w:p>
          <w:p w14:paraId="7C5940CB" w14:textId="77777777" w:rsidR="00B14ED5" w:rsidRPr="00593CA5" w:rsidRDefault="00B14ED5" w:rsidP="000D2653">
            <w:pPr>
              <w:keepNext w:val="0"/>
              <w:widowControl w:val="0"/>
              <w:ind w:left="824" w:hanging="360"/>
              <w:rPr>
                <w:szCs w:val="24"/>
              </w:rPr>
            </w:pPr>
            <w:r w:rsidRPr="00593CA5">
              <w:rPr>
                <w:szCs w:val="24"/>
              </w:rPr>
              <w:t xml:space="preserve">bb) </w:t>
            </w:r>
            <w:r w:rsidR="005B3BDA" w:rsidRPr="00593CA5">
              <w:rPr>
                <w:szCs w:val="24"/>
              </w:rPr>
              <w:t>je</w:t>
            </w:r>
            <w:r w:rsidR="003E62DD" w:rsidRPr="00593CA5">
              <w:rPr>
                <w:szCs w:val="24"/>
              </w:rPr>
              <w:t xml:space="preserve"> úradne schválený, rovnako ako jeho</w:t>
            </w:r>
            <w:r w:rsidRPr="00593CA5">
              <w:rPr>
                <w:szCs w:val="24"/>
              </w:rPr>
              <w:t xml:space="preserve"> </w:t>
            </w:r>
            <w:r w:rsidR="003E62DD" w:rsidRPr="00593CA5">
              <w:rPr>
                <w:bCs/>
                <w:szCs w:val="24"/>
              </w:rPr>
              <w:t>„</w:t>
            </w:r>
            <w:r w:rsidR="00DC7DC9" w:rsidRPr="00593CA5">
              <w:rPr>
                <w:szCs w:val="24"/>
              </w:rPr>
              <w:t>nárazníková</w:t>
            </w:r>
            <w:r w:rsidR="003E62DD" w:rsidRPr="00593CA5">
              <w:rPr>
                <w:szCs w:val="24"/>
              </w:rPr>
              <w:t xml:space="preserve"> zóna</w:t>
            </w:r>
            <w:r w:rsidR="003E62DD" w:rsidRPr="00593CA5">
              <w:rPr>
                <w:bCs/>
                <w:szCs w:val="24"/>
              </w:rPr>
              <w:t>“,</w:t>
            </w:r>
            <w:r w:rsidRPr="00593CA5">
              <w:rPr>
                <w:szCs w:val="24"/>
              </w:rPr>
              <w:t xml:space="preserve"> </w:t>
            </w:r>
            <w:r w:rsidR="003E62DD" w:rsidRPr="00593CA5">
              <w:rPr>
                <w:szCs w:val="24"/>
              </w:rPr>
              <w:t xml:space="preserve">pred začiatkom vegetačného obdobia, ktoré predchádzalo poslednému vegetačnému </w:t>
            </w:r>
            <w:r w:rsidR="003E62DD" w:rsidRPr="00593CA5">
              <w:rPr>
                <w:szCs w:val="24"/>
              </w:rPr>
              <w:lastRenderedPageBreak/>
              <w:t>obdobiu, na pestovanie týchto rastlín a na ktorom,</w:t>
            </w:r>
          </w:p>
          <w:p w14:paraId="0717A8CE" w14:textId="77777777" w:rsidR="00B14ED5" w:rsidRPr="00593CA5" w:rsidRDefault="00B14ED5" w:rsidP="000D2653">
            <w:pPr>
              <w:keepNext w:val="0"/>
              <w:widowControl w:val="0"/>
              <w:ind w:left="824" w:hanging="360"/>
              <w:rPr>
                <w:szCs w:val="24"/>
              </w:rPr>
            </w:pPr>
            <w:r w:rsidRPr="00593CA5">
              <w:rPr>
                <w:szCs w:val="24"/>
              </w:rPr>
              <w:t xml:space="preserve">cc) </w:t>
            </w:r>
            <w:r w:rsidR="003E62DD" w:rsidRPr="00593CA5">
              <w:rPr>
                <w:szCs w:val="24"/>
              </w:rPr>
              <w:t xml:space="preserve">rovnako ako v jeho okolitej zóne so šírkou najmenej </w:t>
            </w:r>
            <w:smartTag w:uri="urn:schemas-microsoft-com:office:smarttags" w:element="metricconverter">
              <w:smartTagPr>
                <w:attr w:name="ProductID" w:val="500 m"/>
              </w:smartTagPr>
              <w:r w:rsidR="003E62DD" w:rsidRPr="00593CA5">
                <w:rPr>
                  <w:szCs w:val="24"/>
                </w:rPr>
                <w:t>500 m</w:t>
              </w:r>
            </w:smartTag>
            <w:r w:rsidR="003E62DD" w:rsidRPr="00593CA5">
              <w:rPr>
                <w:szCs w:val="24"/>
              </w:rPr>
              <w:t>, sa od začiatku posledného vegetačného obdobia nezistil výskyt spály jadrovín [</w:t>
            </w:r>
            <w:r w:rsidR="003E62DD" w:rsidRPr="00593CA5">
              <w:rPr>
                <w:i/>
                <w:szCs w:val="24"/>
              </w:rPr>
              <w:t>Erwinia amylovora</w:t>
            </w:r>
            <w:r w:rsidR="003E62DD" w:rsidRPr="00593CA5">
              <w:rPr>
                <w:szCs w:val="24"/>
              </w:rPr>
              <w:t xml:space="preserve"> Burr.) Winsl. et al.], a to na základe úradných </w:t>
            </w:r>
            <w:r w:rsidRPr="00593CA5">
              <w:rPr>
                <w:szCs w:val="24"/>
              </w:rPr>
              <w:t>kontrol</w:t>
            </w:r>
            <w:r w:rsidR="003E62DD" w:rsidRPr="00593CA5">
              <w:rPr>
                <w:szCs w:val="24"/>
              </w:rPr>
              <w:t xml:space="preserve"> vykonaných najmenej</w:t>
            </w:r>
          </w:p>
          <w:p w14:paraId="31B3A075" w14:textId="77777777" w:rsidR="00B14ED5" w:rsidRPr="00593CA5" w:rsidRDefault="003E62DD" w:rsidP="000D2653">
            <w:pPr>
              <w:keepNext w:val="0"/>
              <w:widowControl w:val="0"/>
              <w:numPr>
                <w:ilvl w:val="1"/>
                <w:numId w:val="45"/>
              </w:numPr>
              <w:tabs>
                <w:tab w:val="clear" w:pos="1440"/>
              </w:tabs>
              <w:ind w:left="1013" w:hanging="141"/>
              <w:rPr>
                <w:szCs w:val="24"/>
              </w:rPr>
            </w:pPr>
            <w:r w:rsidRPr="00593CA5">
              <w:rPr>
                <w:szCs w:val="24"/>
              </w:rPr>
              <w:t>dvakrát ročne na pozemku v najvhodnejšom čase, t. j. prvýkrát v období jún/august a druhýkrát počas augusta/novembra</w:t>
            </w:r>
            <w:r w:rsidR="0019077C" w:rsidRPr="00593CA5">
              <w:rPr>
                <w:szCs w:val="24"/>
              </w:rPr>
              <w:t xml:space="preserve">, </w:t>
            </w:r>
            <w:r w:rsidR="00B14ED5" w:rsidRPr="00593CA5">
              <w:rPr>
                <w:szCs w:val="24"/>
              </w:rPr>
              <w:t>a</w:t>
            </w:r>
          </w:p>
          <w:p w14:paraId="531F7621" w14:textId="77777777" w:rsidR="00B14ED5" w:rsidRPr="00593CA5" w:rsidRDefault="003E62DD" w:rsidP="000D2653">
            <w:pPr>
              <w:keepNext w:val="0"/>
              <w:widowControl w:val="0"/>
              <w:numPr>
                <w:ilvl w:val="1"/>
                <w:numId w:val="45"/>
              </w:numPr>
              <w:tabs>
                <w:tab w:val="clear" w:pos="1440"/>
              </w:tabs>
              <w:ind w:left="1013" w:hanging="141"/>
              <w:rPr>
                <w:szCs w:val="24"/>
              </w:rPr>
            </w:pPr>
            <w:r w:rsidRPr="00593CA5">
              <w:rPr>
                <w:szCs w:val="24"/>
              </w:rPr>
              <w:t>raz ročne v okolitej zóne v najvhodnejšom čase, t.</w:t>
            </w:r>
            <w:r w:rsidR="00B14ED5" w:rsidRPr="00593CA5">
              <w:rPr>
                <w:szCs w:val="24"/>
              </w:rPr>
              <w:t> j. v období august/november</w:t>
            </w:r>
            <w:r w:rsidR="0019077C" w:rsidRPr="00593CA5">
              <w:rPr>
                <w:szCs w:val="24"/>
              </w:rPr>
              <w:t xml:space="preserve">, </w:t>
            </w:r>
            <w:r w:rsidR="00B14ED5" w:rsidRPr="00593CA5">
              <w:rPr>
                <w:szCs w:val="24"/>
              </w:rPr>
              <w:t>a</w:t>
            </w:r>
          </w:p>
          <w:p w14:paraId="7903B0B8" w14:textId="77777777" w:rsidR="00B14ED5" w:rsidRPr="00593CA5" w:rsidRDefault="00B14ED5" w:rsidP="000D2653">
            <w:pPr>
              <w:keepNext w:val="0"/>
              <w:widowControl w:val="0"/>
              <w:ind w:left="824" w:hanging="360"/>
              <w:rPr>
                <w:szCs w:val="24"/>
              </w:rPr>
            </w:pPr>
            <w:r w:rsidRPr="00593CA5">
              <w:rPr>
                <w:szCs w:val="24"/>
              </w:rPr>
              <w:t xml:space="preserve">dd) </w:t>
            </w:r>
            <w:r w:rsidR="003E62DD" w:rsidRPr="00593CA5">
              <w:rPr>
                <w:szCs w:val="24"/>
              </w:rPr>
              <w:t>z ktorého vzorky rastlín úradne odobraté v najvhodnejšom čase sa vhodnou laboratórnou metódou testovali na p</w:t>
            </w:r>
            <w:r w:rsidRPr="00593CA5">
              <w:rPr>
                <w:szCs w:val="24"/>
              </w:rPr>
              <w:t>rítomnosť latentných infekcií.</w:t>
            </w:r>
          </w:p>
          <w:p w14:paraId="1D9F6FCB" w14:textId="1422052F" w:rsidR="003E62DD" w:rsidRPr="00593CA5" w:rsidRDefault="003E62DD" w:rsidP="000D2653">
            <w:pPr>
              <w:keepNext w:val="0"/>
              <w:widowControl w:val="0"/>
              <w:rPr>
                <w:szCs w:val="24"/>
              </w:rPr>
            </w:pPr>
          </w:p>
        </w:tc>
        <w:tc>
          <w:tcPr>
            <w:tcW w:w="1947" w:type="dxa"/>
            <w:shd w:val="clear" w:color="auto" w:fill="auto"/>
          </w:tcPr>
          <w:p w14:paraId="0890766C" w14:textId="30EFEDD7" w:rsidR="003E62DD" w:rsidRPr="00593CA5" w:rsidRDefault="00EC00BC" w:rsidP="007A28F3">
            <w:pPr>
              <w:keepNext w:val="0"/>
              <w:widowControl w:val="0"/>
              <w:autoSpaceDE w:val="0"/>
              <w:autoSpaceDN w:val="0"/>
              <w:adjustRightInd w:val="0"/>
              <w:rPr>
                <w:szCs w:val="24"/>
              </w:rPr>
            </w:pPr>
            <w:r w:rsidRPr="00593CA5">
              <w:rPr>
                <w:b/>
                <w:szCs w:val="24"/>
              </w:rPr>
              <w:lastRenderedPageBreak/>
              <w:t>Estónsko</w:t>
            </w:r>
            <w:r w:rsidRPr="00593CA5">
              <w:rPr>
                <w:szCs w:val="24"/>
              </w:rPr>
              <w:t xml:space="preserve">, </w:t>
            </w:r>
            <w:r w:rsidRPr="00593CA5">
              <w:rPr>
                <w:b/>
                <w:szCs w:val="24"/>
              </w:rPr>
              <w:t>Fínsko</w:t>
            </w:r>
            <w:r w:rsidRPr="00593CA5">
              <w:rPr>
                <w:szCs w:val="24"/>
              </w:rPr>
              <w:t xml:space="preserve">, </w:t>
            </w:r>
            <w:r w:rsidRPr="00593CA5">
              <w:rPr>
                <w:b/>
                <w:szCs w:val="24"/>
              </w:rPr>
              <w:t>Francúzsko</w:t>
            </w:r>
            <w:r w:rsidRPr="00593CA5">
              <w:rPr>
                <w:szCs w:val="24"/>
              </w:rPr>
              <w:t xml:space="preserve"> (Korzika), </w:t>
            </w:r>
            <w:r w:rsidRPr="00593CA5">
              <w:rPr>
                <w:b/>
                <w:szCs w:val="24"/>
              </w:rPr>
              <w:t>Írsko</w:t>
            </w:r>
            <w:r w:rsidRPr="00593CA5">
              <w:rPr>
                <w:szCs w:val="24"/>
              </w:rPr>
              <w:t xml:space="preserve"> (okrem mesta Galway), </w:t>
            </w:r>
            <w:r w:rsidRPr="00593CA5">
              <w:rPr>
                <w:b/>
                <w:szCs w:val="24"/>
              </w:rPr>
              <w:t>Litva</w:t>
            </w:r>
            <w:r w:rsidRPr="00593CA5">
              <w:rPr>
                <w:szCs w:val="24"/>
              </w:rPr>
              <w:t xml:space="preserve"> [okrem obcí Babtai a Kėdainiai (okres Kaunas)], </w:t>
            </w:r>
            <w:r w:rsidRPr="00593CA5">
              <w:rPr>
                <w:b/>
                <w:szCs w:val="24"/>
              </w:rPr>
              <w:t>Lotyšsko</w:t>
            </w:r>
            <w:r w:rsidRPr="00593CA5">
              <w:rPr>
                <w:szCs w:val="24"/>
              </w:rPr>
              <w:t xml:space="preserve">, </w:t>
            </w:r>
            <w:r w:rsidRPr="00593CA5">
              <w:rPr>
                <w:b/>
                <w:szCs w:val="24"/>
              </w:rPr>
              <w:t>Portugalsko</w:t>
            </w:r>
            <w:r w:rsidRPr="00593CA5">
              <w:rPr>
                <w:szCs w:val="24"/>
              </w:rPr>
              <w:t xml:space="preserve">, </w:t>
            </w:r>
            <w:r w:rsidRPr="00593CA5">
              <w:rPr>
                <w:b/>
                <w:szCs w:val="24"/>
              </w:rPr>
              <w:t>Slovensko</w:t>
            </w:r>
            <w:r w:rsidRPr="00593CA5">
              <w:rPr>
                <w:szCs w:val="24"/>
              </w:rPr>
              <w:t xml:space="preserve"> [okrem okresu Dunajská Streda, obcí Hronovce a Hronské Kľačany (okres Levice), Dvory nad Žitavou (okres Nové Zámky), Málinec (okres Poltár), </w:t>
            </w:r>
            <w:r w:rsidRPr="00593CA5">
              <w:rPr>
                <w:szCs w:val="24"/>
              </w:rPr>
              <w:lastRenderedPageBreak/>
              <w:t xml:space="preserve">Hrhov (okres Rožňava), Veľké Ripňany (okres Topoľčany), Kazimír, Luhyňa, Malý Horeš, Svätuše a Zatín (okres Trebišov)], </w:t>
            </w:r>
            <w:r w:rsidRPr="00593CA5">
              <w:rPr>
                <w:b/>
                <w:szCs w:val="24"/>
              </w:rPr>
              <w:t>Slovinsko</w:t>
            </w:r>
            <w:r w:rsidRPr="00593CA5">
              <w:rPr>
                <w:szCs w:val="24"/>
              </w:rPr>
              <w:t xml:space="preserve"> [okrem regiónov Gorenjska, Koroška, Maribor a Notranjska a obcí Lendava a Renče-Vogrsko (južne od diaľnice H4)],  </w:t>
            </w:r>
            <w:r w:rsidR="007A28F3" w:rsidRPr="00593CA5">
              <w:rPr>
                <w:b/>
                <w:szCs w:val="24"/>
              </w:rPr>
              <w:t xml:space="preserve">Spojené kráľovstvo </w:t>
            </w:r>
            <w:r w:rsidR="007A28F3" w:rsidRPr="00593CA5">
              <w:rPr>
                <w:szCs w:val="24"/>
              </w:rPr>
              <w:t xml:space="preserve">(Severné Írsko: okrem obcí Ballinran Upper, Carrigenagh Upper, Ballinran a Carrigenagh v grófstve Down a volebného obvodu Dunmurry Cross v meste Belfast, grófstva Antrim; ostrova Man a Normanských ostrovov). </w:t>
            </w:r>
            <w:r w:rsidRPr="00593CA5">
              <w:rPr>
                <w:b/>
                <w:szCs w:val="24"/>
              </w:rPr>
              <w:t>Španielsko</w:t>
            </w:r>
            <w:r w:rsidR="00CA54DB" w:rsidRPr="00593CA5">
              <w:rPr>
                <w:szCs w:val="24"/>
              </w:rPr>
              <w:t xml:space="preserve"> [okrem autonómnych oblastí Andalúzia, Aragónsko, Kastília-La Mancha, Kastília-León, Extremadura, autonómnych oblastí Madrid, Murcia, Navarra a La Rioja, provincie Guipuzcoa (Baskicko), okresov Garrigues, Noguera, Pla d'Urgell, Segrià a Urgell v provincii Lleida </w:t>
            </w:r>
            <w:r w:rsidR="00CA54DB" w:rsidRPr="00593CA5">
              <w:rPr>
                <w:szCs w:val="24"/>
              </w:rPr>
              <w:lastRenderedPageBreak/>
              <w:t xml:space="preserve">(Communidad autonoma de Catalunya), okresov L'Alt Vinalopó a El Vinalopó Mitjà v provincii Alicante a obcí Alborache a Turís v provincii Valencia (Valencia)],  </w:t>
            </w:r>
            <w:r w:rsidRPr="00593CA5">
              <w:rPr>
                <w:b/>
                <w:szCs w:val="24"/>
              </w:rPr>
              <w:t>Taliansko</w:t>
            </w:r>
            <w:r w:rsidR="00CA54DB" w:rsidRPr="00593CA5">
              <w:rPr>
                <w:szCs w:val="24"/>
              </w:rPr>
              <w:t xml:space="preserve"> [Abruzzo, Apúlia, Basilicata, Kalábria, Kampánia, Emilia- Romagna (provincie Parma a Piacenza), Lazio, Ligúria, Lombardsko (okrem provincií Mantua, Miláno, Sondrio a Varese), Marky, Molise, Piemont (okrem obcí Busca, Centallo a Tarantasca v provincii Cuneo), Sardínia, Sicília, Toskánsko, Umbria, Valle d'Aosta, Benátsko (okrem provincií Rovigo a Benátky, obcí Barbona, Boara Pisani, Castelbaldo, Masi, Piacenza d'Adige, S. Urbano a Vescovana v provincii Padova a oblasti južne od diaľnice A4 v provincii Verona)],  </w:t>
            </w:r>
          </w:p>
        </w:tc>
      </w:tr>
      <w:tr w:rsidR="003E62DD" w:rsidRPr="00593CA5" w14:paraId="7EF2CABA" w14:textId="77777777" w:rsidTr="007A69A5">
        <w:tc>
          <w:tcPr>
            <w:tcW w:w="2956" w:type="dxa"/>
            <w:shd w:val="clear" w:color="auto" w:fill="auto"/>
          </w:tcPr>
          <w:p w14:paraId="28807A82" w14:textId="77777777" w:rsidR="003E62DD" w:rsidRPr="00593CA5" w:rsidRDefault="003E62DD" w:rsidP="000D2653">
            <w:pPr>
              <w:keepNext w:val="0"/>
              <w:widowControl w:val="0"/>
              <w:rPr>
                <w:szCs w:val="24"/>
              </w:rPr>
            </w:pPr>
            <w:r w:rsidRPr="00593CA5">
              <w:rPr>
                <w:szCs w:val="24"/>
              </w:rPr>
              <w:lastRenderedPageBreak/>
              <w:t>2</w:t>
            </w:r>
            <w:r w:rsidR="00BF5BDA" w:rsidRPr="00593CA5">
              <w:rPr>
                <w:szCs w:val="24"/>
              </w:rPr>
              <w:t>1</w:t>
            </w:r>
            <w:r w:rsidRPr="00593CA5">
              <w:rPr>
                <w:szCs w:val="24"/>
              </w:rPr>
              <w:t>.1. Rastliny viniča (</w:t>
            </w:r>
            <w:r w:rsidR="00BF5BDA" w:rsidRPr="00593CA5">
              <w:rPr>
                <w:i/>
                <w:iCs/>
                <w:szCs w:val="24"/>
              </w:rPr>
              <w:t xml:space="preserve">Vitis </w:t>
            </w:r>
            <w:r w:rsidRPr="00593CA5">
              <w:rPr>
                <w:szCs w:val="24"/>
              </w:rPr>
              <w:t>L.), okrem plodov a osiva</w:t>
            </w:r>
          </w:p>
        </w:tc>
        <w:tc>
          <w:tcPr>
            <w:tcW w:w="4383" w:type="dxa"/>
            <w:shd w:val="clear" w:color="auto" w:fill="auto"/>
          </w:tcPr>
          <w:p w14:paraId="06BBB6D3" w14:textId="39CC9D37" w:rsidR="00CA54DB" w:rsidRPr="00593CA5" w:rsidRDefault="00CA54DB" w:rsidP="000D2653">
            <w:pPr>
              <w:keepNext w:val="0"/>
              <w:widowControl w:val="0"/>
              <w:rPr>
                <w:szCs w:val="24"/>
              </w:rPr>
            </w:pPr>
            <w:r w:rsidRPr="00593CA5">
              <w:rPr>
                <w:szCs w:val="24"/>
              </w:rPr>
              <w:t xml:space="preserve">Bez toho, aby bol dotknutý zákaz v časti A bode 15 prílohy III týkajúci sa dovozu rastlín rodu </w:t>
            </w:r>
            <w:r w:rsidRPr="00593CA5">
              <w:rPr>
                <w:i/>
                <w:iCs/>
                <w:szCs w:val="24"/>
              </w:rPr>
              <w:t xml:space="preserve">Vitis </w:t>
            </w:r>
            <w:r w:rsidRPr="00593CA5">
              <w:rPr>
                <w:szCs w:val="24"/>
              </w:rPr>
              <w:t xml:space="preserve">L. okrem plodov z tretích krajín (okrem Švajčiarska) do </w:t>
            </w:r>
            <w:r w:rsidR="00303613">
              <w:rPr>
                <w:szCs w:val="24"/>
              </w:rPr>
              <w:lastRenderedPageBreak/>
              <w:t>Európskej ú</w:t>
            </w:r>
            <w:r w:rsidRPr="00593CA5">
              <w:rPr>
                <w:szCs w:val="24"/>
              </w:rPr>
              <w:t xml:space="preserve">nie, úradné potvrdenie, že rastliny: </w:t>
            </w:r>
          </w:p>
          <w:p w14:paraId="384DE5B2" w14:textId="77777777" w:rsidR="00CA54DB" w:rsidRPr="00593CA5" w:rsidRDefault="00CA54DB" w:rsidP="000D2653">
            <w:pPr>
              <w:keepNext w:val="0"/>
              <w:widowControl w:val="0"/>
              <w:rPr>
                <w:szCs w:val="24"/>
              </w:rPr>
            </w:pPr>
            <w:r w:rsidRPr="00593CA5">
              <w:rPr>
                <w:szCs w:val="24"/>
              </w:rPr>
              <w:t xml:space="preserve">a) majú pôvod v chránených zónach uvedených v pravom stĺpci; </w:t>
            </w:r>
          </w:p>
          <w:p w14:paraId="73C7F1AC" w14:textId="77777777" w:rsidR="00CA54DB" w:rsidRPr="00593CA5" w:rsidRDefault="00CA54DB" w:rsidP="000D2653">
            <w:pPr>
              <w:keepNext w:val="0"/>
              <w:widowControl w:val="0"/>
              <w:rPr>
                <w:szCs w:val="24"/>
              </w:rPr>
            </w:pPr>
            <w:r w:rsidRPr="00593CA5">
              <w:rPr>
                <w:szCs w:val="24"/>
              </w:rPr>
              <w:t>alebo</w:t>
            </w:r>
          </w:p>
          <w:p w14:paraId="0EE3889D" w14:textId="1CCCBBC8" w:rsidR="00BF5BDA" w:rsidRPr="00593CA5" w:rsidRDefault="00CA54DB" w:rsidP="000D2653">
            <w:pPr>
              <w:keepNext w:val="0"/>
              <w:widowControl w:val="0"/>
              <w:numPr>
                <w:ilvl w:val="0"/>
                <w:numId w:val="66"/>
              </w:numPr>
              <w:tabs>
                <w:tab w:val="clear" w:pos="720"/>
              </w:tabs>
              <w:ind w:left="360"/>
              <w:rPr>
                <w:szCs w:val="24"/>
              </w:rPr>
            </w:pPr>
            <w:r w:rsidRPr="00593CA5">
              <w:rPr>
                <w:szCs w:val="24"/>
              </w:rPr>
              <w:t xml:space="preserve">b) boli vhodným spôsobom ošetrené s cieľom zabezpečiť, aby boli bez výskytu organizmu </w:t>
            </w:r>
            <w:r w:rsidRPr="00593CA5">
              <w:rPr>
                <w:i/>
                <w:iCs/>
                <w:szCs w:val="24"/>
              </w:rPr>
              <w:t xml:space="preserve">Daktulosphaira vitifoliae </w:t>
            </w:r>
            <w:r w:rsidRPr="00593CA5">
              <w:rPr>
                <w:szCs w:val="24"/>
              </w:rPr>
              <w:t>(Fitch) podľa špecifikácie schválenej v súlade s postupom uvedeným v článku 18 ods. 2</w:t>
            </w:r>
          </w:p>
        </w:tc>
        <w:tc>
          <w:tcPr>
            <w:tcW w:w="1947" w:type="dxa"/>
            <w:shd w:val="clear" w:color="auto" w:fill="auto"/>
          </w:tcPr>
          <w:p w14:paraId="49FCB684" w14:textId="77777777" w:rsidR="003E62DD" w:rsidRPr="00593CA5" w:rsidRDefault="003E62DD" w:rsidP="000D2653">
            <w:pPr>
              <w:keepNext w:val="0"/>
              <w:widowControl w:val="0"/>
              <w:rPr>
                <w:szCs w:val="24"/>
              </w:rPr>
            </w:pPr>
            <w:r w:rsidRPr="00593CA5">
              <w:rPr>
                <w:szCs w:val="24"/>
              </w:rPr>
              <w:lastRenderedPageBreak/>
              <w:t>Cyprus</w:t>
            </w:r>
          </w:p>
        </w:tc>
      </w:tr>
      <w:tr w:rsidR="003E62DD" w:rsidRPr="00593CA5" w14:paraId="52C096B9" w14:textId="77777777" w:rsidTr="007A69A5">
        <w:tc>
          <w:tcPr>
            <w:tcW w:w="2956" w:type="dxa"/>
            <w:shd w:val="clear" w:color="auto" w:fill="auto"/>
          </w:tcPr>
          <w:p w14:paraId="43584D89" w14:textId="77777777" w:rsidR="003E62DD" w:rsidRPr="00593CA5" w:rsidRDefault="003E62DD" w:rsidP="000D2653">
            <w:pPr>
              <w:keepNext w:val="0"/>
              <w:widowControl w:val="0"/>
              <w:rPr>
                <w:szCs w:val="24"/>
              </w:rPr>
            </w:pPr>
            <w:r w:rsidRPr="00593CA5">
              <w:rPr>
                <w:szCs w:val="24"/>
              </w:rPr>
              <w:lastRenderedPageBreak/>
              <w:t>2</w:t>
            </w:r>
            <w:r w:rsidR="0082072C" w:rsidRPr="00593CA5">
              <w:rPr>
                <w:szCs w:val="24"/>
              </w:rPr>
              <w:t>1</w:t>
            </w:r>
            <w:r w:rsidRPr="00593CA5">
              <w:rPr>
                <w:szCs w:val="24"/>
              </w:rPr>
              <w:t>.2. Plody viniča</w:t>
            </w:r>
            <w:r w:rsidR="00BF5BDA" w:rsidRPr="00593CA5">
              <w:rPr>
                <w:szCs w:val="24"/>
              </w:rPr>
              <w:t xml:space="preserve"> </w:t>
            </w:r>
            <w:r w:rsidRPr="00593CA5">
              <w:rPr>
                <w:szCs w:val="24"/>
              </w:rPr>
              <w:t>(</w:t>
            </w:r>
            <w:r w:rsidR="00BF5BDA" w:rsidRPr="00593CA5">
              <w:rPr>
                <w:i/>
                <w:iCs/>
                <w:szCs w:val="24"/>
              </w:rPr>
              <w:t xml:space="preserve">Vitis </w:t>
            </w:r>
            <w:r w:rsidRPr="00593CA5">
              <w:rPr>
                <w:szCs w:val="24"/>
              </w:rPr>
              <w:t>L.)</w:t>
            </w:r>
          </w:p>
        </w:tc>
        <w:tc>
          <w:tcPr>
            <w:tcW w:w="4383" w:type="dxa"/>
            <w:shd w:val="clear" w:color="auto" w:fill="auto"/>
          </w:tcPr>
          <w:p w14:paraId="2DA3664C" w14:textId="77777777" w:rsidR="0082072C" w:rsidRPr="00593CA5" w:rsidRDefault="003E62DD" w:rsidP="000D2653">
            <w:pPr>
              <w:keepNext w:val="0"/>
              <w:widowControl w:val="0"/>
              <w:rPr>
                <w:szCs w:val="24"/>
              </w:rPr>
            </w:pPr>
            <w:r w:rsidRPr="00593CA5">
              <w:rPr>
                <w:szCs w:val="24"/>
              </w:rPr>
              <w:t>Plody sú bez listov a vyž</w:t>
            </w:r>
            <w:r w:rsidR="0082072C" w:rsidRPr="00593CA5">
              <w:rPr>
                <w:szCs w:val="24"/>
              </w:rPr>
              <w:t>aduje sa úradné potvrdenie, že</w:t>
            </w:r>
            <w:r w:rsidR="00197B2B" w:rsidRPr="00593CA5">
              <w:rPr>
                <w:szCs w:val="24"/>
              </w:rPr>
              <w:t xml:space="preserve"> plody</w:t>
            </w:r>
          </w:p>
          <w:p w14:paraId="7098502B" w14:textId="77777777" w:rsidR="0082072C" w:rsidRPr="00593CA5" w:rsidRDefault="003E62DD" w:rsidP="000D2653">
            <w:pPr>
              <w:keepNext w:val="0"/>
              <w:widowControl w:val="0"/>
              <w:numPr>
                <w:ilvl w:val="0"/>
                <w:numId w:val="67"/>
              </w:numPr>
              <w:tabs>
                <w:tab w:val="clear" w:pos="720"/>
              </w:tabs>
              <w:ind w:left="360"/>
              <w:rPr>
                <w:szCs w:val="24"/>
              </w:rPr>
            </w:pPr>
            <w:r w:rsidRPr="00593CA5">
              <w:rPr>
                <w:szCs w:val="24"/>
              </w:rPr>
              <w:t>pochádzajú z oblasti, o ktorej je známe, že je bez výskytu fyloxéry viničovej [</w:t>
            </w:r>
            <w:r w:rsidR="0082072C" w:rsidRPr="00593CA5">
              <w:rPr>
                <w:i/>
                <w:iCs/>
                <w:szCs w:val="24"/>
              </w:rPr>
              <w:t xml:space="preserve">Daktulosphaira vitifoliae </w:t>
            </w:r>
            <w:r w:rsidR="0082072C" w:rsidRPr="00593CA5">
              <w:rPr>
                <w:szCs w:val="24"/>
              </w:rPr>
              <w:t>(Fitch)],</w:t>
            </w:r>
            <w:r w:rsidR="0019077C" w:rsidRPr="00593CA5">
              <w:rPr>
                <w:szCs w:val="24"/>
              </w:rPr>
              <w:t xml:space="preserve"> </w:t>
            </w:r>
            <w:r w:rsidR="0082072C" w:rsidRPr="00593CA5">
              <w:rPr>
                <w:szCs w:val="24"/>
              </w:rPr>
              <w:t>alebo</w:t>
            </w:r>
          </w:p>
          <w:p w14:paraId="1E48644E" w14:textId="77777777" w:rsidR="0082072C" w:rsidRPr="00593CA5" w:rsidRDefault="00684691" w:rsidP="000D2653">
            <w:pPr>
              <w:keepNext w:val="0"/>
              <w:widowControl w:val="0"/>
              <w:numPr>
                <w:ilvl w:val="0"/>
                <w:numId w:val="67"/>
              </w:numPr>
              <w:tabs>
                <w:tab w:val="clear" w:pos="720"/>
              </w:tabs>
              <w:ind w:left="360"/>
              <w:rPr>
                <w:szCs w:val="24"/>
              </w:rPr>
            </w:pPr>
            <w:r w:rsidRPr="00593CA5">
              <w:rPr>
                <w:szCs w:val="24"/>
              </w:rPr>
              <w:t>sú</w:t>
            </w:r>
            <w:r w:rsidR="003E62DD" w:rsidRPr="00593CA5">
              <w:rPr>
                <w:szCs w:val="24"/>
              </w:rPr>
              <w:t xml:space="preserve"> vypestované v mieste p</w:t>
            </w:r>
            <w:r w:rsidR="0082072C" w:rsidRPr="00593CA5">
              <w:rPr>
                <w:szCs w:val="24"/>
              </w:rPr>
              <w:t>estovania</w:t>
            </w:r>
            <w:r w:rsidR="003E62DD" w:rsidRPr="00593CA5">
              <w:rPr>
                <w:szCs w:val="24"/>
              </w:rPr>
              <w:t xml:space="preserve">, ktoré bolo na základe úradných </w:t>
            </w:r>
            <w:r w:rsidR="0082072C" w:rsidRPr="00593CA5">
              <w:rPr>
                <w:szCs w:val="24"/>
              </w:rPr>
              <w:t>kontrol</w:t>
            </w:r>
            <w:r w:rsidR="003E62DD" w:rsidRPr="00593CA5">
              <w:rPr>
                <w:szCs w:val="24"/>
              </w:rPr>
              <w:t xml:space="preserve"> vykonaných počas dvoch </w:t>
            </w:r>
            <w:r w:rsidR="00197B2B" w:rsidRPr="00593CA5">
              <w:rPr>
                <w:szCs w:val="24"/>
              </w:rPr>
              <w:t xml:space="preserve">úplných </w:t>
            </w:r>
            <w:r w:rsidR="003E62DD" w:rsidRPr="00593CA5">
              <w:rPr>
                <w:szCs w:val="24"/>
              </w:rPr>
              <w:t xml:space="preserve">vegetačných období </w:t>
            </w:r>
            <w:r w:rsidR="001D4E9A" w:rsidRPr="00593CA5">
              <w:rPr>
                <w:szCs w:val="24"/>
              </w:rPr>
              <w:t xml:space="preserve">uznané za miesto </w:t>
            </w:r>
            <w:r w:rsidR="00562EA1" w:rsidRPr="00593CA5">
              <w:rPr>
                <w:szCs w:val="24"/>
              </w:rPr>
              <w:t xml:space="preserve">pestovania </w:t>
            </w:r>
            <w:r w:rsidR="003E62DD" w:rsidRPr="00593CA5">
              <w:rPr>
                <w:szCs w:val="24"/>
              </w:rPr>
              <w:t>bez výskytu fyloxéry viničovej [</w:t>
            </w:r>
            <w:r w:rsidR="0082072C" w:rsidRPr="00593CA5">
              <w:rPr>
                <w:i/>
                <w:iCs/>
                <w:szCs w:val="24"/>
              </w:rPr>
              <w:t xml:space="preserve">Daktulosphaira vitifoliae </w:t>
            </w:r>
            <w:r w:rsidR="003E62DD" w:rsidRPr="00593CA5">
              <w:rPr>
                <w:szCs w:val="24"/>
              </w:rPr>
              <w:t>(Fitch)],</w:t>
            </w:r>
            <w:r w:rsidR="0019077C" w:rsidRPr="00593CA5">
              <w:rPr>
                <w:szCs w:val="24"/>
              </w:rPr>
              <w:t xml:space="preserve"> </w:t>
            </w:r>
            <w:r w:rsidR="0082072C" w:rsidRPr="00593CA5">
              <w:rPr>
                <w:szCs w:val="24"/>
              </w:rPr>
              <w:t>alebo</w:t>
            </w:r>
          </w:p>
          <w:p w14:paraId="5A3CC05A" w14:textId="77777777" w:rsidR="0082072C" w:rsidRPr="00593CA5" w:rsidRDefault="003E62DD" w:rsidP="000D2653">
            <w:pPr>
              <w:keepNext w:val="0"/>
              <w:widowControl w:val="0"/>
              <w:numPr>
                <w:ilvl w:val="0"/>
                <w:numId w:val="67"/>
              </w:numPr>
              <w:tabs>
                <w:tab w:val="clear" w:pos="720"/>
              </w:tabs>
              <w:ind w:left="360"/>
              <w:rPr>
                <w:szCs w:val="24"/>
              </w:rPr>
            </w:pPr>
            <w:r w:rsidRPr="00593CA5">
              <w:rPr>
                <w:szCs w:val="24"/>
              </w:rPr>
              <w:t xml:space="preserve">sa podrobili </w:t>
            </w:r>
            <w:r w:rsidR="003A17E7" w:rsidRPr="00593CA5">
              <w:rPr>
                <w:szCs w:val="24"/>
              </w:rPr>
              <w:t>fumigácii</w:t>
            </w:r>
            <w:r w:rsidRPr="00593CA5">
              <w:rPr>
                <w:szCs w:val="24"/>
              </w:rPr>
              <w:t xml:space="preserve"> alebo inému vhodnému ošetreniu proti fyloxére viničovej [</w:t>
            </w:r>
            <w:r w:rsidRPr="00593CA5">
              <w:rPr>
                <w:i/>
                <w:iCs/>
                <w:szCs w:val="24"/>
              </w:rPr>
              <w:t>Daktulosphaira v</w:t>
            </w:r>
            <w:r w:rsidR="0082072C" w:rsidRPr="00593CA5">
              <w:rPr>
                <w:i/>
                <w:iCs/>
                <w:szCs w:val="24"/>
              </w:rPr>
              <w:t xml:space="preserve">itifoliae </w:t>
            </w:r>
            <w:r w:rsidRPr="00593CA5">
              <w:rPr>
                <w:szCs w:val="24"/>
              </w:rPr>
              <w:t>(Fitch)].</w:t>
            </w:r>
          </w:p>
        </w:tc>
        <w:tc>
          <w:tcPr>
            <w:tcW w:w="1947" w:type="dxa"/>
            <w:shd w:val="clear" w:color="auto" w:fill="auto"/>
          </w:tcPr>
          <w:p w14:paraId="67AC297D" w14:textId="77777777" w:rsidR="003E62DD" w:rsidRPr="00593CA5" w:rsidRDefault="003E62DD" w:rsidP="000D2653">
            <w:pPr>
              <w:keepNext w:val="0"/>
              <w:widowControl w:val="0"/>
              <w:rPr>
                <w:szCs w:val="24"/>
              </w:rPr>
            </w:pPr>
            <w:r w:rsidRPr="00593CA5">
              <w:rPr>
                <w:szCs w:val="24"/>
              </w:rPr>
              <w:t>Cyprus</w:t>
            </w:r>
          </w:p>
        </w:tc>
      </w:tr>
      <w:tr w:rsidR="003E62DD" w:rsidRPr="00593CA5" w14:paraId="4DAF120D" w14:textId="77777777" w:rsidTr="007A69A5">
        <w:tc>
          <w:tcPr>
            <w:tcW w:w="2956" w:type="dxa"/>
            <w:shd w:val="clear" w:color="auto" w:fill="auto"/>
          </w:tcPr>
          <w:p w14:paraId="416309C7" w14:textId="77777777" w:rsidR="003E62DD" w:rsidRPr="00593CA5" w:rsidRDefault="003E62DD" w:rsidP="000D2653">
            <w:pPr>
              <w:keepNext w:val="0"/>
              <w:widowControl w:val="0"/>
              <w:rPr>
                <w:szCs w:val="24"/>
              </w:rPr>
            </w:pPr>
            <w:r w:rsidRPr="00593CA5">
              <w:rPr>
                <w:szCs w:val="24"/>
              </w:rPr>
              <w:t>2</w:t>
            </w:r>
            <w:r w:rsidR="00562EA1" w:rsidRPr="00593CA5">
              <w:rPr>
                <w:szCs w:val="24"/>
              </w:rPr>
              <w:t>1</w:t>
            </w:r>
            <w:r w:rsidRPr="00593CA5">
              <w:rPr>
                <w:szCs w:val="24"/>
              </w:rPr>
              <w:t>.3. Úle, od 15.</w:t>
            </w:r>
            <w:r w:rsidR="00562EA1" w:rsidRPr="00593CA5">
              <w:rPr>
                <w:szCs w:val="24"/>
              </w:rPr>
              <w:t xml:space="preserve"> marca do 30. </w:t>
            </w:r>
            <w:r w:rsidRPr="00593CA5">
              <w:rPr>
                <w:szCs w:val="24"/>
              </w:rPr>
              <w:t>júna</w:t>
            </w:r>
          </w:p>
        </w:tc>
        <w:tc>
          <w:tcPr>
            <w:tcW w:w="4383" w:type="dxa"/>
            <w:shd w:val="clear" w:color="auto" w:fill="auto"/>
          </w:tcPr>
          <w:p w14:paraId="0F7AF794" w14:textId="77777777" w:rsidR="00562EA1" w:rsidRPr="00593CA5" w:rsidRDefault="003E62DD" w:rsidP="000D2653">
            <w:pPr>
              <w:keepNext w:val="0"/>
              <w:widowControl w:val="0"/>
              <w:rPr>
                <w:szCs w:val="24"/>
              </w:rPr>
            </w:pPr>
            <w:r w:rsidRPr="00593CA5">
              <w:rPr>
                <w:szCs w:val="24"/>
              </w:rPr>
              <w:t>Vyžaduje sa doku</w:t>
            </w:r>
            <w:r w:rsidR="00562EA1" w:rsidRPr="00593CA5">
              <w:rPr>
                <w:szCs w:val="24"/>
              </w:rPr>
              <w:t>ment, ktorý potvrdzuje, že úle</w:t>
            </w:r>
          </w:p>
          <w:p w14:paraId="7B78ABE6" w14:textId="77777777" w:rsidR="00562EA1" w:rsidRPr="00593CA5" w:rsidRDefault="003E62DD" w:rsidP="000D2653">
            <w:pPr>
              <w:keepNext w:val="0"/>
              <w:widowControl w:val="0"/>
              <w:numPr>
                <w:ilvl w:val="0"/>
                <w:numId w:val="68"/>
              </w:numPr>
              <w:tabs>
                <w:tab w:val="clear" w:pos="720"/>
              </w:tabs>
              <w:ind w:left="360"/>
              <w:rPr>
                <w:szCs w:val="24"/>
              </w:rPr>
            </w:pPr>
            <w:r w:rsidRPr="00593CA5">
              <w:rPr>
                <w:szCs w:val="24"/>
              </w:rPr>
              <w:t>pochádzajú z tretích krajín uznaných za krajiny bez výskytu spály jadrovín [</w:t>
            </w:r>
            <w:r w:rsidRPr="00593CA5">
              <w:rPr>
                <w:i/>
                <w:iCs/>
                <w:szCs w:val="24"/>
              </w:rPr>
              <w:t>Erwinia</w:t>
            </w:r>
            <w:r w:rsidR="00562EA1" w:rsidRPr="00593CA5">
              <w:rPr>
                <w:i/>
                <w:iCs/>
                <w:szCs w:val="24"/>
              </w:rPr>
              <w:t xml:space="preserve"> </w:t>
            </w:r>
            <w:r w:rsidRPr="00593CA5">
              <w:rPr>
                <w:i/>
                <w:iCs/>
                <w:szCs w:val="24"/>
              </w:rPr>
              <w:t>amylovora</w:t>
            </w:r>
            <w:r w:rsidR="00562EA1" w:rsidRPr="00593CA5">
              <w:rPr>
                <w:szCs w:val="24"/>
              </w:rPr>
              <w:t xml:space="preserve"> </w:t>
            </w:r>
            <w:r w:rsidRPr="00593CA5">
              <w:rPr>
                <w:szCs w:val="24"/>
              </w:rPr>
              <w:t>(Burr.) Winsl. et al.]</w:t>
            </w:r>
            <w:r w:rsidR="00562EA1" w:rsidRPr="00593CA5">
              <w:rPr>
                <w:szCs w:val="24"/>
              </w:rPr>
              <w:t>,</w:t>
            </w:r>
            <w:r w:rsidR="0019077C" w:rsidRPr="00593CA5">
              <w:rPr>
                <w:szCs w:val="24"/>
              </w:rPr>
              <w:t xml:space="preserve"> </w:t>
            </w:r>
            <w:r w:rsidR="00562EA1" w:rsidRPr="00593CA5">
              <w:rPr>
                <w:szCs w:val="24"/>
              </w:rPr>
              <w:t>alebo</w:t>
            </w:r>
          </w:p>
          <w:p w14:paraId="5F678D2A" w14:textId="77777777" w:rsidR="00562EA1" w:rsidRPr="00593CA5" w:rsidRDefault="003E62DD" w:rsidP="000D2653">
            <w:pPr>
              <w:keepNext w:val="0"/>
              <w:widowControl w:val="0"/>
              <w:numPr>
                <w:ilvl w:val="0"/>
                <w:numId w:val="68"/>
              </w:numPr>
              <w:tabs>
                <w:tab w:val="clear" w:pos="720"/>
              </w:tabs>
              <w:ind w:left="360"/>
              <w:rPr>
                <w:szCs w:val="24"/>
              </w:rPr>
            </w:pPr>
            <w:r w:rsidRPr="00593CA5">
              <w:rPr>
                <w:szCs w:val="24"/>
              </w:rPr>
              <w:t>pochádzajú zo švajčiarskeho kantónu Valais,</w:t>
            </w:r>
            <w:r w:rsidR="0019077C" w:rsidRPr="00593CA5">
              <w:rPr>
                <w:szCs w:val="24"/>
              </w:rPr>
              <w:t xml:space="preserve"> </w:t>
            </w:r>
            <w:r w:rsidR="00562EA1" w:rsidRPr="00593CA5">
              <w:rPr>
                <w:szCs w:val="24"/>
              </w:rPr>
              <w:t>alebo</w:t>
            </w:r>
          </w:p>
          <w:p w14:paraId="229F72C7" w14:textId="77777777" w:rsidR="00562EA1" w:rsidRPr="00593CA5" w:rsidRDefault="003E62DD" w:rsidP="000D2653">
            <w:pPr>
              <w:keepNext w:val="0"/>
              <w:widowControl w:val="0"/>
              <w:numPr>
                <w:ilvl w:val="0"/>
                <w:numId w:val="68"/>
              </w:numPr>
              <w:tabs>
                <w:tab w:val="clear" w:pos="720"/>
              </w:tabs>
              <w:ind w:left="360"/>
              <w:rPr>
                <w:szCs w:val="24"/>
              </w:rPr>
            </w:pPr>
            <w:r w:rsidRPr="00593CA5">
              <w:rPr>
                <w:szCs w:val="24"/>
              </w:rPr>
              <w:t>pochádzajú z chránených zón uvedených v pravom stĺpci,</w:t>
            </w:r>
            <w:r w:rsidR="0019077C" w:rsidRPr="00593CA5">
              <w:rPr>
                <w:szCs w:val="24"/>
              </w:rPr>
              <w:t xml:space="preserve"> </w:t>
            </w:r>
            <w:r w:rsidR="00562EA1" w:rsidRPr="00593CA5">
              <w:rPr>
                <w:szCs w:val="24"/>
              </w:rPr>
              <w:t>alebo</w:t>
            </w:r>
          </w:p>
          <w:p w14:paraId="5A03130F" w14:textId="77777777" w:rsidR="003E62DD" w:rsidRPr="00593CA5" w:rsidRDefault="003E62DD" w:rsidP="000D2653">
            <w:pPr>
              <w:keepNext w:val="0"/>
              <w:widowControl w:val="0"/>
              <w:numPr>
                <w:ilvl w:val="0"/>
                <w:numId w:val="68"/>
              </w:numPr>
              <w:tabs>
                <w:tab w:val="clear" w:pos="720"/>
              </w:tabs>
              <w:ind w:left="360"/>
              <w:rPr>
                <w:szCs w:val="24"/>
              </w:rPr>
            </w:pPr>
            <w:r w:rsidRPr="00593CA5">
              <w:rPr>
                <w:szCs w:val="24"/>
              </w:rPr>
              <w:t>sa pred premiestnením podrobili vhodnému karanténnemu opatreniu.</w:t>
            </w:r>
          </w:p>
        </w:tc>
        <w:tc>
          <w:tcPr>
            <w:tcW w:w="1947" w:type="dxa"/>
            <w:shd w:val="clear" w:color="auto" w:fill="auto"/>
          </w:tcPr>
          <w:p w14:paraId="42FF0D53" w14:textId="34EF3A83" w:rsidR="003E62DD" w:rsidRPr="00593CA5" w:rsidRDefault="007A28F3" w:rsidP="007A28F3">
            <w:pPr>
              <w:keepNext w:val="0"/>
              <w:widowControl w:val="0"/>
              <w:autoSpaceDE w:val="0"/>
              <w:autoSpaceDN w:val="0"/>
              <w:adjustRightInd w:val="0"/>
              <w:rPr>
                <w:szCs w:val="24"/>
              </w:rPr>
            </w:pPr>
            <w:r w:rsidRPr="00593CA5">
              <w:rPr>
                <w:b/>
                <w:szCs w:val="24"/>
              </w:rPr>
              <w:t xml:space="preserve">Estónsko, Fínsko, Francúzsko </w:t>
            </w:r>
            <w:r w:rsidRPr="00593CA5">
              <w:rPr>
                <w:szCs w:val="24"/>
              </w:rPr>
              <w:t xml:space="preserve">(Korzika), </w:t>
            </w:r>
            <w:r w:rsidRPr="00593CA5">
              <w:rPr>
                <w:b/>
                <w:szCs w:val="24"/>
              </w:rPr>
              <w:t xml:space="preserve">Írsko </w:t>
            </w:r>
            <w:r w:rsidRPr="00593CA5">
              <w:rPr>
                <w:szCs w:val="24"/>
              </w:rPr>
              <w:t xml:space="preserve">(okrem mesta Galway), </w:t>
            </w:r>
            <w:r w:rsidRPr="00593CA5">
              <w:rPr>
                <w:b/>
                <w:szCs w:val="24"/>
              </w:rPr>
              <w:t>Litva</w:t>
            </w:r>
            <w:r w:rsidRPr="00593CA5">
              <w:rPr>
                <w:szCs w:val="24"/>
              </w:rPr>
              <w:t xml:space="preserve"> [okrem obcí Babtai a Kėdainiai (okres Kaunas)], </w:t>
            </w:r>
            <w:r w:rsidRPr="00593CA5">
              <w:rPr>
                <w:b/>
                <w:szCs w:val="24"/>
              </w:rPr>
              <w:t xml:space="preserve">Lotyšsko, Portugalsko, </w:t>
            </w:r>
            <w:r w:rsidRPr="00593CA5" w:rsidDel="007A28F3">
              <w:rPr>
                <w:szCs w:val="24"/>
              </w:rPr>
              <w:t xml:space="preserve"> </w:t>
            </w:r>
            <w:r w:rsidRPr="00593CA5">
              <w:rPr>
                <w:b/>
                <w:szCs w:val="24"/>
              </w:rPr>
              <w:t>Slovensko</w:t>
            </w:r>
            <w:r w:rsidRPr="00593CA5">
              <w:rPr>
                <w:szCs w:val="24"/>
              </w:rPr>
              <w:t xml:space="preserve"> [okrem okresu Dunajská Streda, obcí Hronovce a Hronské Kľačany (okres Levice), Dvory nad Žitavou (okres Nové Zámky), Málinec (okres Poltár), </w:t>
            </w:r>
            <w:r w:rsidRPr="00593CA5">
              <w:rPr>
                <w:szCs w:val="24"/>
              </w:rPr>
              <w:lastRenderedPageBreak/>
              <w:t xml:space="preserve">Hrhov (okres Rožňava), Veľké Ripňany (okres Topoľčany), Kazimír, Luhyňa, Malý Horeš, Svätuše a Zatín (okres Trebišov)], </w:t>
            </w:r>
            <w:r w:rsidRPr="00593CA5">
              <w:rPr>
                <w:b/>
                <w:szCs w:val="24"/>
              </w:rPr>
              <w:t xml:space="preserve">Slovinsko </w:t>
            </w:r>
            <w:r w:rsidRPr="00593CA5">
              <w:rPr>
                <w:szCs w:val="24"/>
              </w:rPr>
              <w:t xml:space="preserve">[okrem regiónov Gorenjska, Koroška, Maribor a Notranjska a obcí Lendava a Renče-Vogrsko (južne od diaľnice H4)], </w:t>
            </w:r>
            <w:r w:rsidRPr="00593CA5">
              <w:rPr>
                <w:b/>
                <w:szCs w:val="24"/>
              </w:rPr>
              <w:t>Spojené kráľovstvo</w:t>
            </w:r>
            <w:r w:rsidRPr="00593CA5">
              <w:rPr>
                <w:szCs w:val="24"/>
              </w:rPr>
              <w:t xml:space="preserve"> (Severné Írsko: okrem obcí Ballinran Upper, Carrigenagh Upper, Ballinran a Carrigenagh v grófstve Down a volebného obvodu Dunmurry Cross v meste Belfast, grófstva Antrim; ostrova Man a Normanských ostrovov).  </w:t>
            </w:r>
            <w:r w:rsidRPr="00593CA5">
              <w:rPr>
                <w:b/>
                <w:szCs w:val="24"/>
              </w:rPr>
              <w:t>Španielsko</w:t>
            </w:r>
            <w:r w:rsidR="00CA54DB" w:rsidRPr="00593CA5">
              <w:rPr>
                <w:b/>
                <w:szCs w:val="24"/>
              </w:rPr>
              <w:t xml:space="preserve"> </w:t>
            </w:r>
            <w:r w:rsidR="00CA54DB" w:rsidRPr="00593CA5">
              <w:rPr>
                <w:szCs w:val="24"/>
              </w:rPr>
              <w:t xml:space="preserve">[okrem autonómnych oblastí Andalúzia, Aragónsko, Kastília-La Mancha, Kastília-León, Extremadura, autonómnych oblastí Madrid, Murcia, Navarra a La Rioja, provincie Guipuzcoa (Baskicko), okresov Garrigues, Noguera, Pla d'Urgell, Segrià a Urgell v provincii Lleida </w:t>
            </w:r>
            <w:r w:rsidR="00CA54DB" w:rsidRPr="00593CA5">
              <w:rPr>
                <w:szCs w:val="24"/>
              </w:rPr>
              <w:lastRenderedPageBreak/>
              <w:t xml:space="preserve">(Communidad autonoma de Catalunya), okresov L'Alt Vinalopó a El Vinalopó Mitjà v provincii Alicante a obcí Alborache a Turís v provincii Valencia (Valencia)], </w:t>
            </w:r>
            <w:r w:rsidRPr="00593CA5">
              <w:rPr>
                <w:b/>
                <w:szCs w:val="24"/>
              </w:rPr>
              <w:t>Taliansko</w:t>
            </w:r>
            <w:r w:rsidR="00CA54DB" w:rsidRPr="00593CA5">
              <w:rPr>
                <w:szCs w:val="24"/>
              </w:rPr>
              <w:t xml:space="preserve"> [Abruzzo, Apúlia, Basilicata, Kalábria, Kampánia, Emilia- Romagna (provincie Parma a Piacenza), Lazio, Ligúria, Lombardsko (okrem provincií Mantua, Miláno, Sondrio a Varese), Marky, Molise, Piemont (okrem obcí Busca, Centallo a Tarantasca v provincii Cuneo), Sardínia, Sicília, Toskánsko, Umbria, Valle d'Aosta, Benátsko (okrem provincií Rovigo a Benátky, obcí Barbona, Boara Pisani, Castelbaldo, Masi, Piacenza d'Adige, S. Urbano a Vescovana v provincii Padova a oblasti južne od diaľnice A4 v provincii Verona)], </w:t>
            </w:r>
            <w:r w:rsidRPr="00593CA5" w:rsidDel="007A28F3">
              <w:rPr>
                <w:szCs w:val="24"/>
              </w:rPr>
              <w:t xml:space="preserve"> </w:t>
            </w:r>
            <w:r w:rsidR="00CA54DB" w:rsidRPr="00593CA5">
              <w:rPr>
                <w:szCs w:val="24"/>
              </w:rPr>
              <w:t xml:space="preserve">, </w:t>
            </w:r>
          </w:p>
        </w:tc>
      </w:tr>
      <w:tr w:rsidR="00CA54DB" w:rsidRPr="00593CA5" w14:paraId="615E3CEF" w14:textId="77777777" w:rsidTr="007A69A5">
        <w:tc>
          <w:tcPr>
            <w:tcW w:w="2956" w:type="dxa"/>
            <w:shd w:val="clear" w:color="auto" w:fill="auto"/>
          </w:tcPr>
          <w:p w14:paraId="2081BA0A" w14:textId="58A47753" w:rsidR="00CA54DB" w:rsidRPr="00593CA5" w:rsidRDefault="00CA54DB" w:rsidP="004B13B0">
            <w:pPr>
              <w:keepNext w:val="0"/>
              <w:widowControl w:val="0"/>
              <w:rPr>
                <w:szCs w:val="24"/>
              </w:rPr>
            </w:pPr>
            <w:r w:rsidRPr="00593CA5">
              <w:rPr>
                <w:szCs w:val="24"/>
              </w:rPr>
              <w:lastRenderedPageBreak/>
              <w:t xml:space="preserve">21.4. Rastliny </w:t>
            </w:r>
            <w:r w:rsidRPr="00593CA5">
              <w:rPr>
                <w:i/>
                <w:iCs/>
                <w:szCs w:val="24"/>
              </w:rPr>
              <w:t xml:space="preserve">Palmae </w:t>
            </w:r>
            <w:r w:rsidRPr="00593CA5">
              <w:rPr>
                <w:szCs w:val="24"/>
              </w:rPr>
              <w:t xml:space="preserve">určené na </w:t>
            </w:r>
            <w:r w:rsidR="004B13B0" w:rsidRPr="00593CA5">
              <w:rPr>
                <w:szCs w:val="24"/>
              </w:rPr>
              <w:t xml:space="preserve">pestovanie </w:t>
            </w:r>
            <w:r w:rsidRPr="00593CA5">
              <w:rPr>
                <w:szCs w:val="24"/>
              </w:rPr>
              <w:t xml:space="preserve">s priemerom stonky pri zemi </w:t>
            </w:r>
            <w:r w:rsidRPr="00593CA5">
              <w:rPr>
                <w:szCs w:val="24"/>
              </w:rPr>
              <w:lastRenderedPageBreak/>
              <w:t xml:space="preserve">viac ako 5 cm a patriace k týmto rodom: </w:t>
            </w:r>
            <w:r w:rsidRPr="00593CA5">
              <w:rPr>
                <w:i/>
                <w:iCs/>
                <w:szCs w:val="24"/>
              </w:rPr>
              <w:t xml:space="preserve">Brahea </w:t>
            </w:r>
            <w:r w:rsidRPr="00593CA5">
              <w:rPr>
                <w:szCs w:val="24"/>
              </w:rPr>
              <w:t xml:space="preserve">Mart., </w:t>
            </w:r>
            <w:r w:rsidRPr="00593CA5">
              <w:rPr>
                <w:i/>
                <w:iCs/>
                <w:szCs w:val="24"/>
              </w:rPr>
              <w:t xml:space="preserve">Butia </w:t>
            </w:r>
            <w:r w:rsidRPr="00593CA5">
              <w:rPr>
                <w:szCs w:val="24"/>
              </w:rPr>
              <w:t xml:space="preserve">Becc., </w:t>
            </w:r>
            <w:r w:rsidRPr="00593CA5">
              <w:rPr>
                <w:i/>
                <w:iCs/>
                <w:szCs w:val="24"/>
              </w:rPr>
              <w:t xml:space="preserve">Chamaerops </w:t>
            </w:r>
            <w:r w:rsidRPr="00593CA5">
              <w:rPr>
                <w:szCs w:val="24"/>
              </w:rPr>
              <w:t xml:space="preserve">L., </w:t>
            </w:r>
            <w:r w:rsidRPr="00593CA5">
              <w:rPr>
                <w:i/>
                <w:iCs/>
                <w:szCs w:val="24"/>
              </w:rPr>
              <w:t xml:space="preserve">Jubaea </w:t>
            </w:r>
            <w:r w:rsidRPr="00593CA5">
              <w:rPr>
                <w:szCs w:val="24"/>
              </w:rPr>
              <w:t xml:space="preserve">Kunth, </w:t>
            </w:r>
            <w:r w:rsidRPr="00593CA5">
              <w:rPr>
                <w:i/>
                <w:iCs/>
                <w:szCs w:val="24"/>
              </w:rPr>
              <w:t xml:space="preserve">Livistona </w:t>
            </w:r>
            <w:r w:rsidRPr="00593CA5">
              <w:rPr>
                <w:szCs w:val="24"/>
              </w:rPr>
              <w:t xml:space="preserve">R. Br., </w:t>
            </w:r>
            <w:r w:rsidRPr="00593CA5">
              <w:rPr>
                <w:i/>
                <w:iCs/>
                <w:szCs w:val="24"/>
              </w:rPr>
              <w:t xml:space="preserve">Phoenix </w:t>
            </w:r>
            <w:r w:rsidRPr="00593CA5">
              <w:rPr>
                <w:szCs w:val="24"/>
              </w:rPr>
              <w:t xml:space="preserve">L., </w:t>
            </w:r>
            <w:r w:rsidRPr="00593CA5">
              <w:rPr>
                <w:i/>
                <w:iCs/>
                <w:szCs w:val="24"/>
              </w:rPr>
              <w:t xml:space="preserve">Sabal </w:t>
            </w:r>
            <w:r w:rsidRPr="00593CA5">
              <w:rPr>
                <w:szCs w:val="24"/>
              </w:rPr>
              <w:t xml:space="preserve">Adans., </w:t>
            </w:r>
            <w:r w:rsidRPr="00593CA5">
              <w:rPr>
                <w:i/>
                <w:iCs/>
                <w:szCs w:val="24"/>
              </w:rPr>
              <w:t xml:space="preserve">Syagrus </w:t>
            </w:r>
            <w:r w:rsidRPr="00593CA5">
              <w:rPr>
                <w:szCs w:val="24"/>
              </w:rPr>
              <w:t xml:space="preserve">Mart., </w:t>
            </w:r>
            <w:r w:rsidRPr="00593CA5">
              <w:rPr>
                <w:i/>
                <w:iCs/>
                <w:szCs w:val="24"/>
              </w:rPr>
              <w:t xml:space="preserve">Trachycarpus </w:t>
            </w:r>
            <w:r w:rsidRPr="00593CA5">
              <w:rPr>
                <w:szCs w:val="24"/>
              </w:rPr>
              <w:t xml:space="preserve">H. Wendl., </w:t>
            </w:r>
            <w:r w:rsidRPr="00593CA5">
              <w:rPr>
                <w:i/>
                <w:iCs/>
                <w:szCs w:val="24"/>
              </w:rPr>
              <w:t xml:space="preserve">Trithrinax </w:t>
            </w:r>
            <w:r w:rsidRPr="00593CA5">
              <w:rPr>
                <w:szCs w:val="24"/>
              </w:rPr>
              <w:t xml:space="preserve">Mart., </w:t>
            </w:r>
            <w:r w:rsidRPr="00593CA5">
              <w:rPr>
                <w:i/>
                <w:iCs/>
                <w:szCs w:val="24"/>
              </w:rPr>
              <w:t xml:space="preserve">Washingtonia </w:t>
            </w:r>
            <w:r w:rsidRPr="00593CA5">
              <w:rPr>
                <w:szCs w:val="24"/>
              </w:rPr>
              <w:t>Raf.</w:t>
            </w:r>
          </w:p>
        </w:tc>
        <w:tc>
          <w:tcPr>
            <w:tcW w:w="4383" w:type="dxa"/>
            <w:shd w:val="clear" w:color="auto" w:fill="auto"/>
          </w:tcPr>
          <w:p w14:paraId="5E7BBF16" w14:textId="77777777" w:rsidR="00CA54DB" w:rsidRPr="00593CA5" w:rsidRDefault="00CA54DB" w:rsidP="00CA54DB">
            <w:pPr>
              <w:keepNext w:val="0"/>
              <w:widowControl w:val="0"/>
              <w:rPr>
                <w:szCs w:val="24"/>
              </w:rPr>
            </w:pPr>
            <w:r w:rsidRPr="00593CA5">
              <w:rPr>
                <w:szCs w:val="24"/>
              </w:rPr>
              <w:lastRenderedPageBreak/>
              <w:t xml:space="preserve">Bez toho, aby boli dotknuté ustanovenia uplatniteľné na rastliny uvedené v časti A bode 17 prílohy III alebo v časti A </w:t>
            </w:r>
            <w:r w:rsidRPr="00593CA5">
              <w:rPr>
                <w:szCs w:val="24"/>
              </w:rPr>
              <w:lastRenderedPageBreak/>
              <w:t>oddiele I bodoch 37 a 37.1 prílohy IV alebo v časti A oddiele II bode 19.1 prílohy IV, úradné potvrdenie, že rastliny:</w:t>
            </w:r>
          </w:p>
          <w:p w14:paraId="18138093" w14:textId="77777777" w:rsidR="00CA54DB" w:rsidRPr="00593CA5" w:rsidRDefault="00CA54DB" w:rsidP="00CA54DB">
            <w:pPr>
              <w:keepNext w:val="0"/>
              <w:widowControl w:val="0"/>
              <w:rPr>
                <w:szCs w:val="24"/>
              </w:rPr>
            </w:pPr>
            <w:r w:rsidRPr="00593CA5">
              <w:rPr>
                <w:szCs w:val="24"/>
              </w:rPr>
              <w:t xml:space="preserve">a) sa počas celého ich životného cyklu pestovali na miestach pestovania v krajinách, kde nie je známy výskyt organizmu </w:t>
            </w:r>
            <w:r w:rsidRPr="00593CA5">
              <w:rPr>
                <w:i/>
                <w:iCs/>
                <w:szCs w:val="24"/>
              </w:rPr>
              <w:t xml:space="preserve">Paysandisia archon </w:t>
            </w:r>
            <w:r w:rsidRPr="00593CA5">
              <w:rPr>
                <w:szCs w:val="24"/>
              </w:rPr>
              <w:t>(Burmeister); alebo</w:t>
            </w:r>
          </w:p>
          <w:p w14:paraId="6E3147F2" w14:textId="77777777" w:rsidR="00CA54DB" w:rsidRPr="00593CA5" w:rsidRDefault="00CA54DB" w:rsidP="00CA54DB">
            <w:pPr>
              <w:keepNext w:val="0"/>
              <w:widowControl w:val="0"/>
              <w:rPr>
                <w:szCs w:val="24"/>
              </w:rPr>
            </w:pPr>
            <w:r w:rsidRPr="00593CA5">
              <w:rPr>
                <w:szCs w:val="24"/>
              </w:rPr>
              <w:t xml:space="preserve">b) sa počas celého ich životného cyklu pestovali v oblasti bez výskytu organizmu </w:t>
            </w:r>
            <w:r w:rsidRPr="00593CA5">
              <w:rPr>
                <w:i/>
                <w:iCs/>
                <w:szCs w:val="24"/>
              </w:rPr>
              <w:t xml:space="preserve">Paysandisia archon </w:t>
            </w:r>
            <w:r w:rsidRPr="00593CA5">
              <w:rPr>
                <w:szCs w:val="24"/>
              </w:rPr>
              <w:t>(Burmeister) určenej národnou organizáciou na ochranu rastlín v súlade s príslušnými medzinárodnými normami pre fytosanitárne opatrenia; alebo</w:t>
            </w:r>
          </w:p>
          <w:p w14:paraId="0F1F1450" w14:textId="77777777" w:rsidR="00CA54DB" w:rsidRPr="00593CA5" w:rsidRDefault="00CA54DB" w:rsidP="00CA54DB">
            <w:pPr>
              <w:keepNext w:val="0"/>
              <w:widowControl w:val="0"/>
              <w:rPr>
                <w:szCs w:val="24"/>
              </w:rPr>
            </w:pPr>
            <w:r w:rsidRPr="00593CA5">
              <w:rPr>
                <w:szCs w:val="24"/>
              </w:rPr>
              <w:t xml:space="preserve">c) rástli minimálne dva roky pred svojím vývozom alebo pohybom na mieste svojho pestovania: </w:t>
            </w:r>
          </w:p>
          <w:p w14:paraId="59365162" w14:textId="77777777" w:rsidR="00CA54DB" w:rsidRPr="00593CA5" w:rsidRDefault="00CA54DB" w:rsidP="00CA54DB">
            <w:pPr>
              <w:keepNext w:val="0"/>
              <w:widowControl w:val="0"/>
              <w:rPr>
                <w:szCs w:val="24"/>
              </w:rPr>
            </w:pPr>
            <w:r w:rsidRPr="00593CA5">
              <w:rPr>
                <w:szCs w:val="24"/>
              </w:rPr>
              <w:t xml:space="preserve">—ktoré je registrované národnou organizáciou na ochranu rastlín v krajine pôvodu a je pod jej dohľadom, </w:t>
            </w:r>
          </w:p>
          <w:p w14:paraId="2070ED02" w14:textId="77777777" w:rsidR="00CA54DB" w:rsidRPr="00593CA5" w:rsidRDefault="00CA54DB" w:rsidP="00CA54DB">
            <w:pPr>
              <w:keepNext w:val="0"/>
              <w:widowControl w:val="0"/>
              <w:rPr>
                <w:szCs w:val="24"/>
              </w:rPr>
            </w:pPr>
            <w:r w:rsidRPr="00593CA5">
              <w:rPr>
                <w:szCs w:val="24"/>
              </w:rPr>
              <w:t xml:space="preserve">a </w:t>
            </w:r>
          </w:p>
          <w:p w14:paraId="09003F97" w14:textId="77777777" w:rsidR="00CA54DB" w:rsidRPr="00593CA5" w:rsidRDefault="00CA54DB" w:rsidP="00CA54DB">
            <w:pPr>
              <w:keepNext w:val="0"/>
              <w:widowControl w:val="0"/>
              <w:rPr>
                <w:szCs w:val="24"/>
              </w:rPr>
            </w:pPr>
            <w:r w:rsidRPr="00593CA5">
              <w:rPr>
                <w:szCs w:val="24"/>
              </w:rPr>
              <w:t xml:space="preserve">—kde boli rastliny umiestnené na mieste s úplnou fyzickou ochranou pred zavedením organizmu </w:t>
            </w:r>
            <w:r w:rsidRPr="00593CA5">
              <w:rPr>
                <w:i/>
                <w:iCs/>
                <w:szCs w:val="24"/>
              </w:rPr>
              <w:t xml:space="preserve">Paysandisia archon </w:t>
            </w:r>
            <w:r w:rsidRPr="00593CA5">
              <w:rPr>
                <w:szCs w:val="24"/>
              </w:rPr>
              <w:t xml:space="preserve">(Burmeister), </w:t>
            </w:r>
          </w:p>
          <w:p w14:paraId="766EE5CC" w14:textId="77777777" w:rsidR="00CA54DB" w:rsidRPr="00593CA5" w:rsidRDefault="00CA54DB" w:rsidP="00CA54DB">
            <w:pPr>
              <w:keepNext w:val="0"/>
              <w:widowControl w:val="0"/>
              <w:rPr>
                <w:szCs w:val="24"/>
              </w:rPr>
            </w:pPr>
            <w:r w:rsidRPr="00593CA5">
              <w:rPr>
                <w:szCs w:val="24"/>
              </w:rPr>
              <w:t xml:space="preserve">a </w:t>
            </w:r>
          </w:p>
          <w:p w14:paraId="2BCADFC9" w14:textId="1772BE72" w:rsidR="00CA54DB" w:rsidRPr="00593CA5" w:rsidRDefault="00CA54DB" w:rsidP="00CA54DB">
            <w:pPr>
              <w:keepNext w:val="0"/>
              <w:widowControl w:val="0"/>
              <w:rPr>
                <w:szCs w:val="24"/>
              </w:rPr>
            </w:pPr>
            <w:r w:rsidRPr="00593CA5">
              <w:rPr>
                <w:szCs w:val="24"/>
              </w:rPr>
              <w:t xml:space="preserve">— na ktorom sa počas troch úradných kontrol za rok vykonaných vo vhodnom čase vrátane kontrol bezprostredne pred presunom z tohto miesta pestovania nespozorovali žiadne príznaky výskytu organizmu </w:t>
            </w:r>
            <w:r w:rsidRPr="00593CA5">
              <w:rPr>
                <w:i/>
                <w:iCs/>
                <w:szCs w:val="24"/>
              </w:rPr>
              <w:t xml:space="preserve">Paysandisia archon </w:t>
            </w:r>
            <w:r w:rsidRPr="00593CA5">
              <w:rPr>
                <w:szCs w:val="24"/>
              </w:rPr>
              <w:t>(Burmeister).</w:t>
            </w:r>
          </w:p>
        </w:tc>
        <w:tc>
          <w:tcPr>
            <w:tcW w:w="1947" w:type="dxa"/>
            <w:shd w:val="clear" w:color="auto" w:fill="auto"/>
          </w:tcPr>
          <w:p w14:paraId="20F7E6CE" w14:textId="38828CC9" w:rsidR="00CA54DB" w:rsidRPr="00593CA5" w:rsidRDefault="001A735F" w:rsidP="000D2653">
            <w:pPr>
              <w:keepNext w:val="0"/>
              <w:widowControl w:val="0"/>
              <w:rPr>
                <w:szCs w:val="24"/>
              </w:rPr>
            </w:pPr>
            <w:r w:rsidRPr="00593CA5">
              <w:rPr>
                <w:szCs w:val="24"/>
              </w:rPr>
              <w:lastRenderedPageBreak/>
              <w:t>Írsko, Malta, Spojené kráľovstvo</w:t>
            </w:r>
          </w:p>
        </w:tc>
      </w:tr>
      <w:tr w:rsidR="00CA54DB" w:rsidRPr="00593CA5" w14:paraId="4B3BC2C0" w14:textId="77777777" w:rsidTr="007A69A5">
        <w:tc>
          <w:tcPr>
            <w:tcW w:w="2956" w:type="dxa"/>
            <w:shd w:val="clear" w:color="auto" w:fill="auto"/>
          </w:tcPr>
          <w:p w14:paraId="0D6593FF" w14:textId="035FC880" w:rsidR="00CA54DB" w:rsidRPr="00593CA5" w:rsidRDefault="00CA54DB" w:rsidP="004B13B0">
            <w:pPr>
              <w:keepNext w:val="0"/>
              <w:widowControl w:val="0"/>
              <w:rPr>
                <w:szCs w:val="24"/>
              </w:rPr>
            </w:pPr>
            <w:r w:rsidRPr="00593CA5">
              <w:rPr>
                <w:szCs w:val="24"/>
              </w:rPr>
              <w:lastRenderedPageBreak/>
              <w:t xml:space="preserve">21.5. Rastliny </w:t>
            </w:r>
            <w:r w:rsidRPr="00593CA5">
              <w:rPr>
                <w:i/>
                <w:szCs w:val="24"/>
              </w:rPr>
              <w:t>Palmae</w:t>
            </w:r>
            <w:r w:rsidRPr="00593CA5">
              <w:rPr>
                <w:szCs w:val="24"/>
              </w:rPr>
              <w:t xml:space="preserve"> určené na </w:t>
            </w:r>
            <w:r w:rsidR="004B13B0" w:rsidRPr="00593CA5">
              <w:rPr>
                <w:szCs w:val="24"/>
              </w:rPr>
              <w:t>pestovanie</w:t>
            </w:r>
            <w:r w:rsidRPr="00593CA5">
              <w:rPr>
                <w:szCs w:val="24"/>
              </w:rPr>
              <w:t xml:space="preserve"> s priemerom stonky pri zemi viac ako 5 cm a patriace k týmto taxónom: </w:t>
            </w:r>
            <w:r w:rsidRPr="00593CA5">
              <w:rPr>
                <w:i/>
                <w:iCs/>
                <w:szCs w:val="24"/>
              </w:rPr>
              <w:t xml:space="preserve">Areca catechu </w:t>
            </w:r>
            <w:r w:rsidRPr="00593CA5">
              <w:rPr>
                <w:szCs w:val="24"/>
              </w:rPr>
              <w:t xml:space="preserve">L., </w:t>
            </w:r>
            <w:r w:rsidRPr="00593CA5">
              <w:rPr>
                <w:i/>
                <w:iCs/>
                <w:szCs w:val="24"/>
              </w:rPr>
              <w:t xml:space="preserve">Arenga pinnata </w:t>
            </w:r>
            <w:r w:rsidRPr="00593CA5">
              <w:rPr>
                <w:szCs w:val="24"/>
              </w:rPr>
              <w:t xml:space="preserve">(Wurmb) Merr., </w:t>
            </w:r>
            <w:r w:rsidRPr="00593CA5">
              <w:rPr>
                <w:i/>
                <w:iCs/>
                <w:szCs w:val="24"/>
              </w:rPr>
              <w:t xml:space="preserve">Bismarckia </w:t>
            </w:r>
            <w:r w:rsidRPr="00593CA5">
              <w:rPr>
                <w:szCs w:val="24"/>
              </w:rPr>
              <w:t xml:space="preserve">Hildebr. &amp; H. Wendl., </w:t>
            </w:r>
            <w:r w:rsidRPr="00593CA5">
              <w:rPr>
                <w:i/>
                <w:iCs/>
                <w:szCs w:val="24"/>
              </w:rPr>
              <w:t xml:space="preserve">Borassus flabellifer </w:t>
            </w:r>
            <w:r w:rsidRPr="00593CA5">
              <w:rPr>
                <w:szCs w:val="24"/>
              </w:rPr>
              <w:t xml:space="preserve">L., </w:t>
            </w:r>
            <w:r w:rsidRPr="00593CA5">
              <w:rPr>
                <w:i/>
                <w:iCs/>
                <w:szCs w:val="24"/>
              </w:rPr>
              <w:t xml:space="preserve">Brahea armata </w:t>
            </w:r>
            <w:r w:rsidRPr="00593CA5">
              <w:rPr>
                <w:szCs w:val="24"/>
              </w:rPr>
              <w:t xml:space="preserve">S. Watson, </w:t>
            </w:r>
            <w:r w:rsidRPr="00593CA5">
              <w:rPr>
                <w:i/>
                <w:iCs/>
                <w:szCs w:val="24"/>
              </w:rPr>
              <w:t xml:space="preserve">Brahea edulis </w:t>
            </w:r>
            <w:r w:rsidRPr="00593CA5">
              <w:rPr>
                <w:szCs w:val="24"/>
              </w:rPr>
              <w:t xml:space="preserve">H. Wendl., </w:t>
            </w:r>
            <w:r w:rsidRPr="00593CA5">
              <w:rPr>
                <w:i/>
                <w:iCs/>
                <w:szCs w:val="24"/>
              </w:rPr>
              <w:t xml:space="preserve">Butia capitata </w:t>
            </w:r>
            <w:r w:rsidRPr="00593CA5">
              <w:rPr>
                <w:szCs w:val="24"/>
              </w:rPr>
              <w:t>(Mart.) Becc.</w:t>
            </w:r>
            <w:r w:rsidRPr="00593CA5">
              <w:rPr>
                <w:i/>
                <w:iCs/>
                <w:szCs w:val="24"/>
              </w:rPr>
              <w:t xml:space="preserve">, </w:t>
            </w:r>
            <w:r w:rsidRPr="00593CA5">
              <w:rPr>
                <w:i/>
                <w:iCs/>
                <w:szCs w:val="24"/>
              </w:rPr>
              <w:lastRenderedPageBreak/>
              <w:t xml:space="preserve">Calamus merrillii </w:t>
            </w:r>
            <w:r w:rsidRPr="00593CA5">
              <w:rPr>
                <w:szCs w:val="24"/>
              </w:rPr>
              <w:t xml:space="preserve">Becc., </w:t>
            </w:r>
            <w:r w:rsidRPr="00593CA5">
              <w:rPr>
                <w:i/>
                <w:iCs/>
                <w:szCs w:val="24"/>
              </w:rPr>
              <w:t xml:space="preserve">Caryota maxima </w:t>
            </w:r>
            <w:r w:rsidRPr="00593CA5">
              <w:rPr>
                <w:szCs w:val="24"/>
              </w:rPr>
              <w:t xml:space="preserve">Blume, </w:t>
            </w:r>
            <w:r w:rsidRPr="00593CA5">
              <w:rPr>
                <w:i/>
                <w:iCs/>
                <w:szCs w:val="24"/>
              </w:rPr>
              <w:t xml:space="preserve">Caryota cumingii </w:t>
            </w:r>
            <w:r w:rsidRPr="00593CA5">
              <w:rPr>
                <w:szCs w:val="24"/>
              </w:rPr>
              <w:t xml:space="preserve">Lodd. ex Mart., </w:t>
            </w:r>
            <w:r w:rsidRPr="00593CA5">
              <w:rPr>
                <w:i/>
                <w:iCs/>
                <w:szCs w:val="24"/>
              </w:rPr>
              <w:t xml:space="preserve">Chamaerops humilis </w:t>
            </w:r>
            <w:r w:rsidRPr="00593CA5">
              <w:rPr>
                <w:szCs w:val="24"/>
              </w:rPr>
              <w:t xml:space="preserve">L., </w:t>
            </w:r>
            <w:r w:rsidRPr="00593CA5">
              <w:rPr>
                <w:i/>
                <w:iCs/>
                <w:szCs w:val="24"/>
              </w:rPr>
              <w:t xml:space="preserve">Cocos nucifera </w:t>
            </w:r>
            <w:r w:rsidRPr="00593CA5">
              <w:rPr>
                <w:szCs w:val="24"/>
              </w:rPr>
              <w:t xml:space="preserve">L., </w:t>
            </w:r>
            <w:r w:rsidRPr="00593CA5">
              <w:rPr>
                <w:i/>
                <w:iCs/>
                <w:szCs w:val="24"/>
              </w:rPr>
              <w:t xml:space="preserve">Copernicia </w:t>
            </w:r>
            <w:r w:rsidRPr="00593CA5">
              <w:rPr>
                <w:szCs w:val="24"/>
              </w:rPr>
              <w:t xml:space="preserve">Mart., </w:t>
            </w:r>
            <w:r w:rsidRPr="00593CA5">
              <w:rPr>
                <w:i/>
                <w:iCs/>
                <w:szCs w:val="24"/>
              </w:rPr>
              <w:t xml:space="preserve">Corypha utan </w:t>
            </w:r>
            <w:r w:rsidRPr="00593CA5">
              <w:rPr>
                <w:szCs w:val="24"/>
              </w:rPr>
              <w:t xml:space="preserve">Lam., </w:t>
            </w:r>
            <w:r w:rsidRPr="00593CA5">
              <w:rPr>
                <w:i/>
                <w:iCs/>
                <w:szCs w:val="24"/>
              </w:rPr>
              <w:t xml:space="preserve">Elaeis guineensis </w:t>
            </w:r>
            <w:r w:rsidRPr="00593CA5">
              <w:rPr>
                <w:szCs w:val="24"/>
              </w:rPr>
              <w:t xml:space="preserve">Jacq., </w:t>
            </w:r>
            <w:r w:rsidRPr="00593CA5">
              <w:rPr>
                <w:i/>
                <w:iCs/>
                <w:szCs w:val="24"/>
              </w:rPr>
              <w:t xml:space="preserve">Howea forsteriana </w:t>
            </w:r>
            <w:r w:rsidRPr="00593CA5">
              <w:rPr>
                <w:szCs w:val="24"/>
              </w:rPr>
              <w:t xml:space="preserve">Becc., </w:t>
            </w:r>
            <w:r w:rsidRPr="00593CA5">
              <w:rPr>
                <w:i/>
                <w:iCs/>
                <w:szCs w:val="24"/>
              </w:rPr>
              <w:t xml:space="preserve">Jubaea chilensis </w:t>
            </w:r>
            <w:r w:rsidRPr="00593CA5">
              <w:rPr>
                <w:szCs w:val="24"/>
              </w:rPr>
              <w:t xml:space="preserve">(Molina) Baill., </w:t>
            </w:r>
            <w:r w:rsidRPr="00593CA5">
              <w:rPr>
                <w:i/>
                <w:iCs/>
                <w:szCs w:val="24"/>
              </w:rPr>
              <w:t xml:space="preserve">Livistona australis </w:t>
            </w:r>
            <w:r w:rsidRPr="00593CA5">
              <w:rPr>
                <w:szCs w:val="24"/>
              </w:rPr>
              <w:t xml:space="preserve">C. Martius, </w:t>
            </w:r>
            <w:r w:rsidRPr="00593CA5">
              <w:rPr>
                <w:i/>
                <w:iCs/>
                <w:szCs w:val="24"/>
              </w:rPr>
              <w:t xml:space="preserve">Livistona decora </w:t>
            </w:r>
            <w:r w:rsidRPr="00593CA5">
              <w:rPr>
                <w:szCs w:val="24"/>
              </w:rPr>
              <w:t xml:space="preserve">(W. Bull) Dowe, </w:t>
            </w:r>
            <w:r w:rsidRPr="00593CA5">
              <w:rPr>
                <w:i/>
                <w:iCs/>
                <w:szCs w:val="24"/>
              </w:rPr>
              <w:t xml:space="preserve">Livistona rotundifolia </w:t>
            </w:r>
            <w:r w:rsidRPr="00593CA5">
              <w:rPr>
                <w:szCs w:val="24"/>
              </w:rPr>
              <w:t xml:space="preserve">(Lam.) Mart., </w:t>
            </w:r>
            <w:r w:rsidRPr="00593CA5">
              <w:rPr>
                <w:i/>
                <w:iCs/>
                <w:szCs w:val="24"/>
              </w:rPr>
              <w:t xml:space="preserve">Metroxylon sagu </w:t>
            </w:r>
            <w:r w:rsidRPr="00593CA5">
              <w:rPr>
                <w:szCs w:val="24"/>
              </w:rPr>
              <w:t xml:space="preserve">Rottb., </w:t>
            </w:r>
            <w:r w:rsidRPr="00593CA5">
              <w:rPr>
                <w:i/>
                <w:iCs/>
                <w:szCs w:val="24"/>
              </w:rPr>
              <w:t xml:space="preserve">Phoenix canariensis </w:t>
            </w:r>
            <w:r w:rsidRPr="00593CA5">
              <w:rPr>
                <w:szCs w:val="24"/>
              </w:rPr>
              <w:t xml:space="preserve">Chabaud, </w:t>
            </w:r>
            <w:r w:rsidRPr="00593CA5">
              <w:rPr>
                <w:i/>
                <w:iCs/>
                <w:szCs w:val="24"/>
              </w:rPr>
              <w:t xml:space="preserve">Phoenix dactylifera </w:t>
            </w:r>
            <w:r w:rsidRPr="00593CA5">
              <w:rPr>
                <w:szCs w:val="24"/>
              </w:rPr>
              <w:t xml:space="preserve">L., </w:t>
            </w:r>
            <w:r w:rsidRPr="00593CA5">
              <w:rPr>
                <w:i/>
                <w:iCs/>
                <w:szCs w:val="24"/>
              </w:rPr>
              <w:t xml:space="preserve">Phoenix reclinata </w:t>
            </w:r>
            <w:r w:rsidRPr="00593CA5">
              <w:rPr>
                <w:szCs w:val="24"/>
              </w:rPr>
              <w:t xml:space="preserve">Jacq., </w:t>
            </w:r>
            <w:r w:rsidRPr="00593CA5">
              <w:rPr>
                <w:i/>
                <w:iCs/>
                <w:szCs w:val="24"/>
              </w:rPr>
              <w:t xml:space="preserve">Phoenix roebelenii </w:t>
            </w:r>
            <w:r w:rsidRPr="00593CA5">
              <w:rPr>
                <w:szCs w:val="24"/>
              </w:rPr>
              <w:t xml:space="preserve">O'Brien, </w:t>
            </w:r>
            <w:r w:rsidRPr="00593CA5">
              <w:rPr>
                <w:i/>
                <w:iCs/>
                <w:szCs w:val="24"/>
              </w:rPr>
              <w:t xml:space="preserve">Phoenix sylvestris </w:t>
            </w:r>
            <w:r w:rsidRPr="00593CA5">
              <w:rPr>
                <w:szCs w:val="24"/>
              </w:rPr>
              <w:t xml:space="preserve">(L.) Roxb., </w:t>
            </w:r>
            <w:r w:rsidRPr="00593CA5">
              <w:rPr>
                <w:i/>
                <w:iCs/>
                <w:szCs w:val="24"/>
              </w:rPr>
              <w:t xml:space="preserve">Phoenix theophrasti </w:t>
            </w:r>
            <w:r w:rsidRPr="00593CA5">
              <w:rPr>
                <w:szCs w:val="24"/>
              </w:rPr>
              <w:t xml:space="preserve">Greuter, </w:t>
            </w:r>
            <w:r w:rsidRPr="00593CA5">
              <w:rPr>
                <w:i/>
                <w:iCs/>
                <w:szCs w:val="24"/>
              </w:rPr>
              <w:t xml:space="preserve">Pritchardia </w:t>
            </w:r>
            <w:r w:rsidRPr="00593CA5">
              <w:rPr>
                <w:szCs w:val="24"/>
              </w:rPr>
              <w:t xml:space="preserve">Seem. &amp; H. Wendl., </w:t>
            </w:r>
            <w:r w:rsidRPr="00593CA5">
              <w:rPr>
                <w:i/>
                <w:iCs/>
                <w:szCs w:val="24"/>
              </w:rPr>
              <w:t xml:space="preserve">Ravenea rivularis </w:t>
            </w:r>
            <w:r w:rsidRPr="00593CA5">
              <w:rPr>
                <w:szCs w:val="24"/>
              </w:rPr>
              <w:t xml:space="preserve">Jum. &amp; H. Perrier, </w:t>
            </w:r>
            <w:r w:rsidRPr="00593CA5">
              <w:rPr>
                <w:i/>
                <w:iCs/>
                <w:szCs w:val="24"/>
              </w:rPr>
              <w:t xml:space="preserve">Roystonea regia </w:t>
            </w:r>
            <w:r w:rsidRPr="00593CA5">
              <w:rPr>
                <w:szCs w:val="24"/>
              </w:rPr>
              <w:t xml:space="preserve">(Kunth) O. F. Cook, </w:t>
            </w:r>
            <w:r w:rsidRPr="00593CA5">
              <w:rPr>
                <w:i/>
                <w:iCs/>
                <w:szCs w:val="24"/>
              </w:rPr>
              <w:t xml:space="preserve">Sabal palmetto </w:t>
            </w:r>
            <w:r w:rsidRPr="00593CA5">
              <w:rPr>
                <w:szCs w:val="24"/>
              </w:rPr>
              <w:t xml:space="preserve">(Walter) Lodd. ex Schult. &amp; Schult. f., </w:t>
            </w:r>
            <w:r w:rsidRPr="00593CA5">
              <w:rPr>
                <w:i/>
                <w:iCs/>
                <w:szCs w:val="24"/>
              </w:rPr>
              <w:t xml:space="preserve">Syagrus romanzoffiana </w:t>
            </w:r>
            <w:r w:rsidRPr="00593CA5">
              <w:rPr>
                <w:szCs w:val="24"/>
              </w:rPr>
              <w:t xml:space="preserve">(Cham.) Glassman, </w:t>
            </w:r>
            <w:r w:rsidRPr="00593CA5">
              <w:rPr>
                <w:i/>
                <w:iCs/>
                <w:szCs w:val="24"/>
              </w:rPr>
              <w:t xml:space="preserve">Trachycarpus fortunei </w:t>
            </w:r>
            <w:r w:rsidRPr="00593CA5">
              <w:rPr>
                <w:szCs w:val="24"/>
              </w:rPr>
              <w:t xml:space="preserve">(Hook.) H. Wendl. a </w:t>
            </w:r>
            <w:r w:rsidRPr="00593CA5">
              <w:rPr>
                <w:i/>
                <w:iCs/>
                <w:szCs w:val="24"/>
              </w:rPr>
              <w:t xml:space="preserve">Washingtonia </w:t>
            </w:r>
            <w:r w:rsidRPr="00593CA5">
              <w:rPr>
                <w:szCs w:val="24"/>
              </w:rPr>
              <w:t>Raf.</w:t>
            </w:r>
          </w:p>
        </w:tc>
        <w:tc>
          <w:tcPr>
            <w:tcW w:w="4383" w:type="dxa"/>
            <w:shd w:val="clear" w:color="auto" w:fill="auto"/>
          </w:tcPr>
          <w:p w14:paraId="5AC047D6" w14:textId="77777777" w:rsidR="00A4693B" w:rsidRPr="00593CA5" w:rsidRDefault="00CA54DB" w:rsidP="00CA54DB">
            <w:pPr>
              <w:keepNext w:val="0"/>
              <w:widowControl w:val="0"/>
              <w:rPr>
                <w:szCs w:val="24"/>
              </w:rPr>
            </w:pPr>
            <w:r w:rsidRPr="00593CA5">
              <w:rPr>
                <w:szCs w:val="24"/>
              </w:rPr>
              <w:lastRenderedPageBreak/>
              <w:t xml:space="preserve">Bez toho, aby boli dotknuté ustanovenia uplatniteľné na rastliny uvedené v časti A bode 17 prílohy III alebo v časti A oddiele I bodoch 37 a 37.1 prílohy IV alebo v časti A oddiele II bode 19.1 prílohy IV, úradné potvrdenie, že rastliny: </w:t>
            </w:r>
          </w:p>
          <w:p w14:paraId="122A7B20" w14:textId="77777777" w:rsidR="00A4693B" w:rsidRPr="00593CA5" w:rsidRDefault="00CA54DB" w:rsidP="00CA54DB">
            <w:pPr>
              <w:keepNext w:val="0"/>
              <w:widowControl w:val="0"/>
              <w:rPr>
                <w:szCs w:val="24"/>
              </w:rPr>
            </w:pPr>
            <w:r w:rsidRPr="00593CA5">
              <w:rPr>
                <w:szCs w:val="24"/>
              </w:rPr>
              <w:t>a)</w:t>
            </w:r>
            <w:r w:rsidR="00A4693B" w:rsidRPr="00593CA5">
              <w:rPr>
                <w:szCs w:val="24"/>
              </w:rPr>
              <w:t xml:space="preserve"> </w:t>
            </w:r>
            <w:r w:rsidRPr="00593CA5">
              <w:rPr>
                <w:szCs w:val="24"/>
              </w:rPr>
              <w:t xml:space="preserve">sa počas celého ich životného cyklu pestovali na miestach pestovania v krajinách, kde nie je známy výskyt organizmu </w:t>
            </w:r>
            <w:r w:rsidRPr="00593CA5">
              <w:rPr>
                <w:i/>
                <w:iCs/>
                <w:szCs w:val="24"/>
              </w:rPr>
              <w:t xml:space="preserve">Rhynchophorus ferrugineus </w:t>
            </w:r>
            <w:r w:rsidRPr="00593CA5">
              <w:rPr>
                <w:szCs w:val="24"/>
              </w:rPr>
              <w:t xml:space="preserve">(Olivier); </w:t>
            </w:r>
          </w:p>
          <w:p w14:paraId="70D3B191" w14:textId="77777777" w:rsidR="00A4693B" w:rsidRPr="00593CA5" w:rsidRDefault="00CA54DB" w:rsidP="00CA54DB">
            <w:pPr>
              <w:keepNext w:val="0"/>
              <w:widowControl w:val="0"/>
              <w:rPr>
                <w:szCs w:val="24"/>
              </w:rPr>
            </w:pPr>
            <w:r w:rsidRPr="00593CA5">
              <w:rPr>
                <w:szCs w:val="24"/>
              </w:rPr>
              <w:lastRenderedPageBreak/>
              <w:t>alebo</w:t>
            </w:r>
          </w:p>
          <w:p w14:paraId="5132728D" w14:textId="77777777" w:rsidR="00CA54DB" w:rsidRPr="00593CA5" w:rsidRDefault="00CA54DB" w:rsidP="00CA54DB">
            <w:pPr>
              <w:keepNext w:val="0"/>
              <w:widowControl w:val="0"/>
              <w:rPr>
                <w:szCs w:val="24"/>
              </w:rPr>
            </w:pPr>
            <w:r w:rsidRPr="00593CA5">
              <w:rPr>
                <w:szCs w:val="24"/>
              </w:rPr>
              <w:t xml:space="preserve"> b)</w:t>
            </w:r>
            <w:r w:rsidR="00A4693B" w:rsidRPr="00593CA5">
              <w:rPr>
                <w:szCs w:val="24"/>
              </w:rPr>
              <w:t xml:space="preserve"> </w:t>
            </w:r>
            <w:r w:rsidRPr="00593CA5">
              <w:rPr>
                <w:szCs w:val="24"/>
              </w:rPr>
              <w:t xml:space="preserve">sa počas celého ich životného cyklu pestovali v oblasti bez výskytu organizmu </w:t>
            </w:r>
            <w:r w:rsidRPr="00593CA5">
              <w:rPr>
                <w:i/>
                <w:iCs/>
                <w:szCs w:val="24"/>
              </w:rPr>
              <w:t xml:space="preserve">Rhynchophorus ferrugineus </w:t>
            </w:r>
            <w:r w:rsidRPr="00593CA5">
              <w:rPr>
                <w:szCs w:val="24"/>
              </w:rPr>
              <w:t>(Olivier) určenej národnou organizáciou na ochranu rastlín v súlade s príslušnými medzinárodnými normami pre fytosanitárne opatrenia; alebo</w:t>
            </w:r>
          </w:p>
          <w:p w14:paraId="0243B621" w14:textId="77777777" w:rsidR="00A4693B" w:rsidRPr="00593CA5" w:rsidRDefault="00A4693B" w:rsidP="00CA54DB">
            <w:pPr>
              <w:keepNext w:val="0"/>
              <w:widowControl w:val="0"/>
              <w:rPr>
                <w:szCs w:val="24"/>
              </w:rPr>
            </w:pPr>
            <w:r w:rsidRPr="00593CA5">
              <w:rPr>
                <w:szCs w:val="24"/>
              </w:rPr>
              <w:t>c) rástli minimálne dva roky pred svojím vývozom alebo pohybom na mieste svojho pestovania:</w:t>
            </w:r>
          </w:p>
          <w:p w14:paraId="1A6B81FD" w14:textId="77777777" w:rsidR="00A4693B" w:rsidRPr="00593CA5" w:rsidRDefault="00A4693B" w:rsidP="00CA54DB">
            <w:pPr>
              <w:keepNext w:val="0"/>
              <w:widowControl w:val="0"/>
              <w:rPr>
                <w:szCs w:val="24"/>
              </w:rPr>
            </w:pPr>
            <w:r w:rsidRPr="00593CA5">
              <w:rPr>
                <w:szCs w:val="24"/>
              </w:rPr>
              <w:t xml:space="preserve"> —ktoré je registrované národnou organizáciou na ochranu rastlín v krajine pôvodu a je pod jej dohľadom, </w:t>
            </w:r>
          </w:p>
          <w:p w14:paraId="5EA814A6" w14:textId="55CCAA0E" w:rsidR="00A4693B" w:rsidRPr="00593CA5" w:rsidRDefault="00A4693B" w:rsidP="00CA54DB">
            <w:pPr>
              <w:keepNext w:val="0"/>
              <w:widowControl w:val="0"/>
              <w:rPr>
                <w:szCs w:val="24"/>
              </w:rPr>
            </w:pPr>
            <w:r w:rsidRPr="00593CA5">
              <w:rPr>
                <w:szCs w:val="24"/>
              </w:rPr>
              <w:t>a</w:t>
            </w:r>
          </w:p>
          <w:p w14:paraId="64E24EFB" w14:textId="77777777" w:rsidR="00A4693B" w:rsidRPr="00593CA5" w:rsidRDefault="00A4693B" w:rsidP="00CA54DB">
            <w:pPr>
              <w:keepNext w:val="0"/>
              <w:widowControl w:val="0"/>
              <w:rPr>
                <w:szCs w:val="24"/>
              </w:rPr>
            </w:pPr>
            <w:r w:rsidRPr="00593CA5">
              <w:rPr>
                <w:szCs w:val="24"/>
              </w:rPr>
              <w:t xml:space="preserve">—kde boli rastliny umiestnené na mieste s úplnou fyzickou ochranou pred zavedením organizmu </w:t>
            </w:r>
            <w:r w:rsidRPr="00593CA5">
              <w:rPr>
                <w:i/>
                <w:iCs/>
                <w:szCs w:val="24"/>
              </w:rPr>
              <w:t xml:space="preserve">Rhynchophorus ferrugineus </w:t>
            </w:r>
            <w:r w:rsidRPr="00593CA5">
              <w:rPr>
                <w:szCs w:val="24"/>
              </w:rPr>
              <w:t xml:space="preserve">(Olivier), </w:t>
            </w:r>
          </w:p>
          <w:p w14:paraId="79180565" w14:textId="77777777" w:rsidR="00A4693B" w:rsidRPr="00593CA5" w:rsidRDefault="00A4693B" w:rsidP="00CA54DB">
            <w:pPr>
              <w:keepNext w:val="0"/>
              <w:widowControl w:val="0"/>
              <w:rPr>
                <w:szCs w:val="24"/>
              </w:rPr>
            </w:pPr>
            <w:r w:rsidRPr="00593CA5">
              <w:rPr>
                <w:szCs w:val="24"/>
              </w:rPr>
              <w:t xml:space="preserve">a </w:t>
            </w:r>
          </w:p>
          <w:p w14:paraId="0CEB4C3F" w14:textId="2993EFD9" w:rsidR="00A4693B" w:rsidRPr="00593CA5" w:rsidRDefault="00A4693B" w:rsidP="00CA54DB">
            <w:pPr>
              <w:keepNext w:val="0"/>
              <w:widowControl w:val="0"/>
              <w:rPr>
                <w:szCs w:val="24"/>
              </w:rPr>
            </w:pPr>
            <w:r w:rsidRPr="00593CA5">
              <w:rPr>
                <w:szCs w:val="24"/>
              </w:rPr>
              <w:t xml:space="preserve">— na ktorom sa počas troch úradných kontrol za rok vykonaných vo vhodnom čase vrátane kontrol bezprostredne pred presunom z tohto miesta pestovania nespozorovali žiadne príznaky výskytu organizmu </w:t>
            </w:r>
            <w:r w:rsidRPr="00593CA5">
              <w:rPr>
                <w:i/>
                <w:iCs/>
                <w:szCs w:val="24"/>
              </w:rPr>
              <w:t xml:space="preserve">Rhynchophorus ferrugineus </w:t>
            </w:r>
            <w:r w:rsidRPr="00593CA5">
              <w:rPr>
                <w:szCs w:val="24"/>
              </w:rPr>
              <w:t>(Olivier).</w:t>
            </w:r>
          </w:p>
        </w:tc>
        <w:tc>
          <w:tcPr>
            <w:tcW w:w="1947" w:type="dxa"/>
            <w:shd w:val="clear" w:color="auto" w:fill="auto"/>
          </w:tcPr>
          <w:p w14:paraId="39D8BF9D" w14:textId="44FAD9A6" w:rsidR="00CA54DB" w:rsidRPr="00593CA5" w:rsidRDefault="001A735F" w:rsidP="001A735F">
            <w:pPr>
              <w:keepNext w:val="0"/>
              <w:widowControl w:val="0"/>
              <w:rPr>
                <w:szCs w:val="24"/>
              </w:rPr>
            </w:pPr>
            <w:r w:rsidRPr="00593CA5">
              <w:rPr>
                <w:szCs w:val="24"/>
              </w:rPr>
              <w:lastRenderedPageBreak/>
              <w:t>Írsko, Portugalsko</w:t>
            </w:r>
            <w:r w:rsidR="00A4693B" w:rsidRPr="00593CA5">
              <w:rPr>
                <w:szCs w:val="24"/>
              </w:rPr>
              <w:t xml:space="preserve"> (Azory), </w:t>
            </w:r>
            <w:r w:rsidRPr="00593CA5">
              <w:rPr>
                <w:szCs w:val="24"/>
              </w:rPr>
              <w:t>Spojené kráľovstvo</w:t>
            </w:r>
          </w:p>
        </w:tc>
      </w:tr>
      <w:tr w:rsidR="003E62DD" w:rsidRPr="00593CA5" w14:paraId="2D82CA59" w14:textId="77777777" w:rsidTr="007A69A5">
        <w:tc>
          <w:tcPr>
            <w:tcW w:w="2956" w:type="dxa"/>
            <w:shd w:val="clear" w:color="auto" w:fill="auto"/>
          </w:tcPr>
          <w:p w14:paraId="505461F3" w14:textId="74E31816" w:rsidR="00A41D7C" w:rsidRPr="00593CA5" w:rsidRDefault="003E62DD" w:rsidP="000D2653">
            <w:pPr>
              <w:keepNext w:val="0"/>
              <w:widowControl w:val="0"/>
              <w:rPr>
                <w:szCs w:val="24"/>
              </w:rPr>
            </w:pPr>
            <w:r w:rsidRPr="00593CA5">
              <w:rPr>
                <w:szCs w:val="24"/>
              </w:rPr>
              <w:lastRenderedPageBreak/>
              <w:t>2</w:t>
            </w:r>
            <w:r w:rsidR="00832A53" w:rsidRPr="00593CA5">
              <w:rPr>
                <w:szCs w:val="24"/>
              </w:rPr>
              <w:t>2</w:t>
            </w:r>
            <w:r w:rsidRPr="00593CA5">
              <w:rPr>
                <w:szCs w:val="24"/>
              </w:rPr>
              <w:t>. Rastliny cesnaku pórového (</w:t>
            </w:r>
            <w:r w:rsidRPr="00593CA5">
              <w:rPr>
                <w:i/>
                <w:iCs/>
                <w:szCs w:val="24"/>
              </w:rPr>
              <w:t>Allium porrum</w:t>
            </w:r>
            <w:r w:rsidRPr="00593CA5">
              <w:rPr>
                <w:szCs w:val="24"/>
              </w:rPr>
              <w:t>L.), zeleru (</w:t>
            </w:r>
            <w:r w:rsidRPr="00593CA5">
              <w:rPr>
                <w:i/>
                <w:iCs/>
                <w:szCs w:val="24"/>
              </w:rPr>
              <w:t>Apium</w:t>
            </w:r>
            <w:r w:rsidR="00562EA1" w:rsidRPr="00593CA5">
              <w:rPr>
                <w:i/>
                <w:iCs/>
                <w:szCs w:val="24"/>
              </w:rPr>
              <w:t xml:space="preserve"> </w:t>
            </w:r>
            <w:r w:rsidRPr="00593CA5">
              <w:rPr>
                <w:szCs w:val="24"/>
              </w:rPr>
              <w:t>L.), repy (</w:t>
            </w:r>
            <w:r w:rsidRPr="00593CA5">
              <w:rPr>
                <w:i/>
                <w:iCs/>
                <w:szCs w:val="24"/>
              </w:rPr>
              <w:t>Beta</w:t>
            </w:r>
            <w:r w:rsidR="00562EA1" w:rsidRPr="00593CA5">
              <w:rPr>
                <w:i/>
                <w:iCs/>
                <w:szCs w:val="24"/>
              </w:rPr>
              <w:t xml:space="preserve"> </w:t>
            </w:r>
            <w:r w:rsidRPr="00593CA5">
              <w:rPr>
                <w:szCs w:val="24"/>
              </w:rPr>
              <w:t>L.), okrem rastlín uvedených v bode 25 a rastlín určených ako živočíšne krmivo, kapusty repkovej pravej (</w:t>
            </w:r>
            <w:r w:rsidRPr="00593CA5">
              <w:rPr>
                <w:i/>
                <w:iCs/>
                <w:szCs w:val="24"/>
              </w:rPr>
              <w:t>Brassica napus</w:t>
            </w:r>
            <w:r w:rsidR="00562EA1" w:rsidRPr="00593CA5">
              <w:rPr>
                <w:szCs w:val="24"/>
              </w:rPr>
              <w:t xml:space="preserve"> </w:t>
            </w:r>
            <w:r w:rsidRPr="00593CA5">
              <w:rPr>
                <w:szCs w:val="24"/>
              </w:rPr>
              <w:t>L.), kapusty poľnej (</w:t>
            </w:r>
            <w:r w:rsidRPr="00593CA5">
              <w:rPr>
                <w:i/>
                <w:iCs/>
                <w:szCs w:val="24"/>
              </w:rPr>
              <w:t>Brassica rapa</w:t>
            </w:r>
            <w:r w:rsidR="00562EA1" w:rsidRPr="00593CA5">
              <w:rPr>
                <w:szCs w:val="24"/>
              </w:rPr>
              <w:t xml:space="preserve"> </w:t>
            </w:r>
            <w:r w:rsidRPr="00593CA5">
              <w:rPr>
                <w:szCs w:val="24"/>
              </w:rPr>
              <w:t>L.) a mrkvy (</w:t>
            </w:r>
            <w:r w:rsidRPr="00593CA5">
              <w:rPr>
                <w:i/>
                <w:iCs/>
                <w:szCs w:val="24"/>
              </w:rPr>
              <w:t>Daucus</w:t>
            </w:r>
            <w:r w:rsidR="00562EA1" w:rsidRPr="00593CA5">
              <w:rPr>
                <w:szCs w:val="24"/>
              </w:rPr>
              <w:t xml:space="preserve"> </w:t>
            </w:r>
            <w:r w:rsidRPr="00593CA5">
              <w:rPr>
                <w:szCs w:val="24"/>
              </w:rPr>
              <w:t>L.), okrem rastlín určených na pestovanie</w:t>
            </w:r>
          </w:p>
        </w:tc>
        <w:tc>
          <w:tcPr>
            <w:tcW w:w="4383" w:type="dxa"/>
            <w:shd w:val="clear" w:color="auto" w:fill="auto"/>
          </w:tcPr>
          <w:p w14:paraId="503E9053" w14:textId="77777777" w:rsidR="0035530C" w:rsidRPr="00593CA5" w:rsidRDefault="0035530C" w:rsidP="000D2653">
            <w:pPr>
              <w:keepNext w:val="0"/>
              <w:widowControl w:val="0"/>
              <w:numPr>
                <w:ilvl w:val="0"/>
                <w:numId w:val="150"/>
              </w:numPr>
              <w:tabs>
                <w:tab w:val="clear" w:pos="720"/>
              </w:tabs>
              <w:ind w:left="360"/>
              <w:rPr>
                <w:szCs w:val="24"/>
              </w:rPr>
            </w:pPr>
            <w:r w:rsidRPr="00593CA5">
              <w:rPr>
                <w:szCs w:val="24"/>
              </w:rPr>
              <w:t>Z</w:t>
            </w:r>
            <w:r w:rsidR="003E62DD" w:rsidRPr="00593CA5">
              <w:rPr>
                <w:szCs w:val="24"/>
              </w:rPr>
              <w:t xml:space="preserve">ásielka alebo partia </w:t>
            </w:r>
            <w:r w:rsidRPr="00593CA5">
              <w:rPr>
                <w:szCs w:val="24"/>
              </w:rPr>
              <w:t xml:space="preserve">nesmie </w:t>
            </w:r>
            <w:r w:rsidR="003E62DD" w:rsidRPr="00593CA5">
              <w:rPr>
                <w:szCs w:val="24"/>
              </w:rPr>
              <w:t xml:space="preserve">obsahovať </w:t>
            </w:r>
            <w:r w:rsidRPr="00593CA5">
              <w:rPr>
                <w:szCs w:val="24"/>
              </w:rPr>
              <w:t xml:space="preserve">viac ako </w:t>
            </w:r>
            <w:r w:rsidR="003E62DD" w:rsidRPr="00593CA5">
              <w:rPr>
                <w:szCs w:val="24"/>
              </w:rPr>
              <w:t xml:space="preserve">1 % </w:t>
            </w:r>
            <w:r w:rsidRPr="00593CA5">
              <w:rPr>
                <w:szCs w:val="24"/>
              </w:rPr>
              <w:t>hmotnosti zeminy</w:t>
            </w:r>
            <w:r w:rsidR="0019077C" w:rsidRPr="00593CA5">
              <w:rPr>
                <w:szCs w:val="24"/>
              </w:rPr>
              <w:t xml:space="preserve">, </w:t>
            </w:r>
            <w:r w:rsidRPr="00593CA5">
              <w:rPr>
                <w:szCs w:val="24"/>
              </w:rPr>
              <w:t>alebo</w:t>
            </w:r>
          </w:p>
          <w:p w14:paraId="0B33B352" w14:textId="77777777" w:rsidR="00610550" w:rsidRPr="00593CA5" w:rsidRDefault="003E62DD" w:rsidP="000D2653">
            <w:pPr>
              <w:keepNext w:val="0"/>
              <w:widowControl w:val="0"/>
              <w:numPr>
                <w:ilvl w:val="0"/>
                <w:numId w:val="150"/>
              </w:numPr>
              <w:tabs>
                <w:tab w:val="clear" w:pos="720"/>
              </w:tabs>
              <w:ind w:left="360"/>
              <w:rPr>
                <w:szCs w:val="24"/>
              </w:rPr>
            </w:pPr>
            <w:r w:rsidRPr="00593CA5">
              <w:rPr>
                <w:szCs w:val="24"/>
              </w:rPr>
              <w:t>r</w:t>
            </w:r>
            <w:r w:rsidR="0035530C" w:rsidRPr="00593CA5">
              <w:rPr>
                <w:szCs w:val="24"/>
              </w:rPr>
              <w:t>astliny sú určené na</w:t>
            </w:r>
            <w:r w:rsidRPr="00593CA5">
              <w:rPr>
                <w:szCs w:val="24"/>
              </w:rPr>
              <w:t xml:space="preserve"> spracovanie</w:t>
            </w:r>
            <w:r w:rsidR="0035530C" w:rsidRPr="00593CA5">
              <w:rPr>
                <w:szCs w:val="24"/>
              </w:rPr>
              <w:t xml:space="preserve"> </w:t>
            </w:r>
            <w:r w:rsidR="00610550" w:rsidRPr="00593CA5">
              <w:rPr>
                <w:szCs w:val="24"/>
              </w:rPr>
              <w:t xml:space="preserve">vo výrobných podnikoch </w:t>
            </w:r>
            <w:r w:rsidR="0035530C" w:rsidRPr="00593CA5">
              <w:rPr>
                <w:szCs w:val="24"/>
              </w:rPr>
              <w:t xml:space="preserve">s úradne schválenými </w:t>
            </w:r>
            <w:r w:rsidRPr="00593CA5">
              <w:rPr>
                <w:szCs w:val="24"/>
              </w:rPr>
              <w:t>zariadeni</w:t>
            </w:r>
            <w:r w:rsidR="0035530C" w:rsidRPr="00593CA5">
              <w:rPr>
                <w:szCs w:val="24"/>
              </w:rPr>
              <w:t>ami na zneškodňovanie odpad</w:t>
            </w:r>
            <w:r w:rsidR="00626A23" w:rsidRPr="00593CA5">
              <w:rPr>
                <w:szCs w:val="24"/>
              </w:rPr>
              <w:t>u</w:t>
            </w:r>
            <w:r w:rsidRPr="00593CA5">
              <w:rPr>
                <w:szCs w:val="24"/>
              </w:rPr>
              <w:t xml:space="preserve">, </w:t>
            </w:r>
            <w:r w:rsidR="0035530C" w:rsidRPr="00593CA5">
              <w:rPr>
                <w:szCs w:val="24"/>
              </w:rPr>
              <w:t>ktoré vylučujú akékoľvek riziko rozšírenia vírusu rizománie repy (Beet necrotic yellow vein virus).</w:t>
            </w:r>
          </w:p>
        </w:tc>
        <w:tc>
          <w:tcPr>
            <w:tcW w:w="1947" w:type="dxa"/>
            <w:shd w:val="clear" w:color="auto" w:fill="auto"/>
          </w:tcPr>
          <w:p w14:paraId="59730B3B" w14:textId="667C9270" w:rsidR="003E62DD" w:rsidRPr="00593CA5" w:rsidRDefault="001A735F" w:rsidP="001A735F">
            <w:pPr>
              <w:keepNext w:val="0"/>
              <w:widowControl w:val="0"/>
              <w:rPr>
                <w:szCs w:val="24"/>
              </w:rPr>
            </w:pPr>
            <w:r w:rsidRPr="00593CA5">
              <w:rPr>
                <w:szCs w:val="24"/>
              </w:rPr>
              <w:t xml:space="preserve">Fínsko, </w:t>
            </w:r>
            <w:r w:rsidR="003E62DD" w:rsidRPr="00593CA5">
              <w:rPr>
                <w:szCs w:val="24"/>
              </w:rPr>
              <w:t>Francúzsko (Bretónsko), Írsko, Portugalsko (Azory), Spojené kráľovstvo (Severné Írsko)</w:t>
            </w:r>
          </w:p>
        </w:tc>
      </w:tr>
      <w:tr w:rsidR="003E62DD" w:rsidRPr="00593CA5" w14:paraId="037FC1C8" w14:textId="77777777" w:rsidTr="007A69A5">
        <w:tc>
          <w:tcPr>
            <w:tcW w:w="2956" w:type="dxa"/>
            <w:shd w:val="clear" w:color="auto" w:fill="auto"/>
          </w:tcPr>
          <w:p w14:paraId="0D999219" w14:textId="77777777" w:rsidR="003E62DD" w:rsidRPr="00593CA5" w:rsidRDefault="003E62DD" w:rsidP="000D2653">
            <w:pPr>
              <w:keepNext w:val="0"/>
              <w:widowControl w:val="0"/>
              <w:rPr>
                <w:szCs w:val="24"/>
              </w:rPr>
            </w:pPr>
            <w:r w:rsidRPr="00593CA5">
              <w:rPr>
                <w:szCs w:val="24"/>
              </w:rPr>
              <w:t>2</w:t>
            </w:r>
            <w:r w:rsidR="00626A23" w:rsidRPr="00593CA5">
              <w:rPr>
                <w:szCs w:val="24"/>
              </w:rPr>
              <w:t>3</w:t>
            </w:r>
            <w:r w:rsidRPr="00593CA5">
              <w:rPr>
                <w:szCs w:val="24"/>
              </w:rPr>
              <w:t xml:space="preserve">. Rastliny repy </w:t>
            </w:r>
            <w:r w:rsidRPr="00593CA5">
              <w:rPr>
                <w:szCs w:val="24"/>
              </w:rPr>
              <w:lastRenderedPageBreak/>
              <w:t>obyčajnej (</w:t>
            </w:r>
            <w:r w:rsidRPr="00593CA5">
              <w:rPr>
                <w:i/>
                <w:iCs/>
                <w:szCs w:val="24"/>
              </w:rPr>
              <w:t>Beta vulgaris</w:t>
            </w:r>
            <w:r w:rsidR="00626A23" w:rsidRPr="00593CA5">
              <w:rPr>
                <w:szCs w:val="24"/>
              </w:rPr>
              <w:t xml:space="preserve"> </w:t>
            </w:r>
            <w:r w:rsidRPr="00593CA5">
              <w:rPr>
                <w:szCs w:val="24"/>
              </w:rPr>
              <w:t>L.) určené na pestovanie, okrem osiva</w:t>
            </w:r>
          </w:p>
        </w:tc>
        <w:tc>
          <w:tcPr>
            <w:tcW w:w="4383" w:type="dxa"/>
            <w:shd w:val="clear" w:color="auto" w:fill="auto"/>
          </w:tcPr>
          <w:p w14:paraId="578693C9" w14:textId="77777777" w:rsidR="00626A23" w:rsidRPr="00593CA5" w:rsidRDefault="003E62DD" w:rsidP="000D2653">
            <w:pPr>
              <w:keepNext w:val="0"/>
              <w:widowControl w:val="0"/>
              <w:numPr>
                <w:ilvl w:val="0"/>
                <w:numId w:val="70"/>
              </w:numPr>
              <w:tabs>
                <w:tab w:val="clear" w:pos="720"/>
              </w:tabs>
              <w:ind w:left="464"/>
              <w:rPr>
                <w:szCs w:val="24"/>
              </w:rPr>
            </w:pPr>
            <w:r w:rsidRPr="00593CA5">
              <w:rPr>
                <w:szCs w:val="24"/>
              </w:rPr>
              <w:lastRenderedPageBreak/>
              <w:t xml:space="preserve">Okrem požiadaviek uvedených </w:t>
            </w:r>
            <w:r w:rsidRPr="00593CA5">
              <w:rPr>
                <w:szCs w:val="24"/>
              </w:rPr>
              <w:lastRenderedPageBreak/>
              <w:t>v bode 22 a</w:t>
            </w:r>
            <w:r w:rsidR="00626A23" w:rsidRPr="00593CA5">
              <w:rPr>
                <w:szCs w:val="24"/>
              </w:rPr>
              <w:t> </w:t>
            </w:r>
            <w:r w:rsidRPr="00593CA5">
              <w:rPr>
                <w:szCs w:val="24"/>
              </w:rPr>
              <w:t>v </w:t>
            </w:r>
            <w:hyperlink r:id="rId93" w:history="1">
              <w:r w:rsidRPr="00593CA5">
                <w:rPr>
                  <w:bCs/>
                  <w:szCs w:val="24"/>
                </w:rPr>
                <w:t>časti A kapitole I</w:t>
              </w:r>
            </w:hyperlink>
            <w:r w:rsidR="00626A23" w:rsidRPr="00593CA5">
              <w:rPr>
                <w:szCs w:val="24"/>
              </w:rPr>
              <w:t>. bodoch 35.1</w:t>
            </w:r>
            <w:r w:rsidRPr="00593CA5">
              <w:rPr>
                <w:szCs w:val="24"/>
              </w:rPr>
              <w:t xml:space="preserve"> a 35.2,</w:t>
            </w:r>
            <w:r w:rsidR="00626A23" w:rsidRPr="00593CA5">
              <w:rPr>
                <w:szCs w:val="24"/>
              </w:rPr>
              <w:t xml:space="preserve"> </w:t>
            </w:r>
            <w:hyperlink r:id="rId94" w:history="1">
              <w:r w:rsidRPr="00593CA5">
                <w:rPr>
                  <w:bCs/>
                  <w:szCs w:val="24"/>
                </w:rPr>
                <w:t>kapitole II</w:t>
              </w:r>
            </w:hyperlink>
            <w:r w:rsidR="00626A23" w:rsidRPr="00593CA5">
              <w:rPr>
                <w:szCs w:val="24"/>
              </w:rPr>
              <w:t xml:space="preserve">. </w:t>
            </w:r>
            <w:r w:rsidRPr="00593CA5">
              <w:rPr>
                <w:szCs w:val="24"/>
              </w:rPr>
              <w:t>bode 25 sa</w:t>
            </w:r>
            <w:r w:rsidR="00626A23" w:rsidRPr="00593CA5">
              <w:rPr>
                <w:szCs w:val="24"/>
              </w:rPr>
              <w:t xml:space="preserve"> vyžaduje úradné potvrdenie, že</w:t>
            </w:r>
          </w:p>
          <w:p w14:paraId="60E06387" w14:textId="77777777" w:rsidR="00626A23" w:rsidRPr="00593CA5" w:rsidRDefault="00626A23" w:rsidP="000D2653">
            <w:pPr>
              <w:keepNext w:val="0"/>
              <w:widowControl w:val="0"/>
              <w:ind w:left="824" w:hanging="360"/>
              <w:rPr>
                <w:szCs w:val="24"/>
              </w:rPr>
            </w:pPr>
            <w:r w:rsidRPr="00593CA5">
              <w:rPr>
                <w:szCs w:val="24"/>
              </w:rPr>
              <w:t>aa) úradným testovaním jednotlivých rastlín nebol zistený vírus rizománie repy (Beet necrotic yellow vein virus)</w:t>
            </w:r>
            <w:r w:rsidR="0019077C" w:rsidRPr="00593CA5">
              <w:rPr>
                <w:szCs w:val="24"/>
              </w:rPr>
              <w:t xml:space="preserve">, </w:t>
            </w:r>
            <w:r w:rsidRPr="00593CA5">
              <w:rPr>
                <w:szCs w:val="24"/>
              </w:rPr>
              <w:t>alebo</w:t>
            </w:r>
          </w:p>
          <w:p w14:paraId="1B572642" w14:textId="77777777" w:rsidR="00626A23" w:rsidRPr="00593CA5" w:rsidRDefault="00626A23" w:rsidP="000D2653">
            <w:pPr>
              <w:keepNext w:val="0"/>
              <w:widowControl w:val="0"/>
              <w:ind w:left="824" w:hanging="360"/>
              <w:rPr>
                <w:szCs w:val="24"/>
              </w:rPr>
            </w:pPr>
            <w:r w:rsidRPr="00593CA5">
              <w:rPr>
                <w:szCs w:val="24"/>
              </w:rPr>
              <w:t xml:space="preserve">bb) rastliny </w:t>
            </w:r>
            <w:r w:rsidR="00684691" w:rsidRPr="00593CA5">
              <w:rPr>
                <w:szCs w:val="24"/>
              </w:rPr>
              <w:t>sú</w:t>
            </w:r>
            <w:r w:rsidRPr="00593CA5">
              <w:rPr>
                <w:szCs w:val="24"/>
              </w:rPr>
              <w:t xml:space="preserve"> vypestované z osiva, ktoré spĺňa požiadavky uvedené v bodoch 27.1. a 27.2.,</w:t>
            </w:r>
            <w:r w:rsidR="0019077C" w:rsidRPr="00593CA5">
              <w:rPr>
                <w:szCs w:val="24"/>
              </w:rPr>
              <w:t xml:space="preserve"> </w:t>
            </w:r>
            <w:r w:rsidRPr="00593CA5">
              <w:rPr>
                <w:szCs w:val="24"/>
              </w:rPr>
              <w:t>a</w:t>
            </w:r>
          </w:p>
          <w:p w14:paraId="7963813F" w14:textId="77777777" w:rsidR="00626A23" w:rsidRPr="00593CA5" w:rsidRDefault="00626A23" w:rsidP="000D2653">
            <w:pPr>
              <w:keepNext w:val="0"/>
              <w:widowControl w:val="0"/>
              <w:numPr>
                <w:ilvl w:val="1"/>
                <w:numId w:val="45"/>
              </w:numPr>
              <w:tabs>
                <w:tab w:val="clear" w:pos="1440"/>
              </w:tabs>
              <w:ind w:left="1013" w:hanging="141"/>
              <w:rPr>
                <w:szCs w:val="24"/>
              </w:rPr>
            </w:pPr>
            <w:r w:rsidRPr="00593CA5">
              <w:rPr>
                <w:szCs w:val="24"/>
              </w:rPr>
              <w:t xml:space="preserve">rastliny </w:t>
            </w:r>
            <w:r w:rsidR="0019077C" w:rsidRPr="00593CA5">
              <w:rPr>
                <w:szCs w:val="24"/>
              </w:rPr>
              <w:t>sú</w:t>
            </w:r>
            <w:r w:rsidRPr="00593CA5">
              <w:rPr>
                <w:szCs w:val="24"/>
              </w:rPr>
              <w:t xml:space="preserve"> pestované v oblastiach bez výskytu vírusu rizománie repy (Beet necrotic yellow vein virus)</w:t>
            </w:r>
            <w:r w:rsidR="0019077C" w:rsidRPr="00593CA5">
              <w:rPr>
                <w:szCs w:val="24"/>
              </w:rPr>
              <w:t xml:space="preserve"> </w:t>
            </w:r>
            <w:r w:rsidRPr="00593CA5">
              <w:rPr>
                <w:szCs w:val="24"/>
              </w:rPr>
              <w:t>alebo</w:t>
            </w:r>
          </w:p>
          <w:p w14:paraId="796254D4" w14:textId="77777777" w:rsidR="00626A23" w:rsidRPr="00593CA5" w:rsidRDefault="00626A23" w:rsidP="000D2653">
            <w:pPr>
              <w:keepNext w:val="0"/>
              <w:widowControl w:val="0"/>
              <w:numPr>
                <w:ilvl w:val="1"/>
                <w:numId w:val="45"/>
              </w:numPr>
              <w:tabs>
                <w:tab w:val="clear" w:pos="1440"/>
              </w:tabs>
              <w:ind w:left="1013" w:hanging="141"/>
              <w:rPr>
                <w:szCs w:val="24"/>
              </w:rPr>
            </w:pPr>
            <w:r w:rsidRPr="00593CA5">
              <w:rPr>
                <w:szCs w:val="24"/>
              </w:rPr>
              <w:t xml:space="preserve">rastliny </w:t>
            </w:r>
            <w:r w:rsidR="0019077C" w:rsidRPr="00593CA5">
              <w:rPr>
                <w:szCs w:val="24"/>
              </w:rPr>
              <w:t>sú</w:t>
            </w:r>
            <w:r w:rsidRPr="00593CA5">
              <w:rPr>
                <w:szCs w:val="24"/>
              </w:rPr>
              <w:t xml:space="preserve"> pestované v pôde alebo v pestovateľskom substráte, ktoré </w:t>
            </w:r>
            <w:r w:rsidR="00684691" w:rsidRPr="00593CA5">
              <w:rPr>
                <w:szCs w:val="24"/>
              </w:rPr>
              <w:t>sú</w:t>
            </w:r>
            <w:r w:rsidRPr="00593CA5">
              <w:rPr>
                <w:szCs w:val="24"/>
              </w:rPr>
              <w:t xml:space="preserve"> testované použitím vhodných metód, a nezistil sa v nich výskyt vírusu rizománie repy (Beet necrotic yellow vein virus)</w:t>
            </w:r>
            <w:r w:rsidR="0019077C" w:rsidRPr="00593CA5">
              <w:rPr>
                <w:szCs w:val="24"/>
              </w:rPr>
              <w:t xml:space="preserve">, </w:t>
            </w:r>
            <w:r w:rsidRPr="00593CA5">
              <w:rPr>
                <w:szCs w:val="24"/>
              </w:rPr>
              <w:t>a</w:t>
            </w:r>
          </w:p>
          <w:p w14:paraId="4C5D4E76" w14:textId="77777777" w:rsidR="00626A23" w:rsidRPr="00593CA5" w:rsidRDefault="00626A23" w:rsidP="000D2653">
            <w:pPr>
              <w:keepNext w:val="0"/>
              <w:widowControl w:val="0"/>
              <w:numPr>
                <w:ilvl w:val="1"/>
                <w:numId w:val="45"/>
              </w:numPr>
              <w:tabs>
                <w:tab w:val="clear" w:pos="1440"/>
              </w:tabs>
              <w:ind w:left="1013" w:hanging="141"/>
              <w:rPr>
                <w:szCs w:val="24"/>
              </w:rPr>
            </w:pPr>
            <w:r w:rsidRPr="00593CA5">
              <w:rPr>
                <w:szCs w:val="24"/>
              </w:rPr>
              <w:t>testovaním reprezentatívnej vzorky pôdy alebo pestovateľského substrátu sa nezistil výskyt vírusu rizománie repy (Beet necrotic yellow vein virus)</w:t>
            </w:r>
            <w:r w:rsidR="0019077C" w:rsidRPr="00593CA5">
              <w:rPr>
                <w:szCs w:val="24"/>
              </w:rPr>
              <w:t>,</w:t>
            </w:r>
          </w:p>
          <w:p w14:paraId="3297F20A" w14:textId="77777777" w:rsidR="00626A23" w:rsidRPr="00593CA5" w:rsidRDefault="003E62DD" w:rsidP="000D2653">
            <w:pPr>
              <w:keepNext w:val="0"/>
              <w:widowControl w:val="0"/>
              <w:numPr>
                <w:ilvl w:val="0"/>
                <w:numId w:val="70"/>
              </w:numPr>
              <w:tabs>
                <w:tab w:val="clear" w:pos="720"/>
              </w:tabs>
              <w:ind w:left="360"/>
              <w:rPr>
                <w:szCs w:val="24"/>
              </w:rPr>
            </w:pPr>
            <w:r w:rsidRPr="00593CA5">
              <w:rPr>
                <w:szCs w:val="24"/>
              </w:rPr>
              <w:t xml:space="preserve">každá organizácia alebo výskumná inštitúcia, ktorá uchováva takýto materiál, je povinná informovať </w:t>
            </w:r>
            <w:r w:rsidR="00626A23" w:rsidRPr="00593CA5">
              <w:rPr>
                <w:szCs w:val="24"/>
              </w:rPr>
              <w:t>kontrolný ústav</w:t>
            </w:r>
            <w:r w:rsidRPr="00593CA5">
              <w:rPr>
                <w:szCs w:val="24"/>
              </w:rPr>
              <w:t>, že uchováva takýto materiál.</w:t>
            </w:r>
          </w:p>
        </w:tc>
        <w:tc>
          <w:tcPr>
            <w:tcW w:w="1947" w:type="dxa"/>
            <w:shd w:val="clear" w:color="auto" w:fill="auto"/>
          </w:tcPr>
          <w:p w14:paraId="0A2D3610" w14:textId="540ACA6C" w:rsidR="003E62DD" w:rsidRPr="00593CA5" w:rsidRDefault="001A735F" w:rsidP="001A735F">
            <w:pPr>
              <w:keepNext w:val="0"/>
              <w:widowControl w:val="0"/>
              <w:rPr>
                <w:szCs w:val="24"/>
              </w:rPr>
            </w:pPr>
            <w:r w:rsidRPr="00593CA5">
              <w:rPr>
                <w:szCs w:val="24"/>
              </w:rPr>
              <w:lastRenderedPageBreak/>
              <w:t xml:space="preserve">Fínsko, </w:t>
            </w:r>
            <w:r w:rsidR="003E62DD" w:rsidRPr="00593CA5">
              <w:rPr>
                <w:szCs w:val="24"/>
              </w:rPr>
              <w:t xml:space="preserve">Francúzsko </w:t>
            </w:r>
            <w:r w:rsidR="003E62DD" w:rsidRPr="00593CA5">
              <w:rPr>
                <w:szCs w:val="24"/>
              </w:rPr>
              <w:lastRenderedPageBreak/>
              <w:t>(Bretónsko), Írsko, Portugalsko (Azory), Spojené kráľovstvo (Severné Írsko)</w:t>
            </w:r>
          </w:p>
        </w:tc>
      </w:tr>
      <w:tr w:rsidR="003E62DD" w:rsidRPr="00593CA5" w14:paraId="18925D74" w14:textId="77777777" w:rsidTr="007A69A5">
        <w:tc>
          <w:tcPr>
            <w:tcW w:w="2956" w:type="dxa"/>
            <w:shd w:val="clear" w:color="auto" w:fill="auto"/>
          </w:tcPr>
          <w:p w14:paraId="5739D173" w14:textId="77777777" w:rsidR="003E62DD" w:rsidRPr="00593CA5" w:rsidRDefault="003E62DD" w:rsidP="000D2653">
            <w:pPr>
              <w:keepNext w:val="0"/>
              <w:widowControl w:val="0"/>
              <w:rPr>
                <w:szCs w:val="24"/>
              </w:rPr>
            </w:pPr>
            <w:r w:rsidRPr="00593CA5">
              <w:rPr>
                <w:szCs w:val="24"/>
              </w:rPr>
              <w:lastRenderedPageBreak/>
              <w:t>2</w:t>
            </w:r>
            <w:r w:rsidR="00E6294C" w:rsidRPr="00593CA5">
              <w:rPr>
                <w:szCs w:val="24"/>
              </w:rPr>
              <w:t>4</w:t>
            </w:r>
            <w:r w:rsidRPr="00593CA5">
              <w:rPr>
                <w:szCs w:val="24"/>
              </w:rPr>
              <w:t>.1. Nezakorenené odrezky prýštca najkrajšieho (</w:t>
            </w:r>
            <w:r w:rsidRPr="00593CA5">
              <w:rPr>
                <w:i/>
                <w:iCs/>
                <w:szCs w:val="24"/>
              </w:rPr>
              <w:t>Euphorbia</w:t>
            </w:r>
            <w:r w:rsidR="00E6294C" w:rsidRPr="00593CA5">
              <w:rPr>
                <w:i/>
                <w:iCs/>
                <w:szCs w:val="24"/>
              </w:rPr>
              <w:t xml:space="preserve"> pulcherrima </w:t>
            </w:r>
            <w:r w:rsidRPr="00593CA5">
              <w:rPr>
                <w:szCs w:val="24"/>
              </w:rPr>
              <w:t>Willd.) určené na pestovanie</w:t>
            </w:r>
          </w:p>
        </w:tc>
        <w:tc>
          <w:tcPr>
            <w:tcW w:w="4383" w:type="dxa"/>
            <w:shd w:val="clear" w:color="auto" w:fill="auto"/>
          </w:tcPr>
          <w:p w14:paraId="602500AB" w14:textId="77777777" w:rsidR="00E6294C" w:rsidRPr="00593CA5" w:rsidRDefault="003E62DD" w:rsidP="000D2653">
            <w:pPr>
              <w:keepNext w:val="0"/>
              <w:widowControl w:val="0"/>
              <w:rPr>
                <w:szCs w:val="24"/>
              </w:rPr>
            </w:pPr>
            <w:r w:rsidRPr="00593CA5">
              <w:rPr>
                <w:szCs w:val="24"/>
              </w:rPr>
              <w:t>Okrem požiadaviek uvedených v </w:t>
            </w:r>
            <w:hyperlink r:id="rId95" w:history="1">
              <w:r w:rsidRPr="00593CA5">
                <w:rPr>
                  <w:bCs/>
                  <w:szCs w:val="24"/>
                </w:rPr>
                <w:t>časti A kapitole I</w:t>
              </w:r>
            </w:hyperlink>
            <w:r w:rsidR="00E6294C" w:rsidRPr="00593CA5">
              <w:rPr>
                <w:szCs w:val="24"/>
              </w:rPr>
              <w:t xml:space="preserve">. </w:t>
            </w:r>
            <w:r w:rsidRPr="00593CA5">
              <w:rPr>
                <w:szCs w:val="24"/>
              </w:rPr>
              <w:t>bode 45.1 sa vyžaduje úradné potvrdenie, že</w:t>
            </w:r>
          </w:p>
          <w:p w14:paraId="06977C70" w14:textId="77777777" w:rsidR="00E6294C" w:rsidRPr="00593CA5" w:rsidRDefault="003E62DD" w:rsidP="000D2653">
            <w:pPr>
              <w:keepNext w:val="0"/>
              <w:widowControl w:val="0"/>
              <w:numPr>
                <w:ilvl w:val="0"/>
                <w:numId w:val="71"/>
              </w:numPr>
              <w:tabs>
                <w:tab w:val="clear" w:pos="720"/>
              </w:tabs>
              <w:ind w:left="360"/>
              <w:rPr>
                <w:szCs w:val="24"/>
              </w:rPr>
            </w:pPr>
            <w:r w:rsidRPr="00593CA5">
              <w:rPr>
                <w:szCs w:val="24"/>
              </w:rPr>
              <w:t>nezakorenené odrezky pochádzajú z oblasti bez</w:t>
            </w:r>
            <w:r w:rsidR="00E6294C" w:rsidRPr="00593CA5">
              <w:rPr>
                <w:szCs w:val="24"/>
              </w:rPr>
              <w:t xml:space="preserve"> </w:t>
            </w:r>
            <w:r w:rsidRPr="00593CA5">
              <w:rPr>
                <w:szCs w:val="24"/>
              </w:rPr>
              <w:t>výskytu</w:t>
            </w:r>
            <w:r w:rsidR="00E6294C" w:rsidRPr="00593CA5">
              <w:rPr>
                <w:szCs w:val="24"/>
              </w:rPr>
              <w:t xml:space="preserve"> </w:t>
            </w:r>
            <w:r w:rsidRPr="00593CA5">
              <w:rPr>
                <w:szCs w:val="24"/>
              </w:rPr>
              <w:t>európskych populácií molice</w:t>
            </w:r>
            <w:r w:rsidR="00E6294C" w:rsidRPr="00593CA5">
              <w:rPr>
                <w:szCs w:val="24"/>
              </w:rPr>
              <w:t xml:space="preserve"> </w:t>
            </w:r>
            <w:r w:rsidRPr="00593CA5">
              <w:rPr>
                <w:i/>
                <w:iCs/>
                <w:szCs w:val="24"/>
              </w:rPr>
              <w:t>Bemisia tabaci</w:t>
            </w:r>
            <w:r w:rsidR="00E6294C" w:rsidRPr="00593CA5">
              <w:rPr>
                <w:szCs w:val="24"/>
              </w:rPr>
              <w:t xml:space="preserve"> </w:t>
            </w:r>
            <w:r w:rsidRPr="00593CA5">
              <w:rPr>
                <w:szCs w:val="24"/>
              </w:rPr>
              <w:t>Genn.</w:t>
            </w:r>
            <w:r w:rsidR="0019077C" w:rsidRPr="00593CA5">
              <w:rPr>
                <w:szCs w:val="24"/>
              </w:rPr>
              <w:t xml:space="preserve">, </w:t>
            </w:r>
            <w:r w:rsidR="00E6294C" w:rsidRPr="00593CA5">
              <w:rPr>
                <w:szCs w:val="24"/>
              </w:rPr>
              <w:t>alebo</w:t>
            </w:r>
          </w:p>
          <w:p w14:paraId="7C8D7FC5" w14:textId="77777777" w:rsidR="00E6294C" w:rsidRPr="00593CA5" w:rsidRDefault="003E62DD" w:rsidP="000D2653">
            <w:pPr>
              <w:keepNext w:val="0"/>
              <w:widowControl w:val="0"/>
              <w:numPr>
                <w:ilvl w:val="0"/>
                <w:numId w:val="71"/>
              </w:numPr>
              <w:tabs>
                <w:tab w:val="clear" w:pos="720"/>
              </w:tabs>
              <w:ind w:left="360"/>
              <w:rPr>
                <w:szCs w:val="24"/>
              </w:rPr>
            </w:pPr>
            <w:r w:rsidRPr="00593CA5">
              <w:rPr>
                <w:szCs w:val="24"/>
              </w:rPr>
              <w:t>v</w:t>
            </w:r>
            <w:r w:rsidR="00E6294C" w:rsidRPr="00593CA5">
              <w:rPr>
                <w:szCs w:val="24"/>
              </w:rPr>
              <w:t> </w:t>
            </w:r>
            <w:r w:rsidRPr="00593CA5">
              <w:rPr>
                <w:szCs w:val="24"/>
              </w:rPr>
              <w:t xml:space="preserve">mieste pestovania na odrezkoch alebo rastlinách, z ktorých odrezky pochádzajú, uchovávaných alebo produkovaných v mieste pestovania, sa úradnými kontrolami vykonávanými aspoň raz za každé tri </w:t>
            </w:r>
            <w:r w:rsidRPr="00593CA5">
              <w:rPr>
                <w:szCs w:val="24"/>
              </w:rPr>
              <w:lastRenderedPageBreak/>
              <w:t>týždne počas úplného obdobia pestovania rastlín v príslušnom mieste nezistili žiadne príznaky výskytu európskych populácií molice</w:t>
            </w:r>
            <w:r w:rsidR="00E6294C" w:rsidRPr="00593CA5">
              <w:rPr>
                <w:szCs w:val="24"/>
              </w:rPr>
              <w:t xml:space="preserve"> </w:t>
            </w:r>
            <w:r w:rsidRPr="00593CA5">
              <w:rPr>
                <w:i/>
                <w:iCs/>
                <w:szCs w:val="24"/>
              </w:rPr>
              <w:t>Bemisia tabaci</w:t>
            </w:r>
            <w:r w:rsidR="00E6294C" w:rsidRPr="00593CA5">
              <w:rPr>
                <w:szCs w:val="24"/>
              </w:rPr>
              <w:t xml:space="preserve"> </w:t>
            </w:r>
            <w:r w:rsidRPr="00593CA5">
              <w:rPr>
                <w:szCs w:val="24"/>
              </w:rPr>
              <w:t>Genn.</w:t>
            </w:r>
            <w:r w:rsidR="0019077C" w:rsidRPr="00593CA5">
              <w:rPr>
                <w:szCs w:val="24"/>
              </w:rPr>
              <w:t xml:space="preserve">, </w:t>
            </w:r>
            <w:r w:rsidR="00E6294C" w:rsidRPr="00593CA5">
              <w:rPr>
                <w:szCs w:val="24"/>
              </w:rPr>
              <w:t>alebo</w:t>
            </w:r>
          </w:p>
          <w:p w14:paraId="5B6B936A" w14:textId="77777777" w:rsidR="00E6294C" w:rsidRPr="00593CA5" w:rsidRDefault="00261F30" w:rsidP="000D2653">
            <w:pPr>
              <w:keepNext w:val="0"/>
              <w:widowControl w:val="0"/>
              <w:numPr>
                <w:ilvl w:val="0"/>
                <w:numId w:val="71"/>
              </w:numPr>
              <w:tabs>
                <w:tab w:val="clear" w:pos="720"/>
              </w:tabs>
              <w:ind w:left="360"/>
              <w:rPr>
                <w:szCs w:val="24"/>
              </w:rPr>
            </w:pPr>
            <w:r w:rsidRPr="00593CA5">
              <w:rPr>
                <w:szCs w:val="24"/>
              </w:rPr>
              <w:t>ak sa</w:t>
            </w:r>
            <w:r w:rsidR="003E62DD" w:rsidRPr="00593CA5">
              <w:rPr>
                <w:szCs w:val="24"/>
              </w:rPr>
              <w:t xml:space="preserve"> v mieste pestovania zistil výskyt európskych populácií molice</w:t>
            </w:r>
            <w:r w:rsidR="00E6294C" w:rsidRPr="00593CA5">
              <w:rPr>
                <w:szCs w:val="24"/>
              </w:rPr>
              <w:t xml:space="preserve"> </w:t>
            </w:r>
            <w:r w:rsidR="003E62DD" w:rsidRPr="00593CA5">
              <w:rPr>
                <w:i/>
                <w:iCs/>
                <w:szCs w:val="24"/>
              </w:rPr>
              <w:t>Bemisia tabaci</w:t>
            </w:r>
            <w:r w:rsidR="00E6294C" w:rsidRPr="00593CA5">
              <w:rPr>
                <w:szCs w:val="24"/>
              </w:rPr>
              <w:t xml:space="preserve"> </w:t>
            </w:r>
            <w:r w:rsidR="003E62DD" w:rsidRPr="00593CA5">
              <w:rPr>
                <w:szCs w:val="24"/>
              </w:rPr>
              <w:t>Genn., odrezky alebo rastliny, z ktorých odrezky pochádzajú, uchovávané alebo produkované v mieste pestovania, musia byť ošetrené vhodným spôsobom proti európskym populáciám molice (</w:t>
            </w:r>
            <w:r w:rsidR="003E62DD" w:rsidRPr="00593CA5">
              <w:rPr>
                <w:i/>
                <w:iCs/>
                <w:szCs w:val="24"/>
              </w:rPr>
              <w:t>Bemisia tabaci</w:t>
            </w:r>
            <w:r w:rsidR="00E6294C" w:rsidRPr="00593CA5">
              <w:rPr>
                <w:i/>
                <w:iCs/>
                <w:szCs w:val="24"/>
              </w:rPr>
              <w:t xml:space="preserve"> </w:t>
            </w:r>
            <w:r w:rsidR="003E62DD" w:rsidRPr="00593CA5">
              <w:rPr>
                <w:szCs w:val="24"/>
              </w:rPr>
              <w:t xml:space="preserve">Genn.) a musia sa prijať vhodné postupy zamerané na eradikáciu európskych populácií molice </w:t>
            </w:r>
            <w:r w:rsidR="00734B82" w:rsidRPr="00593CA5">
              <w:rPr>
                <w:szCs w:val="24"/>
              </w:rPr>
              <w:t>(</w:t>
            </w:r>
            <w:r w:rsidR="00734B82" w:rsidRPr="00593CA5">
              <w:rPr>
                <w:i/>
                <w:iCs/>
                <w:szCs w:val="24"/>
              </w:rPr>
              <w:t xml:space="preserve">Bemisia tabaci </w:t>
            </w:r>
            <w:r w:rsidR="00734B82" w:rsidRPr="00593CA5">
              <w:rPr>
                <w:szCs w:val="24"/>
              </w:rPr>
              <w:t xml:space="preserve">Genn.) </w:t>
            </w:r>
            <w:r w:rsidR="003E62DD" w:rsidRPr="00593CA5">
              <w:rPr>
                <w:szCs w:val="24"/>
              </w:rPr>
              <w:t xml:space="preserve">v príslušnom mieste pestovania, po ktorých sa následne, oboma úradnými kontrolami vykonávanými raz za týždeň počas troch týždňov pred premiestnením z príslušného miesta pestovania, </w:t>
            </w:r>
            <w:r w:rsidR="00FD2EC3" w:rsidRPr="00593CA5">
              <w:rPr>
                <w:szCs w:val="24"/>
              </w:rPr>
              <w:t>a</w:t>
            </w:r>
            <w:r w:rsidR="003E62DD" w:rsidRPr="00593CA5">
              <w:rPr>
                <w:szCs w:val="24"/>
              </w:rPr>
              <w:t xml:space="preserve"> počas monitoringu uvedeného obdobia, nezistil výskyt európskych populácií molice (</w:t>
            </w:r>
            <w:r w:rsidR="00E6294C" w:rsidRPr="00593CA5">
              <w:rPr>
                <w:i/>
                <w:iCs/>
                <w:szCs w:val="24"/>
              </w:rPr>
              <w:t xml:space="preserve">Bemisia tabaci </w:t>
            </w:r>
            <w:r w:rsidR="003E62DD" w:rsidRPr="00593CA5">
              <w:rPr>
                <w:szCs w:val="24"/>
              </w:rPr>
              <w:t xml:space="preserve">Genn.). Posledná </w:t>
            </w:r>
            <w:r w:rsidR="00E6294C" w:rsidRPr="00593CA5">
              <w:rPr>
                <w:szCs w:val="24"/>
              </w:rPr>
              <w:t xml:space="preserve">kontrola </w:t>
            </w:r>
            <w:r w:rsidR="003E62DD" w:rsidRPr="00593CA5">
              <w:rPr>
                <w:szCs w:val="24"/>
              </w:rPr>
              <w:t xml:space="preserve">uvedených týždenných </w:t>
            </w:r>
            <w:r w:rsidR="00E6294C" w:rsidRPr="00593CA5">
              <w:rPr>
                <w:szCs w:val="24"/>
              </w:rPr>
              <w:t>kontrol</w:t>
            </w:r>
            <w:r w:rsidR="003E62DD" w:rsidRPr="00593CA5">
              <w:rPr>
                <w:szCs w:val="24"/>
              </w:rPr>
              <w:t xml:space="preserve"> musí byť vykonaná bezprostredne pred príslušným premiestnením.</w:t>
            </w:r>
          </w:p>
        </w:tc>
        <w:tc>
          <w:tcPr>
            <w:tcW w:w="1947" w:type="dxa"/>
            <w:shd w:val="clear" w:color="auto" w:fill="auto"/>
          </w:tcPr>
          <w:p w14:paraId="4903243F" w14:textId="2984D64E" w:rsidR="003E62DD" w:rsidRPr="00593CA5" w:rsidRDefault="007628C5" w:rsidP="00672AE9">
            <w:pPr>
              <w:keepNext w:val="0"/>
              <w:widowControl w:val="0"/>
              <w:rPr>
                <w:szCs w:val="24"/>
              </w:rPr>
            </w:pPr>
            <w:r w:rsidRPr="00593CA5">
              <w:rPr>
                <w:szCs w:val="24"/>
              </w:rPr>
              <w:lastRenderedPageBreak/>
              <w:t xml:space="preserve"> Fínsko, Írsko, Portugalsko</w:t>
            </w:r>
            <w:r w:rsidR="00A4693B" w:rsidRPr="00593CA5">
              <w:rPr>
                <w:szCs w:val="24"/>
              </w:rPr>
              <w:t xml:space="preserve"> (Azory, Beira Interior, Beira Litoral, Entre Douro e Minho a Trás-os-Montes), </w:t>
            </w:r>
            <w:r w:rsidRPr="00593CA5">
              <w:rPr>
                <w:szCs w:val="24"/>
              </w:rPr>
              <w:t>Spojené kráľovstvo</w:t>
            </w:r>
            <w:r w:rsidR="00A4693B" w:rsidRPr="00593CA5">
              <w:rPr>
                <w:szCs w:val="24"/>
              </w:rPr>
              <w:t xml:space="preserve">, </w:t>
            </w:r>
            <w:r w:rsidRPr="00593CA5">
              <w:rPr>
                <w:szCs w:val="24"/>
              </w:rPr>
              <w:t>Švédsko</w:t>
            </w:r>
          </w:p>
        </w:tc>
      </w:tr>
      <w:tr w:rsidR="003E62DD" w:rsidRPr="00593CA5" w14:paraId="10B67BB9" w14:textId="77777777" w:rsidTr="007A69A5">
        <w:tc>
          <w:tcPr>
            <w:tcW w:w="2956" w:type="dxa"/>
            <w:shd w:val="clear" w:color="auto" w:fill="auto"/>
          </w:tcPr>
          <w:p w14:paraId="4217F971" w14:textId="77777777" w:rsidR="002322C2" w:rsidRPr="00593CA5" w:rsidRDefault="003E62DD" w:rsidP="000D2653">
            <w:pPr>
              <w:keepNext w:val="0"/>
              <w:widowControl w:val="0"/>
              <w:rPr>
                <w:szCs w:val="24"/>
              </w:rPr>
            </w:pPr>
            <w:r w:rsidRPr="00593CA5">
              <w:rPr>
                <w:szCs w:val="24"/>
              </w:rPr>
              <w:lastRenderedPageBreak/>
              <w:t>2</w:t>
            </w:r>
            <w:r w:rsidR="002322C2" w:rsidRPr="00593CA5">
              <w:rPr>
                <w:szCs w:val="24"/>
              </w:rPr>
              <w:t>4</w:t>
            </w:r>
            <w:r w:rsidRPr="00593CA5">
              <w:rPr>
                <w:szCs w:val="24"/>
              </w:rPr>
              <w:t>.2. Rastliny prýštca najkrajšieho (</w:t>
            </w:r>
            <w:r w:rsidR="002322C2" w:rsidRPr="00593CA5">
              <w:rPr>
                <w:i/>
                <w:iCs/>
                <w:szCs w:val="24"/>
              </w:rPr>
              <w:t xml:space="preserve">Euphorbia pulcherrima </w:t>
            </w:r>
            <w:r w:rsidRPr="00593CA5">
              <w:rPr>
                <w:szCs w:val="24"/>
              </w:rPr>
              <w:t>Willd.) určené na pestovanie, okrem</w:t>
            </w:r>
          </w:p>
          <w:p w14:paraId="2CC936C6" w14:textId="77777777" w:rsidR="002322C2" w:rsidRPr="00593CA5" w:rsidRDefault="003E62DD" w:rsidP="000D2653">
            <w:pPr>
              <w:keepNext w:val="0"/>
              <w:widowControl w:val="0"/>
              <w:numPr>
                <w:ilvl w:val="1"/>
                <w:numId w:val="45"/>
              </w:numPr>
              <w:tabs>
                <w:tab w:val="clear" w:pos="1440"/>
              </w:tabs>
              <w:ind w:left="360"/>
              <w:rPr>
                <w:szCs w:val="24"/>
              </w:rPr>
            </w:pPr>
            <w:r w:rsidRPr="00593CA5">
              <w:rPr>
                <w:szCs w:val="24"/>
              </w:rPr>
              <w:t>osiva</w:t>
            </w:r>
            <w:r w:rsidR="002322C2" w:rsidRPr="00593CA5">
              <w:rPr>
                <w:szCs w:val="24"/>
              </w:rPr>
              <w:t>,</w:t>
            </w:r>
          </w:p>
          <w:p w14:paraId="3E4711C9" w14:textId="77777777" w:rsidR="002322C2" w:rsidRPr="00593CA5" w:rsidRDefault="003E62DD" w:rsidP="000D2653">
            <w:pPr>
              <w:keepNext w:val="0"/>
              <w:widowControl w:val="0"/>
              <w:numPr>
                <w:ilvl w:val="1"/>
                <w:numId w:val="45"/>
              </w:numPr>
              <w:tabs>
                <w:tab w:val="clear" w:pos="1440"/>
              </w:tabs>
              <w:ind w:left="360"/>
              <w:rPr>
                <w:szCs w:val="24"/>
              </w:rPr>
            </w:pPr>
            <w:r w:rsidRPr="00593CA5">
              <w:rPr>
                <w:szCs w:val="24"/>
              </w:rPr>
              <w:t xml:space="preserve">rastlín, pri ktorých je zrejmé na základe ich balenia alebo nasadenia kvetov (alebo kvetných listeňov), že sú určené na predaj konečnému spotrebiteľovi, ktorý nie je zapojený do profesionálnej rastlinnej </w:t>
            </w:r>
            <w:r w:rsidR="00F10C20" w:rsidRPr="00593CA5">
              <w:rPr>
                <w:szCs w:val="24"/>
              </w:rPr>
              <w:t>výroby</w:t>
            </w:r>
            <w:r w:rsidR="002322C2" w:rsidRPr="00593CA5">
              <w:rPr>
                <w:szCs w:val="24"/>
              </w:rPr>
              <w:t>,</w:t>
            </w:r>
          </w:p>
          <w:p w14:paraId="47822D47" w14:textId="77777777" w:rsidR="003E62DD" w:rsidRPr="00593CA5" w:rsidRDefault="003E62DD" w:rsidP="000D2653">
            <w:pPr>
              <w:keepNext w:val="0"/>
              <w:widowControl w:val="0"/>
              <w:numPr>
                <w:ilvl w:val="1"/>
                <w:numId w:val="45"/>
              </w:numPr>
              <w:tabs>
                <w:tab w:val="clear" w:pos="1440"/>
              </w:tabs>
              <w:ind w:left="360"/>
              <w:rPr>
                <w:szCs w:val="24"/>
              </w:rPr>
            </w:pPr>
            <w:r w:rsidRPr="00593CA5">
              <w:rPr>
                <w:szCs w:val="24"/>
              </w:rPr>
              <w:t xml:space="preserve">rastlín </w:t>
            </w:r>
            <w:r w:rsidR="002322C2" w:rsidRPr="00593CA5">
              <w:rPr>
                <w:szCs w:val="24"/>
              </w:rPr>
              <w:t xml:space="preserve">uvedených </w:t>
            </w:r>
            <w:r w:rsidRPr="00593CA5">
              <w:rPr>
                <w:szCs w:val="24"/>
              </w:rPr>
              <w:lastRenderedPageBreak/>
              <w:t>v bode 24.1.</w:t>
            </w:r>
          </w:p>
        </w:tc>
        <w:tc>
          <w:tcPr>
            <w:tcW w:w="4383" w:type="dxa"/>
            <w:shd w:val="clear" w:color="auto" w:fill="auto"/>
          </w:tcPr>
          <w:p w14:paraId="680FCDCA" w14:textId="77777777" w:rsidR="002322C2" w:rsidRPr="00593CA5" w:rsidRDefault="003E62DD" w:rsidP="000D2653">
            <w:pPr>
              <w:keepNext w:val="0"/>
              <w:widowControl w:val="0"/>
              <w:rPr>
                <w:szCs w:val="24"/>
              </w:rPr>
            </w:pPr>
            <w:r w:rsidRPr="00593CA5">
              <w:rPr>
                <w:szCs w:val="24"/>
              </w:rPr>
              <w:lastRenderedPageBreak/>
              <w:t>Okrem požiadaviek uvedených v </w:t>
            </w:r>
            <w:hyperlink r:id="rId96" w:history="1">
              <w:r w:rsidRPr="00593CA5">
                <w:rPr>
                  <w:bCs/>
                  <w:szCs w:val="24"/>
                </w:rPr>
                <w:t>časti A kapitole I</w:t>
              </w:r>
            </w:hyperlink>
            <w:r w:rsidR="002322C2" w:rsidRPr="00593CA5">
              <w:rPr>
                <w:szCs w:val="24"/>
              </w:rPr>
              <w:t xml:space="preserve">. </w:t>
            </w:r>
            <w:r w:rsidRPr="00593CA5">
              <w:rPr>
                <w:szCs w:val="24"/>
              </w:rPr>
              <w:t>bode 45.1 sa vyžaduje úradné</w:t>
            </w:r>
            <w:r w:rsidR="002322C2" w:rsidRPr="00593CA5">
              <w:rPr>
                <w:szCs w:val="24"/>
              </w:rPr>
              <w:t xml:space="preserve"> potvrdenie, že</w:t>
            </w:r>
          </w:p>
          <w:p w14:paraId="4156A5C9" w14:textId="77777777" w:rsidR="002322C2" w:rsidRPr="00593CA5" w:rsidRDefault="003E62DD" w:rsidP="000D2653">
            <w:pPr>
              <w:keepNext w:val="0"/>
              <w:widowControl w:val="0"/>
              <w:numPr>
                <w:ilvl w:val="0"/>
                <w:numId w:val="72"/>
              </w:numPr>
              <w:tabs>
                <w:tab w:val="clear" w:pos="720"/>
              </w:tabs>
              <w:ind w:left="360"/>
              <w:rPr>
                <w:szCs w:val="24"/>
              </w:rPr>
            </w:pPr>
            <w:r w:rsidRPr="00593CA5">
              <w:rPr>
                <w:szCs w:val="24"/>
              </w:rPr>
              <w:t>rastliny</w:t>
            </w:r>
            <w:r w:rsidR="002322C2" w:rsidRPr="00593CA5">
              <w:rPr>
                <w:szCs w:val="24"/>
              </w:rPr>
              <w:t xml:space="preserve"> pochádzajú z oblasti bez </w:t>
            </w:r>
            <w:r w:rsidRPr="00593CA5">
              <w:rPr>
                <w:szCs w:val="24"/>
              </w:rPr>
              <w:t>výskytu</w:t>
            </w:r>
            <w:r w:rsidR="002322C2" w:rsidRPr="00593CA5">
              <w:rPr>
                <w:szCs w:val="24"/>
              </w:rPr>
              <w:t xml:space="preserve"> </w:t>
            </w:r>
            <w:r w:rsidRPr="00593CA5">
              <w:rPr>
                <w:szCs w:val="24"/>
              </w:rPr>
              <w:t>európskych populácií molice</w:t>
            </w:r>
            <w:r w:rsidR="002322C2" w:rsidRPr="00593CA5">
              <w:rPr>
                <w:szCs w:val="24"/>
              </w:rPr>
              <w:t xml:space="preserve"> </w:t>
            </w:r>
            <w:r w:rsidRPr="00593CA5">
              <w:rPr>
                <w:i/>
                <w:iCs/>
                <w:szCs w:val="24"/>
              </w:rPr>
              <w:t>Bemisia tabaci</w:t>
            </w:r>
            <w:r w:rsidR="002322C2" w:rsidRPr="00593CA5">
              <w:rPr>
                <w:szCs w:val="24"/>
              </w:rPr>
              <w:t xml:space="preserve"> Genn.,</w:t>
            </w:r>
            <w:r w:rsidR="0019077C" w:rsidRPr="00593CA5">
              <w:rPr>
                <w:szCs w:val="24"/>
              </w:rPr>
              <w:t xml:space="preserve"> </w:t>
            </w:r>
            <w:r w:rsidR="002322C2" w:rsidRPr="00593CA5">
              <w:rPr>
                <w:szCs w:val="24"/>
              </w:rPr>
              <w:t>alebo</w:t>
            </w:r>
          </w:p>
          <w:p w14:paraId="3422DCF9" w14:textId="77777777" w:rsidR="002322C2" w:rsidRPr="00593CA5" w:rsidRDefault="003E62DD" w:rsidP="000D2653">
            <w:pPr>
              <w:keepNext w:val="0"/>
              <w:widowControl w:val="0"/>
              <w:numPr>
                <w:ilvl w:val="0"/>
                <w:numId w:val="72"/>
              </w:numPr>
              <w:tabs>
                <w:tab w:val="clear" w:pos="720"/>
              </w:tabs>
              <w:ind w:left="360"/>
              <w:rPr>
                <w:szCs w:val="24"/>
              </w:rPr>
            </w:pPr>
            <w:r w:rsidRPr="00593CA5">
              <w:rPr>
                <w:szCs w:val="24"/>
              </w:rPr>
              <w:t>v</w:t>
            </w:r>
            <w:r w:rsidR="002322C2" w:rsidRPr="00593CA5">
              <w:rPr>
                <w:szCs w:val="24"/>
              </w:rPr>
              <w:t> </w:t>
            </w:r>
            <w:r w:rsidRPr="00593CA5">
              <w:rPr>
                <w:szCs w:val="24"/>
              </w:rPr>
              <w:t>mieste pestovania sa na rastlinách, úradnými kontrolami vykonávanými aspoň raz za každé tri týždne počas deviatich týždňov pred uvedením do obehu, nezistili žiadne príznaky výskytu molice</w:t>
            </w:r>
            <w:r w:rsidR="002322C2" w:rsidRPr="00593CA5">
              <w:rPr>
                <w:szCs w:val="24"/>
              </w:rPr>
              <w:t xml:space="preserve"> </w:t>
            </w:r>
            <w:r w:rsidR="00734B82" w:rsidRPr="00593CA5">
              <w:rPr>
                <w:szCs w:val="24"/>
              </w:rPr>
              <w:t>(</w:t>
            </w:r>
            <w:r w:rsidRPr="00593CA5">
              <w:rPr>
                <w:i/>
                <w:iCs/>
                <w:szCs w:val="24"/>
              </w:rPr>
              <w:t>Bemisia tabaci</w:t>
            </w:r>
            <w:r w:rsidR="002322C2" w:rsidRPr="00593CA5">
              <w:rPr>
                <w:i/>
                <w:iCs/>
                <w:szCs w:val="24"/>
              </w:rPr>
              <w:t xml:space="preserve"> </w:t>
            </w:r>
            <w:r w:rsidR="002322C2" w:rsidRPr="00593CA5">
              <w:rPr>
                <w:szCs w:val="24"/>
              </w:rPr>
              <w:t>Genn.</w:t>
            </w:r>
            <w:r w:rsidR="00734B82" w:rsidRPr="00593CA5">
              <w:rPr>
                <w:szCs w:val="24"/>
              </w:rPr>
              <w:t>)</w:t>
            </w:r>
            <w:r w:rsidR="002322C2" w:rsidRPr="00593CA5">
              <w:rPr>
                <w:szCs w:val="24"/>
              </w:rPr>
              <w:t>,</w:t>
            </w:r>
            <w:r w:rsidR="0019077C" w:rsidRPr="00593CA5">
              <w:rPr>
                <w:szCs w:val="24"/>
              </w:rPr>
              <w:t xml:space="preserve"> </w:t>
            </w:r>
            <w:r w:rsidR="002322C2" w:rsidRPr="00593CA5">
              <w:rPr>
                <w:szCs w:val="24"/>
              </w:rPr>
              <w:t>alebo</w:t>
            </w:r>
          </w:p>
          <w:p w14:paraId="388404D7" w14:textId="77777777" w:rsidR="00734B82" w:rsidRPr="00593CA5" w:rsidRDefault="0019077C" w:rsidP="000D2653">
            <w:pPr>
              <w:keepNext w:val="0"/>
              <w:widowControl w:val="0"/>
              <w:numPr>
                <w:ilvl w:val="0"/>
                <w:numId w:val="72"/>
              </w:numPr>
              <w:tabs>
                <w:tab w:val="clear" w:pos="720"/>
              </w:tabs>
              <w:ind w:left="360"/>
              <w:rPr>
                <w:szCs w:val="24"/>
              </w:rPr>
            </w:pPr>
            <w:r w:rsidRPr="00593CA5">
              <w:rPr>
                <w:szCs w:val="24"/>
              </w:rPr>
              <w:t>ak sa</w:t>
            </w:r>
            <w:r w:rsidR="003E62DD" w:rsidRPr="00593CA5">
              <w:rPr>
                <w:szCs w:val="24"/>
              </w:rPr>
              <w:t xml:space="preserve"> v mieste pestovania zistil výskyt európskych populácií molice</w:t>
            </w:r>
            <w:r w:rsidR="002322C2" w:rsidRPr="00593CA5">
              <w:rPr>
                <w:szCs w:val="24"/>
              </w:rPr>
              <w:t xml:space="preserve"> </w:t>
            </w:r>
            <w:r w:rsidR="00734B82" w:rsidRPr="00593CA5">
              <w:rPr>
                <w:szCs w:val="24"/>
              </w:rPr>
              <w:t>(</w:t>
            </w:r>
            <w:r w:rsidR="003E62DD" w:rsidRPr="00593CA5">
              <w:rPr>
                <w:i/>
                <w:iCs/>
                <w:szCs w:val="24"/>
              </w:rPr>
              <w:t>Bemisia tabaci</w:t>
            </w:r>
            <w:r w:rsidR="002322C2" w:rsidRPr="00593CA5">
              <w:rPr>
                <w:szCs w:val="24"/>
              </w:rPr>
              <w:t xml:space="preserve"> </w:t>
            </w:r>
            <w:r w:rsidR="003E62DD" w:rsidRPr="00593CA5">
              <w:rPr>
                <w:szCs w:val="24"/>
              </w:rPr>
              <w:t>Genn.</w:t>
            </w:r>
            <w:r w:rsidR="00734B82" w:rsidRPr="00593CA5">
              <w:rPr>
                <w:szCs w:val="24"/>
              </w:rPr>
              <w:t>)</w:t>
            </w:r>
            <w:r w:rsidR="003E62DD" w:rsidRPr="00593CA5">
              <w:rPr>
                <w:szCs w:val="24"/>
              </w:rPr>
              <w:t xml:space="preserve">, rastliny uchovávané alebo produkované v mieste pestovania musia byť </w:t>
            </w:r>
            <w:r w:rsidR="003E62DD" w:rsidRPr="00593CA5">
              <w:rPr>
                <w:szCs w:val="24"/>
              </w:rPr>
              <w:lastRenderedPageBreak/>
              <w:t>ošetrené vhodným spôsobom proti európskym populáciám molice (</w:t>
            </w:r>
            <w:r w:rsidR="002322C2" w:rsidRPr="00593CA5">
              <w:rPr>
                <w:i/>
                <w:iCs/>
                <w:szCs w:val="24"/>
              </w:rPr>
              <w:t xml:space="preserve">Bemisia tabaci </w:t>
            </w:r>
            <w:r w:rsidR="003E62DD" w:rsidRPr="00593CA5">
              <w:rPr>
                <w:szCs w:val="24"/>
              </w:rPr>
              <w:t xml:space="preserve">Genn.) a musia sa prijať vhodné postupy zamerané na eradikáciu európskych populácií molice </w:t>
            </w:r>
            <w:r w:rsidR="00734B82" w:rsidRPr="00593CA5">
              <w:rPr>
                <w:szCs w:val="24"/>
              </w:rPr>
              <w:t>(</w:t>
            </w:r>
            <w:r w:rsidR="00734B82" w:rsidRPr="00593CA5">
              <w:rPr>
                <w:i/>
                <w:iCs/>
                <w:szCs w:val="24"/>
              </w:rPr>
              <w:t xml:space="preserve">Bemisia tabaci </w:t>
            </w:r>
            <w:r w:rsidR="00734B82" w:rsidRPr="00593CA5">
              <w:rPr>
                <w:szCs w:val="24"/>
              </w:rPr>
              <w:t>Genn.)</w:t>
            </w:r>
            <w:r w:rsidR="003E62DD" w:rsidRPr="00593CA5">
              <w:rPr>
                <w:szCs w:val="24"/>
              </w:rPr>
              <w:t xml:space="preserve">v príslušnom mieste pestovania, po ktorých sa následne, oboma úradnými kontrolami vykonávanými raz za týždeň počas troch týždňov pred premiestnením z príslušného miesta pestovania, </w:t>
            </w:r>
            <w:r w:rsidR="00FD2EC3" w:rsidRPr="00593CA5">
              <w:rPr>
                <w:szCs w:val="24"/>
              </w:rPr>
              <w:t>a</w:t>
            </w:r>
            <w:r w:rsidR="003E62DD" w:rsidRPr="00593CA5">
              <w:rPr>
                <w:szCs w:val="24"/>
              </w:rPr>
              <w:t xml:space="preserve"> počas monitoringu uvedeného obdobia, nezistil výskyt európskych populácií molice (</w:t>
            </w:r>
            <w:r w:rsidR="00734B82" w:rsidRPr="00593CA5">
              <w:rPr>
                <w:i/>
                <w:iCs/>
                <w:szCs w:val="24"/>
              </w:rPr>
              <w:t xml:space="preserve">Bemisia tabaci </w:t>
            </w:r>
            <w:r w:rsidR="003E62DD" w:rsidRPr="00593CA5">
              <w:rPr>
                <w:szCs w:val="24"/>
              </w:rPr>
              <w:t xml:space="preserve">Genn.). Posledná </w:t>
            </w:r>
            <w:r w:rsidR="00734B82" w:rsidRPr="00593CA5">
              <w:rPr>
                <w:szCs w:val="24"/>
              </w:rPr>
              <w:t xml:space="preserve">kontrola </w:t>
            </w:r>
            <w:r w:rsidR="003E62DD" w:rsidRPr="00593CA5">
              <w:rPr>
                <w:szCs w:val="24"/>
              </w:rPr>
              <w:t xml:space="preserve">uvedených týždenných </w:t>
            </w:r>
            <w:r w:rsidR="00734B82" w:rsidRPr="00593CA5">
              <w:rPr>
                <w:szCs w:val="24"/>
              </w:rPr>
              <w:t>kontrol</w:t>
            </w:r>
            <w:r w:rsidR="003E62DD" w:rsidRPr="00593CA5">
              <w:rPr>
                <w:szCs w:val="24"/>
              </w:rPr>
              <w:t xml:space="preserve"> musí byť vykonaná bezprostredne</w:t>
            </w:r>
            <w:r w:rsidR="00734B82" w:rsidRPr="00593CA5">
              <w:rPr>
                <w:szCs w:val="24"/>
              </w:rPr>
              <w:t xml:space="preserve"> pred príslušným premiestnením</w:t>
            </w:r>
            <w:r w:rsidRPr="00593CA5">
              <w:rPr>
                <w:szCs w:val="24"/>
              </w:rPr>
              <w:t xml:space="preserve">, </w:t>
            </w:r>
            <w:r w:rsidR="00734B82" w:rsidRPr="00593CA5">
              <w:rPr>
                <w:szCs w:val="24"/>
              </w:rPr>
              <w:t>a</w:t>
            </w:r>
          </w:p>
          <w:p w14:paraId="3BBA716A" w14:textId="77777777" w:rsidR="00734B82" w:rsidRPr="00593CA5" w:rsidRDefault="003E62DD" w:rsidP="000D2653">
            <w:pPr>
              <w:keepNext w:val="0"/>
              <w:widowControl w:val="0"/>
              <w:numPr>
                <w:ilvl w:val="0"/>
                <w:numId w:val="72"/>
              </w:numPr>
              <w:tabs>
                <w:tab w:val="clear" w:pos="720"/>
              </w:tabs>
              <w:ind w:left="360"/>
              <w:rPr>
                <w:szCs w:val="24"/>
              </w:rPr>
            </w:pPr>
            <w:r w:rsidRPr="00593CA5">
              <w:rPr>
                <w:szCs w:val="24"/>
              </w:rPr>
              <w:t xml:space="preserve">je zrejmé, že rastliny </w:t>
            </w:r>
            <w:r w:rsidR="00684691" w:rsidRPr="00593CA5">
              <w:rPr>
                <w:szCs w:val="24"/>
              </w:rPr>
              <w:t>sú</w:t>
            </w:r>
            <w:r w:rsidR="00734B82" w:rsidRPr="00593CA5">
              <w:rPr>
                <w:szCs w:val="24"/>
              </w:rPr>
              <w:t xml:space="preserve"> vypestované z odrezkov, ktoré</w:t>
            </w:r>
          </w:p>
          <w:p w14:paraId="7A9DCA05" w14:textId="77777777" w:rsidR="00734B82" w:rsidRPr="00593CA5" w:rsidRDefault="00734B82" w:rsidP="000D2653">
            <w:pPr>
              <w:keepNext w:val="0"/>
              <w:widowControl w:val="0"/>
              <w:ind w:left="824" w:hanging="360"/>
              <w:rPr>
                <w:szCs w:val="24"/>
              </w:rPr>
            </w:pPr>
            <w:r w:rsidRPr="00593CA5">
              <w:rPr>
                <w:szCs w:val="24"/>
              </w:rPr>
              <w:t xml:space="preserve">da) </w:t>
            </w:r>
            <w:r w:rsidR="003E62DD" w:rsidRPr="00593CA5">
              <w:rPr>
                <w:szCs w:val="24"/>
              </w:rPr>
              <w:t>pochádzajú z oblasti bez</w:t>
            </w:r>
            <w:r w:rsidRPr="00593CA5">
              <w:rPr>
                <w:szCs w:val="24"/>
              </w:rPr>
              <w:t xml:space="preserve"> </w:t>
            </w:r>
            <w:r w:rsidR="003E62DD" w:rsidRPr="00593CA5">
              <w:rPr>
                <w:szCs w:val="24"/>
              </w:rPr>
              <w:t>výskytu</w:t>
            </w:r>
            <w:r w:rsidRPr="00593CA5">
              <w:rPr>
                <w:szCs w:val="24"/>
              </w:rPr>
              <w:t xml:space="preserve"> </w:t>
            </w:r>
            <w:r w:rsidR="003E62DD" w:rsidRPr="00593CA5">
              <w:rPr>
                <w:szCs w:val="24"/>
              </w:rPr>
              <w:t>európskych populácií molice</w:t>
            </w:r>
            <w:r w:rsidRPr="00593CA5">
              <w:rPr>
                <w:szCs w:val="24"/>
              </w:rPr>
              <w:t xml:space="preserve"> (</w:t>
            </w:r>
            <w:r w:rsidR="003E62DD" w:rsidRPr="00593CA5">
              <w:rPr>
                <w:i/>
                <w:iCs/>
                <w:szCs w:val="24"/>
              </w:rPr>
              <w:t>Bemisia tabaci</w:t>
            </w:r>
            <w:r w:rsidRPr="00593CA5">
              <w:rPr>
                <w:i/>
                <w:iCs/>
                <w:szCs w:val="24"/>
              </w:rPr>
              <w:t xml:space="preserve"> </w:t>
            </w:r>
            <w:r w:rsidR="003E62DD" w:rsidRPr="00593CA5">
              <w:rPr>
                <w:szCs w:val="24"/>
              </w:rPr>
              <w:t>Genn.</w:t>
            </w:r>
            <w:r w:rsidRPr="00593CA5">
              <w:rPr>
                <w:szCs w:val="24"/>
              </w:rPr>
              <w:t>)</w:t>
            </w:r>
            <w:r w:rsidR="00031F6B" w:rsidRPr="00593CA5">
              <w:rPr>
                <w:szCs w:val="24"/>
              </w:rPr>
              <w:t xml:space="preserve">, </w:t>
            </w:r>
            <w:r w:rsidRPr="00593CA5">
              <w:rPr>
                <w:szCs w:val="24"/>
              </w:rPr>
              <w:t>alebo</w:t>
            </w:r>
          </w:p>
          <w:p w14:paraId="125C0BD8" w14:textId="77777777" w:rsidR="00734B82" w:rsidRPr="00593CA5" w:rsidRDefault="00734B82" w:rsidP="000D2653">
            <w:pPr>
              <w:keepNext w:val="0"/>
              <w:widowControl w:val="0"/>
              <w:ind w:left="824" w:hanging="360"/>
              <w:rPr>
                <w:szCs w:val="24"/>
              </w:rPr>
            </w:pPr>
            <w:r w:rsidRPr="00593CA5">
              <w:rPr>
                <w:szCs w:val="24"/>
              </w:rPr>
              <w:t xml:space="preserve">db) </w:t>
            </w:r>
            <w:r w:rsidR="00031F6B" w:rsidRPr="00593CA5">
              <w:rPr>
                <w:szCs w:val="24"/>
              </w:rPr>
              <w:t>sú</w:t>
            </w:r>
            <w:r w:rsidR="003E62DD" w:rsidRPr="00593CA5">
              <w:rPr>
                <w:szCs w:val="24"/>
              </w:rPr>
              <w:t xml:space="preserve"> vypestované v mieste pestovania, v ktorom sa úradnými kontrolami na rastlinách, vykonávanými aspoň raz za tri týždne počas úplného obdobia </w:t>
            </w:r>
            <w:r w:rsidR="005E6B1E" w:rsidRPr="00593CA5">
              <w:rPr>
                <w:szCs w:val="24"/>
              </w:rPr>
              <w:t>výroby</w:t>
            </w:r>
            <w:r w:rsidR="003E62DD" w:rsidRPr="00593CA5">
              <w:rPr>
                <w:szCs w:val="24"/>
              </w:rPr>
              <w:t xml:space="preserve"> rastlín nezistili príznaky napadnutia európskymi populáciami molice (</w:t>
            </w:r>
            <w:r w:rsidR="003E62DD" w:rsidRPr="00593CA5">
              <w:rPr>
                <w:i/>
                <w:iCs/>
                <w:szCs w:val="24"/>
              </w:rPr>
              <w:t>Bemisia tabaci</w:t>
            </w:r>
            <w:r w:rsidRPr="00593CA5">
              <w:rPr>
                <w:i/>
                <w:iCs/>
                <w:szCs w:val="24"/>
              </w:rPr>
              <w:t xml:space="preserve"> </w:t>
            </w:r>
            <w:r w:rsidR="003E62DD" w:rsidRPr="00593CA5">
              <w:rPr>
                <w:szCs w:val="24"/>
              </w:rPr>
              <w:t>Genn.),</w:t>
            </w:r>
            <w:r w:rsidR="00031F6B" w:rsidRPr="00593CA5">
              <w:rPr>
                <w:szCs w:val="24"/>
              </w:rPr>
              <w:t xml:space="preserve"> </w:t>
            </w:r>
            <w:r w:rsidRPr="00593CA5">
              <w:rPr>
                <w:szCs w:val="24"/>
              </w:rPr>
              <w:t>alebo</w:t>
            </w:r>
          </w:p>
          <w:p w14:paraId="703F11D7" w14:textId="77777777" w:rsidR="00734B82" w:rsidRPr="00593CA5" w:rsidRDefault="00734B82" w:rsidP="000D2653">
            <w:pPr>
              <w:keepNext w:val="0"/>
              <w:widowControl w:val="0"/>
              <w:ind w:left="824" w:hanging="360"/>
              <w:rPr>
                <w:szCs w:val="24"/>
              </w:rPr>
            </w:pPr>
            <w:r w:rsidRPr="00593CA5">
              <w:rPr>
                <w:szCs w:val="24"/>
              </w:rPr>
              <w:t xml:space="preserve">dc) </w:t>
            </w:r>
            <w:r w:rsidR="00031F6B" w:rsidRPr="00593CA5">
              <w:rPr>
                <w:szCs w:val="24"/>
              </w:rPr>
              <w:t xml:space="preserve">ak sa v mieste pestovania </w:t>
            </w:r>
            <w:r w:rsidR="003E62DD" w:rsidRPr="00593CA5">
              <w:rPr>
                <w:szCs w:val="24"/>
              </w:rPr>
              <w:t>zistil výskyt európskych populácií molice</w:t>
            </w:r>
            <w:r w:rsidRPr="00593CA5">
              <w:rPr>
                <w:szCs w:val="24"/>
              </w:rPr>
              <w:t xml:space="preserve"> (</w:t>
            </w:r>
            <w:r w:rsidR="003E62DD" w:rsidRPr="00593CA5">
              <w:rPr>
                <w:i/>
                <w:iCs/>
                <w:szCs w:val="24"/>
              </w:rPr>
              <w:t>Bemisia tabaci</w:t>
            </w:r>
            <w:r w:rsidRPr="00593CA5">
              <w:rPr>
                <w:i/>
                <w:iCs/>
                <w:szCs w:val="24"/>
              </w:rPr>
              <w:t xml:space="preserve"> </w:t>
            </w:r>
            <w:r w:rsidR="003E62DD" w:rsidRPr="00593CA5">
              <w:rPr>
                <w:szCs w:val="24"/>
              </w:rPr>
              <w:t>Genn.</w:t>
            </w:r>
            <w:r w:rsidRPr="00593CA5">
              <w:rPr>
                <w:szCs w:val="24"/>
              </w:rPr>
              <w:t>)</w:t>
            </w:r>
            <w:r w:rsidR="003E62DD" w:rsidRPr="00593CA5">
              <w:rPr>
                <w:szCs w:val="24"/>
              </w:rPr>
              <w:t>, rastliny uchovávané alebo produkované v mieste pestovania musia byť ošetrené vhodným spôsobom proti európskym populáciám molice (</w:t>
            </w:r>
            <w:r w:rsidR="003E62DD" w:rsidRPr="00593CA5">
              <w:rPr>
                <w:i/>
                <w:iCs/>
                <w:szCs w:val="24"/>
              </w:rPr>
              <w:t>Bemisia tabaci</w:t>
            </w:r>
            <w:r w:rsidRPr="00593CA5">
              <w:rPr>
                <w:i/>
                <w:iCs/>
                <w:szCs w:val="24"/>
              </w:rPr>
              <w:t xml:space="preserve"> </w:t>
            </w:r>
            <w:r w:rsidR="003E62DD" w:rsidRPr="00593CA5">
              <w:rPr>
                <w:szCs w:val="24"/>
              </w:rPr>
              <w:t xml:space="preserve">Genn.) a musia sa prijať vhodné postupy zamerané na eradikáciu európskych populácií molice </w:t>
            </w:r>
            <w:r w:rsidRPr="00593CA5">
              <w:rPr>
                <w:szCs w:val="24"/>
              </w:rPr>
              <w:t>(</w:t>
            </w:r>
            <w:r w:rsidRPr="00593CA5">
              <w:rPr>
                <w:i/>
                <w:iCs/>
                <w:szCs w:val="24"/>
              </w:rPr>
              <w:t xml:space="preserve">Bemisia tabaci </w:t>
            </w:r>
            <w:r w:rsidRPr="00593CA5">
              <w:rPr>
                <w:szCs w:val="24"/>
              </w:rPr>
              <w:t xml:space="preserve">Genn.) </w:t>
            </w:r>
            <w:r w:rsidR="003E62DD" w:rsidRPr="00593CA5">
              <w:rPr>
                <w:szCs w:val="24"/>
              </w:rPr>
              <w:t xml:space="preserve">v príslušnom mieste pestovania, po ktorých sa následne, oboma úradnými kontrolami </w:t>
            </w:r>
            <w:r w:rsidR="003E62DD" w:rsidRPr="00593CA5">
              <w:rPr>
                <w:szCs w:val="24"/>
              </w:rPr>
              <w:lastRenderedPageBreak/>
              <w:t xml:space="preserve">vykonávanými raz za týždeň počas troch týždňov pred prepravou z príslušného miesta pestovania, </w:t>
            </w:r>
            <w:r w:rsidR="00FD2EC3" w:rsidRPr="00593CA5">
              <w:rPr>
                <w:szCs w:val="24"/>
              </w:rPr>
              <w:t>a</w:t>
            </w:r>
            <w:r w:rsidR="003E62DD" w:rsidRPr="00593CA5">
              <w:rPr>
                <w:szCs w:val="24"/>
              </w:rPr>
              <w:t xml:space="preserve"> počas monitoringu uvedeného obdobia, nezistil výskyt európskych populácií molice (</w:t>
            </w:r>
            <w:r w:rsidR="003E62DD" w:rsidRPr="00593CA5">
              <w:rPr>
                <w:i/>
                <w:iCs/>
                <w:szCs w:val="24"/>
              </w:rPr>
              <w:t>Bemisia tabaci</w:t>
            </w:r>
            <w:r w:rsidRPr="00593CA5">
              <w:rPr>
                <w:i/>
                <w:iCs/>
                <w:szCs w:val="24"/>
              </w:rPr>
              <w:t xml:space="preserve"> </w:t>
            </w:r>
            <w:r w:rsidR="003E62DD" w:rsidRPr="00593CA5">
              <w:rPr>
                <w:szCs w:val="24"/>
              </w:rPr>
              <w:t xml:space="preserve">Genn.). Posledná </w:t>
            </w:r>
            <w:r w:rsidRPr="00593CA5">
              <w:rPr>
                <w:szCs w:val="24"/>
              </w:rPr>
              <w:t>kontrola</w:t>
            </w:r>
            <w:r w:rsidR="003E62DD" w:rsidRPr="00593CA5">
              <w:rPr>
                <w:szCs w:val="24"/>
              </w:rPr>
              <w:t xml:space="preserve"> uvedených týždenných </w:t>
            </w:r>
            <w:r w:rsidRPr="00593CA5">
              <w:rPr>
                <w:szCs w:val="24"/>
              </w:rPr>
              <w:t>kontrol</w:t>
            </w:r>
            <w:r w:rsidR="003E62DD" w:rsidRPr="00593CA5">
              <w:rPr>
                <w:szCs w:val="24"/>
              </w:rPr>
              <w:t xml:space="preserve"> musí byť vykonaná bezprostredne pred príslušným premiestnením.</w:t>
            </w:r>
          </w:p>
        </w:tc>
        <w:tc>
          <w:tcPr>
            <w:tcW w:w="1947" w:type="dxa"/>
            <w:shd w:val="clear" w:color="auto" w:fill="auto"/>
          </w:tcPr>
          <w:p w14:paraId="3E9C6409" w14:textId="386F19B9" w:rsidR="003E62DD" w:rsidRPr="00593CA5" w:rsidRDefault="007628C5" w:rsidP="007628C5">
            <w:pPr>
              <w:keepNext w:val="0"/>
              <w:widowControl w:val="0"/>
              <w:rPr>
                <w:szCs w:val="24"/>
              </w:rPr>
            </w:pPr>
            <w:r w:rsidRPr="00593CA5">
              <w:rPr>
                <w:szCs w:val="24"/>
              </w:rPr>
              <w:lastRenderedPageBreak/>
              <w:t>Fínsko, Írsko, Portugalsko</w:t>
            </w:r>
            <w:r w:rsidR="00A4693B" w:rsidRPr="00593CA5">
              <w:rPr>
                <w:szCs w:val="24"/>
              </w:rPr>
              <w:t xml:space="preserve"> (Azory, Beira Interior, Beira Litoral, Entre Douro e Minho a Trás-os-Montes), </w:t>
            </w:r>
            <w:r w:rsidRPr="00593CA5">
              <w:rPr>
                <w:szCs w:val="24"/>
              </w:rPr>
              <w:t>Spojené kráľovsvo, Švédsko</w:t>
            </w:r>
            <w:r w:rsidR="00A4693B" w:rsidRPr="00593CA5">
              <w:rPr>
                <w:szCs w:val="24"/>
              </w:rPr>
              <w:t xml:space="preserve">, </w:t>
            </w:r>
          </w:p>
        </w:tc>
      </w:tr>
      <w:tr w:rsidR="003E62DD" w:rsidRPr="00593CA5" w14:paraId="7392A447" w14:textId="77777777" w:rsidTr="007A69A5">
        <w:tc>
          <w:tcPr>
            <w:tcW w:w="2956" w:type="dxa"/>
            <w:shd w:val="clear" w:color="auto" w:fill="auto"/>
          </w:tcPr>
          <w:p w14:paraId="43B52280" w14:textId="7CA0EE24" w:rsidR="003E62DD" w:rsidRPr="00593CA5" w:rsidRDefault="00A4693B" w:rsidP="004B13B0">
            <w:pPr>
              <w:keepNext w:val="0"/>
              <w:widowControl w:val="0"/>
              <w:rPr>
                <w:szCs w:val="24"/>
              </w:rPr>
            </w:pPr>
            <w:r w:rsidRPr="00593CA5">
              <w:rPr>
                <w:szCs w:val="24"/>
              </w:rPr>
              <w:lastRenderedPageBreak/>
              <w:t xml:space="preserve">24.3. Rastliny begónie </w:t>
            </w:r>
            <w:r w:rsidR="000A1AD2" w:rsidRPr="00593CA5">
              <w:rPr>
                <w:szCs w:val="24"/>
              </w:rPr>
              <w:t>(</w:t>
            </w:r>
            <w:r w:rsidRPr="00593CA5">
              <w:rPr>
                <w:i/>
                <w:iCs/>
                <w:szCs w:val="24"/>
              </w:rPr>
              <w:t xml:space="preserve">Begonia </w:t>
            </w:r>
            <w:r w:rsidRPr="00593CA5">
              <w:rPr>
                <w:szCs w:val="24"/>
              </w:rPr>
              <w:t>L.</w:t>
            </w:r>
            <w:r w:rsidR="000A1AD2" w:rsidRPr="00593CA5">
              <w:rPr>
                <w:szCs w:val="24"/>
              </w:rPr>
              <w:t>)</w:t>
            </w:r>
            <w:r w:rsidRPr="00593CA5">
              <w:rPr>
                <w:szCs w:val="24"/>
              </w:rPr>
              <w:t xml:space="preserve"> určené na</w:t>
            </w:r>
            <w:r w:rsidR="004B13B0" w:rsidRPr="00593CA5">
              <w:rPr>
                <w:szCs w:val="24"/>
              </w:rPr>
              <w:t xml:space="preserve"> pestovanie</w:t>
            </w:r>
            <w:r w:rsidRPr="00593CA5">
              <w:rPr>
                <w:szCs w:val="24"/>
              </w:rPr>
              <w:t xml:space="preserve">, okrem osiva, hľúz a podzemkov, a rastliny </w:t>
            </w:r>
            <w:r w:rsidRPr="00593CA5">
              <w:rPr>
                <w:i/>
                <w:iCs/>
                <w:szCs w:val="24"/>
              </w:rPr>
              <w:t xml:space="preserve">Dipladenia </w:t>
            </w:r>
            <w:r w:rsidRPr="00593CA5">
              <w:rPr>
                <w:szCs w:val="24"/>
              </w:rPr>
              <w:t xml:space="preserve">A.DC., </w:t>
            </w:r>
            <w:r w:rsidRPr="00593CA5">
              <w:rPr>
                <w:i/>
                <w:iCs/>
                <w:szCs w:val="24"/>
              </w:rPr>
              <w:t xml:space="preserve">Ficus </w:t>
            </w:r>
            <w:r w:rsidRPr="00593CA5">
              <w:rPr>
                <w:szCs w:val="24"/>
              </w:rPr>
              <w:t xml:space="preserve">L., </w:t>
            </w:r>
            <w:r w:rsidR="000A1AD2" w:rsidRPr="00593CA5">
              <w:rPr>
                <w:szCs w:val="24"/>
              </w:rPr>
              <w:t>ibišteka (</w:t>
            </w:r>
            <w:r w:rsidRPr="00593CA5">
              <w:rPr>
                <w:i/>
                <w:iCs/>
                <w:szCs w:val="24"/>
              </w:rPr>
              <w:t xml:space="preserve">Hibiscus </w:t>
            </w:r>
            <w:r w:rsidRPr="00593CA5">
              <w:rPr>
                <w:szCs w:val="24"/>
              </w:rPr>
              <w:t>L.</w:t>
            </w:r>
            <w:r w:rsidR="000A1AD2" w:rsidRPr="00593CA5">
              <w:rPr>
                <w:szCs w:val="24"/>
              </w:rPr>
              <w:t>)</w:t>
            </w:r>
            <w:r w:rsidRPr="00593CA5">
              <w:rPr>
                <w:szCs w:val="24"/>
              </w:rPr>
              <w:t xml:space="preserve">, </w:t>
            </w:r>
            <w:r w:rsidRPr="00593CA5">
              <w:rPr>
                <w:i/>
                <w:iCs/>
                <w:szCs w:val="24"/>
              </w:rPr>
              <w:t xml:space="preserve">Mandevilla </w:t>
            </w:r>
            <w:r w:rsidRPr="00593CA5">
              <w:rPr>
                <w:szCs w:val="24"/>
              </w:rPr>
              <w:t>Lindl. a</w:t>
            </w:r>
            <w:r w:rsidR="000A1AD2" w:rsidRPr="00593CA5">
              <w:rPr>
                <w:szCs w:val="24"/>
              </w:rPr>
              <w:t> oleandra (</w:t>
            </w:r>
            <w:r w:rsidRPr="00593CA5">
              <w:rPr>
                <w:i/>
                <w:iCs/>
                <w:szCs w:val="24"/>
              </w:rPr>
              <w:t xml:space="preserve">Nerium oleander </w:t>
            </w:r>
            <w:r w:rsidRPr="00593CA5">
              <w:rPr>
                <w:szCs w:val="24"/>
              </w:rPr>
              <w:t>L.</w:t>
            </w:r>
            <w:r w:rsidR="000A1AD2" w:rsidRPr="00593CA5">
              <w:rPr>
                <w:szCs w:val="24"/>
              </w:rPr>
              <w:t>)</w:t>
            </w:r>
            <w:r w:rsidRPr="00593CA5">
              <w:rPr>
                <w:szCs w:val="24"/>
              </w:rPr>
              <w:t xml:space="preserve"> určené na pestovanie, okrem osiva</w:t>
            </w:r>
          </w:p>
        </w:tc>
        <w:tc>
          <w:tcPr>
            <w:tcW w:w="4383" w:type="dxa"/>
            <w:shd w:val="clear" w:color="auto" w:fill="auto"/>
          </w:tcPr>
          <w:p w14:paraId="49370DA1" w14:textId="77777777" w:rsidR="00A4693B" w:rsidRPr="00593CA5" w:rsidRDefault="00A4693B" w:rsidP="000D2653">
            <w:pPr>
              <w:keepNext w:val="0"/>
              <w:widowControl w:val="0"/>
              <w:rPr>
                <w:szCs w:val="24"/>
              </w:rPr>
            </w:pPr>
            <w:r w:rsidRPr="00593CA5">
              <w:rPr>
                <w:szCs w:val="24"/>
              </w:rPr>
              <w:t xml:space="preserve">Bez toho, aby boli dotknuté požiadavky uplatniteľné na rastliny uvedené v časti A oddiele I bode 45.1 prílohy IV, ak je to vhodné, úradné potvrdenie, že: </w:t>
            </w:r>
          </w:p>
          <w:p w14:paraId="4A175370" w14:textId="77777777" w:rsidR="00A4693B" w:rsidRPr="00593CA5" w:rsidRDefault="00A4693B" w:rsidP="000D2653">
            <w:pPr>
              <w:keepNext w:val="0"/>
              <w:widowControl w:val="0"/>
              <w:rPr>
                <w:szCs w:val="24"/>
              </w:rPr>
            </w:pPr>
            <w:r w:rsidRPr="00593CA5">
              <w:rPr>
                <w:szCs w:val="24"/>
              </w:rPr>
              <w:t xml:space="preserve">a) príslušné rastliny pochádzajú z oblasti, v ktorej nie je známy výskyt molice </w:t>
            </w:r>
            <w:r w:rsidRPr="00593CA5">
              <w:rPr>
                <w:i/>
                <w:iCs/>
                <w:szCs w:val="24"/>
              </w:rPr>
              <w:t xml:space="preserve">Bemisia tabaci </w:t>
            </w:r>
            <w:r w:rsidRPr="00593CA5">
              <w:rPr>
                <w:szCs w:val="24"/>
              </w:rPr>
              <w:t xml:space="preserve">Genn. (európske populácie); </w:t>
            </w:r>
          </w:p>
          <w:p w14:paraId="6C556270" w14:textId="77777777" w:rsidR="00A4693B" w:rsidRPr="00593CA5" w:rsidRDefault="00A4693B" w:rsidP="000D2653">
            <w:pPr>
              <w:keepNext w:val="0"/>
              <w:widowControl w:val="0"/>
              <w:rPr>
                <w:szCs w:val="24"/>
              </w:rPr>
            </w:pPr>
            <w:r w:rsidRPr="00593CA5">
              <w:rPr>
                <w:szCs w:val="24"/>
              </w:rPr>
              <w:t xml:space="preserve">alebo </w:t>
            </w:r>
          </w:p>
          <w:p w14:paraId="4A32521A" w14:textId="22AE57A7" w:rsidR="00A4693B" w:rsidRPr="00593CA5" w:rsidRDefault="00A4693B" w:rsidP="000D2653">
            <w:pPr>
              <w:keepNext w:val="0"/>
              <w:widowControl w:val="0"/>
              <w:rPr>
                <w:szCs w:val="24"/>
              </w:rPr>
            </w:pPr>
            <w:r w:rsidRPr="00593CA5">
              <w:rPr>
                <w:szCs w:val="24"/>
              </w:rPr>
              <w:t xml:space="preserve">b) neboli pozorované žiadne príznaky napadnutia rastlín molicou </w:t>
            </w:r>
            <w:r w:rsidRPr="00593CA5">
              <w:rPr>
                <w:i/>
                <w:iCs/>
                <w:szCs w:val="24"/>
              </w:rPr>
              <w:t xml:space="preserve">Bemisia tabaci </w:t>
            </w:r>
            <w:r w:rsidRPr="00593CA5">
              <w:rPr>
                <w:szCs w:val="24"/>
              </w:rPr>
              <w:t>Genn. (európske populácie) v mieste pestovania počas úradných kontrol vykonaných aspoň raz za každé tri týždne počas deviatich týždňov pred uvedením na trh;</w:t>
            </w:r>
          </w:p>
          <w:p w14:paraId="12102E50" w14:textId="77777777" w:rsidR="00A4693B" w:rsidRPr="00593CA5" w:rsidRDefault="00A4693B" w:rsidP="000D2653">
            <w:pPr>
              <w:keepNext w:val="0"/>
              <w:widowControl w:val="0"/>
              <w:rPr>
                <w:szCs w:val="24"/>
              </w:rPr>
            </w:pPr>
            <w:r w:rsidRPr="00593CA5">
              <w:rPr>
                <w:szCs w:val="24"/>
              </w:rPr>
              <w:t xml:space="preserve">alebo </w:t>
            </w:r>
          </w:p>
          <w:p w14:paraId="156569FA" w14:textId="60576EB2" w:rsidR="00A4693B" w:rsidRPr="00593CA5" w:rsidRDefault="00A4693B" w:rsidP="000D2653">
            <w:pPr>
              <w:keepNext w:val="0"/>
              <w:widowControl w:val="0"/>
              <w:rPr>
                <w:szCs w:val="24"/>
              </w:rPr>
            </w:pPr>
            <w:r w:rsidRPr="00593CA5">
              <w:rPr>
                <w:szCs w:val="24"/>
              </w:rPr>
              <w:t xml:space="preserve">c) v prípadoch, že bol v mieste pestovania zistený výskyt molice </w:t>
            </w:r>
            <w:r w:rsidRPr="00593CA5">
              <w:rPr>
                <w:i/>
                <w:iCs/>
                <w:szCs w:val="24"/>
              </w:rPr>
              <w:t xml:space="preserve">Bemisia tabaci </w:t>
            </w:r>
            <w:r w:rsidRPr="00593CA5">
              <w:rPr>
                <w:szCs w:val="24"/>
              </w:rPr>
              <w:t xml:space="preserve">Genn. (európske populácie), rastliny, ktoré sa držali alebo pestovali na tomto mieste pestovania, boli vhodne ošetrené tak, aby sa zabezpečila neprítomnosť molice </w:t>
            </w:r>
            <w:r w:rsidRPr="00593CA5">
              <w:rPr>
                <w:i/>
                <w:iCs/>
                <w:szCs w:val="24"/>
              </w:rPr>
              <w:t xml:space="preserve">Bemisia tabaci </w:t>
            </w:r>
            <w:r w:rsidRPr="00593CA5">
              <w:rPr>
                <w:szCs w:val="24"/>
              </w:rPr>
              <w:t xml:space="preserve">Genn. (európske populácie), a následne v príslušnom mieste pestovania nebol v dôsledku zavedenia vhodných postupov zameraných na vyhubenie molice </w:t>
            </w:r>
            <w:r w:rsidRPr="00593CA5">
              <w:rPr>
                <w:i/>
                <w:iCs/>
                <w:szCs w:val="24"/>
              </w:rPr>
              <w:t xml:space="preserve">Bemisia tabaci </w:t>
            </w:r>
            <w:r w:rsidRPr="00593CA5">
              <w:rPr>
                <w:szCs w:val="24"/>
              </w:rPr>
              <w:t xml:space="preserve">Genn. (európske populácie) úradnými kontrolami vykonávanými raz za týždeň počas troch týždňov pred presunom z tohto miesta pestovania ani postupmi monitorovania počas celého uvedeného obdobia zistený výskyt molice </w:t>
            </w:r>
            <w:r w:rsidRPr="00593CA5">
              <w:rPr>
                <w:i/>
                <w:iCs/>
                <w:szCs w:val="24"/>
              </w:rPr>
              <w:t xml:space="preserve">Bemisia tabaci </w:t>
            </w:r>
            <w:r w:rsidRPr="00593CA5">
              <w:rPr>
                <w:szCs w:val="24"/>
              </w:rPr>
              <w:t>Genn. (európske populácie);</w:t>
            </w:r>
          </w:p>
          <w:p w14:paraId="02F5BA04" w14:textId="6999F8A3" w:rsidR="00A4693B" w:rsidRPr="00593CA5" w:rsidRDefault="00A4693B" w:rsidP="000D2653">
            <w:pPr>
              <w:keepNext w:val="0"/>
              <w:widowControl w:val="0"/>
              <w:rPr>
                <w:szCs w:val="24"/>
              </w:rPr>
            </w:pPr>
            <w:r w:rsidRPr="00593CA5">
              <w:rPr>
                <w:szCs w:val="24"/>
              </w:rPr>
              <w:t>alebo</w:t>
            </w:r>
          </w:p>
          <w:p w14:paraId="52E469C5" w14:textId="5017AB3B" w:rsidR="00A4693B" w:rsidRPr="00593CA5" w:rsidRDefault="00A4693B" w:rsidP="000D2653">
            <w:pPr>
              <w:keepNext w:val="0"/>
              <w:widowControl w:val="0"/>
              <w:rPr>
                <w:szCs w:val="24"/>
              </w:rPr>
            </w:pPr>
            <w:r w:rsidRPr="00593CA5">
              <w:rPr>
                <w:szCs w:val="24"/>
              </w:rPr>
              <w:lastRenderedPageBreak/>
              <w:t xml:space="preserve">d) v prípade tých rastlín, u ktorých je podľa obalu alebo vývoja kvetov, alebo iných znakov zrejmé, že sú určené na priamy predaj konečným spotrebiteľom, ktorí nie sú zapojení do profesionálneho pestovania rastlín, boli rastliny bezprostredne pred ich presunom podrobené úradnej kontrole a zistilo sa, že sú bez výskytu molice </w:t>
            </w:r>
            <w:r w:rsidRPr="00593CA5">
              <w:rPr>
                <w:i/>
                <w:iCs/>
                <w:szCs w:val="24"/>
              </w:rPr>
              <w:t xml:space="preserve">Bemisia tabaci </w:t>
            </w:r>
            <w:r w:rsidRPr="00593CA5">
              <w:rPr>
                <w:szCs w:val="24"/>
              </w:rPr>
              <w:t>Genn. (európske populácie).</w:t>
            </w:r>
          </w:p>
          <w:p w14:paraId="55DFE039" w14:textId="7331D234" w:rsidR="00F10C20" w:rsidRPr="00593CA5" w:rsidRDefault="00F10C20" w:rsidP="00672AE9">
            <w:pPr>
              <w:keepNext w:val="0"/>
              <w:widowControl w:val="0"/>
              <w:ind w:left="360"/>
              <w:rPr>
                <w:szCs w:val="24"/>
              </w:rPr>
            </w:pPr>
          </w:p>
        </w:tc>
        <w:tc>
          <w:tcPr>
            <w:tcW w:w="1947" w:type="dxa"/>
            <w:shd w:val="clear" w:color="auto" w:fill="auto"/>
          </w:tcPr>
          <w:p w14:paraId="08A9C260" w14:textId="681E3B23" w:rsidR="003E62DD" w:rsidRPr="00593CA5" w:rsidRDefault="007628C5" w:rsidP="00672AE9">
            <w:pPr>
              <w:keepNext w:val="0"/>
              <w:widowControl w:val="0"/>
              <w:rPr>
                <w:szCs w:val="24"/>
              </w:rPr>
            </w:pPr>
            <w:r w:rsidRPr="00593CA5">
              <w:rPr>
                <w:szCs w:val="24"/>
              </w:rPr>
              <w:lastRenderedPageBreak/>
              <w:t>Fínsko, Írsko, Portugalsko</w:t>
            </w:r>
            <w:r w:rsidR="00A4693B" w:rsidRPr="00593CA5">
              <w:rPr>
                <w:szCs w:val="24"/>
              </w:rPr>
              <w:t xml:space="preserve"> (Azory, Beira Interior, Beira Litoral, Entre Douro e Minho a Trás-os-Montes), </w:t>
            </w:r>
            <w:r w:rsidRPr="00593CA5">
              <w:rPr>
                <w:szCs w:val="24"/>
              </w:rPr>
              <w:t>Spojené kráľovstvo, Švédsko</w:t>
            </w:r>
          </w:p>
        </w:tc>
      </w:tr>
      <w:tr w:rsidR="003E62DD" w:rsidRPr="00593CA5" w14:paraId="24BDEA1F" w14:textId="77777777" w:rsidTr="007A69A5">
        <w:tc>
          <w:tcPr>
            <w:tcW w:w="2956" w:type="dxa"/>
            <w:shd w:val="clear" w:color="auto" w:fill="auto"/>
          </w:tcPr>
          <w:p w14:paraId="5BB53BF7" w14:textId="77777777" w:rsidR="003E62DD" w:rsidRPr="00593CA5" w:rsidRDefault="003E62DD" w:rsidP="000D2653">
            <w:pPr>
              <w:keepNext w:val="0"/>
              <w:widowControl w:val="0"/>
              <w:rPr>
                <w:szCs w:val="24"/>
              </w:rPr>
            </w:pPr>
            <w:r w:rsidRPr="00593CA5">
              <w:rPr>
                <w:szCs w:val="24"/>
              </w:rPr>
              <w:lastRenderedPageBreak/>
              <w:t>2</w:t>
            </w:r>
            <w:r w:rsidR="00DD622F" w:rsidRPr="00593CA5">
              <w:rPr>
                <w:szCs w:val="24"/>
              </w:rPr>
              <w:t>5</w:t>
            </w:r>
            <w:r w:rsidRPr="00593CA5">
              <w:rPr>
                <w:szCs w:val="24"/>
              </w:rPr>
              <w:t>. Rastliny repy obyčajnej</w:t>
            </w:r>
            <w:r w:rsidR="00DD622F" w:rsidRPr="00593CA5">
              <w:rPr>
                <w:szCs w:val="24"/>
              </w:rPr>
              <w:t xml:space="preserve"> </w:t>
            </w:r>
            <w:r w:rsidRPr="00593CA5">
              <w:rPr>
                <w:szCs w:val="24"/>
              </w:rPr>
              <w:t>(</w:t>
            </w:r>
            <w:r w:rsidRPr="00593CA5">
              <w:rPr>
                <w:i/>
                <w:iCs/>
                <w:szCs w:val="24"/>
              </w:rPr>
              <w:t>Beta vulgaris</w:t>
            </w:r>
            <w:r w:rsidR="00DD622F" w:rsidRPr="00593CA5">
              <w:rPr>
                <w:i/>
                <w:iCs/>
                <w:szCs w:val="24"/>
              </w:rPr>
              <w:t xml:space="preserve"> </w:t>
            </w:r>
            <w:r w:rsidRPr="00593CA5">
              <w:rPr>
                <w:szCs w:val="24"/>
              </w:rPr>
              <w:t>L.) určené na priemyselné spracovanie</w:t>
            </w:r>
          </w:p>
        </w:tc>
        <w:tc>
          <w:tcPr>
            <w:tcW w:w="4383" w:type="dxa"/>
            <w:shd w:val="clear" w:color="auto" w:fill="auto"/>
          </w:tcPr>
          <w:p w14:paraId="52CA5C74" w14:textId="77777777" w:rsidR="00DD622F" w:rsidRPr="00593CA5" w:rsidRDefault="003E62DD" w:rsidP="000D2653">
            <w:pPr>
              <w:keepNext w:val="0"/>
              <w:widowControl w:val="0"/>
              <w:rPr>
                <w:szCs w:val="24"/>
              </w:rPr>
            </w:pPr>
            <w:r w:rsidRPr="00593CA5">
              <w:rPr>
                <w:szCs w:val="24"/>
              </w:rPr>
              <w:t>Vyžaduje sa úradné potvrdenie, že</w:t>
            </w:r>
          </w:p>
          <w:p w14:paraId="3849B34B" w14:textId="77777777" w:rsidR="00DD622F" w:rsidRPr="00593CA5" w:rsidRDefault="003E62DD" w:rsidP="000D2653">
            <w:pPr>
              <w:keepNext w:val="0"/>
              <w:widowControl w:val="0"/>
              <w:numPr>
                <w:ilvl w:val="0"/>
                <w:numId w:val="74"/>
              </w:numPr>
              <w:tabs>
                <w:tab w:val="clear" w:pos="720"/>
              </w:tabs>
              <w:ind w:left="360"/>
              <w:rPr>
                <w:szCs w:val="24"/>
              </w:rPr>
            </w:pPr>
            <w:r w:rsidRPr="00593CA5">
              <w:rPr>
                <w:szCs w:val="24"/>
              </w:rPr>
              <w:t>rastliny sa prepravujú takým spôsobom, že je vylúčené akékoľvek nebezpečenstvo rozšírenia vírusu rizománie repy (Beet necrotic yellow vein virus) a </w:t>
            </w:r>
            <w:r w:rsidR="00610550" w:rsidRPr="00593CA5">
              <w:rPr>
                <w:szCs w:val="24"/>
              </w:rPr>
              <w:t>rastliny sú určené na priemyselné spracovanie vo výrobných podnikoch s úradne schválenými zariadeniami na zneškodňovanie odpadu, ktoré vylučujú akékoľvek riziko rozšírenia vírusu rizománie repy (Beet necrotic yellow vein virus)</w:t>
            </w:r>
            <w:r w:rsidR="00031F6B" w:rsidRPr="00593CA5">
              <w:rPr>
                <w:szCs w:val="24"/>
              </w:rPr>
              <w:t xml:space="preserve">, </w:t>
            </w:r>
            <w:r w:rsidR="00DD622F" w:rsidRPr="00593CA5">
              <w:rPr>
                <w:szCs w:val="24"/>
              </w:rPr>
              <w:t>alebo</w:t>
            </w:r>
          </w:p>
          <w:p w14:paraId="7E702653" w14:textId="77777777" w:rsidR="00DD622F" w:rsidRPr="00593CA5" w:rsidRDefault="00DD622F" w:rsidP="000D2653">
            <w:pPr>
              <w:keepNext w:val="0"/>
              <w:widowControl w:val="0"/>
              <w:numPr>
                <w:ilvl w:val="0"/>
                <w:numId w:val="74"/>
              </w:numPr>
              <w:tabs>
                <w:tab w:val="clear" w:pos="720"/>
              </w:tabs>
              <w:ind w:left="360"/>
              <w:rPr>
                <w:szCs w:val="24"/>
              </w:rPr>
            </w:pPr>
            <w:r w:rsidRPr="00593CA5">
              <w:rPr>
                <w:szCs w:val="24"/>
              </w:rPr>
              <w:t xml:space="preserve">rastliny </w:t>
            </w:r>
            <w:r w:rsidR="00031F6B" w:rsidRPr="00593CA5">
              <w:rPr>
                <w:szCs w:val="24"/>
              </w:rPr>
              <w:t>sú</w:t>
            </w:r>
            <w:r w:rsidR="003E62DD" w:rsidRPr="00593CA5">
              <w:rPr>
                <w:szCs w:val="24"/>
              </w:rPr>
              <w:t xml:space="preserve"> vypestované v oblasti bez</w:t>
            </w:r>
            <w:r w:rsidRPr="00593CA5">
              <w:rPr>
                <w:szCs w:val="24"/>
              </w:rPr>
              <w:t xml:space="preserve"> </w:t>
            </w:r>
            <w:r w:rsidR="003E62DD" w:rsidRPr="00593CA5">
              <w:rPr>
                <w:szCs w:val="24"/>
              </w:rPr>
              <w:t>výskytu</w:t>
            </w:r>
            <w:r w:rsidRPr="00593CA5">
              <w:rPr>
                <w:szCs w:val="24"/>
              </w:rPr>
              <w:t xml:space="preserve"> </w:t>
            </w:r>
            <w:r w:rsidR="003E62DD" w:rsidRPr="00593CA5">
              <w:rPr>
                <w:szCs w:val="24"/>
              </w:rPr>
              <w:t>vírusu rizománie repy (Beet necrotic yellow vein virus).</w:t>
            </w:r>
          </w:p>
        </w:tc>
        <w:tc>
          <w:tcPr>
            <w:tcW w:w="1947" w:type="dxa"/>
            <w:shd w:val="clear" w:color="auto" w:fill="auto"/>
          </w:tcPr>
          <w:p w14:paraId="2F7B3571" w14:textId="7A598DA1" w:rsidR="003E62DD" w:rsidRPr="00593CA5" w:rsidRDefault="007628C5" w:rsidP="007628C5">
            <w:pPr>
              <w:keepNext w:val="0"/>
              <w:widowControl w:val="0"/>
              <w:rPr>
                <w:szCs w:val="24"/>
              </w:rPr>
            </w:pPr>
            <w:r w:rsidRPr="00593CA5">
              <w:rPr>
                <w:szCs w:val="24"/>
              </w:rPr>
              <w:t xml:space="preserve">Fínsko, </w:t>
            </w:r>
            <w:r w:rsidR="003E62DD" w:rsidRPr="00593CA5">
              <w:rPr>
                <w:szCs w:val="24"/>
              </w:rPr>
              <w:t>Francúzsko (Bretónsko), Írsko, Portugalsko (Azory), Spojené kráľovstvo (Severné Írsko)</w:t>
            </w:r>
          </w:p>
        </w:tc>
      </w:tr>
      <w:tr w:rsidR="003E62DD" w:rsidRPr="00593CA5" w14:paraId="269DF1B7" w14:textId="77777777" w:rsidTr="007A69A5">
        <w:tc>
          <w:tcPr>
            <w:tcW w:w="2956" w:type="dxa"/>
            <w:shd w:val="clear" w:color="auto" w:fill="auto"/>
          </w:tcPr>
          <w:p w14:paraId="24CB7856" w14:textId="77777777" w:rsidR="003E62DD" w:rsidRPr="00593CA5" w:rsidRDefault="003E62DD" w:rsidP="000D2653">
            <w:pPr>
              <w:keepNext w:val="0"/>
              <w:widowControl w:val="0"/>
              <w:rPr>
                <w:szCs w:val="24"/>
              </w:rPr>
            </w:pPr>
            <w:r w:rsidRPr="00593CA5">
              <w:rPr>
                <w:szCs w:val="24"/>
              </w:rPr>
              <w:t>25. Pôda a nesterilizovaný odpad z repy obyčajnej (</w:t>
            </w:r>
            <w:r w:rsidRPr="00593CA5">
              <w:rPr>
                <w:i/>
                <w:iCs/>
                <w:szCs w:val="24"/>
              </w:rPr>
              <w:t>Beta vulgaris</w:t>
            </w:r>
            <w:r w:rsidR="006A277B" w:rsidRPr="00593CA5">
              <w:rPr>
                <w:szCs w:val="24"/>
              </w:rPr>
              <w:t xml:space="preserve"> </w:t>
            </w:r>
            <w:r w:rsidRPr="00593CA5">
              <w:rPr>
                <w:szCs w:val="24"/>
              </w:rPr>
              <w:t>L.)</w:t>
            </w:r>
          </w:p>
        </w:tc>
        <w:tc>
          <w:tcPr>
            <w:tcW w:w="4383" w:type="dxa"/>
            <w:shd w:val="clear" w:color="auto" w:fill="auto"/>
          </w:tcPr>
          <w:p w14:paraId="2CD44340" w14:textId="77777777" w:rsidR="006A277B" w:rsidRPr="00593CA5" w:rsidRDefault="005E6B1E" w:rsidP="000D2653">
            <w:pPr>
              <w:keepNext w:val="0"/>
              <w:widowControl w:val="0"/>
              <w:rPr>
                <w:szCs w:val="24"/>
              </w:rPr>
            </w:pPr>
            <w:r w:rsidRPr="00593CA5">
              <w:rPr>
                <w:szCs w:val="24"/>
              </w:rPr>
              <w:t>Vyžaduje sa ú</w:t>
            </w:r>
            <w:r w:rsidR="003E62DD" w:rsidRPr="00593CA5">
              <w:rPr>
                <w:szCs w:val="24"/>
              </w:rPr>
              <w:t>radné potvrdenie, že pôda a</w:t>
            </w:r>
            <w:r w:rsidR="006A277B" w:rsidRPr="00593CA5">
              <w:rPr>
                <w:szCs w:val="24"/>
              </w:rPr>
              <w:t> </w:t>
            </w:r>
            <w:r w:rsidR="003E62DD" w:rsidRPr="00593CA5">
              <w:rPr>
                <w:szCs w:val="24"/>
              </w:rPr>
              <w:t>odpad</w:t>
            </w:r>
          </w:p>
          <w:p w14:paraId="6624B714" w14:textId="77777777" w:rsidR="006A277B" w:rsidRPr="00593CA5" w:rsidRDefault="00031F6B" w:rsidP="000D2653">
            <w:pPr>
              <w:keepNext w:val="0"/>
              <w:widowControl w:val="0"/>
              <w:numPr>
                <w:ilvl w:val="0"/>
                <w:numId w:val="75"/>
              </w:numPr>
              <w:tabs>
                <w:tab w:val="clear" w:pos="720"/>
              </w:tabs>
              <w:ind w:left="360"/>
              <w:rPr>
                <w:szCs w:val="24"/>
              </w:rPr>
            </w:pPr>
            <w:r w:rsidRPr="00593CA5">
              <w:rPr>
                <w:szCs w:val="24"/>
              </w:rPr>
              <w:t>sú</w:t>
            </w:r>
            <w:r w:rsidR="003E62DD" w:rsidRPr="00593CA5">
              <w:rPr>
                <w:szCs w:val="24"/>
              </w:rPr>
              <w:t xml:space="preserve"> ošetrené tak, aby sa vylúčilo nebezpečenstvo napadnutia vírusom rizománie repy (Beet necrotic yellow vein virus),</w:t>
            </w:r>
            <w:r w:rsidRPr="00593CA5">
              <w:rPr>
                <w:szCs w:val="24"/>
              </w:rPr>
              <w:t xml:space="preserve"> </w:t>
            </w:r>
            <w:r w:rsidR="006A277B" w:rsidRPr="00593CA5">
              <w:rPr>
                <w:szCs w:val="24"/>
              </w:rPr>
              <w:t>alebo</w:t>
            </w:r>
          </w:p>
          <w:p w14:paraId="29906963" w14:textId="77777777" w:rsidR="006A277B" w:rsidRPr="00593CA5" w:rsidRDefault="003E62DD" w:rsidP="000D2653">
            <w:pPr>
              <w:keepNext w:val="0"/>
              <w:widowControl w:val="0"/>
              <w:numPr>
                <w:ilvl w:val="0"/>
                <w:numId w:val="75"/>
              </w:numPr>
              <w:tabs>
                <w:tab w:val="clear" w:pos="720"/>
              </w:tabs>
              <w:ind w:left="360"/>
              <w:rPr>
                <w:szCs w:val="24"/>
              </w:rPr>
            </w:pPr>
            <w:r w:rsidRPr="00593CA5">
              <w:rPr>
                <w:szCs w:val="24"/>
              </w:rPr>
              <w:t xml:space="preserve">sú určené na </w:t>
            </w:r>
            <w:r w:rsidR="006A277B" w:rsidRPr="00593CA5">
              <w:rPr>
                <w:szCs w:val="24"/>
              </w:rPr>
              <w:t xml:space="preserve">prepravu s cieľom </w:t>
            </w:r>
            <w:r w:rsidRPr="00593CA5">
              <w:rPr>
                <w:szCs w:val="24"/>
              </w:rPr>
              <w:t>zneškodneni</w:t>
            </w:r>
            <w:r w:rsidR="006A277B" w:rsidRPr="00593CA5">
              <w:rPr>
                <w:szCs w:val="24"/>
              </w:rPr>
              <w:t>a</w:t>
            </w:r>
            <w:r w:rsidRPr="00593CA5">
              <w:rPr>
                <w:szCs w:val="24"/>
              </w:rPr>
              <w:t xml:space="preserve"> úradne schváleným</w:t>
            </w:r>
            <w:r w:rsidR="006A277B" w:rsidRPr="00593CA5">
              <w:rPr>
                <w:szCs w:val="24"/>
              </w:rPr>
              <w:t xml:space="preserve"> spôsobom,</w:t>
            </w:r>
            <w:r w:rsidR="00031F6B" w:rsidRPr="00593CA5">
              <w:rPr>
                <w:szCs w:val="24"/>
              </w:rPr>
              <w:t xml:space="preserve"> </w:t>
            </w:r>
            <w:r w:rsidR="006A277B" w:rsidRPr="00593CA5">
              <w:rPr>
                <w:szCs w:val="24"/>
              </w:rPr>
              <w:t>alebo</w:t>
            </w:r>
          </w:p>
          <w:p w14:paraId="2427BCC1" w14:textId="77777777" w:rsidR="006A277B" w:rsidRPr="00593CA5" w:rsidRDefault="003E62DD" w:rsidP="000D2653">
            <w:pPr>
              <w:keepNext w:val="0"/>
              <w:widowControl w:val="0"/>
              <w:numPr>
                <w:ilvl w:val="0"/>
                <w:numId w:val="75"/>
              </w:numPr>
              <w:tabs>
                <w:tab w:val="clear" w:pos="720"/>
              </w:tabs>
              <w:ind w:left="360"/>
              <w:rPr>
                <w:szCs w:val="24"/>
              </w:rPr>
            </w:pPr>
            <w:r w:rsidRPr="00593CA5">
              <w:rPr>
                <w:szCs w:val="24"/>
              </w:rPr>
              <w:t xml:space="preserve">pochádzajú </w:t>
            </w:r>
            <w:r w:rsidR="00CD1ED5" w:rsidRPr="00593CA5">
              <w:rPr>
                <w:szCs w:val="24"/>
              </w:rPr>
              <w:t xml:space="preserve">z rastlín </w:t>
            </w:r>
            <w:r w:rsidRPr="00593CA5">
              <w:rPr>
                <w:szCs w:val="24"/>
              </w:rPr>
              <w:t>repy obyčajnej (</w:t>
            </w:r>
            <w:r w:rsidRPr="00593CA5">
              <w:rPr>
                <w:i/>
                <w:iCs/>
                <w:szCs w:val="24"/>
              </w:rPr>
              <w:t>Beta vulgaris</w:t>
            </w:r>
            <w:r w:rsidR="006A277B" w:rsidRPr="00593CA5">
              <w:rPr>
                <w:szCs w:val="24"/>
              </w:rPr>
              <w:t xml:space="preserve"> </w:t>
            </w:r>
            <w:r w:rsidRPr="00593CA5">
              <w:rPr>
                <w:szCs w:val="24"/>
              </w:rPr>
              <w:t xml:space="preserve">L.) </w:t>
            </w:r>
            <w:r w:rsidR="00CD1ED5" w:rsidRPr="00593CA5">
              <w:rPr>
                <w:szCs w:val="24"/>
              </w:rPr>
              <w:t xml:space="preserve">vypestovaných v oblasti </w:t>
            </w:r>
            <w:r w:rsidRPr="00593CA5">
              <w:rPr>
                <w:szCs w:val="24"/>
              </w:rPr>
              <w:t>bez výskytu vírusu rizománie repy (Beet necrotic yellow vein virus).</w:t>
            </w:r>
          </w:p>
        </w:tc>
        <w:tc>
          <w:tcPr>
            <w:tcW w:w="1947" w:type="dxa"/>
            <w:shd w:val="clear" w:color="auto" w:fill="auto"/>
          </w:tcPr>
          <w:p w14:paraId="2380FE06" w14:textId="589B5A37" w:rsidR="003E62DD" w:rsidRPr="00593CA5" w:rsidRDefault="007628C5" w:rsidP="007628C5">
            <w:pPr>
              <w:keepNext w:val="0"/>
              <w:widowControl w:val="0"/>
              <w:rPr>
                <w:szCs w:val="24"/>
              </w:rPr>
            </w:pPr>
            <w:r w:rsidRPr="00593CA5">
              <w:rPr>
                <w:szCs w:val="24"/>
              </w:rPr>
              <w:t xml:space="preserve">Fínsko, </w:t>
            </w:r>
            <w:r w:rsidR="003E62DD" w:rsidRPr="00593CA5">
              <w:rPr>
                <w:szCs w:val="24"/>
              </w:rPr>
              <w:t>Francúzsko (Bretónsko), Írsko, Portugalsko (Azory), Spojené kráľovstvo (Severné Írsko)</w:t>
            </w:r>
          </w:p>
        </w:tc>
      </w:tr>
      <w:tr w:rsidR="00501D35" w:rsidRPr="00593CA5" w14:paraId="4D70187C" w14:textId="77777777" w:rsidTr="007A69A5">
        <w:tc>
          <w:tcPr>
            <w:tcW w:w="2956" w:type="dxa"/>
            <w:shd w:val="clear" w:color="auto" w:fill="auto"/>
          </w:tcPr>
          <w:p w14:paraId="144EC28A" w14:textId="77777777" w:rsidR="00501D35" w:rsidRPr="00593CA5" w:rsidRDefault="00501D35" w:rsidP="000D2653">
            <w:pPr>
              <w:keepNext w:val="0"/>
              <w:widowControl w:val="0"/>
              <w:rPr>
                <w:szCs w:val="24"/>
              </w:rPr>
            </w:pPr>
            <w:r w:rsidRPr="00593CA5">
              <w:rPr>
                <w:szCs w:val="24"/>
              </w:rPr>
              <w:t>2</w:t>
            </w:r>
            <w:r w:rsidR="00CD1ED5" w:rsidRPr="00593CA5">
              <w:rPr>
                <w:szCs w:val="24"/>
              </w:rPr>
              <w:t>7</w:t>
            </w:r>
            <w:r w:rsidRPr="00593CA5">
              <w:rPr>
                <w:szCs w:val="24"/>
              </w:rPr>
              <w:t>.1. Osiv</w:t>
            </w:r>
            <w:r w:rsidR="008F5E5C" w:rsidRPr="00593CA5">
              <w:rPr>
                <w:szCs w:val="24"/>
              </w:rPr>
              <w:t>o</w:t>
            </w:r>
            <w:r w:rsidRPr="00593CA5">
              <w:rPr>
                <w:szCs w:val="24"/>
              </w:rPr>
              <w:t xml:space="preserve"> repy obyčajnej (</w:t>
            </w:r>
            <w:r w:rsidRPr="00593CA5">
              <w:rPr>
                <w:i/>
                <w:iCs/>
                <w:szCs w:val="24"/>
              </w:rPr>
              <w:t>Beta vulgaris</w:t>
            </w:r>
            <w:r w:rsidR="00CD1ED5" w:rsidRPr="00593CA5">
              <w:rPr>
                <w:i/>
                <w:iCs/>
                <w:szCs w:val="24"/>
              </w:rPr>
              <w:t xml:space="preserve"> </w:t>
            </w:r>
            <w:r w:rsidRPr="00593CA5">
              <w:rPr>
                <w:szCs w:val="24"/>
              </w:rPr>
              <w:t xml:space="preserve">L.) </w:t>
            </w:r>
            <w:r w:rsidR="008F5E5C" w:rsidRPr="00593CA5">
              <w:rPr>
                <w:szCs w:val="24"/>
              </w:rPr>
              <w:t xml:space="preserve">vrátane </w:t>
            </w:r>
            <w:r w:rsidRPr="00593CA5">
              <w:rPr>
                <w:szCs w:val="24"/>
              </w:rPr>
              <w:t>osiv</w:t>
            </w:r>
            <w:r w:rsidR="008F5E5C" w:rsidRPr="00593CA5">
              <w:rPr>
                <w:szCs w:val="24"/>
              </w:rPr>
              <w:t>a</w:t>
            </w:r>
            <w:r w:rsidRPr="00593CA5">
              <w:rPr>
                <w:szCs w:val="24"/>
              </w:rPr>
              <w:t xml:space="preserve"> kŕmnej repy</w:t>
            </w:r>
          </w:p>
        </w:tc>
        <w:tc>
          <w:tcPr>
            <w:tcW w:w="4383" w:type="dxa"/>
            <w:shd w:val="clear" w:color="auto" w:fill="auto"/>
          </w:tcPr>
          <w:p w14:paraId="2C89DF6E" w14:textId="77777777" w:rsidR="00E00F8E" w:rsidRPr="00593CA5" w:rsidRDefault="00501D35" w:rsidP="000D2653">
            <w:pPr>
              <w:keepNext w:val="0"/>
              <w:widowControl w:val="0"/>
              <w:rPr>
                <w:szCs w:val="24"/>
              </w:rPr>
            </w:pPr>
            <w:r w:rsidRPr="00593CA5">
              <w:rPr>
                <w:szCs w:val="24"/>
              </w:rPr>
              <w:t>Okrem požiadaviek podľa osobitného predpisu</w:t>
            </w:r>
            <w:r w:rsidR="00D957A3" w:rsidRPr="00593CA5">
              <w:rPr>
                <w:rStyle w:val="Odkaznapoznmkupodiarou"/>
                <w:szCs w:val="24"/>
              </w:rPr>
              <w:footnoteReference w:id="5"/>
            </w:r>
            <w:r w:rsidR="00D957A3" w:rsidRPr="00593CA5">
              <w:rPr>
                <w:szCs w:val="24"/>
              </w:rPr>
              <w:t>)</w:t>
            </w:r>
            <w:r w:rsidR="00E00F8E" w:rsidRPr="00593CA5">
              <w:rPr>
                <w:szCs w:val="24"/>
              </w:rPr>
              <w:t xml:space="preserve"> </w:t>
            </w:r>
            <w:r w:rsidRPr="00593CA5">
              <w:rPr>
                <w:szCs w:val="24"/>
              </w:rPr>
              <w:t>sa</w:t>
            </w:r>
            <w:r w:rsidR="00E00F8E" w:rsidRPr="00593CA5">
              <w:rPr>
                <w:szCs w:val="24"/>
              </w:rPr>
              <w:t xml:space="preserve"> vyžaduje úradné potvrdenie, že</w:t>
            </w:r>
          </w:p>
          <w:p w14:paraId="404D5AC0" w14:textId="77777777" w:rsidR="003E3AA1" w:rsidRPr="00593CA5" w:rsidRDefault="00E00F8E" w:rsidP="000D2653">
            <w:pPr>
              <w:keepNext w:val="0"/>
              <w:widowControl w:val="0"/>
              <w:numPr>
                <w:ilvl w:val="0"/>
                <w:numId w:val="76"/>
              </w:numPr>
              <w:tabs>
                <w:tab w:val="clear" w:pos="720"/>
              </w:tabs>
              <w:ind w:left="360"/>
              <w:rPr>
                <w:szCs w:val="24"/>
              </w:rPr>
            </w:pPr>
            <w:r w:rsidRPr="00593CA5">
              <w:rPr>
                <w:szCs w:val="24"/>
              </w:rPr>
              <w:lastRenderedPageBreak/>
              <w:t xml:space="preserve">osivo </w:t>
            </w:r>
            <w:r w:rsidR="00501D35" w:rsidRPr="00593CA5">
              <w:rPr>
                <w:szCs w:val="24"/>
              </w:rPr>
              <w:t>kategórie „základné osivo“ a „certifikované osivo“ spĺňa podmienky uveden</w:t>
            </w:r>
            <w:r w:rsidR="00031F6B" w:rsidRPr="00593CA5">
              <w:rPr>
                <w:szCs w:val="24"/>
              </w:rPr>
              <w:t>é</w:t>
            </w:r>
            <w:r w:rsidR="00501D35" w:rsidRPr="00593CA5">
              <w:rPr>
                <w:szCs w:val="24"/>
              </w:rPr>
              <w:t xml:space="preserve"> v osobitnom predpise</w:t>
            </w:r>
            <w:r w:rsidR="00031F6B" w:rsidRPr="00593CA5">
              <w:rPr>
                <w:szCs w:val="24"/>
              </w:rPr>
              <w:t>,</w:t>
            </w:r>
            <w:r w:rsidR="00684691" w:rsidRPr="00593CA5">
              <w:rPr>
                <w:szCs w:val="24"/>
                <w:vertAlign w:val="superscript"/>
              </w:rPr>
              <w:fldChar w:fldCharType="begin"/>
            </w:r>
            <w:r w:rsidR="00684691" w:rsidRPr="00593CA5">
              <w:rPr>
                <w:szCs w:val="24"/>
                <w:vertAlign w:val="superscript"/>
              </w:rPr>
              <w:instrText xml:space="preserve"> NOTEREF _Ref393558350 \h  \* MERGEFORMAT </w:instrText>
            </w:r>
            <w:r w:rsidR="00684691" w:rsidRPr="00593CA5">
              <w:rPr>
                <w:szCs w:val="24"/>
                <w:vertAlign w:val="superscript"/>
              </w:rPr>
            </w:r>
            <w:r w:rsidR="00684691" w:rsidRPr="00593CA5">
              <w:rPr>
                <w:szCs w:val="24"/>
                <w:vertAlign w:val="superscript"/>
              </w:rPr>
              <w:fldChar w:fldCharType="separate"/>
            </w:r>
            <w:r w:rsidR="005D249C">
              <w:rPr>
                <w:szCs w:val="24"/>
                <w:vertAlign w:val="superscript"/>
              </w:rPr>
              <w:t>31</w:t>
            </w:r>
            <w:r w:rsidR="00684691" w:rsidRPr="00593CA5">
              <w:rPr>
                <w:szCs w:val="24"/>
                <w:vertAlign w:val="superscript"/>
              </w:rPr>
              <w:fldChar w:fldCharType="end"/>
            </w:r>
            <w:r w:rsidR="00A55F9B" w:rsidRPr="00593CA5">
              <w:rPr>
                <w:szCs w:val="24"/>
              </w:rPr>
              <w:t>)</w:t>
            </w:r>
            <w:r w:rsidR="00031F6B" w:rsidRPr="00593CA5">
              <w:rPr>
                <w:szCs w:val="24"/>
              </w:rPr>
              <w:t xml:space="preserve"> </w:t>
            </w:r>
            <w:r w:rsidR="003E3AA1" w:rsidRPr="00593CA5">
              <w:rPr>
                <w:szCs w:val="24"/>
              </w:rPr>
              <w:t>alebo</w:t>
            </w:r>
          </w:p>
          <w:p w14:paraId="729F3EC7" w14:textId="77777777" w:rsidR="003E3AA1" w:rsidRPr="00593CA5" w:rsidRDefault="00031F6B" w:rsidP="000D2653">
            <w:pPr>
              <w:keepNext w:val="0"/>
              <w:widowControl w:val="0"/>
              <w:numPr>
                <w:ilvl w:val="0"/>
                <w:numId w:val="76"/>
              </w:numPr>
              <w:tabs>
                <w:tab w:val="clear" w:pos="720"/>
              </w:tabs>
              <w:ind w:left="360"/>
              <w:rPr>
                <w:szCs w:val="24"/>
              </w:rPr>
            </w:pPr>
            <w:r w:rsidRPr="00593CA5">
              <w:rPr>
                <w:szCs w:val="24"/>
              </w:rPr>
              <w:t>pri</w:t>
            </w:r>
            <w:r w:rsidR="003E3AA1" w:rsidRPr="00593CA5">
              <w:rPr>
                <w:szCs w:val="24"/>
              </w:rPr>
              <w:t xml:space="preserve"> nie k</w:t>
            </w:r>
            <w:r w:rsidR="00501D35" w:rsidRPr="00593CA5">
              <w:rPr>
                <w:szCs w:val="24"/>
              </w:rPr>
              <w:t>onečne certifikovan</w:t>
            </w:r>
            <w:r w:rsidRPr="00593CA5">
              <w:rPr>
                <w:szCs w:val="24"/>
              </w:rPr>
              <w:t>om</w:t>
            </w:r>
            <w:r w:rsidR="00501D35" w:rsidRPr="00593CA5">
              <w:rPr>
                <w:szCs w:val="24"/>
              </w:rPr>
              <w:t xml:space="preserve"> osiv</w:t>
            </w:r>
            <w:r w:rsidRPr="00593CA5">
              <w:rPr>
                <w:szCs w:val="24"/>
              </w:rPr>
              <w:t>e</w:t>
            </w:r>
            <w:r w:rsidR="00501D35" w:rsidRPr="00593CA5">
              <w:rPr>
                <w:szCs w:val="24"/>
              </w:rPr>
              <w:t>, osivo</w:t>
            </w:r>
            <w:r w:rsidR="003E3AA1" w:rsidRPr="00593CA5">
              <w:rPr>
                <w:szCs w:val="24"/>
              </w:rPr>
              <w:t>:</w:t>
            </w:r>
          </w:p>
          <w:p w14:paraId="62385FFD" w14:textId="77777777" w:rsidR="003E3AA1" w:rsidRPr="00593CA5" w:rsidRDefault="00501D35" w:rsidP="000D2653">
            <w:pPr>
              <w:keepNext w:val="0"/>
              <w:widowControl w:val="0"/>
              <w:numPr>
                <w:ilvl w:val="0"/>
                <w:numId w:val="77"/>
              </w:numPr>
              <w:tabs>
                <w:tab w:val="clear" w:pos="720"/>
              </w:tabs>
              <w:ind w:left="717"/>
              <w:rPr>
                <w:szCs w:val="24"/>
              </w:rPr>
            </w:pPr>
            <w:r w:rsidRPr="00593CA5">
              <w:rPr>
                <w:szCs w:val="24"/>
              </w:rPr>
              <w:t>spĺňa podmienky uveden</w:t>
            </w:r>
            <w:r w:rsidR="00031F6B" w:rsidRPr="00593CA5">
              <w:rPr>
                <w:szCs w:val="24"/>
              </w:rPr>
              <w:t>é</w:t>
            </w:r>
            <w:r w:rsidRPr="00593CA5">
              <w:rPr>
                <w:szCs w:val="24"/>
              </w:rPr>
              <w:t xml:space="preserve"> v osobitnom predpise</w:t>
            </w:r>
            <w:r w:rsidR="00031F6B" w:rsidRPr="00593CA5">
              <w:rPr>
                <w:szCs w:val="24"/>
              </w:rPr>
              <w:t>,</w:t>
            </w:r>
            <w:r w:rsidR="00684691" w:rsidRPr="00593CA5">
              <w:rPr>
                <w:szCs w:val="24"/>
                <w:vertAlign w:val="superscript"/>
              </w:rPr>
              <w:fldChar w:fldCharType="begin"/>
            </w:r>
            <w:r w:rsidR="00684691" w:rsidRPr="00593CA5">
              <w:rPr>
                <w:szCs w:val="24"/>
                <w:vertAlign w:val="superscript"/>
              </w:rPr>
              <w:instrText xml:space="preserve"> NOTEREF _Ref393558350 \h  \* MERGEFORMAT </w:instrText>
            </w:r>
            <w:r w:rsidR="00684691" w:rsidRPr="00593CA5">
              <w:rPr>
                <w:szCs w:val="24"/>
                <w:vertAlign w:val="superscript"/>
              </w:rPr>
            </w:r>
            <w:r w:rsidR="00684691" w:rsidRPr="00593CA5">
              <w:rPr>
                <w:szCs w:val="24"/>
                <w:vertAlign w:val="superscript"/>
              </w:rPr>
              <w:fldChar w:fldCharType="separate"/>
            </w:r>
            <w:r w:rsidR="005D249C">
              <w:rPr>
                <w:szCs w:val="24"/>
                <w:vertAlign w:val="superscript"/>
              </w:rPr>
              <w:t>31</w:t>
            </w:r>
            <w:r w:rsidR="00684691" w:rsidRPr="00593CA5">
              <w:rPr>
                <w:szCs w:val="24"/>
                <w:vertAlign w:val="superscript"/>
              </w:rPr>
              <w:fldChar w:fldCharType="end"/>
            </w:r>
            <w:r w:rsidR="00D957A3" w:rsidRPr="00593CA5">
              <w:rPr>
                <w:szCs w:val="24"/>
              </w:rPr>
              <w:t>)</w:t>
            </w:r>
          </w:p>
          <w:p w14:paraId="27C744F4" w14:textId="77777777" w:rsidR="003E3AA1" w:rsidRPr="00593CA5" w:rsidRDefault="00501D35" w:rsidP="000D2653">
            <w:pPr>
              <w:keepNext w:val="0"/>
              <w:widowControl w:val="0"/>
              <w:numPr>
                <w:ilvl w:val="0"/>
                <w:numId w:val="77"/>
              </w:numPr>
              <w:tabs>
                <w:tab w:val="clear" w:pos="720"/>
              </w:tabs>
              <w:ind w:left="717"/>
              <w:rPr>
                <w:szCs w:val="24"/>
              </w:rPr>
            </w:pPr>
            <w:r w:rsidRPr="00593CA5">
              <w:rPr>
                <w:szCs w:val="24"/>
              </w:rPr>
              <w:t>je</w:t>
            </w:r>
            <w:r w:rsidR="003E3AA1" w:rsidRPr="00593CA5">
              <w:rPr>
                <w:szCs w:val="24"/>
              </w:rPr>
              <w:t xml:space="preserve"> určené </w:t>
            </w:r>
            <w:r w:rsidRPr="00593CA5">
              <w:rPr>
                <w:szCs w:val="24"/>
              </w:rPr>
              <w:t>na</w:t>
            </w:r>
            <w:r w:rsidR="003E3AA1" w:rsidRPr="00593CA5">
              <w:rPr>
                <w:szCs w:val="24"/>
              </w:rPr>
              <w:t xml:space="preserve"> </w:t>
            </w:r>
            <w:r w:rsidRPr="00593CA5">
              <w:rPr>
                <w:szCs w:val="24"/>
              </w:rPr>
              <w:t>úpravu, ktorá spĺňa podmienky uveden</w:t>
            </w:r>
            <w:r w:rsidR="00031F6B" w:rsidRPr="00593CA5">
              <w:rPr>
                <w:szCs w:val="24"/>
              </w:rPr>
              <w:t>é</w:t>
            </w:r>
            <w:r w:rsidRPr="00593CA5">
              <w:rPr>
                <w:szCs w:val="24"/>
              </w:rPr>
              <w:t xml:space="preserve"> v osobitnom predpise</w:t>
            </w:r>
            <w:r w:rsidR="00201782" w:rsidRPr="00593CA5">
              <w:rPr>
                <w:szCs w:val="24"/>
                <w:vertAlign w:val="superscript"/>
              </w:rPr>
              <w:fldChar w:fldCharType="begin"/>
            </w:r>
            <w:r w:rsidR="00201782" w:rsidRPr="00593CA5">
              <w:rPr>
                <w:szCs w:val="24"/>
                <w:vertAlign w:val="superscript"/>
              </w:rPr>
              <w:instrText xml:space="preserve"> NOTEREF _Ref393558350 \h  \* MERGEFORMAT </w:instrText>
            </w:r>
            <w:r w:rsidR="00201782" w:rsidRPr="00593CA5">
              <w:rPr>
                <w:szCs w:val="24"/>
                <w:vertAlign w:val="superscript"/>
              </w:rPr>
            </w:r>
            <w:r w:rsidR="00201782" w:rsidRPr="00593CA5">
              <w:rPr>
                <w:szCs w:val="24"/>
                <w:vertAlign w:val="superscript"/>
              </w:rPr>
              <w:fldChar w:fldCharType="separate"/>
            </w:r>
            <w:r w:rsidR="005D249C">
              <w:rPr>
                <w:szCs w:val="24"/>
                <w:vertAlign w:val="superscript"/>
              </w:rPr>
              <w:t>31</w:t>
            </w:r>
            <w:r w:rsidR="00201782" w:rsidRPr="00593CA5">
              <w:rPr>
                <w:szCs w:val="24"/>
                <w:vertAlign w:val="superscript"/>
              </w:rPr>
              <w:fldChar w:fldCharType="end"/>
            </w:r>
            <w:r w:rsidR="00D957A3" w:rsidRPr="00593CA5">
              <w:rPr>
                <w:szCs w:val="24"/>
              </w:rPr>
              <w:t>)</w:t>
            </w:r>
            <w:r w:rsidR="003E3AA1" w:rsidRPr="00593CA5">
              <w:rPr>
                <w:szCs w:val="24"/>
              </w:rPr>
              <w:t xml:space="preserve"> </w:t>
            </w:r>
            <w:r w:rsidRPr="00593CA5">
              <w:rPr>
                <w:szCs w:val="24"/>
              </w:rPr>
              <w:t xml:space="preserve">a upravuje sa </w:t>
            </w:r>
            <w:r w:rsidR="003E3AA1" w:rsidRPr="00593CA5">
              <w:rPr>
                <w:szCs w:val="24"/>
              </w:rPr>
              <w:t>vo výrobných podnikoch s úradne schválenými zariadeniami na zneškodňovanie odpadu, ktoré vylučujú akékoľvek riziko rozšírenia vírusu rizománie repy (Beet necrotic yellow vein virus)</w:t>
            </w:r>
            <w:r w:rsidRPr="00593CA5">
              <w:rPr>
                <w:szCs w:val="24"/>
              </w:rPr>
              <w:t>,</w:t>
            </w:r>
          </w:p>
          <w:p w14:paraId="22AD0887" w14:textId="77777777" w:rsidR="003E3AA1" w:rsidRPr="00593CA5" w:rsidRDefault="00501D35" w:rsidP="000D2653">
            <w:pPr>
              <w:keepNext w:val="0"/>
              <w:widowControl w:val="0"/>
              <w:numPr>
                <w:ilvl w:val="0"/>
                <w:numId w:val="76"/>
              </w:numPr>
              <w:tabs>
                <w:tab w:val="clear" w:pos="720"/>
              </w:tabs>
              <w:ind w:left="360"/>
              <w:rPr>
                <w:szCs w:val="24"/>
              </w:rPr>
            </w:pPr>
            <w:r w:rsidRPr="00593CA5">
              <w:rPr>
                <w:szCs w:val="24"/>
              </w:rPr>
              <w:t>osivo</w:t>
            </w:r>
            <w:r w:rsidR="003E3AA1" w:rsidRPr="00593CA5">
              <w:rPr>
                <w:szCs w:val="24"/>
              </w:rPr>
              <w:t xml:space="preserve"> </w:t>
            </w:r>
            <w:r w:rsidRPr="00593CA5">
              <w:rPr>
                <w:szCs w:val="24"/>
              </w:rPr>
              <w:t>pochádza z rastlín, ktoré sa pestovali v oblastiach bez výskytu vírusu rizománie repy (Beet necrotic yellow vein virus).</w:t>
            </w:r>
          </w:p>
        </w:tc>
        <w:tc>
          <w:tcPr>
            <w:tcW w:w="1947" w:type="dxa"/>
            <w:shd w:val="clear" w:color="auto" w:fill="auto"/>
          </w:tcPr>
          <w:p w14:paraId="632CEC3F" w14:textId="5AE0CC11" w:rsidR="00501D35" w:rsidRPr="00593CA5" w:rsidRDefault="007628C5" w:rsidP="007628C5">
            <w:pPr>
              <w:keepNext w:val="0"/>
              <w:widowControl w:val="0"/>
              <w:rPr>
                <w:szCs w:val="24"/>
              </w:rPr>
            </w:pPr>
            <w:r w:rsidRPr="00593CA5">
              <w:rPr>
                <w:szCs w:val="24"/>
              </w:rPr>
              <w:lastRenderedPageBreak/>
              <w:t>Fínsko,</w:t>
            </w:r>
            <w:r w:rsidR="0004169E" w:rsidRPr="00593CA5">
              <w:rPr>
                <w:szCs w:val="24"/>
              </w:rPr>
              <w:t xml:space="preserve"> </w:t>
            </w:r>
            <w:r w:rsidR="00501D35" w:rsidRPr="00593CA5">
              <w:rPr>
                <w:szCs w:val="24"/>
              </w:rPr>
              <w:t xml:space="preserve">Francúzsko (Bretónsko), Írsko, Portugalsko </w:t>
            </w:r>
            <w:r w:rsidR="00501D35" w:rsidRPr="00593CA5">
              <w:rPr>
                <w:szCs w:val="24"/>
              </w:rPr>
              <w:lastRenderedPageBreak/>
              <w:t>(Azory), Spojené kráľovstvo (Severné Írsko)</w:t>
            </w:r>
          </w:p>
        </w:tc>
      </w:tr>
      <w:tr w:rsidR="00501D35" w:rsidRPr="00593CA5" w14:paraId="73CA5A2A" w14:textId="77777777" w:rsidTr="007A69A5">
        <w:tc>
          <w:tcPr>
            <w:tcW w:w="2956" w:type="dxa"/>
            <w:shd w:val="clear" w:color="auto" w:fill="auto"/>
          </w:tcPr>
          <w:p w14:paraId="60682097" w14:textId="77777777" w:rsidR="00501D35" w:rsidRPr="00593CA5" w:rsidRDefault="003E3AA1" w:rsidP="000D2653">
            <w:pPr>
              <w:keepNext w:val="0"/>
              <w:widowControl w:val="0"/>
              <w:rPr>
                <w:szCs w:val="24"/>
              </w:rPr>
            </w:pPr>
            <w:r w:rsidRPr="00593CA5">
              <w:rPr>
                <w:szCs w:val="24"/>
              </w:rPr>
              <w:lastRenderedPageBreak/>
              <w:t xml:space="preserve">27.2. </w:t>
            </w:r>
            <w:r w:rsidR="007A1E3A" w:rsidRPr="00593CA5">
              <w:rPr>
                <w:szCs w:val="24"/>
              </w:rPr>
              <w:t>Zeleninové o</w:t>
            </w:r>
            <w:r w:rsidR="008F5E5C" w:rsidRPr="00593CA5">
              <w:rPr>
                <w:szCs w:val="24"/>
              </w:rPr>
              <w:t>siv</w:t>
            </w:r>
            <w:r w:rsidR="007A1E3A" w:rsidRPr="00593CA5">
              <w:rPr>
                <w:szCs w:val="24"/>
              </w:rPr>
              <w:t>o</w:t>
            </w:r>
            <w:r w:rsidR="008F5E5C" w:rsidRPr="00593CA5">
              <w:rPr>
                <w:szCs w:val="24"/>
              </w:rPr>
              <w:t xml:space="preserve"> </w:t>
            </w:r>
            <w:r w:rsidRPr="00593CA5">
              <w:rPr>
                <w:szCs w:val="24"/>
              </w:rPr>
              <w:t xml:space="preserve">repy obyčajnej </w:t>
            </w:r>
            <w:r w:rsidR="00501D35" w:rsidRPr="00593CA5">
              <w:rPr>
                <w:szCs w:val="24"/>
              </w:rPr>
              <w:t>(</w:t>
            </w:r>
            <w:r w:rsidR="00501D35" w:rsidRPr="00593CA5">
              <w:rPr>
                <w:i/>
                <w:iCs/>
                <w:szCs w:val="24"/>
              </w:rPr>
              <w:t>Beta vulgaris</w:t>
            </w:r>
            <w:r w:rsidRPr="00593CA5">
              <w:rPr>
                <w:i/>
                <w:iCs/>
                <w:szCs w:val="24"/>
              </w:rPr>
              <w:t xml:space="preserve"> </w:t>
            </w:r>
            <w:r w:rsidR="00501D35" w:rsidRPr="00593CA5">
              <w:rPr>
                <w:szCs w:val="24"/>
              </w:rPr>
              <w:t>L.)</w:t>
            </w:r>
            <w:r w:rsidR="007A1E3A" w:rsidRPr="00593CA5">
              <w:rPr>
                <w:szCs w:val="24"/>
              </w:rPr>
              <w:t xml:space="preserve"> (napr. cvikla, mangold)</w:t>
            </w:r>
          </w:p>
        </w:tc>
        <w:tc>
          <w:tcPr>
            <w:tcW w:w="4383" w:type="dxa"/>
            <w:shd w:val="clear" w:color="auto" w:fill="auto"/>
          </w:tcPr>
          <w:p w14:paraId="15B72F01" w14:textId="77777777" w:rsidR="00DD133E" w:rsidRPr="00593CA5" w:rsidRDefault="00501D35" w:rsidP="000D2653">
            <w:pPr>
              <w:keepNext w:val="0"/>
              <w:widowControl w:val="0"/>
              <w:rPr>
                <w:szCs w:val="24"/>
              </w:rPr>
            </w:pPr>
            <w:r w:rsidRPr="00593CA5">
              <w:rPr>
                <w:szCs w:val="24"/>
              </w:rPr>
              <w:t>Okrem požiadaviek podľa osobitného predpisu</w:t>
            </w:r>
            <w:r w:rsidR="00A41AD6" w:rsidRPr="00593CA5">
              <w:rPr>
                <w:rStyle w:val="Odkaznapoznmkupodiarou"/>
                <w:szCs w:val="24"/>
              </w:rPr>
              <w:footnoteReference w:id="6"/>
            </w:r>
            <w:r w:rsidR="00A41AD6" w:rsidRPr="00593CA5">
              <w:rPr>
                <w:szCs w:val="24"/>
              </w:rPr>
              <w:t xml:space="preserve">) </w:t>
            </w:r>
            <w:r w:rsidRPr="00593CA5">
              <w:rPr>
                <w:szCs w:val="24"/>
              </w:rPr>
              <w:t>sa vyžaduje úradné potvrdenie, že</w:t>
            </w:r>
          </w:p>
          <w:p w14:paraId="2F92ED4A" w14:textId="77777777" w:rsidR="00DD133E" w:rsidRPr="00593CA5" w:rsidRDefault="00501D35" w:rsidP="000D2653">
            <w:pPr>
              <w:keepNext w:val="0"/>
              <w:widowControl w:val="0"/>
              <w:numPr>
                <w:ilvl w:val="1"/>
                <w:numId w:val="77"/>
              </w:numPr>
              <w:tabs>
                <w:tab w:val="clear" w:pos="1440"/>
              </w:tabs>
              <w:ind w:left="360"/>
              <w:rPr>
                <w:szCs w:val="24"/>
              </w:rPr>
            </w:pPr>
            <w:r w:rsidRPr="00593CA5">
              <w:rPr>
                <w:szCs w:val="24"/>
              </w:rPr>
              <w:t xml:space="preserve">upravené osivo obsahuje najviac 0,5 % iných prímesí z celkovej hmotnosti, </w:t>
            </w:r>
            <w:r w:rsidR="00261F30" w:rsidRPr="00593CA5">
              <w:rPr>
                <w:szCs w:val="24"/>
              </w:rPr>
              <w:t>pri</w:t>
            </w:r>
            <w:r w:rsidRPr="00593CA5">
              <w:rPr>
                <w:szCs w:val="24"/>
              </w:rPr>
              <w:t xml:space="preserve"> peletovano</w:t>
            </w:r>
            <w:r w:rsidR="00261F30" w:rsidRPr="00593CA5">
              <w:rPr>
                <w:szCs w:val="24"/>
              </w:rPr>
              <w:t>m</w:t>
            </w:r>
            <w:r w:rsidRPr="00593CA5">
              <w:rPr>
                <w:szCs w:val="24"/>
              </w:rPr>
              <w:t xml:space="preserve"> osiv</w:t>
            </w:r>
            <w:r w:rsidR="00261F30" w:rsidRPr="00593CA5">
              <w:rPr>
                <w:szCs w:val="24"/>
              </w:rPr>
              <w:t>e</w:t>
            </w:r>
            <w:r w:rsidRPr="00593CA5">
              <w:rPr>
                <w:szCs w:val="24"/>
              </w:rPr>
              <w:t xml:space="preserve"> táto technická norma sa musí splniť pred peletovaním,</w:t>
            </w:r>
            <w:r w:rsidR="00031F6B" w:rsidRPr="00593CA5">
              <w:rPr>
                <w:szCs w:val="24"/>
              </w:rPr>
              <w:t xml:space="preserve"> </w:t>
            </w:r>
            <w:r w:rsidR="00DD133E" w:rsidRPr="00593CA5">
              <w:rPr>
                <w:szCs w:val="24"/>
              </w:rPr>
              <w:t>alebo</w:t>
            </w:r>
          </w:p>
          <w:p w14:paraId="32A60501" w14:textId="77777777" w:rsidR="00DD133E" w:rsidRPr="00593CA5" w:rsidRDefault="00DD133E" w:rsidP="000D2653">
            <w:pPr>
              <w:keepNext w:val="0"/>
              <w:widowControl w:val="0"/>
              <w:numPr>
                <w:ilvl w:val="1"/>
                <w:numId w:val="77"/>
              </w:numPr>
              <w:tabs>
                <w:tab w:val="clear" w:pos="1440"/>
              </w:tabs>
              <w:ind w:left="360"/>
              <w:rPr>
                <w:szCs w:val="24"/>
              </w:rPr>
            </w:pPr>
            <w:r w:rsidRPr="00593CA5">
              <w:rPr>
                <w:szCs w:val="24"/>
              </w:rPr>
              <w:t>neupravené osivo</w:t>
            </w:r>
          </w:p>
          <w:p w14:paraId="261AB807" w14:textId="77777777" w:rsidR="00DD133E" w:rsidRPr="00593CA5" w:rsidRDefault="00501D35" w:rsidP="000D2653">
            <w:pPr>
              <w:keepNext w:val="0"/>
              <w:widowControl w:val="0"/>
              <w:numPr>
                <w:ilvl w:val="1"/>
                <w:numId w:val="78"/>
              </w:numPr>
              <w:tabs>
                <w:tab w:val="clear" w:pos="1440"/>
              </w:tabs>
              <w:ind w:left="717"/>
              <w:rPr>
                <w:szCs w:val="24"/>
              </w:rPr>
            </w:pPr>
            <w:r w:rsidRPr="00593CA5">
              <w:rPr>
                <w:szCs w:val="24"/>
              </w:rPr>
              <w:t>musí</w:t>
            </w:r>
            <w:r w:rsidR="00DD133E" w:rsidRPr="00593CA5">
              <w:rPr>
                <w:szCs w:val="24"/>
              </w:rPr>
              <w:t xml:space="preserve"> </w:t>
            </w:r>
            <w:r w:rsidRPr="00593CA5">
              <w:rPr>
                <w:szCs w:val="24"/>
              </w:rPr>
              <w:t>byť</w:t>
            </w:r>
            <w:r w:rsidR="00DD133E" w:rsidRPr="00593CA5">
              <w:rPr>
                <w:szCs w:val="24"/>
              </w:rPr>
              <w:t xml:space="preserve"> </w:t>
            </w:r>
            <w:r w:rsidRPr="00593CA5">
              <w:rPr>
                <w:szCs w:val="24"/>
              </w:rPr>
              <w:t>úradne</w:t>
            </w:r>
            <w:r w:rsidR="00DD133E" w:rsidRPr="00593CA5">
              <w:rPr>
                <w:szCs w:val="24"/>
              </w:rPr>
              <w:t xml:space="preserve"> </w:t>
            </w:r>
            <w:r w:rsidRPr="00593CA5">
              <w:rPr>
                <w:szCs w:val="24"/>
              </w:rPr>
              <w:t xml:space="preserve">zabalené tak, aby sa vylúčilo </w:t>
            </w:r>
            <w:r w:rsidR="008D545C" w:rsidRPr="00593CA5">
              <w:rPr>
                <w:szCs w:val="24"/>
              </w:rPr>
              <w:t>akékoľvek riziko rozšírenia vírusu rizománie repy (Beet necrotic yellow vein virus)</w:t>
            </w:r>
            <w:r w:rsidR="00031F6B" w:rsidRPr="00593CA5">
              <w:rPr>
                <w:szCs w:val="24"/>
              </w:rPr>
              <w:t xml:space="preserve">, </w:t>
            </w:r>
            <w:r w:rsidR="00DD133E" w:rsidRPr="00593CA5">
              <w:rPr>
                <w:szCs w:val="24"/>
              </w:rPr>
              <w:t>a</w:t>
            </w:r>
          </w:p>
          <w:p w14:paraId="6A12B504" w14:textId="77777777" w:rsidR="00DD133E" w:rsidRPr="00593CA5" w:rsidRDefault="00501D35" w:rsidP="000D2653">
            <w:pPr>
              <w:keepNext w:val="0"/>
              <w:widowControl w:val="0"/>
              <w:numPr>
                <w:ilvl w:val="1"/>
                <w:numId w:val="78"/>
              </w:numPr>
              <w:tabs>
                <w:tab w:val="clear" w:pos="1440"/>
              </w:tabs>
              <w:ind w:left="717"/>
              <w:rPr>
                <w:szCs w:val="24"/>
              </w:rPr>
            </w:pPr>
            <w:r w:rsidRPr="00593CA5">
              <w:rPr>
                <w:szCs w:val="24"/>
              </w:rPr>
              <w:t>je</w:t>
            </w:r>
            <w:r w:rsidR="00DD133E" w:rsidRPr="00593CA5">
              <w:rPr>
                <w:szCs w:val="24"/>
              </w:rPr>
              <w:t xml:space="preserve"> </w:t>
            </w:r>
            <w:r w:rsidRPr="00593CA5">
              <w:rPr>
                <w:szCs w:val="24"/>
              </w:rPr>
              <w:t>určené</w:t>
            </w:r>
            <w:r w:rsidR="00DD133E" w:rsidRPr="00593CA5">
              <w:rPr>
                <w:szCs w:val="24"/>
              </w:rPr>
              <w:t xml:space="preserve"> na úpravu, ktorá spĺňa </w:t>
            </w:r>
            <w:r w:rsidRPr="00593CA5">
              <w:rPr>
                <w:szCs w:val="24"/>
              </w:rPr>
              <w:t>požiadavky ustanovené v</w:t>
            </w:r>
            <w:r w:rsidR="00DD133E" w:rsidRPr="00593CA5">
              <w:rPr>
                <w:szCs w:val="24"/>
              </w:rPr>
              <w:t xml:space="preserve"> písmene </w:t>
            </w:r>
            <w:r w:rsidRPr="00593CA5">
              <w:rPr>
                <w:szCs w:val="24"/>
              </w:rPr>
              <w:t xml:space="preserve">a), a spracúva sa </w:t>
            </w:r>
            <w:r w:rsidR="00DD133E" w:rsidRPr="00593CA5">
              <w:rPr>
                <w:szCs w:val="24"/>
              </w:rPr>
              <w:t>vo výrobných podnikoch s úradne schválenými zariadeniami na zneškodňovanie odpadu, ktoré vylučujú akékoľvek riziko rozšírenia vírusu rizománie repy (Beet necrotic yellow vein virus)</w:t>
            </w:r>
            <w:r w:rsidR="00031F6B" w:rsidRPr="00593CA5">
              <w:rPr>
                <w:szCs w:val="24"/>
              </w:rPr>
              <w:t xml:space="preserve">, </w:t>
            </w:r>
            <w:r w:rsidR="00DD133E" w:rsidRPr="00593CA5">
              <w:rPr>
                <w:szCs w:val="24"/>
              </w:rPr>
              <w:lastRenderedPageBreak/>
              <w:t>alebo</w:t>
            </w:r>
          </w:p>
          <w:p w14:paraId="6AB73770" w14:textId="77777777" w:rsidR="00DD133E" w:rsidRPr="00593CA5" w:rsidRDefault="00501D35" w:rsidP="000D2653">
            <w:pPr>
              <w:keepNext w:val="0"/>
              <w:widowControl w:val="0"/>
              <w:numPr>
                <w:ilvl w:val="1"/>
                <w:numId w:val="77"/>
              </w:numPr>
              <w:tabs>
                <w:tab w:val="clear" w:pos="1440"/>
              </w:tabs>
              <w:ind w:left="360"/>
              <w:rPr>
                <w:szCs w:val="24"/>
              </w:rPr>
            </w:pPr>
            <w:r w:rsidRPr="00593CA5">
              <w:rPr>
                <w:szCs w:val="24"/>
              </w:rPr>
              <w:t>osivo</w:t>
            </w:r>
            <w:r w:rsidR="00DD133E" w:rsidRPr="00593CA5">
              <w:rPr>
                <w:szCs w:val="24"/>
              </w:rPr>
              <w:t xml:space="preserve"> pochádza z rastlín, ktoré </w:t>
            </w:r>
            <w:r w:rsidRPr="00593CA5">
              <w:rPr>
                <w:szCs w:val="24"/>
              </w:rPr>
              <w:t>sa pestovali v oblastiach bez výskytu vírusu rizománie repy (Beet necrotic yellow vein virus).</w:t>
            </w:r>
          </w:p>
        </w:tc>
        <w:tc>
          <w:tcPr>
            <w:tcW w:w="1947" w:type="dxa"/>
            <w:shd w:val="clear" w:color="auto" w:fill="auto"/>
          </w:tcPr>
          <w:p w14:paraId="11D6AD7D" w14:textId="7D018B14" w:rsidR="00501D35" w:rsidRPr="00593CA5" w:rsidRDefault="007628C5" w:rsidP="007628C5">
            <w:pPr>
              <w:keepNext w:val="0"/>
              <w:widowControl w:val="0"/>
              <w:rPr>
                <w:szCs w:val="24"/>
              </w:rPr>
            </w:pPr>
            <w:r w:rsidRPr="00593CA5">
              <w:rPr>
                <w:szCs w:val="24"/>
              </w:rPr>
              <w:lastRenderedPageBreak/>
              <w:t>Fínsko,</w:t>
            </w:r>
            <w:r w:rsidR="000975D3" w:rsidRPr="00593CA5">
              <w:rPr>
                <w:szCs w:val="24"/>
              </w:rPr>
              <w:t xml:space="preserve"> </w:t>
            </w:r>
            <w:r w:rsidR="00501D35" w:rsidRPr="00593CA5">
              <w:rPr>
                <w:szCs w:val="24"/>
              </w:rPr>
              <w:t>Francúzsko (Bretónsko), Írsko, Portugalsko (Azory), Spojené kráľovstvo (Severné Írsko)</w:t>
            </w:r>
          </w:p>
        </w:tc>
      </w:tr>
      <w:tr w:rsidR="00501D35" w:rsidRPr="00593CA5" w14:paraId="6EF451D6" w14:textId="77777777" w:rsidTr="007A69A5">
        <w:tc>
          <w:tcPr>
            <w:tcW w:w="2956" w:type="dxa"/>
            <w:shd w:val="clear" w:color="auto" w:fill="auto"/>
          </w:tcPr>
          <w:p w14:paraId="34F20195" w14:textId="77777777" w:rsidR="00501D35" w:rsidRPr="00593CA5" w:rsidRDefault="00501D35" w:rsidP="000D2653">
            <w:pPr>
              <w:keepNext w:val="0"/>
              <w:widowControl w:val="0"/>
              <w:rPr>
                <w:szCs w:val="24"/>
              </w:rPr>
            </w:pPr>
            <w:r w:rsidRPr="00593CA5">
              <w:rPr>
                <w:szCs w:val="24"/>
              </w:rPr>
              <w:lastRenderedPageBreak/>
              <w:t>2</w:t>
            </w:r>
            <w:r w:rsidR="00CB3762" w:rsidRPr="00593CA5">
              <w:rPr>
                <w:szCs w:val="24"/>
              </w:rPr>
              <w:t>8</w:t>
            </w:r>
            <w:r w:rsidRPr="00593CA5">
              <w:rPr>
                <w:szCs w:val="24"/>
              </w:rPr>
              <w:t>. Osivo bavlníka (</w:t>
            </w:r>
            <w:r w:rsidRPr="00593CA5">
              <w:rPr>
                <w:i/>
                <w:iCs/>
                <w:szCs w:val="24"/>
              </w:rPr>
              <w:t>Gossypium</w:t>
            </w:r>
            <w:r w:rsidR="00CB3762" w:rsidRPr="00593CA5">
              <w:rPr>
                <w:szCs w:val="24"/>
              </w:rPr>
              <w:t xml:space="preserve"> </w:t>
            </w:r>
            <w:r w:rsidRPr="00593CA5">
              <w:rPr>
                <w:szCs w:val="24"/>
              </w:rPr>
              <w:t>spp.)</w:t>
            </w:r>
          </w:p>
        </w:tc>
        <w:tc>
          <w:tcPr>
            <w:tcW w:w="4383" w:type="dxa"/>
            <w:shd w:val="clear" w:color="auto" w:fill="auto"/>
          </w:tcPr>
          <w:p w14:paraId="43338293" w14:textId="77777777" w:rsidR="00CB3762" w:rsidRPr="00593CA5" w:rsidRDefault="005E6B1E" w:rsidP="000D2653">
            <w:pPr>
              <w:keepNext w:val="0"/>
              <w:widowControl w:val="0"/>
              <w:rPr>
                <w:szCs w:val="24"/>
              </w:rPr>
            </w:pPr>
            <w:r w:rsidRPr="00593CA5">
              <w:rPr>
                <w:szCs w:val="24"/>
              </w:rPr>
              <w:t>Vyžaduje sa ú</w:t>
            </w:r>
            <w:r w:rsidR="00CB3762" w:rsidRPr="00593CA5">
              <w:rPr>
                <w:szCs w:val="24"/>
              </w:rPr>
              <w:t>radné potvrdenie, že</w:t>
            </w:r>
          </w:p>
          <w:p w14:paraId="2A252C40" w14:textId="77777777" w:rsidR="00CB3762" w:rsidRPr="00593CA5" w:rsidRDefault="00501D35" w:rsidP="000D2653">
            <w:pPr>
              <w:keepNext w:val="0"/>
              <w:widowControl w:val="0"/>
              <w:numPr>
                <w:ilvl w:val="2"/>
                <w:numId w:val="78"/>
              </w:numPr>
              <w:tabs>
                <w:tab w:val="clear" w:pos="2340"/>
              </w:tabs>
              <w:ind w:left="360"/>
              <w:rPr>
                <w:szCs w:val="24"/>
              </w:rPr>
            </w:pPr>
            <w:r w:rsidRPr="00593CA5">
              <w:rPr>
                <w:szCs w:val="24"/>
              </w:rPr>
              <w:t>osivo sa zís</w:t>
            </w:r>
            <w:r w:rsidR="00CB3762" w:rsidRPr="00593CA5">
              <w:rPr>
                <w:szCs w:val="24"/>
              </w:rPr>
              <w:t>kalo kyselinoextrakčnou metódou</w:t>
            </w:r>
            <w:r w:rsidR="00031F6B" w:rsidRPr="00593CA5">
              <w:rPr>
                <w:szCs w:val="24"/>
              </w:rPr>
              <w:t xml:space="preserve">, </w:t>
            </w:r>
            <w:r w:rsidR="00CB3762" w:rsidRPr="00593CA5">
              <w:rPr>
                <w:szCs w:val="24"/>
              </w:rPr>
              <w:t>a</w:t>
            </w:r>
          </w:p>
          <w:p w14:paraId="6F1F6DD6" w14:textId="77777777" w:rsidR="00CB3762" w:rsidRPr="00593CA5" w:rsidRDefault="00501D35" w:rsidP="000D2653">
            <w:pPr>
              <w:keepNext w:val="0"/>
              <w:widowControl w:val="0"/>
              <w:numPr>
                <w:ilvl w:val="2"/>
                <w:numId w:val="78"/>
              </w:numPr>
              <w:tabs>
                <w:tab w:val="clear" w:pos="2340"/>
              </w:tabs>
              <w:ind w:left="360"/>
              <w:rPr>
                <w:szCs w:val="24"/>
              </w:rPr>
            </w:pPr>
            <w:r w:rsidRPr="00593CA5">
              <w:rPr>
                <w:szCs w:val="24"/>
              </w:rPr>
              <w:t xml:space="preserve">v mieste </w:t>
            </w:r>
            <w:r w:rsidR="005E6B1E" w:rsidRPr="00593CA5">
              <w:rPr>
                <w:szCs w:val="24"/>
              </w:rPr>
              <w:t>pestovania</w:t>
            </w:r>
            <w:r w:rsidRPr="00593CA5">
              <w:rPr>
                <w:szCs w:val="24"/>
              </w:rPr>
              <w:t xml:space="preserve"> sa od začiatku posledného úplného vegetačného obdobia nezistili príznaky napadnutia</w:t>
            </w:r>
            <w:r w:rsidR="00CB3762" w:rsidRPr="00593CA5">
              <w:rPr>
                <w:szCs w:val="24"/>
              </w:rPr>
              <w:t xml:space="preserve"> </w:t>
            </w:r>
            <w:r w:rsidR="00CB3762" w:rsidRPr="00593CA5">
              <w:rPr>
                <w:i/>
                <w:iCs/>
                <w:szCs w:val="24"/>
              </w:rPr>
              <w:t xml:space="preserve">Glomerella gossypii </w:t>
            </w:r>
            <w:r w:rsidRPr="00593CA5">
              <w:rPr>
                <w:szCs w:val="24"/>
              </w:rPr>
              <w:t>Edgerton a testovaním reprezentatívnej vzorky sa zistilo, že osivo je bez výskytu</w:t>
            </w:r>
            <w:r w:rsidR="00CB3762" w:rsidRPr="00593CA5">
              <w:rPr>
                <w:szCs w:val="24"/>
              </w:rPr>
              <w:t xml:space="preserve"> </w:t>
            </w:r>
            <w:r w:rsidR="00CB3762" w:rsidRPr="00593CA5">
              <w:rPr>
                <w:i/>
                <w:iCs/>
                <w:szCs w:val="24"/>
              </w:rPr>
              <w:t xml:space="preserve">Glomerella gossypii </w:t>
            </w:r>
            <w:r w:rsidR="00CB3762" w:rsidRPr="00593CA5">
              <w:rPr>
                <w:szCs w:val="24"/>
              </w:rPr>
              <w:t>Edgerton</w:t>
            </w:r>
            <w:r w:rsidRPr="00593CA5">
              <w:rPr>
                <w:szCs w:val="24"/>
              </w:rPr>
              <w:t>.</w:t>
            </w:r>
          </w:p>
        </w:tc>
        <w:tc>
          <w:tcPr>
            <w:tcW w:w="1947" w:type="dxa"/>
            <w:shd w:val="clear" w:color="auto" w:fill="auto"/>
          </w:tcPr>
          <w:p w14:paraId="23C59BBC" w14:textId="77777777" w:rsidR="00501D35" w:rsidRPr="00593CA5" w:rsidRDefault="00501D35" w:rsidP="000D2653">
            <w:pPr>
              <w:keepNext w:val="0"/>
              <w:widowControl w:val="0"/>
              <w:rPr>
                <w:szCs w:val="24"/>
              </w:rPr>
            </w:pPr>
            <w:r w:rsidRPr="00593CA5">
              <w:rPr>
                <w:szCs w:val="24"/>
              </w:rPr>
              <w:t>Grécko</w:t>
            </w:r>
          </w:p>
        </w:tc>
      </w:tr>
      <w:tr w:rsidR="00501D35" w:rsidRPr="00593CA5" w14:paraId="3AD6B4D1" w14:textId="77777777" w:rsidTr="007A69A5">
        <w:tc>
          <w:tcPr>
            <w:tcW w:w="2956" w:type="dxa"/>
            <w:shd w:val="clear" w:color="auto" w:fill="auto"/>
          </w:tcPr>
          <w:p w14:paraId="2DF47714" w14:textId="77777777" w:rsidR="00501D35" w:rsidRPr="00593CA5" w:rsidRDefault="00501D35" w:rsidP="000D2653">
            <w:pPr>
              <w:keepNext w:val="0"/>
              <w:widowControl w:val="0"/>
              <w:rPr>
                <w:szCs w:val="24"/>
              </w:rPr>
            </w:pPr>
            <w:r w:rsidRPr="00593CA5">
              <w:rPr>
                <w:szCs w:val="24"/>
              </w:rPr>
              <w:t>2</w:t>
            </w:r>
            <w:r w:rsidR="00CB3762" w:rsidRPr="00593CA5">
              <w:rPr>
                <w:szCs w:val="24"/>
              </w:rPr>
              <w:t>8</w:t>
            </w:r>
            <w:r w:rsidRPr="00593CA5">
              <w:rPr>
                <w:szCs w:val="24"/>
              </w:rPr>
              <w:t>.1. Osivo bavlníka (</w:t>
            </w:r>
            <w:r w:rsidRPr="00593CA5">
              <w:rPr>
                <w:i/>
                <w:iCs/>
                <w:szCs w:val="24"/>
              </w:rPr>
              <w:t>Gossypium</w:t>
            </w:r>
            <w:r w:rsidR="00CB3762" w:rsidRPr="00593CA5">
              <w:rPr>
                <w:szCs w:val="24"/>
              </w:rPr>
              <w:t xml:space="preserve"> </w:t>
            </w:r>
            <w:r w:rsidRPr="00593CA5">
              <w:rPr>
                <w:szCs w:val="24"/>
              </w:rPr>
              <w:t>spp.)</w:t>
            </w:r>
          </w:p>
        </w:tc>
        <w:tc>
          <w:tcPr>
            <w:tcW w:w="4383" w:type="dxa"/>
            <w:shd w:val="clear" w:color="auto" w:fill="auto"/>
          </w:tcPr>
          <w:p w14:paraId="16890951" w14:textId="77777777" w:rsidR="00501D35" w:rsidRPr="00593CA5" w:rsidRDefault="005E6B1E" w:rsidP="000D2653">
            <w:pPr>
              <w:keepNext w:val="0"/>
              <w:widowControl w:val="0"/>
              <w:rPr>
                <w:szCs w:val="24"/>
              </w:rPr>
            </w:pPr>
            <w:r w:rsidRPr="00593CA5">
              <w:rPr>
                <w:szCs w:val="24"/>
              </w:rPr>
              <w:t>Vyžaduje sa ú</w:t>
            </w:r>
            <w:r w:rsidR="00501D35" w:rsidRPr="00593CA5">
              <w:rPr>
                <w:szCs w:val="24"/>
              </w:rPr>
              <w:t>radné potvrdenie, že osivo sa získalo kyselinoextrakčnou metódou.</w:t>
            </w:r>
          </w:p>
        </w:tc>
        <w:tc>
          <w:tcPr>
            <w:tcW w:w="1947" w:type="dxa"/>
            <w:shd w:val="clear" w:color="auto" w:fill="auto"/>
          </w:tcPr>
          <w:p w14:paraId="2237341B" w14:textId="77777777" w:rsidR="00CB3762" w:rsidRPr="00593CA5" w:rsidRDefault="00501D35" w:rsidP="000D2653">
            <w:pPr>
              <w:keepNext w:val="0"/>
              <w:widowControl w:val="0"/>
              <w:rPr>
                <w:szCs w:val="24"/>
              </w:rPr>
            </w:pPr>
            <w:r w:rsidRPr="00593CA5">
              <w:rPr>
                <w:szCs w:val="24"/>
              </w:rPr>
              <w:t>Grécko, Španielsko (Andalúzia, Katalánsko, Exstremadura, Murcia, Valencia)</w:t>
            </w:r>
          </w:p>
        </w:tc>
      </w:tr>
      <w:tr w:rsidR="00501D35" w:rsidRPr="00593CA5" w14:paraId="79E6D8A3" w14:textId="77777777" w:rsidTr="007A69A5">
        <w:tc>
          <w:tcPr>
            <w:tcW w:w="2956" w:type="dxa"/>
            <w:shd w:val="clear" w:color="auto" w:fill="auto"/>
          </w:tcPr>
          <w:p w14:paraId="59E39AEE" w14:textId="77777777" w:rsidR="00501D35" w:rsidRPr="00593CA5" w:rsidRDefault="00501D35" w:rsidP="000D2653">
            <w:pPr>
              <w:keepNext w:val="0"/>
              <w:widowControl w:val="0"/>
              <w:rPr>
                <w:szCs w:val="24"/>
              </w:rPr>
            </w:pPr>
            <w:r w:rsidRPr="00593CA5">
              <w:rPr>
                <w:szCs w:val="24"/>
              </w:rPr>
              <w:t>2</w:t>
            </w:r>
            <w:r w:rsidR="00CB3762" w:rsidRPr="00593CA5">
              <w:rPr>
                <w:szCs w:val="24"/>
              </w:rPr>
              <w:t>9</w:t>
            </w:r>
            <w:r w:rsidRPr="00593CA5">
              <w:rPr>
                <w:szCs w:val="24"/>
              </w:rPr>
              <w:t>. Osivo mangovníka (</w:t>
            </w:r>
            <w:r w:rsidRPr="00593CA5">
              <w:rPr>
                <w:i/>
                <w:iCs/>
                <w:szCs w:val="24"/>
              </w:rPr>
              <w:t>Mangifera</w:t>
            </w:r>
            <w:r w:rsidR="00CB3762" w:rsidRPr="00593CA5">
              <w:rPr>
                <w:szCs w:val="24"/>
              </w:rPr>
              <w:t xml:space="preserve"> </w:t>
            </w:r>
            <w:r w:rsidRPr="00593CA5">
              <w:rPr>
                <w:szCs w:val="24"/>
              </w:rPr>
              <w:t>spp.)</w:t>
            </w:r>
          </w:p>
        </w:tc>
        <w:tc>
          <w:tcPr>
            <w:tcW w:w="4383" w:type="dxa"/>
            <w:shd w:val="clear" w:color="auto" w:fill="auto"/>
          </w:tcPr>
          <w:p w14:paraId="0BBB709C" w14:textId="77777777" w:rsidR="00501D35" w:rsidRPr="00593CA5" w:rsidRDefault="005E6B1E" w:rsidP="000D2653">
            <w:pPr>
              <w:keepNext w:val="0"/>
              <w:widowControl w:val="0"/>
              <w:rPr>
                <w:szCs w:val="24"/>
              </w:rPr>
            </w:pPr>
            <w:r w:rsidRPr="00593CA5">
              <w:rPr>
                <w:szCs w:val="24"/>
              </w:rPr>
              <w:t>Vyžaduje sa ú</w:t>
            </w:r>
            <w:r w:rsidR="00501D35" w:rsidRPr="00593CA5">
              <w:rPr>
                <w:szCs w:val="24"/>
              </w:rPr>
              <w:t>radné potvrdenie, že osivo pochádza z</w:t>
            </w:r>
            <w:r w:rsidR="00834A04" w:rsidRPr="00593CA5">
              <w:rPr>
                <w:szCs w:val="24"/>
              </w:rPr>
              <w:t> </w:t>
            </w:r>
            <w:r w:rsidR="00501D35" w:rsidRPr="00593CA5">
              <w:rPr>
                <w:szCs w:val="24"/>
              </w:rPr>
              <w:t>oblast</w:t>
            </w:r>
            <w:r w:rsidR="00834A04" w:rsidRPr="00593CA5">
              <w:rPr>
                <w:szCs w:val="24"/>
              </w:rPr>
              <w:t>i</w:t>
            </w:r>
            <w:r w:rsidR="00501D35" w:rsidRPr="00593CA5">
              <w:rPr>
                <w:szCs w:val="24"/>
              </w:rPr>
              <w:t xml:space="preserve"> bez výskytu</w:t>
            </w:r>
            <w:r w:rsidR="00CB3762" w:rsidRPr="00593CA5">
              <w:rPr>
                <w:szCs w:val="24"/>
              </w:rPr>
              <w:t xml:space="preserve"> </w:t>
            </w:r>
            <w:r w:rsidR="00501D35" w:rsidRPr="00593CA5">
              <w:rPr>
                <w:i/>
                <w:iCs/>
                <w:szCs w:val="24"/>
              </w:rPr>
              <w:t>Sternochetus</w:t>
            </w:r>
            <w:r w:rsidR="00CB3762" w:rsidRPr="00593CA5">
              <w:rPr>
                <w:i/>
                <w:iCs/>
                <w:szCs w:val="24"/>
              </w:rPr>
              <w:t xml:space="preserve"> </w:t>
            </w:r>
            <w:r w:rsidR="00501D35" w:rsidRPr="00593CA5">
              <w:rPr>
                <w:i/>
                <w:iCs/>
                <w:szCs w:val="24"/>
              </w:rPr>
              <w:t>mangiferae</w:t>
            </w:r>
            <w:r w:rsidR="00CB3762" w:rsidRPr="00593CA5">
              <w:rPr>
                <w:szCs w:val="24"/>
              </w:rPr>
              <w:t xml:space="preserve"> </w:t>
            </w:r>
            <w:r w:rsidR="00501D35" w:rsidRPr="00593CA5">
              <w:rPr>
                <w:szCs w:val="24"/>
              </w:rPr>
              <w:t>Fabricius.</w:t>
            </w:r>
          </w:p>
        </w:tc>
        <w:tc>
          <w:tcPr>
            <w:tcW w:w="1947" w:type="dxa"/>
            <w:shd w:val="clear" w:color="auto" w:fill="auto"/>
          </w:tcPr>
          <w:p w14:paraId="30DBC379" w14:textId="77777777" w:rsidR="00CB3762" w:rsidRPr="00593CA5" w:rsidRDefault="00501D35" w:rsidP="000D2653">
            <w:pPr>
              <w:keepNext w:val="0"/>
              <w:widowControl w:val="0"/>
              <w:rPr>
                <w:szCs w:val="24"/>
              </w:rPr>
            </w:pPr>
            <w:r w:rsidRPr="00593CA5">
              <w:rPr>
                <w:szCs w:val="24"/>
              </w:rPr>
              <w:t>Portugalsko (Alentejo, Algarve a Madeira), Španielsko (Granada a Malaga)</w:t>
            </w:r>
          </w:p>
        </w:tc>
      </w:tr>
      <w:tr w:rsidR="00501D35" w:rsidRPr="00593CA5" w14:paraId="5CAB4E91" w14:textId="77777777" w:rsidTr="007A69A5">
        <w:tc>
          <w:tcPr>
            <w:tcW w:w="2956" w:type="dxa"/>
            <w:shd w:val="clear" w:color="auto" w:fill="auto"/>
          </w:tcPr>
          <w:p w14:paraId="2811E3B2" w14:textId="77777777" w:rsidR="00501D35" w:rsidRPr="00593CA5" w:rsidRDefault="00834A04" w:rsidP="000D2653">
            <w:pPr>
              <w:keepNext w:val="0"/>
              <w:widowControl w:val="0"/>
              <w:rPr>
                <w:szCs w:val="24"/>
              </w:rPr>
            </w:pPr>
            <w:r w:rsidRPr="00593CA5">
              <w:rPr>
                <w:szCs w:val="24"/>
              </w:rPr>
              <w:t>30</w:t>
            </w:r>
            <w:r w:rsidR="00501D35" w:rsidRPr="00593CA5">
              <w:rPr>
                <w:szCs w:val="24"/>
              </w:rPr>
              <w:t>. Použité poľnohospodárske stroje</w:t>
            </w:r>
          </w:p>
        </w:tc>
        <w:tc>
          <w:tcPr>
            <w:tcW w:w="4383" w:type="dxa"/>
            <w:shd w:val="clear" w:color="auto" w:fill="auto"/>
          </w:tcPr>
          <w:p w14:paraId="5158EE84" w14:textId="77777777" w:rsidR="00834A04" w:rsidRPr="00593CA5" w:rsidRDefault="00594D87" w:rsidP="000D2653">
            <w:pPr>
              <w:keepNext w:val="0"/>
              <w:widowControl w:val="0"/>
              <w:numPr>
                <w:ilvl w:val="0"/>
                <w:numId w:val="79"/>
              </w:numPr>
              <w:tabs>
                <w:tab w:val="clear" w:pos="720"/>
              </w:tabs>
              <w:ind w:left="360"/>
              <w:rPr>
                <w:szCs w:val="24"/>
              </w:rPr>
            </w:pPr>
            <w:r w:rsidRPr="00593CA5">
              <w:rPr>
                <w:szCs w:val="24"/>
              </w:rPr>
              <w:t>Ak</w:t>
            </w:r>
            <w:r w:rsidR="00501D35" w:rsidRPr="00593CA5">
              <w:rPr>
                <w:szCs w:val="24"/>
              </w:rPr>
              <w:t xml:space="preserve"> sa poľnohospodárske stroje prepravujú do miesta pestovania, musia sa očistiť a zba</w:t>
            </w:r>
            <w:r w:rsidR="00834A04" w:rsidRPr="00593CA5">
              <w:rPr>
                <w:szCs w:val="24"/>
              </w:rPr>
              <w:t>viť pôdy a rastlinných zvyškov</w:t>
            </w:r>
            <w:r w:rsidR="00031F6B" w:rsidRPr="00593CA5">
              <w:rPr>
                <w:szCs w:val="24"/>
              </w:rPr>
              <w:t xml:space="preserve"> </w:t>
            </w:r>
            <w:r w:rsidR="00501D35" w:rsidRPr="00593CA5">
              <w:rPr>
                <w:szCs w:val="24"/>
              </w:rPr>
              <w:t>a</w:t>
            </w:r>
            <w:r w:rsidR="00834A04" w:rsidRPr="00593CA5">
              <w:rPr>
                <w:szCs w:val="24"/>
              </w:rPr>
              <w:t>lebo</w:t>
            </w:r>
          </w:p>
          <w:p w14:paraId="5BC32966" w14:textId="77777777" w:rsidR="00834A04" w:rsidRPr="00593CA5" w:rsidRDefault="00501D35" w:rsidP="000D2653">
            <w:pPr>
              <w:keepNext w:val="0"/>
              <w:widowControl w:val="0"/>
              <w:numPr>
                <w:ilvl w:val="0"/>
                <w:numId w:val="79"/>
              </w:numPr>
              <w:tabs>
                <w:tab w:val="clear" w:pos="720"/>
              </w:tabs>
              <w:ind w:left="360"/>
              <w:rPr>
                <w:szCs w:val="24"/>
              </w:rPr>
            </w:pPr>
            <w:r w:rsidRPr="00593CA5">
              <w:rPr>
                <w:szCs w:val="24"/>
              </w:rPr>
              <w:t>musia pochádzať z miesta bez výskytu vírusu rizománie repy (Beet necrotic yellow vein virus).</w:t>
            </w:r>
          </w:p>
        </w:tc>
        <w:tc>
          <w:tcPr>
            <w:tcW w:w="1947" w:type="dxa"/>
            <w:shd w:val="clear" w:color="auto" w:fill="auto"/>
          </w:tcPr>
          <w:p w14:paraId="69181A06" w14:textId="3F41757A" w:rsidR="00501D35" w:rsidRPr="00593CA5" w:rsidRDefault="007628C5" w:rsidP="007628C5">
            <w:pPr>
              <w:keepNext w:val="0"/>
              <w:widowControl w:val="0"/>
              <w:rPr>
                <w:szCs w:val="24"/>
              </w:rPr>
            </w:pPr>
            <w:r w:rsidRPr="00593CA5">
              <w:rPr>
                <w:szCs w:val="24"/>
              </w:rPr>
              <w:t xml:space="preserve">Fínsko, </w:t>
            </w:r>
            <w:r w:rsidR="00501D35" w:rsidRPr="00593CA5">
              <w:rPr>
                <w:szCs w:val="24"/>
              </w:rPr>
              <w:t>Francúzsko (Bretónsko), Írsko, Portugalsko (Azory), Spojené kráľovstvo (Severné Írsko)</w:t>
            </w:r>
          </w:p>
        </w:tc>
      </w:tr>
      <w:tr w:rsidR="00501D35" w:rsidRPr="00593CA5" w14:paraId="77A9F594" w14:textId="77777777" w:rsidTr="007A69A5">
        <w:tc>
          <w:tcPr>
            <w:tcW w:w="2956" w:type="dxa"/>
            <w:shd w:val="clear" w:color="auto" w:fill="auto"/>
          </w:tcPr>
          <w:p w14:paraId="32F1EA37" w14:textId="4C8C364B" w:rsidR="00501D35" w:rsidRPr="00593CA5" w:rsidRDefault="00501D35" w:rsidP="0004169E">
            <w:pPr>
              <w:keepNext w:val="0"/>
              <w:widowControl w:val="0"/>
              <w:rPr>
                <w:szCs w:val="24"/>
              </w:rPr>
            </w:pPr>
            <w:r w:rsidRPr="00593CA5">
              <w:rPr>
                <w:szCs w:val="24"/>
              </w:rPr>
              <w:t>31. Plody citrónovníka (</w:t>
            </w:r>
            <w:r w:rsidRPr="00593CA5">
              <w:rPr>
                <w:i/>
                <w:szCs w:val="24"/>
              </w:rPr>
              <w:t xml:space="preserve">Citrus </w:t>
            </w:r>
            <w:r w:rsidRPr="00593CA5">
              <w:rPr>
                <w:szCs w:val="24"/>
              </w:rPr>
              <w:t>L.), kumkvátu (</w:t>
            </w:r>
            <w:r w:rsidRPr="00593CA5">
              <w:rPr>
                <w:i/>
                <w:szCs w:val="24"/>
              </w:rPr>
              <w:t xml:space="preserve">Fortunella </w:t>
            </w:r>
            <w:r w:rsidRPr="00593CA5">
              <w:rPr>
                <w:szCs w:val="24"/>
              </w:rPr>
              <w:t>Swingle), citrónovníkovca (</w:t>
            </w:r>
            <w:r w:rsidRPr="00593CA5">
              <w:rPr>
                <w:i/>
                <w:szCs w:val="24"/>
              </w:rPr>
              <w:t xml:space="preserve">Poncirus </w:t>
            </w:r>
            <w:r w:rsidRPr="00593CA5">
              <w:rPr>
                <w:szCs w:val="24"/>
              </w:rPr>
              <w:t xml:space="preserve">Raf.) a ich </w:t>
            </w:r>
            <w:r w:rsidR="0084705E" w:rsidRPr="00593CA5">
              <w:rPr>
                <w:szCs w:val="24"/>
              </w:rPr>
              <w:t>krížencov</w:t>
            </w:r>
            <w:r w:rsidRPr="00593CA5">
              <w:rPr>
                <w:szCs w:val="24"/>
              </w:rPr>
              <w:t xml:space="preserve"> pôvodom </w:t>
            </w:r>
            <w:r w:rsidR="0004169E" w:rsidRPr="00593CA5">
              <w:rPr>
                <w:szCs w:val="24"/>
              </w:rPr>
              <w:t>z Bulharska</w:t>
            </w:r>
            <w:r w:rsidRPr="00593CA5">
              <w:rPr>
                <w:szCs w:val="24"/>
              </w:rPr>
              <w:t xml:space="preserve">, </w:t>
            </w:r>
            <w:r w:rsidR="0004169E" w:rsidRPr="00593CA5">
              <w:rPr>
                <w:szCs w:val="24"/>
              </w:rPr>
              <w:t>Cypru</w:t>
            </w:r>
            <w:r w:rsidRPr="00593CA5">
              <w:rPr>
                <w:szCs w:val="24"/>
              </w:rPr>
              <w:t>,</w:t>
            </w:r>
            <w:r w:rsidR="0004169E" w:rsidRPr="00593CA5">
              <w:rPr>
                <w:szCs w:val="24"/>
              </w:rPr>
              <w:t xml:space="preserve"> Francúzska</w:t>
            </w:r>
            <w:r w:rsidRPr="00593CA5">
              <w:rPr>
                <w:szCs w:val="24"/>
              </w:rPr>
              <w:t xml:space="preserve"> </w:t>
            </w:r>
            <w:r w:rsidR="0004169E" w:rsidRPr="00593CA5">
              <w:rPr>
                <w:szCs w:val="24"/>
              </w:rPr>
              <w:t xml:space="preserve">Grécka </w:t>
            </w:r>
            <w:r w:rsidRPr="00593CA5">
              <w:rPr>
                <w:szCs w:val="24"/>
              </w:rPr>
              <w:t xml:space="preserve">(regionálne jednotky Argolida a Chania), </w:t>
            </w:r>
            <w:r w:rsidR="0004169E" w:rsidRPr="00593CA5">
              <w:rPr>
                <w:szCs w:val="24"/>
              </w:rPr>
              <w:t>Chorvátska</w:t>
            </w:r>
            <w:r w:rsidRPr="00593CA5">
              <w:rPr>
                <w:szCs w:val="24"/>
              </w:rPr>
              <w:t xml:space="preserve">, </w:t>
            </w:r>
            <w:r w:rsidR="0004169E" w:rsidRPr="00593CA5">
              <w:rPr>
                <w:szCs w:val="24"/>
              </w:rPr>
              <w:t xml:space="preserve">Portugalska </w:t>
            </w:r>
            <w:r w:rsidRPr="00593CA5">
              <w:rPr>
                <w:szCs w:val="24"/>
              </w:rPr>
              <w:t xml:space="preserve">(Algarve a Madeira), </w:t>
            </w:r>
            <w:r w:rsidR="0004169E" w:rsidRPr="00593CA5">
              <w:rPr>
                <w:szCs w:val="24"/>
              </w:rPr>
              <w:t>Slovinska</w:t>
            </w:r>
            <w:r w:rsidRPr="00593CA5">
              <w:rPr>
                <w:szCs w:val="24"/>
              </w:rPr>
              <w:t xml:space="preserve">, </w:t>
            </w:r>
            <w:r w:rsidR="0004169E" w:rsidRPr="00593CA5">
              <w:rPr>
                <w:szCs w:val="24"/>
              </w:rPr>
              <w:t>Španielska</w:t>
            </w:r>
            <w:r w:rsidRPr="00593CA5">
              <w:rPr>
                <w:szCs w:val="24"/>
              </w:rPr>
              <w:t>, a</w:t>
            </w:r>
            <w:r w:rsidR="00834A04" w:rsidRPr="00593CA5">
              <w:rPr>
                <w:szCs w:val="24"/>
              </w:rPr>
              <w:t> </w:t>
            </w:r>
            <w:r w:rsidR="0004169E" w:rsidRPr="00593CA5">
              <w:rPr>
                <w:szCs w:val="24"/>
              </w:rPr>
              <w:t>Talianska</w:t>
            </w:r>
          </w:p>
        </w:tc>
        <w:tc>
          <w:tcPr>
            <w:tcW w:w="4383" w:type="dxa"/>
            <w:shd w:val="clear" w:color="auto" w:fill="auto"/>
          </w:tcPr>
          <w:p w14:paraId="05B31C25" w14:textId="77777777" w:rsidR="00501D35" w:rsidRPr="00593CA5" w:rsidRDefault="00501D35" w:rsidP="000D2653">
            <w:pPr>
              <w:pStyle w:val="Zkladntext"/>
              <w:keepNext w:val="0"/>
              <w:widowControl w:val="0"/>
              <w:ind w:right="1"/>
              <w:jc w:val="both"/>
              <w:rPr>
                <w:b w:val="0"/>
                <w:szCs w:val="24"/>
              </w:rPr>
            </w:pPr>
            <w:r w:rsidRPr="00593CA5">
              <w:rPr>
                <w:b w:val="0"/>
                <w:szCs w:val="24"/>
              </w:rPr>
              <w:t>Okrem požiadaviek uvedených</w:t>
            </w:r>
            <w:r w:rsidR="004D6CE2" w:rsidRPr="00593CA5">
              <w:rPr>
                <w:b w:val="0"/>
                <w:szCs w:val="24"/>
              </w:rPr>
              <w:t>v  časti A kapitole II. bode 30.1</w:t>
            </w:r>
            <w:r w:rsidRPr="00593CA5">
              <w:rPr>
                <w:b w:val="0"/>
                <w:szCs w:val="24"/>
              </w:rPr>
              <w:t>, podľa ktorej musí byť na obale uvedené označenie o</w:t>
            </w:r>
            <w:r w:rsidR="00E57CF7" w:rsidRPr="00593CA5">
              <w:rPr>
                <w:b w:val="0"/>
                <w:szCs w:val="24"/>
              </w:rPr>
              <w:t> </w:t>
            </w:r>
            <w:r w:rsidRPr="00593CA5">
              <w:rPr>
                <w:b w:val="0"/>
                <w:szCs w:val="24"/>
              </w:rPr>
              <w:t>pôvode</w:t>
            </w:r>
          </w:p>
          <w:p w14:paraId="434B7AF4" w14:textId="77777777" w:rsidR="00E57CF7" w:rsidRPr="00593CA5" w:rsidRDefault="00501D35" w:rsidP="000D2653">
            <w:pPr>
              <w:keepNext w:val="0"/>
              <w:widowControl w:val="0"/>
              <w:numPr>
                <w:ilvl w:val="0"/>
                <w:numId w:val="80"/>
              </w:numPr>
              <w:tabs>
                <w:tab w:val="clear" w:pos="720"/>
              </w:tabs>
              <w:ind w:left="360"/>
              <w:rPr>
                <w:szCs w:val="24"/>
              </w:rPr>
            </w:pPr>
            <w:r w:rsidRPr="00593CA5">
              <w:rPr>
                <w:szCs w:val="24"/>
              </w:rPr>
              <w:t>plody musia byť bez listov a</w:t>
            </w:r>
            <w:r w:rsidR="00594D87" w:rsidRPr="00593CA5">
              <w:rPr>
                <w:szCs w:val="24"/>
              </w:rPr>
              <w:t> </w:t>
            </w:r>
            <w:r w:rsidRPr="00593CA5">
              <w:rPr>
                <w:szCs w:val="24"/>
              </w:rPr>
              <w:t>stopiek</w:t>
            </w:r>
            <w:r w:rsidR="00594D87" w:rsidRPr="00593CA5">
              <w:rPr>
                <w:szCs w:val="24"/>
              </w:rPr>
              <w:t xml:space="preserve">, </w:t>
            </w:r>
            <w:r w:rsidR="00E57CF7" w:rsidRPr="00593CA5">
              <w:rPr>
                <w:szCs w:val="24"/>
              </w:rPr>
              <w:t>alebo</w:t>
            </w:r>
          </w:p>
          <w:p w14:paraId="41B8AF5E" w14:textId="77777777" w:rsidR="00E57CF7" w:rsidRPr="00593CA5" w:rsidRDefault="00594D87" w:rsidP="000D2653">
            <w:pPr>
              <w:keepNext w:val="0"/>
              <w:widowControl w:val="0"/>
              <w:numPr>
                <w:ilvl w:val="0"/>
                <w:numId w:val="80"/>
              </w:numPr>
              <w:tabs>
                <w:tab w:val="clear" w:pos="720"/>
              </w:tabs>
              <w:ind w:left="360"/>
              <w:rPr>
                <w:szCs w:val="24"/>
              </w:rPr>
            </w:pPr>
            <w:r w:rsidRPr="00593CA5">
              <w:rPr>
                <w:szCs w:val="24"/>
              </w:rPr>
              <w:t>pri</w:t>
            </w:r>
            <w:r w:rsidR="00501D35" w:rsidRPr="00593CA5">
              <w:rPr>
                <w:szCs w:val="24"/>
              </w:rPr>
              <w:t xml:space="preserve"> plodo</w:t>
            </w:r>
            <w:r w:rsidRPr="00593CA5">
              <w:rPr>
                <w:szCs w:val="24"/>
              </w:rPr>
              <w:t>ch</w:t>
            </w:r>
            <w:r w:rsidR="00501D35" w:rsidRPr="00593CA5">
              <w:rPr>
                <w:szCs w:val="24"/>
              </w:rPr>
              <w:t xml:space="preserve"> s listami alebo stopkami sa musí priložiť úradné  </w:t>
            </w:r>
            <w:r w:rsidR="00E57CF7" w:rsidRPr="00593CA5">
              <w:rPr>
                <w:szCs w:val="24"/>
              </w:rPr>
              <w:t>potvrdenie</w:t>
            </w:r>
            <w:r w:rsidR="00501D35" w:rsidRPr="00593CA5">
              <w:rPr>
                <w:szCs w:val="24"/>
              </w:rPr>
              <w:t xml:space="preserve">, že plody sú zabalené v uzatvorených, úradne zaplombovaných kontajneroch, že tieto kontajnery zostanú počas prepravy cez chránenú zónu uznanú pre tieto plody zaplombované a že sa označia v rastlinnom pase identifikačným </w:t>
            </w:r>
            <w:r w:rsidR="00501D35" w:rsidRPr="00593CA5">
              <w:rPr>
                <w:szCs w:val="24"/>
              </w:rPr>
              <w:lastRenderedPageBreak/>
              <w:t>znakom.</w:t>
            </w:r>
          </w:p>
        </w:tc>
        <w:tc>
          <w:tcPr>
            <w:tcW w:w="1947" w:type="dxa"/>
            <w:shd w:val="clear" w:color="auto" w:fill="auto"/>
          </w:tcPr>
          <w:p w14:paraId="652C82FC" w14:textId="77777777" w:rsidR="00501D35" w:rsidRPr="00593CA5" w:rsidRDefault="00501D35" w:rsidP="000D2653">
            <w:pPr>
              <w:keepNext w:val="0"/>
              <w:widowControl w:val="0"/>
              <w:rPr>
                <w:szCs w:val="24"/>
              </w:rPr>
            </w:pPr>
            <w:r w:rsidRPr="00593CA5">
              <w:rPr>
                <w:szCs w:val="24"/>
              </w:rPr>
              <w:lastRenderedPageBreak/>
              <w:t>Grécko (okrem regionálnych jednotiek Argolida a Chania), Malta, Portugalsko (okrem Algarve a Madeiry</w:t>
            </w:r>
          </w:p>
        </w:tc>
      </w:tr>
      <w:tr w:rsidR="00501D35" w:rsidRPr="00593CA5" w14:paraId="5401FBEE" w14:textId="77777777" w:rsidTr="007A69A5">
        <w:tc>
          <w:tcPr>
            <w:tcW w:w="2956" w:type="dxa"/>
            <w:shd w:val="clear" w:color="auto" w:fill="auto"/>
          </w:tcPr>
          <w:p w14:paraId="4E3F2E85" w14:textId="77777777" w:rsidR="00501D35" w:rsidRPr="00593CA5" w:rsidRDefault="00501D35" w:rsidP="000D2653">
            <w:pPr>
              <w:keepNext w:val="0"/>
              <w:widowControl w:val="0"/>
              <w:rPr>
                <w:szCs w:val="24"/>
              </w:rPr>
            </w:pPr>
            <w:r w:rsidRPr="00593CA5">
              <w:rPr>
                <w:szCs w:val="24"/>
              </w:rPr>
              <w:lastRenderedPageBreak/>
              <w:t>32. Rastliny viniča</w:t>
            </w:r>
            <w:r w:rsidR="00E57CF7" w:rsidRPr="00593CA5">
              <w:rPr>
                <w:szCs w:val="24"/>
              </w:rPr>
              <w:t xml:space="preserve"> </w:t>
            </w:r>
            <w:r w:rsidRPr="00593CA5">
              <w:rPr>
                <w:szCs w:val="24"/>
              </w:rPr>
              <w:t>(</w:t>
            </w:r>
            <w:r w:rsidRPr="00593CA5">
              <w:rPr>
                <w:i/>
                <w:iCs/>
                <w:szCs w:val="24"/>
              </w:rPr>
              <w:t>Vitis</w:t>
            </w:r>
            <w:r w:rsidR="00E57CF7" w:rsidRPr="00593CA5">
              <w:rPr>
                <w:i/>
                <w:iCs/>
                <w:szCs w:val="24"/>
              </w:rPr>
              <w:t xml:space="preserve"> </w:t>
            </w:r>
            <w:r w:rsidRPr="00593CA5">
              <w:rPr>
                <w:szCs w:val="24"/>
              </w:rPr>
              <w:t>L.)</w:t>
            </w:r>
            <w:r w:rsidR="00E57CF7" w:rsidRPr="00593CA5">
              <w:rPr>
                <w:szCs w:val="24"/>
              </w:rPr>
              <w:t xml:space="preserve"> </w:t>
            </w:r>
            <w:r w:rsidRPr="00593CA5">
              <w:rPr>
                <w:szCs w:val="24"/>
              </w:rPr>
              <w:t>okrem plodov a osiva</w:t>
            </w:r>
          </w:p>
        </w:tc>
        <w:tc>
          <w:tcPr>
            <w:tcW w:w="4383" w:type="dxa"/>
            <w:shd w:val="clear" w:color="auto" w:fill="auto"/>
          </w:tcPr>
          <w:p w14:paraId="68E8729D" w14:textId="77777777" w:rsidR="00501D35" w:rsidRPr="00593CA5" w:rsidRDefault="00501D35" w:rsidP="000D2653">
            <w:pPr>
              <w:pStyle w:val="Zkladntext"/>
              <w:keepNext w:val="0"/>
              <w:widowControl w:val="0"/>
              <w:jc w:val="left"/>
              <w:rPr>
                <w:b w:val="0"/>
                <w:szCs w:val="24"/>
              </w:rPr>
            </w:pPr>
            <w:r w:rsidRPr="00593CA5">
              <w:rPr>
                <w:b w:val="0"/>
                <w:szCs w:val="24"/>
              </w:rPr>
              <w:t>Okrem požiadaviek na rastliny uv</w:t>
            </w:r>
            <w:r w:rsidR="00E57CF7" w:rsidRPr="00593CA5">
              <w:rPr>
                <w:b w:val="0"/>
                <w:szCs w:val="24"/>
              </w:rPr>
              <w:t xml:space="preserve">edených </w:t>
            </w:r>
            <w:r w:rsidR="004D6CE2" w:rsidRPr="00593CA5">
              <w:rPr>
                <w:b w:val="0"/>
                <w:szCs w:val="24"/>
              </w:rPr>
              <w:t>v časti A kapitole II. bode 17, časti B bode 21.1, prílohe č. 3 časti A bode 15</w:t>
            </w:r>
            <w:r w:rsidR="00E57CF7" w:rsidRPr="00593CA5">
              <w:rPr>
                <w:b w:val="0"/>
                <w:szCs w:val="24"/>
              </w:rPr>
              <w:t xml:space="preserve">sa </w:t>
            </w:r>
            <w:r w:rsidRPr="00593CA5">
              <w:rPr>
                <w:b w:val="0"/>
                <w:szCs w:val="24"/>
              </w:rPr>
              <w:t>vyžaduje úradné potvrdenie, že</w:t>
            </w:r>
          </w:p>
          <w:p w14:paraId="3881EA1F" w14:textId="77777777" w:rsidR="00A12FFE" w:rsidRPr="00593CA5" w:rsidRDefault="00501D35" w:rsidP="000D2653">
            <w:pPr>
              <w:keepNext w:val="0"/>
              <w:widowControl w:val="0"/>
              <w:numPr>
                <w:ilvl w:val="0"/>
                <w:numId w:val="81"/>
              </w:numPr>
              <w:tabs>
                <w:tab w:val="clear" w:pos="720"/>
              </w:tabs>
              <w:ind w:left="360"/>
              <w:rPr>
                <w:szCs w:val="24"/>
              </w:rPr>
            </w:pPr>
            <w:r w:rsidRPr="00593CA5">
              <w:rPr>
                <w:szCs w:val="24"/>
              </w:rPr>
              <w:t>rastliny pochádzajú z miesta pestovania v krajine bez výskytu Grapevine flavescence dorée phytoplasma</w:t>
            </w:r>
            <w:r w:rsidR="00594D87" w:rsidRPr="00593CA5">
              <w:rPr>
                <w:szCs w:val="24"/>
              </w:rPr>
              <w:t xml:space="preserve">, </w:t>
            </w:r>
            <w:r w:rsidR="00A12FFE" w:rsidRPr="00593CA5">
              <w:rPr>
                <w:szCs w:val="24"/>
              </w:rPr>
              <w:t>alebo</w:t>
            </w:r>
          </w:p>
          <w:p w14:paraId="6AFF6F1E" w14:textId="77777777" w:rsidR="00A12FFE" w:rsidRPr="00593CA5" w:rsidRDefault="00501D35" w:rsidP="000D2653">
            <w:pPr>
              <w:keepNext w:val="0"/>
              <w:widowControl w:val="0"/>
              <w:numPr>
                <w:ilvl w:val="0"/>
                <w:numId w:val="81"/>
              </w:numPr>
              <w:tabs>
                <w:tab w:val="clear" w:pos="720"/>
              </w:tabs>
              <w:ind w:left="360"/>
              <w:rPr>
                <w:szCs w:val="24"/>
              </w:rPr>
            </w:pPr>
            <w:r w:rsidRPr="00593CA5">
              <w:rPr>
                <w:szCs w:val="24"/>
              </w:rPr>
              <w:t>rastliny pochádzajú z oblasti bez výskytu Grapevine flavescence dorée phytoplasma, zriadenej národnou organizáciou  na ochranu rastlín v súlade s príslušnými medzinárodnými normami,</w:t>
            </w:r>
            <w:r w:rsidR="00594D87" w:rsidRPr="00593CA5">
              <w:rPr>
                <w:szCs w:val="24"/>
              </w:rPr>
              <w:t xml:space="preserve"> </w:t>
            </w:r>
            <w:r w:rsidR="00A12FFE" w:rsidRPr="00593CA5">
              <w:rPr>
                <w:szCs w:val="24"/>
              </w:rPr>
              <w:t>alebo</w:t>
            </w:r>
          </w:p>
          <w:p w14:paraId="6456B327" w14:textId="77777777" w:rsidR="00501D35" w:rsidRPr="00593CA5" w:rsidRDefault="00501D35" w:rsidP="000D2653">
            <w:pPr>
              <w:keepNext w:val="0"/>
              <w:widowControl w:val="0"/>
              <w:numPr>
                <w:ilvl w:val="0"/>
                <w:numId w:val="81"/>
              </w:numPr>
              <w:tabs>
                <w:tab w:val="clear" w:pos="720"/>
              </w:tabs>
              <w:ind w:left="360"/>
              <w:rPr>
                <w:szCs w:val="24"/>
              </w:rPr>
            </w:pPr>
            <w:r w:rsidRPr="00593CA5">
              <w:rPr>
                <w:szCs w:val="24"/>
              </w:rPr>
              <w:t>rastliny pochádzajú z Českej republiky, Francúzska (Alsasko, Champagne-Ardeny, Pikardia (departement Aisne), Île-de-France (obce de Citry, Nanteuil-sur-Marne et Saâcy-sur-Marne) a Lotrinsko) alebo z Talianska (Apúlia, Basilicata a Sardínia)</w:t>
            </w:r>
          </w:p>
          <w:p w14:paraId="6D23D6AD" w14:textId="77777777" w:rsidR="00A12FFE" w:rsidRPr="00593CA5" w:rsidRDefault="00A12FFE" w:rsidP="000D2653">
            <w:pPr>
              <w:pStyle w:val="Zkladntext"/>
              <w:keepNext w:val="0"/>
              <w:widowControl w:val="0"/>
              <w:ind w:left="824" w:hanging="360"/>
              <w:jc w:val="both"/>
              <w:rPr>
                <w:b w:val="0"/>
                <w:szCs w:val="24"/>
              </w:rPr>
            </w:pPr>
            <w:r w:rsidRPr="00593CA5">
              <w:rPr>
                <w:b w:val="0"/>
                <w:szCs w:val="24"/>
              </w:rPr>
              <w:t>cc) alebo zo Švajčiarska (okrem kantónu Ticino a údolia Misox),</w:t>
            </w:r>
            <w:r w:rsidR="00594D87" w:rsidRPr="00593CA5">
              <w:rPr>
                <w:b w:val="0"/>
                <w:szCs w:val="24"/>
              </w:rPr>
              <w:t xml:space="preserve"> </w:t>
            </w:r>
            <w:r w:rsidRPr="00593CA5">
              <w:rPr>
                <w:b w:val="0"/>
                <w:szCs w:val="24"/>
              </w:rPr>
              <w:t>alebo</w:t>
            </w:r>
          </w:p>
          <w:p w14:paraId="12EFA030" w14:textId="77777777" w:rsidR="00501D35" w:rsidRPr="00593CA5" w:rsidRDefault="00501D35" w:rsidP="000D2653">
            <w:pPr>
              <w:keepNext w:val="0"/>
              <w:widowControl w:val="0"/>
              <w:numPr>
                <w:ilvl w:val="0"/>
                <w:numId w:val="81"/>
              </w:numPr>
              <w:tabs>
                <w:tab w:val="clear" w:pos="720"/>
              </w:tabs>
              <w:ind w:left="464"/>
              <w:rPr>
                <w:szCs w:val="24"/>
              </w:rPr>
            </w:pPr>
            <w:r w:rsidRPr="00593CA5">
              <w:rPr>
                <w:szCs w:val="24"/>
              </w:rPr>
              <w:t>rastliny pochádzajú a pestovali sa v mieste pestovania, na ktorom:</w:t>
            </w:r>
          </w:p>
          <w:p w14:paraId="0DE1164D" w14:textId="77777777" w:rsidR="00501D35" w:rsidRPr="00593CA5" w:rsidRDefault="00501D35" w:rsidP="000D2653">
            <w:pPr>
              <w:pStyle w:val="Zkladntext"/>
              <w:keepNext w:val="0"/>
              <w:widowControl w:val="0"/>
              <w:ind w:left="698" w:hanging="341"/>
              <w:jc w:val="both"/>
              <w:rPr>
                <w:b w:val="0"/>
                <w:szCs w:val="24"/>
              </w:rPr>
            </w:pPr>
            <w:r w:rsidRPr="00593CA5">
              <w:rPr>
                <w:b w:val="0"/>
                <w:szCs w:val="24"/>
              </w:rPr>
              <w:t>aa) sa na materských rastlinách od začiatku posledných dvoch úplných vegetačných období nezistili žiadne príznaky napadnutia Grapevine flavescence dorée phytoplasma</w:t>
            </w:r>
            <w:r w:rsidR="00594D87" w:rsidRPr="00593CA5">
              <w:rPr>
                <w:b w:val="0"/>
                <w:szCs w:val="24"/>
              </w:rPr>
              <w:t>,</w:t>
            </w:r>
            <w:r w:rsidRPr="00593CA5">
              <w:rPr>
                <w:b w:val="0"/>
                <w:szCs w:val="24"/>
              </w:rPr>
              <w:t xml:space="preserve"> a</w:t>
            </w:r>
          </w:p>
          <w:p w14:paraId="0F2138AE" w14:textId="77777777" w:rsidR="00501D35" w:rsidRPr="00593CA5" w:rsidRDefault="00501D35" w:rsidP="000D2653">
            <w:pPr>
              <w:pStyle w:val="Zkladntext"/>
              <w:keepNext w:val="0"/>
              <w:widowControl w:val="0"/>
              <w:ind w:left="424"/>
              <w:jc w:val="left"/>
              <w:rPr>
                <w:b w:val="0"/>
                <w:szCs w:val="24"/>
              </w:rPr>
            </w:pPr>
            <w:r w:rsidRPr="00593CA5">
              <w:rPr>
                <w:b w:val="0"/>
                <w:szCs w:val="24"/>
              </w:rPr>
              <w:t xml:space="preserve">bb) </w:t>
            </w:r>
          </w:p>
          <w:p w14:paraId="0888213D" w14:textId="77777777" w:rsidR="00501D35" w:rsidRPr="00593CA5" w:rsidRDefault="00501D35" w:rsidP="000D2653">
            <w:pPr>
              <w:pStyle w:val="Zkladntext"/>
              <w:keepNext w:val="0"/>
              <w:widowControl w:val="0"/>
              <w:numPr>
                <w:ilvl w:val="1"/>
                <w:numId w:val="5"/>
              </w:numPr>
              <w:tabs>
                <w:tab w:val="clear" w:pos="1123"/>
              </w:tabs>
              <w:ind w:left="603" w:right="1" w:hanging="246"/>
              <w:jc w:val="both"/>
              <w:rPr>
                <w:b w:val="0"/>
                <w:szCs w:val="24"/>
              </w:rPr>
            </w:pPr>
            <w:r w:rsidRPr="00593CA5">
              <w:rPr>
                <w:b w:val="0"/>
                <w:szCs w:val="24"/>
              </w:rPr>
              <w:t>sa na rastlinách v mieste pestovania nezistili príznaky napadnutia Grapevine flavescence dorée phytoplasma,</w:t>
            </w:r>
            <w:r w:rsidR="00594D87" w:rsidRPr="00593CA5">
              <w:rPr>
                <w:b w:val="0"/>
                <w:szCs w:val="24"/>
              </w:rPr>
              <w:t xml:space="preserve"> </w:t>
            </w:r>
            <w:r w:rsidRPr="00593CA5">
              <w:rPr>
                <w:b w:val="0"/>
                <w:szCs w:val="24"/>
              </w:rPr>
              <w:t>alebo</w:t>
            </w:r>
          </w:p>
          <w:p w14:paraId="696FD336" w14:textId="77777777" w:rsidR="00A12FFE" w:rsidRPr="00593CA5" w:rsidRDefault="00501D35" w:rsidP="000D2653">
            <w:pPr>
              <w:pStyle w:val="Zkladntext"/>
              <w:keepNext w:val="0"/>
              <w:widowControl w:val="0"/>
              <w:numPr>
                <w:ilvl w:val="1"/>
                <w:numId w:val="5"/>
              </w:numPr>
              <w:tabs>
                <w:tab w:val="clear" w:pos="1123"/>
              </w:tabs>
              <w:ind w:left="603" w:right="1" w:hanging="246"/>
              <w:jc w:val="both"/>
              <w:rPr>
                <w:b w:val="0"/>
                <w:szCs w:val="24"/>
              </w:rPr>
            </w:pPr>
            <w:r w:rsidRPr="00593CA5">
              <w:rPr>
                <w:b w:val="0"/>
                <w:szCs w:val="24"/>
              </w:rPr>
              <w:t xml:space="preserve">rastliny </w:t>
            </w:r>
            <w:r w:rsidR="00684691" w:rsidRPr="00593CA5">
              <w:rPr>
                <w:b w:val="0"/>
                <w:szCs w:val="24"/>
              </w:rPr>
              <w:t>sú</w:t>
            </w:r>
            <w:r w:rsidRPr="00593CA5">
              <w:rPr>
                <w:b w:val="0"/>
                <w:szCs w:val="24"/>
              </w:rPr>
              <w:t xml:space="preserve"> ošetrené horúcou vodou s teplotou </w:t>
            </w:r>
            <w:r w:rsidR="00862582" w:rsidRPr="00593CA5">
              <w:rPr>
                <w:b w:val="0"/>
                <w:szCs w:val="24"/>
              </w:rPr>
              <w:t>najmenej</w:t>
            </w:r>
            <w:r w:rsidRPr="00593CA5">
              <w:rPr>
                <w:b w:val="0"/>
                <w:szCs w:val="24"/>
              </w:rPr>
              <w:t xml:space="preserve"> </w:t>
            </w:r>
            <w:smartTag w:uri="urn:schemas-microsoft-com:office:smarttags" w:element="metricconverter">
              <w:smartTagPr>
                <w:attr w:name="ProductID" w:val="50ﾰC"/>
              </w:smartTagPr>
              <w:r w:rsidRPr="00593CA5">
                <w:rPr>
                  <w:b w:val="0"/>
                  <w:szCs w:val="24"/>
                </w:rPr>
                <w:t>50°C</w:t>
              </w:r>
            </w:smartTag>
            <w:r w:rsidRPr="00593CA5">
              <w:rPr>
                <w:b w:val="0"/>
                <w:szCs w:val="24"/>
              </w:rPr>
              <w:t xml:space="preserve"> počas 45 minút proti Grapevine flavescence dorée phytoplasma.</w:t>
            </w:r>
          </w:p>
        </w:tc>
        <w:tc>
          <w:tcPr>
            <w:tcW w:w="1947" w:type="dxa"/>
            <w:shd w:val="clear" w:color="auto" w:fill="auto"/>
          </w:tcPr>
          <w:p w14:paraId="0206A559" w14:textId="5F41EDC7" w:rsidR="00501D35" w:rsidRPr="00593CA5" w:rsidRDefault="00501D35" w:rsidP="000D2653">
            <w:pPr>
              <w:keepNext w:val="0"/>
              <w:widowControl w:val="0"/>
              <w:rPr>
                <w:szCs w:val="24"/>
              </w:rPr>
            </w:pPr>
            <w:r w:rsidRPr="00593CA5">
              <w:rPr>
                <w:szCs w:val="24"/>
              </w:rPr>
              <w:t xml:space="preserve">Česko, Francúzsko [Alsasko, Champagne-Ardenne, Picardie (departement Aisne), Ile de France (obce Citry, Nanteuil-sur-Marne a Saâcy-sur- Marne) a Lotrinsko)] </w:t>
            </w:r>
            <w:r w:rsidR="00B92FA6">
              <w:rPr>
                <w:noProof/>
                <w:szCs w:val="24"/>
              </w:rPr>
              <mc:AlternateContent>
                <mc:Choice Requires="wpg">
                  <w:drawing>
                    <wp:anchor distT="0" distB="0" distL="114300" distR="114300" simplePos="0" relativeHeight="251656704" behindDoc="0" locked="1" layoutInCell="1" allowOverlap="1" wp14:anchorId="1730866E" wp14:editId="477143C6">
                      <wp:simplePos x="0" y="0"/>
                      <wp:positionH relativeFrom="page">
                        <wp:posOffset>5726430</wp:posOffset>
                      </wp:positionH>
                      <wp:positionV relativeFrom="paragraph">
                        <wp:posOffset>-979170</wp:posOffset>
                      </wp:positionV>
                      <wp:extent cx="1270" cy="4953635"/>
                      <wp:effectExtent l="13970" t="12700" r="3810" b="5715"/>
                      <wp:wrapNone/>
                      <wp:docPr id="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53635"/>
                                <a:chOff x="9018" y="-1542"/>
                                <a:chExt cx="2" cy="7801"/>
                              </a:xfrm>
                            </wpg:grpSpPr>
                            <wps:wsp>
                              <wps:cNvPr id="2" name="Freeform 118"/>
                              <wps:cNvSpPr>
                                <a:spLocks/>
                              </wps:cNvSpPr>
                              <wps:spPr bwMode="auto">
                                <a:xfrm>
                                  <a:off x="9018" y="-1542"/>
                                  <a:ext cx="2" cy="7801"/>
                                </a:xfrm>
                                <a:custGeom>
                                  <a:avLst/>
                                  <a:gdLst>
                                    <a:gd name="T0" fmla="+- 0 -1542 -1542"/>
                                    <a:gd name="T1" fmla="*/ -1542 h 7801"/>
                                    <a:gd name="T2" fmla="+- 0 6259 -1542"/>
                                    <a:gd name="T3" fmla="*/ 6259 h 7801"/>
                                  </a:gdLst>
                                  <a:ahLst/>
                                  <a:cxnLst>
                                    <a:cxn ang="0">
                                      <a:pos x="0" y="T1"/>
                                    </a:cxn>
                                    <a:cxn ang="0">
                                      <a:pos x="0" y="T3"/>
                                    </a:cxn>
                                  </a:cxnLst>
                                  <a:rect l="0" t="0" r="r" b="b"/>
                                  <a:pathLst>
                                    <a:path h="7801">
                                      <a:moveTo>
                                        <a:pt x="0" y="0"/>
                                      </a:moveTo>
                                      <a:lnTo>
                                        <a:pt x="0" y="7801"/>
                                      </a:lnTo>
                                    </a:path>
                                  </a:pathLst>
                                </a:custGeom>
                                <a:noFill/>
                                <a:ln w="6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9507F" id="Group 117" o:spid="_x0000_s1026" style="position:absolute;margin-left:450.9pt;margin-top:-77.1pt;width:.1pt;height:390.05pt;z-index:251656704;mso-position-horizontal-relative:page" coordorigin="9018,-1542" coordsize="2,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">
                      <v:shape id="Freeform 118" o:spid="_x0000_s1027" style="position:absolute;left:9018;top:-1542;width:2;height:7801;visibility:visible;mso-wrap-style:square;v-text-anchor:top" coordsize="2,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a2sAA&#10;AADaAAAADwAAAGRycy9kb3ducmV2LnhtbESP0YrCMBRE3wX/IVzBN00VLFKNIoLgyr7o+gHX5toU&#10;m5uSpNr9e7Mg7OMwM2eY9ba3jXiSD7VjBbNpBoK4dLrmSsH15zBZgggRWWPjmBT8UoDtZjhYY6Hd&#10;i8/0vMRKJAiHAhWYGNtCylAashimriVO3t15izFJX0nt8ZXgtpHzLMulxZrTgsGW9obKx6WzCqKx&#10;3z5/zPLb7dDtquXpq+7sQqnxqN+tQETq43/40z5qBXP4u5Ju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Ia2sAAAADaAAAADwAAAAAAAAAAAAAAAACYAgAAZHJzL2Rvd25y&#10;ZXYueG1sUEsFBgAAAAAEAAQA9QAAAIUDAAAAAA==&#10;" path="m,l,7801e" filled="f" strokeweight=".18811mm">
                        <v:path arrowok="t" o:connecttype="custom" o:connectlocs="0,-1542;0,6259" o:connectangles="0,0"/>
                      </v:shape>
                      <w10:wrap anchorx="page"/>
                      <w10:anchorlock/>
                    </v:group>
                  </w:pict>
                </mc:Fallback>
              </mc:AlternateContent>
            </w:r>
            <w:r w:rsidRPr="00593CA5">
              <w:rPr>
                <w:szCs w:val="24"/>
              </w:rPr>
              <w:t>Taliansko (Apúlia, Basilicata a Sardínia)</w:t>
            </w:r>
          </w:p>
        </w:tc>
      </w:tr>
      <w:tr w:rsidR="00501D35" w:rsidRPr="00593CA5" w14:paraId="282DD6E2" w14:textId="77777777" w:rsidTr="007A69A5">
        <w:tc>
          <w:tcPr>
            <w:tcW w:w="2956" w:type="dxa"/>
            <w:shd w:val="clear" w:color="auto" w:fill="auto"/>
          </w:tcPr>
          <w:p w14:paraId="6B2AC6EE" w14:textId="77777777" w:rsidR="00501D35" w:rsidRPr="00593CA5" w:rsidRDefault="00501D35" w:rsidP="000D2653">
            <w:pPr>
              <w:keepNext w:val="0"/>
              <w:widowControl w:val="0"/>
              <w:rPr>
                <w:strike/>
                <w:szCs w:val="24"/>
              </w:rPr>
            </w:pPr>
            <w:r w:rsidRPr="00593CA5">
              <w:rPr>
                <w:szCs w:val="24"/>
              </w:rPr>
              <w:t>3</w:t>
            </w:r>
            <w:r w:rsidR="000A5337" w:rsidRPr="00593CA5">
              <w:rPr>
                <w:szCs w:val="24"/>
              </w:rPr>
              <w:t>3</w:t>
            </w:r>
            <w:r w:rsidRPr="00593CA5">
              <w:rPr>
                <w:szCs w:val="24"/>
              </w:rPr>
              <w:t>. Rastliny gaštana (</w:t>
            </w:r>
            <w:r w:rsidRPr="00593CA5">
              <w:rPr>
                <w:i/>
                <w:szCs w:val="24"/>
              </w:rPr>
              <w:t xml:space="preserve">Castanea </w:t>
            </w:r>
            <w:r w:rsidRPr="00593CA5">
              <w:rPr>
                <w:szCs w:val="24"/>
              </w:rPr>
              <w:t xml:space="preserve">Mill.), okrem rastlín vo forme </w:t>
            </w:r>
            <w:r w:rsidRPr="00593CA5">
              <w:rPr>
                <w:szCs w:val="24"/>
              </w:rPr>
              <w:lastRenderedPageBreak/>
              <w:t>pletivových kultúr, plodov a osiva</w:t>
            </w:r>
          </w:p>
        </w:tc>
        <w:tc>
          <w:tcPr>
            <w:tcW w:w="4383" w:type="dxa"/>
            <w:shd w:val="clear" w:color="auto" w:fill="auto"/>
          </w:tcPr>
          <w:p w14:paraId="631E97C3" w14:textId="2E48B197" w:rsidR="00501D35" w:rsidRPr="00593CA5" w:rsidRDefault="00501D35" w:rsidP="000D2653">
            <w:pPr>
              <w:pStyle w:val="Zkladntext"/>
              <w:keepNext w:val="0"/>
              <w:widowControl w:val="0"/>
              <w:jc w:val="both"/>
              <w:rPr>
                <w:b w:val="0"/>
                <w:szCs w:val="24"/>
              </w:rPr>
            </w:pPr>
            <w:r w:rsidRPr="00593CA5">
              <w:rPr>
                <w:b w:val="0"/>
                <w:szCs w:val="24"/>
              </w:rPr>
              <w:lastRenderedPageBreak/>
              <w:t>Okrem požiadaviek na rastliny uve</w:t>
            </w:r>
            <w:r w:rsidR="000A5337" w:rsidRPr="00593CA5">
              <w:rPr>
                <w:b w:val="0"/>
                <w:szCs w:val="24"/>
              </w:rPr>
              <w:t xml:space="preserve">dených </w:t>
            </w:r>
            <w:r w:rsidR="0011552A" w:rsidRPr="00593CA5">
              <w:rPr>
                <w:b w:val="0"/>
                <w:szCs w:val="24"/>
              </w:rPr>
              <w:t xml:space="preserve">v časti A kapitole I. bodoch 11.1 a 11.2. a </w:t>
            </w:r>
            <w:r w:rsidR="000A5337" w:rsidRPr="00593CA5">
              <w:rPr>
                <w:b w:val="0"/>
                <w:szCs w:val="24"/>
              </w:rPr>
              <w:t xml:space="preserve">v prílohe </w:t>
            </w:r>
            <w:r w:rsidR="00594D87" w:rsidRPr="00593CA5">
              <w:rPr>
                <w:b w:val="0"/>
                <w:szCs w:val="24"/>
              </w:rPr>
              <w:t>č. </w:t>
            </w:r>
            <w:r w:rsidR="000A5337" w:rsidRPr="00593CA5">
              <w:rPr>
                <w:b w:val="0"/>
                <w:szCs w:val="24"/>
              </w:rPr>
              <w:t>3 časti A</w:t>
            </w:r>
            <w:r w:rsidR="00D40FCE" w:rsidRPr="00593CA5">
              <w:rPr>
                <w:b w:val="0"/>
                <w:szCs w:val="24"/>
              </w:rPr>
              <w:t xml:space="preserve"> bode </w:t>
            </w:r>
            <w:r w:rsidR="00D40FCE" w:rsidRPr="00593CA5">
              <w:rPr>
                <w:b w:val="0"/>
                <w:szCs w:val="24"/>
              </w:rPr>
              <w:lastRenderedPageBreak/>
              <w:t>2</w:t>
            </w:r>
            <w:r w:rsidRPr="00593CA5">
              <w:rPr>
                <w:b w:val="0"/>
                <w:szCs w:val="24"/>
              </w:rPr>
              <w:t xml:space="preserve"> </w:t>
            </w:r>
            <w:r w:rsidR="000A5337" w:rsidRPr="00593CA5">
              <w:rPr>
                <w:b w:val="0"/>
                <w:szCs w:val="24"/>
              </w:rPr>
              <w:t xml:space="preserve">sa </w:t>
            </w:r>
            <w:r w:rsidRPr="00593CA5">
              <w:rPr>
                <w:b w:val="0"/>
                <w:szCs w:val="24"/>
              </w:rPr>
              <w:t>vyžaduje úradné potvrdenie, že</w:t>
            </w:r>
          </w:p>
          <w:p w14:paraId="27B1050F" w14:textId="77777777" w:rsidR="000A5337" w:rsidRPr="00593CA5" w:rsidRDefault="00501D35" w:rsidP="000D2653">
            <w:pPr>
              <w:keepNext w:val="0"/>
              <w:widowControl w:val="0"/>
              <w:numPr>
                <w:ilvl w:val="0"/>
                <w:numId w:val="82"/>
              </w:numPr>
              <w:tabs>
                <w:tab w:val="clear" w:pos="720"/>
              </w:tabs>
              <w:ind w:left="360"/>
              <w:rPr>
                <w:szCs w:val="24"/>
              </w:rPr>
            </w:pPr>
            <w:r w:rsidRPr="00593CA5">
              <w:rPr>
                <w:szCs w:val="24"/>
              </w:rPr>
              <w:t>rastliny sa počas celého života pestovali v miestach pestovania v krajinách bez výskytu hrčiarky gaštanovej (</w:t>
            </w:r>
            <w:r w:rsidRPr="00593CA5">
              <w:rPr>
                <w:i/>
                <w:szCs w:val="24"/>
              </w:rPr>
              <w:t xml:space="preserve">Dryocosmus kuriphilus </w:t>
            </w:r>
            <w:r w:rsidRPr="00593CA5">
              <w:rPr>
                <w:szCs w:val="24"/>
              </w:rPr>
              <w:t>Yasumatsu)</w:t>
            </w:r>
            <w:r w:rsidR="00594D87" w:rsidRPr="00593CA5">
              <w:rPr>
                <w:szCs w:val="24"/>
              </w:rPr>
              <w:t xml:space="preserve">, </w:t>
            </w:r>
            <w:r w:rsidR="000A5337" w:rsidRPr="00593CA5">
              <w:rPr>
                <w:szCs w:val="24"/>
              </w:rPr>
              <w:t>alebo</w:t>
            </w:r>
          </w:p>
          <w:p w14:paraId="4D1BD588" w14:textId="77777777" w:rsidR="000A5337" w:rsidRPr="00593CA5" w:rsidRDefault="00501D35" w:rsidP="000D2653">
            <w:pPr>
              <w:keepNext w:val="0"/>
              <w:widowControl w:val="0"/>
              <w:numPr>
                <w:ilvl w:val="0"/>
                <w:numId w:val="82"/>
              </w:numPr>
              <w:tabs>
                <w:tab w:val="clear" w:pos="720"/>
              </w:tabs>
              <w:ind w:left="360"/>
              <w:rPr>
                <w:szCs w:val="24"/>
              </w:rPr>
            </w:pPr>
            <w:r w:rsidRPr="00593CA5">
              <w:rPr>
                <w:szCs w:val="24"/>
              </w:rPr>
              <w:t xml:space="preserve">rastliny </w:t>
            </w:r>
            <w:r w:rsidR="00684691" w:rsidRPr="00593CA5">
              <w:rPr>
                <w:szCs w:val="24"/>
              </w:rPr>
              <w:t>sú</w:t>
            </w:r>
            <w:r w:rsidRPr="00593CA5">
              <w:rPr>
                <w:szCs w:val="24"/>
              </w:rPr>
              <w:t xml:space="preserve"> po celý život pestované v oblasti bez výskytu hrčiarky gaštanovej (</w:t>
            </w:r>
            <w:r w:rsidRPr="00593CA5">
              <w:rPr>
                <w:i/>
                <w:szCs w:val="24"/>
              </w:rPr>
              <w:t xml:space="preserve">Dryocosmus kuriphilus </w:t>
            </w:r>
            <w:r w:rsidRPr="00593CA5">
              <w:rPr>
                <w:szCs w:val="24"/>
              </w:rPr>
              <w:t>Yasumatsu), zriadenej národnou organizáciou na ochranu rastlín v súlade s príslušnými medzinárodnými normami pre rastlinolekárske opatrenia,</w:t>
            </w:r>
            <w:r w:rsidR="00594D87" w:rsidRPr="00593CA5">
              <w:rPr>
                <w:szCs w:val="24"/>
              </w:rPr>
              <w:t xml:space="preserve"> </w:t>
            </w:r>
            <w:r w:rsidR="000A5337" w:rsidRPr="00593CA5">
              <w:rPr>
                <w:szCs w:val="24"/>
              </w:rPr>
              <w:t>alebo</w:t>
            </w:r>
          </w:p>
          <w:p w14:paraId="3FDBAE61" w14:textId="77777777" w:rsidR="000A5337" w:rsidRPr="00593CA5" w:rsidRDefault="00501D35" w:rsidP="000D2653">
            <w:pPr>
              <w:keepNext w:val="0"/>
              <w:widowControl w:val="0"/>
              <w:numPr>
                <w:ilvl w:val="0"/>
                <w:numId w:val="82"/>
              </w:numPr>
              <w:tabs>
                <w:tab w:val="clear" w:pos="720"/>
              </w:tabs>
              <w:ind w:left="360"/>
              <w:rPr>
                <w:szCs w:val="24"/>
              </w:rPr>
            </w:pPr>
            <w:r w:rsidRPr="00593CA5">
              <w:rPr>
                <w:szCs w:val="24"/>
              </w:rPr>
              <w:t xml:space="preserve">rastliny </w:t>
            </w:r>
            <w:r w:rsidR="00684691" w:rsidRPr="00593CA5">
              <w:rPr>
                <w:szCs w:val="24"/>
              </w:rPr>
              <w:t>sú</w:t>
            </w:r>
            <w:r w:rsidRPr="00593CA5">
              <w:rPr>
                <w:szCs w:val="24"/>
              </w:rPr>
              <w:t xml:space="preserve"> po celý život pestované v chránených zónach uvedených v pravom stĺpci.</w:t>
            </w:r>
          </w:p>
        </w:tc>
        <w:tc>
          <w:tcPr>
            <w:tcW w:w="1947" w:type="dxa"/>
            <w:shd w:val="clear" w:color="auto" w:fill="auto"/>
          </w:tcPr>
          <w:p w14:paraId="69BD8F42" w14:textId="6F70D02D" w:rsidR="00501D35" w:rsidRPr="00593CA5" w:rsidRDefault="00BA0F90" w:rsidP="000D2653">
            <w:pPr>
              <w:keepNext w:val="0"/>
              <w:widowControl w:val="0"/>
              <w:rPr>
                <w:szCs w:val="24"/>
              </w:rPr>
            </w:pPr>
            <w:r w:rsidRPr="00593CA5">
              <w:rPr>
                <w:szCs w:val="24"/>
              </w:rPr>
              <w:lastRenderedPageBreak/>
              <w:t>Írsko, Spojené kráľovstvo</w:t>
            </w:r>
          </w:p>
        </w:tc>
      </w:tr>
    </w:tbl>
    <w:p w14:paraId="019951E7" w14:textId="77777777" w:rsidR="00A37478" w:rsidRPr="00593CA5" w:rsidRDefault="00A37478" w:rsidP="000D2653">
      <w:pPr>
        <w:keepNext w:val="0"/>
        <w:widowControl w:val="0"/>
        <w:ind w:left="5670"/>
        <w:rPr>
          <w:b/>
          <w:sz w:val="20"/>
          <w:szCs w:val="20"/>
        </w:rPr>
      </w:pPr>
      <w:r w:rsidRPr="00593CA5">
        <w:rPr>
          <w:szCs w:val="24"/>
        </w:rPr>
        <w:lastRenderedPageBreak/>
        <w:br w:type="page"/>
      </w:r>
      <w:r w:rsidR="00722D49" w:rsidRPr="00593CA5">
        <w:rPr>
          <w:b/>
          <w:sz w:val="20"/>
          <w:szCs w:val="20"/>
        </w:rPr>
        <w:lastRenderedPageBreak/>
        <w:t xml:space="preserve">Príloha </w:t>
      </w:r>
      <w:r w:rsidR="00594D87" w:rsidRPr="00593CA5">
        <w:rPr>
          <w:b/>
          <w:sz w:val="20"/>
          <w:szCs w:val="20"/>
        </w:rPr>
        <w:t>č. </w:t>
      </w:r>
      <w:r w:rsidR="00722D49" w:rsidRPr="00593CA5">
        <w:rPr>
          <w:b/>
          <w:sz w:val="20"/>
          <w:szCs w:val="20"/>
        </w:rPr>
        <w:t>5</w:t>
      </w:r>
    </w:p>
    <w:p w14:paraId="71E7CE6D" w14:textId="77777777" w:rsidR="00722D49" w:rsidRPr="00593CA5" w:rsidRDefault="00722D49" w:rsidP="000D2653">
      <w:pPr>
        <w:keepNext w:val="0"/>
        <w:widowControl w:val="0"/>
        <w:ind w:left="5670"/>
        <w:rPr>
          <w:b/>
          <w:sz w:val="20"/>
          <w:szCs w:val="20"/>
        </w:rPr>
      </w:pPr>
      <w:r w:rsidRPr="00593CA5">
        <w:rPr>
          <w:b/>
          <w:sz w:val="20"/>
          <w:szCs w:val="20"/>
        </w:rPr>
        <w:t>k</w:t>
      </w:r>
      <w:r w:rsidR="00A37478" w:rsidRPr="00593CA5">
        <w:rPr>
          <w:b/>
          <w:sz w:val="20"/>
          <w:szCs w:val="20"/>
        </w:rPr>
        <w:t> </w:t>
      </w:r>
      <w:r w:rsidRPr="00593CA5">
        <w:rPr>
          <w:b/>
          <w:sz w:val="20"/>
          <w:szCs w:val="20"/>
        </w:rPr>
        <w:t xml:space="preserve">nariadeniu vlády </w:t>
      </w:r>
      <w:r w:rsidR="00594D87" w:rsidRPr="00593CA5">
        <w:rPr>
          <w:b/>
          <w:sz w:val="20"/>
          <w:szCs w:val="20"/>
        </w:rPr>
        <w:t>č. </w:t>
      </w:r>
      <w:r w:rsidRPr="00593CA5">
        <w:rPr>
          <w:b/>
          <w:sz w:val="20"/>
          <w:szCs w:val="20"/>
        </w:rPr>
        <w:t xml:space="preserve">199/2005 </w:t>
      </w:r>
      <w:r w:rsidR="00684691" w:rsidRPr="00593CA5">
        <w:rPr>
          <w:b/>
          <w:sz w:val="20"/>
          <w:szCs w:val="20"/>
        </w:rPr>
        <w:t>Z. z.</w:t>
      </w:r>
    </w:p>
    <w:p w14:paraId="64E71EB0" w14:textId="77777777" w:rsidR="00042529" w:rsidRPr="00593CA5" w:rsidRDefault="00313639" w:rsidP="000D2653">
      <w:pPr>
        <w:pStyle w:val="Nadpis1"/>
        <w:keepNext w:val="0"/>
        <w:keepLines w:val="0"/>
        <w:widowControl w:val="0"/>
      </w:pPr>
      <w:bookmarkStart w:id="42" w:name="f_4760208"/>
      <w:bookmarkEnd w:id="42"/>
      <w:r w:rsidRPr="00593CA5">
        <w:t>Rastliny, rastlinné produkty a iné predmety, ktoré podliehajú rastlinolekárskej kontrole v mieste pestovania, ak majú pôvod v členských štátoch, alebo v krajine pôvodu alebo v krajine vývozu, ak majú pôvod v tretích krajinách</w:t>
      </w:r>
    </w:p>
    <w:p w14:paraId="11912B52" w14:textId="77777777" w:rsidR="00722D49" w:rsidRPr="00593CA5" w:rsidRDefault="00722D49" w:rsidP="000D2653">
      <w:pPr>
        <w:pStyle w:val="Nadpis1"/>
        <w:keepNext w:val="0"/>
        <w:keepLines w:val="0"/>
        <w:widowControl w:val="0"/>
      </w:pPr>
      <w:r w:rsidRPr="00593CA5">
        <w:t>Časť A</w:t>
      </w:r>
    </w:p>
    <w:p w14:paraId="0937930D" w14:textId="77777777" w:rsidR="00722D49" w:rsidRPr="00593CA5" w:rsidRDefault="00722D49" w:rsidP="000D2653">
      <w:pPr>
        <w:pStyle w:val="Nadpis2"/>
        <w:keepNext w:val="0"/>
        <w:keepLines w:val="0"/>
        <w:widowControl w:val="0"/>
      </w:pPr>
      <w:bookmarkStart w:id="43" w:name="f_4760209"/>
      <w:bookmarkEnd w:id="43"/>
      <w:r w:rsidRPr="00593CA5">
        <w:t>Rastliny, rastlinné</w:t>
      </w:r>
      <w:r w:rsidR="00A37478" w:rsidRPr="00593CA5">
        <w:t xml:space="preserve"> produkty a </w:t>
      </w:r>
      <w:r w:rsidRPr="00593CA5">
        <w:t>iné</w:t>
      </w:r>
      <w:r w:rsidR="00A37478" w:rsidRPr="00593CA5">
        <w:t xml:space="preserve"> </w:t>
      </w:r>
      <w:r w:rsidRPr="00593CA5">
        <w:t>predmety pochádzajúce z členských štátov</w:t>
      </w:r>
    </w:p>
    <w:p w14:paraId="34111E48" w14:textId="77777777" w:rsidR="00722D49" w:rsidRPr="00593CA5" w:rsidRDefault="00722D49" w:rsidP="000D2653">
      <w:pPr>
        <w:pStyle w:val="Nadpis1"/>
        <w:keepNext w:val="0"/>
        <w:keepLines w:val="0"/>
        <w:widowControl w:val="0"/>
      </w:pPr>
      <w:bookmarkStart w:id="44" w:name="f_4760210"/>
      <w:bookmarkEnd w:id="44"/>
      <w:r w:rsidRPr="00593CA5">
        <w:t>I. kapitola</w:t>
      </w:r>
    </w:p>
    <w:p w14:paraId="0FC391B7" w14:textId="77777777" w:rsidR="00722D49" w:rsidRPr="00593CA5" w:rsidRDefault="00722D49" w:rsidP="000D2653">
      <w:pPr>
        <w:pStyle w:val="Nadpis2"/>
        <w:keepNext w:val="0"/>
        <w:keepLines w:val="0"/>
        <w:widowControl w:val="0"/>
      </w:pPr>
      <w:bookmarkStart w:id="45" w:name="f_4760211"/>
      <w:bookmarkEnd w:id="45"/>
      <w:r w:rsidRPr="00593CA5">
        <w:t>Ra</w:t>
      </w:r>
      <w:r w:rsidR="00A37478" w:rsidRPr="00593CA5">
        <w:t>stliny, rastlinné produkty a </w:t>
      </w:r>
      <w:r w:rsidRPr="00593CA5">
        <w:t>iné</w:t>
      </w:r>
      <w:r w:rsidR="00A37478" w:rsidRPr="00593CA5">
        <w:t xml:space="preserve"> </w:t>
      </w:r>
      <w:r w:rsidRPr="00593CA5">
        <w:t xml:space="preserve">predmety, ktoré </w:t>
      </w:r>
      <w:r w:rsidR="00313639" w:rsidRPr="00593CA5">
        <w:t>sú potencionálnymi nositeľmi škodlivých organizmov, ktoré sú významné pre všetky členské štáty a ktoré musia byť sprevádzané rastlinným pasom</w:t>
      </w:r>
    </w:p>
    <w:p w14:paraId="5CB9DFFD" w14:textId="77777777" w:rsidR="00722D49" w:rsidRPr="00593CA5" w:rsidRDefault="00722D49" w:rsidP="000D2653">
      <w:pPr>
        <w:keepNext w:val="0"/>
        <w:widowControl w:val="0"/>
        <w:rPr>
          <w:szCs w:val="24"/>
        </w:rPr>
      </w:pPr>
      <w:bookmarkStart w:id="46" w:name="f_4760212"/>
      <w:bookmarkEnd w:id="46"/>
      <w:r w:rsidRPr="00593CA5">
        <w:rPr>
          <w:szCs w:val="24"/>
        </w:rPr>
        <w:t>1. Rastliny a rastlinné produkty</w:t>
      </w:r>
    </w:p>
    <w:p w14:paraId="61D2C3D3" w14:textId="77777777" w:rsidR="00722D49" w:rsidRPr="00593CA5" w:rsidRDefault="00722D49" w:rsidP="000D2653">
      <w:pPr>
        <w:keepNext w:val="0"/>
        <w:widowControl w:val="0"/>
        <w:rPr>
          <w:szCs w:val="24"/>
        </w:rPr>
      </w:pPr>
      <w:bookmarkStart w:id="47" w:name="f_4760213"/>
      <w:bookmarkEnd w:id="47"/>
      <w:r w:rsidRPr="00593CA5">
        <w:rPr>
          <w:szCs w:val="24"/>
        </w:rPr>
        <w:t>1.1. Rastliny rodov dulovca (</w:t>
      </w:r>
      <w:r w:rsidRPr="00593CA5">
        <w:rPr>
          <w:i/>
          <w:szCs w:val="24"/>
        </w:rPr>
        <w:t>Chaenomeles</w:t>
      </w:r>
      <w:r w:rsidRPr="00593CA5">
        <w:rPr>
          <w:szCs w:val="24"/>
        </w:rPr>
        <w:t xml:space="preserve"> Lindl.), skalníka (</w:t>
      </w:r>
      <w:r w:rsidRPr="00593CA5">
        <w:rPr>
          <w:i/>
          <w:szCs w:val="24"/>
        </w:rPr>
        <w:t>Cotoneaster</w:t>
      </w:r>
      <w:r w:rsidRPr="00593CA5">
        <w:rPr>
          <w:szCs w:val="24"/>
        </w:rPr>
        <w:t xml:space="preserve"> Ehrh.), hlohu (</w:t>
      </w:r>
      <w:r w:rsidRPr="00593CA5">
        <w:rPr>
          <w:i/>
          <w:szCs w:val="24"/>
        </w:rPr>
        <w:t>Crataegus</w:t>
      </w:r>
      <w:r w:rsidRPr="00593CA5">
        <w:rPr>
          <w:szCs w:val="24"/>
        </w:rPr>
        <w:t xml:space="preserve"> L.), dule (</w:t>
      </w:r>
      <w:r w:rsidRPr="00593CA5">
        <w:rPr>
          <w:i/>
          <w:szCs w:val="24"/>
        </w:rPr>
        <w:t>Cydonia</w:t>
      </w:r>
      <w:r w:rsidRPr="00593CA5">
        <w:rPr>
          <w:szCs w:val="24"/>
        </w:rPr>
        <w:t xml:space="preserve"> Mill.), mišpuľníka (</w:t>
      </w:r>
      <w:r w:rsidRPr="00593CA5">
        <w:rPr>
          <w:i/>
          <w:szCs w:val="24"/>
        </w:rPr>
        <w:t>Eriobotrya</w:t>
      </w:r>
      <w:r w:rsidRPr="00593CA5">
        <w:rPr>
          <w:szCs w:val="24"/>
        </w:rPr>
        <w:t xml:space="preserve"> Lindl.), muchovníka (</w:t>
      </w:r>
      <w:r w:rsidRPr="00593CA5">
        <w:rPr>
          <w:i/>
          <w:szCs w:val="24"/>
        </w:rPr>
        <w:t>Amelanchier</w:t>
      </w:r>
      <w:r w:rsidRPr="00593CA5">
        <w:rPr>
          <w:szCs w:val="24"/>
        </w:rPr>
        <w:t xml:space="preserve"> Med.), jablone (</w:t>
      </w:r>
      <w:r w:rsidRPr="00593CA5">
        <w:rPr>
          <w:i/>
          <w:szCs w:val="24"/>
        </w:rPr>
        <w:t>Malus</w:t>
      </w:r>
      <w:r w:rsidRPr="00593CA5">
        <w:rPr>
          <w:szCs w:val="24"/>
        </w:rPr>
        <w:t xml:space="preserve"> Mill.), mišpule (</w:t>
      </w:r>
      <w:r w:rsidRPr="00593CA5">
        <w:rPr>
          <w:i/>
          <w:szCs w:val="24"/>
        </w:rPr>
        <w:t>Mespilus</w:t>
      </w:r>
      <w:r w:rsidRPr="00593CA5">
        <w:rPr>
          <w:szCs w:val="24"/>
        </w:rPr>
        <w:t xml:space="preserve"> L.), </w:t>
      </w:r>
      <w:r w:rsidRPr="00593CA5">
        <w:rPr>
          <w:i/>
          <w:szCs w:val="24"/>
        </w:rPr>
        <w:t>Photinia davidiana</w:t>
      </w:r>
      <w:r w:rsidRPr="00593CA5">
        <w:rPr>
          <w:szCs w:val="24"/>
        </w:rPr>
        <w:t xml:space="preserve"> (Dcne.) Cardot, slivky (</w:t>
      </w:r>
      <w:r w:rsidRPr="00593CA5">
        <w:rPr>
          <w:i/>
          <w:szCs w:val="24"/>
        </w:rPr>
        <w:t>Prunus</w:t>
      </w:r>
      <w:r w:rsidRPr="00593CA5">
        <w:rPr>
          <w:szCs w:val="24"/>
        </w:rPr>
        <w:t xml:space="preserve"> L.)</w:t>
      </w:r>
      <w:r w:rsidR="00FB2ECA" w:rsidRPr="00593CA5">
        <w:rPr>
          <w:szCs w:val="24"/>
        </w:rPr>
        <w:t xml:space="preserve"> [rod slivka (Prunus L.) zahŕňa čerešňu a višňu (Cerasus Duhamel), broskyňu (Persica Mill.), marhuľu (Armeniaca Mill.), mandľu (Amygdalus Med.) a slivku (Prunus L.) vrátane slivky, slivy, myrobalanu a trnky.]</w:t>
      </w:r>
      <w:r w:rsidR="00C53BA5" w:rsidRPr="00593CA5">
        <w:rPr>
          <w:szCs w:val="24"/>
        </w:rPr>
        <w:t xml:space="preserve">, </w:t>
      </w:r>
      <w:r w:rsidRPr="00593CA5">
        <w:rPr>
          <w:szCs w:val="24"/>
        </w:rPr>
        <w:t xml:space="preserve">okrem </w:t>
      </w:r>
      <w:r w:rsidRPr="00593CA5">
        <w:rPr>
          <w:i/>
          <w:szCs w:val="24"/>
        </w:rPr>
        <w:t>Prunus laurocerasus</w:t>
      </w:r>
      <w:r w:rsidRPr="00593CA5">
        <w:rPr>
          <w:szCs w:val="24"/>
        </w:rPr>
        <w:t xml:space="preserve"> L. a</w:t>
      </w:r>
      <w:r w:rsidR="00401217" w:rsidRPr="00593CA5">
        <w:rPr>
          <w:szCs w:val="24"/>
        </w:rPr>
        <w:t> </w:t>
      </w:r>
      <w:r w:rsidRPr="00593CA5">
        <w:rPr>
          <w:i/>
          <w:szCs w:val="24"/>
        </w:rPr>
        <w:t>Prunus lusitanica</w:t>
      </w:r>
      <w:r w:rsidRPr="00593CA5">
        <w:rPr>
          <w:szCs w:val="24"/>
        </w:rPr>
        <w:t xml:space="preserve"> L., hlohyne (</w:t>
      </w:r>
      <w:r w:rsidRPr="00593CA5">
        <w:rPr>
          <w:i/>
          <w:szCs w:val="24"/>
        </w:rPr>
        <w:t>Pyracantha</w:t>
      </w:r>
      <w:r w:rsidRPr="00593CA5">
        <w:rPr>
          <w:szCs w:val="24"/>
        </w:rPr>
        <w:t xml:space="preserve"> Roem.), hrušky (</w:t>
      </w:r>
      <w:r w:rsidRPr="00593CA5">
        <w:rPr>
          <w:i/>
          <w:szCs w:val="24"/>
        </w:rPr>
        <w:t>Pyrus</w:t>
      </w:r>
      <w:r w:rsidRPr="00593CA5">
        <w:rPr>
          <w:szCs w:val="24"/>
        </w:rPr>
        <w:t xml:space="preserve"> L.) a</w:t>
      </w:r>
      <w:r w:rsidR="00401217" w:rsidRPr="00593CA5">
        <w:rPr>
          <w:szCs w:val="24"/>
        </w:rPr>
        <w:t> </w:t>
      </w:r>
      <w:r w:rsidRPr="00593CA5">
        <w:rPr>
          <w:szCs w:val="24"/>
        </w:rPr>
        <w:t>jarabiny (</w:t>
      </w:r>
      <w:r w:rsidRPr="00593CA5">
        <w:rPr>
          <w:i/>
          <w:szCs w:val="24"/>
        </w:rPr>
        <w:t>Sorbus</w:t>
      </w:r>
      <w:r w:rsidRPr="00593CA5">
        <w:rPr>
          <w:szCs w:val="24"/>
        </w:rPr>
        <w:t xml:space="preserve"> L.), určené na pestovanie, okrem osiva.</w:t>
      </w:r>
    </w:p>
    <w:p w14:paraId="6DAF6A77" w14:textId="77777777" w:rsidR="00722D49" w:rsidRPr="00593CA5" w:rsidRDefault="00722D49" w:rsidP="000D2653">
      <w:pPr>
        <w:keepNext w:val="0"/>
        <w:widowControl w:val="0"/>
        <w:rPr>
          <w:szCs w:val="24"/>
        </w:rPr>
      </w:pPr>
      <w:bookmarkStart w:id="48" w:name="f_4760214"/>
      <w:bookmarkEnd w:id="48"/>
      <w:r w:rsidRPr="00593CA5">
        <w:rPr>
          <w:szCs w:val="24"/>
        </w:rPr>
        <w:t>1.2. Rastliny repy obyčajnej (</w:t>
      </w:r>
      <w:r w:rsidRPr="00593CA5">
        <w:rPr>
          <w:i/>
          <w:szCs w:val="24"/>
        </w:rPr>
        <w:t>Beta vulgaris</w:t>
      </w:r>
      <w:r w:rsidRPr="00593CA5">
        <w:rPr>
          <w:szCs w:val="24"/>
        </w:rPr>
        <w:t xml:space="preserve"> L.) a</w:t>
      </w:r>
      <w:r w:rsidR="00401217" w:rsidRPr="00593CA5">
        <w:rPr>
          <w:szCs w:val="24"/>
        </w:rPr>
        <w:t> </w:t>
      </w:r>
      <w:r w:rsidRPr="00593CA5">
        <w:rPr>
          <w:szCs w:val="24"/>
        </w:rPr>
        <w:t>chmeľu obyčajného (</w:t>
      </w:r>
      <w:r w:rsidRPr="00593CA5">
        <w:rPr>
          <w:i/>
          <w:szCs w:val="24"/>
        </w:rPr>
        <w:t>Humulus lupulus</w:t>
      </w:r>
      <w:r w:rsidRPr="00593CA5">
        <w:rPr>
          <w:szCs w:val="24"/>
        </w:rPr>
        <w:t xml:space="preserve"> L.) určené na pestovanie, okrem osiva.</w:t>
      </w:r>
    </w:p>
    <w:p w14:paraId="7D9437E2" w14:textId="77777777" w:rsidR="00722D49" w:rsidRPr="00593CA5" w:rsidRDefault="00722D49" w:rsidP="000D2653">
      <w:pPr>
        <w:keepNext w:val="0"/>
        <w:widowControl w:val="0"/>
        <w:rPr>
          <w:szCs w:val="24"/>
        </w:rPr>
      </w:pPr>
      <w:bookmarkStart w:id="49" w:name="f_4760215"/>
      <w:bookmarkEnd w:id="49"/>
      <w:r w:rsidRPr="00593CA5">
        <w:rPr>
          <w:szCs w:val="24"/>
        </w:rPr>
        <w:t>1.3. Rastliny stolonotvorných a</w:t>
      </w:r>
      <w:r w:rsidR="00401217" w:rsidRPr="00593CA5">
        <w:rPr>
          <w:szCs w:val="24"/>
        </w:rPr>
        <w:t> </w:t>
      </w:r>
      <w:r w:rsidRPr="00593CA5">
        <w:rPr>
          <w:szCs w:val="24"/>
        </w:rPr>
        <w:t>hľuzotvorných druhov rodu ľuľok (</w:t>
      </w:r>
      <w:r w:rsidRPr="00593CA5">
        <w:rPr>
          <w:i/>
          <w:szCs w:val="24"/>
        </w:rPr>
        <w:t>Solanum</w:t>
      </w:r>
      <w:r w:rsidRPr="00593CA5">
        <w:rPr>
          <w:szCs w:val="24"/>
        </w:rPr>
        <w:t xml:space="preserve"> L.) alebo ich krížencov, určené na pestovanie.</w:t>
      </w:r>
    </w:p>
    <w:p w14:paraId="16D70CA0" w14:textId="55EF4CE7" w:rsidR="000A1AD2" w:rsidRPr="00593CA5" w:rsidRDefault="00A4693B" w:rsidP="000D2653">
      <w:pPr>
        <w:keepNext w:val="0"/>
        <w:widowControl w:val="0"/>
        <w:rPr>
          <w:szCs w:val="24"/>
        </w:rPr>
      </w:pPr>
      <w:bookmarkStart w:id="50" w:name="f_4760216"/>
      <w:bookmarkStart w:id="51" w:name="f_4760217"/>
      <w:bookmarkEnd w:id="50"/>
      <w:bookmarkEnd w:id="51"/>
      <w:r w:rsidRPr="00593CA5">
        <w:rPr>
          <w:szCs w:val="24"/>
        </w:rPr>
        <w:t xml:space="preserve">1.4. Rastliny </w:t>
      </w:r>
      <w:r w:rsidRPr="00593CA5">
        <w:rPr>
          <w:i/>
          <w:iCs/>
          <w:szCs w:val="24"/>
        </w:rPr>
        <w:t xml:space="preserve">Choisya </w:t>
      </w:r>
      <w:r w:rsidRPr="00593CA5">
        <w:rPr>
          <w:szCs w:val="24"/>
        </w:rPr>
        <w:t xml:space="preserve">Kunth, kumkvátu </w:t>
      </w:r>
      <w:r w:rsidR="000A1AD2" w:rsidRPr="00593CA5">
        <w:rPr>
          <w:szCs w:val="24"/>
        </w:rPr>
        <w:t>(</w:t>
      </w:r>
      <w:r w:rsidRPr="00593CA5">
        <w:rPr>
          <w:i/>
          <w:iCs/>
          <w:szCs w:val="24"/>
        </w:rPr>
        <w:t xml:space="preserve">Fortunella </w:t>
      </w:r>
      <w:r w:rsidRPr="00593CA5">
        <w:rPr>
          <w:szCs w:val="24"/>
        </w:rPr>
        <w:t>Swingle</w:t>
      </w:r>
      <w:r w:rsidR="000A1AD2" w:rsidRPr="00593CA5">
        <w:rPr>
          <w:szCs w:val="24"/>
        </w:rPr>
        <w:t>)</w:t>
      </w:r>
      <w:r w:rsidRPr="00593CA5">
        <w:rPr>
          <w:szCs w:val="24"/>
        </w:rPr>
        <w:t>, citrónovníkovca</w:t>
      </w:r>
      <w:r w:rsidR="000A1AD2" w:rsidRPr="00593CA5">
        <w:rPr>
          <w:szCs w:val="24"/>
        </w:rPr>
        <w:t>(</w:t>
      </w:r>
      <w:r w:rsidRPr="00593CA5">
        <w:rPr>
          <w:szCs w:val="24"/>
        </w:rPr>
        <w:t xml:space="preserve"> </w:t>
      </w:r>
      <w:r w:rsidRPr="00593CA5">
        <w:rPr>
          <w:i/>
          <w:iCs/>
          <w:szCs w:val="24"/>
        </w:rPr>
        <w:t xml:space="preserve">Poncirus </w:t>
      </w:r>
      <w:r w:rsidRPr="00593CA5">
        <w:rPr>
          <w:szCs w:val="24"/>
        </w:rPr>
        <w:t>Raf.</w:t>
      </w:r>
      <w:r w:rsidR="000A1AD2" w:rsidRPr="00593CA5">
        <w:rPr>
          <w:szCs w:val="24"/>
        </w:rPr>
        <w:t>)</w:t>
      </w:r>
      <w:r w:rsidRPr="00593CA5">
        <w:rPr>
          <w:szCs w:val="24"/>
        </w:rPr>
        <w:t xml:space="preserve">a ich hybridov, rastliny z čeľade rutovité </w:t>
      </w:r>
      <w:r w:rsidRPr="00593CA5">
        <w:rPr>
          <w:i/>
          <w:iCs/>
          <w:szCs w:val="24"/>
        </w:rPr>
        <w:t xml:space="preserve">Casimiroa </w:t>
      </w:r>
      <w:r w:rsidRPr="00593CA5">
        <w:rPr>
          <w:szCs w:val="24"/>
        </w:rPr>
        <w:t xml:space="preserve">La Llave, </w:t>
      </w:r>
      <w:r w:rsidRPr="00593CA5">
        <w:rPr>
          <w:i/>
          <w:iCs/>
          <w:szCs w:val="24"/>
        </w:rPr>
        <w:t xml:space="preserve">Clausena </w:t>
      </w:r>
      <w:r w:rsidRPr="00593CA5">
        <w:rPr>
          <w:szCs w:val="24"/>
        </w:rPr>
        <w:t xml:space="preserve">Burm. f., </w:t>
      </w:r>
      <w:r w:rsidRPr="00593CA5">
        <w:rPr>
          <w:i/>
          <w:iCs/>
          <w:szCs w:val="24"/>
        </w:rPr>
        <w:t xml:space="preserve">Murraya </w:t>
      </w:r>
      <w:r w:rsidRPr="00593CA5">
        <w:rPr>
          <w:szCs w:val="24"/>
        </w:rPr>
        <w:t xml:space="preserve">J. Koenig ex L., </w:t>
      </w:r>
      <w:r w:rsidRPr="00593CA5">
        <w:rPr>
          <w:i/>
          <w:iCs/>
          <w:szCs w:val="24"/>
        </w:rPr>
        <w:t xml:space="preserve">Vepris </w:t>
      </w:r>
      <w:r w:rsidRPr="00593CA5">
        <w:rPr>
          <w:szCs w:val="24"/>
        </w:rPr>
        <w:t xml:space="preserve">Comm., </w:t>
      </w:r>
      <w:r w:rsidRPr="00593CA5">
        <w:rPr>
          <w:i/>
          <w:iCs/>
          <w:szCs w:val="24"/>
        </w:rPr>
        <w:t xml:space="preserve">Zanthoxylum </w:t>
      </w:r>
      <w:r w:rsidRPr="00593CA5">
        <w:rPr>
          <w:szCs w:val="24"/>
        </w:rPr>
        <w:t xml:space="preserve">L. a vinič </w:t>
      </w:r>
      <w:r w:rsidR="000A1AD2" w:rsidRPr="00593CA5">
        <w:rPr>
          <w:szCs w:val="24"/>
        </w:rPr>
        <w:t>(</w:t>
      </w:r>
      <w:r w:rsidRPr="00593CA5">
        <w:rPr>
          <w:i/>
          <w:iCs/>
          <w:szCs w:val="24"/>
        </w:rPr>
        <w:t xml:space="preserve">Vitis </w:t>
      </w:r>
      <w:r w:rsidRPr="00593CA5">
        <w:rPr>
          <w:szCs w:val="24"/>
        </w:rPr>
        <w:t>L.</w:t>
      </w:r>
      <w:r w:rsidR="000A1AD2" w:rsidRPr="00593CA5">
        <w:rPr>
          <w:szCs w:val="24"/>
        </w:rPr>
        <w:t>)</w:t>
      </w:r>
      <w:r w:rsidRPr="00593CA5">
        <w:rPr>
          <w:szCs w:val="24"/>
        </w:rPr>
        <w:t xml:space="preserve">, okrem plodov a osiva. </w:t>
      </w:r>
    </w:p>
    <w:p w14:paraId="00E4C1E1" w14:textId="77777777" w:rsidR="00722D49" w:rsidRPr="00593CA5" w:rsidRDefault="00722D49" w:rsidP="000D2653">
      <w:pPr>
        <w:keepNext w:val="0"/>
        <w:widowControl w:val="0"/>
        <w:rPr>
          <w:szCs w:val="24"/>
        </w:rPr>
      </w:pPr>
      <w:r w:rsidRPr="00593CA5">
        <w:rPr>
          <w:szCs w:val="24"/>
        </w:rPr>
        <w:t>1.5. Rastliny citrónovníka (</w:t>
      </w:r>
      <w:r w:rsidRPr="00593CA5">
        <w:rPr>
          <w:i/>
          <w:szCs w:val="24"/>
        </w:rPr>
        <w:t>Citrus</w:t>
      </w:r>
      <w:r w:rsidRPr="00593CA5">
        <w:rPr>
          <w:szCs w:val="24"/>
        </w:rPr>
        <w:t xml:space="preserve"> L.) a</w:t>
      </w:r>
      <w:r w:rsidR="00401217" w:rsidRPr="00593CA5">
        <w:rPr>
          <w:szCs w:val="24"/>
        </w:rPr>
        <w:t> </w:t>
      </w:r>
      <w:r w:rsidRPr="00593CA5">
        <w:rPr>
          <w:szCs w:val="24"/>
        </w:rPr>
        <w:t>ich</w:t>
      </w:r>
      <w:r w:rsidR="00401217" w:rsidRPr="00593CA5">
        <w:rPr>
          <w:szCs w:val="24"/>
        </w:rPr>
        <w:t xml:space="preserve"> </w:t>
      </w:r>
      <w:r w:rsidRPr="00593CA5">
        <w:rPr>
          <w:szCs w:val="24"/>
        </w:rPr>
        <w:t>krížencov, okrem plodov a</w:t>
      </w:r>
      <w:r w:rsidR="00401217" w:rsidRPr="00593CA5">
        <w:rPr>
          <w:szCs w:val="24"/>
        </w:rPr>
        <w:t> </w:t>
      </w:r>
      <w:r w:rsidRPr="00593CA5">
        <w:rPr>
          <w:szCs w:val="24"/>
        </w:rPr>
        <w:t>osiva; ustanovenia bodu 1.6. tým nie sú dotknuté.</w:t>
      </w:r>
    </w:p>
    <w:p w14:paraId="62EE770E" w14:textId="77777777" w:rsidR="00722D49" w:rsidRPr="00593CA5" w:rsidRDefault="00722D49" w:rsidP="000D2653">
      <w:pPr>
        <w:keepNext w:val="0"/>
        <w:widowControl w:val="0"/>
        <w:rPr>
          <w:szCs w:val="24"/>
        </w:rPr>
      </w:pPr>
      <w:bookmarkStart w:id="52" w:name="f_4760218"/>
      <w:bookmarkEnd w:id="52"/>
      <w:r w:rsidRPr="00593CA5">
        <w:rPr>
          <w:szCs w:val="24"/>
        </w:rPr>
        <w:t>1.6. Plody citrónovníka (</w:t>
      </w:r>
      <w:r w:rsidRPr="00593CA5">
        <w:rPr>
          <w:i/>
          <w:szCs w:val="24"/>
        </w:rPr>
        <w:t>Citrus</w:t>
      </w:r>
      <w:r w:rsidRPr="00593CA5">
        <w:rPr>
          <w:szCs w:val="24"/>
        </w:rPr>
        <w:t xml:space="preserve"> L.), kumkvátu (</w:t>
      </w:r>
      <w:r w:rsidRPr="00593CA5">
        <w:rPr>
          <w:i/>
          <w:szCs w:val="24"/>
        </w:rPr>
        <w:t>Fortunella</w:t>
      </w:r>
      <w:r w:rsidRPr="00593CA5">
        <w:rPr>
          <w:szCs w:val="24"/>
        </w:rPr>
        <w:t xml:space="preserve"> Swingle), citrónovníkovca (</w:t>
      </w:r>
      <w:r w:rsidRPr="00593CA5">
        <w:rPr>
          <w:i/>
          <w:szCs w:val="24"/>
        </w:rPr>
        <w:t>Poncirus</w:t>
      </w:r>
      <w:r w:rsidRPr="00593CA5">
        <w:rPr>
          <w:szCs w:val="24"/>
        </w:rPr>
        <w:t xml:space="preserve"> Raf.) a</w:t>
      </w:r>
      <w:r w:rsidR="00401217" w:rsidRPr="00593CA5">
        <w:rPr>
          <w:szCs w:val="24"/>
        </w:rPr>
        <w:t> </w:t>
      </w:r>
      <w:r w:rsidRPr="00593CA5">
        <w:rPr>
          <w:szCs w:val="24"/>
        </w:rPr>
        <w:t>ich krížencov s</w:t>
      </w:r>
      <w:r w:rsidR="00401217" w:rsidRPr="00593CA5">
        <w:rPr>
          <w:szCs w:val="24"/>
        </w:rPr>
        <w:t> </w:t>
      </w:r>
      <w:r w:rsidRPr="00593CA5">
        <w:rPr>
          <w:szCs w:val="24"/>
        </w:rPr>
        <w:t>listami a</w:t>
      </w:r>
      <w:r w:rsidR="00401217" w:rsidRPr="00593CA5">
        <w:rPr>
          <w:szCs w:val="24"/>
        </w:rPr>
        <w:t> </w:t>
      </w:r>
      <w:r w:rsidRPr="00593CA5">
        <w:rPr>
          <w:szCs w:val="24"/>
        </w:rPr>
        <w:t>stopkami.</w:t>
      </w:r>
    </w:p>
    <w:p w14:paraId="715A3544" w14:textId="77777777" w:rsidR="00722D49" w:rsidRPr="00593CA5" w:rsidRDefault="00722D49" w:rsidP="000D2653">
      <w:pPr>
        <w:keepNext w:val="0"/>
        <w:widowControl w:val="0"/>
        <w:rPr>
          <w:szCs w:val="24"/>
        </w:rPr>
      </w:pPr>
      <w:bookmarkStart w:id="53" w:name="f_4760219"/>
      <w:bookmarkEnd w:id="53"/>
      <w:r w:rsidRPr="00593CA5">
        <w:rPr>
          <w:szCs w:val="24"/>
        </w:rPr>
        <w:t>1.7. Drevo podľa</w:t>
      </w:r>
      <w:r w:rsidR="00D21031" w:rsidRPr="00593CA5">
        <w:rPr>
          <w:szCs w:val="24"/>
        </w:rPr>
        <w:t xml:space="preserve"> § 1 ods. 2 písm. a)</w:t>
      </w:r>
    </w:p>
    <w:p w14:paraId="2CBA6D90" w14:textId="77777777" w:rsidR="00722D49" w:rsidRPr="00593CA5" w:rsidRDefault="0007127D" w:rsidP="000D2653">
      <w:pPr>
        <w:keepNext w:val="0"/>
        <w:widowControl w:val="0"/>
        <w:rPr>
          <w:szCs w:val="24"/>
        </w:rPr>
      </w:pPr>
      <w:bookmarkStart w:id="54" w:name="f_4760220"/>
      <w:bookmarkEnd w:id="54"/>
      <w:r w:rsidRPr="00593CA5">
        <w:rPr>
          <w:szCs w:val="24"/>
        </w:rPr>
        <w:t>a)</w:t>
      </w:r>
      <w:r w:rsidR="00722D49" w:rsidRPr="00593CA5">
        <w:rPr>
          <w:szCs w:val="24"/>
        </w:rPr>
        <w:t xml:space="preserve"> získané úplne alebo čiastočne z</w:t>
      </w:r>
      <w:r w:rsidR="00401217" w:rsidRPr="00593CA5">
        <w:rPr>
          <w:szCs w:val="24"/>
        </w:rPr>
        <w:t> </w:t>
      </w:r>
      <w:r w:rsidR="00722D49" w:rsidRPr="00593CA5">
        <w:rPr>
          <w:szCs w:val="24"/>
        </w:rPr>
        <w:t>platana (</w:t>
      </w:r>
      <w:r w:rsidR="00722D49" w:rsidRPr="00593CA5">
        <w:rPr>
          <w:i/>
          <w:szCs w:val="24"/>
        </w:rPr>
        <w:t>Platanus</w:t>
      </w:r>
      <w:r w:rsidR="00722D49" w:rsidRPr="00593CA5">
        <w:rPr>
          <w:szCs w:val="24"/>
        </w:rPr>
        <w:t xml:space="preserve"> L.), vrátane dreva, ktoré si nezachovalo svoj prirodzene oblý povrch (ďalej len „opracované drevo“),</w:t>
      </w:r>
    </w:p>
    <w:p w14:paraId="0709EA88" w14:textId="77777777" w:rsidR="00722D49" w:rsidRPr="00593CA5" w:rsidRDefault="00722D49" w:rsidP="000D2653">
      <w:pPr>
        <w:keepNext w:val="0"/>
        <w:widowControl w:val="0"/>
        <w:rPr>
          <w:szCs w:val="24"/>
        </w:rPr>
      </w:pPr>
      <w:bookmarkStart w:id="55" w:name="f_4760221"/>
      <w:bookmarkEnd w:id="55"/>
      <w:r w:rsidRPr="00593CA5">
        <w:rPr>
          <w:szCs w:val="24"/>
        </w:rPr>
        <w:t>a</w:t>
      </w:r>
    </w:p>
    <w:p w14:paraId="2277263F" w14:textId="72AC7A46" w:rsidR="00722D49" w:rsidRPr="00593CA5" w:rsidRDefault="000D2653" w:rsidP="000D2653">
      <w:pPr>
        <w:keepNext w:val="0"/>
        <w:widowControl w:val="0"/>
        <w:rPr>
          <w:szCs w:val="24"/>
        </w:rPr>
      </w:pPr>
      <w:bookmarkStart w:id="56" w:name="f_4760222"/>
      <w:bookmarkEnd w:id="56"/>
      <w:r w:rsidRPr="00593CA5">
        <w:rPr>
          <w:szCs w:val="24"/>
        </w:rPr>
        <w:t>b)</w:t>
      </w:r>
      <w:r w:rsidR="00A4693B" w:rsidRPr="00593CA5">
        <w:rPr>
          <w:szCs w:val="24"/>
        </w:rPr>
        <w:t xml:space="preserve"> </w:t>
      </w:r>
      <w:r w:rsidR="00722D49" w:rsidRPr="00593CA5">
        <w:rPr>
          <w:szCs w:val="24"/>
        </w:rPr>
        <w:t>spĺňa jeden z týchto opisov.</w:t>
      </w:r>
      <w:bookmarkStart w:id="57" w:name="_Ref393556917"/>
      <w:r w:rsidR="00680B33" w:rsidRPr="00593CA5">
        <w:rPr>
          <w:rStyle w:val="Odkaznapoznmkupodiarou"/>
          <w:szCs w:val="24"/>
        </w:rPr>
        <w:footnoteReference w:id="7"/>
      </w:r>
      <w:bookmarkEnd w:id="57"/>
      <w:r w:rsidR="00C53BA5" w:rsidRPr="00593CA5">
        <w:rPr>
          <w:szCs w:val="24"/>
        </w:rPr>
        <w:t>)</w:t>
      </w:r>
    </w:p>
    <w:p w14:paraId="5002F343" w14:textId="77777777" w:rsidR="000D2653" w:rsidRPr="00593CA5" w:rsidRDefault="000D2653" w:rsidP="000D2653">
      <w:pPr>
        <w:keepNext w:val="0"/>
        <w:widowControl w:val="0"/>
        <w:ind w:left="424"/>
        <w:rPr>
          <w:szCs w:val="24"/>
        </w:rPr>
      </w:pPr>
    </w:p>
    <w:p w14:paraId="1C3B29E8" w14:textId="77777777" w:rsidR="000D2653" w:rsidRPr="00593CA5" w:rsidRDefault="000D2653" w:rsidP="000D2653">
      <w:pPr>
        <w:keepNext w:val="0"/>
        <w:widowControl w:val="0"/>
        <w:ind w:left="424"/>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042529" w:rsidRPr="00593CA5" w14:paraId="23E9B00E" w14:textId="77777777" w:rsidTr="007A69A5">
        <w:tc>
          <w:tcPr>
            <w:tcW w:w="1728" w:type="dxa"/>
            <w:shd w:val="clear" w:color="auto" w:fill="auto"/>
          </w:tcPr>
          <w:p w14:paraId="24C37795" w14:textId="5797A696" w:rsidR="00042529" w:rsidRPr="00593CA5" w:rsidRDefault="00974B8A" w:rsidP="000D2653">
            <w:pPr>
              <w:keepNext w:val="0"/>
              <w:widowControl w:val="0"/>
              <w:jc w:val="center"/>
              <w:rPr>
                <w:szCs w:val="24"/>
              </w:rPr>
            </w:pPr>
            <w:r w:rsidRPr="00593CA5">
              <w:rPr>
                <w:szCs w:val="24"/>
              </w:rPr>
              <w:t xml:space="preserve">Číselný znak </w:t>
            </w:r>
            <w:r w:rsidRPr="00593CA5">
              <w:rPr>
                <w:szCs w:val="24"/>
              </w:rPr>
              <w:lastRenderedPageBreak/>
              <w:t>KN</w:t>
            </w:r>
          </w:p>
        </w:tc>
        <w:tc>
          <w:tcPr>
            <w:tcW w:w="7560" w:type="dxa"/>
            <w:shd w:val="clear" w:color="auto" w:fill="auto"/>
          </w:tcPr>
          <w:p w14:paraId="79CF61D9" w14:textId="77777777" w:rsidR="00042529" w:rsidRPr="00593CA5" w:rsidRDefault="009B3F8B" w:rsidP="000D2653">
            <w:pPr>
              <w:keepNext w:val="0"/>
              <w:widowControl w:val="0"/>
              <w:jc w:val="center"/>
              <w:rPr>
                <w:szCs w:val="24"/>
              </w:rPr>
            </w:pPr>
            <w:r w:rsidRPr="00593CA5">
              <w:rPr>
                <w:b/>
                <w:bCs/>
                <w:szCs w:val="24"/>
              </w:rPr>
              <w:lastRenderedPageBreak/>
              <w:t>O</w:t>
            </w:r>
            <w:r w:rsidR="00042529" w:rsidRPr="00593CA5">
              <w:rPr>
                <w:b/>
                <w:bCs/>
                <w:szCs w:val="24"/>
              </w:rPr>
              <w:t>pis</w:t>
            </w:r>
          </w:p>
        </w:tc>
      </w:tr>
      <w:tr w:rsidR="00042529" w:rsidRPr="00593CA5" w14:paraId="597B4700" w14:textId="77777777" w:rsidTr="007A69A5">
        <w:tc>
          <w:tcPr>
            <w:tcW w:w="1728" w:type="dxa"/>
            <w:shd w:val="clear" w:color="auto" w:fill="auto"/>
          </w:tcPr>
          <w:p w14:paraId="5713C40E" w14:textId="6FDEBB34" w:rsidR="00042529" w:rsidRPr="00593CA5" w:rsidRDefault="00974B8A" w:rsidP="000D2653">
            <w:pPr>
              <w:keepNext w:val="0"/>
              <w:widowControl w:val="0"/>
              <w:rPr>
                <w:szCs w:val="24"/>
              </w:rPr>
            </w:pPr>
            <w:r w:rsidRPr="00593CA5">
              <w:rPr>
                <w:szCs w:val="24"/>
              </w:rPr>
              <w:lastRenderedPageBreak/>
              <w:t>4401 12 00</w:t>
            </w:r>
          </w:p>
        </w:tc>
        <w:tc>
          <w:tcPr>
            <w:tcW w:w="7560" w:type="dxa"/>
            <w:shd w:val="clear" w:color="auto" w:fill="auto"/>
          </w:tcPr>
          <w:p w14:paraId="2C55250E" w14:textId="750D98C2" w:rsidR="00042529" w:rsidRPr="00593CA5" w:rsidRDefault="00974B8A" w:rsidP="000D2653">
            <w:pPr>
              <w:keepNext w:val="0"/>
              <w:widowControl w:val="0"/>
              <w:rPr>
                <w:szCs w:val="24"/>
              </w:rPr>
            </w:pPr>
            <w:r w:rsidRPr="00593CA5">
              <w:rPr>
                <w:szCs w:val="24"/>
              </w:rPr>
              <w:t>Neihličnaté palivové drevo, v polenách, klátoch, konároch, vo viazaniciach alebo v podobných formách</w:t>
            </w:r>
          </w:p>
        </w:tc>
      </w:tr>
      <w:tr w:rsidR="00042529" w:rsidRPr="00593CA5" w14:paraId="7AED68F5" w14:textId="77777777" w:rsidTr="007A69A5">
        <w:tc>
          <w:tcPr>
            <w:tcW w:w="1728" w:type="dxa"/>
            <w:shd w:val="clear" w:color="auto" w:fill="auto"/>
          </w:tcPr>
          <w:p w14:paraId="695FBEB0" w14:textId="25AA3E05" w:rsidR="00042529" w:rsidRPr="00593CA5" w:rsidRDefault="00974B8A" w:rsidP="000D2653">
            <w:pPr>
              <w:keepNext w:val="0"/>
              <w:widowControl w:val="0"/>
              <w:rPr>
                <w:szCs w:val="24"/>
              </w:rPr>
            </w:pPr>
            <w:r w:rsidRPr="00593CA5">
              <w:rPr>
                <w:szCs w:val="24"/>
              </w:rPr>
              <w:t>4401 22 00</w:t>
            </w:r>
          </w:p>
        </w:tc>
        <w:tc>
          <w:tcPr>
            <w:tcW w:w="7560" w:type="dxa"/>
            <w:shd w:val="clear" w:color="auto" w:fill="auto"/>
          </w:tcPr>
          <w:p w14:paraId="1923512A" w14:textId="7301BDF7" w:rsidR="00042529" w:rsidRPr="00593CA5" w:rsidRDefault="00974B8A" w:rsidP="000D2653">
            <w:pPr>
              <w:keepNext w:val="0"/>
              <w:widowControl w:val="0"/>
              <w:rPr>
                <w:szCs w:val="24"/>
              </w:rPr>
            </w:pPr>
            <w:r w:rsidRPr="00593CA5">
              <w:rPr>
                <w:szCs w:val="24"/>
              </w:rPr>
              <w:t>Štiepky alebo triesky z neihličnatého dreva</w:t>
            </w:r>
          </w:p>
        </w:tc>
      </w:tr>
      <w:tr w:rsidR="00042529" w:rsidRPr="00593CA5" w14:paraId="5AEA7EA4" w14:textId="77777777" w:rsidTr="007A69A5">
        <w:tc>
          <w:tcPr>
            <w:tcW w:w="1728" w:type="dxa"/>
            <w:shd w:val="clear" w:color="auto" w:fill="auto"/>
          </w:tcPr>
          <w:p w14:paraId="00E081C2" w14:textId="24E1AEBC" w:rsidR="00042529" w:rsidRPr="00593CA5" w:rsidRDefault="00974B8A" w:rsidP="000D2653">
            <w:pPr>
              <w:keepNext w:val="0"/>
              <w:widowControl w:val="0"/>
              <w:rPr>
                <w:szCs w:val="24"/>
              </w:rPr>
            </w:pPr>
            <w:r w:rsidRPr="00593CA5">
              <w:rPr>
                <w:szCs w:val="24"/>
              </w:rPr>
              <w:t>4401 40 90</w:t>
            </w:r>
          </w:p>
        </w:tc>
        <w:tc>
          <w:tcPr>
            <w:tcW w:w="7560" w:type="dxa"/>
            <w:shd w:val="clear" w:color="auto" w:fill="auto"/>
          </w:tcPr>
          <w:p w14:paraId="3FDEA19B" w14:textId="00F91B79" w:rsidR="00042529" w:rsidRPr="00593CA5" w:rsidRDefault="00974B8A" w:rsidP="000D2653">
            <w:pPr>
              <w:keepNext w:val="0"/>
              <w:widowControl w:val="0"/>
              <w:rPr>
                <w:szCs w:val="24"/>
              </w:rPr>
            </w:pPr>
            <w:r w:rsidRPr="00593CA5">
              <w:rPr>
                <w:szCs w:val="24"/>
              </w:rPr>
              <w:t>Zvyšky a odpad z dreva (okrem pilín), neaglomerované</w:t>
            </w:r>
          </w:p>
        </w:tc>
      </w:tr>
      <w:tr w:rsidR="00042529" w:rsidRPr="00593CA5" w14:paraId="01EDA89C" w14:textId="77777777" w:rsidTr="007A69A5">
        <w:tc>
          <w:tcPr>
            <w:tcW w:w="1728" w:type="dxa"/>
            <w:shd w:val="clear" w:color="auto" w:fill="auto"/>
          </w:tcPr>
          <w:p w14:paraId="71093BE2" w14:textId="6F9F94C5" w:rsidR="00042529" w:rsidRPr="00593CA5" w:rsidRDefault="00974B8A" w:rsidP="000D2653">
            <w:pPr>
              <w:keepNext w:val="0"/>
              <w:widowControl w:val="0"/>
              <w:rPr>
                <w:szCs w:val="24"/>
              </w:rPr>
            </w:pPr>
            <w:r w:rsidRPr="00593CA5">
              <w:rPr>
                <w:szCs w:val="24"/>
              </w:rPr>
              <w:t>ex 4403 12 00</w:t>
            </w:r>
          </w:p>
        </w:tc>
        <w:tc>
          <w:tcPr>
            <w:tcW w:w="7560" w:type="dxa"/>
            <w:shd w:val="clear" w:color="auto" w:fill="auto"/>
          </w:tcPr>
          <w:p w14:paraId="0A4B32EF" w14:textId="28E73358" w:rsidR="00042529" w:rsidRPr="00593CA5" w:rsidRDefault="00974B8A" w:rsidP="000D2653">
            <w:pPr>
              <w:keepNext w:val="0"/>
              <w:widowControl w:val="0"/>
              <w:rPr>
                <w:szCs w:val="24"/>
              </w:rPr>
            </w:pPr>
            <w:r w:rsidRPr="00593CA5">
              <w:rPr>
                <w:szCs w:val="24"/>
              </w:rPr>
              <w:t>Surové neihličnaté drevo, natierané alebo impregnované farbou, moridlom, kreozotom alebo ostatnými ochrannými prostriedkami, neodkôrnené ani nezbavené drevnej beli, alebo hrubo opracované do štvorcových tvarov</w:t>
            </w:r>
          </w:p>
        </w:tc>
      </w:tr>
      <w:tr w:rsidR="00042529" w:rsidRPr="00593CA5" w14:paraId="5ACD12B2" w14:textId="77777777" w:rsidTr="007A69A5">
        <w:tc>
          <w:tcPr>
            <w:tcW w:w="1728" w:type="dxa"/>
            <w:shd w:val="clear" w:color="auto" w:fill="auto"/>
          </w:tcPr>
          <w:p w14:paraId="156A1B7A" w14:textId="48A97B9A" w:rsidR="00042529" w:rsidRPr="00593CA5" w:rsidRDefault="00974B8A" w:rsidP="000D2653">
            <w:pPr>
              <w:keepNext w:val="0"/>
              <w:widowControl w:val="0"/>
              <w:rPr>
                <w:szCs w:val="24"/>
              </w:rPr>
            </w:pPr>
            <w:r w:rsidRPr="00593CA5">
              <w:rPr>
                <w:szCs w:val="24"/>
              </w:rPr>
              <w:t>ex 4403 99 00</w:t>
            </w:r>
          </w:p>
        </w:tc>
        <w:tc>
          <w:tcPr>
            <w:tcW w:w="7560" w:type="dxa"/>
            <w:shd w:val="clear" w:color="auto" w:fill="auto"/>
          </w:tcPr>
          <w:p w14:paraId="22ACD0A5" w14:textId="29A4F0C0" w:rsidR="00042529" w:rsidRPr="00593CA5" w:rsidRDefault="00974B8A" w:rsidP="000D2653">
            <w:pPr>
              <w:keepNext w:val="0"/>
              <w:widowControl w:val="0"/>
              <w:rPr>
                <w:szCs w:val="24"/>
              </w:rPr>
            </w:pPr>
            <w:r w:rsidRPr="00593CA5">
              <w:rPr>
                <w:szCs w:val="24"/>
              </w:rPr>
              <w:t>Surové neihličnaté drevo [okrem druhov tropického dreva, duba (</w:t>
            </w:r>
            <w:r w:rsidRPr="00593CA5">
              <w:rPr>
                <w:i/>
                <w:iCs/>
                <w:szCs w:val="24"/>
              </w:rPr>
              <w:t xml:space="preserve">Quercus </w:t>
            </w:r>
            <w:r w:rsidRPr="00593CA5">
              <w:rPr>
                <w:szCs w:val="24"/>
              </w:rPr>
              <w:t>spp.), buka (</w:t>
            </w:r>
            <w:r w:rsidRPr="00593CA5">
              <w:rPr>
                <w:i/>
                <w:iCs/>
                <w:szCs w:val="24"/>
              </w:rPr>
              <w:t xml:space="preserve">Fagus </w:t>
            </w:r>
            <w:r w:rsidRPr="00593CA5">
              <w:rPr>
                <w:szCs w:val="24"/>
              </w:rPr>
              <w:t>spp.), brezy (</w:t>
            </w:r>
            <w:r w:rsidRPr="00593CA5">
              <w:rPr>
                <w:i/>
                <w:iCs/>
                <w:szCs w:val="24"/>
              </w:rPr>
              <w:t xml:space="preserve">Betula </w:t>
            </w:r>
            <w:r w:rsidRPr="00593CA5">
              <w:rPr>
                <w:szCs w:val="24"/>
              </w:rPr>
              <w:t>spp.), topoľa a osiky (</w:t>
            </w:r>
            <w:r w:rsidRPr="00593CA5">
              <w:rPr>
                <w:i/>
                <w:iCs/>
                <w:szCs w:val="24"/>
              </w:rPr>
              <w:t xml:space="preserve">Populus </w:t>
            </w:r>
            <w:r w:rsidRPr="00593CA5">
              <w:rPr>
                <w:szCs w:val="24"/>
              </w:rPr>
              <w:t>spp.) alebo eukalyptu (</w:t>
            </w:r>
            <w:r w:rsidRPr="00593CA5">
              <w:rPr>
                <w:i/>
                <w:iCs/>
                <w:szCs w:val="24"/>
              </w:rPr>
              <w:t xml:space="preserve">Eucalyptus </w:t>
            </w:r>
            <w:r w:rsidRPr="00593CA5">
              <w:rPr>
                <w:szCs w:val="24"/>
              </w:rPr>
              <w:t>spp.)], tiež odkôrnené alebo zbavené drevnej beli, alebo hrubo opracované do štvorcových tvarov, okrem dreva natieraného alebo impregnovaného farbou, moridlom, kreozotom alebo ostatnými ochrannými prostriedkami</w:t>
            </w:r>
          </w:p>
        </w:tc>
      </w:tr>
      <w:tr w:rsidR="00042529" w:rsidRPr="00593CA5" w14:paraId="4E03C046" w14:textId="77777777" w:rsidTr="007A69A5">
        <w:tc>
          <w:tcPr>
            <w:tcW w:w="1728" w:type="dxa"/>
            <w:shd w:val="clear" w:color="auto" w:fill="auto"/>
          </w:tcPr>
          <w:p w14:paraId="08531ED1" w14:textId="37B4C626" w:rsidR="00042529" w:rsidRPr="00593CA5" w:rsidRDefault="00974B8A" w:rsidP="000D2653">
            <w:pPr>
              <w:keepNext w:val="0"/>
              <w:widowControl w:val="0"/>
              <w:rPr>
                <w:szCs w:val="24"/>
              </w:rPr>
            </w:pPr>
            <w:r w:rsidRPr="00593CA5">
              <w:rPr>
                <w:szCs w:val="24"/>
              </w:rPr>
              <w:t>ex 4404 20 00</w:t>
            </w:r>
          </w:p>
        </w:tc>
        <w:tc>
          <w:tcPr>
            <w:tcW w:w="7560" w:type="dxa"/>
            <w:shd w:val="clear" w:color="auto" w:fill="auto"/>
          </w:tcPr>
          <w:p w14:paraId="77D1FDD5" w14:textId="2D2275D3" w:rsidR="00042529" w:rsidRPr="00593CA5" w:rsidRDefault="00974B8A" w:rsidP="000D2653">
            <w:pPr>
              <w:keepNext w:val="0"/>
              <w:widowControl w:val="0"/>
              <w:rPr>
                <w:szCs w:val="24"/>
              </w:rPr>
            </w:pPr>
            <w:r w:rsidRPr="00593CA5">
              <w:rPr>
                <w:szCs w:val="24"/>
              </w:rPr>
              <w:t>Neihličnaté štiepané tyče, koly, kolíky a stĺpiky z neihličnatého dreva, zašpicatené, avšak pozdĺžne nerozrezané</w:t>
            </w:r>
          </w:p>
        </w:tc>
      </w:tr>
      <w:tr w:rsidR="00042529" w:rsidRPr="00593CA5" w14:paraId="0F5AE391" w14:textId="77777777" w:rsidTr="007A69A5">
        <w:tc>
          <w:tcPr>
            <w:tcW w:w="1728" w:type="dxa"/>
            <w:shd w:val="clear" w:color="auto" w:fill="auto"/>
          </w:tcPr>
          <w:p w14:paraId="00F42CDA" w14:textId="1E0EE736" w:rsidR="00042529" w:rsidRPr="00593CA5" w:rsidRDefault="00974B8A" w:rsidP="000D2653">
            <w:pPr>
              <w:keepNext w:val="0"/>
              <w:widowControl w:val="0"/>
              <w:rPr>
                <w:szCs w:val="24"/>
              </w:rPr>
            </w:pPr>
            <w:r w:rsidRPr="00593CA5">
              <w:rPr>
                <w:szCs w:val="24"/>
              </w:rPr>
              <w:t>ex 4407 99</w:t>
            </w:r>
          </w:p>
        </w:tc>
        <w:tc>
          <w:tcPr>
            <w:tcW w:w="7560" w:type="dxa"/>
            <w:shd w:val="clear" w:color="auto" w:fill="auto"/>
          </w:tcPr>
          <w:p w14:paraId="32695E7E" w14:textId="3F796405" w:rsidR="00042529" w:rsidRPr="00593CA5" w:rsidRDefault="001E0C99" w:rsidP="000A1AD2">
            <w:pPr>
              <w:keepNext w:val="0"/>
              <w:widowControl w:val="0"/>
              <w:rPr>
                <w:szCs w:val="24"/>
              </w:rPr>
            </w:pPr>
            <w:r w:rsidRPr="00593CA5">
              <w:rPr>
                <w:szCs w:val="24"/>
              </w:rPr>
              <w:t>Neihličnaté drevo [okrem druhov tropického dreva, dreva z duba (</w:t>
            </w:r>
            <w:r w:rsidRPr="00593CA5">
              <w:rPr>
                <w:i/>
                <w:iCs/>
                <w:szCs w:val="24"/>
              </w:rPr>
              <w:t xml:space="preserve">Quercus </w:t>
            </w:r>
            <w:r w:rsidRPr="00593CA5">
              <w:rPr>
                <w:szCs w:val="24"/>
              </w:rPr>
              <w:t>spp.), buka (</w:t>
            </w:r>
            <w:r w:rsidRPr="00593CA5">
              <w:rPr>
                <w:i/>
                <w:iCs/>
                <w:szCs w:val="24"/>
              </w:rPr>
              <w:t xml:space="preserve">Fagus </w:t>
            </w:r>
            <w:r w:rsidRPr="00593CA5">
              <w:rPr>
                <w:szCs w:val="24"/>
              </w:rPr>
              <w:t>spp.), javora (</w:t>
            </w:r>
            <w:r w:rsidRPr="00593CA5">
              <w:rPr>
                <w:i/>
                <w:iCs/>
                <w:szCs w:val="24"/>
              </w:rPr>
              <w:t xml:space="preserve">Acer </w:t>
            </w:r>
            <w:r w:rsidRPr="00593CA5">
              <w:rPr>
                <w:szCs w:val="24"/>
              </w:rPr>
              <w:t xml:space="preserve">spp.), druhov rodu </w:t>
            </w:r>
            <w:r w:rsidRPr="00593CA5">
              <w:rPr>
                <w:i/>
                <w:iCs/>
                <w:szCs w:val="24"/>
              </w:rPr>
              <w:t>Prunus</w:t>
            </w:r>
            <w:r w:rsidRPr="00593CA5">
              <w:rPr>
                <w:szCs w:val="24"/>
              </w:rPr>
              <w:t>, jaseňa (</w:t>
            </w:r>
            <w:r w:rsidRPr="00593CA5">
              <w:rPr>
                <w:i/>
                <w:iCs/>
                <w:szCs w:val="24"/>
              </w:rPr>
              <w:t xml:space="preserve">Fraxinus </w:t>
            </w:r>
            <w:r w:rsidRPr="00593CA5">
              <w:rPr>
                <w:szCs w:val="24"/>
              </w:rPr>
              <w:t>spp.), brezy (</w:t>
            </w:r>
            <w:r w:rsidRPr="00593CA5">
              <w:rPr>
                <w:i/>
                <w:iCs/>
                <w:szCs w:val="24"/>
              </w:rPr>
              <w:t xml:space="preserve">Betula </w:t>
            </w:r>
            <w:r w:rsidRPr="00593CA5">
              <w:rPr>
                <w:szCs w:val="24"/>
              </w:rPr>
              <w:t>spp.) alebo topoľa a osiky (</w:t>
            </w:r>
            <w:r w:rsidRPr="00593CA5">
              <w:rPr>
                <w:i/>
                <w:iCs/>
                <w:szCs w:val="24"/>
              </w:rPr>
              <w:t xml:space="preserve">Populus </w:t>
            </w:r>
            <w:r w:rsidRPr="00593CA5">
              <w:rPr>
                <w:szCs w:val="24"/>
              </w:rPr>
              <w:t>spp.)], rezané alebo štiepané pozdĺžne, krájané alebo lúpané, tiež hobľované, brúsené pieskom alebo spájané na koncoch, s hrúbkou presahujúcou 6 mm</w:t>
            </w:r>
          </w:p>
        </w:tc>
      </w:tr>
    </w:tbl>
    <w:p w14:paraId="2CD8DDD9" w14:textId="77777777" w:rsidR="00722D49" w:rsidRPr="00593CA5" w:rsidRDefault="00722D49" w:rsidP="000D2653">
      <w:pPr>
        <w:keepNext w:val="0"/>
        <w:widowControl w:val="0"/>
        <w:rPr>
          <w:szCs w:val="24"/>
        </w:rPr>
      </w:pPr>
      <w:bookmarkStart w:id="58" w:name="f_4760223"/>
      <w:bookmarkStart w:id="59" w:name="f_4760224"/>
      <w:bookmarkEnd w:id="58"/>
      <w:bookmarkEnd w:id="59"/>
      <w:r w:rsidRPr="00593CA5">
        <w:rPr>
          <w:szCs w:val="24"/>
        </w:rPr>
        <w:t>2. Rastliny, rastlinné produkty alebo iné predmety vypestované výrobcami, ktorých výroba a</w:t>
      </w:r>
      <w:r w:rsidR="00401217" w:rsidRPr="00593CA5">
        <w:rPr>
          <w:szCs w:val="24"/>
        </w:rPr>
        <w:t> </w:t>
      </w:r>
      <w:r w:rsidRPr="00593CA5">
        <w:rPr>
          <w:szCs w:val="24"/>
        </w:rPr>
        <w:t xml:space="preserve">predaj je určený pre osoby, ktoré sa profesionálne zaoberajú rastlinnou výrobou, okrem rastlín, rastlinných produktov alebo iných predmetov, ktoré </w:t>
      </w:r>
      <w:r w:rsidR="00684691" w:rsidRPr="00593CA5">
        <w:rPr>
          <w:szCs w:val="24"/>
        </w:rPr>
        <w:t>sú</w:t>
      </w:r>
      <w:r w:rsidRPr="00593CA5">
        <w:rPr>
          <w:szCs w:val="24"/>
        </w:rPr>
        <w:t xml:space="preserve"> vyprodukované a</w:t>
      </w:r>
      <w:r w:rsidR="00401217" w:rsidRPr="00593CA5">
        <w:rPr>
          <w:szCs w:val="24"/>
        </w:rPr>
        <w:t> </w:t>
      </w:r>
      <w:r w:rsidRPr="00593CA5">
        <w:rPr>
          <w:szCs w:val="24"/>
        </w:rPr>
        <w:t>pripravené</w:t>
      </w:r>
      <w:r w:rsidR="00401217" w:rsidRPr="00593CA5">
        <w:rPr>
          <w:szCs w:val="24"/>
        </w:rPr>
        <w:t xml:space="preserve"> </w:t>
      </w:r>
      <w:r w:rsidRPr="00593CA5">
        <w:rPr>
          <w:szCs w:val="24"/>
        </w:rPr>
        <w:t>na predaj konečnému spotrebiteľovi a</w:t>
      </w:r>
      <w:r w:rsidR="00401217" w:rsidRPr="00593CA5">
        <w:rPr>
          <w:szCs w:val="24"/>
        </w:rPr>
        <w:t> </w:t>
      </w:r>
      <w:r w:rsidRPr="00593CA5">
        <w:rPr>
          <w:szCs w:val="24"/>
        </w:rPr>
        <w:t>pre</w:t>
      </w:r>
      <w:r w:rsidR="00401217" w:rsidRPr="00593CA5">
        <w:rPr>
          <w:szCs w:val="24"/>
        </w:rPr>
        <w:t xml:space="preserve"> </w:t>
      </w:r>
      <w:r w:rsidRPr="00593CA5">
        <w:rPr>
          <w:szCs w:val="24"/>
        </w:rPr>
        <w:t xml:space="preserve">ktoré kontrolný ústav zabezpečí, aby ich </w:t>
      </w:r>
      <w:r w:rsidR="005E6B1E" w:rsidRPr="00593CA5">
        <w:rPr>
          <w:szCs w:val="24"/>
        </w:rPr>
        <w:t>výrob</w:t>
      </w:r>
      <w:r w:rsidRPr="00593CA5">
        <w:rPr>
          <w:szCs w:val="24"/>
        </w:rPr>
        <w:t>a bola zreteľn</w:t>
      </w:r>
      <w:r w:rsidR="005E6B1E" w:rsidRPr="00593CA5">
        <w:rPr>
          <w:szCs w:val="24"/>
        </w:rPr>
        <w:t>e oddelená od ostatnej výroby</w:t>
      </w:r>
    </w:p>
    <w:p w14:paraId="16C39774" w14:textId="04FBF2E2" w:rsidR="00A37478" w:rsidRPr="00593CA5" w:rsidRDefault="001E0C99" w:rsidP="000D2653">
      <w:pPr>
        <w:keepNext w:val="0"/>
        <w:widowControl w:val="0"/>
        <w:rPr>
          <w:strike/>
          <w:szCs w:val="24"/>
        </w:rPr>
      </w:pPr>
      <w:bookmarkStart w:id="60" w:name="f_4760225"/>
      <w:bookmarkStart w:id="61" w:name="f_4760226"/>
      <w:bookmarkEnd w:id="60"/>
      <w:bookmarkEnd w:id="61"/>
      <w:r w:rsidRPr="00593CA5">
        <w:rPr>
          <w:szCs w:val="24"/>
        </w:rPr>
        <w:t xml:space="preserve">2.1. Rastliny určené na </w:t>
      </w:r>
      <w:r w:rsidR="004B13B0" w:rsidRPr="00593CA5">
        <w:rPr>
          <w:szCs w:val="24"/>
        </w:rPr>
        <w:t>pestovanie</w:t>
      </w:r>
      <w:r w:rsidRPr="00593CA5">
        <w:rPr>
          <w:szCs w:val="24"/>
        </w:rPr>
        <w:t xml:space="preserve">, okrem osiva, rodu jedle </w:t>
      </w:r>
      <w:r w:rsidR="000A1AD2" w:rsidRPr="00593CA5">
        <w:rPr>
          <w:szCs w:val="24"/>
        </w:rPr>
        <w:t>(</w:t>
      </w:r>
      <w:r w:rsidRPr="00593CA5">
        <w:rPr>
          <w:i/>
          <w:iCs/>
          <w:szCs w:val="24"/>
        </w:rPr>
        <w:t xml:space="preserve">Abies </w:t>
      </w:r>
      <w:r w:rsidRPr="00593CA5">
        <w:rPr>
          <w:szCs w:val="24"/>
        </w:rPr>
        <w:t>Mill.</w:t>
      </w:r>
      <w:r w:rsidR="000A1AD2" w:rsidRPr="00593CA5">
        <w:rPr>
          <w:szCs w:val="24"/>
        </w:rPr>
        <w:t>)</w:t>
      </w:r>
      <w:r w:rsidRPr="00593CA5">
        <w:rPr>
          <w:szCs w:val="24"/>
        </w:rPr>
        <w:t xml:space="preserve">, zeleru voňavého </w:t>
      </w:r>
      <w:r w:rsidR="000A1AD2" w:rsidRPr="00593CA5">
        <w:rPr>
          <w:szCs w:val="24"/>
        </w:rPr>
        <w:t>(</w:t>
      </w:r>
      <w:r w:rsidRPr="00593CA5">
        <w:rPr>
          <w:i/>
          <w:iCs/>
          <w:szCs w:val="24"/>
        </w:rPr>
        <w:t xml:space="preserve">Apium graveolens </w:t>
      </w:r>
      <w:r w:rsidRPr="00593CA5">
        <w:rPr>
          <w:szCs w:val="24"/>
        </w:rPr>
        <w:t>L.</w:t>
      </w:r>
      <w:r w:rsidR="000A1AD2" w:rsidRPr="00593CA5">
        <w:rPr>
          <w:szCs w:val="24"/>
        </w:rPr>
        <w:t>)</w:t>
      </w:r>
      <w:r w:rsidRPr="00593CA5">
        <w:rPr>
          <w:szCs w:val="24"/>
        </w:rPr>
        <w:t xml:space="preserve">, </w:t>
      </w:r>
      <w:r w:rsidRPr="00593CA5">
        <w:rPr>
          <w:i/>
          <w:iCs/>
          <w:szCs w:val="24"/>
        </w:rPr>
        <w:t xml:space="preserve">Argyranthemum </w:t>
      </w:r>
      <w:r w:rsidRPr="00593CA5">
        <w:rPr>
          <w:szCs w:val="24"/>
        </w:rPr>
        <w:t xml:space="preserve">spp., asparágusu lekárskeho </w:t>
      </w:r>
      <w:r w:rsidR="000A1AD2" w:rsidRPr="00593CA5">
        <w:rPr>
          <w:szCs w:val="24"/>
        </w:rPr>
        <w:t>(</w:t>
      </w:r>
      <w:r w:rsidRPr="00593CA5">
        <w:rPr>
          <w:i/>
          <w:iCs/>
          <w:szCs w:val="24"/>
        </w:rPr>
        <w:t xml:space="preserve">Asparagus officinalis </w:t>
      </w:r>
      <w:r w:rsidRPr="00593CA5">
        <w:rPr>
          <w:szCs w:val="24"/>
        </w:rPr>
        <w:t>L</w:t>
      </w:r>
      <w:r w:rsidR="000A1AD2" w:rsidRPr="00593CA5">
        <w:rPr>
          <w:szCs w:val="24"/>
        </w:rPr>
        <w:t>)</w:t>
      </w:r>
      <w:r w:rsidRPr="00593CA5">
        <w:rPr>
          <w:szCs w:val="24"/>
        </w:rPr>
        <w:t xml:space="preserve">, astry </w:t>
      </w:r>
      <w:r w:rsidR="000A1AD2" w:rsidRPr="00593CA5">
        <w:rPr>
          <w:szCs w:val="24"/>
        </w:rPr>
        <w:t>(</w:t>
      </w:r>
      <w:r w:rsidRPr="00593CA5">
        <w:rPr>
          <w:i/>
          <w:iCs/>
          <w:szCs w:val="24"/>
        </w:rPr>
        <w:t xml:space="preserve">Aster </w:t>
      </w:r>
      <w:r w:rsidRPr="00593CA5">
        <w:rPr>
          <w:szCs w:val="24"/>
        </w:rPr>
        <w:t>spp.</w:t>
      </w:r>
      <w:r w:rsidR="000A1AD2" w:rsidRPr="00593CA5">
        <w:rPr>
          <w:szCs w:val="24"/>
        </w:rPr>
        <w:t>)</w:t>
      </w:r>
      <w:r w:rsidRPr="00593CA5">
        <w:rPr>
          <w:szCs w:val="24"/>
        </w:rPr>
        <w:t xml:space="preserve">, </w:t>
      </w:r>
      <w:r w:rsidRPr="00593CA5">
        <w:rPr>
          <w:i/>
          <w:iCs/>
          <w:szCs w:val="24"/>
        </w:rPr>
        <w:t xml:space="preserve">Brassica </w:t>
      </w:r>
      <w:r w:rsidRPr="00593CA5">
        <w:rPr>
          <w:szCs w:val="24"/>
        </w:rPr>
        <w:t xml:space="preserve">spp., gaštana </w:t>
      </w:r>
      <w:r w:rsidR="00B72DA2" w:rsidRPr="00593CA5">
        <w:rPr>
          <w:szCs w:val="24"/>
        </w:rPr>
        <w:t>(</w:t>
      </w:r>
      <w:r w:rsidRPr="00593CA5">
        <w:rPr>
          <w:i/>
          <w:iCs/>
          <w:szCs w:val="24"/>
        </w:rPr>
        <w:t xml:space="preserve">Castanea </w:t>
      </w:r>
      <w:r w:rsidRPr="00593CA5">
        <w:rPr>
          <w:szCs w:val="24"/>
        </w:rPr>
        <w:t>Mill.</w:t>
      </w:r>
      <w:r w:rsidR="00B72DA2" w:rsidRPr="00593CA5">
        <w:rPr>
          <w:szCs w:val="24"/>
        </w:rPr>
        <w:t>)</w:t>
      </w:r>
      <w:r w:rsidRPr="00593CA5">
        <w:rPr>
          <w:szCs w:val="24"/>
        </w:rPr>
        <w:t xml:space="preserve">, </w:t>
      </w:r>
      <w:r w:rsidRPr="00593CA5">
        <w:rPr>
          <w:i/>
          <w:iCs/>
          <w:szCs w:val="24"/>
        </w:rPr>
        <w:t xml:space="preserve">Cucumis </w:t>
      </w:r>
      <w:r w:rsidRPr="00593CA5">
        <w:rPr>
          <w:szCs w:val="24"/>
        </w:rPr>
        <w:t xml:space="preserve">spp., chryzantémy </w:t>
      </w:r>
      <w:r w:rsidR="00B72DA2" w:rsidRPr="00593CA5">
        <w:rPr>
          <w:szCs w:val="24"/>
        </w:rPr>
        <w:t>[</w:t>
      </w:r>
      <w:r w:rsidRPr="00593CA5">
        <w:rPr>
          <w:i/>
          <w:iCs/>
          <w:szCs w:val="24"/>
        </w:rPr>
        <w:t xml:space="preserve">Dendranthema </w:t>
      </w:r>
      <w:r w:rsidRPr="00593CA5">
        <w:rPr>
          <w:szCs w:val="24"/>
        </w:rPr>
        <w:t>(DC.) Des Moul.</w:t>
      </w:r>
      <w:r w:rsidR="00B72DA2" w:rsidRPr="00593CA5">
        <w:rPr>
          <w:szCs w:val="24"/>
        </w:rPr>
        <w:t>]</w:t>
      </w:r>
      <w:r w:rsidRPr="00593CA5">
        <w:rPr>
          <w:szCs w:val="24"/>
        </w:rPr>
        <w:t xml:space="preserve">, klinčeka </w:t>
      </w:r>
      <w:r w:rsidR="00B72DA2" w:rsidRPr="00593CA5">
        <w:rPr>
          <w:szCs w:val="24"/>
        </w:rPr>
        <w:t>(</w:t>
      </w:r>
      <w:r w:rsidRPr="00593CA5">
        <w:rPr>
          <w:i/>
          <w:iCs/>
          <w:szCs w:val="24"/>
        </w:rPr>
        <w:t xml:space="preserve">Dianthus </w:t>
      </w:r>
      <w:r w:rsidRPr="00593CA5">
        <w:rPr>
          <w:szCs w:val="24"/>
        </w:rPr>
        <w:t>L.</w:t>
      </w:r>
      <w:r w:rsidR="00B72DA2" w:rsidRPr="00593CA5">
        <w:rPr>
          <w:szCs w:val="24"/>
        </w:rPr>
        <w:t>)</w:t>
      </w:r>
      <w:r w:rsidRPr="00593CA5">
        <w:rPr>
          <w:szCs w:val="24"/>
        </w:rPr>
        <w:t xml:space="preserve"> a hybridov, </w:t>
      </w:r>
      <w:r w:rsidRPr="00593CA5">
        <w:rPr>
          <w:i/>
          <w:iCs/>
          <w:szCs w:val="24"/>
        </w:rPr>
        <w:t xml:space="preserve">Exacum </w:t>
      </w:r>
      <w:r w:rsidRPr="00593CA5">
        <w:rPr>
          <w:szCs w:val="24"/>
        </w:rPr>
        <w:t xml:space="preserve">spp., jahody </w:t>
      </w:r>
      <w:r w:rsidR="00B72DA2" w:rsidRPr="00593CA5">
        <w:rPr>
          <w:szCs w:val="24"/>
        </w:rPr>
        <w:t>(</w:t>
      </w:r>
      <w:r w:rsidRPr="00593CA5">
        <w:rPr>
          <w:i/>
          <w:iCs/>
          <w:szCs w:val="24"/>
        </w:rPr>
        <w:t xml:space="preserve">Fragaria </w:t>
      </w:r>
      <w:r w:rsidRPr="00593CA5">
        <w:rPr>
          <w:szCs w:val="24"/>
        </w:rPr>
        <w:t>L.</w:t>
      </w:r>
      <w:r w:rsidR="00B72DA2" w:rsidRPr="00593CA5">
        <w:rPr>
          <w:szCs w:val="24"/>
        </w:rPr>
        <w:t>)</w:t>
      </w:r>
      <w:r w:rsidRPr="00593CA5">
        <w:rPr>
          <w:szCs w:val="24"/>
        </w:rPr>
        <w:t xml:space="preserve">, gerbery </w:t>
      </w:r>
      <w:r w:rsidR="00B72DA2" w:rsidRPr="00593CA5">
        <w:rPr>
          <w:szCs w:val="24"/>
        </w:rPr>
        <w:t>(</w:t>
      </w:r>
      <w:r w:rsidRPr="00593CA5">
        <w:rPr>
          <w:i/>
          <w:iCs/>
          <w:szCs w:val="24"/>
        </w:rPr>
        <w:t xml:space="preserve">Gerbera </w:t>
      </w:r>
      <w:r w:rsidRPr="00593CA5">
        <w:rPr>
          <w:szCs w:val="24"/>
        </w:rPr>
        <w:t>Cass.</w:t>
      </w:r>
      <w:r w:rsidR="00B72DA2" w:rsidRPr="00593CA5">
        <w:rPr>
          <w:szCs w:val="24"/>
        </w:rPr>
        <w:t>)</w:t>
      </w:r>
      <w:r w:rsidRPr="00593CA5">
        <w:rPr>
          <w:szCs w:val="24"/>
        </w:rPr>
        <w:t xml:space="preserve">, gypsomilky </w:t>
      </w:r>
      <w:r w:rsidR="00B72DA2" w:rsidRPr="00593CA5">
        <w:rPr>
          <w:szCs w:val="24"/>
        </w:rPr>
        <w:t>(</w:t>
      </w:r>
      <w:r w:rsidRPr="00593CA5">
        <w:rPr>
          <w:i/>
          <w:iCs/>
          <w:szCs w:val="24"/>
        </w:rPr>
        <w:t xml:space="preserve">Gypsophila </w:t>
      </w:r>
      <w:r w:rsidRPr="00593CA5">
        <w:rPr>
          <w:szCs w:val="24"/>
        </w:rPr>
        <w:t>L.</w:t>
      </w:r>
      <w:r w:rsidR="00B72DA2" w:rsidRPr="00593CA5">
        <w:rPr>
          <w:szCs w:val="24"/>
        </w:rPr>
        <w:t>)</w:t>
      </w:r>
      <w:r w:rsidRPr="00593CA5">
        <w:rPr>
          <w:szCs w:val="24"/>
        </w:rPr>
        <w:t xml:space="preserve">, všetky odrody novoguinejských hybridov netýkavky </w:t>
      </w:r>
      <w:r w:rsidR="00B72DA2" w:rsidRPr="00593CA5">
        <w:rPr>
          <w:szCs w:val="24"/>
        </w:rPr>
        <w:t>(</w:t>
      </w:r>
      <w:r w:rsidRPr="00593CA5">
        <w:rPr>
          <w:i/>
          <w:iCs/>
          <w:szCs w:val="24"/>
        </w:rPr>
        <w:t xml:space="preserve">Impatiens </w:t>
      </w:r>
      <w:r w:rsidRPr="00593CA5">
        <w:rPr>
          <w:szCs w:val="24"/>
        </w:rPr>
        <w:t>L.</w:t>
      </w:r>
      <w:r w:rsidR="00B72DA2" w:rsidRPr="00593CA5">
        <w:rPr>
          <w:szCs w:val="24"/>
        </w:rPr>
        <w:t>)</w:t>
      </w:r>
      <w:r w:rsidRPr="00593CA5">
        <w:rPr>
          <w:szCs w:val="24"/>
        </w:rPr>
        <w:t xml:space="preserve">, šalátu </w:t>
      </w:r>
      <w:r w:rsidR="00B72DA2" w:rsidRPr="00593CA5">
        <w:rPr>
          <w:szCs w:val="24"/>
        </w:rPr>
        <w:t>(</w:t>
      </w:r>
      <w:r w:rsidRPr="00593CA5">
        <w:rPr>
          <w:i/>
          <w:iCs/>
          <w:szCs w:val="24"/>
        </w:rPr>
        <w:t xml:space="preserve">Lactuca </w:t>
      </w:r>
      <w:r w:rsidRPr="00593CA5">
        <w:rPr>
          <w:szCs w:val="24"/>
        </w:rPr>
        <w:t>spp.</w:t>
      </w:r>
      <w:r w:rsidR="00B72DA2" w:rsidRPr="00593CA5">
        <w:rPr>
          <w:szCs w:val="24"/>
        </w:rPr>
        <w:t>)</w:t>
      </w:r>
      <w:r w:rsidRPr="00593CA5">
        <w:rPr>
          <w:szCs w:val="24"/>
        </w:rPr>
        <w:t xml:space="preserve">, smrekovca </w:t>
      </w:r>
      <w:r w:rsidR="00B72DA2" w:rsidRPr="00593CA5">
        <w:rPr>
          <w:szCs w:val="24"/>
        </w:rPr>
        <w:t>(</w:t>
      </w:r>
      <w:r w:rsidRPr="00593CA5">
        <w:rPr>
          <w:i/>
          <w:iCs/>
          <w:szCs w:val="24"/>
        </w:rPr>
        <w:t xml:space="preserve">Larix </w:t>
      </w:r>
      <w:r w:rsidRPr="00593CA5">
        <w:rPr>
          <w:szCs w:val="24"/>
        </w:rPr>
        <w:t>Mill.</w:t>
      </w:r>
      <w:r w:rsidR="00B72DA2" w:rsidRPr="00593CA5">
        <w:rPr>
          <w:szCs w:val="24"/>
        </w:rPr>
        <w:t>)</w:t>
      </w:r>
      <w:r w:rsidRPr="00593CA5">
        <w:rPr>
          <w:szCs w:val="24"/>
        </w:rPr>
        <w:t xml:space="preserve">, margaréty </w:t>
      </w:r>
      <w:r w:rsidR="00B72DA2" w:rsidRPr="00593CA5">
        <w:rPr>
          <w:szCs w:val="24"/>
        </w:rPr>
        <w:t>(</w:t>
      </w:r>
      <w:r w:rsidRPr="00593CA5">
        <w:rPr>
          <w:i/>
          <w:iCs/>
          <w:szCs w:val="24"/>
        </w:rPr>
        <w:t xml:space="preserve">Leucanthemum </w:t>
      </w:r>
      <w:r w:rsidRPr="00593CA5">
        <w:rPr>
          <w:szCs w:val="24"/>
        </w:rPr>
        <w:t>L.</w:t>
      </w:r>
      <w:r w:rsidR="00B72DA2" w:rsidRPr="00593CA5">
        <w:rPr>
          <w:szCs w:val="24"/>
        </w:rPr>
        <w:t>)</w:t>
      </w:r>
      <w:r w:rsidRPr="00593CA5">
        <w:rPr>
          <w:szCs w:val="24"/>
        </w:rPr>
        <w:t>, lupiny</w:t>
      </w:r>
      <w:r w:rsidR="00B72DA2" w:rsidRPr="00593CA5">
        <w:rPr>
          <w:szCs w:val="24"/>
        </w:rPr>
        <w:t>(</w:t>
      </w:r>
      <w:r w:rsidRPr="00593CA5">
        <w:rPr>
          <w:szCs w:val="24"/>
        </w:rPr>
        <w:t xml:space="preserve"> </w:t>
      </w:r>
      <w:r w:rsidRPr="00593CA5">
        <w:rPr>
          <w:i/>
          <w:iCs/>
          <w:szCs w:val="24"/>
        </w:rPr>
        <w:t xml:space="preserve">Lupinus </w:t>
      </w:r>
      <w:r w:rsidRPr="00593CA5">
        <w:rPr>
          <w:szCs w:val="24"/>
        </w:rPr>
        <w:t>L.</w:t>
      </w:r>
      <w:r w:rsidR="00B72DA2" w:rsidRPr="00593CA5">
        <w:rPr>
          <w:szCs w:val="24"/>
        </w:rPr>
        <w:t>)</w:t>
      </w:r>
      <w:r w:rsidRPr="00593CA5">
        <w:rPr>
          <w:szCs w:val="24"/>
        </w:rPr>
        <w:t xml:space="preserve">, muškátu </w:t>
      </w:r>
      <w:r w:rsidR="00B72DA2" w:rsidRPr="00593CA5">
        <w:rPr>
          <w:szCs w:val="24"/>
        </w:rPr>
        <w:t>(</w:t>
      </w:r>
      <w:r w:rsidRPr="00593CA5">
        <w:rPr>
          <w:i/>
          <w:iCs/>
          <w:szCs w:val="24"/>
        </w:rPr>
        <w:t xml:space="preserve">Pelargonium </w:t>
      </w:r>
      <w:r w:rsidRPr="00593CA5">
        <w:rPr>
          <w:szCs w:val="24"/>
        </w:rPr>
        <w:t>l'Hérit. ex Ait.</w:t>
      </w:r>
      <w:r w:rsidR="00B72DA2" w:rsidRPr="00593CA5">
        <w:rPr>
          <w:szCs w:val="24"/>
        </w:rPr>
        <w:t>)</w:t>
      </w:r>
      <w:r w:rsidRPr="00593CA5">
        <w:rPr>
          <w:szCs w:val="24"/>
        </w:rPr>
        <w:t xml:space="preserve">, smreka </w:t>
      </w:r>
      <w:r w:rsidR="00B72DA2" w:rsidRPr="00593CA5">
        <w:rPr>
          <w:szCs w:val="24"/>
        </w:rPr>
        <w:t>(</w:t>
      </w:r>
      <w:r w:rsidRPr="00593CA5">
        <w:rPr>
          <w:i/>
          <w:iCs/>
          <w:szCs w:val="24"/>
        </w:rPr>
        <w:t xml:space="preserve">Picea </w:t>
      </w:r>
      <w:r w:rsidRPr="00593CA5">
        <w:rPr>
          <w:szCs w:val="24"/>
        </w:rPr>
        <w:t>A. Dietr.</w:t>
      </w:r>
      <w:r w:rsidR="00B72DA2" w:rsidRPr="00593CA5">
        <w:rPr>
          <w:szCs w:val="24"/>
        </w:rPr>
        <w:t>)</w:t>
      </w:r>
      <w:r w:rsidRPr="00593CA5">
        <w:rPr>
          <w:szCs w:val="24"/>
        </w:rPr>
        <w:t xml:space="preserve">, borovice </w:t>
      </w:r>
      <w:r w:rsidR="00B72DA2" w:rsidRPr="00593CA5">
        <w:rPr>
          <w:szCs w:val="24"/>
        </w:rPr>
        <w:t>(</w:t>
      </w:r>
      <w:r w:rsidRPr="00593CA5">
        <w:rPr>
          <w:i/>
          <w:iCs/>
          <w:szCs w:val="24"/>
        </w:rPr>
        <w:t xml:space="preserve">Pinus </w:t>
      </w:r>
      <w:r w:rsidRPr="00593CA5">
        <w:rPr>
          <w:szCs w:val="24"/>
        </w:rPr>
        <w:t>L.</w:t>
      </w:r>
      <w:r w:rsidR="00B72DA2" w:rsidRPr="00593CA5">
        <w:rPr>
          <w:szCs w:val="24"/>
        </w:rPr>
        <w:t>)</w:t>
      </w:r>
      <w:r w:rsidRPr="00593CA5">
        <w:rPr>
          <w:szCs w:val="24"/>
        </w:rPr>
        <w:t xml:space="preserve">, platana </w:t>
      </w:r>
      <w:r w:rsidR="00B72DA2" w:rsidRPr="00593CA5">
        <w:rPr>
          <w:szCs w:val="24"/>
        </w:rPr>
        <w:t>(</w:t>
      </w:r>
      <w:r w:rsidRPr="00593CA5">
        <w:rPr>
          <w:i/>
          <w:iCs/>
          <w:szCs w:val="24"/>
        </w:rPr>
        <w:t xml:space="preserve">Platanus </w:t>
      </w:r>
      <w:r w:rsidRPr="00593CA5">
        <w:rPr>
          <w:szCs w:val="24"/>
        </w:rPr>
        <w:t>L.</w:t>
      </w:r>
      <w:r w:rsidR="00B72DA2" w:rsidRPr="00593CA5">
        <w:rPr>
          <w:szCs w:val="24"/>
        </w:rPr>
        <w:t>)</w:t>
      </w:r>
      <w:r w:rsidRPr="00593CA5">
        <w:rPr>
          <w:szCs w:val="24"/>
        </w:rPr>
        <w:t xml:space="preserve">, topoľa a osiky </w:t>
      </w:r>
      <w:r w:rsidR="00B72DA2" w:rsidRPr="00593CA5">
        <w:rPr>
          <w:szCs w:val="24"/>
        </w:rPr>
        <w:t>(</w:t>
      </w:r>
      <w:r w:rsidRPr="00593CA5">
        <w:rPr>
          <w:i/>
          <w:iCs/>
          <w:szCs w:val="24"/>
        </w:rPr>
        <w:t xml:space="preserve">Populus </w:t>
      </w:r>
      <w:r w:rsidRPr="00593CA5">
        <w:rPr>
          <w:szCs w:val="24"/>
        </w:rPr>
        <w:t>L.</w:t>
      </w:r>
      <w:r w:rsidR="00B72DA2" w:rsidRPr="00593CA5">
        <w:rPr>
          <w:szCs w:val="24"/>
        </w:rPr>
        <w:t>)</w:t>
      </w:r>
      <w:r w:rsidRPr="00593CA5">
        <w:rPr>
          <w:szCs w:val="24"/>
        </w:rPr>
        <w:t xml:space="preserve">, </w:t>
      </w:r>
      <w:r w:rsidRPr="00593CA5">
        <w:rPr>
          <w:i/>
          <w:iCs/>
          <w:szCs w:val="24"/>
        </w:rPr>
        <w:t xml:space="preserve">Prunus laurocerasus </w:t>
      </w:r>
      <w:r w:rsidRPr="00593CA5">
        <w:rPr>
          <w:szCs w:val="24"/>
        </w:rPr>
        <w:t xml:space="preserve">L., </w:t>
      </w:r>
      <w:r w:rsidRPr="00593CA5">
        <w:rPr>
          <w:i/>
          <w:iCs/>
          <w:szCs w:val="24"/>
        </w:rPr>
        <w:t xml:space="preserve">Prunus lusitanica </w:t>
      </w:r>
      <w:r w:rsidRPr="00593CA5">
        <w:rPr>
          <w:szCs w:val="24"/>
        </w:rPr>
        <w:t xml:space="preserve">L., duglasky </w:t>
      </w:r>
      <w:r w:rsidR="00B72DA2" w:rsidRPr="00593CA5">
        <w:rPr>
          <w:szCs w:val="24"/>
        </w:rPr>
        <w:t>(</w:t>
      </w:r>
      <w:r w:rsidRPr="00593CA5">
        <w:rPr>
          <w:i/>
          <w:iCs/>
          <w:szCs w:val="24"/>
        </w:rPr>
        <w:t xml:space="preserve">Pseudotsuga </w:t>
      </w:r>
      <w:r w:rsidRPr="00593CA5">
        <w:rPr>
          <w:szCs w:val="24"/>
        </w:rPr>
        <w:t>Carr.</w:t>
      </w:r>
      <w:r w:rsidR="00B72DA2" w:rsidRPr="00593CA5">
        <w:rPr>
          <w:szCs w:val="24"/>
        </w:rPr>
        <w:t>)</w:t>
      </w:r>
      <w:r w:rsidRPr="00593CA5">
        <w:rPr>
          <w:szCs w:val="24"/>
        </w:rPr>
        <w:t xml:space="preserve">, duba </w:t>
      </w:r>
      <w:r w:rsidR="00B72DA2" w:rsidRPr="00593CA5">
        <w:rPr>
          <w:szCs w:val="24"/>
        </w:rPr>
        <w:t>(</w:t>
      </w:r>
      <w:r w:rsidRPr="00593CA5">
        <w:rPr>
          <w:i/>
          <w:iCs/>
          <w:szCs w:val="24"/>
        </w:rPr>
        <w:t xml:space="preserve">Quercus </w:t>
      </w:r>
      <w:r w:rsidRPr="00593CA5">
        <w:rPr>
          <w:szCs w:val="24"/>
        </w:rPr>
        <w:t>L.</w:t>
      </w:r>
      <w:r w:rsidR="00B72DA2" w:rsidRPr="00593CA5">
        <w:rPr>
          <w:szCs w:val="24"/>
        </w:rPr>
        <w:t>)</w:t>
      </w:r>
      <w:r w:rsidRPr="00593CA5">
        <w:rPr>
          <w:szCs w:val="24"/>
        </w:rPr>
        <w:t xml:space="preserve">,  ostružiny </w:t>
      </w:r>
      <w:r w:rsidR="00B72DA2" w:rsidRPr="00593CA5">
        <w:rPr>
          <w:szCs w:val="24"/>
        </w:rPr>
        <w:t>(</w:t>
      </w:r>
      <w:r w:rsidRPr="00593CA5">
        <w:rPr>
          <w:i/>
          <w:iCs/>
          <w:szCs w:val="24"/>
        </w:rPr>
        <w:t xml:space="preserve">Rubus </w:t>
      </w:r>
      <w:r w:rsidRPr="00593CA5">
        <w:rPr>
          <w:szCs w:val="24"/>
        </w:rPr>
        <w:t>L.</w:t>
      </w:r>
      <w:r w:rsidR="00B72DA2" w:rsidRPr="00593CA5">
        <w:rPr>
          <w:szCs w:val="24"/>
        </w:rPr>
        <w:t>)</w:t>
      </w:r>
      <w:r w:rsidRPr="00593CA5">
        <w:rPr>
          <w:szCs w:val="24"/>
        </w:rPr>
        <w:t xml:space="preserve">, špenátu </w:t>
      </w:r>
      <w:r w:rsidR="00B72DA2" w:rsidRPr="00593CA5">
        <w:rPr>
          <w:szCs w:val="24"/>
        </w:rPr>
        <w:t>(</w:t>
      </w:r>
      <w:r w:rsidRPr="00593CA5">
        <w:rPr>
          <w:i/>
          <w:iCs/>
          <w:szCs w:val="24"/>
        </w:rPr>
        <w:t xml:space="preserve">Spinacia </w:t>
      </w:r>
      <w:r w:rsidRPr="00593CA5">
        <w:rPr>
          <w:szCs w:val="24"/>
        </w:rPr>
        <w:t>L.</w:t>
      </w:r>
      <w:r w:rsidR="00B72DA2" w:rsidRPr="00593CA5">
        <w:rPr>
          <w:szCs w:val="24"/>
        </w:rPr>
        <w:t>)</w:t>
      </w:r>
      <w:r w:rsidRPr="00593CA5">
        <w:rPr>
          <w:szCs w:val="24"/>
        </w:rPr>
        <w:t xml:space="preserve">, vratiča </w:t>
      </w:r>
      <w:r w:rsidR="00B72DA2" w:rsidRPr="00593CA5">
        <w:rPr>
          <w:szCs w:val="24"/>
        </w:rPr>
        <w:t>(</w:t>
      </w:r>
      <w:r w:rsidRPr="00593CA5">
        <w:rPr>
          <w:i/>
          <w:iCs/>
          <w:szCs w:val="24"/>
        </w:rPr>
        <w:t xml:space="preserve">Tanacetum </w:t>
      </w:r>
      <w:r w:rsidRPr="00593CA5">
        <w:rPr>
          <w:szCs w:val="24"/>
        </w:rPr>
        <w:t>L.</w:t>
      </w:r>
      <w:r w:rsidR="00B72DA2" w:rsidRPr="00593CA5">
        <w:rPr>
          <w:szCs w:val="24"/>
        </w:rPr>
        <w:t>)</w:t>
      </w:r>
      <w:r w:rsidRPr="00593CA5">
        <w:rPr>
          <w:szCs w:val="24"/>
        </w:rPr>
        <w:t xml:space="preserve">, jedľovca </w:t>
      </w:r>
      <w:r w:rsidR="00B72DA2" w:rsidRPr="00593CA5">
        <w:rPr>
          <w:szCs w:val="24"/>
        </w:rPr>
        <w:t>(</w:t>
      </w:r>
      <w:r w:rsidRPr="00593CA5">
        <w:rPr>
          <w:i/>
          <w:iCs/>
          <w:szCs w:val="24"/>
        </w:rPr>
        <w:t xml:space="preserve">Tsuga </w:t>
      </w:r>
      <w:r w:rsidRPr="00593CA5">
        <w:rPr>
          <w:szCs w:val="24"/>
        </w:rPr>
        <w:t>Carr.</w:t>
      </w:r>
      <w:r w:rsidR="00B72DA2" w:rsidRPr="00593CA5">
        <w:rPr>
          <w:szCs w:val="24"/>
        </w:rPr>
        <w:t>)</w:t>
      </w:r>
      <w:r w:rsidRPr="00593CA5">
        <w:rPr>
          <w:szCs w:val="24"/>
        </w:rPr>
        <w:t>,</w:t>
      </w:r>
      <w:r w:rsidR="00C110EB" w:rsidRPr="00593CA5">
        <w:rPr>
          <w:szCs w:val="24"/>
        </w:rPr>
        <w:t>bresta</w:t>
      </w:r>
      <w:r w:rsidRPr="00593CA5">
        <w:rPr>
          <w:szCs w:val="24"/>
        </w:rPr>
        <w:t xml:space="preserve"> </w:t>
      </w:r>
      <w:r w:rsidR="00B72DA2" w:rsidRPr="00593CA5">
        <w:rPr>
          <w:szCs w:val="24"/>
        </w:rPr>
        <w:t>(</w:t>
      </w:r>
      <w:r w:rsidRPr="00593CA5">
        <w:rPr>
          <w:i/>
          <w:iCs/>
          <w:szCs w:val="24"/>
        </w:rPr>
        <w:t xml:space="preserve">Ulmus </w:t>
      </w:r>
      <w:r w:rsidRPr="00593CA5">
        <w:rPr>
          <w:szCs w:val="24"/>
        </w:rPr>
        <w:t>L.</w:t>
      </w:r>
      <w:r w:rsidR="00B72DA2" w:rsidRPr="00593CA5">
        <w:rPr>
          <w:szCs w:val="24"/>
        </w:rPr>
        <w:t>)</w:t>
      </w:r>
      <w:r w:rsidRPr="00593CA5">
        <w:rPr>
          <w:szCs w:val="24"/>
        </w:rPr>
        <w:t xml:space="preserve">, železníka </w:t>
      </w:r>
      <w:r w:rsidR="00B72DA2" w:rsidRPr="00593CA5">
        <w:rPr>
          <w:szCs w:val="24"/>
        </w:rPr>
        <w:t>(</w:t>
      </w:r>
      <w:r w:rsidRPr="00593CA5">
        <w:rPr>
          <w:i/>
          <w:iCs/>
          <w:szCs w:val="24"/>
        </w:rPr>
        <w:t xml:space="preserve">Verbena </w:t>
      </w:r>
      <w:r w:rsidRPr="00593CA5">
        <w:rPr>
          <w:szCs w:val="24"/>
        </w:rPr>
        <w:t>L.</w:t>
      </w:r>
      <w:r w:rsidR="00B72DA2" w:rsidRPr="00593CA5">
        <w:rPr>
          <w:szCs w:val="24"/>
        </w:rPr>
        <w:t>)</w:t>
      </w:r>
      <w:r w:rsidRPr="00593CA5">
        <w:rPr>
          <w:szCs w:val="24"/>
        </w:rPr>
        <w:t xml:space="preserve"> a ostatných </w:t>
      </w:r>
      <w:r w:rsidR="00146871" w:rsidRPr="00593CA5">
        <w:rPr>
          <w:szCs w:val="24"/>
        </w:rPr>
        <w:t xml:space="preserve"> </w:t>
      </w:r>
      <w:r w:rsidRPr="00593CA5">
        <w:rPr>
          <w:szCs w:val="24"/>
        </w:rPr>
        <w:t xml:space="preserve">rastlín bylinných druhov, okrem rastlín z čeľade </w:t>
      </w:r>
      <w:r w:rsidR="00611D39" w:rsidRPr="00593CA5">
        <w:rPr>
          <w:szCs w:val="24"/>
        </w:rPr>
        <w:t xml:space="preserve">lipnicovité </w:t>
      </w:r>
      <w:r w:rsidR="00B72DA2" w:rsidRPr="00593CA5">
        <w:rPr>
          <w:szCs w:val="24"/>
        </w:rPr>
        <w:t>(</w:t>
      </w:r>
      <w:r w:rsidRPr="00593CA5">
        <w:rPr>
          <w:i/>
          <w:iCs/>
          <w:szCs w:val="24"/>
        </w:rPr>
        <w:t>Gramineae</w:t>
      </w:r>
      <w:r w:rsidR="00B72DA2" w:rsidRPr="00593CA5">
        <w:rPr>
          <w:i/>
          <w:iCs/>
          <w:szCs w:val="24"/>
        </w:rPr>
        <w:t>)</w:t>
      </w:r>
      <w:r w:rsidRPr="00593CA5">
        <w:rPr>
          <w:szCs w:val="24"/>
        </w:rPr>
        <w:t xml:space="preserve">, určené na </w:t>
      </w:r>
      <w:r w:rsidR="004B13B0" w:rsidRPr="00593CA5">
        <w:rPr>
          <w:szCs w:val="24"/>
        </w:rPr>
        <w:t>pestovanie</w:t>
      </w:r>
      <w:r w:rsidRPr="00593CA5">
        <w:rPr>
          <w:szCs w:val="24"/>
        </w:rPr>
        <w:t>, okrem cibúľ, podzemkov, pakoreňov, osiva a hľúz.</w:t>
      </w:r>
    </w:p>
    <w:p w14:paraId="6895EF27" w14:textId="77777777" w:rsidR="00722D49" w:rsidRPr="00593CA5" w:rsidRDefault="00722D49" w:rsidP="000D2653">
      <w:pPr>
        <w:keepNext w:val="0"/>
        <w:widowControl w:val="0"/>
        <w:rPr>
          <w:szCs w:val="24"/>
        </w:rPr>
      </w:pPr>
      <w:r w:rsidRPr="00593CA5">
        <w:rPr>
          <w:szCs w:val="24"/>
        </w:rPr>
        <w:t>2.2. Rastliny čeľade ľuľkovité (</w:t>
      </w:r>
      <w:r w:rsidRPr="00593CA5">
        <w:rPr>
          <w:i/>
          <w:szCs w:val="24"/>
        </w:rPr>
        <w:t>Solanaceae</w:t>
      </w:r>
      <w:r w:rsidRPr="00593CA5">
        <w:rPr>
          <w:szCs w:val="24"/>
        </w:rPr>
        <w:t>) určené na pestovanie</w:t>
      </w:r>
      <w:r w:rsidR="00401217" w:rsidRPr="00593CA5">
        <w:rPr>
          <w:szCs w:val="24"/>
        </w:rPr>
        <w:t>,</w:t>
      </w:r>
      <w:r w:rsidRPr="00593CA5">
        <w:rPr>
          <w:szCs w:val="24"/>
        </w:rPr>
        <w:t xml:space="preserve"> okrem osiva a</w:t>
      </w:r>
      <w:r w:rsidR="00401217" w:rsidRPr="00593CA5">
        <w:rPr>
          <w:szCs w:val="24"/>
        </w:rPr>
        <w:t> </w:t>
      </w:r>
      <w:r w:rsidRPr="00593CA5">
        <w:rPr>
          <w:szCs w:val="24"/>
        </w:rPr>
        <w:t>okrem tých, ktoré sú uvedené v</w:t>
      </w:r>
      <w:r w:rsidR="00EC519D" w:rsidRPr="00593CA5">
        <w:rPr>
          <w:szCs w:val="24"/>
        </w:rPr>
        <w:t> bode 1.3.</w:t>
      </w:r>
    </w:p>
    <w:p w14:paraId="5B04A197" w14:textId="77777777" w:rsidR="00722D49" w:rsidRPr="00593CA5" w:rsidRDefault="00722D49" w:rsidP="000D2653">
      <w:pPr>
        <w:keepNext w:val="0"/>
        <w:widowControl w:val="0"/>
        <w:rPr>
          <w:szCs w:val="24"/>
        </w:rPr>
      </w:pPr>
      <w:bookmarkStart w:id="62" w:name="f_4760227"/>
      <w:bookmarkEnd w:id="62"/>
      <w:r w:rsidRPr="00593CA5">
        <w:rPr>
          <w:szCs w:val="24"/>
        </w:rPr>
        <w:t>2.3. Rastliny čeľadí áronovité (</w:t>
      </w:r>
      <w:r w:rsidRPr="00593CA5">
        <w:rPr>
          <w:i/>
          <w:szCs w:val="24"/>
        </w:rPr>
        <w:t>Araceae</w:t>
      </w:r>
      <w:r w:rsidRPr="00593CA5">
        <w:rPr>
          <w:szCs w:val="24"/>
        </w:rPr>
        <w:t>), marantovité (</w:t>
      </w:r>
      <w:r w:rsidRPr="00593CA5">
        <w:rPr>
          <w:i/>
          <w:szCs w:val="24"/>
        </w:rPr>
        <w:t>Marantaceae</w:t>
      </w:r>
      <w:r w:rsidRPr="00593CA5">
        <w:rPr>
          <w:szCs w:val="24"/>
        </w:rPr>
        <w:t>), banánovníkovité (</w:t>
      </w:r>
      <w:r w:rsidRPr="00593CA5">
        <w:rPr>
          <w:i/>
          <w:szCs w:val="24"/>
        </w:rPr>
        <w:t>Musaceae</w:t>
      </w:r>
      <w:r w:rsidR="003A5FF1" w:rsidRPr="00593CA5">
        <w:rPr>
          <w:szCs w:val="24"/>
        </w:rPr>
        <w:t>)</w:t>
      </w:r>
      <w:r w:rsidRPr="00593CA5">
        <w:rPr>
          <w:szCs w:val="24"/>
        </w:rPr>
        <w:t xml:space="preserve"> a</w:t>
      </w:r>
      <w:r w:rsidR="00401217" w:rsidRPr="00593CA5">
        <w:rPr>
          <w:szCs w:val="24"/>
        </w:rPr>
        <w:t> </w:t>
      </w:r>
      <w:r w:rsidRPr="00593CA5">
        <w:rPr>
          <w:szCs w:val="24"/>
        </w:rPr>
        <w:t>strelíciovité (</w:t>
      </w:r>
      <w:r w:rsidRPr="00593CA5">
        <w:rPr>
          <w:i/>
          <w:szCs w:val="24"/>
        </w:rPr>
        <w:t>Sterlitziaceae</w:t>
      </w:r>
      <w:r w:rsidRPr="00593CA5">
        <w:rPr>
          <w:szCs w:val="24"/>
        </w:rPr>
        <w:t>)</w:t>
      </w:r>
      <w:r w:rsidR="003A5FF1" w:rsidRPr="00593CA5">
        <w:rPr>
          <w:szCs w:val="24"/>
        </w:rPr>
        <w:t xml:space="preserve"> a hruškovca (</w:t>
      </w:r>
      <w:r w:rsidR="003A5FF1" w:rsidRPr="00593CA5">
        <w:rPr>
          <w:i/>
          <w:szCs w:val="24"/>
        </w:rPr>
        <w:t>Persea</w:t>
      </w:r>
      <w:r w:rsidR="003A5FF1" w:rsidRPr="00593CA5">
        <w:rPr>
          <w:szCs w:val="24"/>
        </w:rPr>
        <w:t xml:space="preserve"> spp.)</w:t>
      </w:r>
      <w:r w:rsidRPr="00593CA5">
        <w:rPr>
          <w:szCs w:val="24"/>
        </w:rPr>
        <w:t>, zakorenené alebo s</w:t>
      </w:r>
      <w:r w:rsidR="00401217" w:rsidRPr="00593CA5">
        <w:rPr>
          <w:szCs w:val="24"/>
        </w:rPr>
        <w:t> </w:t>
      </w:r>
      <w:r w:rsidRPr="00593CA5">
        <w:rPr>
          <w:szCs w:val="24"/>
        </w:rPr>
        <w:t>prilepeným alebo pripojeným pestovateľským substrátom.</w:t>
      </w:r>
    </w:p>
    <w:p w14:paraId="5BB80E19" w14:textId="77777777" w:rsidR="00401217" w:rsidRPr="00593CA5" w:rsidRDefault="00722D49" w:rsidP="000D2653">
      <w:pPr>
        <w:keepNext w:val="0"/>
        <w:widowControl w:val="0"/>
        <w:rPr>
          <w:szCs w:val="24"/>
        </w:rPr>
      </w:pPr>
      <w:bookmarkStart w:id="63" w:name="f_5284344"/>
      <w:bookmarkEnd w:id="63"/>
      <w:r w:rsidRPr="00593CA5">
        <w:rPr>
          <w:szCs w:val="24"/>
        </w:rPr>
        <w:t xml:space="preserve">2.3.1. </w:t>
      </w:r>
      <w:r w:rsidR="00401217" w:rsidRPr="00593CA5">
        <w:rPr>
          <w:szCs w:val="24"/>
        </w:rPr>
        <w:t xml:space="preserve">Rastliny </w:t>
      </w:r>
      <w:r w:rsidR="00754178" w:rsidRPr="00593CA5">
        <w:rPr>
          <w:szCs w:val="24"/>
        </w:rPr>
        <w:t>čeľade paliem</w:t>
      </w:r>
      <w:r w:rsidR="00401217" w:rsidRPr="00593CA5">
        <w:rPr>
          <w:szCs w:val="24"/>
        </w:rPr>
        <w:t xml:space="preserve"> (</w:t>
      </w:r>
      <w:r w:rsidR="00401217" w:rsidRPr="00593CA5">
        <w:rPr>
          <w:i/>
          <w:iCs/>
          <w:szCs w:val="24"/>
        </w:rPr>
        <w:t>Palmae</w:t>
      </w:r>
      <w:r w:rsidR="00401217" w:rsidRPr="00593CA5">
        <w:rPr>
          <w:szCs w:val="24"/>
        </w:rPr>
        <w:t xml:space="preserve">) určené na pestovanie s priemerom stonky pri zemi viac ako </w:t>
      </w:r>
      <w:smartTag w:uri="urn:schemas-microsoft-com:office:smarttags" w:element="metricconverter">
        <w:smartTagPr>
          <w:attr w:name="ProductID" w:val="5 cm"/>
        </w:smartTagPr>
        <w:r w:rsidR="00401217" w:rsidRPr="00593CA5">
          <w:rPr>
            <w:szCs w:val="24"/>
          </w:rPr>
          <w:t>5 cm</w:t>
        </w:r>
      </w:smartTag>
      <w:r w:rsidR="00401217" w:rsidRPr="00593CA5">
        <w:rPr>
          <w:szCs w:val="24"/>
        </w:rPr>
        <w:t xml:space="preserve"> a patriace k týmto rodom: </w:t>
      </w:r>
      <w:r w:rsidR="00401217" w:rsidRPr="00593CA5">
        <w:rPr>
          <w:i/>
          <w:iCs/>
          <w:szCs w:val="24"/>
        </w:rPr>
        <w:t xml:space="preserve">Brahea </w:t>
      </w:r>
      <w:r w:rsidR="00401217" w:rsidRPr="00593CA5">
        <w:rPr>
          <w:szCs w:val="24"/>
        </w:rPr>
        <w:t xml:space="preserve">Mart., </w:t>
      </w:r>
      <w:r w:rsidR="00401217" w:rsidRPr="00593CA5">
        <w:rPr>
          <w:i/>
          <w:iCs/>
          <w:szCs w:val="24"/>
        </w:rPr>
        <w:t xml:space="preserve">Butia </w:t>
      </w:r>
      <w:r w:rsidR="00401217" w:rsidRPr="00593CA5">
        <w:rPr>
          <w:szCs w:val="24"/>
        </w:rPr>
        <w:t xml:space="preserve">Becc., </w:t>
      </w:r>
      <w:r w:rsidR="00401217" w:rsidRPr="00593CA5">
        <w:rPr>
          <w:i/>
          <w:iCs/>
          <w:szCs w:val="24"/>
        </w:rPr>
        <w:t xml:space="preserve">Chamaerops </w:t>
      </w:r>
      <w:r w:rsidR="00401217" w:rsidRPr="00593CA5">
        <w:rPr>
          <w:szCs w:val="24"/>
        </w:rPr>
        <w:t xml:space="preserve">L., </w:t>
      </w:r>
      <w:r w:rsidR="00401217" w:rsidRPr="00593CA5">
        <w:rPr>
          <w:i/>
          <w:iCs/>
          <w:szCs w:val="24"/>
        </w:rPr>
        <w:t xml:space="preserve">Jubaea </w:t>
      </w:r>
      <w:r w:rsidR="00401217" w:rsidRPr="00593CA5">
        <w:rPr>
          <w:szCs w:val="24"/>
        </w:rPr>
        <w:t xml:space="preserve">Kunth, </w:t>
      </w:r>
      <w:r w:rsidR="00401217" w:rsidRPr="00593CA5">
        <w:rPr>
          <w:i/>
          <w:iCs/>
          <w:szCs w:val="24"/>
        </w:rPr>
        <w:lastRenderedPageBreak/>
        <w:t xml:space="preserve">Livistona </w:t>
      </w:r>
      <w:r w:rsidR="00401217" w:rsidRPr="00593CA5">
        <w:rPr>
          <w:szCs w:val="24"/>
        </w:rPr>
        <w:t xml:space="preserve">R. Br., </w:t>
      </w:r>
      <w:r w:rsidR="00401217" w:rsidRPr="00593CA5">
        <w:rPr>
          <w:i/>
          <w:iCs/>
          <w:szCs w:val="24"/>
        </w:rPr>
        <w:t xml:space="preserve">Phoenix </w:t>
      </w:r>
      <w:r w:rsidR="00401217" w:rsidRPr="00593CA5">
        <w:rPr>
          <w:szCs w:val="24"/>
        </w:rPr>
        <w:t xml:space="preserve">L., </w:t>
      </w:r>
      <w:r w:rsidR="00401217" w:rsidRPr="00593CA5">
        <w:rPr>
          <w:i/>
          <w:iCs/>
          <w:szCs w:val="24"/>
        </w:rPr>
        <w:t xml:space="preserve">Sabal </w:t>
      </w:r>
      <w:r w:rsidR="00401217" w:rsidRPr="00593CA5">
        <w:rPr>
          <w:szCs w:val="24"/>
        </w:rPr>
        <w:t xml:space="preserve">Adans., </w:t>
      </w:r>
      <w:r w:rsidR="00401217" w:rsidRPr="00593CA5">
        <w:rPr>
          <w:i/>
          <w:iCs/>
          <w:szCs w:val="24"/>
        </w:rPr>
        <w:t xml:space="preserve">Syagrus </w:t>
      </w:r>
      <w:r w:rsidR="00401217" w:rsidRPr="00593CA5">
        <w:rPr>
          <w:szCs w:val="24"/>
        </w:rPr>
        <w:t xml:space="preserve">Mart., </w:t>
      </w:r>
      <w:r w:rsidR="00401217" w:rsidRPr="00593CA5">
        <w:rPr>
          <w:i/>
          <w:iCs/>
          <w:szCs w:val="24"/>
        </w:rPr>
        <w:t xml:space="preserve">Trachycarpus </w:t>
      </w:r>
      <w:r w:rsidR="00401217" w:rsidRPr="00593CA5">
        <w:rPr>
          <w:szCs w:val="24"/>
        </w:rPr>
        <w:t xml:space="preserve">H. Wendl., </w:t>
      </w:r>
      <w:r w:rsidR="00401217" w:rsidRPr="00593CA5">
        <w:rPr>
          <w:i/>
          <w:iCs/>
          <w:szCs w:val="24"/>
        </w:rPr>
        <w:t>Trithrinax</w:t>
      </w:r>
      <w:r w:rsidR="00401217" w:rsidRPr="00593CA5">
        <w:rPr>
          <w:szCs w:val="24"/>
        </w:rPr>
        <w:t xml:space="preserve">Mart., </w:t>
      </w:r>
      <w:r w:rsidR="00401217" w:rsidRPr="00593CA5">
        <w:rPr>
          <w:i/>
          <w:iCs/>
          <w:szCs w:val="24"/>
        </w:rPr>
        <w:t>Washingtonia</w:t>
      </w:r>
      <w:r w:rsidR="00401217" w:rsidRPr="00593CA5">
        <w:rPr>
          <w:szCs w:val="24"/>
        </w:rPr>
        <w:t xml:space="preserve"> Raf.</w:t>
      </w:r>
    </w:p>
    <w:p w14:paraId="3F01B2AB" w14:textId="77777777" w:rsidR="00722D49" w:rsidRPr="00593CA5" w:rsidRDefault="00722D49" w:rsidP="000D2653">
      <w:pPr>
        <w:keepNext w:val="0"/>
        <w:widowControl w:val="0"/>
        <w:rPr>
          <w:szCs w:val="24"/>
        </w:rPr>
      </w:pPr>
      <w:bookmarkStart w:id="64" w:name="f_4760228"/>
      <w:bookmarkEnd w:id="64"/>
      <w:r w:rsidRPr="00593CA5">
        <w:rPr>
          <w:szCs w:val="24"/>
        </w:rPr>
        <w:t>2.4. Osivo a</w:t>
      </w:r>
      <w:r w:rsidR="00276DB7" w:rsidRPr="00593CA5">
        <w:rPr>
          <w:szCs w:val="24"/>
        </w:rPr>
        <w:t> </w:t>
      </w:r>
      <w:r w:rsidRPr="00593CA5">
        <w:rPr>
          <w:szCs w:val="24"/>
        </w:rPr>
        <w:t>cibule cesnaku šalotkového (</w:t>
      </w:r>
      <w:r w:rsidRPr="00593CA5">
        <w:rPr>
          <w:i/>
          <w:szCs w:val="24"/>
        </w:rPr>
        <w:t>Allium ascalonicum</w:t>
      </w:r>
      <w:r w:rsidRPr="00593CA5">
        <w:rPr>
          <w:szCs w:val="24"/>
        </w:rPr>
        <w:t xml:space="preserve"> L.), cesnaku cibuľového (</w:t>
      </w:r>
      <w:r w:rsidRPr="00593CA5">
        <w:rPr>
          <w:i/>
          <w:szCs w:val="24"/>
        </w:rPr>
        <w:t>Allium cepa</w:t>
      </w:r>
      <w:r w:rsidRPr="00593CA5">
        <w:rPr>
          <w:szCs w:val="24"/>
        </w:rPr>
        <w:t xml:space="preserve"> L.) a</w:t>
      </w:r>
      <w:r w:rsidR="00276DB7" w:rsidRPr="00593CA5">
        <w:rPr>
          <w:szCs w:val="24"/>
        </w:rPr>
        <w:t> </w:t>
      </w:r>
      <w:r w:rsidRPr="00593CA5">
        <w:rPr>
          <w:szCs w:val="24"/>
        </w:rPr>
        <w:t>cesnaku pažítkového (</w:t>
      </w:r>
      <w:r w:rsidRPr="00593CA5">
        <w:rPr>
          <w:i/>
          <w:szCs w:val="24"/>
        </w:rPr>
        <w:t>Allium schoenoprasum</w:t>
      </w:r>
      <w:r w:rsidRPr="00593CA5">
        <w:rPr>
          <w:szCs w:val="24"/>
        </w:rPr>
        <w:t xml:space="preserve"> L.) určené na pestovanie a</w:t>
      </w:r>
      <w:r w:rsidR="00276DB7" w:rsidRPr="00593CA5">
        <w:rPr>
          <w:szCs w:val="24"/>
        </w:rPr>
        <w:t> </w:t>
      </w:r>
      <w:r w:rsidRPr="00593CA5">
        <w:rPr>
          <w:szCs w:val="24"/>
        </w:rPr>
        <w:t>rastliny cesnaku pórového (</w:t>
      </w:r>
      <w:r w:rsidRPr="00593CA5">
        <w:rPr>
          <w:i/>
          <w:szCs w:val="24"/>
        </w:rPr>
        <w:t>Allium porrum</w:t>
      </w:r>
      <w:r w:rsidRPr="00593CA5">
        <w:rPr>
          <w:szCs w:val="24"/>
        </w:rPr>
        <w:t xml:space="preserve"> L.) určené na pestovanie, osivo lucerny siatej (</w:t>
      </w:r>
      <w:r w:rsidRPr="00593CA5">
        <w:rPr>
          <w:i/>
          <w:szCs w:val="24"/>
        </w:rPr>
        <w:t>Medicago sativa</w:t>
      </w:r>
      <w:r w:rsidR="00276DB7" w:rsidRPr="00593CA5">
        <w:rPr>
          <w:szCs w:val="24"/>
        </w:rPr>
        <w:t xml:space="preserve"> L.),</w:t>
      </w:r>
      <w:r w:rsidRPr="00593CA5">
        <w:rPr>
          <w:szCs w:val="24"/>
        </w:rPr>
        <w:t xml:space="preserve"> slnečnice ročnej (</w:t>
      </w:r>
      <w:r w:rsidRPr="00593CA5">
        <w:rPr>
          <w:i/>
          <w:szCs w:val="24"/>
        </w:rPr>
        <w:t>Helianthus annuus</w:t>
      </w:r>
      <w:r w:rsidRPr="00593CA5">
        <w:rPr>
          <w:szCs w:val="24"/>
        </w:rPr>
        <w:t xml:space="preserve"> L.), </w:t>
      </w:r>
      <w:r w:rsidR="00593EE8" w:rsidRPr="00593CA5">
        <w:rPr>
          <w:szCs w:val="24"/>
        </w:rPr>
        <w:t>rajčiaka jedlého</w:t>
      </w:r>
      <w:r w:rsidRPr="00593CA5">
        <w:rPr>
          <w:szCs w:val="24"/>
        </w:rPr>
        <w:t xml:space="preserve"> </w:t>
      </w:r>
      <w:r w:rsidR="00276DB7" w:rsidRPr="00593CA5">
        <w:rPr>
          <w:szCs w:val="24"/>
        </w:rPr>
        <w:t>(</w:t>
      </w:r>
      <w:r w:rsidR="00A37478" w:rsidRPr="00593CA5">
        <w:rPr>
          <w:i/>
          <w:szCs w:val="24"/>
        </w:rPr>
        <w:t xml:space="preserve">Solanum lycopersicum </w:t>
      </w:r>
      <w:r w:rsidR="00A37478" w:rsidRPr="00593CA5">
        <w:rPr>
          <w:szCs w:val="24"/>
        </w:rPr>
        <w:t>L.</w:t>
      </w:r>
      <w:r w:rsidR="00276DB7" w:rsidRPr="00593CA5">
        <w:rPr>
          <w:szCs w:val="24"/>
        </w:rPr>
        <w:t>)</w:t>
      </w:r>
      <w:r w:rsidR="00A37478" w:rsidRPr="00593CA5">
        <w:rPr>
          <w:szCs w:val="24"/>
        </w:rPr>
        <w:t xml:space="preserve"> </w:t>
      </w:r>
      <w:r w:rsidRPr="00593CA5">
        <w:rPr>
          <w:szCs w:val="24"/>
        </w:rPr>
        <w:t>a</w:t>
      </w:r>
      <w:r w:rsidR="00A37478" w:rsidRPr="00593CA5">
        <w:rPr>
          <w:szCs w:val="24"/>
        </w:rPr>
        <w:t> </w:t>
      </w:r>
      <w:r w:rsidRPr="00593CA5">
        <w:rPr>
          <w:szCs w:val="24"/>
        </w:rPr>
        <w:t>fazule (</w:t>
      </w:r>
      <w:r w:rsidRPr="00593CA5">
        <w:rPr>
          <w:i/>
          <w:szCs w:val="24"/>
        </w:rPr>
        <w:t>Phaseolus</w:t>
      </w:r>
      <w:r w:rsidRPr="00593CA5">
        <w:rPr>
          <w:szCs w:val="24"/>
        </w:rPr>
        <w:t xml:space="preserve"> L.).</w:t>
      </w:r>
    </w:p>
    <w:p w14:paraId="3F301EF1" w14:textId="77777777" w:rsidR="00A37478" w:rsidRPr="00593CA5" w:rsidRDefault="00A37478" w:rsidP="000D2653">
      <w:pPr>
        <w:keepNext w:val="0"/>
        <w:widowControl w:val="0"/>
        <w:rPr>
          <w:szCs w:val="24"/>
        </w:rPr>
      </w:pPr>
      <w:bookmarkStart w:id="65" w:name="f_4760229"/>
      <w:bookmarkStart w:id="66" w:name="f_4760230"/>
      <w:bookmarkEnd w:id="65"/>
      <w:bookmarkEnd w:id="66"/>
      <w:r w:rsidRPr="00593CA5">
        <w:rPr>
          <w:szCs w:val="24"/>
        </w:rPr>
        <w:t>3. Cibule, podzemky, hľuzy a pakorene kamasie (</w:t>
      </w:r>
      <w:r w:rsidRPr="00593CA5">
        <w:rPr>
          <w:i/>
          <w:szCs w:val="24"/>
        </w:rPr>
        <w:t xml:space="preserve">Camassia </w:t>
      </w:r>
      <w:r w:rsidRPr="00593CA5">
        <w:rPr>
          <w:szCs w:val="24"/>
        </w:rPr>
        <w:t>Lindl.), modravky (</w:t>
      </w:r>
      <w:r w:rsidRPr="00593CA5">
        <w:rPr>
          <w:i/>
          <w:szCs w:val="24"/>
        </w:rPr>
        <w:t xml:space="preserve">Chionodoxa </w:t>
      </w:r>
      <w:r w:rsidRPr="00593CA5">
        <w:rPr>
          <w:szCs w:val="24"/>
        </w:rPr>
        <w:t>Boiss.), šafranu žltého (</w:t>
      </w:r>
      <w:r w:rsidRPr="00593CA5">
        <w:rPr>
          <w:i/>
          <w:szCs w:val="24"/>
        </w:rPr>
        <w:t xml:space="preserve">Crocus flavus </w:t>
      </w:r>
      <w:r w:rsidRPr="00593CA5">
        <w:rPr>
          <w:szCs w:val="24"/>
        </w:rPr>
        <w:t>Weston ‚Golden Yellow‘), georgíny (</w:t>
      </w:r>
      <w:r w:rsidRPr="00593CA5">
        <w:rPr>
          <w:i/>
          <w:szCs w:val="24"/>
        </w:rPr>
        <w:t xml:space="preserve">Dahlia </w:t>
      </w:r>
      <w:r w:rsidRPr="00593CA5">
        <w:rPr>
          <w:szCs w:val="24"/>
        </w:rPr>
        <w:t>spp.), snežienky (</w:t>
      </w:r>
      <w:r w:rsidRPr="00593CA5">
        <w:rPr>
          <w:i/>
          <w:szCs w:val="24"/>
        </w:rPr>
        <w:t xml:space="preserve">Galanthus </w:t>
      </w:r>
      <w:r w:rsidRPr="00593CA5">
        <w:rPr>
          <w:szCs w:val="24"/>
        </w:rPr>
        <w:t>L.), galtónie belostnej [</w:t>
      </w:r>
      <w:r w:rsidRPr="00593CA5">
        <w:rPr>
          <w:i/>
          <w:szCs w:val="24"/>
        </w:rPr>
        <w:t xml:space="preserve">Galtonia candicans </w:t>
      </w:r>
      <w:r w:rsidRPr="00593CA5">
        <w:rPr>
          <w:szCs w:val="24"/>
        </w:rPr>
        <w:t xml:space="preserve">(Baker) Decne.], zakrpatených odrôd a ich </w:t>
      </w:r>
      <w:r w:rsidR="00230088" w:rsidRPr="00593CA5">
        <w:rPr>
          <w:szCs w:val="24"/>
        </w:rPr>
        <w:t>krížencov</w:t>
      </w:r>
      <w:r w:rsidRPr="00593CA5">
        <w:rPr>
          <w:szCs w:val="24"/>
        </w:rPr>
        <w:t xml:space="preserve"> mečíka (</w:t>
      </w:r>
      <w:r w:rsidRPr="00593CA5">
        <w:rPr>
          <w:i/>
          <w:szCs w:val="24"/>
        </w:rPr>
        <w:t>Gladiolus Tourn</w:t>
      </w:r>
      <w:r w:rsidRPr="00593CA5">
        <w:rPr>
          <w:szCs w:val="24"/>
        </w:rPr>
        <w:t xml:space="preserve">. ex L., napríklad </w:t>
      </w:r>
      <w:r w:rsidRPr="00593CA5">
        <w:rPr>
          <w:i/>
          <w:szCs w:val="24"/>
        </w:rPr>
        <w:t xml:space="preserve">Gladiolus callianthus </w:t>
      </w:r>
      <w:r w:rsidRPr="00593CA5">
        <w:rPr>
          <w:szCs w:val="24"/>
        </w:rPr>
        <w:t xml:space="preserve">Marais, </w:t>
      </w:r>
      <w:r w:rsidRPr="00593CA5">
        <w:rPr>
          <w:i/>
          <w:szCs w:val="24"/>
        </w:rPr>
        <w:t xml:space="preserve">Gladiolus colvillei </w:t>
      </w:r>
      <w:r w:rsidRPr="00593CA5">
        <w:rPr>
          <w:szCs w:val="24"/>
        </w:rPr>
        <w:t xml:space="preserve">Sweet, </w:t>
      </w:r>
      <w:r w:rsidRPr="00593CA5">
        <w:rPr>
          <w:i/>
          <w:szCs w:val="24"/>
        </w:rPr>
        <w:t xml:space="preserve">Gladiolus nanus </w:t>
      </w:r>
      <w:r w:rsidRPr="00593CA5">
        <w:rPr>
          <w:szCs w:val="24"/>
        </w:rPr>
        <w:t xml:space="preserve">hort., </w:t>
      </w:r>
      <w:r w:rsidRPr="00593CA5">
        <w:rPr>
          <w:i/>
          <w:szCs w:val="24"/>
        </w:rPr>
        <w:t xml:space="preserve">Gladiolus ramosus </w:t>
      </w:r>
      <w:r w:rsidRPr="00593CA5">
        <w:rPr>
          <w:szCs w:val="24"/>
        </w:rPr>
        <w:t>hort. a </w:t>
      </w:r>
      <w:r w:rsidRPr="00593CA5">
        <w:rPr>
          <w:i/>
          <w:szCs w:val="24"/>
        </w:rPr>
        <w:t xml:space="preserve">Gladiolus tubergenii </w:t>
      </w:r>
      <w:r w:rsidRPr="00593CA5">
        <w:rPr>
          <w:szCs w:val="24"/>
        </w:rPr>
        <w:t>hort.), hyacintu (</w:t>
      </w:r>
      <w:r w:rsidRPr="00593CA5">
        <w:rPr>
          <w:i/>
          <w:szCs w:val="24"/>
        </w:rPr>
        <w:t xml:space="preserve">Hyacinthus </w:t>
      </w:r>
      <w:r w:rsidRPr="00593CA5">
        <w:rPr>
          <w:szCs w:val="24"/>
        </w:rPr>
        <w:t>L.), kosatca (</w:t>
      </w:r>
      <w:r w:rsidRPr="00593CA5">
        <w:rPr>
          <w:i/>
          <w:szCs w:val="24"/>
        </w:rPr>
        <w:t xml:space="preserve">Iris </w:t>
      </w:r>
      <w:r w:rsidRPr="00593CA5">
        <w:rPr>
          <w:szCs w:val="24"/>
        </w:rPr>
        <w:t xml:space="preserve">L.), </w:t>
      </w:r>
      <w:r w:rsidRPr="00593CA5">
        <w:rPr>
          <w:i/>
          <w:szCs w:val="24"/>
        </w:rPr>
        <w:t xml:space="preserve">Ismene </w:t>
      </w:r>
      <w:r w:rsidRPr="00593CA5">
        <w:rPr>
          <w:szCs w:val="24"/>
        </w:rPr>
        <w:t>Herbert, ľalie (</w:t>
      </w:r>
      <w:r w:rsidRPr="00593CA5">
        <w:rPr>
          <w:i/>
          <w:szCs w:val="24"/>
        </w:rPr>
        <w:t xml:space="preserve">Lilium </w:t>
      </w:r>
      <w:r w:rsidRPr="00593CA5">
        <w:rPr>
          <w:szCs w:val="24"/>
        </w:rPr>
        <w:t>spp.), modrice (</w:t>
      </w:r>
      <w:r w:rsidRPr="00593CA5">
        <w:rPr>
          <w:i/>
          <w:szCs w:val="24"/>
        </w:rPr>
        <w:t>Muscari</w:t>
      </w:r>
      <w:r w:rsidRPr="00593CA5">
        <w:rPr>
          <w:szCs w:val="24"/>
        </w:rPr>
        <w:t xml:space="preserve"> Miller), narcisa (</w:t>
      </w:r>
      <w:r w:rsidRPr="00593CA5">
        <w:rPr>
          <w:i/>
          <w:szCs w:val="24"/>
        </w:rPr>
        <w:t xml:space="preserve">Narcissus </w:t>
      </w:r>
      <w:r w:rsidRPr="00593CA5">
        <w:rPr>
          <w:szCs w:val="24"/>
        </w:rPr>
        <w:t>L.), bledavky (</w:t>
      </w:r>
      <w:r w:rsidRPr="00593CA5">
        <w:rPr>
          <w:i/>
          <w:szCs w:val="24"/>
        </w:rPr>
        <w:t xml:space="preserve">Orinthogalum </w:t>
      </w:r>
      <w:r w:rsidRPr="00593CA5">
        <w:rPr>
          <w:szCs w:val="24"/>
        </w:rPr>
        <w:t>L.), puškínie (</w:t>
      </w:r>
      <w:r w:rsidRPr="00593CA5">
        <w:rPr>
          <w:i/>
          <w:szCs w:val="24"/>
        </w:rPr>
        <w:t xml:space="preserve">Puschkinia </w:t>
      </w:r>
      <w:r w:rsidRPr="00593CA5">
        <w:rPr>
          <w:szCs w:val="24"/>
        </w:rPr>
        <w:t>Adams), scily (</w:t>
      </w:r>
      <w:r w:rsidRPr="00593CA5">
        <w:rPr>
          <w:i/>
          <w:szCs w:val="24"/>
        </w:rPr>
        <w:t xml:space="preserve">Scilla </w:t>
      </w:r>
      <w:r w:rsidRPr="00593CA5">
        <w:rPr>
          <w:szCs w:val="24"/>
        </w:rPr>
        <w:t>L.), tigrídie (</w:t>
      </w:r>
      <w:r w:rsidRPr="00593CA5">
        <w:rPr>
          <w:i/>
          <w:szCs w:val="24"/>
        </w:rPr>
        <w:t xml:space="preserve">Tigridia </w:t>
      </w:r>
      <w:r w:rsidRPr="00593CA5">
        <w:rPr>
          <w:szCs w:val="24"/>
        </w:rPr>
        <w:t>Juss.) a tulipána (</w:t>
      </w:r>
      <w:r w:rsidRPr="00593CA5">
        <w:rPr>
          <w:i/>
          <w:szCs w:val="24"/>
        </w:rPr>
        <w:t xml:space="preserve">Tulipa </w:t>
      </w:r>
      <w:r w:rsidRPr="00593CA5">
        <w:rPr>
          <w:szCs w:val="24"/>
        </w:rPr>
        <w:t xml:space="preserve">L.), určené na pestovanie, vypestované výrobcami, ktorých výroba a predaj je určený pre osoby profesionálne sa zaoberajúce rastlinnou výrobou, okrem výroby rastlín, rastlinných produktov a iných predmetov, ktoré sú vyprodukované a pripravené na predaj konečnému spotrebiteľovi a pre ktoré kontrolný ústav zabezpečí, aby ich výroba bola zreteľne oddelená od ostatnej </w:t>
      </w:r>
      <w:r w:rsidR="005E6B1E" w:rsidRPr="00593CA5">
        <w:rPr>
          <w:szCs w:val="24"/>
        </w:rPr>
        <w:t>výroby</w:t>
      </w:r>
      <w:r w:rsidRPr="00593CA5">
        <w:rPr>
          <w:szCs w:val="24"/>
        </w:rPr>
        <w:t>.</w:t>
      </w:r>
    </w:p>
    <w:p w14:paraId="341FCEB4" w14:textId="77777777" w:rsidR="00722D49" w:rsidRPr="00593CA5" w:rsidRDefault="00722D49" w:rsidP="000D2653">
      <w:pPr>
        <w:pStyle w:val="Nadpis1"/>
        <w:keepNext w:val="0"/>
        <w:keepLines w:val="0"/>
        <w:widowControl w:val="0"/>
        <w:rPr>
          <w:szCs w:val="24"/>
        </w:rPr>
      </w:pPr>
      <w:r w:rsidRPr="00593CA5">
        <w:rPr>
          <w:szCs w:val="24"/>
        </w:rPr>
        <w:t>II. kapitola</w:t>
      </w:r>
    </w:p>
    <w:p w14:paraId="4349B059" w14:textId="77777777" w:rsidR="00722D49" w:rsidRPr="00593CA5" w:rsidRDefault="00722D49" w:rsidP="000D2653">
      <w:pPr>
        <w:pStyle w:val="Nadpis2"/>
        <w:keepNext w:val="0"/>
        <w:keepLines w:val="0"/>
        <w:widowControl w:val="0"/>
        <w:rPr>
          <w:szCs w:val="24"/>
        </w:rPr>
      </w:pPr>
      <w:bookmarkStart w:id="67" w:name="f_4760231"/>
      <w:bookmarkEnd w:id="67"/>
      <w:r w:rsidRPr="00593CA5">
        <w:rPr>
          <w:szCs w:val="24"/>
        </w:rPr>
        <w:t xml:space="preserve">Rastliny, rastlinné produkty </w:t>
      </w:r>
      <w:r w:rsidR="00765061" w:rsidRPr="00593CA5">
        <w:rPr>
          <w:szCs w:val="24"/>
        </w:rPr>
        <w:t>a </w:t>
      </w:r>
      <w:r w:rsidRPr="00593CA5">
        <w:rPr>
          <w:szCs w:val="24"/>
        </w:rPr>
        <w:t>iné predmety, ktoré sú potenciálnymi nositeľmi škodlivých organizmov, ktoré sú významné pre určité chránené zóny a</w:t>
      </w:r>
      <w:r w:rsidR="00765061" w:rsidRPr="00593CA5">
        <w:rPr>
          <w:szCs w:val="24"/>
        </w:rPr>
        <w:t> </w:t>
      </w:r>
      <w:r w:rsidRPr="00593CA5">
        <w:rPr>
          <w:szCs w:val="24"/>
        </w:rPr>
        <w:t>ktoré musia byť sprevádzané rastlinným pasom platným pre danú zónu, ak sa prepravujú do tejto zóny alebo v</w:t>
      </w:r>
      <w:r w:rsidR="00694644" w:rsidRPr="00593CA5">
        <w:rPr>
          <w:szCs w:val="24"/>
        </w:rPr>
        <w:t> </w:t>
      </w:r>
      <w:r w:rsidRPr="00593CA5">
        <w:rPr>
          <w:szCs w:val="24"/>
        </w:rPr>
        <w:t>rámci tejto zóny</w:t>
      </w:r>
    </w:p>
    <w:p w14:paraId="7CFF21D1" w14:textId="77777777" w:rsidR="00722D49" w:rsidRPr="00593CA5" w:rsidRDefault="00722D49" w:rsidP="000D2653">
      <w:pPr>
        <w:keepNext w:val="0"/>
        <w:widowControl w:val="0"/>
        <w:rPr>
          <w:szCs w:val="24"/>
        </w:rPr>
      </w:pPr>
      <w:bookmarkStart w:id="68" w:name="f_4760233"/>
      <w:bookmarkEnd w:id="68"/>
      <w:r w:rsidRPr="00593CA5">
        <w:rPr>
          <w:szCs w:val="24"/>
        </w:rPr>
        <w:t>1. Rastliny, rastlinné produkty alebo iné predmety</w:t>
      </w:r>
    </w:p>
    <w:p w14:paraId="62C146CF" w14:textId="77777777" w:rsidR="00722D49" w:rsidRPr="00593CA5" w:rsidRDefault="00722D49" w:rsidP="000D2653">
      <w:pPr>
        <w:keepNext w:val="0"/>
        <w:widowControl w:val="0"/>
        <w:rPr>
          <w:szCs w:val="24"/>
        </w:rPr>
      </w:pPr>
      <w:bookmarkStart w:id="69" w:name="f_4760234"/>
      <w:bookmarkEnd w:id="69"/>
      <w:r w:rsidRPr="00593CA5">
        <w:rPr>
          <w:szCs w:val="24"/>
        </w:rPr>
        <w:t>1.1. Rastliny jedle (</w:t>
      </w:r>
      <w:r w:rsidRPr="00593CA5">
        <w:rPr>
          <w:i/>
          <w:szCs w:val="24"/>
        </w:rPr>
        <w:t>Abies</w:t>
      </w:r>
      <w:r w:rsidRPr="00593CA5">
        <w:rPr>
          <w:szCs w:val="24"/>
        </w:rPr>
        <w:t xml:space="preserve"> Mill.), smrekovca (</w:t>
      </w:r>
      <w:r w:rsidRPr="00593CA5">
        <w:rPr>
          <w:i/>
          <w:szCs w:val="24"/>
        </w:rPr>
        <w:t>Larix</w:t>
      </w:r>
      <w:r w:rsidRPr="00593CA5">
        <w:rPr>
          <w:szCs w:val="24"/>
        </w:rPr>
        <w:t xml:space="preserve"> Mill.), smreka (</w:t>
      </w:r>
      <w:r w:rsidRPr="00593CA5">
        <w:rPr>
          <w:i/>
          <w:szCs w:val="24"/>
        </w:rPr>
        <w:t>Picea</w:t>
      </w:r>
      <w:r w:rsidRPr="00593CA5">
        <w:rPr>
          <w:szCs w:val="24"/>
        </w:rPr>
        <w:t xml:space="preserve"> A. Dietr.), borovice (</w:t>
      </w:r>
      <w:r w:rsidRPr="00593CA5">
        <w:rPr>
          <w:i/>
          <w:szCs w:val="24"/>
        </w:rPr>
        <w:t>Pinus</w:t>
      </w:r>
      <w:r w:rsidRPr="00593CA5">
        <w:rPr>
          <w:szCs w:val="24"/>
        </w:rPr>
        <w:t xml:space="preserve"> L.) a</w:t>
      </w:r>
      <w:r w:rsidR="00401217" w:rsidRPr="00593CA5">
        <w:rPr>
          <w:szCs w:val="24"/>
        </w:rPr>
        <w:t> </w:t>
      </w:r>
      <w:r w:rsidRPr="00593CA5">
        <w:rPr>
          <w:szCs w:val="24"/>
        </w:rPr>
        <w:t>duglasky (</w:t>
      </w:r>
      <w:r w:rsidRPr="00593CA5">
        <w:rPr>
          <w:i/>
          <w:szCs w:val="24"/>
        </w:rPr>
        <w:t>Pseudotsuga</w:t>
      </w:r>
      <w:r w:rsidRPr="00593CA5">
        <w:rPr>
          <w:szCs w:val="24"/>
        </w:rPr>
        <w:t xml:space="preserve"> Carr.).</w:t>
      </w:r>
    </w:p>
    <w:p w14:paraId="2BC66504" w14:textId="00ADE3DF" w:rsidR="00DD451C" w:rsidRPr="00593CA5" w:rsidRDefault="001E0C99" w:rsidP="000D2653">
      <w:pPr>
        <w:keepNext w:val="0"/>
        <w:widowControl w:val="0"/>
        <w:rPr>
          <w:szCs w:val="24"/>
        </w:rPr>
      </w:pPr>
      <w:bookmarkStart w:id="70" w:name="f_4760235"/>
      <w:bookmarkEnd w:id="70"/>
      <w:r w:rsidRPr="00593CA5">
        <w:rPr>
          <w:szCs w:val="24"/>
        </w:rPr>
        <w:t xml:space="preserve">1.2. Rastliny určené na </w:t>
      </w:r>
      <w:r w:rsidR="004B13B0" w:rsidRPr="00593CA5">
        <w:rPr>
          <w:szCs w:val="24"/>
        </w:rPr>
        <w:t>pestovanie</w:t>
      </w:r>
      <w:r w:rsidRPr="00593CA5">
        <w:rPr>
          <w:szCs w:val="24"/>
        </w:rPr>
        <w:t>, okrem osiva, repy obyčajnej</w:t>
      </w:r>
      <w:r w:rsidR="00B72DA2" w:rsidRPr="00593CA5">
        <w:rPr>
          <w:szCs w:val="24"/>
        </w:rPr>
        <w:t>(</w:t>
      </w:r>
      <w:r w:rsidRPr="00593CA5">
        <w:rPr>
          <w:szCs w:val="24"/>
        </w:rPr>
        <w:t xml:space="preserve"> </w:t>
      </w:r>
      <w:r w:rsidRPr="00593CA5">
        <w:rPr>
          <w:i/>
          <w:iCs/>
          <w:szCs w:val="24"/>
        </w:rPr>
        <w:t xml:space="preserve">Beta vulgaris </w:t>
      </w:r>
      <w:r w:rsidRPr="00593CA5">
        <w:rPr>
          <w:szCs w:val="24"/>
        </w:rPr>
        <w:t>L.</w:t>
      </w:r>
      <w:r w:rsidR="00B72DA2" w:rsidRPr="00593CA5">
        <w:rPr>
          <w:szCs w:val="24"/>
        </w:rPr>
        <w:t>)</w:t>
      </w:r>
      <w:r w:rsidRPr="00593CA5">
        <w:rPr>
          <w:szCs w:val="24"/>
        </w:rPr>
        <w:t xml:space="preserve">, platana </w:t>
      </w:r>
      <w:r w:rsidR="00B72DA2" w:rsidRPr="00593CA5">
        <w:rPr>
          <w:szCs w:val="24"/>
        </w:rPr>
        <w:t>(</w:t>
      </w:r>
      <w:r w:rsidRPr="00593CA5">
        <w:rPr>
          <w:i/>
          <w:iCs/>
          <w:szCs w:val="24"/>
        </w:rPr>
        <w:t xml:space="preserve">Platanus </w:t>
      </w:r>
      <w:r w:rsidRPr="00593CA5">
        <w:rPr>
          <w:szCs w:val="24"/>
        </w:rPr>
        <w:t>L.</w:t>
      </w:r>
      <w:r w:rsidR="00B72DA2" w:rsidRPr="00593CA5">
        <w:rPr>
          <w:szCs w:val="24"/>
        </w:rPr>
        <w:t>)</w:t>
      </w:r>
      <w:r w:rsidRPr="00593CA5">
        <w:rPr>
          <w:szCs w:val="24"/>
        </w:rPr>
        <w:t xml:space="preserve">, topoľa a osiky </w:t>
      </w:r>
      <w:r w:rsidR="00B72DA2" w:rsidRPr="00593CA5">
        <w:rPr>
          <w:szCs w:val="24"/>
        </w:rPr>
        <w:t>(</w:t>
      </w:r>
      <w:r w:rsidRPr="00593CA5">
        <w:rPr>
          <w:i/>
          <w:iCs/>
          <w:szCs w:val="24"/>
        </w:rPr>
        <w:t xml:space="preserve">Populus </w:t>
      </w:r>
      <w:r w:rsidRPr="00593CA5">
        <w:rPr>
          <w:szCs w:val="24"/>
        </w:rPr>
        <w:t>L.</w:t>
      </w:r>
      <w:r w:rsidR="00B72DA2" w:rsidRPr="00593CA5">
        <w:rPr>
          <w:szCs w:val="24"/>
        </w:rPr>
        <w:t>)</w:t>
      </w:r>
      <w:r w:rsidRPr="00593CA5">
        <w:rPr>
          <w:szCs w:val="24"/>
        </w:rPr>
        <w:t xml:space="preserve">, rodu </w:t>
      </w:r>
      <w:r w:rsidRPr="00593CA5">
        <w:rPr>
          <w:i/>
          <w:iCs/>
          <w:szCs w:val="24"/>
        </w:rPr>
        <w:t xml:space="preserve">Prunus </w:t>
      </w:r>
      <w:r w:rsidRPr="00593CA5">
        <w:rPr>
          <w:szCs w:val="24"/>
        </w:rPr>
        <w:t xml:space="preserve">L. a duba </w:t>
      </w:r>
      <w:r w:rsidR="00B72DA2" w:rsidRPr="00593CA5">
        <w:rPr>
          <w:szCs w:val="24"/>
        </w:rPr>
        <w:t>(</w:t>
      </w:r>
      <w:r w:rsidRPr="00593CA5">
        <w:rPr>
          <w:i/>
          <w:iCs/>
          <w:szCs w:val="24"/>
        </w:rPr>
        <w:t xml:space="preserve">Quercus </w:t>
      </w:r>
      <w:r w:rsidRPr="00593CA5">
        <w:rPr>
          <w:szCs w:val="24"/>
        </w:rPr>
        <w:t>spp.</w:t>
      </w:r>
      <w:r w:rsidR="00B72DA2" w:rsidRPr="00593CA5">
        <w:rPr>
          <w:szCs w:val="24"/>
        </w:rPr>
        <w:t>)</w:t>
      </w:r>
      <w:r w:rsidRPr="00593CA5">
        <w:rPr>
          <w:szCs w:val="24"/>
        </w:rPr>
        <w:t xml:space="preserve">, okrem </w:t>
      </w:r>
      <w:r w:rsidR="00146871" w:rsidRPr="00593CA5">
        <w:rPr>
          <w:szCs w:val="24"/>
        </w:rPr>
        <w:t>dub</w:t>
      </w:r>
      <w:r w:rsidR="00B72DA2" w:rsidRPr="00593CA5">
        <w:rPr>
          <w:szCs w:val="24"/>
        </w:rPr>
        <w:t>a</w:t>
      </w:r>
      <w:r w:rsidR="00146871" w:rsidRPr="00593CA5">
        <w:rPr>
          <w:szCs w:val="24"/>
        </w:rPr>
        <w:t xml:space="preserve"> korkov</w:t>
      </w:r>
      <w:r w:rsidR="00B72DA2" w:rsidRPr="00593CA5">
        <w:rPr>
          <w:szCs w:val="24"/>
        </w:rPr>
        <w:t>ého (</w:t>
      </w:r>
      <w:r w:rsidRPr="00593CA5">
        <w:rPr>
          <w:i/>
          <w:iCs/>
          <w:szCs w:val="24"/>
        </w:rPr>
        <w:t xml:space="preserve">Quercus suber </w:t>
      </w:r>
      <w:r w:rsidR="00B72DA2" w:rsidRPr="00593CA5">
        <w:rPr>
          <w:i/>
          <w:iCs/>
          <w:szCs w:val="24"/>
        </w:rPr>
        <w:t xml:space="preserve">) </w:t>
      </w:r>
      <w:r w:rsidRPr="00593CA5">
        <w:rPr>
          <w:szCs w:val="24"/>
        </w:rPr>
        <w:t>a</w:t>
      </w:r>
      <w:r w:rsidR="00146871" w:rsidRPr="00593CA5">
        <w:rPr>
          <w:szCs w:val="24"/>
        </w:rPr>
        <w:t> brest</w:t>
      </w:r>
      <w:r w:rsidR="00B72DA2" w:rsidRPr="00593CA5">
        <w:rPr>
          <w:szCs w:val="24"/>
        </w:rPr>
        <w:t>a</w:t>
      </w:r>
      <w:r w:rsidR="00146871" w:rsidRPr="00593CA5">
        <w:rPr>
          <w:szCs w:val="24"/>
        </w:rPr>
        <w:t xml:space="preserve"> </w:t>
      </w:r>
      <w:r w:rsidR="00B72DA2" w:rsidRPr="00593CA5">
        <w:rPr>
          <w:szCs w:val="24"/>
        </w:rPr>
        <w:t>(</w:t>
      </w:r>
      <w:r w:rsidRPr="00593CA5">
        <w:rPr>
          <w:i/>
          <w:iCs/>
          <w:szCs w:val="24"/>
        </w:rPr>
        <w:t xml:space="preserve">Ulmus </w:t>
      </w:r>
      <w:r w:rsidRPr="00593CA5">
        <w:rPr>
          <w:szCs w:val="24"/>
        </w:rPr>
        <w:t>L.</w:t>
      </w:r>
      <w:r w:rsidR="00B72DA2" w:rsidRPr="00593CA5">
        <w:rPr>
          <w:szCs w:val="24"/>
        </w:rPr>
        <w:t>)</w:t>
      </w:r>
    </w:p>
    <w:p w14:paraId="751E20EB" w14:textId="77777777" w:rsidR="00722D49" w:rsidRPr="00593CA5" w:rsidRDefault="00722D49" w:rsidP="000D2653">
      <w:pPr>
        <w:keepNext w:val="0"/>
        <w:widowControl w:val="0"/>
        <w:rPr>
          <w:szCs w:val="24"/>
        </w:rPr>
      </w:pPr>
      <w:bookmarkStart w:id="71" w:name="f_4760236"/>
      <w:bookmarkEnd w:id="71"/>
      <w:r w:rsidRPr="00593CA5">
        <w:rPr>
          <w:szCs w:val="24"/>
        </w:rPr>
        <w:t xml:space="preserve">1.3. Rastliny </w:t>
      </w:r>
      <w:r w:rsidR="00E21BE8" w:rsidRPr="00593CA5">
        <w:rPr>
          <w:rFonts w:eastAsia="SimSun"/>
          <w:szCs w:val="24"/>
          <w:lang w:eastAsia="zh-CN"/>
        </w:rPr>
        <w:t>gaštana (</w:t>
      </w:r>
      <w:r w:rsidR="00E21BE8" w:rsidRPr="00593CA5">
        <w:rPr>
          <w:i/>
          <w:szCs w:val="24"/>
        </w:rPr>
        <w:t xml:space="preserve">Castanea </w:t>
      </w:r>
      <w:r w:rsidR="00E21BE8" w:rsidRPr="00593CA5">
        <w:rPr>
          <w:szCs w:val="24"/>
        </w:rPr>
        <w:t xml:space="preserve">Mill.), </w:t>
      </w:r>
      <w:r w:rsidRPr="00593CA5">
        <w:rPr>
          <w:szCs w:val="24"/>
        </w:rPr>
        <w:t>dulovca (</w:t>
      </w:r>
      <w:r w:rsidRPr="00593CA5">
        <w:rPr>
          <w:i/>
          <w:szCs w:val="24"/>
        </w:rPr>
        <w:t>Chaenomeles</w:t>
      </w:r>
      <w:r w:rsidRPr="00593CA5">
        <w:rPr>
          <w:szCs w:val="24"/>
        </w:rPr>
        <w:t xml:space="preserve"> Lindl.), skalníka (</w:t>
      </w:r>
      <w:r w:rsidRPr="00593CA5">
        <w:rPr>
          <w:i/>
          <w:szCs w:val="24"/>
        </w:rPr>
        <w:t>Cotoneaster</w:t>
      </w:r>
      <w:r w:rsidRPr="00593CA5">
        <w:rPr>
          <w:szCs w:val="24"/>
        </w:rPr>
        <w:t xml:space="preserve"> Ehrh.), hlohu (</w:t>
      </w:r>
      <w:r w:rsidRPr="00593CA5">
        <w:rPr>
          <w:i/>
          <w:szCs w:val="24"/>
        </w:rPr>
        <w:t>Crateagus</w:t>
      </w:r>
      <w:r w:rsidRPr="00593CA5">
        <w:rPr>
          <w:szCs w:val="24"/>
        </w:rPr>
        <w:t xml:space="preserve"> L.), dule (</w:t>
      </w:r>
      <w:r w:rsidRPr="00593CA5">
        <w:rPr>
          <w:i/>
          <w:szCs w:val="24"/>
        </w:rPr>
        <w:t>Cydonia</w:t>
      </w:r>
      <w:r w:rsidRPr="00593CA5">
        <w:rPr>
          <w:szCs w:val="24"/>
        </w:rPr>
        <w:t xml:space="preserve"> Mill.), mišpuľníka (</w:t>
      </w:r>
      <w:r w:rsidRPr="00593CA5">
        <w:rPr>
          <w:i/>
          <w:szCs w:val="24"/>
        </w:rPr>
        <w:t>Eriobotrya</w:t>
      </w:r>
      <w:r w:rsidRPr="00593CA5">
        <w:rPr>
          <w:szCs w:val="24"/>
        </w:rPr>
        <w:t xml:space="preserve"> Lindl.), muchovníka (</w:t>
      </w:r>
      <w:r w:rsidRPr="00593CA5">
        <w:rPr>
          <w:i/>
          <w:szCs w:val="24"/>
        </w:rPr>
        <w:t>Amelanchier</w:t>
      </w:r>
      <w:r w:rsidRPr="00593CA5">
        <w:rPr>
          <w:szCs w:val="24"/>
        </w:rPr>
        <w:t xml:space="preserve"> Med.), eukalyptu (</w:t>
      </w:r>
      <w:r w:rsidRPr="00593CA5">
        <w:rPr>
          <w:i/>
          <w:szCs w:val="24"/>
        </w:rPr>
        <w:t>Eucalyptus</w:t>
      </w:r>
      <w:r w:rsidRPr="00593CA5">
        <w:rPr>
          <w:szCs w:val="24"/>
        </w:rPr>
        <w:t xml:space="preserve"> L΄Herit.), jablone (</w:t>
      </w:r>
      <w:r w:rsidRPr="00593CA5">
        <w:rPr>
          <w:i/>
          <w:szCs w:val="24"/>
        </w:rPr>
        <w:t>Malus</w:t>
      </w:r>
      <w:r w:rsidRPr="00593CA5">
        <w:rPr>
          <w:szCs w:val="24"/>
        </w:rPr>
        <w:t xml:space="preserve"> Mill.), mišpule (</w:t>
      </w:r>
      <w:r w:rsidRPr="00593CA5">
        <w:rPr>
          <w:i/>
          <w:szCs w:val="24"/>
        </w:rPr>
        <w:t>Mespilus</w:t>
      </w:r>
      <w:r w:rsidRPr="00593CA5">
        <w:rPr>
          <w:szCs w:val="24"/>
        </w:rPr>
        <w:t xml:space="preserve"> L.), hlohyne (</w:t>
      </w:r>
      <w:r w:rsidRPr="00593CA5">
        <w:rPr>
          <w:i/>
          <w:szCs w:val="24"/>
        </w:rPr>
        <w:t>Pyracantha</w:t>
      </w:r>
      <w:r w:rsidRPr="00593CA5">
        <w:rPr>
          <w:szCs w:val="24"/>
        </w:rPr>
        <w:t xml:space="preserve"> Roem.), hrušky (</w:t>
      </w:r>
      <w:r w:rsidRPr="00593CA5">
        <w:rPr>
          <w:i/>
          <w:szCs w:val="24"/>
        </w:rPr>
        <w:t>Pyrus</w:t>
      </w:r>
      <w:r w:rsidRPr="00593CA5">
        <w:rPr>
          <w:szCs w:val="24"/>
        </w:rPr>
        <w:t xml:space="preserve"> L.), jarabiny (</w:t>
      </w:r>
      <w:r w:rsidRPr="00593CA5">
        <w:rPr>
          <w:i/>
          <w:szCs w:val="24"/>
        </w:rPr>
        <w:t>Sorbus</w:t>
      </w:r>
      <w:r w:rsidRPr="00593CA5">
        <w:rPr>
          <w:szCs w:val="24"/>
        </w:rPr>
        <w:t xml:space="preserve"> L.)</w:t>
      </w:r>
      <w:r w:rsidR="00276DB7" w:rsidRPr="00593CA5">
        <w:rPr>
          <w:szCs w:val="24"/>
        </w:rPr>
        <w:t>,</w:t>
      </w:r>
      <w:r w:rsidRPr="00593CA5">
        <w:rPr>
          <w:szCs w:val="24"/>
        </w:rPr>
        <w:t xml:space="preserve"> </w:t>
      </w:r>
      <w:r w:rsidRPr="00593CA5">
        <w:rPr>
          <w:i/>
          <w:szCs w:val="24"/>
        </w:rPr>
        <w:t>Photinia davidiana</w:t>
      </w:r>
      <w:r w:rsidR="00276DB7" w:rsidRPr="00593CA5">
        <w:rPr>
          <w:szCs w:val="24"/>
        </w:rPr>
        <w:t xml:space="preserve"> (Dcne.) Cardot</w:t>
      </w:r>
      <w:r w:rsidRPr="00593CA5">
        <w:rPr>
          <w:szCs w:val="24"/>
        </w:rPr>
        <w:t xml:space="preserve"> </w:t>
      </w:r>
      <w:r w:rsidR="00276DB7" w:rsidRPr="00593CA5">
        <w:rPr>
          <w:szCs w:val="24"/>
        </w:rPr>
        <w:t>a viniča (</w:t>
      </w:r>
      <w:r w:rsidR="00276DB7" w:rsidRPr="00593CA5">
        <w:rPr>
          <w:i/>
          <w:szCs w:val="24"/>
        </w:rPr>
        <w:t>Vitis</w:t>
      </w:r>
      <w:r w:rsidR="00276DB7" w:rsidRPr="00593CA5">
        <w:rPr>
          <w:szCs w:val="24"/>
        </w:rPr>
        <w:t xml:space="preserve"> L.), </w:t>
      </w:r>
      <w:r w:rsidRPr="00593CA5">
        <w:rPr>
          <w:szCs w:val="24"/>
        </w:rPr>
        <w:t>okrem plodov a osiva.</w:t>
      </w:r>
    </w:p>
    <w:p w14:paraId="65F8A309" w14:textId="2A0B818F" w:rsidR="001E0C99" w:rsidRPr="00593CA5" w:rsidRDefault="001E0C99" w:rsidP="000D2653">
      <w:pPr>
        <w:keepNext w:val="0"/>
        <w:widowControl w:val="0"/>
        <w:rPr>
          <w:szCs w:val="24"/>
        </w:rPr>
      </w:pPr>
      <w:r w:rsidRPr="00593CA5">
        <w:rPr>
          <w:szCs w:val="24"/>
        </w:rPr>
        <w:t xml:space="preserve">1.3.1. Rastliny </w:t>
      </w:r>
      <w:r w:rsidRPr="00593CA5">
        <w:rPr>
          <w:i/>
          <w:szCs w:val="24"/>
        </w:rPr>
        <w:t>Palmae</w:t>
      </w:r>
      <w:r w:rsidRPr="00593CA5">
        <w:rPr>
          <w:szCs w:val="24"/>
        </w:rPr>
        <w:t xml:space="preserve"> určené na </w:t>
      </w:r>
      <w:r w:rsidR="004B13B0" w:rsidRPr="00593CA5">
        <w:rPr>
          <w:szCs w:val="24"/>
        </w:rPr>
        <w:t xml:space="preserve">pestovanie </w:t>
      </w:r>
      <w:r w:rsidRPr="00593CA5">
        <w:rPr>
          <w:szCs w:val="24"/>
        </w:rPr>
        <w:t xml:space="preserve">s priemerom stonky pri zemi viac ako 5 cm a patriace k týmto taxónom: </w:t>
      </w:r>
      <w:r w:rsidRPr="00593CA5">
        <w:rPr>
          <w:i/>
          <w:iCs/>
          <w:szCs w:val="24"/>
        </w:rPr>
        <w:t xml:space="preserve">Areca catechu </w:t>
      </w:r>
      <w:r w:rsidRPr="00593CA5">
        <w:rPr>
          <w:szCs w:val="24"/>
        </w:rPr>
        <w:t xml:space="preserve">L., </w:t>
      </w:r>
      <w:r w:rsidRPr="00593CA5">
        <w:rPr>
          <w:i/>
          <w:iCs/>
          <w:szCs w:val="24"/>
        </w:rPr>
        <w:t xml:space="preserve">Arenga pinnata </w:t>
      </w:r>
      <w:r w:rsidRPr="00593CA5">
        <w:rPr>
          <w:szCs w:val="24"/>
        </w:rPr>
        <w:t xml:space="preserve">(Wurmb) Merr., </w:t>
      </w:r>
      <w:r w:rsidRPr="00593CA5">
        <w:rPr>
          <w:i/>
          <w:iCs/>
          <w:szCs w:val="24"/>
        </w:rPr>
        <w:t xml:space="preserve">Bismarckia </w:t>
      </w:r>
      <w:r w:rsidRPr="00593CA5">
        <w:rPr>
          <w:szCs w:val="24"/>
        </w:rPr>
        <w:t xml:space="preserve">Hildebr. </w:t>
      </w:r>
      <w:r w:rsidRPr="00593CA5">
        <w:rPr>
          <w:i/>
          <w:iCs/>
          <w:szCs w:val="24"/>
        </w:rPr>
        <w:t xml:space="preserve">&amp; </w:t>
      </w:r>
      <w:r w:rsidRPr="00593CA5">
        <w:rPr>
          <w:szCs w:val="24"/>
        </w:rPr>
        <w:t xml:space="preserve">H. Wendl., </w:t>
      </w:r>
      <w:r w:rsidRPr="00593CA5">
        <w:rPr>
          <w:i/>
          <w:iCs/>
          <w:szCs w:val="24"/>
        </w:rPr>
        <w:t xml:space="preserve">Borassus flabellifer </w:t>
      </w:r>
      <w:r w:rsidRPr="00593CA5">
        <w:rPr>
          <w:szCs w:val="24"/>
        </w:rPr>
        <w:t xml:space="preserve">L., </w:t>
      </w:r>
      <w:r w:rsidRPr="00593CA5">
        <w:rPr>
          <w:i/>
          <w:iCs/>
          <w:szCs w:val="24"/>
        </w:rPr>
        <w:t xml:space="preserve">Brahea </w:t>
      </w:r>
      <w:r w:rsidRPr="00593CA5">
        <w:rPr>
          <w:szCs w:val="24"/>
        </w:rPr>
        <w:t xml:space="preserve">Mart., </w:t>
      </w:r>
      <w:r w:rsidRPr="00593CA5">
        <w:rPr>
          <w:i/>
          <w:iCs/>
          <w:szCs w:val="24"/>
        </w:rPr>
        <w:t xml:space="preserve">Butia </w:t>
      </w:r>
      <w:r w:rsidRPr="00593CA5">
        <w:rPr>
          <w:szCs w:val="24"/>
        </w:rPr>
        <w:t xml:space="preserve">Becc., </w:t>
      </w:r>
      <w:r w:rsidRPr="00593CA5">
        <w:rPr>
          <w:i/>
          <w:iCs/>
          <w:szCs w:val="24"/>
        </w:rPr>
        <w:t xml:space="preserve">Calamus merrillii </w:t>
      </w:r>
      <w:r w:rsidRPr="00593CA5">
        <w:rPr>
          <w:szCs w:val="24"/>
        </w:rPr>
        <w:t xml:space="preserve">Becc., </w:t>
      </w:r>
      <w:r w:rsidRPr="00593CA5">
        <w:rPr>
          <w:i/>
          <w:iCs/>
          <w:szCs w:val="24"/>
        </w:rPr>
        <w:t xml:space="preserve">Caryota maxima </w:t>
      </w:r>
      <w:r w:rsidRPr="00593CA5">
        <w:rPr>
          <w:szCs w:val="24"/>
        </w:rPr>
        <w:t xml:space="preserve">Blume, </w:t>
      </w:r>
      <w:r w:rsidRPr="00593CA5">
        <w:rPr>
          <w:i/>
          <w:iCs/>
          <w:szCs w:val="24"/>
        </w:rPr>
        <w:t xml:space="preserve">Caryota cumingii </w:t>
      </w:r>
      <w:r w:rsidRPr="00593CA5">
        <w:rPr>
          <w:szCs w:val="24"/>
        </w:rPr>
        <w:t xml:space="preserve">Lodd. ex Mart., </w:t>
      </w:r>
      <w:r w:rsidRPr="00593CA5">
        <w:rPr>
          <w:i/>
          <w:iCs/>
          <w:szCs w:val="24"/>
        </w:rPr>
        <w:t xml:space="preserve">Chamaerops </w:t>
      </w:r>
      <w:r w:rsidRPr="00593CA5">
        <w:rPr>
          <w:szCs w:val="24"/>
        </w:rPr>
        <w:t xml:space="preserve">L., </w:t>
      </w:r>
      <w:r w:rsidRPr="00593CA5">
        <w:rPr>
          <w:i/>
          <w:iCs/>
          <w:szCs w:val="24"/>
        </w:rPr>
        <w:t xml:space="preserve">Cocos nucifera </w:t>
      </w:r>
      <w:r w:rsidRPr="00593CA5">
        <w:rPr>
          <w:szCs w:val="24"/>
        </w:rPr>
        <w:t xml:space="preserve">L., </w:t>
      </w:r>
      <w:r w:rsidRPr="00593CA5">
        <w:rPr>
          <w:i/>
          <w:iCs/>
          <w:szCs w:val="24"/>
        </w:rPr>
        <w:t xml:space="preserve">Copernicia </w:t>
      </w:r>
      <w:r w:rsidRPr="00593CA5">
        <w:rPr>
          <w:szCs w:val="24"/>
        </w:rPr>
        <w:t xml:space="preserve">Mart., </w:t>
      </w:r>
      <w:r w:rsidRPr="00593CA5">
        <w:rPr>
          <w:i/>
          <w:iCs/>
          <w:szCs w:val="24"/>
        </w:rPr>
        <w:t xml:space="preserve">Corypha utan </w:t>
      </w:r>
      <w:r w:rsidRPr="00593CA5">
        <w:rPr>
          <w:szCs w:val="24"/>
        </w:rPr>
        <w:t xml:space="preserve">Lam., </w:t>
      </w:r>
      <w:r w:rsidRPr="00593CA5">
        <w:rPr>
          <w:i/>
          <w:iCs/>
          <w:szCs w:val="24"/>
        </w:rPr>
        <w:t xml:space="preserve">Elaeis guineensis </w:t>
      </w:r>
      <w:r w:rsidRPr="00593CA5">
        <w:rPr>
          <w:szCs w:val="24"/>
        </w:rPr>
        <w:t xml:space="preserve">Jacq., </w:t>
      </w:r>
      <w:r w:rsidRPr="00593CA5">
        <w:rPr>
          <w:i/>
          <w:iCs/>
          <w:szCs w:val="24"/>
        </w:rPr>
        <w:t xml:space="preserve">Howea forsteriana </w:t>
      </w:r>
      <w:r w:rsidRPr="00593CA5">
        <w:rPr>
          <w:szCs w:val="24"/>
        </w:rPr>
        <w:t xml:space="preserve">Becc., </w:t>
      </w:r>
      <w:r w:rsidRPr="00593CA5">
        <w:rPr>
          <w:i/>
          <w:iCs/>
          <w:szCs w:val="24"/>
        </w:rPr>
        <w:t xml:space="preserve">Jubaea </w:t>
      </w:r>
      <w:r w:rsidRPr="00593CA5">
        <w:rPr>
          <w:szCs w:val="24"/>
        </w:rPr>
        <w:t xml:space="preserve">Kunth, </w:t>
      </w:r>
      <w:r w:rsidRPr="00593CA5">
        <w:rPr>
          <w:i/>
          <w:iCs/>
          <w:szCs w:val="24"/>
        </w:rPr>
        <w:t xml:space="preserve">Livistona </w:t>
      </w:r>
      <w:r w:rsidRPr="00593CA5">
        <w:rPr>
          <w:szCs w:val="24"/>
        </w:rPr>
        <w:t xml:space="preserve">R. Br., </w:t>
      </w:r>
      <w:r w:rsidRPr="00593CA5">
        <w:rPr>
          <w:i/>
          <w:iCs/>
          <w:szCs w:val="24"/>
        </w:rPr>
        <w:t xml:space="preserve">Metroxylon sagu </w:t>
      </w:r>
      <w:r w:rsidRPr="00593CA5">
        <w:rPr>
          <w:szCs w:val="24"/>
        </w:rPr>
        <w:t xml:space="preserve">Rottb., </w:t>
      </w:r>
      <w:r w:rsidRPr="00593CA5">
        <w:rPr>
          <w:i/>
          <w:iCs/>
          <w:szCs w:val="24"/>
        </w:rPr>
        <w:t xml:space="preserve">Phoenix </w:t>
      </w:r>
      <w:r w:rsidRPr="00593CA5">
        <w:rPr>
          <w:szCs w:val="24"/>
        </w:rPr>
        <w:t xml:space="preserve">L., </w:t>
      </w:r>
      <w:r w:rsidRPr="00593CA5">
        <w:rPr>
          <w:i/>
          <w:iCs/>
          <w:szCs w:val="24"/>
        </w:rPr>
        <w:t xml:space="preserve">Pritchardia </w:t>
      </w:r>
      <w:r w:rsidRPr="00593CA5">
        <w:rPr>
          <w:szCs w:val="24"/>
        </w:rPr>
        <w:t xml:space="preserve">Seem. &amp; H. Wendl., </w:t>
      </w:r>
      <w:r w:rsidRPr="00593CA5">
        <w:rPr>
          <w:i/>
          <w:iCs/>
          <w:szCs w:val="24"/>
        </w:rPr>
        <w:t xml:space="preserve">Ravenea rivularis </w:t>
      </w:r>
      <w:r w:rsidRPr="00593CA5">
        <w:rPr>
          <w:szCs w:val="24"/>
        </w:rPr>
        <w:t xml:space="preserve">Jum. </w:t>
      </w:r>
      <w:r w:rsidRPr="00593CA5">
        <w:rPr>
          <w:i/>
          <w:iCs/>
          <w:szCs w:val="24"/>
        </w:rPr>
        <w:t xml:space="preserve">&amp; </w:t>
      </w:r>
      <w:r w:rsidRPr="00593CA5">
        <w:rPr>
          <w:szCs w:val="24"/>
        </w:rPr>
        <w:t xml:space="preserve">H. Perrier, </w:t>
      </w:r>
      <w:r w:rsidRPr="00593CA5">
        <w:rPr>
          <w:i/>
          <w:iCs/>
          <w:szCs w:val="24"/>
        </w:rPr>
        <w:t xml:space="preserve">Roystonea regia </w:t>
      </w:r>
      <w:r w:rsidRPr="00593CA5">
        <w:rPr>
          <w:szCs w:val="24"/>
        </w:rPr>
        <w:t xml:space="preserve">(Kunth) O. F. Cook, </w:t>
      </w:r>
      <w:r w:rsidRPr="00593CA5">
        <w:rPr>
          <w:i/>
          <w:iCs/>
          <w:szCs w:val="24"/>
        </w:rPr>
        <w:t xml:space="preserve">Sabal </w:t>
      </w:r>
      <w:r w:rsidRPr="00593CA5">
        <w:rPr>
          <w:szCs w:val="24"/>
        </w:rPr>
        <w:t xml:space="preserve">Adans., </w:t>
      </w:r>
      <w:r w:rsidRPr="00593CA5">
        <w:rPr>
          <w:i/>
          <w:iCs/>
          <w:szCs w:val="24"/>
        </w:rPr>
        <w:t xml:space="preserve">Syagrus </w:t>
      </w:r>
      <w:r w:rsidRPr="00593CA5">
        <w:rPr>
          <w:szCs w:val="24"/>
        </w:rPr>
        <w:t xml:space="preserve">Mart., </w:t>
      </w:r>
      <w:r w:rsidRPr="00593CA5">
        <w:rPr>
          <w:i/>
          <w:iCs/>
          <w:szCs w:val="24"/>
        </w:rPr>
        <w:t xml:space="preserve">Trachycarpus </w:t>
      </w:r>
      <w:r w:rsidRPr="00593CA5">
        <w:rPr>
          <w:szCs w:val="24"/>
        </w:rPr>
        <w:t xml:space="preserve">H. Wendl., </w:t>
      </w:r>
      <w:r w:rsidRPr="00593CA5">
        <w:rPr>
          <w:i/>
          <w:iCs/>
          <w:szCs w:val="24"/>
        </w:rPr>
        <w:t xml:space="preserve">Trithrinax </w:t>
      </w:r>
      <w:r w:rsidRPr="00593CA5">
        <w:rPr>
          <w:szCs w:val="24"/>
        </w:rPr>
        <w:t xml:space="preserve">Mart., </w:t>
      </w:r>
      <w:r w:rsidRPr="00593CA5">
        <w:rPr>
          <w:i/>
          <w:iCs/>
          <w:szCs w:val="24"/>
        </w:rPr>
        <w:t xml:space="preserve">Washingtonia </w:t>
      </w:r>
      <w:r w:rsidRPr="00593CA5">
        <w:rPr>
          <w:szCs w:val="24"/>
        </w:rPr>
        <w:t>Raf.</w:t>
      </w:r>
    </w:p>
    <w:p w14:paraId="1FE1C8BD" w14:textId="77777777" w:rsidR="00722D49" w:rsidRPr="00593CA5" w:rsidRDefault="00722D49" w:rsidP="000D2653">
      <w:pPr>
        <w:keepNext w:val="0"/>
        <w:widowControl w:val="0"/>
        <w:rPr>
          <w:szCs w:val="24"/>
        </w:rPr>
      </w:pPr>
      <w:bookmarkStart w:id="72" w:name="f_4760237"/>
      <w:bookmarkEnd w:id="72"/>
      <w:r w:rsidRPr="00593CA5">
        <w:rPr>
          <w:szCs w:val="24"/>
        </w:rPr>
        <w:t>1.4. Živý peľ určený na opeľovanie dulovca (</w:t>
      </w:r>
      <w:r w:rsidRPr="00593CA5">
        <w:rPr>
          <w:i/>
          <w:szCs w:val="24"/>
        </w:rPr>
        <w:t>Chaenomeles</w:t>
      </w:r>
      <w:r w:rsidRPr="00593CA5">
        <w:rPr>
          <w:szCs w:val="24"/>
        </w:rPr>
        <w:t xml:space="preserve"> Lindl.), skalníka (</w:t>
      </w:r>
      <w:r w:rsidRPr="00593CA5">
        <w:rPr>
          <w:i/>
          <w:szCs w:val="24"/>
        </w:rPr>
        <w:t>Cotoneaster</w:t>
      </w:r>
      <w:r w:rsidRPr="00593CA5">
        <w:rPr>
          <w:szCs w:val="24"/>
        </w:rPr>
        <w:t xml:space="preserve"> Ehrh.), hlohu (</w:t>
      </w:r>
      <w:r w:rsidRPr="00593CA5">
        <w:rPr>
          <w:i/>
          <w:szCs w:val="24"/>
        </w:rPr>
        <w:t>Crataegus</w:t>
      </w:r>
      <w:r w:rsidRPr="00593CA5">
        <w:rPr>
          <w:szCs w:val="24"/>
        </w:rPr>
        <w:t xml:space="preserve"> L.), dule (</w:t>
      </w:r>
      <w:r w:rsidRPr="00593CA5">
        <w:rPr>
          <w:i/>
          <w:szCs w:val="24"/>
        </w:rPr>
        <w:t>Cydonia</w:t>
      </w:r>
      <w:r w:rsidRPr="00593CA5">
        <w:rPr>
          <w:szCs w:val="24"/>
        </w:rPr>
        <w:t xml:space="preserve"> Mill.), mišpuľníka (</w:t>
      </w:r>
      <w:r w:rsidRPr="00593CA5">
        <w:rPr>
          <w:i/>
          <w:szCs w:val="24"/>
        </w:rPr>
        <w:t>Eriobotrya</w:t>
      </w:r>
      <w:r w:rsidRPr="00593CA5">
        <w:rPr>
          <w:szCs w:val="24"/>
        </w:rPr>
        <w:t xml:space="preserve"> Lindl.), muchovníka (</w:t>
      </w:r>
      <w:r w:rsidRPr="00593CA5">
        <w:rPr>
          <w:i/>
          <w:szCs w:val="24"/>
        </w:rPr>
        <w:t>Amelanchier</w:t>
      </w:r>
      <w:r w:rsidRPr="00593CA5">
        <w:rPr>
          <w:szCs w:val="24"/>
        </w:rPr>
        <w:t xml:space="preserve"> Med.), jablone (</w:t>
      </w:r>
      <w:r w:rsidRPr="00593CA5">
        <w:rPr>
          <w:i/>
          <w:szCs w:val="24"/>
        </w:rPr>
        <w:t>Malus</w:t>
      </w:r>
      <w:r w:rsidRPr="00593CA5">
        <w:rPr>
          <w:szCs w:val="24"/>
        </w:rPr>
        <w:t xml:space="preserve"> Mill.), mišpule (</w:t>
      </w:r>
      <w:r w:rsidRPr="00593CA5">
        <w:rPr>
          <w:i/>
          <w:szCs w:val="24"/>
        </w:rPr>
        <w:t>Mespilus</w:t>
      </w:r>
      <w:r w:rsidRPr="00593CA5">
        <w:rPr>
          <w:szCs w:val="24"/>
        </w:rPr>
        <w:t xml:space="preserve"> L.), hlohyne </w:t>
      </w:r>
      <w:r w:rsidRPr="00593CA5">
        <w:rPr>
          <w:szCs w:val="24"/>
        </w:rPr>
        <w:lastRenderedPageBreak/>
        <w:t>(</w:t>
      </w:r>
      <w:r w:rsidRPr="00593CA5">
        <w:rPr>
          <w:i/>
          <w:szCs w:val="24"/>
        </w:rPr>
        <w:t>Pyracantha</w:t>
      </w:r>
      <w:r w:rsidRPr="00593CA5">
        <w:rPr>
          <w:szCs w:val="24"/>
        </w:rPr>
        <w:t xml:space="preserve"> Roem.), hrušky (</w:t>
      </w:r>
      <w:r w:rsidRPr="00593CA5">
        <w:rPr>
          <w:i/>
          <w:szCs w:val="24"/>
        </w:rPr>
        <w:t>Pyrus</w:t>
      </w:r>
      <w:r w:rsidRPr="00593CA5">
        <w:rPr>
          <w:szCs w:val="24"/>
        </w:rPr>
        <w:t xml:space="preserve"> L.), jarabiny (</w:t>
      </w:r>
      <w:r w:rsidRPr="00593CA5">
        <w:rPr>
          <w:i/>
          <w:szCs w:val="24"/>
        </w:rPr>
        <w:t>Sorbus</w:t>
      </w:r>
      <w:r w:rsidRPr="00593CA5">
        <w:rPr>
          <w:szCs w:val="24"/>
        </w:rPr>
        <w:t xml:space="preserve"> L.) a</w:t>
      </w:r>
      <w:r w:rsidR="00276DB7" w:rsidRPr="00593CA5">
        <w:rPr>
          <w:szCs w:val="24"/>
        </w:rPr>
        <w:t> </w:t>
      </w:r>
      <w:r w:rsidRPr="00593CA5">
        <w:rPr>
          <w:i/>
          <w:szCs w:val="24"/>
        </w:rPr>
        <w:t>Photinia davidiana</w:t>
      </w:r>
      <w:r w:rsidRPr="00593CA5">
        <w:rPr>
          <w:szCs w:val="24"/>
        </w:rPr>
        <w:t xml:space="preserve"> (Dcne.) Cardot.</w:t>
      </w:r>
    </w:p>
    <w:p w14:paraId="33DECDC2" w14:textId="77777777" w:rsidR="00722D49" w:rsidRPr="00593CA5" w:rsidRDefault="00722D49" w:rsidP="000D2653">
      <w:pPr>
        <w:keepNext w:val="0"/>
        <w:widowControl w:val="0"/>
        <w:rPr>
          <w:szCs w:val="24"/>
        </w:rPr>
      </w:pPr>
      <w:bookmarkStart w:id="73" w:name="f_4760238"/>
      <w:bookmarkEnd w:id="73"/>
      <w:r w:rsidRPr="00593CA5">
        <w:rPr>
          <w:szCs w:val="24"/>
        </w:rPr>
        <w:t xml:space="preserve">1.5. Hľuzy </w:t>
      </w:r>
      <w:r w:rsidR="00593EE8" w:rsidRPr="00593CA5">
        <w:rPr>
          <w:szCs w:val="24"/>
        </w:rPr>
        <w:t xml:space="preserve">zemiaka </w:t>
      </w:r>
      <w:r w:rsidRPr="00593CA5">
        <w:rPr>
          <w:szCs w:val="24"/>
        </w:rPr>
        <w:t>(</w:t>
      </w:r>
      <w:r w:rsidRPr="00593CA5">
        <w:rPr>
          <w:i/>
          <w:szCs w:val="24"/>
        </w:rPr>
        <w:t>Solanum tuberosum</w:t>
      </w:r>
      <w:r w:rsidRPr="00593CA5">
        <w:rPr>
          <w:szCs w:val="24"/>
        </w:rPr>
        <w:t xml:space="preserve"> L.) určené na pestovanie.</w:t>
      </w:r>
    </w:p>
    <w:p w14:paraId="05884FD1" w14:textId="77777777" w:rsidR="00722D49" w:rsidRPr="00593CA5" w:rsidRDefault="00722D49" w:rsidP="000D2653">
      <w:pPr>
        <w:keepNext w:val="0"/>
        <w:widowControl w:val="0"/>
        <w:rPr>
          <w:szCs w:val="24"/>
        </w:rPr>
      </w:pPr>
      <w:bookmarkStart w:id="74" w:name="f_4760239"/>
      <w:bookmarkEnd w:id="74"/>
      <w:r w:rsidRPr="00593CA5">
        <w:rPr>
          <w:szCs w:val="24"/>
        </w:rPr>
        <w:t>1.6. Rastliny repy obyčajnej (</w:t>
      </w:r>
      <w:r w:rsidRPr="00593CA5">
        <w:rPr>
          <w:i/>
          <w:szCs w:val="24"/>
        </w:rPr>
        <w:t>Beta vulgaris</w:t>
      </w:r>
      <w:r w:rsidRPr="00593CA5">
        <w:rPr>
          <w:szCs w:val="24"/>
        </w:rPr>
        <w:t xml:space="preserve"> L.) určené na priemyselné spracovanie.</w:t>
      </w:r>
    </w:p>
    <w:p w14:paraId="596AAB37" w14:textId="77777777" w:rsidR="00722D49" w:rsidRPr="00593CA5" w:rsidRDefault="00722D49" w:rsidP="000D2653">
      <w:pPr>
        <w:keepNext w:val="0"/>
        <w:widowControl w:val="0"/>
        <w:rPr>
          <w:szCs w:val="24"/>
        </w:rPr>
      </w:pPr>
      <w:bookmarkStart w:id="75" w:name="f_4760240"/>
      <w:bookmarkEnd w:id="75"/>
      <w:r w:rsidRPr="00593CA5">
        <w:rPr>
          <w:szCs w:val="24"/>
        </w:rPr>
        <w:t>1.7. Pôda a nesterilizovaný odpad z</w:t>
      </w:r>
      <w:r w:rsidR="00276DB7" w:rsidRPr="00593CA5">
        <w:rPr>
          <w:szCs w:val="24"/>
        </w:rPr>
        <w:t> </w:t>
      </w:r>
      <w:r w:rsidRPr="00593CA5">
        <w:rPr>
          <w:szCs w:val="24"/>
        </w:rPr>
        <w:t>repy</w:t>
      </w:r>
      <w:r w:rsidR="00276DB7" w:rsidRPr="00593CA5">
        <w:rPr>
          <w:szCs w:val="24"/>
        </w:rPr>
        <w:t xml:space="preserve"> </w:t>
      </w:r>
      <w:r w:rsidRPr="00593CA5">
        <w:rPr>
          <w:szCs w:val="24"/>
        </w:rPr>
        <w:t>obyčajnej (</w:t>
      </w:r>
      <w:r w:rsidRPr="00593CA5">
        <w:rPr>
          <w:i/>
          <w:szCs w:val="24"/>
        </w:rPr>
        <w:t>Beta vulgaris</w:t>
      </w:r>
      <w:r w:rsidRPr="00593CA5">
        <w:rPr>
          <w:szCs w:val="24"/>
        </w:rPr>
        <w:t xml:space="preserve"> L.).</w:t>
      </w:r>
    </w:p>
    <w:p w14:paraId="6C372FD9" w14:textId="77777777" w:rsidR="00722D49" w:rsidRPr="00593CA5" w:rsidRDefault="00722D49" w:rsidP="000D2653">
      <w:pPr>
        <w:keepNext w:val="0"/>
        <w:widowControl w:val="0"/>
        <w:rPr>
          <w:szCs w:val="24"/>
        </w:rPr>
      </w:pPr>
      <w:bookmarkStart w:id="76" w:name="f_4760241"/>
      <w:bookmarkEnd w:id="76"/>
      <w:r w:rsidRPr="00593CA5">
        <w:rPr>
          <w:szCs w:val="24"/>
        </w:rPr>
        <w:t xml:space="preserve">1.8. Osivo </w:t>
      </w:r>
      <w:r w:rsidR="00E21BE8" w:rsidRPr="00593CA5">
        <w:rPr>
          <w:rFonts w:eastAsia="SimSun"/>
          <w:szCs w:val="24"/>
          <w:lang w:eastAsia="zh-CN"/>
        </w:rPr>
        <w:t>gaštana (</w:t>
      </w:r>
      <w:r w:rsidR="00E21BE8" w:rsidRPr="00593CA5">
        <w:rPr>
          <w:i/>
          <w:szCs w:val="24"/>
        </w:rPr>
        <w:t xml:space="preserve">Castanea </w:t>
      </w:r>
      <w:r w:rsidR="00E21BE8" w:rsidRPr="00593CA5">
        <w:rPr>
          <w:szCs w:val="24"/>
        </w:rPr>
        <w:t xml:space="preserve">Mill.), </w:t>
      </w:r>
      <w:r w:rsidRPr="00593CA5">
        <w:rPr>
          <w:szCs w:val="24"/>
        </w:rPr>
        <w:t>repy obyčajnej (</w:t>
      </w:r>
      <w:r w:rsidRPr="00593CA5">
        <w:rPr>
          <w:i/>
          <w:szCs w:val="24"/>
        </w:rPr>
        <w:t>Beta vulgaris</w:t>
      </w:r>
      <w:r w:rsidRPr="00593CA5">
        <w:rPr>
          <w:szCs w:val="24"/>
        </w:rPr>
        <w:t xml:space="preserve"> L.), lablaba (</w:t>
      </w:r>
      <w:r w:rsidRPr="00593CA5">
        <w:rPr>
          <w:i/>
          <w:szCs w:val="24"/>
        </w:rPr>
        <w:t>Dolichos</w:t>
      </w:r>
      <w:r w:rsidRPr="00593CA5">
        <w:rPr>
          <w:szCs w:val="24"/>
        </w:rPr>
        <w:t xml:space="preserve"> Jacq.), bavlníka (</w:t>
      </w:r>
      <w:r w:rsidRPr="00593CA5">
        <w:rPr>
          <w:i/>
          <w:szCs w:val="24"/>
        </w:rPr>
        <w:t>Gossypium</w:t>
      </w:r>
      <w:r w:rsidRPr="00593CA5">
        <w:rPr>
          <w:szCs w:val="24"/>
        </w:rPr>
        <w:t xml:space="preserve"> spp.) a</w:t>
      </w:r>
      <w:r w:rsidR="00276DB7" w:rsidRPr="00593CA5">
        <w:rPr>
          <w:szCs w:val="24"/>
        </w:rPr>
        <w:t> </w:t>
      </w:r>
      <w:r w:rsidRPr="00593CA5">
        <w:rPr>
          <w:szCs w:val="24"/>
        </w:rPr>
        <w:t>fazule záhradnej (</w:t>
      </w:r>
      <w:r w:rsidRPr="00593CA5">
        <w:rPr>
          <w:i/>
          <w:szCs w:val="24"/>
        </w:rPr>
        <w:t>Phaseolus vulgaris</w:t>
      </w:r>
      <w:r w:rsidRPr="00593CA5">
        <w:rPr>
          <w:szCs w:val="24"/>
        </w:rPr>
        <w:t xml:space="preserve"> L.).</w:t>
      </w:r>
    </w:p>
    <w:p w14:paraId="1C3393FE" w14:textId="77777777" w:rsidR="00722D49" w:rsidRPr="00593CA5" w:rsidRDefault="00722D49" w:rsidP="000D2653">
      <w:pPr>
        <w:keepNext w:val="0"/>
        <w:widowControl w:val="0"/>
        <w:rPr>
          <w:szCs w:val="24"/>
        </w:rPr>
      </w:pPr>
      <w:bookmarkStart w:id="77" w:name="f_4760242"/>
      <w:bookmarkEnd w:id="77"/>
      <w:r w:rsidRPr="00593CA5">
        <w:rPr>
          <w:szCs w:val="24"/>
        </w:rPr>
        <w:t>1.9. Plody (tobolky) bavlníka (</w:t>
      </w:r>
      <w:r w:rsidRPr="00593CA5">
        <w:rPr>
          <w:i/>
          <w:szCs w:val="24"/>
        </w:rPr>
        <w:t>Gossypium</w:t>
      </w:r>
      <w:r w:rsidRPr="00593CA5">
        <w:rPr>
          <w:szCs w:val="24"/>
        </w:rPr>
        <w:t xml:space="preserve"> spp.) a</w:t>
      </w:r>
      <w:r w:rsidR="00276DB7" w:rsidRPr="00593CA5">
        <w:rPr>
          <w:szCs w:val="24"/>
        </w:rPr>
        <w:t> </w:t>
      </w:r>
      <w:r w:rsidRPr="00593CA5">
        <w:rPr>
          <w:szCs w:val="24"/>
        </w:rPr>
        <w:t>nevyzrnená bavlna, plody viniča (</w:t>
      </w:r>
      <w:r w:rsidRPr="00593CA5">
        <w:rPr>
          <w:i/>
          <w:szCs w:val="24"/>
        </w:rPr>
        <w:t>Vitis</w:t>
      </w:r>
      <w:r w:rsidRPr="00593CA5">
        <w:rPr>
          <w:szCs w:val="24"/>
        </w:rPr>
        <w:t xml:space="preserve"> L.).</w:t>
      </w:r>
    </w:p>
    <w:p w14:paraId="01C12A01" w14:textId="77777777" w:rsidR="00722D49" w:rsidRPr="00593CA5" w:rsidRDefault="00722D49" w:rsidP="000D2653">
      <w:pPr>
        <w:keepNext w:val="0"/>
        <w:widowControl w:val="0"/>
        <w:rPr>
          <w:szCs w:val="24"/>
        </w:rPr>
      </w:pPr>
      <w:bookmarkStart w:id="78" w:name="f_4760243"/>
      <w:bookmarkEnd w:id="78"/>
      <w:r w:rsidRPr="00593CA5">
        <w:rPr>
          <w:szCs w:val="24"/>
        </w:rPr>
        <w:t>1.10. Drevo podľa </w:t>
      </w:r>
      <w:r w:rsidR="00D21031" w:rsidRPr="00593CA5">
        <w:rPr>
          <w:szCs w:val="24"/>
        </w:rPr>
        <w:t>§ 1 ods. 2 písm. a)</w:t>
      </w:r>
      <w:r w:rsidRPr="00593CA5">
        <w:rPr>
          <w:szCs w:val="24"/>
        </w:rPr>
        <w:t>, ktoré</w:t>
      </w:r>
    </w:p>
    <w:p w14:paraId="6A751AB6" w14:textId="77777777" w:rsidR="00722D49" w:rsidRPr="00593CA5" w:rsidRDefault="00B7017D" w:rsidP="000D2653">
      <w:pPr>
        <w:keepNext w:val="0"/>
        <w:widowControl w:val="0"/>
        <w:rPr>
          <w:szCs w:val="24"/>
        </w:rPr>
      </w:pPr>
      <w:bookmarkStart w:id="79" w:name="f_4760244"/>
      <w:bookmarkEnd w:id="79"/>
      <w:r w:rsidRPr="00593CA5">
        <w:rPr>
          <w:szCs w:val="24"/>
        </w:rPr>
        <w:t>a)</w:t>
      </w:r>
      <w:r w:rsidRPr="00593CA5" w:rsidDel="00B7017D">
        <w:rPr>
          <w:szCs w:val="24"/>
        </w:rPr>
        <w:t xml:space="preserve"> </w:t>
      </w:r>
      <w:r w:rsidR="00DD451C" w:rsidRPr="00593CA5">
        <w:rPr>
          <w:szCs w:val="24"/>
        </w:rPr>
        <w:t>bolo získané úplne alebo čiastočne z</w:t>
      </w:r>
    </w:p>
    <w:p w14:paraId="298EBAB9" w14:textId="77777777" w:rsidR="00722D49" w:rsidRPr="00593CA5" w:rsidRDefault="00722D49" w:rsidP="000D2653">
      <w:pPr>
        <w:keepNext w:val="0"/>
        <w:widowControl w:val="0"/>
        <w:ind w:left="794"/>
        <w:rPr>
          <w:szCs w:val="24"/>
        </w:rPr>
      </w:pPr>
      <w:bookmarkStart w:id="80" w:name="f_4760245"/>
      <w:bookmarkEnd w:id="80"/>
      <w:r w:rsidRPr="00593CA5">
        <w:rPr>
          <w:szCs w:val="24"/>
        </w:rPr>
        <w:t xml:space="preserve">1. </w:t>
      </w:r>
      <w:r w:rsidR="00DD451C" w:rsidRPr="00593CA5">
        <w:rPr>
          <w:szCs w:val="24"/>
        </w:rPr>
        <w:t>ihličnanov (</w:t>
      </w:r>
      <w:r w:rsidR="00DD451C" w:rsidRPr="00593CA5">
        <w:rPr>
          <w:i/>
          <w:iCs/>
          <w:szCs w:val="24"/>
        </w:rPr>
        <w:t>Coniferales</w:t>
      </w:r>
      <w:r w:rsidR="00DD451C" w:rsidRPr="00593CA5">
        <w:rPr>
          <w:szCs w:val="24"/>
        </w:rPr>
        <w:t>), okrem odkôrneného dreva,</w:t>
      </w:r>
    </w:p>
    <w:p w14:paraId="639E0653" w14:textId="77777777" w:rsidR="00722D49" w:rsidRPr="00593CA5" w:rsidRDefault="00722D49" w:rsidP="000D2653">
      <w:pPr>
        <w:keepNext w:val="0"/>
        <w:widowControl w:val="0"/>
        <w:ind w:left="794"/>
        <w:rPr>
          <w:szCs w:val="24"/>
        </w:rPr>
      </w:pPr>
      <w:bookmarkStart w:id="81" w:name="f_4760246"/>
      <w:bookmarkEnd w:id="81"/>
      <w:r w:rsidRPr="00593CA5">
        <w:rPr>
          <w:szCs w:val="24"/>
        </w:rPr>
        <w:t xml:space="preserve">2. </w:t>
      </w:r>
      <w:r w:rsidR="00DD451C" w:rsidRPr="00593CA5">
        <w:rPr>
          <w:szCs w:val="24"/>
        </w:rPr>
        <w:t>gaštana (</w:t>
      </w:r>
      <w:r w:rsidR="00DD451C" w:rsidRPr="00593CA5">
        <w:rPr>
          <w:i/>
          <w:iCs/>
          <w:szCs w:val="24"/>
        </w:rPr>
        <w:t xml:space="preserve">Castanea </w:t>
      </w:r>
      <w:r w:rsidR="00DD451C" w:rsidRPr="00593CA5">
        <w:rPr>
          <w:szCs w:val="24"/>
        </w:rPr>
        <w:t>Mill.), okrem odkôrneného dreva,</w:t>
      </w:r>
    </w:p>
    <w:p w14:paraId="4065840E" w14:textId="77777777" w:rsidR="00722D49" w:rsidRPr="00593CA5" w:rsidRDefault="00DD451C" w:rsidP="000D2653">
      <w:pPr>
        <w:keepNext w:val="0"/>
        <w:widowControl w:val="0"/>
        <w:ind w:left="794"/>
        <w:rPr>
          <w:szCs w:val="24"/>
        </w:rPr>
      </w:pPr>
      <w:r w:rsidRPr="00593CA5">
        <w:rPr>
          <w:szCs w:val="24"/>
        </w:rPr>
        <w:t>3. platana (</w:t>
      </w:r>
      <w:r w:rsidRPr="00593CA5">
        <w:rPr>
          <w:i/>
          <w:iCs/>
          <w:szCs w:val="24"/>
        </w:rPr>
        <w:t xml:space="preserve">Platanus </w:t>
      </w:r>
      <w:r w:rsidRPr="00593CA5">
        <w:rPr>
          <w:szCs w:val="24"/>
        </w:rPr>
        <w:t>L.), vrátane opracovaného dreva</w:t>
      </w:r>
      <w:r w:rsidR="00D12024" w:rsidRPr="00593CA5">
        <w:rPr>
          <w:szCs w:val="24"/>
        </w:rPr>
        <w:t xml:space="preserve">, </w:t>
      </w:r>
      <w:bookmarkStart w:id="82" w:name="f_4760247"/>
      <w:bookmarkEnd w:id="82"/>
      <w:r w:rsidR="00722D49" w:rsidRPr="00593CA5">
        <w:rPr>
          <w:szCs w:val="24"/>
        </w:rPr>
        <w:t>a</w:t>
      </w:r>
    </w:p>
    <w:p w14:paraId="1187E821" w14:textId="77777777" w:rsidR="00722D49" w:rsidRPr="00593CA5" w:rsidRDefault="00B7017D" w:rsidP="000D2653">
      <w:pPr>
        <w:keepNext w:val="0"/>
        <w:widowControl w:val="0"/>
        <w:rPr>
          <w:szCs w:val="24"/>
        </w:rPr>
      </w:pPr>
      <w:bookmarkStart w:id="83" w:name="f_4760248"/>
      <w:bookmarkEnd w:id="83"/>
      <w:r w:rsidRPr="00593CA5">
        <w:rPr>
          <w:szCs w:val="24"/>
        </w:rPr>
        <w:t>b)</w:t>
      </w:r>
      <w:r w:rsidR="00722D49" w:rsidRPr="00593CA5">
        <w:rPr>
          <w:szCs w:val="24"/>
        </w:rPr>
        <w:t xml:space="preserve"> spĺňa jeden z týchto opisov.</w:t>
      </w:r>
      <w:r w:rsidR="00FB2ECA" w:rsidRPr="00593CA5">
        <w:rPr>
          <w:szCs w:val="24"/>
          <w:vertAlign w:val="superscript"/>
        </w:rPr>
        <w:fldChar w:fldCharType="begin"/>
      </w:r>
      <w:r w:rsidR="00FB2ECA" w:rsidRPr="00593CA5">
        <w:rPr>
          <w:szCs w:val="24"/>
          <w:vertAlign w:val="superscript"/>
        </w:rPr>
        <w:instrText xml:space="preserve"> NOTEREF _Ref393556917 \h  \* MERGEFORMAT </w:instrText>
      </w:r>
      <w:r w:rsidR="00FB2ECA" w:rsidRPr="00593CA5">
        <w:rPr>
          <w:szCs w:val="24"/>
          <w:vertAlign w:val="superscript"/>
        </w:rPr>
      </w:r>
      <w:r w:rsidR="00FB2ECA" w:rsidRPr="00593CA5">
        <w:rPr>
          <w:szCs w:val="24"/>
          <w:vertAlign w:val="superscript"/>
        </w:rPr>
        <w:fldChar w:fldCharType="separate"/>
      </w:r>
      <w:r w:rsidR="005D249C">
        <w:rPr>
          <w:szCs w:val="24"/>
          <w:vertAlign w:val="superscript"/>
        </w:rPr>
        <w:t>34</w:t>
      </w:r>
      <w:r w:rsidR="00FB2ECA" w:rsidRPr="00593CA5">
        <w:rPr>
          <w:szCs w:val="24"/>
          <w:vertAlign w:val="superscript"/>
        </w:rPr>
        <w:fldChar w:fldCharType="end"/>
      </w:r>
      <w:r w:rsidR="00E21BE8" w:rsidRPr="00593CA5">
        <w:rPr>
          <w:szCs w:val="24"/>
        </w:rPr>
        <w:t>)</w:t>
      </w:r>
    </w:p>
    <w:p w14:paraId="25E0E1B4" w14:textId="77777777" w:rsidR="000D2653" w:rsidRPr="00593CA5" w:rsidRDefault="000D2653" w:rsidP="000D2653">
      <w:pPr>
        <w:keepNext w:val="0"/>
        <w:widowControl w:val="0"/>
        <w:rPr>
          <w:szCs w:val="24"/>
        </w:rPr>
      </w:pPr>
    </w:p>
    <w:tbl>
      <w:tblPr>
        <w:tblW w:w="9094" w:type="dxa"/>
        <w:tblInd w:w="119" w:type="dxa"/>
        <w:tblCellMar>
          <w:left w:w="0" w:type="dxa"/>
          <w:right w:w="0" w:type="dxa"/>
        </w:tblCellMar>
        <w:tblLook w:val="04A0" w:firstRow="1" w:lastRow="0" w:firstColumn="1" w:lastColumn="0" w:noHBand="0" w:noVBand="1"/>
      </w:tblPr>
      <w:tblGrid>
        <w:gridCol w:w="2069"/>
        <w:gridCol w:w="7025"/>
      </w:tblGrid>
      <w:tr w:rsidR="00A47D9E" w:rsidRPr="00593CA5" w14:paraId="145EA718" w14:textId="77777777" w:rsidTr="007A69A5">
        <w:trPr>
          <w:trHeight w:val="405"/>
        </w:trPr>
        <w:tc>
          <w:tcPr>
            <w:tcW w:w="20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3F7435" w14:textId="77777777" w:rsidR="00FE4792" w:rsidRPr="00593CA5" w:rsidRDefault="00FE4792" w:rsidP="000D2653">
            <w:pPr>
              <w:pStyle w:val="cm40"/>
              <w:widowControl w:val="0"/>
              <w:spacing w:before="60" w:after="60"/>
              <w:jc w:val="center"/>
              <w:rPr>
                <w:b/>
                <w:bCs/>
              </w:rPr>
            </w:pPr>
            <w:r w:rsidRPr="00593CA5">
              <w:rPr>
                <w:b/>
                <w:bCs/>
              </w:rPr>
              <w:t>Číselný znak KN</w:t>
            </w:r>
          </w:p>
        </w:tc>
        <w:tc>
          <w:tcPr>
            <w:tcW w:w="70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59E97A" w14:textId="77777777" w:rsidR="00FE4792" w:rsidRPr="00593CA5" w:rsidRDefault="00FE4792" w:rsidP="000D2653">
            <w:pPr>
              <w:pStyle w:val="cm40"/>
              <w:widowControl w:val="0"/>
              <w:spacing w:before="60" w:after="60"/>
              <w:jc w:val="center"/>
              <w:rPr>
                <w:b/>
                <w:bCs/>
              </w:rPr>
            </w:pPr>
            <w:r w:rsidRPr="00593CA5">
              <w:rPr>
                <w:b/>
                <w:bCs/>
              </w:rPr>
              <w:t>Opis</w:t>
            </w:r>
          </w:p>
        </w:tc>
      </w:tr>
      <w:tr w:rsidR="00D12024" w:rsidRPr="00593CA5" w14:paraId="58FB3FD1" w14:textId="77777777" w:rsidTr="007A69A5">
        <w:trPr>
          <w:trHeight w:val="675"/>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3CF8EC" w14:textId="1676107D" w:rsidR="00FE4792" w:rsidRPr="00593CA5" w:rsidRDefault="00C110EB" w:rsidP="000D2653">
            <w:pPr>
              <w:pStyle w:val="cm40"/>
              <w:widowControl w:val="0"/>
              <w:spacing w:before="60" w:after="60"/>
              <w:jc w:val="both"/>
            </w:pPr>
            <w:r w:rsidRPr="00593CA5">
              <w:t>4401 11 00</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26363A" w14:textId="5BA5B541" w:rsidR="00FE4792" w:rsidRPr="00593CA5" w:rsidRDefault="00C110EB" w:rsidP="000D2653">
            <w:pPr>
              <w:pStyle w:val="cm40"/>
              <w:widowControl w:val="0"/>
              <w:spacing w:before="60" w:after="60"/>
              <w:jc w:val="both"/>
            </w:pPr>
            <w:r w:rsidRPr="00593CA5">
              <w:t>Ihličnaté palivové drevo, v polenách, klátoch, konároch, vo viazaniciach alebo v podobných formách</w:t>
            </w:r>
          </w:p>
        </w:tc>
      </w:tr>
      <w:tr w:rsidR="00A47D9E" w:rsidRPr="00593CA5" w14:paraId="5B0C749E" w14:textId="77777777" w:rsidTr="007A69A5">
        <w:trPr>
          <w:trHeight w:val="405"/>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CC24CB" w14:textId="7F275AD9" w:rsidR="00FE4792" w:rsidRPr="00593CA5" w:rsidRDefault="00C110EB" w:rsidP="000D2653">
            <w:pPr>
              <w:pStyle w:val="cm40"/>
              <w:widowControl w:val="0"/>
              <w:spacing w:before="60" w:after="60"/>
              <w:jc w:val="both"/>
            </w:pPr>
            <w:r w:rsidRPr="00593CA5">
              <w:t>4401 12 00</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AC60DA" w14:textId="23D527AD" w:rsidR="00FE4792" w:rsidRPr="00593CA5" w:rsidRDefault="00C110EB" w:rsidP="000D2653">
            <w:pPr>
              <w:pStyle w:val="cm40"/>
              <w:widowControl w:val="0"/>
              <w:spacing w:before="60" w:after="60"/>
              <w:jc w:val="both"/>
            </w:pPr>
            <w:r w:rsidRPr="00593CA5">
              <w:t>Neihličnaté palivové drevo, v polenách, klátoch, konároch, vo viazaniciach alebo v podobných formách</w:t>
            </w:r>
          </w:p>
        </w:tc>
      </w:tr>
      <w:tr w:rsidR="00A47D9E" w:rsidRPr="00593CA5" w14:paraId="2CC666F4" w14:textId="77777777" w:rsidTr="007A69A5">
        <w:trPr>
          <w:trHeight w:val="390"/>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E2C10C" w14:textId="435FE074" w:rsidR="00FE4792" w:rsidRPr="00593CA5" w:rsidRDefault="00C110EB" w:rsidP="000D2653">
            <w:pPr>
              <w:pStyle w:val="cm40"/>
              <w:widowControl w:val="0"/>
              <w:spacing w:before="60" w:after="60"/>
              <w:jc w:val="both"/>
            </w:pPr>
            <w:r w:rsidRPr="00593CA5">
              <w:t>4401 21 00</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148F33" w14:textId="40A51D36" w:rsidR="00FE4792" w:rsidRPr="00593CA5" w:rsidRDefault="00C110EB" w:rsidP="000D2653">
            <w:pPr>
              <w:pStyle w:val="cm40"/>
              <w:widowControl w:val="0"/>
              <w:spacing w:before="60" w:after="60"/>
              <w:jc w:val="both"/>
            </w:pPr>
            <w:r w:rsidRPr="00593CA5">
              <w:t>Štiepky alebo triesky z ihličnatého dreva</w:t>
            </w:r>
          </w:p>
        </w:tc>
      </w:tr>
      <w:tr w:rsidR="00A47D9E" w:rsidRPr="00593CA5" w14:paraId="4CA95640" w14:textId="77777777" w:rsidTr="007A69A5">
        <w:trPr>
          <w:trHeight w:val="690"/>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6866CC" w14:textId="195E6567" w:rsidR="00FE4792" w:rsidRPr="00593CA5" w:rsidRDefault="00C110EB" w:rsidP="000D2653">
            <w:pPr>
              <w:pStyle w:val="cm40"/>
              <w:widowControl w:val="0"/>
              <w:spacing w:before="60" w:after="60"/>
              <w:jc w:val="both"/>
            </w:pPr>
            <w:r w:rsidRPr="00593CA5">
              <w:t>4401 22 00</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3C76E1" w14:textId="705BFEE8" w:rsidR="00FE4792" w:rsidRPr="00593CA5" w:rsidRDefault="00C110EB" w:rsidP="000D2653">
            <w:pPr>
              <w:pStyle w:val="cm40"/>
              <w:widowControl w:val="0"/>
              <w:spacing w:before="60" w:after="60"/>
              <w:jc w:val="both"/>
            </w:pPr>
            <w:r w:rsidRPr="00593CA5">
              <w:t>Štiepky alebo triesky z neihličnatého dreva</w:t>
            </w:r>
          </w:p>
        </w:tc>
      </w:tr>
      <w:tr w:rsidR="00A47D9E" w:rsidRPr="00593CA5" w14:paraId="40E224F5" w14:textId="77777777" w:rsidTr="007A69A5">
        <w:trPr>
          <w:trHeight w:val="1216"/>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5EBE27" w14:textId="144EF488" w:rsidR="00FE4792" w:rsidRPr="00593CA5" w:rsidRDefault="00C110EB" w:rsidP="000D2653">
            <w:pPr>
              <w:pStyle w:val="cm40"/>
              <w:widowControl w:val="0"/>
              <w:spacing w:before="60" w:after="60"/>
              <w:jc w:val="both"/>
            </w:pPr>
            <w:r w:rsidRPr="00593CA5">
              <w:t>4401 40 90</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B19D09" w14:textId="3407CE9D" w:rsidR="00FE4792" w:rsidRPr="00593CA5" w:rsidRDefault="00C110EB" w:rsidP="000D2653">
            <w:pPr>
              <w:pStyle w:val="cm40"/>
              <w:widowControl w:val="0"/>
              <w:spacing w:before="60" w:after="60"/>
              <w:jc w:val="both"/>
            </w:pPr>
            <w:r w:rsidRPr="00593CA5">
              <w:t>Zvyšky a odpad z dreva (okrem pilín), neaglomerované</w:t>
            </w:r>
          </w:p>
        </w:tc>
      </w:tr>
      <w:tr w:rsidR="00A47D9E" w:rsidRPr="00593CA5" w14:paraId="3985797E" w14:textId="77777777" w:rsidTr="00313639">
        <w:trPr>
          <w:trHeight w:val="1231"/>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B097CE" w14:textId="2A8E2245" w:rsidR="00FE4792" w:rsidRPr="00593CA5" w:rsidRDefault="00C110EB" w:rsidP="000D2653">
            <w:pPr>
              <w:pStyle w:val="cm40"/>
              <w:widowControl w:val="0"/>
              <w:spacing w:before="60" w:after="60"/>
              <w:jc w:val="both"/>
            </w:pPr>
            <w:r w:rsidRPr="00593CA5">
              <w:t>ex 4403 11 00</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C9AA5" w14:textId="44A77950" w:rsidR="00FE4792" w:rsidRPr="00593CA5" w:rsidRDefault="00C110EB" w:rsidP="000D2653">
            <w:pPr>
              <w:pStyle w:val="cm40"/>
              <w:widowControl w:val="0"/>
              <w:spacing w:before="60" w:after="60"/>
              <w:jc w:val="both"/>
            </w:pPr>
            <w:r w:rsidRPr="00593CA5">
              <w:t>Surové ihličnaté drevo, natierané alebo impregnované farbou, moridlom, kreozotom alebo ostatnými ochrannými prostriedkami, neodkôrnené ani nezbavené drevnej beli, alebo hrubo opracované do štvorcových tvarov</w:t>
            </w:r>
          </w:p>
        </w:tc>
      </w:tr>
      <w:tr w:rsidR="00D12024" w:rsidRPr="00593CA5" w14:paraId="4D41B741" w14:textId="77777777" w:rsidTr="007A69A5">
        <w:trPr>
          <w:trHeight w:val="2056"/>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92B089" w14:textId="67E5D005" w:rsidR="00FE4792" w:rsidRPr="00593CA5" w:rsidRDefault="00C110EB" w:rsidP="000D2653">
            <w:pPr>
              <w:pStyle w:val="cm40"/>
              <w:widowControl w:val="0"/>
              <w:spacing w:before="60" w:after="60"/>
              <w:jc w:val="both"/>
            </w:pPr>
            <w:r w:rsidRPr="00593CA5">
              <w:t>ex 4403 12 00</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8B68D7" w14:textId="5C9736FF" w:rsidR="00FE4792" w:rsidRPr="00593CA5" w:rsidRDefault="00C110EB" w:rsidP="000D2653">
            <w:pPr>
              <w:pStyle w:val="cm40"/>
              <w:widowControl w:val="0"/>
              <w:spacing w:before="60" w:after="60"/>
              <w:jc w:val="both"/>
            </w:pPr>
            <w:r w:rsidRPr="00593CA5">
              <w:t>Surové neihličnaté drevo, natierané alebo impregnované farbou, moridlom, kreozotom alebo ostatnými ochrannými prostriedkami, neodkôrnené ani nezbavené drevnej beli, alebo hrubo opracované do štvorcových tvarov</w:t>
            </w:r>
          </w:p>
        </w:tc>
      </w:tr>
      <w:tr w:rsidR="00A47D9E" w:rsidRPr="00593CA5" w14:paraId="4E2C7F98" w14:textId="77777777" w:rsidTr="007A69A5">
        <w:trPr>
          <w:trHeight w:val="690"/>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200676" w14:textId="3025B179" w:rsidR="00FE4792" w:rsidRPr="00593CA5" w:rsidRDefault="00C110EB" w:rsidP="000D2653">
            <w:pPr>
              <w:pStyle w:val="cm40"/>
              <w:widowControl w:val="0"/>
              <w:spacing w:before="60" w:after="60"/>
              <w:jc w:val="both"/>
            </w:pPr>
            <w:r w:rsidRPr="00593CA5">
              <w:t>ex 4403 21</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A4D282" w14:textId="31164AD2" w:rsidR="00FE4792" w:rsidRPr="00593CA5" w:rsidRDefault="00C110EB" w:rsidP="000D2653">
            <w:pPr>
              <w:pStyle w:val="cm40"/>
              <w:widowControl w:val="0"/>
              <w:spacing w:before="60" w:after="60"/>
              <w:jc w:val="both"/>
            </w:pPr>
            <w:r w:rsidRPr="00593CA5">
              <w:t>Surové ihličnaté drevo z borovice (</w:t>
            </w:r>
            <w:r w:rsidRPr="00593CA5">
              <w:rPr>
                <w:i/>
                <w:iCs/>
              </w:rPr>
              <w:t xml:space="preserve">Pinus </w:t>
            </w:r>
            <w:r w:rsidRPr="00593CA5">
              <w:t>spp.), neodkôrnené ani nezbavené drevnej beli, alebo hrubo opracované do štvorcových tvarov, okrem dreva natretého alebo impregnovaného farbou, moridlom, kreozotom alebo ostatnými ochrannými prostriedkami, ktorého každý rozmer priečneho rezu je 15 cm alebo viac</w:t>
            </w:r>
          </w:p>
        </w:tc>
      </w:tr>
      <w:tr w:rsidR="00A47D9E" w:rsidRPr="00593CA5" w14:paraId="38D8D5FC" w14:textId="77777777" w:rsidTr="007A69A5">
        <w:trPr>
          <w:trHeight w:val="390"/>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27D72B" w14:textId="3F41284A" w:rsidR="00FE4792" w:rsidRPr="00593CA5" w:rsidRDefault="00C110EB" w:rsidP="000D2653">
            <w:pPr>
              <w:pStyle w:val="cm40"/>
              <w:widowControl w:val="0"/>
              <w:spacing w:before="60" w:after="60"/>
              <w:jc w:val="both"/>
            </w:pPr>
            <w:r w:rsidRPr="00593CA5">
              <w:lastRenderedPageBreak/>
              <w:t>ex 4403 22 00</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764F9B" w14:textId="1DAC7D10" w:rsidR="00FE4792" w:rsidRPr="00593CA5" w:rsidRDefault="00C110EB" w:rsidP="000D2653">
            <w:pPr>
              <w:pStyle w:val="cm40"/>
              <w:widowControl w:val="0"/>
              <w:spacing w:before="60" w:after="60"/>
              <w:jc w:val="both"/>
            </w:pPr>
            <w:r w:rsidRPr="00593CA5">
              <w:t>Surové ihličnaté drevo z borovice (</w:t>
            </w:r>
            <w:r w:rsidRPr="00593CA5">
              <w:rPr>
                <w:i/>
                <w:iCs/>
              </w:rPr>
              <w:t xml:space="preserve">Pinus </w:t>
            </w:r>
            <w:r w:rsidRPr="00593CA5">
              <w:t>spp.), neodkôrnené ani nezbavené drevnej beli, alebo hrubo opracované do štvorcových tvarov, okrem dreva natretého alebo impregnovaného farbou, moridlom, kreozotom alebo ostatnými ochrannými prostriedkami, iné než to, ktorého každý rozmer priečneho rezu je 15 cm alebo viac</w:t>
            </w:r>
          </w:p>
        </w:tc>
      </w:tr>
      <w:tr w:rsidR="00A47D9E" w:rsidRPr="00593CA5" w14:paraId="4756D791" w14:textId="77777777" w:rsidTr="007A69A5">
        <w:trPr>
          <w:trHeight w:val="960"/>
        </w:trPr>
        <w:tc>
          <w:tcPr>
            <w:tcW w:w="20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95F4DE" w14:textId="7D468834" w:rsidR="00FE4792" w:rsidRPr="00593CA5" w:rsidRDefault="00C110EB" w:rsidP="000D2653">
            <w:pPr>
              <w:pStyle w:val="cm40"/>
              <w:widowControl w:val="0"/>
              <w:spacing w:before="60" w:after="60"/>
              <w:jc w:val="both"/>
            </w:pPr>
            <w:r w:rsidRPr="00593CA5">
              <w:t>ex 4403 23</w:t>
            </w:r>
          </w:p>
        </w:tc>
        <w:tc>
          <w:tcPr>
            <w:tcW w:w="7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DFDE10" w14:textId="6F522869" w:rsidR="00FE4792" w:rsidRPr="00593CA5" w:rsidRDefault="00C110EB" w:rsidP="000D2653">
            <w:pPr>
              <w:pStyle w:val="cm40"/>
              <w:widowControl w:val="0"/>
              <w:spacing w:before="60" w:after="60"/>
              <w:jc w:val="both"/>
            </w:pPr>
            <w:r w:rsidRPr="00593CA5">
              <w:t>Surové ihličnaté drevo z jedle (</w:t>
            </w:r>
            <w:r w:rsidRPr="00593CA5">
              <w:rPr>
                <w:i/>
                <w:iCs/>
              </w:rPr>
              <w:t xml:space="preserve">Abies </w:t>
            </w:r>
            <w:r w:rsidRPr="00593CA5">
              <w:t>spp.) a smreka (</w:t>
            </w:r>
            <w:r w:rsidRPr="00593CA5">
              <w:rPr>
                <w:i/>
                <w:iCs/>
              </w:rPr>
              <w:t xml:space="preserve">Picea </w:t>
            </w:r>
            <w:r w:rsidRPr="00593CA5">
              <w:t>spp.), neodkôrnené ani nezbavené drevnej beli, alebo hrubo opracované do štvorcových tvarov, okrem dreva natretého alebo impregnovaného farbou, moridlom, kreozotom alebo ostatnými ochrannými prostriedkami, ktorého každý rozmer priečneho rezu je 15 cm alebo viac</w:t>
            </w:r>
          </w:p>
        </w:tc>
      </w:tr>
      <w:tr w:rsidR="00D12024" w:rsidRPr="00593CA5" w14:paraId="4EE449BE" w14:textId="77777777" w:rsidTr="00C110EB">
        <w:trPr>
          <w:trHeight w:val="1832"/>
        </w:trPr>
        <w:tc>
          <w:tcPr>
            <w:tcW w:w="2069"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6998A1A7" w14:textId="3DE536EF" w:rsidR="00FE4792" w:rsidRPr="00593CA5" w:rsidRDefault="00C110EB" w:rsidP="000D2653">
            <w:pPr>
              <w:pStyle w:val="cm40"/>
              <w:widowControl w:val="0"/>
              <w:spacing w:before="60" w:after="60"/>
              <w:jc w:val="both"/>
            </w:pPr>
            <w:r w:rsidRPr="00593CA5">
              <w:t>ex 4403 24 00</w:t>
            </w:r>
          </w:p>
        </w:tc>
        <w:tc>
          <w:tcPr>
            <w:tcW w:w="7025" w:type="dxa"/>
            <w:tcBorders>
              <w:top w:val="nil"/>
              <w:left w:val="nil"/>
              <w:bottom w:val="nil"/>
              <w:right w:val="single" w:sz="8" w:space="0" w:color="auto"/>
            </w:tcBorders>
            <w:shd w:val="clear" w:color="auto" w:fill="auto"/>
            <w:tcMar>
              <w:top w:w="0" w:type="dxa"/>
              <w:left w:w="108" w:type="dxa"/>
              <w:bottom w:w="0" w:type="dxa"/>
              <w:right w:w="108" w:type="dxa"/>
            </w:tcMar>
            <w:hideMark/>
          </w:tcPr>
          <w:p w14:paraId="1F7E648D" w14:textId="5D79A94A" w:rsidR="00FE4792" w:rsidRPr="00593CA5" w:rsidRDefault="00C110EB" w:rsidP="000D2653">
            <w:pPr>
              <w:pStyle w:val="cm40"/>
              <w:widowControl w:val="0"/>
              <w:spacing w:before="60" w:after="60"/>
              <w:jc w:val="both"/>
            </w:pPr>
            <w:r w:rsidRPr="00593CA5">
              <w:t>Surové ihličnaté drevo z jedle (</w:t>
            </w:r>
            <w:r w:rsidRPr="00593CA5">
              <w:rPr>
                <w:i/>
                <w:iCs/>
              </w:rPr>
              <w:t xml:space="preserve">Abies </w:t>
            </w:r>
            <w:r w:rsidRPr="00593CA5">
              <w:t>spp.) a smreka (</w:t>
            </w:r>
            <w:r w:rsidRPr="00593CA5">
              <w:rPr>
                <w:i/>
                <w:iCs/>
              </w:rPr>
              <w:t xml:space="preserve">Picea </w:t>
            </w:r>
            <w:r w:rsidRPr="00593CA5">
              <w:t>spp.), neodkôrnené ani nezbavené drevnej beli, alebo hrubo opracované do štvorcových tvarov, okrem dreva natretého alebo impregnovaného farbou, moridlom, kreozotom alebo ostatnými ochrannými prostriedkami, iné než to, ktorého každý rozmer priečneho rezu je 15 cm alebo viac</w:t>
            </w:r>
          </w:p>
        </w:tc>
      </w:tr>
      <w:tr w:rsidR="00C110EB" w:rsidRPr="00593CA5" w14:paraId="4D604527" w14:textId="77777777" w:rsidTr="00361597">
        <w:trPr>
          <w:trHeight w:val="1832"/>
        </w:trPr>
        <w:tc>
          <w:tcPr>
            <w:tcW w:w="2069"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0DBD84EC" w14:textId="33BD0EF0" w:rsidR="00C110EB" w:rsidRPr="00593CA5" w:rsidRDefault="00361597" w:rsidP="000D2653">
            <w:pPr>
              <w:pStyle w:val="cm40"/>
              <w:widowControl w:val="0"/>
              <w:spacing w:before="60" w:after="60"/>
              <w:jc w:val="both"/>
            </w:pPr>
            <w:r w:rsidRPr="00593CA5">
              <w:t>ex 4403 25</w:t>
            </w:r>
          </w:p>
        </w:tc>
        <w:tc>
          <w:tcPr>
            <w:tcW w:w="7025" w:type="dxa"/>
            <w:tcBorders>
              <w:top w:val="nil"/>
              <w:left w:val="nil"/>
              <w:bottom w:val="nil"/>
              <w:right w:val="single" w:sz="8" w:space="0" w:color="auto"/>
            </w:tcBorders>
            <w:shd w:val="clear" w:color="auto" w:fill="auto"/>
            <w:tcMar>
              <w:top w:w="0" w:type="dxa"/>
              <w:left w:w="108" w:type="dxa"/>
              <w:bottom w:w="0" w:type="dxa"/>
              <w:right w:w="108" w:type="dxa"/>
            </w:tcMar>
          </w:tcPr>
          <w:p w14:paraId="3AA0FEEB" w14:textId="5B73F8CE" w:rsidR="00C110EB" w:rsidRPr="00593CA5" w:rsidRDefault="00361597" w:rsidP="000D2653">
            <w:pPr>
              <w:pStyle w:val="cm40"/>
              <w:widowControl w:val="0"/>
              <w:spacing w:before="60" w:after="60"/>
              <w:jc w:val="both"/>
            </w:pPr>
            <w:r w:rsidRPr="00593CA5">
              <w:t>Surové ihličnaté drevo iné než z borovice (</w:t>
            </w:r>
            <w:r w:rsidRPr="00593CA5">
              <w:rPr>
                <w:i/>
                <w:iCs/>
              </w:rPr>
              <w:t xml:space="preserve">Pinus </w:t>
            </w:r>
            <w:r w:rsidRPr="00593CA5">
              <w:t>spp.), jedle (</w:t>
            </w:r>
            <w:r w:rsidRPr="00593CA5">
              <w:rPr>
                <w:i/>
                <w:iCs/>
              </w:rPr>
              <w:t xml:space="preserve">Abies </w:t>
            </w:r>
            <w:r w:rsidRPr="00593CA5">
              <w:t>spp.) alebo smreka (</w:t>
            </w:r>
            <w:r w:rsidRPr="00593CA5">
              <w:rPr>
                <w:i/>
                <w:iCs/>
              </w:rPr>
              <w:t xml:space="preserve">Picea </w:t>
            </w:r>
            <w:r w:rsidRPr="00593CA5">
              <w:t>spp.), neodkôrnené ani zbavené drevnej beli, alebo hrubo opracované do štvorcových tvarov, okrem dreva natretého alebo impregnovaného farbou, moridlom, kreozotom alebo inými konzervačnými prostriedkami, ktorého každý rozmer priečneho rezu je 15 cm alebo viac</w:t>
            </w:r>
          </w:p>
        </w:tc>
      </w:tr>
      <w:tr w:rsidR="00361597" w:rsidRPr="00593CA5" w14:paraId="5212EF09" w14:textId="77777777" w:rsidTr="00361597">
        <w:trPr>
          <w:trHeight w:val="1832"/>
        </w:trPr>
        <w:tc>
          <w:tcPr>
            <w:tcW w:w="2069"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7CC1249E" w14:textId="59069478" w:rsidR="00361597" w:rsidRPr="00593CA5" w:rsidRDefault="00361597" w:rsidP="000D2653">
            <w:pPr>
              <w:pStyle w:val="cm40"/>
              <w:widowControl w:val="0"/>
              <w:spacing w:before="60" w:after="60"/>
              <w:jc w:val="both"/>
            </w:pPr>
            <w:r w:rsidRPr="00593CA5">
              <w:t>ex 4403 26 00</w:t>
            </w:r>
          </w:p>
        </w:tc>
        <w:tc>
          <w:tcPr>
            <w:tcW w:w="7025" w:type="dxa"/>
            <w:tcBorders>
              <w:top w:val="nil"/>
              <w:left w:val="nil"/>
              <w:bottom w:val="nil"/>
              <w:right w:val="single" w:sz="8" w:space="0" w:color="auto"/>
            </w:tcBorders>
            <w:shd w:val="clear" w:color="auto" w:fill="auto"/>
            <w:tcMar>
              <w:top w:w="0" w:type="dxa"/>
              <w:left w:w="108" w:type="dxa"/>
              <w:bottom w:w="0" w:type="dxa"/>
              <w:right w:w="108" w:type="dxa"/>
            </w:tcMar>
          </w:tcPr>
          <w:p w14:paraId="18A6CCFE" w14:textId="36968669" w:rsidR="00361597" w:rsidRPr="00593CA5" w:rsidRDefault="00361597" w:rsidP="000D2653">
            <w:pPr>
              <w:pStyle w:val="cm40"/>
              <w:widowControl w:val="0"/>
              <w:spacing w:before="60" w:after="60"/>
              <w:jc w:val="both"/>
            </w:pPr>
            <w:r w:rsidRPr="00593CA5">
              <w:t>Surové ihličnaté drevo iné než z borovice (</w:t>
            </w:r>
            <w:r w:rsidRPr="00593CA5">
              <w:rPr>
                <w:i/>
                <w:iCs/>
              </w:rPr>
              <w:t xml:space="preserve">Pinus </w:t>
            </w:r>
            <w:r w:rsidRPr="00593CA5">
              <w:t>spp.), jedle (</w:t>
            </w:r>
            <w:r w:rsidRPr="00593CA5">
              <w:rPr>
                <w:i/>
                <w:iCs/>
              </w:rPr>
              <w:t xml:space="preserve">Abies </w:t>
            </w:r>
            <w:r w:rsidRPr="00593CA5">
              <w:t>spp.) alebo smreka (</w:t>
            </w:r>
            <w:r w:rsidRPr="00593CA5">
              <w:rPr>
                <w:i/>
                <w:iCs/>
              </w:rPr>
              <w:t xml:space="preserve">Picea </w:t>
            </w:r>
            <w:r w:rsidRPr="00593CA5">
              <w:t>spp.), neodkôrnené ani nezbavené drevnej beli, alebo hrubo opracované do štvorcových tvarov, okrem dreva natretého alebo impregnovaného farbou, moridlom, kreozotom alebo ostatnými ochrannými prostriedkami, iné než to, ktorého každý rozmer priečneho rezu je 15 cm alebo viac</w:t>
            </w:r>
          </w:p>
        </w:tc>
      </w:tr>
      <w:tr w:rsidR="00361597" w:rsidRPr="00593CA5" w14:paraId="3B236AAB" w14:textId="77777777" w:rsidTr="00361597">
        <w:trPr>
          <w:trHeight w:val="1832"/>
        </w:trPr>
        <w:tc>
          <w:tcPr>
            <w:tcW w:w="2069"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3B6983B7" w14:textId="28E436D3" w:rsidR="00361597" w:rsidRPr="00593CA5" w:rsidRDefault="00361597" w:rsidP="000D2653">
            <w:pPr>
              <w:pStyle w:val="cm40"/>
              <w:widowControl w:val="0"/>
              <w:spacing w:before="60" w:after="60"/>
              <w:jc w:val="both"/>
            </w:pPr>
            <w:r w:rsidRPr="00593CA5">
              <w:t>ex 4403 99 00</w:t>
            </w:r>
          </w:p>
        </w:tc>
        <w:tc>
          <w:tcPr>
            <w:tcW w:w="7025" w:type="dxa"/>
            <w:tcBorders>
              <w:top w:val="nil"/>
              <w:left w:val="nil"/>
              <w:bottom w:val="nil"/>
              <w:right w:val="single" w:sz="8" w:space="0" w:color="auto"/>
            </w:tcBorders>
            <w:shd w:val="clear" w:color="auto" w:fill="auto"/>
            <w:tcMar>
              <w:top w:w="0" w:type="dxa"/>
              <w:left w:w="108" w:type="dxa"/>
              <w:bottom w:w="0" w:type="dxa"/>
              <w:right w:w="108" w:type="dxa"/>
            </w:tcMar>
          </w:tcPr>
          <w:p w14:paraId="59EED9B9" w14:textId="73F8BEE4" w:rsidR="00361597" w:rsidRPr="00593CA5" w:rsidRDefault="00361597" w:rsidP="000D2653">
            <w:pPr>
              <w:pStyle w:val="cm40"/>
              <w:widowControl w:val="0"/>
              <w:spacing w:before="60" w:after="60"/>
              <w:jc w:val="both"/>
            </w:pPr>
            <w:r w:rsidRPr="00593CA5">
              <w:t>Surové neihličnaté drevo [okrem druhov tropického dreva, duba (</w:t>
            </w:r>
            <w:r w:rsidRPr="00593CA5">
              <w:rPr>
                <w:i/>
                <w:iCs/>
              </w:rPr>
              <w:t xml:space="preserve">Quercus </w:t>
            </w:r>
            <w:r w:rsidRPr="00593CA5">
              <w:t>spp.), buka (</w:t>
            </w:r>
            <w:r w:rsidRPr="00593CA5">
              <w:rPr>
                <w:i/>
                <w:iCs/>
              </w:rPr>
              <w:t xml:space="preserve">Fagus </w:t>
            </w:r>
            <w:r w:rsidRPr="00593CA5">
              <w:t>spp.), brezy (</w:t>
            </w:r>
            <w:r w:rsidRPr="00593CA5">
              <w:rPr>
                <w:i/>
                <w:iCs/>
              </w:rPr>
              <w:t xml:space="preserve">Betula </w:t>
            </w:r>
            <w:r w:rsidRPr="00593CA5">
              <w:t>spp.), topoľa a osiky (</w:t>
            </w:r>
            <w:r w:rsidRPr="00593CA5">
              <w:rPr>
                <w:i/>
                <w:iCs/>
              </w:rPr>
              <w:t xml:space="preserve">Populus </w:t>
            </w:r>
            <w:r w:rsidRPr="00593CA5">
              <w:t>spp.) alebo eukalyptu (</w:t>
            </w:r>
            <w:r w:rsidRPr="00593CA5">
              <w:rPr>
                <w:i/>
                <w:iCs/>
              </w:rPr>
              <w:t xml:space="preserve">Eucalyptus </w:t>
            </w:r>
            <w:r w:rsidRPr="00593CA5">
              <w:t>spp.)], tiež odkôrnené alebo zbavené drevnej beli, alebo hrubo opracované do štvorcových tvarov, okrem dreva natieraného alebo impregnovaného farbou, moridlom, kreozotom alebo ostatnými ochrannými prostriedkami</w:t>
            </w:r>
          </w:p>
        </w:tc>
      </w:tr>
      <w:tr w:rsidR="00361597" w:rsidRPr="00593CA5" w14:paraId="40C7DAB1" w14:textId="77777777" w:rsidTr="00636292">
        <w:trPr>
          <w:trHeight w:val="1167"/>
        </w:trPr>
        <w:tc>
          <w:tcPr>
            <w:tcW w:w="2069"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4876BF0F" w14:textId="73A93E5A" w:rsidR="00361597" w:rsidRPr="00593CA5" w:rsidRDefault="00361597" w:rsidP="000D2653">
            <w:pPr>
              <w:pStyle w:val="cm40"/>
              <w:widowControl w:val="0"/>
              <w:spacing w:before="60" w:after="60"/>
              <w:jc w:val="both"/>
            </w:pPr>
            <w:r w:rsidRPr="00593CA5">
              <w:t>ex 4404</w:t>
            </w:r>
          </w:p>
        </w:tc>
        <w:tc>
          <w:tcPr>
            <w:tcW w:w="7025" w:type="dxa"/>
            <w:tcBorders>
              <w:top w:val="nil"/>
              <w:left w:val="nil"/>
              <w:bottom w:val="nil"/>
              <w:right w:val="single" w:sz="8" w:space="0" w:color="auto"/>
            </w:tcBorders>
            <w:shd w:val="clear" w:color="auto" w:fill="auto"/>
            <w:tcMar>
              <w:top w:w="0" w:type="dxa"/>
              <w:left w:w="108" w:type="dxa"/>
              <w:bottom w:w="0" w:type="dxa"/>
              <w:right w:w="108" w:type="dxa"/>
            </w:tcMar>
          </w:tcPr>
          <w:p w14:paraId="0E8C8B47" w14:textId="64825E75" w:rsidR="00361597" w:rsidRPr="00593CA5" w:rsidRDefault="00361597" w:rsidP="000D2653">
            <w:pPr>
              <w:pStyle w:val="cm40"/>
              <w:widowControl w:val="0"/>
              <w:spacing w:before="60" w:after="60"/>
              <w:jc w:val="both"/>
            </w:pPr>
            <w:r w:rsidRPr="00593CA5">
              <w:t>Štiepané tyče; drevené koly, kolíky a stĺpiky, zašpicatené, avšak pozdĺžne nerozrezané</w:t>
            </w:r>
          </w:p>
        </w:tc>
      </w:tr>
      <w:tr w:rsidR="00361597" w:rsidRPr="00593CA5" w14:paraId="6F2F6A5C" w14:textId="77777777" w:rsidTr="00636292">
        <w:trPr>
          <w:trHeight w:val="857"/>
        </w:trPr>
        <w:tc>
          <w:tcPr>
            <w:tcW w:w="2069"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52EFCEE9" w14:textId="47A19967" w:rsidR="00361597" w:rsidRPr="00593CA5" w:rsidRDefault="00361597" w:rsidP="000D2653">
            <w:pPr>
              <w:pStyle w:val="cm40"/>
              <w:widowControl w:val="0"/>
              <w:spacing w:before="60" w:after="60"/>
              <w:jc w:val="both"/>
            </w:pPr>
            <w:r w:rsidRPr="00593CA5">
              <w:t>4406</w:t>
            </w:r>
          </w:p>
        </w:tc>
        <w:tc>
          <w:tcPr>
            <w:tcW w:w="7025" w:type="dxa"/>
            <w:tcBorders>
              <w:top w:val="nil"/>
              <w:left w:val="nil"/>
              <w:bottom w:val="nil"/>
              <w:right w:val="single" w:sz="8" w:space="0" w:color="auto"/>
            </w:tcBorders>
            <w:shd w:val="clear" w:color="auto" w:fill="auto"/>
            <w:tcMar>
              <w:top w:w="0" w:type="dxa"/>
              <w:left w:w="108" w:type="dxa"/>
              <w:bottom w:w="0" w:type="dxa"/>
              <w:right w:w="108" w:type="dxa"/>
            </w:tcMar>
          </w:tcPr>
          <w:p w14:paraId="54E1A2CD" w14:textId="599660D2" w:rsidR="00361597" w:rsidRPr="00593CA5" w:rsidRDefault="00361597" w:rsidP="000D2653">
            <w:pPr>
              <w:pStyle w:val="cm40"/>
              <w:widowControl w:val="0"/>
              <w:spacing w:before="60" w:after="60"/>
              <w:jc w:val="both"/>
            </w:pPr>
            <w:r w:rsidRPr="00593CA5">
              <w:t>Železničné alebo električkové podvaly (pražce) z dreva</w:t>
            </w:r>
          </w:p>
        </w:tc>
      </w:tr>
      <w:tr w:rsidR="00361597" w:rsidRPr="00593CA5" w14:paraId="33CB2F80" w14:textId="77777777" w:rsidTr="00636292">
        <w:trPr>
          <w:trHeight w:val="1267"/>
        </w:trPr>
        <w:tc>
          <w:tcPr>
            <w:tcW w:w="2069"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3EE8B3E4" w14:textId="0BEC9AC8" w:rsidR="00361597" w:rsidRPr="00593CA5" w:rsidRDefault="00361597" w:rsidP="000D2653">
            <w:pPr>
              <w:pStyle w:val="cm40"/>
              <w:widowControl w:val="0"/>
              <w:spacing w:before="60" w:after="60"/>
              <w:jc w:val="both"/>
            </w:pPr>
            <w:r w:rsidRPr="00593CA5">
              <w:t>ex 4407</w:t>
            </w:r>
          </w:p>
        </w:tc>
        <w:tc>
          <w:tcPr>
            <w:tcW w:w="7025" w:type="dxa"/>
            <w:tcBorders>
              <w:top w:val="nil"/>
              <w:left w:val="nil"/>
              <w:bottom w:val="nil"/>
              <w:right w:val="single" w:sz="8" w:space="0" w:color="auto"/>
            </w:tcBorders>
            <w:shd w:val="clear" w:color="auto" w:fill="auto"/>
            <w:tcMar>
              <w:top w:w="0" w:type="dxa"/>
              <w:left w:w="108" w:type="dxa"/>
              <w:bottom w:w="0" w:type="dxa"/>
              <w:right w:w="108" w:type="dxa"/>
            </w:tcMar>
          </w:tcPr>
          <w:p w14:paraId="004A0C6C" w14:textId="4151BBD9" w:rsidR="00361597" w:rsidRPr="00593CA5" w:rsidRDefault="00361597" w:rsidP="000D2653">
            <w:pPr>
              <w:pStyle w:val="cm40"/>
              <w:widowControl w:val="0"/>
              <w:spacing w:before="60" w:after="60"/>
              <w:jc w:val="both"/>
            </w:pPr>
            <w:r w:rsidRPr="00593CA5">
              <w:t>Ihličnaté drevo, rezané alebo štiepané pozdĺžne, krájané alebo lúpané, tiež hobľované, brúsené pieskom alebo spájané na koncoch, s hrúbkou presahujúcou 6 mm</w:t>
            </w:r>
          </w:p>
        </w:tc>
      </w:tr>
      <w:tr w:rsidR="00361597" w:rsidRPr="00593CA5" w14:paraId="031731AA" w14:textId="77777777" w:rsidTr="007A69A5">
        <w:trPr>
          <w:trHeight w:val="1832"/>
        </w:trPr>
        <w:tc>
          <w:tcPr>
            <w:tcW w:w="20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D25405" w14:textId="3F830744" w:rsidR="00361597" w:rsidRPr="00593CA5" w:rsidRDefault="00361597" w:rsidP="000D2653">
            <w:pPr>
              <w:pStyle w:val="cm40"/>
              <w:widowControl w:val="0"/>
              <w:spacing w:before="60" w:after="60"/>
              <w:jc w:val="both"/>
            </w:pPr>
            <w:r w:rsidRPr="00593CA5">
              <w:lastRenderedPageBreak/>
              <w:t>ex 4407 99</w:t>
            </w:r>
          </w:p>
        </w:tc>
        <w:tc>
          <w:tcPr>
            <w:tcW w:w="7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EE17E4" w14:textId="78889308" w:rsidR="00361597" w:rsidRPr="00593CA5" w:rsidRDefault="00361597" w:rsidP="00B72DA2">
            <w:pPr>
              <w:pStyle w:val="cm40"/>
              <w:widowControl w:val="0"/>
              <w:spacing w:before="60" w:after="60"/>
              <w:jc w:val="both"/>
            </w:pPr>
            <w:r w:rsidRPr="00593CA5">
              <w:t>Neihličnaté drevo [okrem druhov tropického dreva, dreva z duba (</w:t>
            </w:r>
            <w:r w:rsidRPr="00593CA5">
              <w:rPr>
                <w:i/>
                <w:iCs/>
              </w:rPr>
              <w:t xml:space="preserve">Quercus </w:t>
            </w:r>
            <w:r w:rsidRPr="00593CA5">
              <w:t>spp.), buka (</w:t>
            </w:r>
            <w:r w:rsidRPr="00593CA5">
              <w:rPr>
                <w:i/>
                <w:iCs/>
              </w:rPr>
              <w:t xml:space="preserve">Fagus </w:t>
            </w:r>
            <w:r w:rsidRPr="00593CA5">
              <w:t>spp.), javora (</w:t>
            </w:r>
            <w:r w:rsidRPr="00593CA5">
              <w:rPr>
                <w:i/>
                <w:iCs/>
              </w:rPr>
              <w:t xml:space="preserve">Acer </w:t>
            </w:r>
            <w:r w:rsidRPr="00593CA5">
              <w:t xml:space="preserve">spp.), druhov rodu </w:t>
            </w:r>
            <w:r w:rsidRPr="00593CA5">
              <w:rPr>
                <w:i/>
                <w:iCs/>
              </w:rPr>
              <w:t xml:space="preserve">Prunus </w:t>
            </w:r>
            <w:r w:rsidRPr="00593CA5">
              <w:t>spp., jaseňa (</w:t>
            </w:r>
            <w:r w:rsidRPr="00593CA5">
              <w:rPr>
                <w:i/>
                <w:iCs/>
              </w:rPr>
              <w:t xml:space="preserve">Fraxinus </w:t>
            </w:r>
            <w:r w:rsidRPr="00593CA5">
              <w:t>spp.), brezy (</w:t>
            </w:r>
            <w:r w:rsidRPr="00593CA5">
              <w:rPr>
                <w:i/>
                <w:iCs/>
              </w:rPr>
              <w:t xml:space="preserve">Betula </w:t>
            </w:r>
            <w:r w:rsidRPr="00593CA5">
              <w:t>spp.) alebo topoľa a osiky (</w:t>
            </w:r>
            <w:r w:rsidRPr="00593CA5">
              <w:rPr>
                <w:i/>
                <w:iCs/>
              </w:rPr>
              <w:t xml:space="preserve">Populus </w:t>
            </w:r>
            <w:r w:rsidRPr="00593CA5">
              <w:t>spp.)], rezané alebo štiepané pozdĺžne, krájané alebo lúpané, tiež hobľované, brúsené pieskom alebo spájané na koncoch, s hrúbkou presahujúcou 6 mm</w:t>
            </w:r>
          </w:p>
        </w:tc>
      </w:tr>
    </w:tbl>
    <w:p w14:paraId="26EDD3AB" w14:textId="77777777" w:rsidR="00722D49" w:rsidRPr="00593CA5" w:rsidRDefault="00722D49" w:rsidP="000D2653">
      <w:pPr>
        <w:keepLines/>
        <w:widowControl w:val="0"/>
        <w:rPr>
          <w:szCs w:val="24"/>
        </w:rPr>
      </w:pPr>
      <w:bookmarkStart w:id="84" w:name="f_4760249"/>
      <w:bookmarkStart w:id="85" w:name="f_4760250"/>
      <w:bookmarkEnd w:id="84"/>
      <w:bookmarkEnd w:id="85"/>
      <w:r w:rsidRPr="00593CA5">
        <w:rPr>
          <w:szCs w:val="24"/>
        </w:rPr>
        <w:t>1.11. Samostatná kôra gaštana (</w:t>
      </w:r>
      <w:r w:rsidRPr="00593CA5">
        <w:rPr>
          <w:i/>
          <w:szCs w:val="24"/>
        </w:rPr>
        <w:t>Castanea</w:t>
      </w:r>
      <w:r w:rsidRPr="00593CA5">
        <w:rPr>
          <w:szCs w:val="24"/>
        </w:rPr>
        <w:t xml:space="preserve"> Mill.) a</w:t>
      </w:r>
      <w:r w:rsidR="008622DE" w:rsidRPr="00593CA5">
        <w:rPr>
          <w:szCs w:val="24"/>
        </w:rPr>
        <w:t> </w:t>
      </w:r>
      <w:r w:rsidRPr="00593CA5">
        <w:rPr>
          <w:szCs w:val="24"/>
        </w:rPr>
        <w:t>ihličn</w:t>
      </w:r>
      <w:r w:rsidR="00401217" w:rsidRPr="00593CA5">
        <w:rPr>
          <w:szCs w:val="24"/>
        </w:rPr>
        <w:t>anov</w:t>
      </w:r>
      <w:r w:rsidRPr="00593CA5">
        <w:rPr>
          <w:szCs w:val="24"/>
        </w:rPr>
        <w:t xml:space="preserve"> (</w:t>
      </w:r>
      <w:r w:rsidRPr="00593CA5">
        <w:rPr>
          <w:i/>
          <w:szCs w:val="24"/>
        </w:rPr>
        <w:t>Coniferales</w:t>
      </w:r>
      <w:r w:rsidRPr="00593CA5">
        <w:rPr>
          <w:szCs w:val="24"/>
        </w:rPr>
        <w:t>).</w:t>
      </w:r>
    </w:p>
    <w:p w14:paraId="0CDE1234" w14:textId="77777777" w:rsidR="00722D49" w:rsidRPr="00593CA5" w:rsidRDefault="00722D49" w:rsidP="000D2653">
      <w:pPr>
        <w:keepLines/>
        <w:widowControl w:val="0"/>
        <w:rPr>
          <w:szCs w:val="24"/>
        </w:rPr>
      </w:pPr>
      <w:bookmarkStart w:id="86" w:name="f_4760251"/>
      <w:bookmarkEnd w:id="86"/>
      <w:r w:rsidRPr="00593CA5">
        <w:rPr>
          <w:szCs w:val="24"/>
        </w:rPr>
        <w:t>2. Rastliny, rastlinné produkty alebo iné predmety vypestované výrobcami, ktorých výroba a</w:t>
      </w:r>
      <w:r w:rsidR="008622DE" w:rsidRPr="00593CA5">
        <w:rPr>
          <w:szCs w:val="24"/>
        </w:rPr>
        <w:t> </w:t>
      </w:r>
      <w:r w:rsidRPr="00593CA5">
        <w:rPr>
          <w:szCs w:val="24"/>
        </w:rPr>
        <w:t xml:space="preserve">predaj je určený pre osoby, ktoré sa profesionálne zaoberajú rastlinnou výrobou, okrem rastlín, rastlinných produktov alebo iných predmetov, ktoré </w:t>
      </w:r>
      <w:r w:rsidR="00684691" w:rsidRPr="00593CA5">
        <w:rPr>
          <w:szCs w:val="24"/>
        </w:rPr>
        <w:t>sú</w:t>
      </w:r>
      <w:r w:rsidRPr="00593CA5">
        <w:rPr>
          <w:szCs w:val="24"/>
        </w:rPr>
        <w:t xml:space="preserve"> vyprodukované a</w:t>
      </w:r>
      <w:r w:rsidR="008622DE" w:rsidRPr="00593CA5">
        <w:rPr>
          <w:szCs w:val="24"/>
        </w:rPr>
        <w:t> </w:t>
      </w:r>
      <w:r w:rsidRPr="00593CA5">
        <w:rPr>
          <w:szCs w:val="24"/>
        </w:rPr>
        <w:t>sú</w:t>
      </w:r>
      <w:r w:rsidR="008622DE" w:rsidRPr="00593CA5">
        <w:rPr>
          <w:szCs w:val="24"/>
        </w:rPr>
        <w:t xml:space="preserve"> </w:t>
      </w:r>
      <w:r w:rsidRPr="00593CA5">
        <w:rPr>
          <w:szCs w:val="24"/>
        </w:rPr>
        <w:t xml:space="preserve">pripravené na predaj konečnému spotrebiteľovi a pre ktoré zodpovedné úradné orgány členských štátov zabezpečia, aby ich </w:t>
      </w:r>
      <w:r w:rsidR="005E6B1E" w:rsidRPr="00593CA5">
        <w:rPr>
          <w:szCs w:val="24"/>
        </w:rPr>
        <w:t>výroba</w:t>
      </w:r>
      <w:r w:rsidRPr="00593CA5">
        <w:rPr>
          <w:szCs w:val="24"/>
        </w:rPr>
        <w:t xml:space="preserve"> bola zreteľne oddelená od </w:t>
      </w:r>
      <w:r w:rsidR="005E6B1E" w:rsidRPr="00593CA5">
        <w:rPr>
          <w:szCs w:val="24"/>
        </w:rPr>
        <w:t>ostatnej výroby.</w:t>
      </w:r>
    </w:p>
    <w:p w14:paraId="3E6D0884" w14:textId="2D5AAA39" w:rsidR="00722D49" w:rsidRPr="00593CA5" w:rsidRDefault="00361597" w:rsidP="000D2653">
      <w:pPr>
        <w:keepNext w:val="0"/>
        <w:widowControl w:val="0"/>
        <w:rPr>
          <w:szCs w:val="24"/>
        </w:rPr>
      </w:pPr>
      <w:bookmarkStart w:id="87" w:name="f_4760252"/>
      <w:bookmarkEnd w:id="87"/>
      <w:r w:rsidRPr="00593CA5">
        <w:rPr>
          <w:szCs w:val="24"/>
        </w:rPr>
        <w:t>2.1. Rastliny begónie (</w:t>
      </w:r>
      <w:r w:rsidRPr="00593CA5">
        <w:rPr>
          <w:i/>
          <w:iCs/>
          <w:szCs w:val="24"/>
        </w:rPr>
        <w:t xml:space="preserve">Begonia </w:t>
      </w:r>
      <w:r w:rsidRPr="00593CA5">
        <w:rPr>
          <w:szCs w:val="24"/>
        </w:rPr>
        <w:t xml:space="preserve">L.) určené na </w:t>
      </w:r>
      <w:r w:rsidR="004B13B0" w:rsidRPr="00593CA5">
        <w:rPr>
          <w:szCs w:val="24"/>
        </w:rPr>
        <w:t>pestovanie</w:t>
      </w:r>
      <w:r w:rsidRPr="00593CA5">
        <w:rPr>
          <w:szCs w:val="24"/>
        </w:rPr>
        <w:t>, okrem</w:t>
      </w:r>
      <w:r w:rsidR="00611D39" w:rsidRPr="00593CA5">
        <w:rPr>
          <w:szCs w:val="24"/>
        </w:rPr>
        <w:t xml:space="preserve"> </w:t>
      </w:r>
      <w:r w:rsidRPr="00593CA5">
        <w:rPr>
          <w:szCs w:val="24"/>
        </w:rPr>
        <w:t xml:space="preserve"> podzemkov, osiva a hľúz, a rastliny </w:t>
      </w:r>
      <w:r w:rsidRPr="00593CA5">
        <w:rPr>
          <w:i/>
          <w:iCs/>
          <w:szCs w:val="24"/>
        </w:rPr>
        <w:t xml:space="preserve">Dipladenia </w:t>
      </w:r>
      <w:r w:rsidRPr="00593CA5">
        <w:rPr>
          <w:szCs w:val="24"/>
        </w:rPr>
        <w:t xml:space="preserve">A.DC., prýštca najkrajšieho </w:t>
      </w:r>
      <w:r w:rsidR="00204301" w:rsidRPr="00593CA5">
        <w:rPr>
          <w:szCs w:val="24"/>
        </w:rPr>
        <w:t>(</w:t>
      </w:r>
      <w:r w:rsidRPr="00593CA5">
        <w:rPr>
          <w:i/>
          <w:iCs/>
          <w:szCs w:val="24"/>
        </w:rPr>
        <w:t xml:space="preserve">Euphorbia pulcherrima </w:t>
      </w:r>
      <w:r w:rsidRPr="00593CA5">
        <w:rPr>
          <w:szCs w:val="24"/>
        </w:rPr>
        <w:t>Willd.</w:t>
      </w:r>
      <w:r w:rsidR="00204301" w:rsidRPr="00593CA5">
        <w:rPr>
          <w:szCs w:val="24"/>
        </w:rPr>
        <w:t>)</w:t>
      </w:r>
      <w:r w:rsidRPr="00593CA5">
        <w:rPr>
          <w:szCs w:val="24"/>
        </w:rPr>
        <w:t xml:space="preserve">, </w:t>
      </w:r>
      <w:r w:rsidRPr="00593CA5">
        <w:rPr>
          <w:i/>
          <w:iCs/>
          <w:szCs w:val="24"/>
        </w:rPr>
        <w:t xml:space="preserve">Ficus </w:t>
      </w:r>
      <w:r w:rsidRPr="00593CA5">
        <w:rPr>
          <w:szCs w:val="24"/>
        </w:rPr>
        <w:t xml:space="preserve">L., ibišteka </w:t>
      </w:r>
      <w:r w:rsidRPr="00593CA5">
        <w:rPr>
          <w:i/>
          <w:iCs/>
          <w:szCs w:val="24"/>
        </w:rPr>
        <w:t xml:space="preserve">Hibiscus </w:t>
      </w:r>
      <w:r w:rsidRPr="00593CA5">
        <w:rPr>
          <w:szCs w:val="24"/>
        </w:rPr>
        <w:t xml:space="preserve">L., </w:t>
      </w:r>
      <w:r w:rsidRPr="00593CA5">
        <w:rPr>
          <w:i/>
          <w:iCs/>
          <w:szCs w:val="24"/>
        </w:rPr>
        <w:t xml:space="preserve">Mandevilla </w:t>
      </w:r>
      <w:r w:rsidRPr="00593CA5">
        <w:rPr>
          <w:szCs w:val="24"/>
        </w:rPr>
        <w:t>Lindl. a</w:t>
      </w:r>
      <w:r w:rsidR="00611D39" w:rsidRPr="00593CA5">
        <w:rPr>
          <w:szCs w:val="24"/>
        </w:rPr>
        <w:t xml:space="preserve"> oleandra </w:t>
      </w:r>
      <w:r w:rsidR="00204301" w:rsidRPr="00593CA5">
        <w:rPr>
          <w:szCs w:val="24"/>
        </w:rPr>
        <w:t>(</w:t>
      </w:r>
      <w:r w:rsidRPr="00593CA5">
        <w:rPr>
          <w:i/>
          <w:iCs/>
          <w:szCs w:val="24"/>
        </w:rPr>
        <w:t xml:space="preserve">Nerium oleander </w:t>
      </w:r>
      <w:r w:rsidRPr="00593CA5">
        <w:rPr>
          <w:szCs w:val="24"/>
        </w:rPr>
        <w:t>L.</w:t>
      </w:r>
      <w:r w:rsidR="00204301" w:rsidRPr="00593CA5">
        <w:rPr>
          <w:szCs w:val="24"/>
        </w:rPr>
        <w:t>)</w:t>
      </w:r>
      <w:r w:rsidR="00B134E0" w:rsidRPr="00593CA5">
        <w:rPr>
          <w:szCs w:val="24"/>
        </w:rPr>
        <w:t xml:space="preserve"> </w:t>
      </w:r>
      <w:r w:rsidRPr="00593CA5">
        <w:rPr>
          <w:szCs w:val="24"/>
        </w:rPr>
        <w:t>určené na pestovanie, okrem osiva</w:t>
      </w:r>
      <w:r w:rsidR="00722D49" w:rsidRPr="00593CA5">
        <w:rPr>
          <w:szCs w:val="24"/>
        </w:rPr>
        <w:t>.</w:t>
      </w:r>
    </w:p>
    <w:p w14:paraId="77EC8F8F" w14:textId="77777777" w:rsidR="00722D49" w:rsidRPr="00593CA5" w:rsidRDefault="00722D49" w:rsidP="000D2653">
      <w:pPr>
        <w:pStyle w:val="Nadpis1"/>
        <w:keepNext w:val="0"/>
        <w:keepLines w:val="0"/>
        <w:widowControl w:val="0"/>
      </w:pPr>
      <w:bookmarkStart w:id="88" w:name="f_4760253"/>
      <w:bookmarkEnd w:id="88"/>
      <w:r w:rsidRPr="00593CA5">
        <w:t>Časť B</w:t>
      </w:r>
    </w:p>
    <w:p w14:paraId="494C5876" w14:textId="77777777" w:rsidR="00722D49" w:rsidRPr="00593CA5" w:rsidRDefault="00722D49" w:rsidP="000D2653">
      <w:pPr>
        <w:pStyle w:val="Nadpis2"/>
        <w:keepNext w:val="0"/>
        <w:keepLines w:val="0"/>
        <w:widowControl w:val="0"/>
      </w:pPr>
      <w:bookmarkStart w:id="89" w:name="f_4760254"/>
      <w:bookmarkEnd w:id="89"/>
      <w:r w:rsidRPr="00593CA5">
        <w:t>Ra</w:t>
      </w:r>
      <w:r w:rsidR="008622DE" w:rsidRPr="00593CA5">
        <w:t>stliny, rastlinné produkty a </w:t>
      </w:r>
      <w:r w:rsidRPr="00593CA5">
        <w:t>iné</w:t>
      </w:r>
      <w:r w:rsidR="008622DE" w:rsidRPr="00593CA5">
        <w:t xml:space="preserve"> </w:t>
      </w:r>
      <w:r w:rsidRPr="00593CA5">
        <w:t>predmety pochádzajúce z</w:t>
      </w:r>
      <w:r w:rsidR="008622DE" w:rsidRPr="00593CA5">
        <w:t> </w:t>
      </w:r>
      <w:r w:rsidRPr="00593CA5">
        <w:t>tretích krajín</w:t>
      </w:r>
    </w:p>
    <w:p w14:paraId="10EA75EB" w14:textId="77777777" w:rsidR="00722D49" w:rsidRPr="00593CA5" w:rsidRDefault="00722D49" w:rsidP="000D2653">
      <w:pPr>
        <w:pStyle w:val="Nadpis1"/>
        <w:keepNext w:val="0"/>
        <w:keepLines w:val="0"/>
        <w:widowControl w:val="0"/>
      </w:pPr>
      <w:bookmarkStart w:id="90" w:name="f_4760255"/>
      <w:bookmarkEnd w:id="90"/>
      <w:r w:rsidRPr="00593CA5">
        <w:t>I. kapitola</w:t>
      </w:r>
    </w:p>
    <w:p w14:paraId="0DBA840D" w14:textId="77777777" w:rsidR="00722D49" w:rsidRPr="00593CA5" w:rsidRDefault="00722D49" w:rsidP="000D2653">
      <w:pPr>
        <w:pStyle w:val="Nadpis2"/>
        <w:keepNext w:val="0"/>
        <w:keepLines w:val="0"/>
        <w:widowControl w:val="0"/>
      </w:pPr>
      <w:bookmarkStart w:id="91" w:name="f_4760256"/>
      <w:bookmarkEnd w:id="91"/>
      <w:r w:rsidRPr="00593CA5">
        <w:t>R</w:t>
      </w:r>
      <w:r w:rsidR="008622DE" w:rsidRPr="00593CA5">
        <w:t>astliny, rastlinné produkty a </w:t>
      </w:r>
      <w:r w:rsidRPr="00593CA5">
        <w:t>iné</w:t>
      </w:r>
      <w:r w:rsidR="008622DE" w:rsidRPr="00593CA5">
        <w:t xml:space="preserve"> </w:t>
      </w:r>
      <w:r w:rsidRPr="00593CA5">
        <w:t>predmety, ktoré sú potenciálnymi nositeľmi škodlivých organizmov, ktoré sú významné pre všetky členské štáty</w:t>
      </w:r>
    </w:p>
    <w:p w14:paraId="4768ABBB" w14:textId="3FE4A12B" w:rsidR="008622DE" w:rsidRPr="00593CA5" w:rsidRDefault="008622DE" w:rsidP="000D2653">
      <w:pPr>
        <w:keepNext w:val="0"/>
        <w:widowControl w:val="0"/>
        <w:rPr>
          <w:strike/>
        </w:rPr>
      </w:pPr>
      <w:bookmarkStart w:id="92" w:name="f_4760257"/>
      <w:bookmarkEnd w:id="92"/>
      <w:r w:rsidRPr="00593CA5">
        <w:t xml:space="preserve">1. Rastliny určené na pestovanie, okrem osiva, ale vrátane osiva </w:t>
      </w:r>
      <w:r w:rsidR="00042672" w:rsidRPr="00593CA5">
        <w:t xml:space="preserve">čeľadí </w:t>
      </w:r>
      <w:r w:rsidRPr="00593CA5">
        <w:rPr>
          <w:szCs w:val="24"/>
        </w:rPr>
        <w:t>kapusto</w:t>
      </w:r>
      <w:r w:rsidR="00042672" w:rsidRPr="00593CA5">
        <w:rPr>
          <w:szCs w:val="24"/>
        </w:rPr>
        <w:t>vité</w:t>
      </w:r>
      <w:r w:rsidRPr="00593CA5">
        <w:rPr>
          <w:szCs w:val="24"/>
        </w:rPr>
        <w:t xml:space="preserve"> </w:t>
      </w:r>
      <w:r w:rsidR="00EE6DA6" w:rsidRPr="00593CA5">
        <w:rPr>
          <w:szCs w:val="24"/>
        </w:rPr>
        <w:t>(</w:t>
      </w:r>
      <w:r w:rsidRPr="00593CA5">
        <w:rPr>
          <w:i/>
        </w:rPr>
        <w:t>Cruciferae</w:t>
      </w:r>
      <w:r w:rsidR="00EE6DA6" w:rsidRPr="00593CA5">
        <w:t>)</w:t>
      </w:r>
      <w:r w:rsidRPr="00593CA5">
        <w:t xml:space="preserve"> </w:t>
      </w:r>
      <w:r w:rsidRPr="00593CA5">
        <w:rPr>
          <w:szCs w:val="24"/>
        </w:rPr>
        <w:t>a</w:t>
      </w:r>
      <w:r w:rsidR="00042672" w:rsidRPr="00593CA5">
        <w:rPr>
          <w:szCs w:val="24"/>
        </w:rPr>
        <w:t> </w:t>
      </w:r>
      <w:r w:rsidRPr="00593CA5">
        <w:rPr>
          <w:szCs w:val="24"/>
        </w:rPr>
        <w:t>lipnico</w:t>
      </w:r>
      <w:r w:rsidR="00042672" w:rsidRPr="00593CA5">
        <w:rPr>
          <w:szCs w:val="24"/>
        </w:rPr>
        <w:t xml:space="preserve">vité </w:t>
      </w:r>
      <w:r w:rsidR="00EE6DA6" w:rsidRPr="00593CA5">
        <w:rPr>
          <w:szCs w:val="24"/>
        </w:rPr>
        <w:t>(</w:t>
      </w:r>
      <w:r w:rsidRPr="00593CA5">
        <w:rPr>
          <w:i/>
        </w:rPr>
        <w:t>Gramineae</w:t>
      </w:r>
      <w:r w:rsidR="00EE6DA6" w:rsidRPr="00593CA5">
        <w:t>)</w:t>
      </w:r>
      <w:r w:rsidRPr="00593CA5">
        <w:t>, ďateliny (</w:t>
      </w:r>
      <w:r w:rsidRPr="00593CA5">
        <w:rPr>
          <w:i/>
        </w:rPr>
        <w:t xml:space="preserve">Trifolium </w:t>
      </w:r>
      <w:r w:rsidRPr="00593CA5">
        <w:t>spp.), pôvodom z Argentíny, Austrálie, Bolívie, Čile, Nového Zélandu a</w:t>
      </w:r>
      <w:r w:rsidR="00EE6DA6" w:rsidRPr="00593CA5">
        <w:t> </w:t>
      </w:r>
      <w:r w:rsidRPr="00593CA5">
        <w:t>Uruguaja; rodov pšenica (</w:t>
      </w:r>
      <w:r w:rsidRPr="00593CA5">
        <w:rPr>
          <w:i/>
        </w:rPr>
        <w:t>Triticum</w:t>
      </w:r>
      <w:r w:rsidRPr="00593CA5">
        <w:t>), raž (</w:t>
      </w:r>
      <w:r w:rsidRPr="00593CA5">
        <w:rPr>
          <w:i/>
        </w:rPr>
        <w:t>Secale</w:t>
      </w:r>
      <w:r w:rsidRPr="00593CA5">
        <w:t>) a</w:t>
      </w:r>
      <w:r w:rsidR="00EE6DA6" w:rsidRPr="00593CA5">
        <w:t> </w:t>
      </w:r>
      <w:r w:rsidRPr="00593CA5">
        <w:t>tritikale (</w:t>
      </w:r>
      <w:r w:rsidRPr="00593CA5">
        <w:rPr>
          <w:i/>
        </w:rPr>
        <w:t>X Tritocosecale</w:t>
      </w:r>
      <w:r w:rsidRPr="00593CA5">
        <w:t>) pôvodom z Afganistanu, Indie, Iránu, Iraku, Mexika, Nepálu, Pakistanu, Južnej Afriky a USA; citrónovníka (</w:t>
      </w:r>
      <w:r w:rsidRPr="00593CA5">
        <w:rPr>
          <w:i/>
        </w:rPr>
        <w:t xml:space="preserve">Citrus </w:t>
      </w:r>
      <w:r w:rsidRPr="00593CA5">
        <w:t>L.), kumkvátu (</w:t>
      </w:r>
      <w:r w:rsidRPr="00593CA5">
        <w:rPr>
          <w:i/>
        </w:rPr>
        <w:t xml:space="preserve">Fortunella </w:t>
      </w:r>
      <w:r w:rsidRPr="00593CA5">
        <w:t>Swingle) a</w:t>
      </w:r>
      <w:r w:rsidR="00051A90" w:rsidRPr="00593CA5">
        <w:t> </w:t>
      </w:r>
      <w:r w:rsidRPr="00593CA5">
        <w:t>citrónovníkovca (</w:t>
      </w:r>
      <w:r w:rsidRPr="00593CA5">
        <w:rPr>
          <w:i/>
        </w:rPr>
        <w:t xml:space="preserve">Poncirus </w:t>
      </w:r>
      <w:r w:rsidRPr="00593CA5">
        <w:t>Raf.) a</w:t>
      </w:r>
      <w:r w:rsidR="00EE6DA6" w:rsidRPr="00593CA5">
        <w:t> </w:t>
      </w:r>
      <w:r w:rsidRPr="00593CA5">
        <w:t xml:space="preserve">ich </w:t>
      </w:r>
      <w:r w:rsidR="00230088" w:rsidRPr="00593CA5">
        <w:rPr>
          <w:szCs w:val="24"/>
        </w:rPr>
        <w:t>krížencov</w:t>
      </w:r>
      <w:r w:rsidRPr="00593CA5">
        <w:t>, papriky (</w:t>
      </w:r>
      <w:r w:rsidRPr="00593CA5">
        <w:rPr>
          <w:i/>
        </w:rPr>
        <w:t xml:space="preserve">Capsicum </w:t>
      </w:r>
      <w:r w:rsidRPr="00593CA5">
        <w:t>spp.), slnečnice ročnej (</w:t>
      </w:r>
      <w:r w:rsidRPr="00593CA5">
        <w:rPr>
          <w:i/>
        </w:rPr>
        <w:t xml:space="preserve">Helianthus annuus </w:t>
      </w:r>
      <w:r w:rsidRPr="00593CA5">
        <w:t xml:space="preserve">L.), </w:t>
      </w:r>
      <w:r w:rsidR="00593EE8" w:rsidRPr="00593CA5">
        <w:rPr>
          <w:szCs w:val="24"/>
        </w:rPr>
        <w:t>rajčiaka jedlého</w:t>
      </w:r>
      <w:r w:rsidRPr="00593CA5">
        <w:t xml:space="preserve"> (</w:t>
      </w:r>
      <w:r w:rsidRPr="00593CA5">
        <w:rPr>
          <w:i/>
        </w:rPr>
        <w:t xml:space="preserve">Solanum lycopersicum </w:t>
      </w:r>
      <w:r w:rsidRPr="00593CA5">
        <w:t>L.), lucerny siatej (</w:t>
      </w:r>
      <w:r w:rsidRPr="00593CA5">
        <w:rPr>
          <w:i/>
        </w:rPr>
        <w:t xml:space="preserve">Medicago sativa </w:t>
      </w:r>
      <w:r w:rsidRPr="00593CA5">
        <w:t xml:space="preserve">L.), </w:t>
      </w:r>
      <w:r w:rsidRPr="00593CA5">
        <w:rPr>
          <w:i/>
        </w:rPr>
        <w:t xml:space="preserve">Prunus </w:t>
      </w:r>
      <w:r w:rsidRPr="00593CA5">
        <w:t>L., ostružín (</w:t>
      </w:r>
      <w:r w:rsidRPr="00593CA5">
        <w:rPr>
          <w:i/>
        </w:rPr>
        <w:t xml:space="preserve">Rubus </w:t>
      </w:r>
      <w:r w:rsidRPr="00593CA5">
        <w:t>L.), ryže (</w:t>
      </w:r>
      <w:r w:rsidRPr="00593CA5">
        <w:rPr>
          <w:i/>
        </w:rPr>
        <w:t xml:space="preserve">Oryza </w:t>
      </w:r>
      <w:r w:rsidRPr="00593CA5">
        <w:t>spp.), kukurice (</w:t>
      </w:r>
      <w:r w:rsidRPr="00593CA5">
        <w:rPr>
          <w:i/>
        </w:rPr>
        <w:t xml:space="preserve">Zea mays </w:t>
      </w:r>
      <w:r w:rsidRPr="00593CA5">
        <w:t>L.), cesnaku šalotkového (</w:t>
      </w:r>
      <w:r w:rsidRPr="00593CA5">
        <w:rPr>
          <w:i/>
        </w:rPr>
        <w:t xml:space="preserve">Allium ascalonicum </w:t>
      </w:r>
      <w:r w:rsidRPr="00593CA5">
        <w:t>L.), cesnaku cibuľového (</w:t>
      </w:r>
      <w:r w:rsidRPr="00593CA5">
        <w:rPr>
          <w:i/>
        </w:rPr>
        <w:t xml:space="preserve">Allium cepa </w:t>
      </w:r>
      <w:r w:rsidRPr="00593CA5">
        <w:t>L.), cesnaku pórového (</w:t>
      </w:r>
      <w:r w:rsidRPr="00593CA5">
        <w:rPr>
          <w:i/>
        </w:rPr>
        <w:t xml:space="preserve">Allium porrum </w:t>
      </w:r>
      <w:r w:rsidRPr="00593CA5">
        <w:t>L.), cesnaku pažítkového (</w:t>
      </w:r>
      <w:r w:rsidRPr="00593CA5">
        <w:rPr>
          <w:i/>
        </w:rPr>
        <w:t xml:space="preserve">Allium schoenoprasum </w:t>
      </w:r>
      <w:r w:rsidRPr="00593CA5">
        <w:t>L.) a fazule (</w:t>
      </w:r>
      <w:r w:rsidRPr="00593CA5">
        <w:rPr>
          <w:i/>
        </w:rPr>
        <w:t xml:space="preserve">Phaseolus </w:t>
      </w:r>
      <w:r w:rsidRPr="00593CA5">
        <w:t>L.).</w:t>
      </w:r>
    </w:p>
    <w:p w14:paraId="159109F1" w14:textId="77777777" w:rsidR="00051A90" w:rsidRPr="00593CA5" w:rsidRDefault="00051A90" w:rsidP="000D2653">
      <w:pPr>
        <w:keepNext w:val="0"/>
        <w:widowControl w:val="0"/>
      </w:pPr>
      <w:bookmarkStart w:id="93" w:name="f_4760258"/>
      <w:bookmarkStart w:id="94" w:name="f_4760265"/>
      <w:bookmarkEnd w:id="93"/>
      <w:bookmarkEnd w:id="94"/>
      <w:r w:rsidRPr="00593CA5">
        <w:t>2. Časti rastlín, okrem plodov a osiva</w:t>
      </w:r>
    </w:p>
    <w:p w14:paraId="78371054" w14:textId="77777777" w:rsidR="00051A90" w:rsidRPr="00593CA5" w:rsidRDefault="00051A90" w:rsidP="000D2653">
      <w:pPr>
        <w:keepNext w:val="0"/>
        <w:widowControl w:val="0"/>
        <w:numPr>
          <w:ilvl w:val="1"/>
          <w:numId w:val="5"/>
        </w:numPr>
        <w:tabs>
          <w:tab w:val="clear" w:pos="1123"/>
        </w:tabs>
        <w:ind w:left="720"/>
      </w:pPr>
      <w:r w:rsidRPr="00593CA5">
        <w:t>gaštana (</w:t>
      </w:r>
      <w:r w:rsidRPr="00593CA5">
        <w:rPr>
          <w:i/>
        </w:rPr>
        <w:t xml:space="preserve">Castanea </w:t>
      </w:r>
      <w:r w:rsidRPr="00593CA5">
        <w:t>Mill.), chryzantémy [</w:t>
      </w:r>
      <w:r w:rsidRPr="00593CA5">
        <w:rPr>
          <w:i/>
        </w:rPr>
        <w:t>Dendranthema</w:t>
      </w:r>
      <w:r w:rsidRPr="00593CA5">
        <w:t xml:space="preserve"> (DC.) Des. Moul.], klinčeka (</w:t>
      </w:r>
      <w:r w:rsidRPr="00593CA5">
        <w:rPr>
          <w:i/>
        </w:rPr>
        <w:t>Dianthus</w:t>
      </w:r>
      <w:r w:rsidRPr="00593CA5">
        <w:t xml:space="preserve"> L.), gypsomilky (</w:t>
      </w:r>
      <w:r w:rsidRPr="00593CA5">
        <w:rPr>
          <w:i/>
        </w:rPr>
        <w:t>Gypsophila</w:t>
      </w:r>
      <w:r w:rsidRPr="00593CA5">
        <w:t xml:space="preserve"> L.), muškátu (</w:t>
      </w:r>
      <w:r w:rsidRPr="00593CA5">
        <w:rPr>
          <w:i/>
        </w:rPr>
        <w:t>Pelargonium l'Herit. ex Ait</w:t>
      </w:r>
      <w:r w:rsidRPr="00593CA5">
        <w:t>), datľovníka (</w:t>
      </w:r>
      <w:r w:rsidRPr="00593CA5">
        <w:rPr>
          <w:i/>
        </w:rPr>
        <w:t>Phoenix spp</w:t>
      </w:r>
      <w:r w:rsidRPr="00593CA5">
        <w:t>.), topoľa (</w:t>
      </w:r>
      <w:r w:rsidRPr="00593CA5">
        <w:rPr>
          <w:i/>
        </w:rPr>
        <w:t>Populus</w:t>
      </w:r>
      <w:r w:rsidRPr="00593CA5">
        <w:t xml:space="preserve"> L.), duba (Quercus L.), zlatobyle (</w:t>
      </w:r>
      <w:r w:rsidRPr="00593CA5">
        <w:rPr>
          <w:i/>
        </w:rPr>
        <w:t>Solidago</w:t>
      </w:r>
      <w:r w:rsidRPr="00593CA5">
        <w:t xml:space="preserve"> L.) a rezaných kvetov čeľade vstavačovité (</w:t>
      </w:r>
      <w:r w:rsidRPr="00593CA5">
        <w:rPr>
          <w:i/>
        </w:rPr>
        <w:t>Orchidaceae</w:t>
      </w:r>
      <w:r w:rsidRPr="00593CA5">
        <w:t>),</w:t>
      </w:r>
    </w:p>
    <w:p w14:paraId="737A660A" w14:textId="77777777" w:rsidR="00051A90" w:rsidRPr="00593CA5" w:rsidRDefault="00051A90" w:rsidP="000D2653">
      <w:pPr>
        <w:keepNext w:val="0"/>
        <w:widowControl w:val="0"/>
        <w:numPr>
          <w:ilvl w:val="1"/>
          <w:numId w:val="5"/>
        </w:numPr>
        <w:tabs>
          <w:tab w:val="clear" w:pos="1123"/>
        </w:tabs>
        <w:ind w:left="720"/>
      </w:pPr>
      <w:r w:rsidRPr="00593CA5">
        <w:t>ihličnany (</w:t>
      </w:r>
      <w:r w:rsidRPr="00593CA5">
        <w:rPr>
          <w:i/>
        </w:rPr>
        <w:t>Coniferales</w:t>
      </w:r>
      <w:r w:rsidRPr="00593CA5">
        <w:t>),</w:t>
      </w:r>
    </w:p>
    <w:p w14:paraId="39A993D5" w14:textId="77777777" w:rsidR="00051A90" w:rsidRPr="00593CA5" w:rsidRDefault="00051A90" w:rsidP="000D2653">
      <w:pPr>
        <w:keepNext w:val="0"/>
        <w:widowControl w:val="0"/>
        <w:numPr>
          <w:ilvl w:val="1"/>
          <w:numId w:val="5"/>
        </w:numPr>
        <w:tabs>
          <w:tab w:val="clear" w:pos="1123"/>
        </w:tabs>
        <w:ind w:left="720"/>
      </w:pPr>
      <w:r w:rsidRPr="00593CA5">
        <w:t>javora cukrodarného (</w:t>
      </w:r>
      <w:r w:rsidRPr="00593CA5">
        <w:rPr>
          <w:i/>
        </w:rPr>
        <w:t>Acer saccharum</w:t>
      </w:r>
      <w:r w:rsidRPr="00593CA5">
        <w:t xml:space="preserve"> Marsh.), pôvodom v USA a Kanade,</w:t>
      </w:r>
    </w:p>
    <w:p w14:paraId="39991225" w14:textId="6468541B" w:rsidR="00051A90" w:rsidRPr="00593CA5" w:rsidRDefault="00051A90" w:rsidP="000D2653">
      <w:pPr>
        <w:keepNext w:val="0"/>
        <w:widowControl w:val="0"/>
        <w:numPr>
          <w:ilvl w:val="1"/>
          <w:numId w:val="5"/>
        </w:numPr>
        <w:tabs>
          <w:tab w:val="clear" w:pos="1123"/>
        </w:tabs>
        <w:ind w:left="720"/>
      </w:pPr>
      <w:r w:rsidRPr="00593CA5">
        <w:rPr>
          <w:i/>
        </w:rPr>
        <w:t>Prunus</w:t>
      </w:r>
      <w:r w:rsidRPr="00593CA5">
        <w:t xml:space="preserve"> L., pôvodom v neeurópskych krajinách,</w:t>
      </w:r>
    </w:p>
    <w:p w14:paraId="4059DF05" w14:textId="77777777" w:rsidR="00051A90" w:rsidRPr="00593CA5" w:rsidRDefault="00051A90" w:rsidP="000D2653">
      <w:pPr>
        <w:keepNext w:val="0"/>
        <w:widowControl w:val="0"/>
        <w:numPr>
          <w:ilvl w:val="1"/>
          <w:numId w:val="5"/>
        </w:numPr>
        <w:tabs>
          <w:tab w:val="clear" w:pos="1123"/>
        </w:tabs>
        <w:ind w:left="720"/>
      </w:pPr>
      <w:r w:rsidRPr="00593CA5">
        <w:t>rezaných kvetov astry (</w:t>
      </w:r>
      <w:r w:rsidRPr="00593CA5">
        <w:rPr>
          <w:i/>
        </w:rPr>
        <w:t>Aster</w:t>
      </w:r>
      <w:r w:rsidRPr="00593CA5">
        <w:t xml:space="preserve"> spp.), kotúča (</w:t>
      </w:r>
      <w:r w:rsidRPr="00593CA5">
        <w:rPr>
          <w:i/>
        </w:rPr>
        <w:t>Eryngium</w:t>
      </w:r>
      <w:r w:rsidRPr="00593CA5">
        <w:t xml:space="preserve"> L.), ľubovníka (</w:t>
      </w:r>
      <w:r w:rsidRPr="00593CA5">
        <w:rPr>
          <w:i/>
        </w:rPr>
        <w:t>Hypericum</w:t>
      </w:r>
      <w:r w:rsidRPr="00593CA5">
        <w:t xml:space="preserve"> L.), Lisianthus L., ruže (</w:t>
      </w:r>
      <w:r w:rsidRPr="00593CA5">
        <w:rPr>
          <w:i/>
        </w:rPr>
        <w:t xml:space="preserve">Rosa </w:t>
      </w:r>
      <w:r w:rsidRPr="00593CA5">
        <w:t>L.) a zvončeka (</w:t>
      </w:r>
      <w:r w:rsidRPr="00593CA5">
        <w:rPr>
          <w:i/>
        </w:rPr>
        <w:t>Trachelium</w:t>
      </w:r>
      <w:r w:rsidRPr="00593CA5">
        <w:t xml:space="preserve"> L.), pôvodom v neeurópskych krajinách,</w:t>
      </w:r>
    </w:p>
    <w:p w14:paraId="52CDAAE4" w14:textId="77777777" w:rsidR="00051A90" w:rsidRPr="00593CA5" w:rsidRDefault="00051A90" w:rsidP="000D2653">
      <w:pPr>
        <w:keepNext w:val="0"/>
        <w:widowControl w:val="0"/>
        <w:numPr>
          <w:ilvl w:val="1"/>
          <w:numId w:val="5"/>
        </w:numPr>
        <w:tabs>
          <w:tab w:val="clear" w:pos="1123"/>
        </w:tabs>
        <w:ind w:left="720"/>
      </w:pPr>
      <w:r w:rsidRPr="00593CA5">
        <w:t>listovej zeleniny zeleru (</w:t>
      </w:r>
      <w:r w:rsidRPr="00593CA5">
        <w:rPr>
          <w:i/>
        </w:rPr>
        <w:t>Apium graveolens</w:t>
      </w:r>
      <w:r w:rsidRPr="00593CA5">
        <w:t xml:space="preserve"> L.), bazalky (</w:t>
      </w:r>
      <w:r w:rsidRPr="00593CA5">
        <w:rPr>
          <w:i/>
        </w:rPr>
        <w:t>Ocimum</w:t>
      </w:r>
      <w:r w:rsidRPr="00593CA5">
        <w:t xml:space="preserve"> L.), </w:t>
      </w:r>
      <w:r w:rsidRPr="00593CA5">
        <w:rPr>
          <w:i/>
        </w:rPr>
        <w:t>Limnophila</w:t>
      </w:r>
      <w:r w:rsidRPr="00593CA5">
        <w:t xml:space="preserve"> L. </w:t>
      </w:r>
      <w:r w:rsidRPr="00593CA5">
        <w:lastRenderedPageBreak/>
        <w:t>a kotúča (</w:t>
      </w:r>
      <w:r w:rsidRPr="00593CA5">
        <w:rPr>
          <w:i/>
        </w:rPr>
        <w:t>Eryngium</w:t>
      </w:r>
      <w:r w:rsidRPr="00593CA5">
        <w:t xml:space="preserve"> L.),</w:t>
      </w:r>
    </w:p>
    <w:p w14:paraId="3721D222" w14:textId="77777777" w:rsidR="00051A90" w:rsidRPr="00593CA5" w:rsidRDefault="00051A90" w:rsidP="000D2653">
      <w:pPr>
        <w:keepNext w:val="0"/>
        <w:widowControl w:val="0"/>
        <w:numPr>
          <w:ilvl w:val="1"/>
          <w:numId w:val="5"/>
        </w:numPr>
        <w:tabs>
          <w:tab w:val="clear" w:pos="1123"/>
        </w:tabs>
        <w:ind w:left="720"/>
      </w:pPr>
      <w:r w:rsidRPr="00593CA5">
        <w:t>listy manioku (</w:t>
      </w:r>
      <w:r w:rsidRPr="00593CA5">
        <w:rPr>
          <w:i/>
        </w:rPr>
        <w:t>Manihot esculenta Crantz</w:t>
      </w:r>
      <w:r w:rsidRPr="00593CA5">
        <w:t>),</w:t>
      </w:r>
    </w:p>
    <w:p w14:paraId="27872C02" w14:textId="77777777" w:rsidR="00051A90" w:rsidRPr="00593CA5" w:rsidRDefault="00051A90" w:rsidP="000D2653">
      <w:pPr>
        <w:keepNext w:val="0"/>
        <w:widowControl w:val="0"/>
        <w:numPr>
          <w:ilvl w:val="1"/>
          <w:numId w:val="5"/>
        </w:numPr>
        <w:tabs>
          <w:tab w:val="clear" w:pos="1123"/>
        </w:tabs>
        <w:ind w:left="720"/>
      </w:pPr>
      <w:r w:rsidRPr="00593CA5">
        <w:t>rezané vetvy brezy (</w:t>
      </w:r>
      <w:r w:rsidRPr="00593CA5">
        <w:rPr>
          <w:i/>
        </w:rPr>
        <w:t>Betula</w:t>
      </w:r>
      <w:r w:rsidRPr="00593CA5">
        <w:t xml:space="preserve"> L.) s lístím alebo bez lístia,</w:t>
      </w:r>
    </w:p>
    <w:p w14:paraId="07B01169" w14:textId="77777777" w:rsidR="00051A90" w:rsidRPr="00593CA5" w:rsidRDefault="00051A90" w:rsidP="000D2653">
      <w:pPr>
        <w:keepNext w:val="0"/>
        <w:widowControl w:val="0"/>
        <w:numPr>
          <w:ilvl w:val="1"/>
          <w:numId w:val="5"/>
        </w:numPr>
        <w:tabs>
          <w:tab w:val="clear" w:pos="1123"/>
        </w:tabs>
        <w:ind w:left="720"/>
      </w:pPr>
      <w:r w:rsidRPr="00593CA5">
        <w:t>rezané vetvy jaseňa (</w:t>
      </w:r>
      <w:r w:rsidRPr="00593CA5">
        <w:rPr>
          <w:i/>
        </w:rPr>
        <w:t>Fraxinus</w:t>
      </w:r>
      <w:r w:rsidRPr="00593CA5">
        <w:t xml:space="preserve"> L.), orecha pajaseňolistého (</w:t>
      </w:r>
      <w:r w:rsidRPr="00593CA5">
        <w:rPr>
          <w:i/>
        </w:rPr>
        <w:t xml:space="preserve">Juglans ailantifolia </w:t>
      </w:r>
      <w:r w:rsidRPr="00593CA5">
        <w:t>Carr.), orecha (</w:t>
      </w:r>
      <w:r w:rsidRPr="00593CA5">
        <w:rPr>
          <w:i/>
        </w:rPr>
        <w:t xml:space="preserve">Juglans mandshurica </w:t>
      </w:r>
      <w:r w:rsidRPr="00593CA5">
        <w:t>Maxim.), bresta (</w:t>
      </w:r>
      <w:r w:rsidRPr="00593CA5">
        <w:rPr>
          <w:i/>
        </w:rPr>
        <w:t>Ulmus davidiana Planch</w:t>
      </w:r>
      <w:r w:rsidRPr="00593CA5">
        <w:t>) a Pterocarya rhoifolia Siebold &amp; Zucc., s lístím alebo bez lístia, pôvodom v Kanade, Číne, Kórejskej ľudovodemokratickej republike, Japonsku, Mongolsku, Kórejskej republike, Rusku, na Taiwane a v USA,</w:t>
      </w:r>
    </w:p>
    <w:p w14:paraId="0898A3F8" w14:textId="2E187D8A" w:rsidR="00051A90" w:rsidRPr="00593CA5" w:rsidRDefault="00361597" w:rsidP="000D2653">
      <w:pPr>
        <w:keepNext w:val="0"/>
        <w:widowControl w:val="0"/>
        <w:numPr>
          <w:ilvl w:val="1"/>
          <w:numId w:val="5"/>
        </w:numPr>
        <w:tabs>
          <w:tab w:val="clear" w:pos="1123"/>
        </w:tabs>
        <w:ind w:left="720"/>
      </w:pPr>
      <w:r w:rsidRPr="00593CA5">
        <w:rPr>
          <w:i/>
          <w:iCs/>
          <w:szCs w:val="24"/>
        </w:rPr>
        <w:t xml:space="preserve">Amyris </w:t>
      </w:r>
      <w:r w:rsidRPr="00593CA5">
        <w:rPr>
          <w:szCs w:val="24"/>
        </w:rPr>
        <w:t>P. Browne</w:t>
      </w:r>
      <w:r w:rsidR="00051A90" w:rsidRPr="00593CA5">
        <w:rPr>
          <w:i/>
        </w:rPr>
        <w:t xml:space="preserve">, Casimiroa </w:t>
      </w:r>
      <w:smartTag w:uri="urn:schemas-microsoft-com:office:smarttags" w:element="PersonName">
        <w:smartTagPr>
          <w:attr w:name="ProductID" w:val="La Llave"/>
        </w:smartTagPr>
        <w:r w:rsidR="00051A90" w:rsidRPr="00593CA5">
          <w:rPr>
            <w:i/>
          </w:rPr>
          <w:t>La Llave</w:t>
        </w:r>
      </w:smartTag>
      <w:r w:rsidR="00051A90" w:rsidRPr="00593CA5">
        <w:rPr>
          <w:i/>
        </w:rPr>
        <w:t>, Citropsis Swingle &amp; Kellerman, Eremocitrus Swingle, Esenbeckia Kunth., Glycosmis Corręa, Merrillia Swingle, Naringi Adans., Tetradium Lour., Toddalia Juss. a Zanthoxylum</w:t>
      </w:r>
      <w:r w:rsidR="00051A90" w:rsidRPr="00593CA5">
        <w:t xml:space="preserve"> </w:t>
      </w:r>
      <w:r w:rsidR="00535C77" w:rsidRPr="00593CA5">
        <w:t>L.</w:t>
      </w:r>
    </w:p>
    <w:p w14:paraId="62D704C2" w14:textId="77777777" w:rsidR="00051A90" w:rsidRPr="00593CA5" w:rsidRDefault="00051A90" w:rsidP="000D2653">
      <w:pPr>
        <w:keepNext w:val="0"/>
        <w:widowControl w:val="0"/>
      </w:pPr>
      <w:r w:rsidRPr="00593CA5">
        <w:t xml:space="preserve">2.1. Časti rastlín </w:t>
      </w:r>
      <w:r w:rsidRPr="00593CA5">
        <w:rPr>
          <w:i/>
        </w:rPr>
        <w:t xml:space="preserve">Aegle </w:t>
      </w:r>
      <w:r w:rsidRPr="00593CA5">
        <w:t xml:space="preserve">Corrêa, </w:t>
      </w:r>
      <w:r w:rsidRPr="00593CA5">
        <w:rPr>
          <w:i/>
        </w:rPr>
        <w:t xml:space="preserve">Aeglopsis </w:t>
      </w:r>
      <w:r w:rsidRPr="00593CA5">
        <w:t xml:space="preserve">Swingle, </w:t>
      </w:r>
      <w:r w:rsidRPr="00593CA5">
        <w:rPr>
          <w:i/>
        </w:rPr>
        <w:t xml:space="preserve">Afraegle </w:t>
      </w:r>
      <w:r w:rsidRPr="00593CA5">
        <w:t xml:space="preserve">Engl., </w:t>
      </w:r>
      <w:r w:rsidRPr="00593CA5">
        <w:rPr>
          <w:i/>
        </w:rPr>
        <w:t xml:space="preserve">Atalantia </w:t>
      </w:r>
      <w:r w:rsidRPr="00593CA5">
        <w:t xml:space="preserve">Corrêa, </w:t>
      </w:r>
      <w:r w:rsidRPr="00593CA5">
        <w:rPr>
          <w:i/>
        </w:rPr>
        <w:t xml:space="preserve">Balsamocitrus </w:t>
      </w:r>
      <w:r w:rsidRPr="00593CA5">
        <w:t xml:space="preserve">Stapf, </w:t>
      </w:r>
      <w:r w:rsidRPr="00593CA5">
        <w:rPr>
          <w:i/>
        </w:rPr>
        <w:t xml:space="preserve">Burkillanthus </w:t>
      </w:r>
      <w:r w:rsidRPr="00593CA5">
        <w:t xml:space="preserve">Swingle, </w:t>
      </w:r>
      <w:r w:rsidRPr="00593CA5">
        <w:rPr>
          <w:i/>
        </w:rPr>
        <w:t xml:space="preserve">Calodendrum </w:t>
      </w:r>
      <w:r w:rsidRPr="00593CA5">
        <w:t xml:space="preserve">Thunb., </w:t>
      </w:r>
      <w:r w:rsidRPr="00593CA5">
        <w:rPr>
          <w:i/>
        </w:rPr>
        <w:t xml:space="preserve">Choisya </w:t>
      </w:r>
      <w:r w:rsidRPr="00593CA5">
        <w:t xml:space="preserve">Kunth, </w:t>
      </w:r>
      <w:r w:rsidRPr="00593CA5">
        <w:rPr>
          <w:i/>
        </w:rPr>
        <w:t xml:space="preserve">Clausena </w:t>
      </w:r>
      <w:r w:rsidRPr="00593CA5">
        <w:t xml:space="preserve">Burm. f., </w:t>
      </w:r>
      <w:r w:rsidRPr="00593CA5">
        <w:rPr>
          <w:i/>
        </w:rPr>
        <w:t xml:space="preserve">Limonia </w:t>
      </w:r>
      <w:r w:rsidRPr="00593CA5">
        <w:t xml:space="preserve">L., </w:t>
      </w:r>
      <w:r w:rsidRPr="00593CA5">
        <w:rPr>
          <w:i/>
        </w:rPr>
        <w:t xml:space="preserve">Microcitrus </w:t>
      </w:r>
      <w:r w:rsidRPr="00593CA5">
        <w:t xml:space="preserve">Swingle., </w:t>
      </w:r>
      <w:r w:rsidRPr="00593CA5">
        <w:rPr>
          <w:i/>
        </w:rPr>
        <w:t xml:space="preserve">Murraya </w:t>
      </w:r>
      <w:r w:rsidRPr="00593CA5">
        <w:t xml:space="preserve">J. Koenig ex L., </w:t>
      </w:r>
      <w:r w:rsidRPr="00593CA5">
        <w:rPr>
          <w:i/>
        </w:rPr>
        <w:t xml:space="preserve">Pamburus </w:t>
      </w:r>
      <w:r w:rsidRPr="00593CA5">
        <w:t xml:space="preserve">Swingle, </w:t>
      </w:r>
      <w:r w:rsidRPr="00593CA5">
        <w:rPr>
          <w:i/>
        </w:rPr>
        <w:t xml:space="preserve">Severinia </w:t>
      </w:r>
      <w:r w:rsidRPr="00593CA5">
        <w:t xml:space="preserve">Ten., </w:t>
      </w:r>
      <w:r w:rsidRPr="00593CA5">
        <w:rPr>
          <w:i/>
        </w:rPr>
        <w:t xml:space="preserve">Swinglea </w:t>
      </w:r>
      <w:r w:rsidRPr="00593CA5">
        <w:t xml:space="preserve">Merr., </w:t>
      </w:r>
      <w:r w:rsidRPr="00593CA5">
        <w:rPr>
          <w:i/>
        </w:rPr>
        <w:t xml:space="preserve">Triphasia </w:t>
      </w:r>
      <w:r w:rsidRPr="00593CA5">
        <w:t xml:space="preserve">Lour a </w:t>
      </w:r>
      <w:r w:rsidRPr="00593CA5">
        <w:rPr>
          <w:i/>
        </w:rPr>
        <w:t xml:space="preserve">Vepris </w:t>
      </w:r>
      <w:r w:rsidRPr="00593CA5">
        <w:t>Comm, okrem plodov vrátane osiva</w:t>
      </w:r>
    </w:p>
    <w:p w14:paraId="6DDE71FF" w14:textId="77777777" w:rsidR="00722D49" w:rsidRPr="00593CA5" w:rsidRDefault="00722D49" w:rsidP="000D2653">
      <w:pPr>
        <w:keepNext w:val="0"/>
        <w:widowControl w:val="0"/>
        <w:rPr>
          <w:szCs w:val="24"/>
        </w:rPr>
      </w:pPr>
      <w:r w:rsidRPr="00593CA5">
        <w:rPr>
          <w:szCs w:val="24"/>
        </w:rPr>
        <w:t>3. Plody</w:t>
      </w:r>
    </w:p>
    <w:p w14:paraId="09C83695" w14:textId="521672FF" w:rsidR="00722D49" w:rsidRPr="00593CA5" w:rsidRDefault="00611D39" w:rsidP="000D2653">
      <w:pPr>
        <w:keepNext w:val="0"/>
        <w:widowControl w:val="0"/>
        <w:numPr>
          <w:ilvl w:val="1"/>
          <w:numId w:val="11"/>
        </w:numPr>
        <w:tabs>
          <w:tab w:val="clear" w:pos="1123"/>
        </w:tabs>
        <w:ind w:left="720"/>
        <w:rPr>
          <w:szCs w:val="24"/>
        </w:rPr>
      </w:pPr>
      <w:bookmarkStart w:id="95" w:name="f_4760266"/>
      <w:bookmarkEnd w:id="95"/>
      <w:r w:rsidRPr="00593CA5">
        <w:rPr>
          <w:iCs/>
          <w:szCs w:val="24"/>
        </w:rPr>
        <w:t xml:space="preserve">citrónovníka </w:t>
      </w:r>
      <w:r w:rsidR="00204301" w:rsidRPr="00593CA5">
        <w:rPr>
          <w:iCs/>
          <w:szCs w:val="24"/>
        </w:rPr>
        <w:t>(</w:t>
      </w:r>
      <w:r w:rsidR="00361597" w:rsidRPr="00593CA5">
        <w:rPr>
          <w:i/>
          <w:iCs/>
          <w:szCs w:val="24"/>
        </w:rPr>
        <w:t xml:space="preserve">Citrus </w:t>
      </w:r>
      <w:r w:rsidR="00361597" w:rsidRPr="00593CA5">
        <w:rPr>
          <w:szCs w:val="24"/>
        </w:rPr>
        <w:t>L.</w:t>
      </w:r>
      <w:r w:rsidR="00204301" w:rsidRPr="00593CA5">
        <w:rPr>
          <w:szCs w:val="24"/>
        </w:rPr>
        <w:t>)</w:t>
      </w:r>
      <w:r w:rsidR="00F37156" w:rsidRPr="00593CA5">
        <w:rPr>
          <w:szCs w:val="24"/>
        </w:rPr>
        <w:t xml:space="preserve">, </w:t>
      </w:r>
      <w:r w:rsidRPr="00593CA5">
        <w:rPr>
          <w:szCs w:val="24"/>
        </w:rPr>
        <w:t>kumkvátu</w:t>
      </w:r>
      <w:r w:rsidR="00361597" w:rsidRPr="00593CA5">
        <w:rPr>
          <w:szCs w:val="24"/>
        </w:rPr>
        <w:t xml:space="preserve"> </w:t>
      </w:r>
      <w:r w:rsidR="00204301" w:rsidRPr="00593CA5">
        <w:rPr>
          <w:szCs w:val="24"/>
        </w:rPr>
        <w:t>(</w:t>
      </w:r>
      <w:r w:rsidR="00361597" w:rsidRPr="00593CA5">
        <w:rPr>
          <w:i/>
          <w:iCs/>
          <w:szCs w:val="24"/>
        </w:rPr>
        <w:t xml:space="preserve">Fortunella </w:t>
      </w:r>
      <w:r w:rsidR="00361597" w:rsidRPr="00593CA5">
        <w:rPr>
          <w:szCs w:val="24"/>
        </w:rPr>
        <w:t>Swingle</w:t>
      </w:r>
      <w:r w:rsidR="00204301" w:rsidRPr="00593CA5">
        <w:rPr>
          <w:szCs w:val="24"/>
        </w:rPr>
        <w:t>)</w:t>
      </w:r>
      <w:r w:rsidR="00361597" w:rsidRPr="00593CA5">
        <w:rPr>
          <w:szCs w:val="24"/>
        </w:rPr>
        <w:t xml:space="preserve">, citrónovníkovca </w:t>
      </w:r>
      <w:r w:rsidR="00204301" w:rsidRPr="00593CA5">
        <w:rPr>
          <w:szCs w:val="24"/>
        </w:rPr>
        <w:t>(</w:t>
      </w:r>
      <w:r w:rsidR="00361597" w:rsidRPr="00593CA5">
        <w:rPr>
          <w:i/>
          <w:iCs/>
          <w:szCs w:val="24"/>
        </w:rPr>
        <w:t xml:space="preserve">Poncirus </w:t>
      </w:r>
      <w:r w:rsidR="00361597" w:rsidRPr="00593CA5">
        <w:rPr>
          <w:szCs w:val="24"/>
        </w:rPr>
        <w:t>Raf.</w:t>
      </w:r>
      <w:r w:rsidR="00204301" w:rsidRPr="00593CA5">
        <w:rPr>
          <w:szCs w:val="24"/>
        </w:rPr>
        <w:t>)</w:t>
      </w:r>
      <w:r w:rsidR="00361597" w:rsidRPr="00593CA5">
        <w:rPr>
          <w:szCs w:val="24"/>
        </w:rPr>
        <w:t xml:space="preserve">, </w:t>
      </w:r>
      <w:r w:rsidR="00361597" w:rsidRPr="00593CA5">
        <w:rPr>
          <w:i/>
          <w:iCs/>
          <w:szCs w:val="24"/>
        </w:rPr>
        <w:t xml:space="preserve">Microcitrus </w:t>
      </w:r>
      <w:r w:rsidR="00361597" w:rsidRPr="00593CA5">
        <w:rPr>
          <w:szCs w:val="24"/>
        </w:rPr>
        <w:t xml:space="preserve">Swingle, </w:t>
      </w:r>
      <w:r w:rsidR="00361597" w:rsidRPr="00593CA5">
        <w:rPr>
          <w:i/>
          <w:iCs/>
          <w:szCs w:val="24"/>
        </w:rPr>
        <w:t xml:space="preserve">Naringi </w:t>
      </w:r>
      <w:r w:rsidR="00361597" w:rsidRPr="00593CA5">
        <w:rPr>
          <w:szCs w:val="24"/>
        </w:rPr>
        <w:t xml:space="preserve">Adans., </w:t>
      </w:r>
      <w:r w:rsidR="00361597" w:rsidRPr="00593CA5">
        <w:rPr>
          <w:i/>
          <w:iCs/>
          <w:szCs w:val="24"/>
        </w:rPr>
        <w:t xml:space="preserve">Swinglea </w:t>
      </w:r>
      <w:r w:rsidR="00361597" w:rsidRPr="00593CA5">
        <w:rPr>
          <w:szCs w:val="24"/>
        </w:rPr>
        <w:t xml:space="preserve">Merr. a ich hybridy, </w:t>
      </w:r>
      <w:r w:rsidR="00A15C02" w:rsidRPr="00593CA5">
        <w:rPr>
          <w:szCs w:val="24"/>
        </w:rPr>
        <w:t xml:space="preserve">momordiky </w:t>
      </w:r>
      <w:r w:rsidR="00204301" w:rsidRPr="00593CA5">
        <w:rPr>
          <w:szCs w:val="24"/>
        </w:rPr>
        <w:t>(</w:t>
      </w:r>
      <w:r w:rsidR="00361597" w:rsidRPr="00593CA5">
        <w:rPr>
          <w:i/>
          <w:iCs/>
          <w:szCs w:val="24"/>
        </w:rPr>
        <w:t xml:space="preserve">Momordica </w:t>
      </w:r>
      <w:r w:rsidR="00361597" w:rsidRPr="00593CA5">
        <w:rPr>
          <w:szCs w:val="24"/>
        </w:rPr>
        <w:t>L.</w:t>
      </w:r>
      <w:r w:rsidR="00204301" w:rsidRPr="00593CA5">
        <w:rPr>
          <w:szCs w:val="24"/>
        </w:rPr>
        <w:t>)</w:t>
      </w:r>
      <w:r w:rsidR="00361597" w:rsidRPr="00593CA5">
        <w:rPr>
          <w:szCs w:val="24"/>
        </w:rPr>
        <w:t xml:space="preserve">, </w:t>
      </w:r>
      <w:r w:rsidR="00A15C02" w:rsidRPr="00593CA5">
        <w:rPr>
          <w:szCs w:val="24"/>
        </w:rPr>
        <w:t xml:space="preserve">rajčiaka </w:t>
      </w:r>
      <w:r w:rsidR="00204301" w:rsidRPr="00593CA5">
        <w:rPr>
          <w:szCs w:val="24"/>
        </w:rPr>
        <w:t>(</w:t>
      </w:r>
      <w:r w:rsidR="00361597" w:rsidRPr="00593CA5">
        <w:rPr>
          <w:i/>
          <w:iCs/>
          <w:szCs w:val="24"/>
        </w:rPr>
        <w:t xml:space="preserve">Solanum lycopersicum </w:t>
      </w:r>
      <w:r w:rsidR="00361597" w:rsidRPr="00593CA5">
        <w:rPr>
          <w:szCs w:val="24"/>
        </w:rPr>
        <w:t>L.</w:t>
      </w:r>
      <w:r w:rsidR="00204301" w:rsidRPr="00593CA5">
        <w:rPr>
          <w:szCs w:val="24"/>
        </w:rPr>
        <w:t>)</w:t>
      </w:r>
      <w:r w:rsidR="00361597" w:rsidRPr="00593CA5">
        <w:rPr>
          <w:szCs w:val="24"/>
        </w:rPr>
        <w:t xml:space="preserve"> a</w:t>
      </w:r>
      <w:r w:rsidR="00A15C02" w:rsidRPr="00593CA5">
        <w:rPr>
          <w:szCs w:val="24"/>
        </w:rPr>
        <w:t xml:space="preserve"> baklažánu </w:t>
      </w:r>
      <w:r w:rsidR="00204301" w:rsidRPr="00593CA5">
        <w:rPr>
          <w:szCs w:val="24"/>
        </w:rPr>
        <w:t>(</w:t>
      </w:r>
      <w:r w:rsidR="00361597" w:rsidRPr="00593CA5">
        <w:rPr>
          <w:i/>
          <w:iCs/>
          <w:szCs w:val="24"/>
        </w:rPr>
        <w:t xml:space="preserve">Solanum melongena </w:t>
      </w:r>
      <w:r w:rsidR="00361597" w:rsidRPr="00593CA5">
        <w:rPr>
          <w:szCs w:val="24"/>
        </w:rPr>
        <w:t>L</w:t>
      </w:r>
      <w:r w:rsidR="00204301" w:rsidRPr="00593CA5">
        <w:rPr>
          <w:szCs w:val="24"/>
        </w:rPr>
        <w:t>)</w:t>
      </w:r>
      <w:r w:rsidR="00361597" w:rsidRPr="00593CA5">
        <w:rPr>
          <w:szCs w:val="24"/>
        </w:rPr>
        <w:t>.</w:t>
      </w:r>
      <w:r w:rsidR="00722D49" w:rsidRPr="00593CA5">
        <w:rPr>
          <w:szCs w:val="24"/>
        </w:rPr>
        <w:t>,</w:t>
      </w:r>
    </w:p>
    <w:p w14:paraId="60E297D1" w14:textId="23E6D6BA" w:rsidR="00722D49" w:rsidRPr="00593CA5" w:rsidRDefault="00722D49" w:rsidP="000D2653">
      <w:pPr>
        <w:keepNext w:val="0"/>
        <w:widowControl w:val="0"/>
        <w:numPr>
          <w:ilvl w:val="1"/>
          <w:numId w:val="11"/>
        </w:numPr>
        <w:tabs>
          <w:tab w:val="clear" w:pos="1123"/>
        </w:tabs>
        <w:ind w:left="720"/>
        <w:rPr>
          <w:szCs w:val="24"/>
        </w:rPr>
      </w:pPr>
      <w:bookmarkStart w:id="96" w:name="f_4760267"/>
      <w:bookmarkEnd w:id="96"/>
      <w:r w:rsidRPr="00593CA5">
        <w:rPr>
          <w:szCs w:val="24"/>
        </w:rPr>
        <w:t>anony (</w:t>
      </w:r>
      <w:r w:rsidRPr="00593CA5">
        <w:rPr>
          <w:i/>
          <w:szCs w:val="24"/>
        </w:rPr>
        <w:t>Annona</w:t>
      </w:r>
      <w:r w:rsidRPr="00593CA5">
        <w:rPr>
          <w:szCs w:val="24"/>
        </w:rPr>
        <w:t xml:space="preserve"> L.), dule (</w:t>
      </w:r>
      <w:r w:rsidRPr="00593CA5">
        <w:rPr>
          <w:i/>
          <w:szCs w:val="24"/>
        </w:rPr>
        <w:t>Cydonia</w:t>
      </w:r>
      <w:r w:rsidRPr="00593CA5">
        <w:rPr>
          <w:szCs w:val="24"/>
        </w:rPr>
        <w:t xml:space="preserve"> Mill.), ebenovníka (</w:t>
      </w:r>
      <w:r w:rsidRPr="00593CA5">
        <w:rPr>
          <w:i/>
          <w:szCs w:val="24"/>
        </w:rPr>
        <w:t>Diospyros</w:t>
      </w:r>
      <w:r w:rsidRPr="00593CA5">
        <w:rPr>
          <w:szCs w:val="24"/>
        </w:rPr>
        <w:t xml:space="preserve"> L.), jablone (</w:t>
      </w:r>
      <w:r w:rsidRPr="00593CA5">
        <w:rPr>
          <w:i/>
          <w:szCs w:val="24"/>
        </w:rPr>
        <w:t>Malus</w:t>
      </w:r>
      <w:r w:rsidRPr="00593CA5">
        <w:rPr>
          <w:szCs w:val="24"/>
        </w:rPr>
        <w:t xml:space="preserve"> Mill.), mangovníka (</w:t>
      </w:r>
      <w:r w:rsidRPr="00593CA5">
        <w:rPr>
          <w:i/>
          <w:szCs w:val="24"/>
        </w:rPr>
        <w:t>Magnifera</w:t>
      </w:r>
      <w:r w:rsidRPr="00593CA5">
        <w:rPr>
          <w:szCs w:val="24"/>
        </w:rPr>
        <w:t xml:space="preserve"> L.), mučenky (</w:t>
      </w:r>
      <w:r w:rsidRPr="00593CA5">
        <w:rPr>
          <w:i/>
          <w:szCs w:val="24"/>
        </w:rPr>
        <w:t>Passiflora</w:t>
      </w:r>
      <w:r w:rsidRPr="00593CA5">
        <w:rPr>
          <w:szCs w:val="24"/>
        </w:rPr>
        <w:t xml:space="preserve"> L.), </w:t>
      </w:r>
      <w:r w:rsidRPr="00593CA5">
        <w:rPr>
          <w:i/>
          <w:szCs w:val="24"/>
        </w:rPr>
        <w:t>Prunus</w:t>
      </w:r>
      <w:r w:rsidRPr="00593CA5">
        <w:rPr>
          <w:szCs w:val="24"/>
        </w:rPr>
        <w:t xml:space="preserve"> L., guajavy (</w:t>
      </w:r>
      <w:r w:rsidRPr="00593CA5">
        <w:rPr>
          <w:i/>
          <w:szCs w:val="24"/>
        </w:rPr>
        <w:t>Psidium</w:t>
      </w:r>
      <w:r w:rsidRPr="00593CA5">
        <w:rPr>
          <w:szCs w:val="24"/>
        </w:rPr>
        <w:t xml:space="preserve"> L.), hrušky (</w:t>
      </w:r>
      <w:r w:rsidRPr="00593CA5">
        <w:rPr>
          <w:i/>
          <w:szCs w:val="24"/>
        </w:rPr>
        <w:t>Pyrus</w:t>
      </w:r>
      <w:r w:rsidRPr="00593CA5">
        <w:rPr>
          <w:szCs w:val="24"/>
        </w:rPr>
        <w:t xml:space="preserve"> L.), ríbezle (</w:t>
      </w:r>
      <w:r w:rsidRPr="00593CA5">
        <w:rPr>
          <w:i/>
          <w:szCs w:val="24"/>
        </w:rPr>
        <w:t>Ribes</w:t>
      </w:r>
      <w:r w:rsidRPr="00593CA5">
        <w:rPr>
          <w:szCs w:val="24"/>
        </w:rPr>
        <w:t xml:space="preserve"> L.), klinčekovca (</w:t>
      </w:r>
      <w:r w:rsidRPr="00593CA5">
        <w:rPr>
          <w:i/>
          <w:szCs w:val="24"/>
        </w:rPr>
        <w:t>Syzygium</w:t>
      </w:r>
      <w:r w:rsidRPr="00593CA5">
        <w:rPr>
          <w:szCs w:val="24"/>
        </w:rPr>
        <w:t xml:space="preserve"> Gaertn.) a</w:t>
      </w:r>
      <w:r w:rsidR="00B05AE9" w:rsidRPr="00593CA5">
        <w:rPr>
          <w:szCs w:val="24"/>
        </w:rPr>
        <w:t> </w:t>
      </w:r>
      <w:r w:rsidRPr="00593CA5">
        <w:rPr>
          <w:szCs w:val="24"/>
        </w:rPr>
        <w:t>brusnice (</w:t>
      </w:r>
      <w:r w:rsidRPr="00593CA5">
        <w:rPr>
          <w:i/>
          <w:szCs w:val="24"/>
        </w:rPr>
        <w:t>Vaccinium</w:t>
      </w:r>
      <w:r w:rsidRPr="00593CA5">
        <w:rPr>
          <w:szCs w:val="24"/>
        </w:rPr>
        <w:t xml:space="preserve"> L.), pôvodom z</w:t>
      </w:r>
      <w:r w:rsidR="00B05AE9" w:rsidRPr="00593CA5">
        <w:rPr>
          <w:szCs w:val="24"/>
        </w:rPr>
        <w:t> </w:t>
      </w:r>
      <w:r w:rsidRPr="00593CA5">
        <w:rPr>
          <w:szCs w:val="24"/>
        </w:rPr>
        <w:t>neeurópskych krají</w:t>
      </w:r>
      <w:r w:rsidR="00535C77" w:rsidRPr="00593CA5">
        <w:rPr>
          <w:szCs w:val="24"/>
        </w:rPr>
        <w:t>n,</w:t>
      </w:r>
    </w:p>
    <w:p w14:paraId="6FE714C6" w14:textId="69C873BC" w:rsidR="00535C77" w:rsidRPr="00593CA5" w:rsidRDefault="00535C77" w:rsidP="000D2653">
      <w:pPr>
        <w:keepNext w:val="0"/>
        <w:widowControl w:val="0"/>
        <w:numPr>
          <w:ilvl w:val="1"/>
          <w:numId w:val="11"/>
        </w:numPr>
        <w:tabs>
          <w:tab w:val="clear" w:pos="1123"/>
        </w:tabs>
        <w:ind w:left="720"/>
        <w:rPr>
          <w:szCs w:val="24"/>
        </w:rPr>
      </w:pPr>
      <w:r w:rsidRPr="00593CA5">
        <w:rPr>
          <w:szCs w:val="24"/>
        </w:rPr>
        <w:t>papriky (</w:t>
      </w:r>
      <w:r w:rsidRPr="00593CA5">
        <w:rPr>
          <w:i/>
          <w:szCs w:val="24"/>
        </w:rPr>
        <w:t xml:space="preserve">Capsicum </w:t>
      </w:r>
      <w:r w:rsidRPr="00593CA5">
        <w:rPr>
          <w:szCs w:val="24"/>
        </w:rPr>
        <w:t>L.)</w:t>
      </w:r>
      <w:r w:rsidR="00361597" w:rsidRPr="00593CA5">
        <w:rPr>
          <w:szCs w:val="24"/>
        </w:rPr>
        <w:t>,</w:t>
      </w:r>
    </w:p>
    <w:p w14:paraId="4DCD2997" w14:textId="7A71AEAA" w:rsidR="00361597" w:rsidRPr="00593CA5" w:rsidRDefault="00A15C02" w:rsidP="000D2653">
      <w:pPr>
        <w:keepNext w:val="0"/>
        <w:widowControl w:val="0"/>
        <w:numPr>
          <w:ilvl w:val="1"/>
          <w:numId w:val="11"/>
        </w:numPr>
        <w:tabs>
          <w:tab w:val="clear" w:pos="1123"/>
        </w:tabs>
        <w:ind w:left="720"/>
        <w:rPr>
          <w:szCs w:val="24"/>
        </w:rPr>
      </w:pPr>
      <w:r w:rsidRPr="00593CA5">
        <w:rPr>
          <w:i/>
          <w:iCs/>
          <w:szCs w:val="24"/>
        </w:rPr>
        <w:t xml:space="preserve">granátovník púnsky </w:t>
      </w:r>
      <w:r w:rsidR="00204301" w:rsidRPr="00593CA5">
        <w:rPr>
          <w:i/>
          <w:iCs/>
          <w:szCs w:val="24"/>
        </w:rPr>
        <w:t>(</w:t>
      </w:r>
      <w:r w:rsidR="00361597" w:rsidRPr="00593CA5">
        <w:rPr>
          <w:i/>
          <w:iCs/>
          <w:szCs w:val="24"/>
        </w:rPr>
        <w:t xml:space="preserve">Punica granatum </w:t>
      </w:r>
      <w:r w:rsidR="00361597" w:rsidRPr="00593CA5">
        <w:rPr>
          <w:szCs w:val="24"/>
        </w:rPr>
        <w:t>L.</w:t>
      </w:r>
      <w:r w:rsidR="00204301" w:rsidRPr="00593CA5">
        <w:rPr>
          <w:szCs w:val="24"/>
        </w:rPr>
        <w:t>)</w:t>
      </w:r>
      <w:r w:rsidR="00F37156" w:rsidRPr="00593CA5">
        <w:rPr>
          <w:szCs w:val="24"/>
        </w:rPr>
        <w:t>,</w:t>
      </w:r>
      <w:r w:rsidR="00361597" w:rsidRPr="00593CA5">
        <w:rPr>
          <w:szCs w:val="24"/>
        </w:rPr>
        <w:t xml:space="preserve"> pôvodom </w:t>
      </w:r>
      <w:r w:rsidR="00200A76" w:rsidRPr="00593CA5">
        <w:rPr>
          <w:szCs w:val="24"/>
        </w:rPr>
        <w:t>z</w:t>
      </w:r>
      <w:r w:rsidR="00361597" w:rsidRPr="00593CA5">
        <w:rPr>
          <w:szCs w:val="24"/>
        </w:rPr>
        <w:t xml:space="preserve"> kraj</w:t>
      </w:r>
      <w:r w:rsidR="00200A76" w:rsidRPr="00593CA5">
        <w:rPr>
          <w:szCs w:val="24"/>
        </w:rPr>
        <w:t>ín</w:t>
      </w:r>
      <w:r w:rsidR="00361597" w:rsidRPr="00593CA5">
        <w:rPr>
          <w:szCs w:val="24"/>
        </w:rPr>
        <w:t xml:space="preserve"> afrického kontinentu, na Kapverdách, Svätej Helene, Madagaskare, ostrove La Réunion, Mauríciu a </w:t>
      </w:r>
      <w:r w:rsidR="00200A76" w:rsidRPr="00593CA5">
        <w:rPr>
          <w:szCs w:val="24"/>
        </w:rPr>
        <w:t xml:space="preserve"> z </w:t>
      </w:r>
      <w:r w:rsidR="00361597" w:rsidRPr="00593CA5">
        <w:rPr>
          <w:szCs w:val="24"/>
        </w:rPr>
        <w:t>Izrael</w:t>
      </w:r>
      <w:r w:rsidR="00200A76" w:rsidRPr="00593CA5">
        <w:rPr>
          <w:szCs w:val="24"/>
        </w:rPr>
        <w:t>a</w:t>
      </w:r>
      <w:r w:rsidR="00361597" w:rsidRPr="00593CA5">
        <w:rPr>
          <w:szCs w:val="24"/>
        </w:rPr>
        <w:t>.</w:t>
      </w:r>
    </w:p>
    <w:p w14:paraId="0F14E6B2" w14:textId="77777777" w:rsidR="00722D49" w:rsidRPr="00593CA5" w:rsidRDefault="00722D49" w:rsidP="000D2653">
      <w:pPr>
        <w:keepNext w:val="0"/>
        <w:widowControl w:val="0"/>
        <w:rPr>
          <w:szCs w:val="24"/>
        </w:rPr>
      </w:pPr>
      <w:bookmarkStart w:id="97" w:name="f_4760268"/>
      <w:bookmarkEnd w:id="97"/>
      <w:r w:rsidRPr="00593CA5">
        <w:rPr>
          <w:szCs w:val="24"/>
        </w:rPr>
        <w:t xml:space="preserve">4. Hľuzy </w:t>
      </w:r>
      <w:r w:rsidR="00593EE8" w:rsidRPr="00593CA5">
        <w:rPr>
          <w:szCs w:val="24"/>
        </w:rPr>
        <w:t xml:space="preserve">zemiaka </w:t>
      </w:r>
      <w:r w:rsidRPr="00593CA5">
        <w:rPr>
          <w:szCs w:val="24"/>
        </w:rPr>
        <w:t>(</w:t>
      </w:r>
      <w:r w:rsidRPr="00593CA5">
        <w:rPr>
          <w:i/>
          <w:szCs w:val="24"/>
        </w:rPr>
        <w:t>Solanum tuberosum</w:t>
      </w:r>
      <w:r w:rsidRPr="00593CA5">
        <w:rPr>
          <w:szCs w:val="24"/>
        </w:rPr>
        <w:t xml:space="preserve"> L.).</w:t>
      </w:r>
    </w:p>
    <w:p w14:paraId="2FE2EA65" w14:textId="77777777" w:rsidR="00535C77" w:rsidRPr="00593CA5" w:rsidRDefault="00535C77" w:rsidP="000D2653">
      <w:pPr>
        <w:keepNext w:val="0"/>
        <w:widowControl w:val="0"/>
      </w:pPr>
      <w:bookmarkStart w:id="98" w:name="f_4760269"/>
      <w:bookmarkStart w:id="99" w:name="f_4760272"/>
      <w:bookmarkEnd w:id="98"/>
      <w:bookmarkEnd w:id="99"/>
      <w:r w:rsidRPr="00593CA5">
        <w:t>5. Samostatná kôra:</w:t>
      </w:r>
    </w:p>
    <w:p w14:paraId="2F46F338" w14:textId="77777777" w:rsidR="00535C77" w:rsidRPr="00593CA5" w:rsidRDefault="00535C77" w:rsidP="000D2653">
      <w:pPr>
        <w:keepNext w:val="0"/>
        <w:widowControl w:val="0"/>
        <w:numPr>
          <w:ilvl w:val="0"/>
          <w:numId w:val="12"/>
        </w:numPr>
        <w:tabs>
          <w:tab w:val="clear" w:pos="720"/>
        </w:tabs>
      </w:pPr>
      <w:r w:rsidRPr="00593CA5">
        <w:t>ihličnanov (</w:t>
      </w:r>
      <w:r w:rsidRPr="00593CA5">
        <w:rPr>
          <w:i/>
        </w:rPr>
        <w:t>Coniferales</w:t>
      </w:r>
      <w:r w:rsidRPr="00593CA5">
        <w:t>), pôvodom v neeurópskych krajinách,</w:t>
      </w:r>
    </w:p>
    <w:p w14:paraId="4FED6C9B" w14:textId="77777777" w:rsidR="00535C77" w:rsidRPr="00593CA5" w:rsidRDefault="00535C77" w:rsidP="000D2653">
      <w:pPr>
        <w:keepNext w:val="0"/>
        <w:widowControl w:val="0"/>
        <w:numPr>
          <w:ilvl w:val="0"/>
          <w:numId w:val="12"/>
        </w:numPr>
        <w:tabs>
          <w:tab w:val="clear" w:pos="720"/>
        </w:tabs>
      </w:pPr>
      <w:r w:rsidRPr="00593CA5">
        <w:t>javora cukrodarného (</w:t>
      </w:r>
      <w:r w:rsidRPr="00593CA5">
        <w:rPr>
          <w:i/>
        </w:rPr>
        <w:t xml:space="preserve">Accer saccharum </w:t>
      </w:r>
      <w:r w:rsidRPr="00593CA5">
        <w:t>Marsh.), topoľa (</w:t>
      </w:r>
      <w:r w:rsidRPr="00593CA5">
        <w:rPr>
          <w:i/>
        </w:rPr>
        <w:t xml:space="preserve">Populus </w:t>
      </w:r>
      <w:r w:rsidRPr="00593CA5">
        <w:t>L.) a duba (</w:t>
      </w:r>
      <w:r w:rsidRPr="00593CA5">
        <w:rPr>
          <w:i/>
        </w:rPr>
        <w:t xml:space="preserve">Quercus </w:t>
      </w:r>
      <w:r w:rsidRPr="00593CA5">
        <w:t>L.), okrem duba korkového (</w:t>
      </w:r>
      <w:r w:rsidRPr="00593CA5">
        <w:rPr>
          <w:i/>
        </w:rPr>
        <w:t xml:space="preserve">Quercus suber </w:t>
      </w:r>
      <w:r w:rsidRPr="00593CA5">
        <w:t>L.),</w:t>
      </w:r>
    </w:p>
    <w:p w14:paraId="626C582A" w14:textId="62604945" w:rsidR="00535C77" w:rsidRPr="00593CA5" w:rsidRDefault="00535C77" w:rsidP="000D2653">
      <w:pPr>
        <w:keepNext w:val="0"/>
        <w:widowControl w:val="0"/>
        <w:numPr>
          <w:ilvl w:val="0"/>
          <w:numId w:val="12"/>
        </w:numPr>
        <w:tabs>
          <w:tab w:val="clear" w:pos="720"/>
        </w:tabs>
      </w:pPr>
      <w:r w:rsidRPr="00593CA5">
        <w:t>jaseňa (</w:t>
      </w:r>
      <w:r w:rsidRPr="00593CA5">
        <w:rPr>
          <w:i/>
        </w:rPr>
        <w:t xml:space="preserve">Fraxinus </w:t>
      </w:r>
      <w:r w:rsidRPr="00593CA5">
        <w:t>L.), orecha pajaseňolistého (</w:t>
      </w:r>
      <w:r w:rsidRPr="00593CA5">
        <w:rPr>
          <w:i/>
        </w:rPr>
        <w:t xml:space="preserve">Juglans ailantifolia </w:t>
      </w:r>
      <w:r w:rsidRPr="00593CA5">
        <w:t>Carr.)</w:t>
      </w:r>
      <w:r w:rsidRPr="00593CA5">
        <w:rPr>
          <w:i/>
        </w:rPr>
        <w:t xml:space="preserve">, </w:t>
      </w:r>
      <w:r w:rsidRPr="00593CA5">
        <w:t>orecha (</w:t>
      </w:r>
      <w:r w:rsidRPr="00593CA5">
        <w:rPr>
          <w:i/>
        </w:rPr>
        <w:t xml:space="preserve">Juglans mandshurica </w:t>
      </w:r>
      <w:r w:rsidRPr="00593CA5">
        <w:t>Maxim.), bresta (</w:t>
      </w:r>
      <w:r w:rsidRPr="00593CA5">
        <w:rPr>
          <w:i/>
        </w:rPr>
        <w:t xml:space="preserve">Ulmus davidiana </w:t>
      </w:r>
      <w:r w:rsidRPr="00593CA5">
        <w:t>Planch) a </w:t>
      </w:r>
      <w:r w:rsidRPr="00593CA5">
        <w:rPr>
          <w:i/>
        </w:rPr>
        <w:t xml:space="preserve">Pterocarya rhoifolia </w:t>
      </w:r>
      <w:r w:rsidRPr="00593CA5">
        <w:t>Siebold &amp; Zucc., pôvodom v</w:t>
      </w:r>
      <w:r w:rsidR="00F37156" w:rsidRPr="00593CA5">
        <w:t> Číne, Japonsku, Kanade, Kórejskej republike, Kórejskej ľudovodemokratickej republike,</w:t>
      </w:r>
      <w:r w:rsidRPr="00593CA5">
        <w:t xml:space="preserve">  Mongolsku, Rusku, na Taiwane a v USA,</w:t>
      </w:r>
    </w:p>
    <w:p w14:paraId="717F25A3" w14:textId="22E7D41B" w:rsidR="00B05AE9" w:rsidRPr="00593CA5" w:rsidRDefault="00535C77" w:rsidP="000D2653">
      <w:pPr>
        <w:keepNext w:val="0"/>
        <w:widowControl w:val="0"/>
        <w:numPr>
          <w:ilvl w:val="0"/>
          <w:numId w:val="12"/>
        </w:numPr>
        <w:tabs>
          <w:tab w:val="clear" w:pos="720"/>
        </w:tabs>
      </w:pPr>
      <w:r w:rsidRPr="00593CA5">
        <w:t>brezy (</w:t>
      </w:r>
      <w:r w:rsidRPr="00593CA5">
        <w:rPr>
          <w:i/>
        </w:rPr>
        <w:t xml:space="preserve">Betula </w:t>
      </w:r>
      <w:r w:rsidRPr="00593CA5">
        <w:t>L.), pôvodom</w:t>
      </w:r>
      <w:r w:rsidR="00AE3092">
        <w:t xml:space="preserve"> v </w:t>
      </w:r>
      <w:r w:rsidR="00F37156" w:rsidRPr="00593CA5">
        <w:t>Kanade</w:t>
      </w:r>
      <w:r w:rsidR="00AE3092">
        <w:t xml:space="preserve"> </w:t>
      </w:r>
      <w:r w:rsidRPr="00593CA5">
        <w:t>a</w:t>
      </w:r>
      <w:r w:rsidR="00FF6DEA" w:rsidRPr="00593CA5">
        <w:t> </w:t>
      </w:r>
      <w:r w:rsidRPr="00593CA5">
        <w:t>USA</w:t>
      </w:r>
      <w:r w:rsidR="00FF6DEA" w:rsidRPr="00593CA5">
        <w:t>.</w:t>
      </w:r>
    </w:p>
    <w:p w14:paraId="35D3CB03" w14:textId="77777777" w:rsidR="00B05AE9" w:rsidRPr="00593CA5" w:rsidRDefault="00B05AE9" w:rsidP="000D2653">
      <w:pPr>
        <w:keepNext w:val="0"/>
        <w:widowControl w:val="0"/>
      </w:pPr>
      <w:r w:rsidRPr="00593CA5">
        <w:t xml:space="preserve">6. Drevo podľa </w:t>
      </w:r>
      <w:r w:rsidR="00D21031" w:rsidRPr="00593CA5">
        <w:t>§ 1 ods. 2 písm. a)</w:t>
      </w:r>
      <w:r w:rsidRPr="00593CA5">
        <w:t>, ktoré</w:t>
      </w:r>
    </w:p>
    <w:p w14:paraId="1920020B" w14:textId="77777777" w:rsidR="00B05AE9" w:rsidRPr="00593CA5" w:rsidRDefault="00FF6DEA" w:rsidP="000D2653">
      <w:pPr>
        <w:keepNext w:val="0"/>
        <w:widowControl w:val="0"/>
        <w:ind w:left="360" w:hanging="360"/>
      </w:pPr>
      <w:r w:rsidRPr="00593CA5">
        <w:t xml:space="preserve">a) </w:t>
      </w:r>
      <w:r w:rsidR="00B05AE9" w:rsidRPr="00593CA5">
        <w:t xml:space="preserve">bolo získané úplne alebo čiastočne z jedného z druhov, rodov alebo odrôd uvedených nižšie, okrem drevného obalového materiálu uvedeného v prílohe </w:t>
      </w:r>
      <w:r w:rsidR="00594D87" w:rsidRPr="00593CA5">
        <w:t>č. </w:t>
      </w:r>
      <w:r w:rsidR="00B05AE9" w:rsidRPr="00593CA5">
        <w:t>4 časti A I. kapitole bode 2</w:t>
      </w:r>
    </w:p>
    <w:p w14:paraId="7BFB0C33" w14:textId="77777777" w:rsidR="00B05AE9" w:rsidRPr="00593CA5" w:rsidRDefault="00B05AE9" w:rsidP="000D2653">
      <w:pPr>
        <w:keepNext w:val="0"/>
        <w:widowControl w:val="0"/>
        <w:numPr>
          <w:ilvl w:val="0"/>
          <w:numId w:val="13"/>
        </w:numPr>
        <w:tabs>
          <w:tab w:val="clear" w:pos="720"/>
        </w:tabs>
      </w:pPr>
      <w:r w:rsidRPr="00593CA5">
        <w:t>duba (</w:t>
      </w:r>
      <w:r w:rsidRPr="00593CA5">
        <w:rPr>
          <w:i/>
        </w:rPr>
        <w:t xml:space="preserve">Quercus </w:t>
      </w:r>
      <w:r w:rsidRPr="00593CA5">
        <w:t xml:space="preserve">L.) vrátane opracovaného dreva, pôvodom v USA, okrem dreva, ktoré spĺňa opis uvedený </w:t>
      </w:r>
      <w:r w:rsidR="008027B6" w:rsidRPr="00593CA5">
        <w:t>v písmene b) pod čís</w:t>
      </w:r>
      <w:r w:rsidR="006F0C8E" w:rsidRPr="00593CA5">
        <w:t>elným znakom</w:t>
      </w:r>
      <w:r w:rsidR="008027B6" w:rsidRPr="00593CA5">
        <w:t xml:space="preserve"> KN</w:t>
      </w:r>
      <w:r w:rsidRPr="00593CA5">
        <w:t xml:space="preserve"> 4416 00 </w:t>
      </w:r>
      <w:smartTag w:uri="urn:schemas-microsoft-com:office:smarttags" w:element="metricconverter">
        <w:smartTagPr>
          <w:attr w:name="ProductID" w:val="00 a"/>
        </w:smartTagPr>
        <w:r w:rsidRPr="00593CA5">
          <w:t>00 a</w:t>
        </w:r>
      </w:smartTag>
      <w:r w:rsidRPr="00593CA5">
        <w:t xml:space="preserve"> ktoré je opatrené dokladmi potvrdzujúcimi, že drevo prešlo tepelným spracovaním, ktoré umožňuje dosiahnuť minimálnu teplotu </w:t>
      </w:r>
      <w:smartTag w:uri="urn:schemas-microsoft-com:office:smarttags" w:element="metricconverter">
        <w:smartTagPr>
          <w:attr w:name="ProductID" w:val="176ﾰC"/>
        </w:smartTagPr>
        <w:r w:rsidRPr="00593CA5">
          <w:t>176°C</w:t>
        </w:r>
      </w:smartTag>
      <w:r w:rsidRPr="00593CA5">
        <w:t xml:space="preserve"> počas 20 minút,</w:t>
      </w:r>
    </w:p>
    <w:p w14:paraId="6910072C" w14:textId="77777777" w:rsidR="00B05AE9" w:rsidRPr="00593CA5" w:rsidRDefault="00B05AE9" w:rsidP="000D2653">
      <w:pPr>
        <w:keepNext w:val="0"/>
        <w:widowControl w:val="0"/>
        <w:numPr>
          <w:ilvl w:val="0"/>
          <w:numId w:val="13"/>
        </w:numPr>
        <w:tabs>
          <w:tab w:val="clear" w:pos="720"/>
        </w:tabs>
      </w:pPr>
      <w:r w:rsidRPr="00593CA5">
        <w:t>platana (</w:t>
      </w:r>
      <w:r w:rsidRPr="00593CA5">
        <w:rPr>
          <w:i/>
        </w:rPr>
        <w:t xml:space="preserve">Platanus </w:t>
      </w:r>
      <w:r w:rsidRPr="00593CA5">
        <w:t>L.) vrátane opracovaného dreva, pôvodom v</w:t>
      </w:r>
      <w:r w:rsidR="00AF6E9B" w:rsidRPr="00593CA5">
        <w:t> Arménsku, vo Švajčiarsku alebo v USA</w:t>
      </w:r>
      <w:r w:rsidRPr="00593CA5">
        <w:t>,</w:t>
      </w:r>
    </w:p>
    <w:p w14:paraId="26F00C8F" w14:textId="77777777" w:rsidR="00B05AE9" w:rsidRPr="00593CA5" w:rsidRDefault="00B05AE9" w:rsidP="000D2653">
      <w:pPr>
        <w:keepNext w:val="0"/>
        <w:widowControl w:val="0"/>
        <w:numPr>
          <w:ilvl w:val="0"/>
          <w:numId w:val="13"/>
        </w:numPr>
        <w:tabs>
          <w:tab w:val="clear" w:pos="720"/>
        </w:tabs>
      </w:pPr>
      <w:r w:rsidRPr="00593CA5">
        <w:lastRenderedPageBreak/>
        <w:t>topoľa (</w:t>
      </w:r>
      <w:r w:rsidRPr="00593CA5">
        <w:rPr>
          <w:i/>
        </w:rPr>
        <w:t xml:space="preserve">Populus </w:t>
      </w:r>
      <w:r w:rsidRPr="00593CA5">
        <w:t>L.) vrátane opracovaného dreva, pôvodom v krajinách amerického kontinentu,</w:t>
      </w:r>
    </w:p>
    <w:p w14:paraId="621EA12A" w14:textId="5319CC49" w:rsidR="00B05AE9" w:rsidRPr="00593CA5" w:rsidRDefault="00B05AE9" w:rsidP="000D2653">
      <w:pPr>
        <w:keepNext w:val="0"/>
        <w:widowControl w:val="0"/>
        <w:numPr>
          <w:ilvl w:val="0"/>
          <w:numId w:val="13"/>
        </w:numPr>
        <w:tabs>
          <w:tab w:val="clear" w:pos="720"/>
        </w:tabs>
      </w:pPr>
      <w:r w:rsidRPr="00593CA5">
        <w:t>javora cukrodarného (</w:t>
      </w:r>
      <w:r w:rsidRPr="00593CA5">
        <w:rPr>
          <w:i/>
        </w:rPr>
        <w:t xml:space="preserve">Acer saccharum </w:t>
      </w:r>
      <w:r w:rsidRPr="00593CA5">
        <w:t>Marsh.) vrátane opracovaného dreva, pôvodom v </w:t>
      </w:r>
      <w:r w:rsidR="00F37156" w:rsidRPr="00593CA5">
        <w:t xml:space="preserve">Kanade a </w:t>
      </w:r>
      <w:r w:rsidRPr="00593CA5">
        <w:t>USA ,</w:t>
      </w:r>
    </w:p>
    <w:p w14:paraId="4C19B295" w14:textId="77777777" w:rsidR="00B05AE9" w:rsidRPr="00593CA5" w:rsidRDefault="00B05AE9" w:rsidP="000D2653">
      <w:pPr>
        <w:keepNext w:val="0"/>
        <w:widowControl w:val="0"/>
        <w:numPr>
          <w:ilvl w:val="0"/>
          <w:numId w:val="13"/>
        </w:numPr>
        <w:tabs>
          <w:tab w:val="clear" w:pos="720"/>
        </w:tabs>
      </w:pPr>
      <w:r w:rsidRPr="00593CA5">
        <w:t>ihličnanov (</w:t>
      </w:r>
      <w:r w:rsidRPr="00593CA5">
        <w:rPr>
          <w:i/>
        </w:rPr>
        <w:t>Coniferales</w:t>
      </w:r>
      <w:r w:rsidRPr="00593CA5">
        <w:t>) vrátane opracovaného dreva, pôvodom v neeurópskych krajinách, Kazachstane, Rusku a Turecku,</w:t>
      </w:r>
    </w:p>
    <w:p w14:paraId="10E4CE4E" w14:textId="604AAC72" w:rsidR="00B05AE9" w:rsidRPr="00593CA5" w:rsidRDefault="00B05AE9" w:rsidP="000D2653">
      <w:pPr>
        <w:keepNext w:val="0"/>
        <w:widowControl w:val="0"/>
        <w:numPr>
          <w:ilvl w:val="0"/>
          <w:numId w:val="13"/>
        </w:numPr>
        <w:tabs>
          <w:tab w:val="clear" w:pos="720"/>
        </w:tabs>
      </w:pPr>
      <w:r w:rsidRPr="00593CA5">
        <w:t>jaseňa (</w:t>
      </w:r>
      <w:r w:rsidRPr="00593CA5">
        <w:rPr>
          <w:i/>
        </w:rPr>
        <w:t xml:space="preserve">Fraxinus </w:t>
      </w:r>
      <w:r w:rsidRPr="00593CA5">
        <w:t>L., orecha pajaseňolistého (</w:t>
      </w:r>
      <w:r w:rsidRPr="00593CA5">
        <w:rPr>
          <w:i/>
        </w:rPr>
        <w:t xml:space="preserve">Juglans ailantifolia </w:t>
      </w:r>
      <w:r w:rsidRPr="00593CA5">
        <w:t>Carr.)</w:t>
      </w:r>
      <w:r w:rsidRPr="00593CA5">
        <w:rPr>
          <w:i/>
        </w:rPr>
        <w:t xml:space="preserve">, </w:t>
      </w:r>
      <w:r w:rsidRPr="00593CA5">
        <w:t>orecha (</w:t>
      </w:r>
      <w:r w:rsidRPr="00593CA5">
        <w:rPr>
          <w:i/>
        </w:rPr>
        <w:t xml:space="preserve">Juglans mandshurica </w:t>
      </w:r>
      <w:r w:rsidRPr="00593CA5">
        <w:t>Maxim.), bresta (</w:t>
      </w:r>
      <w:r w:rsidRPr="00593CA5">
        <w:rPr>
          <w:i/>
        </w:rPr>
        <w:t xml:space="preserve">Ulmus davidiana </w:t>
      </w:r>
      <w:r w:rsidRPr="00593CA5">
        <w:t>Planch) a </w:t>
      </w:r>
      <w:r w:rsidRPr="00593CA5">
        <w:rPr>
          <w:i/>
        </w:rPr>
        <w:t xml:space="preserve">Pterocarya rhoifolia </w:t>
      </w:r>
      <w:r w:rsidRPr="00593CA5">
        <w:t>Siebold &amp; Zucc vrátane opracovaného dreva, pôvodom v</w:t>
      </w:r>
      <w:r w:rsidR="00F37156" w:rsidRPr="00593CA5">
        <w:t xml:space="preserve"> Číne, Japonsku, </w:t>
      </w:r>
      <w:r w:rsidRPr="00593CA5">
        <w:t xml:space="preserve">Kanade, </w:t>
      </w:r>
      <w:r w:rsidR="00F37156" w:rsidRPr="00593CA5">
        <w:t>Kórejskej republike</w:t>
      </w:r>
      <w:r w:rsidR="00F37156" w:rsidRPr="00593CA5" w:rsidDel="00F37156">
        <w:t xml:space="preserve"> </w:t>
      </w:r>
      <w:r w:rsidRPr="00593CA5">
        <w:t>, Kórejskej ľudovodemokratickej republike, , Mongolsku, , Rusku, na Taiwane a v USA,</w:t>
      </w:r>
    </w:p>
    <w:p w14:paraId="34CB4773" w14:textId="2BC684F4" w:rsidR="00B05AE9" w:rsidRPr="00593CA5" w:rsidRDefault="00B05AE9" w:rsidP="000D2653">
      <w:pPr>
        <w:keepNext w:val="0"/>
        <w:widowControl w:val="0"/>
        <w:numPr>
          <w:ilvl w:val="0"/>
          <w:numId w:val="13"/>
        </w:numPr>
        <w:tabs>
          <w:tab w:val="clear" w:pos="720"/>
        </w:tabs>
      </w:pPr>
      <w:r w:rsidRPr="00593CA5">
        <w:t>brezy (</w:t>
      </w:r>
      <w:r w:rsidRPr="00593CA5">
        <w:rPr>
          <w:i/>
        </w:rPr>
        <w:t xml:space="preserve">Betula </w:t>
      </w:r>
      <w:r w:rsidRPr="00593CA5">
        <w:t>L.) vrátane opracovaného dreva, pôvodom v Kanade a USA,</w:t>
      </w:r>
      <w:r w:rsidR="00D12024" w:rsidRPr="00593CA5">
        <w:t xml:space="preserve"> </w:t>
      </w:r>
    </w:p>
    <w:p w14:paraId="5762F9D0" w14:textId="34999555" w:rsidR="00361597" w:rsidRPr="00593CA5" w:rsidRDefault="00EF2D02" w:rsidP="000D2653">
      <w:pPr>
        <w:keepNext w:val="0"/>
        <w:widowControl w:val="0"/>
        <w:numPr>
          <w:ilvl w:val="0"/>
          <w:numId w:val="13"/>
        </w:numPr>
        <w:tabs>
          <w:tab w:val="clear" w:pos="720"/>
        </w:tabs>
        <w:rPr>
          <w:szCs w:val="24"/>
        </w:rPr>
      </w:pPr>
      <w:r w:rsidRPr="00593CA5">
        <w:rPr>
          <w:iCs/>
          <w:szCs w:val="24"/>
        </w:rPr>
        <w:t>muchovníka</w:t>
      </w:r>
      <w:r w:rsidR="00204301" w:rsidRPr="00593CA5">
        <w:rPr>
          <w:iCs/>
          <w:szCs w:val="24"/>
        </w:rPr>
        <w:t xml:space="preserve"> (</w:t>
      </w:r>
      <w:r w:rsidRPr="00593CA5">
        <w:rPr>
          <w:iCs/>
          <w:szCs w:val="24"/>
        </w:rPr>
        <w:t xml:space="preserve"> </w:t>
      </w:r>
      <w:r w:rsidR="00E32AF7" w:rsidRPr="00593CA5">
        <w:rPr>
          <w:i/>
          <w:iCs/>
          <w:szCs w:val="24"/>
        </w:rPr>
        <w:t xml:space="preserve">Amelanchier </w:t>
      </w:r>
      <w:r w:rsidR="00E32AF7" w:rsidRPr="00593CA5">
        <w:rPr>
          <w:szCs w:val="24"/>
        </w:rPr>
        <w:t>Medik.</w:t>
      </w:r>
      <w:r w:rsidR="00204301" w:rsidRPr="00593CA5">
        <w:rPr>
          <w:szCs w:val="24"/>
        </w:rPr>
        <w:t>)</w:t>
      </w:r>
      <w:r w:rsidR="00E32AF7" w:rsidRPr="00593CA5">
        <w:rPr>
          <w:szCs w:val="24"/>
        </w:rPr>
        <w:t xml:space="preserve">, </w:t>
      </w:r>
      <w:r w:rsidRPr="00593CA5">
        <w:rPr>
          <w:szCs w:val="24"/>
        </w:rPr>
        <w:t xml:space="preserve">arónie </w:t>
      </w:r>
      <w:r w:rsidR="00204301" w:rsidRPr="00593CA5">
        <w:rPr>
          <w:szCs w:val="24"/>
        </w:rPr>
        <w:t>(</w:t>
      </w:r>
      <w:r w:rsidR="00E32AF7" w:rsidRPr="00593CA5">
        <w:rPr>
          <w:i/>
          <w:iCs/>
          <w:szCs w:val="24"/>
        </w:rPr>
        <w:t xml:space="preserve">Aronia </w:t>
      </w:r>
      <w:r w:rsidR="00E32AF7" w:rsidRPr="00593CA5">
        <w:rPr>
          <w:szCs w:val="24"/>
        </w:rPr>
        <w:t>Medik.</w:t>
      </w:r>
      <w:r w:rsidR="00204301" w:rsidRPr="00593CA5">
        <w:rPr>
          <w:szCs w:val="24"/>
        </w:rPr>
        <w:t>)</w:t>
      </w:r>
      <w:r w:rsidR="00E32AF7" w:rsidRPr="00593CA5">
        <w:rPr>
          <w:szCs w:val="24"/>
        </w:rPr>
        <w:t xml:space="preserve">, </w:t>
      </w:r>
      <w:r w:rsidRPr="00593CA5">
        <w:rPr>
          <w:szCs w:val="24"/>
        </w:rPr>
        <w:t xml:space="preserve">skalníka </w:t>
      </w:r>
      <w:r w:rsidR="00204301" w:rsidRPr="00593CA5">
        <w:rPr>
          <w:szCs w:val="24"/>
        </w:rPr>
        <w:t>(</w:t>
      </w:r>
      <w:r w:rsidR="00E32AF7" w:rsidRPr="00593CA5">
        <w:rPr>
          <w:i/>
          <w:iCs/>
          <w:szCs w:val="24"/>
        </w:rPr>
        <w:t xml:space="preserve">Cotoneaster </w:t>
      </w:r>
      <w:r w:rsidR="00E32AF7" w:rsidRPr="00593CA5">
        <w:rPr>
          <w:szCs w:val="24"/>
        </w:rPr>
        <w:t>Medik.</w:t>
      </w:r>
      <w:r w:rsidR="00204301" w:rsidRPr="00593CA5">
        <w:rPr>
          <w:szCs w:val="24"/>
        </w:rPr>
        <w:t>)</w:t>
      </w:r>
      <w:r w:rsidR="00E32AF7" w:rsidRPr="00593CA5">
        <w:rPr>
          <w:szCs w:val="24"/>
        </w:rPr>
        <w:t xml:space="preserve">, </w:t>
      </w:r>
      <w:r w:rsidRPr="00593CA5">
        <w:rPr>
          <w:szCs w:val="24"/>
        </w:rPr>
        <w:t xml:space="preserve">hlohu </w:t>
      </w:r>
      <w:r w:rsidR="00204301" w:rsidRPr="00593CA5">
        <w:rPr>
          <w:szCs w:val="24"/>
        </w:rPr>
        <w:t>(</w:t>
      </w:r>
      <w:r w:rsidR="00E32AF7" w:rsidRPr="00593CA5">
        <w:rPr>
          <w:i/>
          <w:iCs/>
          <w:szCs w:val="24"/>
        </w:rPr>
        <w:t xml:space="preserve">Crataegus </w:t>
      </w:r>
      <w:r w:rsidR="00E32AF7" w:rsidRPr="00593CA5">
        <w:rPr>
          <w:szCs w:val="24"/>
        </w:rPr>
        <w:t>L.</w:t>
      </w:r>
      <w:r w:rsidR="00204301" w:rsidRPr="00593CA5">
        <w:rPr>
          <w:szCs w:val="24"/>
        </w:rPr>
        <w:t>)</w:t>
      </w:r>
      <w:r w:rsidR="00E32AF7" w:rsidRPr="00593CA5">
        <w:rPr>
          <w:szCs w:val="24"/>
        </w:rPr>
        <w:t xml:space="preserve">, </w:t>
      </w:r>
      <w:r w:rsidRPr="00593CA5">
        <w:rPr>
          <w:szCs w:val="24"/>
        </w:rPr>
        <w:t xml:space="preserve">dule </w:t>
      </w:r>
      <w:r w:rsidR="00204301" w:rsidRPr="00593CA5">
        <w:rPr>
          <w:szCs w:val="24"/>
        </w:rPr>
        <w:t>(</w:t>
      </w:r>
      <w:r w:rsidR="00E32AF7" w:rsidRPr="00593CA5">
        <w:rPr>
          <w:i/>
          <w:iCs/>
          <w:szCs w:val="24"/>
        </w:rPr>
        <w:t xml:space="preserve">Cydonia </w:t>
      </w:r>
      <w:r w:rsidR="00E32AF7" w:rsidRPr="00593CA5">
        <w:rPr>
          <w:szCs w:val="24"/>
        </w:rPr>
        <w:t>Mill.</w:t>
      </w:r>
      <w:r w:rsidR="00204301" w:rsidRPr="00593CA5">
        <w:rPr>
          <w:szCs w:val="24"/>
        </w:rPr>
        <w:t>)</w:t>
      </w:r>
      <w:r w:rsidR="00E32AF7" w:rsidRPr="00593CA5">
        <w:rPr>
          <w:szCs w:val="24"/>
        </w:rPr>
        <w:t xml:space="preserve">, </w:t>
      </w:r>
      <w:r w:rsidRPr="00593CA5">
        <w:rPr>
          <w:szCs w:val="24"/>
        </w:rPr>
        <w:t xml:space="preserve">jablone </w:t>
      </w:r>
      <w:r w:rsidR="00204301" w:rsidRPr="00593CA5">
        <w:rPr>
          <w:szCs w:val="24"/>
        </w:rPr>
        <w:t>(</w:t>
      </w:r>
      <w:r w:rsidR="00E32AF7" w:rsidRPr="00593CA5">
        <w:rPr>
          <w:i/>
          <w:iCs/>
          <w:szCs w:val="24"/>
        </w:rPr>
        <w:t xml:space="preserve">Malus </w:t>
      </w:r>
      <w:r w:rsidR="00E32AF7" w:rsidRPr="00593CA5">
        <w:rPr>
          <w:szCs w:val="24"/>
        </w:rPr>
        <w:t>Mill.</w:t>
      </w:r>
      <w:r w:rsidR="00204301" w:rsidRPr="00593CA5">
        <w:rPr>
          <w:szCs w:val="24"/>
        </w:rPr>
        <w:t>)</w:t>
      </w:r>
      <w:r w:rsidR="00E32AF7" w:rsidRPr="00593CA5">
        <w:rPr>
          <w:szCs w:val="24"/>
        </w:rPr>
        <w:t xml:space="preserve">, </w:t>
      </w:r>
      <w:r w:rsidR="00E32AF7" w:rsidRPr="00593CA5">
        <w:rPr>
          <w:i/>
          <w:iCs/>
          <w:szCs w:val="24"/>
        </w:rPr>
        <w:t xml:space="preserve">Prunus </w:t>
      </w:r>
      <w:r w:rsidR="00E32AF7" w:rsidRPr="00593CA5">
        <w:rPr>
          <w:szCs w:val="24"/>
        </w:rPr>
        <w:t xml:space="preserve">L., </w:t>
      </w:r>
      <w:r w:rsidRPr="00593CA5">
        <w:rPr>
          <w:szCs w:val="24"/>
        </w:rPr>
        <w:t xml:space="preserve">hlohyne </w:t>
      </w:r>
      <w:r w:rsidR="00204301" w:rsidRPr="00593CA5">
        <w:rPr>
          <w:szCs w:val="24"/>
        </w:rPr>
        <w:t>(</w:t>
      </w:r>
      <w:r w:rsidR="00E32AF7" w:rsidRPr="00593CA5">
        <w:rPr>
          <w:i/>
          <w:iCs/>
          <w:szCs w:val="24"/>
        </w:rPr>
        <w:t xml:space="preserve">Pyracantha </w:t>
      </w:r>
      <w:r w:rsidR="00E32AF7" w:rsidRPr="00593CA5">
        <w:rPr>
          <w:szCs w:val="24"/>
        </w:rPr>
        <w:t>M. Roem.</w:t>
      </w:r>
      <w:r w:rsidR="00204301" w:rsidRPr="00593CA5">
        <w:rPr>
          <w:szCs w:val="24"/>
        </w:rPr>
        <w:t>)</w:t>
      </w:r>
      <w:r w:rsidR="00E32AF7" w:rsidRPr="00593CA5">
        <w:rPr>
          <w:szCs w:val="24"/>
        </w:rPr>
        <w:t xml:space="preserve">, </w:t>
      </w:r>
      <w:r w:rsidRPr="00593CA5">
        <w:rPr>
          <w:szCs w:val="24"/>
        </w:rPr>
        <w:t>h</w:t>
      </w:r>
      <w:r w:rsidR="00204301" w:rsidRPr="00593CA5">
        <w:rPr>
          <w:szCs w:val="24"/>
        </w:rPr>
        <w:t>r</w:t>
      </w:r>
      <w:r w:rsidRPr="00593CA5">
        <w:rPr>
          <w:szCs w:val="24"/>
        </w:rPr>
        <w:t>ušky</w:t>
      </w:r>
      <w:r w:rsidR="00204301" w:rsidRPr="00593CA5">
        <w:rPr>
          <w:szCs w:val="24"/>
        </w:rPr>
        <w:t xml:space="preserve"> (</w:t>
      </w:r>
      <w:r w:rsidR="00E32AF7" w:rsidRPr="00593CA5">
        <w:rPr>
          <w:i/>
          <w:iCs/>
          <w:szCs w:val="24"/>
        </w:rPr>
        <w:t xml:space="preserve">Pyrus </w:t>
      </w:r>
      <w:r w:rsidR="00E32AF7" w:rsidRPr="00593CA5">
        <w:rPr>
          <w:szCs w:val="24"/>
        </w:rPr>
        <w:t>L.</w:t>
      </w:r>
      <w:r w:rsidR="00204301" w:rsidRPr="00593CA5">
        <w:rPr>
          <w:szCs w:val="24"/>
        </w:rPr>
        <w:t>)</w:t>
      </w:r>
      <w:r w:rsidR="00E32AF7" w:rsidRPr="00593CA5">
        <w:rPr>
          <w:szCs w:val="24"/>
        </w:rPr>
        <w:t xml:space="preserve"> a</w:t>
      </w:r>
      <w:r w:rsidRPr="00593CA5">
        <w:rPr>
          <w:szCs w:val="24"/>
        </w:rPr>
        <w:t xml:space="preserve"> jarabiny </w:t>
      </w:r>
      <w:r w:rsidR="00204301" w:rsidRPr="00593CA5">
        <w:rPr>
          <w:szCs w:val="24"/>
        </w:rPr>
        <w:t>(</w:t>
      </w:r>
      <w:r w:rsidR="00E32AF7" w:rsidRPr="00593CA5">
        <w:rPr>
          <w:i/>
          <w:iCs/>
          <w:szCs w:val="24"/>
        </w:rPr>
        <w:t xml:space="preserve">Sorbus </w:t>
      </w:r>
      <w:r w:rsidR="00E32AF7" w:rsidRPr="00593CA5">
        <w:rPr>
          <w:szCs w:val="24"/>
        </w:rPr>
        <w:t>L.</w:t>
      </w:r>
      <w:r w:rsidR="00204301" w:rsidRPr="00593CA5">
        <w:rPr>
          <w:szCs w:val="24"/>
        </w:rPr>
        <w:t>)</w:t>
      </w:r>
      <w:r w:rsidR="00E32AF7" w:rsidRPr="00593CA5">
        <w:rPr>
          <w:szCs w:val="24"/>
        </w:rPr>
        <w:t xml:space="preserve"> vrátane opracovaného dreva, okrem triesok a pilín, s pôvodom v Kanade alebo USA a</w:t>
      </w:r>
    </w:p>
    <w:p w14:paraId="7580DAB2" w14:textId="32BE07E5" w:rsidR="00B05AE9" w:rsidRPr="00593CA5" w:rsidRDefault="00FF6DEA" w:rsidP="000D2653">
      <w:pPr>
        <w:keepNext w:val="0"/>
        <w:widowControl w:val="0"/>
      </w:pPr>
      <w:r w:rsidRPr="00593CA5">
        <w:t xml:space="preserve">b) </w:t>
      </w:r>
      <w:r w:rsidR="00B05AE9" w:rsidRPr="00593CA5">
        <w:t>spĺňa jeden z nasledujúcich opisov</w:t>
      </w:r>
      <w:r w:rsidR="00FB2ECA" w:rsidRPr="00593CA5">
        <w:rPr>
          <w:vertAlign w:val="superscript"/>
        </w:rPr>
        <w:fldChar w:fldCharType="begin"/>
      </w:r>
      <w:r w:rsidR="00FB2ECA" w:rsidRPr="00593CA5">
        <w:rPr>
          <w:vertAlign w:val="superscript"/>
        </w:rPr>
        <w:instrText xml:space="preserve"> NOTEREF _Ref393556917 \h  \* MERGEFORMAT </w:instrText>
      </w:r>
      <w:r w:rsidR="00FB2ECA" w:rsidRPr="00593CA5">
        <w:rPr>
          <w:vertAlign w:val="superscript"/>
        </w:rPr>
      </w:r>
      <w:r w:rsidR="00FB2ECA" w:rsidRPr="00593CA5">
        <w:rPr>
          <w:vertAlign w:val="superscript"/>
        </w:rPr>
        <w:fldChar w:fldCharType="separate"/>
      </w:r>
      <w:r w:rsidR="005D249C">
        <w:rPr>
          <w:vertAlign w:val="superscript"/>
        </w:rPr>
        <w:t>34</w:t>
      </w:r>
      <w:r w:rsidR="00FB2ECA" w:rsidRPr="00593CA5">
        <w:rPr>
          <w:vertAlign w:val="superscript"/>
        </w:rPr>
        <w:fldChar w:fldCharType="end"/>
      </w:r>
      <w:r w:rsidR="00680B33" w:rsidRPr="00593CA5">
        <w:t>)</w:t>
      </w:r>
    </w:p>
    <w:p w14:paraId="64B945F7" w14:textId="77777777" w:rsidR="00E32AF7" w:rsidRPr="00593CA5" w:rsidRDefault="00E32AF7" w:rsidP="000D2653">
      <w:pPr>
        <w:keepNext w:val="0"/>
        <w:widowControl w:val="0"/>
      </w:pPr>
    </w:p>
    <w:tbl>
      <w:tblPr>
        <w:tblStyle w:val="Mriekatabuky"/>
        <w:tblW w:w="0" w:type="auto"/>
        <w:tblLook w:val="04A0" w:firstRow="1" w:lastRow="0" w:firstColumn="1" w:lastColumn="0" w:noHBand="0" w:noVBand="1"/>
      </w:tblPr>
      <w:tblGrid>
        <w:gridCol w:w="1789"/>
        <w:gridCol w:w="7273"/>
      </w:tblGrid>
      <w:tr w:rsidR="00E32AF7" w:rsidRPr="00593CA5" w14:paraId="20134320" w14:textId="77777777" w:rsidTr="00D00B63">
        <w:tc>
          <w:tcPr>
            <w:tcW w:w="1809" w:type="dxa"/>
          </w:tcPr>
          <w:p w14:paraId="24C3525B" w14:textId="0C69C9AF" w:rsidR="00E32AF7" w:rsidRPr="00593CA5" w:rsidRDefault="00E32AF7" w:rsidP="000D2653">
            <w:pPr>
              <w:keepNext w:val="0"/>
              <w:widowControl w:val="0"/>
              <w:rPr>
                <w:szCs w:val="24"/>
              </w:rPr>
            </w:pPr>
            <w:r w:rsidRPr="00593CA5">
              <w:rPr>
                <w:szCs w:val="24"/>
              </w:rPr>
              <w:t>Číselný znak KN</w:t>
            </w:r>
          </w:p>
        </w:tc>
        <w:tc>
          <w:tcPr>
            <w:tcW w:w="7403" w:type="dxa"/>
          </w:tcPr>
          <w:p w14:paraId="743B4000" w14:textId="10A099B5" w:rsidR="00E32AF7" w:rsidRPr="00593CA5" w:rsidRDefault="00E32AF7" w:rsidP="000D2653">
            <w:pPr>
              <w:keepNext w:val="0"/>
              <w:widowControl w:val="0"/>
              <w:rPr>
                <w:szCs w:val="24"/>
              </w:rPr>
            </w:pPr>
            <w:r w:rsidRPr="00593CA5">
              <w:rPr>
                <w:szCs w:val="24"/>
              </w:rPr>
              <w:t>Opis</w:t>
            </w:r>
          </w:p>
        </w:tc>
      </w:tr>
      <w:tr w:rsidR="00E32AF7" w:rsidRPr="00593CA5" w14:paraId="5C325486" w14:textId="77777777" w:rsidTr="00D00B63">
        <w:tc>
          <w:tcPr>
            <w:tcW w:w="1809" w:type="dxa"/>
          </w:tcPr>
          <w:p w14:paraId="1E02F785" w14:textId="26C73E4C" w:rsidR="00E32AF7" w:rsidRPr="00593CA5" w:rsidRDefault="00E32AF7" w:rsidP="000D2653">
            <w:pPr>
              <w:keepNext w:val="0"/>
              <w:widowControl w:val="0"/>
              <w:rPr>
                <w:szCs w:val="24"/>
              </w:rPr>
            </w:pPr>
            <w:r w:rsidRPr="00593CA5">
              <w:rPr>
                <w:szCs w:val="24"/>
              </w:rPr>
              <w:t>4401 11 00</w:t>
            </w:r>
          </w:p>
        </w:tc>
        <w:tc>
          <w:tcPr>
            <w:tcW w:w="7403" w:type="dxa"/>
          </w:tcPr>
          <w:p w14:paraId="72DE7B6F" w14:textId="58DF6812" w:rsidR="00E32AF7" w:rsidRPr="00593CA5" w:rsidRDefault="00E32AF7" w:rsidP="000D2653">
            <w:pPr>
              <w:keepNext w:val="0"/>
              <w:widowControl w:val="0"/>
              <w:rPr>
                <w:szCs w:val="24"/>
              </w:rPr>
            </w:pPr>
            <w:r w:rsidRPr="00593CA5">
              <w:rPr>
                <w:szCs w:val="24"/>
              </w:rPr>
              <w:t>Ihličnaté palivové drevo, v polenách, klátoch, konároch, vo viazaniciach alebo v podobných formách</w:t>
            </w:r>
          </w:p>
        </w:tc>
      </w:tr>
      <w:tr w:rsidR="00E32AF7" w:rsidRPr="00593CA5" w14:paraId="6B523D3C" w14:textId="77777777" w:rsidTr="00D00B63">
        <w:tc>
          <w:tcPr>
            <w:tcW w:w="1809" w:type="dxa"/>
          </w:tcPr>
          <w:p w14:paraId="11E1749F" w14:textId="0DB41F2C" w:rsidR="00E32AF7" w:rsidRPr="00593CA5" w:rsidRDefault="00E32AF7" w:rsidP="000D2653">
            <w:pPr>
              <w:keepNext w:val="0"/>
              <w:widowControl w:val="0"/>
              <w:rPr>
                <w:szCs w:val="24"/>
              </w:rPr>
            </w:pPr>
            <w:r w:rsidRPr="00593CA5">
              <w:rPr>
                <w:szCs w:val="24"/>
              </w:rPr>
              <w:t>4401 12 00</w:t>
            </w:r>
          </w:p>
        </w:tc>
        <w:tc>
          <w:tcPr>
            <w:tcW w:w="7403" w:type="dxa"/>
          </w:tcPr>
          <w:p w14:paraId="1143A65F" w14:textId="2DBD0917" w:rsidR="00E32AF7" w:rsidRPr="00593CA5" w:rsidRDefault="00E32AF7" w:rsidP="000D2653">
            <w:pPr>
              <w:keepNext w:val="0"/>
              <w:widowControl w:val="0"/>
              <w:rPr>
                <w:szCs w:val="24"/>
              </w:rPr>
            </w:pPr>
            <w:r w:rsidRPr="00593CA5">
              <w:rPr>
                <w:szCs w:val="24"/>
              </w:rPr>
              <w:t>Neihličnaté palivové drevo, v polenách, klátoch, konároch, vo viazaniciach alebo v podobných formách</w:t>
            </w:r>
          </w:p>
        </w:tc>
      </w:tr>
      <w:tr w:rsidR="00E32AF7" w:rsidRPr="00593CA5" w14:paraId="01C1F785" w14:textId="77777777" w:rsidTr="00D00B63">
        <w:tc>
          <w:tcPr>
            <w:tcW w:w="1809" w:type="dxa"/>
          </w:tcPr>
          <w:p w14:paraId="4D0425E0" w14:textId="0A4AC8FF" w:rsidR="00E32AF7" w:rsidRPr="00593CA5" w:rsidRDefault="00E32AF7" w:rsidP="000D2653">
            <w:pPr>
              <w:keepNext w:val="0"/>
              <w:widowControl w:val="0"/>
              <w:rPr>
                <w:szCs w:val="24"/>
              </w:rPr>
            </w:pPr>
            <w:r w:rsidRPr="00593CA5">
              <w:rPr>
                <w:szCs w:val="24"/>
              </w:rPr>
              <w:t>4401 21 00</w:t>
            </w:r>
          </w:p>
        </w:tc>
        <w:tc>
          <w:tcPr>
            <w:tcW w:w="7403" w:type="dxa"/>
          </w:tcPr>
          <w:p w14:paraId="332DDE9D" w14:textId="0E29AE85" w:rsidR="00E32AF7" w:rsidRPr="00593CA5" w:rsidRDefault="00E32AF7" w:rsidP="000D2653">
            <w:pPr>
              <w:keepNext w:val="0"/>
              <w:widowControl w:val="0"/>
              <w:rPr>
                <w:szCs w:val="24"/>
              </w:rPr>
            </w:pPr>
            <w:r w:rsidRPr="00593CA5">
              <w:rPr>
                <w:szCs w:val="24"/>
              </w:rPr>
              <w:t>Štiepky alebo triesky z ihličnatého dreva</w:t>
            </w:r>
          </w:p>
        </w:tc>
      </w:tr>
      <w:tr w:rsidR="00E32AF7" w:rsidRPr="00593CA5" w14:paraId="7ADA3B66" w14:textId="77777777" w:rsidTr="00D00B63">
        <w:tc>
          <w:tcPr>
            <w:tcW w:w="1809" w:type="dxa"/>
          </w:tcPr>
          <w:p w14:paraId="09414B90" w14:textId="059C8718" w:rsidR="00E32AF7" w:rsidRPr="00593CA5" w:rsidRDefault="00E32AF7" w:rsidP="000D2653">
            <w:pPr>
              <w:keepNext w:val="0"/>
              <w:widowControl w:val="0"/>
              <w:rPr>
                <w:szCs w:val="24"/>
              </w:rPr>
            </w:pPr>
            <w:r w:rsidRPr="00593CA5">
              <w:rPr>
                <w:szCs w:val="24"/>
              </w:rPr>
              <w:t>4401 22 00</w:t>
            </w:r>
          </w:p>
        </w:tc>
        <w:tc>
          <w:tcPr>
            <w:tcW w:w="7403" w:type="dxa"/>
          </w:tcPr>
          <w:p w14:paraId="28FC872B" w14:textId="098305BD" w:rsidR="00E32AF7" w:rsidRPr="00593CA5" w:rsidRDefault="00E32AF7" w:rsidP="000D2653">
            <w:pPr>
              <w:keepNext w:val="0"/>
              <w:widowControl w:val="0"/>
              <w:rPr>
                <w:szCs w:val="24"/>
              </w:rPr>
            </w:pPr>
            <w:r w:rsidRPr="00593CA5">
              <w:rPr>
                <w:szCs w:val="24"/>
              </w:rPr>
              <w:t>Štiepky alebo triesky z neihličnatého dreva</w:t>
            </w:r>
          </w:p>
        </w:tc>
      </w:tr>
      <w:tr w:rsidR="00E32AF7" w:rsidRPr="00593CA5" w14:paraId="3202B5DB" w14:textId="77777777" w:rsidTr="00D00B63">
        <w:tc>
          <w:tcPr>
            <w:tcW w:w="1809" w:type="dxa"/>
          </w:tcPr>
          <w:p w14:paraId="2125B141" w14:textId="2B65ADAD" w:rsidR="00E32AF7" w:rsidRPr="00593CA5" w:rsidRDefault="00E32AF7" w:rsidP="000D2653">
            <w:pPr>
              <w:keepNext w:val="0"/>
              <w:widowControl w:val="0"/>
              <w:rPr>
                <w:szCs w:val="24"/>
              </w:rPr>
            </w:pPr>
            <w:r w:rsidRPr="00593CA5">
              <w:rPr>
                <w:szCs w:val="24"/>
              </w:rPr>
              <w:t>4401 40 10</w:t>
            </w:r>
          </w:p>
        </w:tc>
        <w:tc>
          <w:tcPr>
            <w:tcW w:w="7403" w:type="dxa"/>
          </w:tcPr>
          <w:p w14:paraId="3E0DC9C7" w14:textId="6E128CEC" w:rsidR="00E32AF7" w:rsidRPr="00593CA5" w:rsidRDefault="00E32AF7" w:rsidP="000D2653">
            <w:pPr>
              <w:keepNext w:val="0"/>
              <w:widowControl w:val="0"/>
              <w:rPr>
                <w:szCs w:val="24"/>
              </w:rPr>
            </w:pPr>
            <w:r w:rsidRPr="00593CA5">
              <w:rPr>
                <w:szCs w:val="24"/>
              </w:rPr>
              <w:t>Piliny, neaglomerované</w:t>
            </w:r>
          </w:p>
        </w:tc>
      </w:tr>
      <w:tr w:rsidR="00E32AF7" w:rsidRPr="00593CA5" w14:paraId="4263844C" w14:textId="77777777" w:rsidTr="00D00B63">
        <w:tc>
          <w:tcPr>
            <w:tcW w:w="1809" w:type="dxa"/>
          </w:tcPr>
          <w:p w14:paraId="1AE89FC6" w14:textId="36CAF3FE" w:rsidR="00E32AF7" w:rsidRPr="00593CA5" w:rsidRDefault="00E32AF7" w:rsidP="000D2653">
            <w:pPr>
              <w:keepNext w:val="0"/>
              <w:widowControl w:val="0"/>
              <w:rPr>
                <w:szCs w:val="24"/>
              </w:rPr>
            </w:pPr>
            <w:r w:rsidRPr="00593CA5">
              <w:rPr>
                <w:szCs w:val="24"/>
              </w:rPr>
              <w:t>4401 40 90</w:t>
            </w:r>
          </w:p>
        </w:tc>
        <w:tc>
          <w:tcPr>
            <w:tcW w:w="7403" w:type="dxa"/>
          </w:tcPr>
          <w:p w14:paraId="694620C1" w14:textId="3376526C" w:rsidR="00E32AF7" w:rsidRPr="00593CA5" w:rsidRDefault="00E32AF7" w:rsidP="000D2653">
            <w:pPr>
              <w:keepNext w:val="0"/>
              <w:widowControl w:val="0"/>
              <w:rPr>
                <w:szCs w:val="24"/>
              </w:rPr>
            </w:pPr>
            <w:r w:rsidRPr="00593CA5">
              <w:rPr>
                <w:szCs w:val="24"/>
              </w:rPr>
              <w:t>Zvyšky a odpad z dreva (okrem pilín), neaglomerované</w:t>
            </w:r>
          </w:p>
        </w:tc>
      </w:tr>
      <w:tr w:rsidR="00E32AF7" w:rsidRPr="00593CA5" w14:paraId="1BE06102" w14:textId="77777777" w:rsidTr="00D00B63">
        <w:tc>
          <w:tcPr>
            <w:tcW w:w="1809" w:type="dxa"/>
          </w:tcPr>
          <w:p w14:paraId="799BBB7C" w14:textId="347670AC" w:rsidR="00E32AF7" w:rsidRPr="00593CA5" w:rsidRDefault="00E32AF7" w:rsidP="000D2653">
            <w:pPr>
              <w:keepNext w:val="0"/>
              <w:widowControl w:val="0"/>
              <w:rPr>
                <w:szCs w:val="24"/>
              </w:rPr>
            </w:pPr>
            <w:r w:rsidRPr="00593CA5">
              <w:rPr>
                <w:szCs w:val="24"/>
              </w:rPr>
              <w:t>ex 4403 11 00</w:t>
            </w:r>
          </w:p>
        </w:tc>
        <w:tc>
          <w:tcPr>
            <w:tcW w:w="7403" w:type="dxa"/>
          </w:tcPr>
          <w:p w14:paraId="66746F58" w14:textId="612B6464" w:rsidR="00E32AF7" w:rsidRPr="00593CA5" w:rsidRDefault="00E32AF7" w:rsidP="000D2653">
            <w:pPr>
              <w:keepNext w:val="0"/>
              <w:widowControl w:val="0"/>
              <w:rPr>
                <w:szCs w:val="24"/>
              </w:rPr>
            </w:pPr>
            <w:r w:rsidRPr="00593CA5">
              <w:rPr>
                <w:szCs w:val="24"/>
              </w:rPr>
              <w:t>Surové ihličnaté drevo, natierané alebo impregnované farbou, moridlom, kreozotom alebo ostatnými ochrannými prostriedkami, neodkôrnené ani nezbavené drevnej beli, alebo hrubo opracované do štvorcových tvarov</w:t>
            </w:r>
          </w:p>
        </w:tc>
      </w:tr>
      <w:tr w:rsidR="00E32AF7" w:rsidRPr="00593CA5" w14:paraId="6A4A8766" w14:textId="77777777" w:rsidTr="00D00B63">
        <w:tc>
          <w:tcPr>
            <w:tcW w:w="1809" w:type="dxa"/>
          </w:tcPr>
          <w:p w14:paraId="155F4F00" w14:textId="05CB25F2" w:rsidR="00E32AF7" w:rsidRPr="00593CA5" w:rsidRDefault="00E32AF7" w:rsidP="000D2653">
            <w:pPr>
              <w:keepNext w:val="0"/>
              <w:widowControl w:val="0"/>
              <w:rPr>
                <w:szCs w:val="24"/>
              </w:rPr>
            </w:pPr>
            <w:r w:rsidRPr="00593CA5">
              <w:rPr>
                <w:szCs w:val="24"/>
              </w:rPr>
              <w:t>ex 4403 12 00</w:t>
            </w:r>
          </w:p>
        </w:tc>
        <w:tc>
          <w:tcPr>
            <w:tcW w:w="7403" w:type="dxa"/>
          </w:tcPr>
          <w:p w14:paraId="0466795D" w14:textId="5FA6156D" w:rsidR="00E32AF7" w:rsidRPr="00593CA5" w:rsidRDefault="00E32AF7" w:rsidP="000D2653">
            <w:pPr>
              <w:keepNext w:val="0"/>
              <w:widowControl w:val="0"/>
              <w:rPr>
                <w:szCs w:val="24"/>
              </w:rPr>
            </w:pPr>
            <w:r w:rsidRPr="00593CA5">
              <w:rPr>
                <w:szCs w:val="24"/>
              </w:rPr>
              <w:t>Surové neihličnaté drevo, natierané alebo impregnované farbou, moridlom, kreozotom alebo ostatnými ochrannými prostriedkami, neodkôrnené ani nezbavené drevnej beli, alebo hrubo opracované do štvorcových tvarov</w:t>
            </w:r>
          </w:p>
        </w:tc>
      </w:tr>
      <w:tr w:rsidR="00E32AF7" w:rsidRPr="00593CA5" w14:paraId="6AE55115" w14:textId="77777777" w:rsidTr="00D00B63">
        <w:tc>
          <w:tcPr>
            <w:tcW w:w="1809" w:type="dxa"/>
          </w:tcPr>
          <w:p w14:paraId="6DBD0F49" w14:textId="2C204448" w:rsidR="00E32AF7" w:rsidRPr="00593CA5" w:rsidRDefault="00E32AF7" w:rsidP="000D2653">
            <w:pPr>
              <w:keepNext w:val="0"/>
              <w:widowControl w:val="0"/>
              <w:rPr>
                <w:szCs w:val="24"/>
              </w:rPr>
            </w:pPr>
            <w:r w:rsidRPr="00593CA5">
              <w:rPr>
                <w:szCs w:val="24"/>
              </w:rPr>
              <w:t>ex 4403 21</w:t>
            </w:r>
          </w:p>
        </w:tc>
        <w:tc>
          <w:tcPr>
            <w:tcW w:w="7403" w:type="dxa"/>
          </w:tcPr>
          <w:p w14:paraId="09004860" w14:textId="282B92D2" w:rsidR="00E32AF7" w:rsidRPr="00593CA5" w:rsidRDefault="00E32AF7" w:rsidP="000D2653">
            <w:pPr>
              <w:keepNext w:val="0"/>
              <w:widowControl w:val="0"/>
              <w:rPr>
                <w:szCs w:val="24"/>
              </w:rPr>
            </w:pPr>
            <w:r w:rsidRPr="00593CA5">
              <w:rPr>
                <w:szCs w:val="24"/>
              </w:rPr>
              <w:t>Surové ihličnaté drevo z borovice (</w:t>
            </w:r>
            <w:r w:rsidRPr="00593CA5">
              <w:rPr>
                <w:i/>
                <w:szCs w:val="24"/>
              </w:rPr>
              <w:t>Pinus</w:t>
            </w:r>
            <w:r w:rsidRPr="00593CA5">
              <w:rPr>
                <w:szCs w:val="24"/>
              </w:rPr>
              <w:t xml:space="preserve"> spp.), neodkôrnené ani nezbavené drevnej beli, alebo hrubo opracované do štvorcových tvarov, okrem dreva natretého alebo impregnovaného farbou, moridlom, kreozotom alebo ostatnými ochrannými prostriedkami, ktorého každý rozmer priečneho rezu je 15 cm alebo viac</w:t>
            </w:r>
          </w:p>
        </w:tc>
      </w:tr>
      <w:tr w:rsidR="00E32AF7" w:rsidRPr="00593CA5" w14:paraId="0AB366B3" w14:textId="77777777" w:rsidTr="00D00B63">
        <w:tc>
          <w:tcPr>
            <w:tcW w:w="1809" w:type="dxa"/>
          </w:tcPr>
          <w:p w14:paraId="5A121620" w14:textId="2F9C8394" w:rsidR="00E32AF7" w:rsidRPr="00593CA5" w:rsidRDefault="00E32AF7" w:rsidP="000D2653">
            <w:pPr>
              <w:keepNext w:val="0"/>
              <w:widowControl w:val="0"/>
              <w:rPr>
                <w:szCs w:val="24"/>
              </w:rPr>
            </w:pPr>
            <w:r w:rsidRPr="00593CA5">
              <w:rPr>
                <w:szCs w:val="24"/>
              </w:rPr>
              <w:t>ex 4403 22 00</w:t>
            </w:r>
          </w:p>
        </w:tc>
        <w:tc>
          <w:tcPr>
            <w:tcW w:w="7403" w:type="dxa"/>
          </w:tcPr>
          <w:p w14:paraId="02E79E5F" w14:textId="52CF9105" w:rsidR="00E32AF7" w:rsidRPr="00593CA5" w:rsidRDefault="00E32AF7" w:rsidP="000D2653">
            <w:pPr>
              <w:keepNext w:val="0"/>
              <w:widowControl w:val="0"/>
              <w:rPr>
                <w:szCs w:val="24"/>
              </w:rPr>
            </w:pPr>
            <w:r w:rsidRPr="00593CA5">
              <w:rPr>
                <w:szCs w:val="24"/>
              </w:rPr>
              <w:t>Surové ihličnaté drevo z borovice (</w:t>
            </w:r>
            <w:r w:rsidRPr="00593CA5">
              <w:rPr>
                <w:i/>
                <w:iCs/>
                <w:szCs w:val="24"/>
              </w:rPr>
              <w:t xml:space="preserve">Pinus </w:t>
            </w:r>
            <w:r w:rsidRPr="00593CA5">
              <w:rPr>
                <w:szCs w:val="24"/>
              </w:rPr>
              <w:t xml:space="preserve">spp.), neodkôrnené ani nezbavené drevnej beli, alebo hrubo opracované do štvorcových tvarov, okrem dreva natretého alebo impregnovaného farbou, moridlom, kreozotom alebo ostatnými ochrannými prostriedkami, iné než to, ktorého </w:t>
            </w:r>
            <w:r w:rsidRPr="00593CA5">
              <w:rPr>
                <w:szCs w:val="24"/>
              </w:rPr>
              <w:lastRenderedPageBreak/>
              <w:t>každý rozmer priečneho rezu je 15 cm alebo viac</w:t>
            </w:r>
          </w:p>
        </w:tc>
      </w:tr>
      <w:tr w:rsidR="00E32AF7" w:rsidRPr="00593CA5" w14:paraId="6A7785C2" w14:textId="77777777" w:rsidTr="00D00B63">
        <w:tc>
          <w:tcPr>
            <w:tcW w:w="1809" w:type="dxa"/>
          </w:tcPr>
          <w:p w14:paraId="454E8B15" w14:textId="647F3BF6" w:rsidR="00E32AF7" w:rsidRPr="00593CA5" w:rsidRDefault="00E32AF7" w:rsidP="000D2653">
            <w:pPr>
              <w:keepNext w:val="0"/>
              <w:widowControl w:val="0"/>
              <w:rPr>
                <w:szCs w:val="24"/>
              </w:rPr>
            </w:pPr>
            <w:r w:rsidRPr="00593CA5">
              <w:rPr>
                <w:szCs w:val="24"/>
              </w:rPr>
              <w:lastRenderedPageBreak/>
              <w:t>ex 4403 23</w:t>
            </w:r>
          </w:p>
        </w:tc>
        <w:tc>
          <w:tcPr>
            <w:tcW w:w="7403" w:type="dxa"/>
          </w:tcPr>
          <w:p w14:paraId="713A73C0" w14:textId="3C93E4F5" w:rsidR="00E32AF7" w:rsidRPr="00593CA5" w:rsidRDefault="00E32AF7" w:rsidP="000D2653">
            <w:pPr>
              <w:keepNext w:val="0"/>
              <w:widowControl w:val="0"/>
              <w:rPr>
                <w:szCs w:val="24"/>
              </w:rPr>
            </w:pPr>
            <w:r w:rsidRPr="00593CA5">
              <w:rPr>
                <w:szCs w:val="24"/>
              </w:rPr>
              <w:t>Surové ihličnaté drevo z jedle (</w:t>
            </w:r>
            <w:r w:rsidRPr="00593CA5">
              <w:rPr>
                <w:i/>
                <w:iCs/>
                <w:szCs w:val="24"/>
              </w:rPr>
              <w:t xml:space="preserve">Abies </w:t>
            </w:r>
            <w:r w:rsidRPr="00593CA5">
              <w:rPr>
                <w:szCs w:val="24"/>
              </w:rPr>
              <w:t>spp.) a smreka (</w:t>
            </w:r>
            <w:r w:rsidRPr="00593CA5">
              <w:rPr>
                <w:i/>
                <w:iCs/>
                <w:szCs w:val="24"/>
              </w:rPr>
              <w:t xml:space="preserve">Picea </w:t>
            </w:r>
            <w:r w:rsidRPr="00593CA5">
              <w:rPr>
                <w:szCs w:val="24"/>
              </w:rPr>
              <w:t>spp.), neodkôrnené ani nezbavené drevnej beli, alebo hrubo opracované do štvorcových tvarov, okrem dreva natretého alebo impregnovaného farbou, moridlom, kreozotom alebo ostatnými ochrannými prostriedkami, ktorého každý rozmer priečneho rezu je 15 cm alebo viac</w:t>
            </w:r>
          </w:p>
        </w:tc>
      </w:tr>
      <w:tr w:rsidR="00E32AF7" w:rsidRPr="00593CA5" w14:paraId="5BAC633F" w14:textId="77777777" w:rsidTr="00D00B63">
        <w:tc>
          <w:tcPr>
            <w:tcW w:w="1809" w:type="dxa"/>
          </w:tcPr>
          <w:p w14:paraId="1F65F2CB" w14:textId="2FECF5F7" w:rsidR="00E32AF7" w:rsidRPr="00593CA5" w:rsidRDefault="00E32AF7" w:rsidP="000D2653">
            <w:pPr>
              <w:keepNext w:val="0"/>
              <w:widowControl w:val="0"/>
              <w:rPr>
                <w:szCs w:val="24"/>
              </w:rPr>
            </w:pPr>
            <w:r w:rsidRPr="00593CA5">
              <w:rPr>
                <w:szCs w:val="24"/>
              </w:rPr>
              <w:t>ex 4403 24 00</w:t>
            </w:r>
          </w:p>
        </w:tc>
        <w:tc>
          <w:tcPr>
            <w:tcW w:w="7403" w:type="dxa"/>
          </w:tcPr>
          <w:p w14:paraId="25201AAF" w14:textId="3BF08745" w:rsidR="00E32AF7" w:rsidRPr="00593CA5" w:rsidRDefault="00E32AF7" w:rsidP="000D2653">
            <w:pPr>
              <w:keepNext w:val="0"/>
              <w:widowControl w:val="0"/>
              <w:rPr>
                <w:szCs w:val="24"/>
              </w:rPr>
            </w:pPr>
            <w:r w:rsidRPr="00593CA5">
              <w:rPr>
                <w:szCs w:val="24"/>
              </w:rPr>
              <w:t>Surové ihličnaté drevo z jedle (</w:t>
            </w:r>
            <w:r w:rsidRPr="00593CA5">
              <w:rPr>
                <w:i/>
                <w:iCs/>
                <w:szCs w:val="24"/>
              </w:rPr>
              <w:t xml:space="preserve">Abies </w:t>
            </w:r>
            <w:r w:rsidRPr="00593CA5">
              <w:rPr>
                <w:szCs w:val="24"/>
              </w:rPr>
              <w:t>spp.) a smreka (</w:t>
            </w:r>
            <w:r w:rsidRPr="00593CA5">
              <w:rPr>
                <w:i/>
                <w:iCs/>
                <w:szCs w:val="24"/>
              </w:rPr>
              <w:t xml:space="preserve">Picea </w:t>
            </w:r>
            <w:r w:rsidRPr="00593CA5">
              <w:rPr>
                <w:szCs w:val="24"/>
              </w:rPr>
              <w:t>spp.), neodkôrnené ani nezbavené drevnej beli, alebo hrubo opracované do štvorcových tvarov, okrem dreva natretého alebo impregnovaného farbou, moridlom, kreozotom alebo ostatnými ochrannými prostriedkami, iné než to, ktorého každý rozmer priečneho rezu je 15 cm alebo viac</w:t>
            </w:r>
          </w:p>
        </w:tc>
      </w:tr>
      <w:tr w:rsidR="00E32AF7" w:rsidRPr="00593CA5" w14:paraId="7E388CB0" w14:textId="77777777" w:rsidTr="00D00B63">
        <w:tc>
          <w:tcPr>
            <w:tcW w:w="1809" w:type="dxa"/>
          </w:tcPr>
          <w:p w14:paraId="7735CA48" w14:textId="3E4CDB75" w:rsidR="00E32AF7" w:rsidRPr="00593CA5" w:rsidRDefault="00E32AF7" w:rsidP="000D2653">
            <w:pPr>
              <w:keepNext w:val="0"/>
              <w:widowControl w:val="0"/>
              <w:rPr>
                <w:szCs w:val="24"/>
              </w:rPr>
            </w:pPr>
            <w:r w:rsidRPr="00593CA5">
              <w:rPr>
                <w:szCs w:val="24"/>
              </w:rPr>
              <w:t>ex 4403 25</w:t>
            </w:r>
          </w:p>
        </w:tc>
        <w:tc>
          <w:tcPr>
            <w:tcW w:w="7403" w:type="dxa"/>
          </w:tcPr>
          <w:p w14:paraId="659E1FD8" w14:textId="02DF23DB" w:rsidR="00E32AF7" w:rsidRPr="00593CA5" w:rsidRDefault="00E32AF7" w:rsidP="000D2653">
            <w:pPr>
              <w:keepNext w:val="0"/>
              <w:widowControl w:val="0"/>
              <w:rPr>
                <w:szCs w:val="24"/>
              </w:rPr>
            </w:pPr>
            <w:r w:rsidRPr="00593CA5">
              <w:rPr>
                <w:szCs w:val="24"/>
              </w:rPr>
              <w:t>Surové ihličnaté drevo iné než z borovice (</w:t>
            </w:r>
            <w:r w:rsidRPr="00593CA5">
              <w:rPr>
                <w:i/>
                <w:iCs/>
                <w:szCs w:val="24"/>
              </w:rPr>
              <w:t xml:space="preserve">Pinus </w:t>
            </w:r>
            <w:r w:rsidRPr="00593CA5">
              <w:rPr>
                <w:szCs w:val="24"/>
              </w:rPr>
              <w:t>spp.), jedle (</w:t>
            </w:r>
            <w:r w:rsidRPr="00593CA5">
              <w:rPr>
                <w:i/>
                <w:iCs/>
                <w:szCs w:val="24"/>
              </w:rPr>
              <w:t xml:space="preserve">Abies </w:t>
            </w:r>
            <w:r w:rsidRPr="00593CA5">
              <w:rPr>
                <w:szCs w:val="24"/>
              </w:rPr>
              <w:t>spp.) alebo smreka (</w:t>
            </w:r>
            <w:r w:rsidRPr="00593CA5">
              <w:rPr>
                <w:i/>
                <w:iCs/>
                <w:szCs w:val="24"/>
              </w:rPr>
              <w:t xml:space="preserve">Picea </w:t>
            </w:r>
            <w:r w:rsidRPr="00593CA5">
              <w:rPr>
                <w:szCs w:val="24"/>
              </w:rPr>
              <w:t>spp.), neodkôrnené ani zbavené drevnej beli, alebo hrubo opracované do štvorcových tvarov, okrem dreva natretého alebo impregnovaného farbou, moridlom, kreozotom alebo inými konzervačnými prostriedkami, ktorého každý rozmer priečneho rezu je 15 cm alebo viac</w:t>
            </w:r>
          </w:p>
        </w:tc>
      </w:tr>
      <w:tr w:rsidR="00E32AF7" w:rsidRPr="00593CA5" w14:paraId="2D92C370" w14:textId="77777777" w:rsidTr="00D00B63">
        <w:tc>
          <w:tcPr>
            <w:tcW w:w="1809" w:type="dxa"/>
          </w:tcPr>
          <w:p w14:paraId="40E30B2F" w14:textId="551A5111" w:rsidR="00E32AF7" w:rsidRPr="00593CA5" w:rsidRDefault="00E32AF7" w:rsidP="000D2653">
            <w:pPr>
              <w:keepNext w:val="0"/>
              <w:widowControl w:val="0"/>
              <w:rPr>
                <w:szCs w:val="24"/>
              </w:rPr>
            </w:pPr>
            <w:r w:rsidRPr="00593CA5">
              <w:rPr>
                <w:szCs w:val="24"/>
              </w:rPr>
              <w:t>ex 4403 26 00</w:t>
            </w:r>
          </w:p>
        </w:tc>
        <w:tc>
          <w:tcPr>
            <w:tcW w:w="7403" w:type="dxa"/>
          </w:tcPr>
          <w:p w14:paraId="6130F0CD" w14:textId="68E69F1D" w:rsidR="00E32AF7" w:rsidRPr="00593CA5" w:rsidRDefault="00E32AF7" w:rsidP="000D2653">
            <w:pPr>
              <w:keepNext w:val="0"/>
              <w:widowControl w:val="0"/>
              <w:rPr>
                <w:szCs w:val="24"/>
              </w:rPr>
            </w:pPr>
            <w:r w:rsidRPr="00593CA5">
              <w:rPr>
                <w:szCs w:val="24"/>
              </w:rPr>
              <w:t>Surové ihličnaté drevo iné než z borovice (</w:t>
            </w:r>
            <w:r w:rsidRPr="00593CA5">
              <w:rPr>
                <w:i/>
                <w:iCs/>
                <w:szCs w:val="24"/>
              </w:rPr>
              <w:t xml:space="preserve">Pinus </w:t>
            </w:r>
            <w:r w:rsidRPr="00593CA5">
              <w:rPr>
                <w:szCs w:val="24"/>
              </w:rPr>
              <w:t>spp.), jedle (</w:t>
            </w:r>
            <w:r w:rsidRPr="00593CA5">
              <w:rPr>
                <w:i/>
                <w:iCs/>
                <w:szCs w:val="24"/>
              </w:rPr>
              <w:t xml:space="preserve">Abies </w:t>
            </w:r>
            <w:r w:rsidRPr="00593CA5">
              <w:rPr>
                <w:szCs w:val="24"/>
              </w:rPr>
              <w:t>spp.) alebo smreka (</w:t>
            </w:r>
            <w:r w:rsidRPr="00593CA5">
              <w:rPr>
                <w:i/>
                <w:iCs/>
                <w:szCs w:val="24"/>
              </w:rPr>
              <w:t xml:space="preserve">Picea </w:t>
            </w:r>
            <w:r w:rsidRPr="00593CA5">
              <w:rPr>
                <w:szCs w:val="24"/>
              </w:rPr>
              <w:t>spp.), neodkôrnené ani nezbavené drevnej beli, alebo hrubo opracované do štvorcových tvarov, okrem dreva natretého alebo impregnovaného farbou, moridlom, kreozotom alebo ostatnými ochrannými prostriedkami, iné než to, ktorého každý rozmer priečneho rezu je 15 cm alebo viac</w:t>
            </w:r>
          </w:p>
        </w:tc>
      </w:tr>
      <w:tr w:rsidR="00E32AF7" w:rsidRPr="00593CA5" w14:paraId="754D649B" w14:textId="77777777" w:rsidTr="00D00B63">
        <w:tc>
          <w:tcPr>
            <w:tcW w:w="1809" w:type="dxa"/>
          </w:tcPr>
          <w:p w14:paraId="7B423A33" w14:textId="4061685B" w:rsidR="00E32AF7" w:rsidRPr="00593CA5" w:rsidRDefault="00E32AF7" w:rsidP="000D2653">
            <w:pPr>
              <w:keepNext w:val="0"/>
              <w:widowControl w:val="0"/>
              <w:rPr>
                <w:szCs w:val="24"/>
              </w:rPr>
            </w:pPr>
            <w:r w:rsidRPr="00593CA5">
              <w:rPr>
                <w:szCs w:val="24"/>
              </w:rPr>
              <w:t>4403 91 00</w:t>
            </w:r>
          </w:p>
        </w:tc>
        <w:tc>
          <w:tcPr>
            <w:tcW w:w="7403" w:type="dxa"/>
          </w:tcPr>
          <w:p w14:paraId="36BFC09F" w14:textId="70A6FB28" w:rsidR="00E32AF7" w:rsidRPr="00593CA5" w:rsidRDefault="00E32AF7" w:rsidP="000D2653">
            <w:pPr>
              <w:keepNext w:val="0"/>
              <w:widowControl w:val="0"/>
              <w:rPr>
                <w:szCs w:val="24"/>
              </w:rPr>
            </w:pPr>
            <w:r w:rsidRPr="00593CA5">
              <w:rPr>
                <w:szCs w:val="24"/>
              </w:rPr>
              <w:t>Surové dubové drevo (</w:t>
            </w:r>
            <w:r w:rsidRPr="00593CA5">
              <w:rPr>
                <w:i/>
                <w:iCs/>
                <w:szCs w:val="24"/>
              </w:rPr>
              <w:t xml:space="preserve">Quercus </w:t>
            </w:r>
            <w:r w:rsidRPr="00593CA5">
              <w:rPr>
                <w:szCs w:val="24"/>
              </w:rPr>
              <w:t>spp.),tiež odkôrnené alebo zbavené drevnej beli, alebo hrubo opracované do štvorcových tvarov, okrem dreva natretého alebo impregnovaného farbou, moridlom, kreozotom alebo ostatnými ochrannými prostriedkami</w:t>
            </w:r>
          </w:p>
        </w:tc>
      </w:tr>
      <w:tr w:rsidR="00E32AF7" w:rsidRPr="00593CA5" w14:paraId="7B4427CC" w14:textId="77777777" w:rsidTr="00D00B63">
        <w:tc>
          <w:tcPr>
            <w:tcW w:w="1809" w:type="dxa"/>
          </w:tcPr>
          <w:p w14:paraId="20791747" w14:textId="3DFA4769" w:rsidR="00E32AF7" w:rsidRPr="00593CA5" w:rsidRDefault="00E32AF7" w:rsidP="000D2653">
            <w:pPr>
              <w:keepNext w:val="0"/>
              <w:widowControl w:val="0"/>
              <w:rPr>
                <w:szCs w:val="24"/>
              </w:rPr>
            </w:pPr>
            <w:r w:rsidRPr="00593CA5">
              <w:rPr>
                <w:szCs w:val="24"/>
              </w:rPr>
              <w:t>4403 95</w:t>
            </w:r>
          </w:p>
        </w:tc>
        <w:tc>
          <w:tcPr>
            <w:tcW w:w="7403" w:type="dxa"/>
          </w:tcPr>
          <w:p w14:paraId="607ECB25" w14:textId="1D9C3E55" w:rsidR="00E32AF7" w:rsidRPr="00593CA5" w:rsidRDefault="00E32AF7" w:rsidP="000D2653">
            <w:pPr>
              <w:keepNext w:val="0"/>
              <w:widowControl w:val="0"/>
              <w:rPr>
                <w:szCs w:val="24"/>
              </w:rPr>
            </w:pPr>
            <w:r w:rsidRPr="00593CA5">
              <w:rPr>
                <w:szCs w:val="24"/>
              </w:rPr>
              <w:t>Surové drevo z brezy (</w:t>
            </w:r>
            <w:r w:rsidRPr="00593CA5">
              <w:rPr>
                <w:i/>
                <w:iCs/>
                <w:szCs w:val="24"/>
              </w:rPr>
              <w:t xml:space="preserve">Betula </w:t>
            </w:r>
            <w:r w:rsidRPr="00593CA5">
              <w:rPr>
                <w:szCs w:val="24"/>
              </w:rPr>
              <w:t>spp.), okrem dreva natretého alebo impregnovaného farbou, moridlom, kreozotom alebo inými konzervačnými prostriedkami, tiež odkôrnené alebo zbavené drevnej beli, alebo hrubo opracované do štvorcových tvarov, ktorého každý rozmer priečneho rezu je 15 cm alebo viac</w:t>
            </w:r>
          </w:p>
        </w:tc>
      </w:tr>
      <w:tr w:rsidR="00E32AF7" w:rsidRPr="00593CA5" w14:paraId="46D240A7" w14:textId="77777777" w:rsidTr="00D00B63">
        <w:tc>
          <w:tcPr>
            <w:tcW w:w="1809" w:type="dxa"/>
          </w:tcPr>
          <w:p w14:paraId="5D37CA68" w14:textId="6031538D" w:rsidR="00E32AF7" w:rsidRPr="00593CA5" w:rsidRDefault="00E32AF7" w:rsidP="000D2653">
            <w:pPr>
              <w:keepNext w:val="0"/>
              <w:widowControl w:val="0"/>
              <w:rPr>
                <w:szCs w:val="24"/>
              </w:rPr>
            </w:pPr>
            <w:r w:rsidRPr="00593CA5">
              <w:rPr>
                <w:szCs w:val="24"/>
              </w:rPr>
              <w:t>4403 96 00</w:t>
            </w:r>
          </w:p>
        </w:tc>
        <w:tc>
          <w:tcPr>
            <w:tcW w:w="7403" w:type="dxa"/>
          </w:tcPr>
          <w:p w14:paraId="405CE537" w14:textId="5F6E3433" w:rsidR="00E32AF7" w:rsidRPr="00593CA5" w:rsidRDefault="00E32AF7" w:rsidP="000D2653">
            <w:pPr>
              <w:keepNext w:val="0"/>
              <w:widowControl w:val="0"/>
              <w:rPr>
                <w:szCs w:val="24"/>
              </w:rPr>
            </w:pPr>
            <w:r w:rsidRPr="00593CA5">
              <w:rPr>
                <w:szCs w:val="24"/>
              </w:rPr>
              <w:t>Surové drevo z brezy (</w:t>
            </w:r>
            <w:r w:rsidRPr="00593CA5">
              <w:rPr>
                <w:i/>
                <w:iCs/>
                <w:szCs w:val="24"/>
              </w:rPr>
              <w:t xml:space="preserve">Betula </w:t>
            </w:r>
            <w:r w:rsidRPr="00593CA5">
              <w:rPr>
                <w:szCs w:val="24"/>
              </w:rPr>
              <w:t>spp.), okrem dreva natretého alebo impregnovaného farbou, moridlom, kreozotom alebo ostatnými ochrannými prostriedkami, tiež odkôrnené alebo zbavené drevnej beli, alebo hrubo opracované do štvorcových tvarov, iné než to, ktorého každý rozmer priečneho rezu je 15 cm alebo viac</w:t>
            </w:r>
          </w:p>
        </w:tc>
      </w:tr>
      <w:tr w:rsidR="00E32AF7" w:rsidRPr="00593CA5" w14:paraId="32301C32" w14:textId="77777777" w:rsidTr="00D00B63">
        <w:tc>
          <w:tcPr>
            <w:tcW w:w="1809" w:type="dxa"/>
          </w:tcPr>
          <w:p w14:paraId="248FC8BF" w14:textId="1392D1A8" w:rsidR="00E32AF7" w:rsidRPr="00593CA5" w:rsidRDefault="00E32AF7" w:rsidP="000D2653">
            <w:pPr>
              <w:keepNext w:val="0"/>
              <w:widowControl w:val="0"/>
              <w:rPr>
                <w:szCs w:val="24"/>
              </w:rPr>
            </w:pPr>
            <w:r w:rsidRPr="00593CA5">
              <w:rPr>
                <w:szCs w:val="24"/>
              </w:rPr>
              <w:t>4403 97 00</w:t>
            </w:r>
          </w:p>
        </w:tc>
        <w:tc>
          <w:tcPr>
            <w:tcW w:w="7403" w:type="dxa"/>
          </w:tcPr>
          <w:p w14:paraId="3B1510BE" w14:textId="4BEEC0C8" w:rsidR="00E32AF7" w:rsidRPr="00593CA5" w:rsidRDefault="00E32AF7" w:rsidP="000D2653">
            <w:pPr>
              <w:keepNext w:val="0"/>
              <w:widowControl w:val="0"/>
              <w:rPr>
                <w:szCs w:val="24"/>
              </w:rPr>
            </w:pPr>
            <w:r w:rsidRPr="00593CA5">
              <w:rPr>
                <w:szCs w:val="24"/>
              </w:rPr>
              <w:t>Surové drevo z topoľa a osiky (</w:t>
            </w:r>
            <w:r w:rsidRPr="00593CA5">
              <w:rPr>
                <w:i/>
                <w:iCs/>
                <w:szCs w:val="24"/>
              </w:rPr>
              <w:t xml:space="preserve">Populus </w:t>
            </w:r>
            <w:r w:rsidRPr="00593CA5">
              <w:rPr>
                <w:szCs w:val="24"/>
              </w:rPr>
              <w:t>spp.), tiež odkôrnené alebo zbavené drevnej beli, alebo hrubo opracované do štvorcových tvarov, okrem dreva natretého alebo impregnovaného farbou, moridlom, kreozotom alebo ostatnými ochrannými prostriedkami</w:t>
            </w:r>
          </w:p>
        </w:tc>
      </w:tr>
      <w:tr w:rsidR="00E32AF7" w:rsidRPr="00593CA5" w14:paraId="512F44EE" w14:textId="77777777" w:rsidTr="00D00B63">
        <w:tc>
          <w:tcPr>
            <w:tcW w:w="1809" w:type="dxa"/>
          </w:tcPr>
          <w:p w14:paraId="5EF9AFDE" w14:textId="77F7D055" w:rsidR="00E32AF7" w:rsidRPr="00593CA5" w:rsidRDefault="00E32AF7" w:rsidP="000D2653">
            <w:pPr>
              <w:keepNext w:val="0"/>
              <w:widowControl w:val="0"/>
              <w:rPr>
                <w:szCs w:val="24"/>
              </w:rPr>
            </w:pPr>
            <w:r w:rsidRPr="00593CA5">
              <w:rPr>
                <w:szCs w:val="24"/>
              </w:rPr>
              <w:t>ex 4403 99 00</w:t>
            </w:r>
          </w:p>
        </w:tc>
        <w:tc>
          <w:tcPr>
            <w:tcW w:w="7403" w:type="dxa"/>
          </w:tcPr>
          <w:p w14:paraId="2BDCD049" w14:textId="1BE4AD04" w:rsidR="00E32AF7" w:rsidRPr="00593CA5" w:rsidRDefault="00E32AF7" w:rsidP="000D2653">
            <w:pPr>
              <w:keepNext w:val="0"/>
              <w:widowControl w:val="0"/>
              <w:rPr>
                <w:szCs w:val="24"/>
              </w:rPr>
            </w:pPr>
            <w:r w:rsidRPr="00593CA5">
              <w:rPr>
                <w:szCs w:val="24"/>
              </w:rPr>
              <w:t>Surové neihličnaté drevo [okrem druhov tropického dreva, duba (</w:t>
            </w:r>
            <w:r w:rsidRPr="00593CA5">
              <w:rPr>
                <w:i/>
                <w:iCs/>
                <w:szCs w:val="24"/>
              </w:rPr>
              <w:t xml:space="preserve">Quercus </w:t>
            </w:r>
            <w:r w:rsidRPr="00593CA5">
              <w:rPr>
                <w:szCs w:val="24"/>
              </w:rPr>
              <w:t>spp.), buka (</w:t>
            </w:r>
            <w:r w:rsidRPr="00593CA5">
              <w:rPr>
                <w:i/>
                <w:iCs/>
                <w:szCs w:val="24"/>
              </w:rPr>
              <w:t xml:space="preserve">Fagus </w:t>
            </w:r>
            <w:r w:rsidRPr="00593CA5">
              <w:rPr>
                <w:szCs w:val="24"/>
              </w:rPr>
              <w:t>spp.), brezy (</w:t>
            </w:r>
            <w:r w:rsidRPr="00593CA5">
              <w:rPr>
                <w:i/>
                <w:iCs/>
                <w:szCs w:val="24"/>
              </w:rPr>
              <w:t xml:space="preserve">Betula </w:t>
            </w:r>
            <w:r w:rsidRPr="00593CA5">
              <w:rPr>
                <w:szCs w:val="24"/>
              </w:rPr>
              <w:t>spp.), topoľa a osiky (</w:t>
            </w:r>
            <w:r w:rsidRPr="00593CA5">
              <w:rPr>
                <w:i/>
                <w:iCs/>
                <w:szCs w:val="24"/>
              </w:rPr>
              <w:t xml:space="preserve">Populus </w:t>
            </w:r>
            <w:r w:rsidRPr="00593CA5">
              <w:rPr>
                <w:szCs w:val="24"/>
              </w:rPr>
              <w:t>spp.) alebo eukalyptu (</w:t>
            </w:r>
            <w:r w:rsidRPr="00593CA5">
              <w:rPr>
                <w:i/>
                <w:iCs/>
                <w:szCs w:val="24"/>
              </w:rPr>
              <w:t xml:space="preserve">Eucalyptus </w:t>
            </w:r>
            <w:r w:rsidRPr="00593CA5">
              <w:rPr>
                <w:szCs w:val="24"/>
              </w:rPr>
              <w:t xml:space="preserve">spp.)], tiež odkôrnené alebo zbavené drevnej beli, alebo hrubo opracované do štvorcových tvarov, okrem dreva natieraného alebo impregnovaného farbou, moridlom, kreozotom alebo </w:t>
            </w:r>
            <w:r w:rsidRPr="00593CA5">
              <w:rPr>
                <w:szCs w:val="24"/>
              </w:rPr>
              <w:lastRenderedPageBreak/>
              <w:t>ostatnými ochrannými prostriedkami</w:t>
            </w:r>
          </w:p>
        </w:tc>
      </w:tr>
      <w:tr w:rsidR="00E32AF7" w:rsidRPr="00593CA5" w14:paraId="30D76CF0" w14:textId="77777777" w:rsidTr="00D00B63">
        <w:tc>
          <w:tcPr>
            <w:tcW w:w="1809" w:type="dxa"/>
          </w:tcPr>
          <w:p w14:paraId="05444569" w14:textId="37BF940B" w:rsidR="00E32AF7" w:rsidRPr="00593CA5" w:rsidRDefault="00E32AF7" w:rsidP="000D2653">
            <w:pPr>
              <w:keepNext w:val="0"/>
              <w:widowControl w:val="0"/>
              <w:rPr>
                <w:szCs w:val="24"/>
              </w:rPr>
            </w:pPr>
            <w:r w:rsidRPr="00593CA5">
              <w:rPr>
                <w:szCs w:val="24"/>
              </w:rPr>
              <w:lastRenderedPageBreak/>
              <w:t>ex 4404</w:t>
            </w:r>
          </w:p>
        </w:tc>
        <w:tc>
          <w:tcPr>
            <w:tcW w:w="7403" w:type="dxa"/>
          </w:tcPr>
          <w:p w14:paraId="27277C47" w14:textId="38D4B096" w:rsidR="00E32AF7" w:rsidRPr="00593CA5" w:rsidRDefault="00E32AF7" w:rsidP="000D2653">
            <w:pPr>
              <w:keepNext w:val="0"/>
              <w:widowControl w:val="0"/>
              <w:rPr>
                <w:szCs w:val="24"/>
              </w:rPr>
            </w:pPr>
            <w:r w:rsidRPr="00593CA5">
              <w:rPr>
                <w:szCs w:val="24"/>
              </w:rPr>
              <w:t>Štiepané tyče; drevené koly, kolíky a stĺpiky, zašpicatené, avšak pozdĺžne nerozrezané</w:t>
            </w:r>
          </w:p>
        </w:tc>
      </w:tr>
      <w:tr w:rsidR="00E32AF7" w:rsidRPr="00593CA5" w14:paraId="3B173ED1" w14:textId="77777777" w:rsidTr="00D00B63">
        <w:tc>
          <w:tcPr>
            <w:tcW w:w="1809" w:type="dxa"/>
          </w:tcPr>
          <w:p w14:paraId="47437E1B" w14:textId="29528E31" w:rsidR="00E32AF7" w:rsidRPr="00593CA5" w:rsidRDefault="00E32AF7" w:rsidP="000D2653">
            <w:pPr>
              <w:keepNext w:val="0"/>
              <w:widowControl w:val="0"/>
              <w:rPr>
                <w:szCs w:val="24"/>
              </w:rPr>
            </w:pPr>
            <w:r w:rsidRPr="00593CA5">
              <w:rPr>
                <w:szCs w:val="24"/>
              </w:rPr>
              <w:t>4406</w:t>
            </w:r>
          </w:p>
        </w:tc>
        <w:tc>
          <w:tcPr>
            <w:tcW w:w="7403" w:type="dxa"/>
          </w:tcPr>
          <w:p w14:paraId="0349A3A2" w14:textId="456EC703" w:rsidR="00E32AF7" w:rsidRPr="00593CA5" w:rsidRDefault="00E32AF7" w:rsidP="000D2653">
            <w:pPr>
              <w:keepNext w:val="0"/>
              <w:widowControl w:val="0"/>
              <w:rPr>
                <w:szCs w:val="24"/>
              </w:rPr>
            </w:pPr>
            <w:r w:rsidRPr="00593CA5">
              <w:rPr>
                <w:szCs w:val="24"/>
              </w:rPr>
              <w:t>Železničné alebo električkové podvaly (pražce) z dreva</w:t>
            </w:r>
          </w:p>
        </w:tc>
      </w:tr>
      <w:tr w:rsidR="00E32AF7" w:rsidRPr="00593CA5" w14:paraId="5191892E" w14:textId="77777777" w:rsidTr="00D00B63">
        <w:tc>
          <w:tcPr>
            <w:tcW w:w="1809" w:type="dxa"/>
          </w:tcPr>
          <w:p w14:paraId="0981AF0A" w14:textId="2D971E1E" w:rsidR="00E32AF7" w:rsidRPr="00593CA5" w:rsidRDefault="00E32AF7" w:rsidP="000D2653">
            <w:pPr>
              <w:keepNext w:val="0"/>
              <w:widowControl w:val="0"/>
              <w:rPr>
                <w:szCs w:val="24"/>
              </w:rPr>
            </w:pPr>
            <w:r w:rsidRPr="00593CA5">
              <w:rPr>
                <w:szCs w:val="24"/>
              </w:rPr>
              <w:t>ex 4407</w:t>
            </w:r>
          </w:p>
        </w:tc>
        <w:tc>
          <w:tcPr>
            <w:tcW w:w="7403" w:type="dxa"/>
          </w:tcPr>
          <w:p w14:paraId="4F24CB21" w14:textId="411C384D" w:rsidR="00E32AF7" w:rsidRPr="00593CA5" w:rsidRDefault="00E32AF7" w:rsidP="000D2653">
            <w:pPr>
              <w:keepNext w:val="0"/>
              <w:widowControl w:val="0"/>
              <w:rPr>
                <w:szCs w:val="24"/>
              </w:rPr>
            </w:pPr>
            <w:r w:rsidRPr="00593CA5">
              <w:rPr>
                <w:szCs w:val="24"/>
              </w:rPr>
              <w:t>Ihličnaté drevo, rezané alebo štiepané pozdĺžne, krájané alebo lúpané, tiež hobľované, brúsené pieskom alebo spájané na koncoch, s hrúbkou presahujúcou 6 mm</w:t>
            </w:r>
          </w:p>
        </w:tc>
      </w:tr>
      <w:tr w:rsidR="00E32AF7" w:rsidRPr="00593CA5" w14:paraId="11B5A806" w14:textId="77777777" w:rsidTr="00D00B63">
        <w:tc>
          <w:tcPr>
            <w:tcW w:w="1809" w:type="dxa"/>
          </w:tcPr>
          <w:p w14:paraId="2965B626" w14:textId="615949C6" w:rsidR="00E32AF7" w:rsidRPr="00593CA5" w:rsidRDefault="00E32AF7" w:rsidP="000D2653">
            <w:pPr>
              <w:keepNext w:val="0"/>
              <w:widowControl w:val="0"/>
              <w:rPr>
                <w:szCs w:val="24"/>
              </w:rPr>
            </w:pPr>
            <w:r w:rsidRPr="00593CA5">
              <w:rPr>
                <w:szCs w:val="24"/>
              </w:rPr>
              <w:t>4407 91</w:t>
            </w:r>
          </w:p>
        </w:tc>
        <w:tc>
          <w:tcPr>
            <w:tcW w:w="7403" w:type="dxa"/>
          </w:tcPr>
          <w:p w14:paraId="3E099C15" w14:textId="1AF81221" w:rsidR="00E32AF7" w:rsidRPr="00593CA5" w:rsidRDefault="00E32AF7" w:rsidP="000D2653">
            <w:pPr>
              <w:keepNext w:val="0"/>
              <w:widowControl w:val="0"/>
              <w:rPr>
                <w:szCs w:val="24"/>
              </w:rPr>
            </w:pPr>
            <w:r w:rsidRPr="00593CA5">
              <w:rPr>
                <w:szCs w:val="24"/>
              </w:rPr>
              <w:t>Drevo z duba (</w:t>
            </w:r>
            <w:r w:rsidRPr="00593CA5">
              <w:rPr>
                <w:i/>
                <w:iCs/>
                <w:szCs w:val="24"/>
              </w:rPr>
              <w:t xml:space="preserve">Quercus </w:t>
            </w:r>
            <w:r w:rsidRPr="00593CA5">
              <w:rPr>
                <w:szCs w:val="24"/>
              </w:rPr>
              <w:t>spp.), rezané alebo štiepané pozdĺžne, krájané alebo lúpané, tiež hobľované, brúsené pieskom alebo spájané na koncoch, s hrúbkou presahujúcou 6 mm</w:t>
            </w:r>
          </w:p>
        </w:tc>
      </w:tr>
      <w:tr w:rsidR="00E32AF7" w:rsidRPr="00593CA5" w14:paraId="2F5F999E" w14:textId="77777777" w:rsidTr="00D00B63">
        <w:tc>
          <w:tcPr>
            <w:tcW w:w="1809" w:type="dxa"/>
          </w:tcPr>
          <w:p w14:paraId="78E0EB9D" w14:textId="4F8B9499" w:rsidR="00E32AF7" w:rsidRPr="00593CA5" w:rsidRDefault="00E32AF7" w:rsidP="000D2653">
            <w:pPr>
              <w:keepNext w:val="0"/>
              <w:widowControl w:val="0"/>
              <w:rPr>
                <w:szCs w:val="24"/>
              </w:rPr>
            </w:pPr>
            <w:r w:rsidRPr="00593CA5">
              <w:rPr>
                <w:szCs w:val="24"/>
              </w:rPr>
              <w:t>ex 4407 93</w:t>
            </w:r>
          </w:p>
        </w:tc>
        <w:tc>
          <w:tcPr>
            <w:tcW w:w="7403" w:type="dxa"/>
          </w:tcPr>
          <w:p w14:paraId="67BBEC28" w14:textId="27EA0FCF" w:rsidR="00E32AF7" w:rsidRPr="00593CA5" w:rsidRDefault="00E32AF7" w:rsidP="000D2653">
            <w:pPr>
              <w:keepNext w:val="0"/>
              <w:widowControl w:val="0"/>
              <w:rPr>
                <w:szCs w:val="24"/>
              </w:rPr>
            </w:pPr>
            <w:r w:rsidRPr="00593CA5">
              <w:rPr>
                <w:szCs w:val="24"/>
              </w:rPr>
              <w:t xml:space="preserve">Drevo z javora </w:t>
            </w:r>
            <w:r w:rsidR="00204301" w:rsidRPr="00593CA5">
              <w:rPr>
                <w:szCs w:val="24"/>
              </w:rPr>
              <w:t>(</w:t>
            </w:r>
            <w:r w:rsidRPr="00593CA5">
              <w:rPr>
                <w:i/>
                <w:iCs/>
                <w:szCs w:val="24"/>
              </w:rPr>
              <w:t xml:space="preserve">Acer saccharum </w:t>
            </w:r>
            <w:r w:rsidRPr="00593CA5">
              <w:rPr>
                <w:szCs w:val="24"/>
              </w:rPr>
              <w:t>Marsh,</w:t>
            </w:r>
            <w:r w:rsidR="00204301" w:rsidRPr="00593CA5">
              <w:rPr>
                <w:szCs w:val="24"/>
              </w:rPr>
              <w:t>)</w:t>
            </w:r>
            <w:r w:rsidRPr="00593CA5">
              <w:rPr>
                <w:szCs w:val="24"/>
              </w:rPr>
              <w:t xml:space="preserve"> rezané alebo štiepané pozdĺžne, krájané alebo lúpané, tiež hobľované, brúsené pieskom alebo spájané na koncoch, s hrúbkou presahujúcou 6 mm</w:t>
            </w:r>
          </w:p>
        </w:tc>
      </w:tr>
      <w:tr w:rsidR="00E32AF7" w:rsidRPr="00593CA5" w14:paraId="2F0E2C9F" w14:textId="77777777" w:rsidTr="00D00B63">
        <w:tc>
          <w:tcPr>
            <w:tcW w:w="1809" w:type="dxa"/>
          </w:tcPr>
          <w:p w14:paraId="142047A7" w14:textId="33520156" w:rsidR="00E32AF7" w:rsidRPr="00593CA5" w:rsidRDefault="00E32AF7" w:rsidP="000D2653">
            <w:pPr>
              <w:keepNext w:val="0"/>
              <w:widowControl w:val="0"/>
              <w:rPr>
                <w:szCs w:val="24"/>
              </w:rPr>
            </w:pPr>
            <w:r w:rsidRPr="00593CA5">
              <w:rPr>
                <w:szCs w:val="24"/>
              </w:rPr>
              <w:t>4407 94</w:t>
            </w:r>
          </w:p>
        </w:tc>
        <w:tc>
          <w:tcPr>
            <w:tcW w:w="7403" w:type="dxa"/>
          </w:tcPr>
          <w:p w14:paraId="3569988D" w14:textId="47D0B95D" w:rsidR="00E32AF7" w:rsidRPr="00593CA5" w:rsidRDefault="00E32AF7" w:rsidP="00204301">
            <w:pPr>
              <w:keepNext w:val="0"/>
              <w:widowControl w:val="0"/>
              <w:rPr>
                <w:szCs w:val="24"/>
              </w:rPr>
            </w:pPr>
            <w:r w:rsidRPr="00593CA5">
              <w:rPr>
                <w:szCs w:val="24"/>
              </w:rPr>
              <w:t xml:space="preserve">Drevo z druhov rodu </w:t>
            </w:r>
            <w:r w:rsidRPr="00593CA5">
              <w:rPr>
                <w:i/>
                <w:iCs/>
                <w:szCs w:val="24"/>
              </w:rPr>
              <w:t xml:space="preserve">Prunus </w:t>
            </w:r>
            <w:r w:rsidRPr="00593CA5">
              <w:rPr>
                <w:szCs w:val="24"/>
              </w:rPr>
              <w:t>spp., rezané alebo štiepané pozdĺžne, krájané alebo lúpané, tiež hobľované, brúsené pieskom alebo spájané na koncoch, s hrúbkou presahujúcou 6 mm</w:t>
            </w:r>
          </w:p>
        </w:tc>
      </w:tr>
      <w:tr w:rsidR="00E32AF7" w:rsidRPr="00593CA5" w14:paraId="4D8680DD" w14:textId="77777777" w:rsidTr="00D00B63">
        <w:tc>
          <w:tcPr>
            <w:tcW w:w="1809" w:type="dxa"/>
          </w:tcPr>
          <w:p w14:paraId="13E5C97A" w14:textId="3E62AAC3" w:rsidR="00E32AF7" w:rsidRPr="00593CA5" w:rsidRDefault="00D00B63" w:rsidP="000D2653">
            <w:pPr>
              <w:keepNext w:val="0"/>
              <w:widowControl w:val="0"/>
              <w:rPr>
                <w:szCs w:val="24"/>
              </w:rPr>
            </w:pPr>
            <w:r w:rsidRPr="00593CA5">
              <w:rPr>
                <w:szCs w:val="24"/>
              </w:rPr>
              <w:t>4407 95</w:t>
            </w:r>
          </w:p>
        </w:tc>
        <w:tc>
          <w:tcPr>
            <w:tcW w:w="7403" w:type="dxa"/>
          </w:tcPr>
          <w:p w14:paraId="716F1506" w14:textId="5F883ABA" w:rsidR="00E32AF7" w:rsidRPr="00593CA5" w:rsidRDefault="00D00B63" w:rsidP="000D2653">
            <w:pPr>
              <w:keepNext w:val="0"/>
              <w:widowControl w:val="0"/>
              <w:rPr>
                <w:szCs w:val="24"/>
              </w:rPr>
            </w:pPr>
            <w:r w:rsidRPr="00593CA5">
              <w:rPr>
                <w:szCs w:val="24"/>
              </w:rPr>
              <w:t>Drevo z jaseňa (</w:t>
            </w:r>
            <w:r w:rsidRPr="00593CA5">
              <w:rPr>
                <w:i/>
                <w:iCs/>
                <w:szCs w:val="24"/>
              </w:rPr>
              <w:t xml:space="preserve">Fraxinus </w:t>
            </w:r>
            <w:r w:rsidRPr="00593CA5">
              <w:rPr>
                <w:szCs w:val="24"/>
              </w:rPr>
              <w:t>spp.), rezané alebo štiepané pozdĺžne, krájané alebo lúpané, tiež hobľované, brúsené pieskom alebo spájané na koncoch, s hrúbkou presahujúcou 6 mm</w:t>
            </w:r>
          </w:p>
        </w:tc>
      </w:tr>
      <w:tr w:rsidR="00E32AF7" w:rsidRPr="00593CA5" w14:paraId="3A3165BF" w14:textId="77777777" w:rsidTr="00D00B63">
        <w:tc>
          <w:tcPr>
            <w:tcW w:w="1809" w:type="dxa"/>
          </w:tcPr>
          <w:p w14:paraId="02692EE1" w14:textId="63D11704" w:rsidR="00E32AF7" w:rsidRPr="00593CA5" w:rsidRDefault="00D00B63" w:rsidP="000D2653">
            <w:pPr>
              <w:keepNext w:val="0"/>
              <w:widowControl w:val="0"/>
              <w:rPr>
                <w:szCs w:val="24"/>
              </w:rPr>
            </w:pPr>
            <w:r w:rsidRPr="00593CA5">
              <w:rPr>
                <w:szCs w:val="24"/>
              </w:rPr>
              <w:t>4407 96</w:t>
            </w:r>
          </w:p>
        </w:tc>
        <w:tc>
          <w:tcPr>
            <w:tcW w:w="7403" w:type="dxa"/>
          </w:tcPr>
          <w:p w14:paraId="183812AE" w14:textId="55ED9100" w:rsidR="00E32AF7" w:rsidRPr="00593CA5" w:rsidRDefault="00D00B63" w:rsidP="000D2653">
            <w:pPr>
              <w:keepNext w:val="0"/>
              <w:widowControl w:val="0"/>
              <w:rPr>
                <w:szCs w:val="24"/>
              </w:rPr>
            </w:pPr>
            <w:r w:rsidRPr="00593CA5">
              <w:rPr>
                <w:szCs w:val="24"/>
              </w:rPr>
              <w:t>Drevo z brezy (</w:t>
            </w:r>
            <w:r w:rsidRPr="00593CA5">
              <w:rPr>
                <w:i/>
                <w:iCs/>
                <w:szCs w:val="24"/>
              </w:rPr>
              <w:t xml:space="preserve">Betula </w:t>
            </w:r>
            <w:r w:rsidRPr="00593CA5">
              <w:rPr>
                <w:szCs w:val="24"/>
              </w:rPr>
              <w:t>spp.), rezané alebo štiepané pozdĺžne, krájané alebo lúpané, tiež hobľované, brúsené pieskom alebo spájané na koncoch, s hrúbkou presahujúcou 6 mm</w:t>
            </w:r>
          </w:p>
        </w:tc>
      </w:tr>
      <w:tr w:rsidR="00E32AF7" w:rsidRPr="00593CA5" w14:paraId="67069EEE" w14:textId="77777777" w:rsidTr="00D00B63">
        <w:tc>
          <w:tcPr>
            <w:tcW w:w="1809" w:type="dxa"/>
          </w:tcPr>
          <w:p w14:paraId="1E725473" w14:textId="64311A4A" w:rsidR="00E32AF7" w:rsidRPr="00593CA5" w:rsidRDefault="00D00B63" w:rsidP="000D2653">
            <w:pPr>
              <w:keepNext w:val="0"/>
              <w:widowControl w:val="0"/>
              <w:rPr>
                <w:szCs w:val="24"/>
              </w:rPr>
            </w:pPr>
            <w:r w:rsidRPr="00593CA5">
              <w:rPr>
                <w:szCs w:val="24"/>
              </w:rPr>
              <w:t>4407 97</w:t>
            </w:r>
          </w:p>
        </w:tc>
        <w:tc>
          <w:tcPr>
            <w:tcW w:w="7403" w:type="dxa"/>
          </w:tcPr>
          <w:p w14:paraId="231E9353" w14:textId="54144407" w:rsidR="00E32AF7" w:rsidRPr="00593CA5" w:rsidRDefault="00D00B63" w:rsidP="000D2653">
            <w:pPr>
              <w:keepNext w:val="0"/>
              <w:widowControl w:val="0"/>
              <w:rPr>
                <w:szCs w:val="24"/>
              </w:rPr>
            </w:pPr>
            <w:r w:rsidRPr="00593CA5">
              <w:rPr>
                <w:szCs w:val="24"/>
              </w:rPr>
              <w:t>Drevo z topoľa a osiky (</w:t>
            </w:r>
            <w:r w:rsidRPr="00593CA5">
              <w:rPr>
                <w:i/>
                <w:iCs/>
                <w:szCs w:val="24"/>
              </w:rPr>
              <w:t xml:space="preserve">Populus </w:t>
            </w:r>
            <w:r w:rsidRPr="00593CA5">
              <w:rPr>
                <w:szCs w:val="24"/>
              </w:rPr>
              <w:t>spp.), rezané alebo štiepané pozdĺžne, krájané alebo lúpané, tiež hobľované, brúsené pieskom alebo spájané na koncoch, s hrúbkou presahujúcou 6 mm</w:t>
            </w:r>
          </w:p>
        </w:tc>
      </w:tr>
      <w:tr w:rsidR="00E32AF7" w:rsidRPr="00593CA5" w14:paraId="4AE75BB3" w14:textId="77777777" w:rsidTr="00D00B63">
        <w:tc>
          <w:tcPr>
            <w:tcW w:w="1809" w:type="dxa"/>
          </w:tcPr>
          <w:p w14:paraId="42179FB2" w14:textId="397444B8" w:rsidR="00E32AF7" w:rsidRPr="00593CA5" w:rsidRDefault="00D00B63" w:rsidP="000D2653">
            <w:pPr>
              <w:keepNext w:val="0"/>
              <w:widowControl w:val="0"/>
              <w:rPr>
                <w:szCs w:val="24"/>
              </w:rPr>
            </w:pPr>
            <w:r w:rsidRPr="00593CA5">
              <w:rPr>
                <w:szCs w:val="24"/>
              </w:rPr>
              <w:t>ex 4407 99</w:t>
            </w:r>
          </w:p>
        </w:tc>
        <w:tc>
          <w:tcPr>
            <w:tcW w:w="7403" w:type="dxa"/>
          </w:tcPr>
          <w:p w14:paraId="1F564024" w14:textId="12A9390A" w:rsidR="00E32AF7" w:rsidRPr="00593CA5" w:rsidRDefault="00D00B63" w:rsidP="00204301">
            <w:pPr>
              <w:keepNext w:val="0"/>
              <w:widowControl w:val="0"/>
              <w:rPr>
                <w:szCs w:val="24"/>
              </w:rPr>
            </w:pPr>
            <w:r w:rsidRPr="00593CA5">
              <w:rPr>
                <w:szCs w:val="24"/>
              </w:rPr>
              <w:t>Neihličnaté drevo [okrem druhov tropického dreva, dreva z duba (</w:t>
            </w:r>
            <w:r w:rsidRPr="00593CA5">
              <w:rPr>
                <w:i/>
                <w:iCs/>
                <w:szCs w:val="24"/>
              </w:rPr>
              <w:t xml:space="preserve">Quercus </w:t>
            </w:r>
            <w:r w:rsidRPr="00593CA5">
              <w:rPr>
                <w:szCs w:val="24"/>
              </w:rPr>
              <w:t>spp.), buka (</w:t>
            </w:r>
            <w:r w:rsidRPr="00593CA5">
              <w:rPr>
                <w:i/>
                <w:iCs/>
                <w:szCs w:val="24"/>
              </w:rPr>
              <w:t xml:space="preserve">Fagus </w:t>
            </w:r>
            <w:r w:rsidRPr="00593CA5">
              <w:rPr>
                <w:szCs w:val="24"/>
              </w:rPr>
              <w:t>spp.), javora (</w:t>
            </w:r>
            <w:r w:rsidRPr="00593CA5">
              <w:rPr>
                <w:i/>
                <w:iCs/>
                <w:szCs w:val="24"/>
              </w:rPr>
              <w:t xml:space="preserve">Acer </w:t>
            </w:r>
            <w:r w:rsidRPr="00593CA5">
              <w:rPr>
                <w:szCs w:val="24"/>
              </w:rPr>
              <w:t xml:space="preserve">spp.), druhov rodu </w:t>
            </w:r>
            <w:r w:rsidRPr="00593CA5">
              <w:rPr>
                <w:i/>
                <w:iCs/>
                <w:szCs w:val="24"/>
              </w:rPr>
              <w:t xml:space="preserve">Prunus </w:t>
            </w:r>
            <w:r w:rsidRPr="00593CA5">
              <w:rPr>
                <w:szCs w:val="24"/>
              </w:rPr>
              <w:t>spp., jaseňa (</w:t>
            </w:r>
            <w:r w:rsidRPr="00593CA5">
              <w:rPr>
                <w:i/>
                <w:iCs/>
                <w:szCs w:val="24"/>
              </w:rPr>
              <w:t xml:space="preserve">Fraxinus </w:t>
            </w:r>
            <w:r w:rsidRPr="00593CA5">
              <w:rPr>
                <w:szCs w:val="24"/>
              </w:rPr>
              <w:t>spp.), brezy (</w:t>
            </w:r>
            <w:r w:rsidRPr="00593CA5">
              <w:rPr>
                <w:i/>
                <w:iCs/>
                <w:szCs w:val="24"/>
              </w:rPr>
              <w:t xml:space="preserve">Betula </w:t>
            </w:r>
            <w:r w:rsidRPr="00593CA5">
              <w:rPr>
                <w:szCs w:val="24"/>
              </w:rPr>
              <w:t>spp.) alebo topoľa a osiky (</w:t>
            </w:r>
            <w:r w:rsidRPr="00593CA5">
              <w:rPr>
                <w:i/>
                <w:iCs/>
                <w:szCs w:val="24"/>
              </w:rPr>
              <w:t xml:space="preserve">Populus </w:t>
            </w:r>
            <w:r w:rsidRPr="00593CA5">
              <w:rPr>
                <w:szCs w:val="24"/>
              </w:rPr>
              <w:t>spp.)], rezané alebo štiepané pozdĺžne, krájané alebo lúpané, tiež hobľované, brúsené pieskom alebo spájané na koncoch, s hrúbkou presahujúcou 6 mm</w:t>
            </w:r>
          </w:p>
        </w:tc>
      </w:tr>
      <w:tr w:rsidR="00D00B63" w:rsidRPr="00593CA5" w14:paraId="6725B346" w14:textId="77777777" w:rsidTr="00D00B63">
        <w:tc>
          <w:tcPr>
            <w:tcW w:w="1809" w:type="dxa"/>
          </w:tcPr>
          <w:p w14:paraId="201BF36C" w14:textId="55CBD8D0" w:rsidR="00D00B63" w:rsidRPr="00593CA5" w:rsidRDefault="00D00B63" w:rsidP="000D2653">
            <w:pPr>
              <w:keepNext w:val="0"/>
              <w:widowControl w:val="0"/>
              <w:rPr>
                <w:szCs w:val="24"/>
              </w:rPr>
            </w:pPr>
            <w:r w:rsidRPr="00593CA5">
              <w:rPr>
                <w:szCs w:val="24"/>
              </w:rPr>
              <w:t>4408 10</w:t>
            </w:r>
          </w:p>
        </w:tc>
        <w:tc>
          <w:tcPr>
            <w:tcW w:w="7403" w:type="dxa"/>
          </w:tcPr>
          <w:p w14:paraId="6B5641C3" w14:textId="07429FBF" w:rsidR="00D00B63" w:rsidRPr="00593CA5" w:rsidRDefault="00D00B63" w:rsidP="000D2653">
            <w:pPr>
              <w:keepNext w:val="0"/>
              <w:widowControl w:val="0"/>
              <w:rPr>
                <w:szCs w:val="24"/>
              </w:rPr>
            </w:pPr>
            <w:r w:rsidRPr="00593CA5">
              <w:rPr>
                <w:szCs w:val="24"/>
              </w:rPr>
              <w:t>Ihličnaté listy na dyhy (vrátane tých, ktoré boli získané lúpaním vrstveného dreva), listy na preglejky alebo na podobné vrstvené dosky a ostatné drevo, pozdĺžne rezané, krájané alebo lúpané, tiež hobľované, brúsené pieskom, pozdĺžne spájané alebo spájané na koncoch, s hrúbkou nepresahujúcou 6 mm</w:t>
            </w:r>
          </w:p>
        </w:tc>
      </w:tr>
      <w:tr w:rsidR="00D00B63" w:rsidRPr="00593CA5" w14:paraId="3854C3F8" w14:textId="77777777" w:rsidTr="00D00B63">
        <w:tc>
          <w:tcPr>
            <w:tcW w:w="1809" w:type="dxa"/>
          </w:tcPr>
          <w:p w14:paraId="4C290D9F" w14:textId="215336D6" w:rsidR="00D00B63" w:rsidRPr="00593CA5" w:rsidRDefault="00D00B63" w:rsidP="000D2653">
            <w:pPr>
              <w:keepNext w:val="0"/>
              <w:widowControl w:val="0"/>
              <w:rPr>
                <w:szCs w:val="24"/>
              </w:rPr>
            </w:pPr>
            <w:r w:rsidRPr="00593CA5">
              <w:rPr>
                <w:szCs w:val="24"/>
              </w:rPr>
              <w:t>4416 00 00</w:t>
            </w:r>
          </w:p>
        </w:tc>
        <w:tc>
          <w:tcPr>
            <w:tcW w:w="7403" w:type="dxa"/>
          </w:tcPr>
          <w:p w14:paraId="5DFC6FAA" w14:textId="047399E1" w:rsidR="00D00B63" w:rsidRPr="00593CA5" w:rsidRDefault="00D00B63" w:rsidP="000D2653">
            <w:pPr>
              <w:keepNext w:val="0"/>
              <w:widowControl w:val="0"/>
              <w:rPr>
                <w:szCs w:val="24"/>
              </w:rPr>
            </w:pPr>
            <w:r w:rsidRPr="00593CA5">
              <w:rPr>
                <w:szCs w:val="24"/>
              </w:rPr>
              <w:t>Sudy, kade, škopky, korytá a ostatné debnárske výrobky a ich časti, z dreva, vrátane dúh (časti steny suda)</w:t>
            </w:r>
          </w:p>
        </w:tc>
      </w:tr>
      <w:tr w:rsidR="00D00B63" w:rsidRPr="00593CA5" w14:paraId="1FA6FFFA" w14:textId="77777777" w:rsidTr="00D00B63">
        <w:tc>
          <w:tcPr>
            <w:tcW w:w="1809" w:type="dxa"/>
          </w:tcPr>
          <w:p w14:paraId="1AF1D413" w14:textId="5D1049B4" w:rsidR="00D00B63" w:rsidRPr="00593CA5" w:rsidRDefault="00D00B63" w:rsidP="000D2653">
            <w:pPr>
              <w:keepNext w:val="0"/>
              <w:widowControl w:val="0"/>
              <w:rPr>
                <w:szCs w:val="24"/>
              </w:rPr>
            </w:pPr>
            <w:r w:rsidRPr="00593CA5">
              <w:rPr>
                <w:szCs w:val="24"/>
              </w:rPr>
              <w:t>9406 10 00</w:t>
            </w:r>
          </w:p>
        </w:tc>
        <w:tc>
          <w:tcPr>
            <w:tcW w:w="7403" w:type="dxa"/>
          </w:tcPr>
          <w:p w14:paraId="4A61A941" w14:textId="70D29E00" w:rsidR="00D00B63" w:rsidRPr="00593CA5" w:rsidRDefault="00D00B63" w:rsidP="000D2653">
            <w:pPr>
              <w:keepNext w:val="0"/>
              <w:widowControl w:val="0"/>
              <w:rPr>
                <w:szCs w:val="24"/>
              </w:rPr>
            </w:pPr>
            <w:r w:rsidRPr="00593CA5">
              <w:rPr>
                <w:szCs w:val="24"/>
              </w:rPr>
              <w:t>Montované stavby z dreva</w:t>
            </w:r>
          </w:p>
        </w:tc>
      </w:tr>
    </w:tbl>
    <w:p w14:paraId="720836E3" w14:textId="77777777" w:rsidR="005E7422" w:rsidRPr="00593CA5" w:rsidRDefault="005E7422" w:rsidP="000D2653">
      <w:pPr>
        <w:keepNext w:val="0"/>
        <w:widowControl w:val="0"/>
        <w:ind w:left="720" w:hanging="720"/>
        <w:rPr>
          <w:szCs w:val="24"/>
        </w:rPr>
      </w:pPr>
      <w:bookmarkStart w:id="100" w:name="f_4760281"/>
      <w:bookmarkStart w:id="101" w:name="f_4760282"/>
      <w:bookmarkEnd w:id="100"/>
      <w:bookmarkEnd w:id="101"/>
    </w:p>
    <w:p w14:paraId="60C1D38B" w14:textId="77777777" w:rsidR="00722D49" w:rsidRPr="00593CA5" w:rsidRDefault="00722D49" w:rsidP="000D2653">
      <w:pPr>
        <w:keepNext w:val="0"/>
        <w:widowControl w:val="0"/>
        <w:ind w:left="720" w:hanging="720"/>
        <w:rPr>
          <w:szCs w:val="24"/>
        </w:rPr>
      </w:pPr>
      <w:r w:rsidRPr="00593CA5">
        <w:rPr>
          <w:szCs w:val="24"/>
        </w:rPr>
        <w:t xml:space="preserve">7. </w:t>
      </w:r>
      <w:r w:rsidR="008D2931" w:rsidRPr="00593CA5">
        <w:rPr>
          <w:szCs w:val="24"/>
        </w:rPr>
        <w:t xml:space="preserve">a) </w:t>
      </w:r>
      <w:r w:rsidRPr="00593CA5">
        <w:rPr>
          <w:szCs w:val="24"/>
        </w:rPr>
        <w:t>Pôda a</w:t>
      </w:r>
      <w:r w:rsidR="002612A4" w:rsidRPr="00593CA5">
        <w:rPr>
          <w:szCs w:val="24"/>
        </w:rPr>
        <w:t> </w:t>
      </w:r>
      <w:r w:rsidRPr="00593CA5">
        <w:rPr>
          <w:szCs w:val="24"/>
        </w:rPr>
        <w:t>pestovateľský substrát, ktorý úplne alebo čiastočne pozostáva z</w:t>
      </w:r>
      <w:r w:rsidR="002612A4" w:rsidRPr="00593CA5">
        <w:rPr>
          <w:szCs w:val="24"/>
        </w:rPr>
        <w:t> </w:t>
      </w:r>
      <w:r w:rsidRPr="00593CA5">
        <w:rPr>
          <w:szCs w:val="24"/>
        </w:rPr>
        <w:t>pôdy</w:t>
      </w:r>
      <w:r w:rsidR="002612A4" w:rsidRPr="00593CA5">
        <w:rPr>
          <w:szCs w:val="24"/>
        </w:rPr>
        <w:t xml:space="preserve"> </w:t>
      </w:r>
      <w:r w:rsidRPr="00593CA5">
        <w:rPr>
          <w:szCs w:val="24"/>
        </w:rPr>
        <w:t>alebo pevných organických látok, napríklad časti rastlín, humusu vrátane rašeliny alebo kôry, okrem čistej rašeliny.</w:t>
      </w:r>
    </w:p>
    <w:p w14:paraId="06DD7209" w14:textId="77777777" w:rsidR="00722D49" w:rsidRPr="00593CA5" w:rsidRDefault="008D2931" w:rsidP="000D2653">
      <w:pPr>
        <w:keepNext w:val="0"/>
        <w:widowControl w:val="0"/>
        <w:ind w:left="720" w:hanging="360"/>
        <w:rPr>
          <w:szCs w:val="24"/>
        </w:rPr>
      </w:pPr>
      <w:bookmarkStart w:id="102" w:name="f_4760283"/>
      <w:bookmarkEnd w:id="102"/>
      <w:r w:rsidRPr="00593CA5">
        <w:rPr>
          <w:szCs w:val="24"/>
        </w:rPr>
        <w:lastRenderedPageBreak/>
        <w:t xml:space="preserve">b) </w:t>
      </w:r>
      <w:r w:rsidR="00722D49" w:rsidRPr="00593CA5">
        <w:rPr>
          <w:szCs w:val="24"/>
        </w:rPr>
        <w:t>Pôda a</w:t>
      </w:r>
      <w:r w:rsidR="002612A4" w:rsidRPr="00593CA5">
        <w:rPr>
          <w:szCs w:val="24"/>
        </w:rPr>
        <w:t> </w:t>
      </w:r>
      <w:r w:rsidR="00722D49" w:rsidRPr="00593CA5">
        <w:rPr>
          <w:szCs w:val="24"/>
        </w:rPr>
        <w:t>pestovateľský substrát, prilepený alebo pripojený k rastlinám, úplne alebo čiastočne pozostávajúci z</w:t>
      </w:r>
      <w:r w:rsidR="002612A4" w:rsidRPr="00593CA5">
        <w:rPr>
          <w:szCs w:val="24"/>
        </w:rPr>
        <w:t> </w:t>
      </w:r>
      <w:r w:rsidR="00722D49" w:rsidRPr="00593CA5">
        <w:rPr>
          <w:szCs w:val="24"/>
        </w:rPr>
        <w:t>materiálu uvedeného v</w:t>
      </w:r>
      <w:r w:rsidR="002612A4" w:rsidRPr="00593CA5">
        <w:rPr>
          <w:szCs w:val="24"/>
        </w:rPr>
        <w:t xml:space="preserve"> písmene a) </w:t>
      </w:r>
      <w:r w:rsidR="00722D49" w:rsidRPr="00593CA5">
        <w:rPr>
          <w:szCs w:val="24"/>
        </w:rPr>
        <w:t>alebo pozostávajúci čiastočne z</w:t>
      </w:r>
      <w:r w:rsidR="002612A4" w:rsidRPr="00593CA5">
        <w:rPr>
          <w:szCs w:val="24"/>
        </w:rPr>
        <w:t> </w:t>
      </w:r>
      <w:r w:rsidR="00722D49" w:rsidRPr="00593CA5">
        <w:rPr>
          <w:szCs w:val="24"/>
        </w:rPr>
        <w:t>akejkoľvek pevnej anorganickej látky určenej na udržanie životaschopnosti rastlín, pôvodom z</w:t>
      </w:r>
    </w:p>
    <w:p w14:paraId="786C8461" w14:textId="77777777" w:rsidR="00722D49" w:rsidRPr="00593CA5" w:rsidRDefault="00722D49" w:rsidP="000D2653">
      <w:pPr>
        <w:keepNext w:val="0"/>
        <w:widowControl w:val="0"/>
        <w:numPr>
          <w:ilvl w:val="0"/>
          <w:numId w:val="14"/>
        </w:numPr>
        <w:tabs>
          <w:tab w:val="clear" w:pos="720"/>
        </w:tabs>
        <w:ind w:left="1080"/>
        <w:rPr>
          <w:szCs w:val="24"/>
        </w:rPr>
      </w:pPr>
      <w:bookmarkStart w:id="103" w:name="f_4760284"/>
      <w:bookmarkEnd w:id="103"/>
      <w:r w:rsidRPr="00593CA5">
        <w:rPr>
          <w:szCs w:val="24"/>
        </w:rPr>
        <w:t>Turecka,</w:t>
      </w:r>
    </w:p>
    <w:p w14:paraId="761F7785" w14:textId="77777777" w:rsidR="00722D49" w:rsidRPr="00593CA5" w:rsidRDefault="00722D49" w:rsidP="000D2653">
      <w:pPr>
        <w:keepNext w:val="0"/>
        <w:widowControl w:val="0"/>
        <w:numPr>
          <w:ilvl w:val="0"/>
          <w:numId w:val="14"/>
        </w:numPr>
        <w:tabs>
          <w:tab w:val="clear" w:pos="720"/>
        </w:tabs>
        <w:ind w:left="1080"/>
        <w:rPr>
          <w:szCs w:val="24"/>
        </w:rPr>
      </w:pPr>
      <w:bookmarkStart w:id="104" w:name="f_4760285"/>
      <w:bookmarkEnd w:id="104"/>
      <w:r w:rsidRPr="00593CA5">
        <w:rPr>
          <w:szCs w:val="24"/>
        </w:rPr>
        <w:t>Bieloruska, Gruzínska, Moldavska, Ruska a Ukrajiny,</w:t>
      </w:r>
    </w:p>
    <w:p w14:paraId="303913F1" w14:textId="77777777" w:rsidR="00722D49" w:rsidRPr="00593CA5" w:rsidRDefault="00722D49" w:rsidP="000D2653">
      <w:pPr>
        <w:keepNext w:val="0"/>
        <w:widowControl w:val="0"/>
        <w:numPr>
          <w:ilvl w:val="0"/>
          <w:numId w:val="14"/>
        </w:numPr>
        <w:tabs>
          <w:tab w:val="clear" w:pos="720"/>
        </w:tabs>
        <w:ind w:left="1080"/>
        <w:rPr>
          <w:szCs w:val="24"/>
        </w:rPr>
      </w:pPr>
      <w:bookmarkStart w:id="105" w:name="f_4760286"/>
      <w:bookmarkEnd w:id="105"/>
      <w:r w:rsidRPr="00593CA5">
        <w:rPr>
          <w:szCs w:val="24"/>
        </w:rPr>
        <w:t>neeurópskych krajín okrem Alžírska, Egypta, Izraela, Líbie, Maroka a Tuniska.</w:t>
      </w:r>
    </w:p>
    <w:p w14:paraId="18BECA50" w14:textId="77777777" w:rsidR="00722D49" w:rsidRPr="00593CA5" w:rsidRDefault="00722D49" w:rsidP="000D2653">
      <w:pPr>
        <w:keepNext w:val="0"/>
        <w:widowControl w:val="0"/>
        <w:rPr>
          <w:szCs w:val="24"/>
        </w:rPr>
      </w:pPr>
      <w:bookmarkStart w:id="106" w:name="f_4760287"/>
      <w:bookmarkEnd w:id="106"/>
      <w:r w:rsidRPr="00593CA5">
        <w:rPr>
          <w:szCs w:val="24"/>
        </w:rPr>
        <w:t>8. Zrná rodov pšenica (</w:t>
      </w:r>
      <w:r w:rsidRPr="00593CA5">
        <w:rPr>
          <w:i/>
          <w:szCs w:val="24"/>
        </w:rPr>
        <w:t>Triticum</w:t>
      </w:r>
      <w:r w:rsidRPr="00593CA5">
        <w:rPr>
          <w:szCs w:val="24"/>
        </w:rPr>
        <w:t>), raž (</w:t>
      </w:r>
      <w:r w:rsidRPr="00593CA5">
        <w:rPr>
          <w:i/>
          <w:szCs w:val="24"/>
        </w:rPr>
        <w:t>Secale</w:t>
      </w:r>
      <w:r w:rsidRPr="00593CA5">
        <w:rPr>
          <w:szCs w:val="24"/>
        </w:rPr>
        <w:t>) a</w:t>
      </w:r>
      <w:r w:rsidR="002612A4" w:rsidRPr="00593CA5">
        <w:rPr>
          <w:szCs w:val="24"/>
        </w:rPr>
        <w:t> </w:t>
      </w:r>
      <w:r w:rsidRPr="00593CA5">
        <w:rPr>
          <w:szCs w:val="24"/>
        </w:rPr>
        <w:t>tritikale (</w:t>
      </w:r>
      <w:r w:rsidR="002612A4" w:rsidRPr="00593CA5">
        <w:rPr>
          <w:i/>
          <w:szCs w:val="24"/>
        </w:rPr>
        <w:t xml:space="preserve">X </w:t>
      </w:r>
      <w:r w:rsidRPr="00593CA5">
        <w:rPr>
          <w:i/>
          <w:szCs w:val="24"/>
        </w:rPr>
        <w:t>Triticosecale</w:t>
      </w:r>
      <w:r w:rsidRPr="00593CA5">
        <w:rPr>
          <w:szCs w:val="24"/>
        </w:rPr>
        <w:t>), pôvodom z</w:t>
      </w:r>
      <w:r w:rsidR="002612A4" w:rsidRPr="00593CA5">
        <w:rPr>
          <w:szCs w:val="24"/>
        </w:rPr>
        <w:t> </w:t>
      </w:r>
      <w:r w:rsidRPr="00593CA5">
        <w:rPr>
          <w:szCs w:val="24"/>
        </w:rPr>
        <w:t>Afganistanu, Indie, Iraku, Iránu, Mexika, Nepálu, Pakistanu, Južnej Afriky a</w:t>
      </w:r>
      <w:r w:rsidR="002612A4" w:rsidRPr="00593CA5">
        <w:rPr>
          <w:szCs w:val="24"/>
        </w:rPr>
        <w:t> </w:t>
      </w:r>
      <w:r w:rsidRPr="00593CA5">
        <w:rPr>
          <w:szCs w:val="24"/>
        </w:rPr>
        <w:t>USA.</w:t>
      </w:r>
    </w:p>
    <w:p w14:paraId="6A6416A8" w14:textId="77777777" w:rsidR="00722D49" w:rsidRPr="00593CA5" w:rsidRDefault="00722D49" w:rsidP="000D2653">
      <w:pPr>
        <w:pStyle w:val="Nadpis1"/>
        <w:keepNext w:val="0"/>
        <w:keepLines w:val="0"/>
        <w:widowControl w:val="0"/>
      </w:pPr>
      <w:bookmarkStart w:id="107" w:name="f_4760288"/>
      <w:bookmarkEnd w:id="107"/>
      <w:r w:rsidRPr="00593CA5">
        <w:t>II. kapitola</w:t>
      </w:r>
    </w:p>
    <w:p w14:paraId="1CC622B2" w14:textId="77777777" w:rsidR="00722D49" w:rsidRPr="00593CA5" w:rsidRDefault="00722D49" w:rsidP="000D2653">
      <w:pPr>
        <w:pStyle w:val="Nadpis2"/>
        <w:keepNext w:val="0"/>
        <w:keepLines w:val="0"/>
        <w:widowControl w:val="0"/>
      </w:pPr>
      <w:bookmarkStart w:id="108" w:name="f_4760289"/>
      <w:bookmarkEnd w:id="108"/>
      <w:r w:rsidRPr="00593CA5">
        <w:t>Ra</w:t>
      </w:r>
      <w:r w:rsidR="008D2931" w:rsidRPr="00593CA5">
        <w:t>stliny, rastlinné produkty a </w:t>
      </w:r>
      <w:r w:rsidRPr="00593CA5">
        <w:t>iné</w:t>
      </w:r>
      <w:r w:rsidR="008D2931" w:rsidRPr="00593CA5">
        <w:t xml:space="preserve"> </w:t>
      </w:r>
      <w:r w:rsidRPr="00593CA5">
        <w:t>predmety, ktoré sú potenciálnymi nositeľmi škodlivých organizmov a</w:t>
      </w:r>
      <w:r w:rsidR="002612A4" w:rsidRPr="00593CA5">
        <w:t> </w:t>
      </w:r>
      <w:r w:rsidRPr="00593CA5">
        <w:t>sú</w:t>
      </w:r>
      <w:r w:rsidR="002612A4" w:rsidRPr="00593CA5">
        <w:t xml:space="preserve"> </w:t>
      </w:r>
      <w:r w:rsidRPr="00593CA5">
        <w:t>významné pre určité chránené zóny, ak sa prepravujú do tejto zóny alebo v</w:t>
      </w:r>
      <w:r w:rsidR="002612A4" w:rsidRPr="00593CA5">
        <w:t> </w:t>
      </w:r>
      <w:r w:rsidRPr="00593CA5">
        <w:t>rámci tejto zóny</w:t>
      </w:r>
    </w:p>
    <w:p w14:paraId="782DBD35" w14:textId="77777777" w:rsidR="00722D49" w:rsidRPr="00593CA5" w:rsidRDefault="00722D49" w:rsidP="000D2653">
      <w:pPr>
        <w:keepNext w:val="0"/>
        <w:widowControl w:val="0"/>
        <w:rPr>
          <w:szCs w:val="24"/>
        </w:rPr>
      </w:pPr>
      <w:bookmarkStart w:id="109" w:name="f_4760290"/>
      <w:bookmarkEnd w:id="109"/>
      <w:r w:rsidRPr="00593CA5">
        <w:rPr>
          <w:szCs w:val="24"/>
        </w:rPr>
        <w:t>1. Rastliny repy obyčajnej (</w:t>
      </w:r>
      <w:r w:rsidRPr="00593CA5">
        <w:rPr>
          <w:i/>
          <w:szCs w:val="24"/>
        </w:rPr>
        <w:t>Beta vulgaris</w:t>
      </w:r>
      <w:r w:rsidRPr="00593CA5">
        <w:rPr>
          <w:szCs w:val="24"/>
        </w:rPr>
        <w:t xml:space="preserve"> L.) určené na priemyselné spracovanie.</w:t>
      </w:r>
    </w:p>
    <w:p w14:paraId="0DC0A373" w14:textId="77777777" w:rsidR="00722D49" w:rsidRPr="00593CA5" w:rsidRDefault="00722D49" w:rsidP="000D2653">
      <w:pPr>
        <w:keepNext w:val="0"/>
        <w:widowControl w:val="0"/>
        <w:rPr>
          <w:szCs w:val="24"/>
        </w:rPr>
      </w:pPr>
      <w:bookmarkStart w:id="110" w:name="f_4760291"/>
      <w:bookmarkEnd w:id="110"/>
      <w:r w:rsidRPr="00593CA5">
        <w:rPr>
          <w:szCs w:val="24"/>
        </w:rPr>
        <w:t>2. Pôda a nesterilizovaný odpad z repy obyčajnej (</w:t>
      </w:r>
      <w:r w:rsidRPr="00593CA5">
        <w:rPr>
          <w:i/>
          <w:szCs w:val="24"/>
        </w:rPr>
        <w:t>Beta vulgaris</w:t>
      </w:r>
      <w:r w:rsidRPr="00593CA5">
        <w:rPr>
          <w:szCs w:val="24"/>
        </w:rPr>
        <w:t xml:space="preserve"> L.).</w:t>
      </w:r>
    </w:p>
    <w:p w14:paraId="324B3CBC" w14:textId="77777777" w:rsidR="00722D49" w:rsidRPr="00593CA5" w:rsidRDefault="00722D49" w:rsidP="000D2653">
      <w:pPr>
        <w:keepNext w:val="0"/>
        <w:widowControl w:val="0"/>
        <w:rPr>
          <w:szCs w:val="24"/>
        </w:rPr>
      </w:pPr>
      <w:bookmarkStart w:id="111" w:name="f_4760292"/>
      <w:bookmarkEnd w:id="111"/>
      <w:r w:rsidRPr="00593CA5">
        <w:rPr>
          <w:szCs w:val="24"/>
        </w:rPr>
        <w:t>3. Živý peľ na opeľovanie dulovca (</w:t>
      </w:r>
      <w:r w:rsidRPr="00593CA5">
        <w:rPr>
          <w:i/>
          <w:szCs w:val="24"/>
        </w:rPr>
        <w:t>Chaenomeles</w:t>
      </w:r>
      <w:r w:rsidRPr="00593CA5">
        <w:rPr>
          <w:szCs w:val="24"/>
        </w:rPr>
        <w:t xml:space="preserve"> Lindl.), skalníka (</w:t>
      </w:r>
      <w:r w:rsidRPr="00593CA5">
        <w:rPr>
          <w:i/>
          <w:szCs w:val="24"/>
        </w:rPr>
        <w:t>Cotoneaster</w:t>
      </w:r>
      <w:r w:rsidRPr="00593CA5">
        <w:rPr>
          <w:szCs w:val="24"/>
        </w:rPr>
        <w:t xml:space="preserve"> Ehrh.), hlohu (</w:t>
      </w:r>
      <w:r w:rsidRPr="00593CA5">
        <w:rPr>
          <w:i/>
          <w:szCs w:val="24"/>
        </w:rPr>
        <w:t>Crateagus</w:t>
      </w:r>
      <w:r w:rsidRPr="00593CA5">
        <w:rPr>
          <w:szCs w:val="24"/>
        </w:rPr>
        <w:t xml:space="preserve"> L.), dule (</w:t>
      </w:r>
      <w:r w:rsidRPr="00593CA5">
        <w:rPr>
          <w:i/>
          <w:szCs w:val="24"/>
        </w:rPr>
        <w:t>Cydonia</w:t>
      </w:r>
      <w:r w:rsidRPr="00593CA5">
        <w:rPr>
          <w:szCs w:val="24"/>
        </w:rPr>
        <w:t xml:space="preserve"> Mill.), mišpuľníka (</w:t>
      </w:r>
      <w:r w:rsidRPr="00593CA5">
        <w:rPr>
          <w:i/>
          <w:szCs w:val="24"/>
        </w:rPr>
        <w:t>Eriobotrya</w:t>
      </w:r>
      <w:r w:rsidRPr="00593CA5">
        <w:rPr>
          <w:szCs w:val="24"/>
        </w:rPr>
        <w:t xml:space="preserve"> Lindl.), muchovníka (</w:t>
      </w:r>
      <w:r w:rsidRPr="00593CA5">
        <w:rPr>
          <w:i/>
          <w:szCs w:val="24"/>
        </w:rPr>
        <w:t>Amelanchier</w:t>
      </w:r>
      <w:r w:rsidRPr="00593CA5">
        <w:rPr>
          <w:szCs w:val="24"/>
        </w:rPr>
        <w:t xml:space="preserve"> Med.), jablone (</w:t>
      </w:r>
      <w:r w:rsidRPr="00593CA5">
        <w:rPr>
          <w:i/>
          <w:szCs w:val="24"/>
        </w:rPr>
        <w:t>Malus</w:t>
      </w:r>
      <w:r w:rsidRPr="00593CA5">
        <w:rPr>
          <w:szCs w:val="24"/>
        </w:rPr>
        <w:t xml:space="preserve"> Mill.), mišpule (</w:t>
      </w:r>
      <w:r w:rsidRPr="00593CA5">
        <w:rPr>
          <w:i/>
          <w:szCs w:val="24"/>
        </w:rPr>
        <w:t>Mespilus</w:t>
      </w:r>
      <w:r w:rsidRPr="00593CA5">
        <w:rPr>
          <w:szCs w:val="24"/>
        </w:rPr>
        <w:t xml:space="preserve"> L.), hlohyne (</w:t>
      </w:r>
      <w:r w:rsidRPr="00593CA5">
        <w:rPr>
          <w:i/>
          <w:szCs w:val="24"/>
        </w:rPr>
        <w:t>Pyracantha</w:t>
      </w:r>
      <w:r w:rsidRPr="00593CA5">
        <w:rPr>
          <w:szCs w:val="24"/>
        </w:rPr>
        <w:t xml:space="preserve"> Roem.), hrušky (</w:t>
      </w:r>
      <w:r w:rsidRPr="00593CA5">
        <w:rPr>
          <w:i/>
          <w:szCs w:val="24"/>
        </w:rPr>
        <w:t>Pyrus</w:t>
      </w:r>
      <w:r w:rsidRPr="00593CA5">
        <w:rPr>
          <w:szCs w:val="24"/>
        </w:rPr>
        <w:t xml:space="preserve"> L.), jarabiny (</w:t>
      </w:r>
      <w:r w:rsidRPr="00593CA5">
        <w:rPr>
          <w:i/>
          <w:szCs w:val="24"/>
        </w:rPr>
        <w:t>Sorbus</w:t>
      </w:r>
      <w:r w:rsidRPr="00593CA5">
        <w:rPr>
          <w:szCs w:val="24"/>
        </w:rPr>
        <w:t xml:space="preserve"> L.) a</w:t>
      </w:r>
      <w:r w:rsidR="002612A4" w:rsidRPr="00593CA5">
        <w:rPr>
          <w:szCs w:val="24"/>
        </w:rPr>
        <w:t> </w:t>
      </w:r>
      <w:r w:rsidRPr="00593CA5">
        <w:rPr>
          <w:i/>
          <w:szCs w:val="24"/>
        </w:rPr>
        <w:t>Photinia davidiana</w:t>
      </w:r>
      <w:r w:rsidRPr="00593CA5">
        <w:rPr>
          <w:szCs w:val="24"/>
        </w:rPr>
        <w:t xml:space="preserve"> (Dcne.) Cardot.</w:t>
      </w:r>
    </w:p>
    <w:p w14:paraId="0B65B67E" w14:textId="77777777" w:rsidR="00722D49" w:rsidRPr="00593CA5" w:rsidRDefault="00722D49" w:rsidP="000D2653">
      <w:pPr>
        <w:keepNext w:val="0"/>
        <w:widowControl w:val="0"/>
        <w:rPr>
          <w:szCs w:val="24"/>
        </w:rPr>
      </w:pPr>
      <w:bookmarkStart w:id="112" w:name="f_4760293"/>
      <w:bookmarkEnd w:id="112"/>
      <w:r w:rsidRPr="00593CA5">
        <w:rPr>
          <w:szCs w:val="24"/>
        </w:rPr>
        <w:t>4. Časti rastlín, okrem plodov a</w:t>
      </w:r>
      <w:r w:rsidR="002612A4" w:rsidRPr="00593CA5">
        <w:rPr>
          <w:szCs w:val="24"/>
        </w:rPr>
        <w:t> </w:t>
      </w:r>
      <w:r w:rsidRPr="00593CA5">
        <w:rPr>
          <w:szCs w:val="24"/>
        </w:rPr>
        <w:t>osiva</w:t>
      </w:r>
      <w:r w:rsidR="002612A4" w:rsidRPr="00593CA5">
        <w:rPr>
          <w:szCs w:val="24"/>
        </w:rPr>
        <w:t xml:space="preserve"> </w:t>
      </w:r>
      <w:r w:rsidRPr="00593CA5">
        <w:rPr>
          <w:szCs w:val="24"/>
        </w:rPr>
        <w:t>dulovca (</w:t>
      </w:r>
      <w:r w:rsidRPr="00593CA5">
        <w:rPr>
          <w:i/>
          <w:szCs w:val="24"/>
        </w:rPr>
        <w:t>Chaenomeles</w:t>
      </w:r>
      <w:r w:rsidRPr="00593CA5">
        <w:rPr>
          <w:szCs w:val="24"/>
        </w:rPr>
        <w:t xml:space="preserve"> Lindl.), skalníka (</w:t>
      </w:r>
      <w:r w:rsidRPr="00593CA5">
        <w:rPr>
          <w:i/>
          <w:szCs w:val="24"/>
        </w:rPr>
        <w:t>Cotoneaster</w:t>
      </w:r>
      <w:r w:rsidRPr="00593CA5">
        <w:rPr>
          <w:szCs w:val="24"/>
        </w:rPr>
        <w:t xml:space="preserve"> Ehrh.), hlohu (</w:t>
      </w:r>
      <w:r w:rsidRPr="00593CA5">
        <w:rPr>
          <w:i/>
          <w:szCs w:val="24"/>
        </w:rPr>
        <w:t>Crataegus</w:t>
      </w:r>
      <w:r w:rsidRPr="00593CA5">
        <w:rPr>
          <w:szCs w:val="24"/>
        </w:rPr>
        <w:t xml:space="preserve"> L.), dule (</w:t>
      </w:r>
      <w:r w:rsidRPr="00593CA5">
        <w:rPr>
          <w:i/>
          <w:szCs w:val="24"/>
        </w:rPr>
        <w:t>Cydonia</w:t>
      </w:r>
      <w:r w:rsidRPr="00593CA5">
        <w:rPr>
          <w:szCs w:val="24"/>
        </w:rPr>
        <w:t xml:space="preserve"> Mill.), mišpuľníka (</w:t>
      </w:r>
      <w:r w:rsidRPr="00593CA5">
        <w:rPr>
          <w:i/>
          <w:szCs w:val="24"/>
        </w:rPr>
        <w:t>Eriobotrya</w:t>
      </w:r>
      <w:r w:rsidRPr="00593CA5">
        <w:rPr>
          <w:szCs w:val="24"/>
        </w:rPr>
        <w:t xml:space="preserve"> Lindl.), muchovníka (</w:t>
      </w:r>
      <w:r w:rsidRPr="00593CA5">
        <w:rPr>
          <w:i/>
          <w:szCs w:val="24"/>
        </w:rPr>
        <w:t>Amelanchier</w:t>
      </w:r>
      <w:r w:rsidRPr="00593CA5">
        <w:rPr>
          <w:szCs w:val="24"/>
        </w:rPr>
        <w:t xml:space="preserve"> Med.), jablone (</w:t>
      </w:r>
      <w:r w:rsidRPr="00593CA5">
        <w:rPr>
          <w:i/>
          <w:szCs w:val="24"/>
        </w:rPr>
        <w:t>Malus</w:t>
      </w:r>
      <w:r w:rsidRPr="00593CA5">
        <w:rPr>
          <w:szCs w:val="24"/>
        </w:rPr>
        <w:t xml:space="preserve"> Mill.), mišpule (</w:t>
      </w:r>
      <w:r w:rsidRPr="00593CA5">
        <w:rPr>
          <w:i/>
          <w:szCs w:val="24"/>
        </w:rPr>
        <w:t>Mespilus</w:t>
      </w:r>
      <w:r w:rsidRPr="00593CA5">
        <w:rPr>
          <w:szCs w:val="24"/>
        </w:rPr>
        <w:t xml:space="preserve"> L.), hlohyne (</w:t>
      </w:r>
      <w:r w:rsidRPr="00593CA5">
        <w:rPr>
          <w:i/>
          <w:szCs w:val="24"/>
        </w:rPr>
        <w:t>Pyracantha</w:t>
      </w:r>
      <w:r w:rsidRPr="00593CA5">
        <w:rPr>
          <w:szCs w:val="24"/>
        </w:rPr>
        <w:t xml:space="preserve"> Roem.), hrušky (</w:t>
      </w:r>
      <w:r w:rsidRPr="00593CA5">
        <w:rPr>
          <w:i/>
          <w:szCs w:val="24"/>
        </w:rPr>
        <w:t>Pyrus</w:t>
      </w:r>
      <w:r w:rsidRPr="00593CA5">
        <w:rPr>
          <w:szCs w:val="24"/>
        </w:rPr>
        <w:t xml:space="preserve"> L.), jarabiny (</w:t>
      </w:r>
      <w:r w:rsidRPr="00593CA5">
        <w:rPr>
          <w:i/>
          <w:szCs w:val="24"/>
        </w:rPr>
        <w:t>Sorbus</w:t>
      </w:r>
      <w:r w:rsidRPr="00593CA5">
        <w:rPr>
          <w:szCs w:val="24"/>
        </w:rPr>
        <w:t xml:space="preserve"> L.) a</w:t>
      </w:r>
      <w:r w:rsidR="002612A4" w:rsidRPr="00593CA5">
        <w:rPr>
          <w:szCs w:val="24"/>
        </w:rPr>
        <w:t> </w:t>
      </w:r>
      <w:r w:rsidRPr="00593CA5">
        <w:rPr>
          <w:i/>
          <w:szCs w:val="24"/>
        </w:rPr>
        <w:t>Photinia davidiana</w:t>
      </w:r>
      <w:r w:rsidRPr="00593CA5">
        <w:rPr>
          <w:szCs w:val="24"/>
        </w:rPr>
        <w:t xml:space="preserve"> (Dcne.) Cardot.</w:t>
      </w:r>
    </w:p>
    <w:p w14:paraId="5816AA1B" w14:textId="77777777" w:rsidR="00722D49" w:rsidRPr="00593CA5" w:rsidRDefault="00722D49" w:rsidP="000D2653">
      <w:pPr>
        <w:keepNext w:val="0"/>
        <w:widowControl w:val="0"/>
        <w:rPr>
          <w:szCs w:val="24"/>
        </w:rPr>
      </w:pPr>
      <w:bookmarkStart w:id="113" w:name="f_4760294"/>
      <w:bookmarkEnd w:id="113"/>
      <w:r w:rsidRPr="00593CA5">
        <w:rPr>
          <w:szCs w:val="24"/>
        </w:rPr>
        <w:t xml:space="preserve">5. Osivo </w:t>
      </w:r>
      <w:r w:rsidR="002612A4" w:rsidRPr="00593CA5">
        <w:rPr>
          <w:rFonts w:eastAsia="SimSun"/>
          <w:lang w:eastAsia="zh-CN"/>
        </w:rPr>
        <w:t>gaštana (</w:t>
      </w:r>
      <w:r w:rsidR="002612A4" w:rsidRPr="00593CA5">
        <w:rPr>
          <w:i/>
        </w:rPr>
        <w:t xml:space="preserve">Castanea </w:t>
      </w:r>
      <w:r w:rsidR="002612A4" w:rsidRPr="00593CA5">
        <w:t xml:space="preserve">Mill.), </w:t>
      </w:r>
      <w:r w:rsidRPr="00593CA5">
        <w:rPr>
          <w:szCs w:val="24"/>
        </w:rPr>
        <w:t>lablaba (</w:t>
      </w:r>
      <w:r w:rsidRPr="00593CA5">
        <w:rPr>
          <w:i/>
          <w:szCs w:val="24"/>
        </w:rPr>
        <w:t>Dolichos</w:t>
      </w:r>
      <w:r w:rsidRPr="00593CA5">
        <w:rPr>
          <w:szCs w:val="24"/>
        </w:rPr>
        <w:t xml:space="preserve"> Jacq.), mangovníka (</w:t>
      </w:r>
      <w:r w:rsidRPr="00593CA5">
        <w:rPr>
          <w:i/>
          <w:szCs w:val="24"/>
        </w:rPr>
        <w:t>Magnifera</w:t>
      </w:r>
      <w:r w:rsidRPr="00593CA5">
        <w:rPr>
          <w:szCs w:val="24"/>
        </w:rPr>
        <w:t xml:space="preserve"> spp.), repy obyčajnej (</w:t>
      </w:r>
      <w:r w:rsidRPr="00593CA5">
        <w:rPr>
          <w:i/>
          <w:szCs w:val="24"/>
        </w:rPr>
        <w:t>Beta vulgaris</w:t>
      </w:r>
      <w:r w:rsidRPr="00593CA5">
        <w:rPr>
          <w:szCs w:val="24"/>
        </w:rPr>
        <w:t xml:space="preserve"> L.) a</w:t>
      </w:r>
      <w:r w:rsidR="002612A4" w:rsidRPr="00593CA5">
        <w:rPr>
          <w:szCs w:val="24"/>
        </w:rPr>
        <w:t> </w:t>
      </w:r>
      <w:r w:rsidRPr="00593CA5">
        <w:rPr>
          <w:szCs w:val="24"/>
        </w:rPr>
        <w:t>fazule záhradnej (</w:t>
      </w:r>
      <w:r w:rsidRPr="00593CA5">
        <w:rPr>
          <w:i/>
          <w:szCs w:val="24"/>
        </w:rPr>
        <w:t>Phaseolus vulgaris</w:t>
      </w:r>
      <w:r w:rsidRPr="00593CA5">
        <w:rPr>
          <w:szCs w:val="24"/>
        </w:rPr>
        <w:t xml:space="preserve"> L.).</w:t>
      </w:r>
    </w:p>
    <w:p w14:paraId="7888BFB2" w14:textId="77777777" w:rsidR="00722D49" w:rsidRPr="00593CA5" w:rsidRDefault="00722D49" w:rsidP="000D2653">
      <w:pPr>
        <w:keepNext w:val="0"/>
        <w:widowControl w:val="0"/>
        <w:rPr>
          <w:szCs w:val="24"/>
        </w:rPr>
      </w:pPr>
      <w:bookmarkStart w:id="114" w:name="f_4760295"/>
      <w:bookmarkEnd w:id="114"/>
      <w:r w:rsidRPr="00593CA5">
        <w:rPr>
          <w:szCs w:val="24"/>
        </w:rPr>
        <w:t>6. Osivo a</w:t>
      </w:r>
      <w:r w:rsidR="002612A4" w:rsidRPr="00593CA5">
        <w:rPr>
          <w:szCs w:val="24"/>
        </w:rPr>
        <w:t> </w:t>
      </w:r>
      <w:r w:rsidRPr="00593CA5">
        <w:rPr>
          <w:szCs w:val="24"/>
        </w:rPr>
        <w:t>plody (tobolky) bavlníka (</w:t>
      </w:r>
      <w:r w:rsidRPr="00593CA5">
        <w:rPr>
          <w:i/>
          <w:szCs w:val="24"/>
        </w:rPr>
        <w:t>Gossypium</w:t>
      </w:r>
      <w:r w:rsidRPr="00593CA5">
        <w:rPr>
          <w:szCs w:val="24"/>
        </w:rPr>
        <w:t xml:space="preserve"> spp.) a</w:t>
      </w:r>
      <w:r w:rsidR="002612A4" w:rsidRPr="00593CA5">
        <w:rPr>
          <w:szCs w:val="24"/>
        </w:rPr>
        <w:t> </w:t>
      </w:r>
      <w:r w:rsidRPr="00593CA5">
        <w:rPr>
          <w:szCs w:val="24"/>
        </w:rPr>
        <w:t>nevyzrnená bavlna.</w:t>
      </w:r>
    </w:p>
    <w:p w14:paraId="312F1377" w14:textId="77777777" w:rsidR="00722D49" w:rsidRPr="00593CA5" w:rsidRDefault="00B00FA6" w:rsidP="000D2653">
      <w:pPr>
        <w:keepNext w:val="0"/>
        <w:widowControl w:val="0"/>
        <w:rPr>
          <w:szCs w:val="24"/>
        </w:rPr>
      </w:pPr>
      <w:bookmarkStart w:id="115" w:name="f_4760296"/>
      <w:bookmarkEnd w:id="115"/>
      <w:r w:rsidRPr="00593CA5">
        <w:rPr>
          <w:szCs w:val="24"/>
        </w:rPr>
        <w:t>6a</w:t>
      </w:r>
      <w:r w:rsidR="00722D49" w:rsidRPr="00593CA5">
        <w:rPr>
          <w:szCs w:val="24"/>
        </w:rPr>
        <w:t>. Plody viniča (</w:t>
      </w:r>
      <w:r w:rsidR="00722D49" w:rsidRPr="00593CA5">
        <w:rPr>
          <w:i/>
          <w:szCs w:val="24"/>
        </w:rPr>
        <w:t>Vitis</w:t>
      </w:r>
      <w:r w:rsidR="00722D49" w:rsidRPr="00593CA5">
        <w:rPr>
          <w:szCs w:val="24"/>
        </w:rPr>
        <w:t xml:space="preserve"> L.).</w:t>
      </w:r>
    </w:p>
    <w:p w14:paraId="760A832F" w14:textId="77777777" w:rsidR="00722D49" w:rsidRPr="00593CA5" w:rsidRDefault="00B00FA6" w:rsidP="000D2653">
      <w:pPr>
        <w:keepNext w:val="0"/>
        <w:widowControl w:val="0"/>
        <w:rPr>
          <w:szCs w:val="24"/>
        </w:rPr>
      </w:pPr>
      <w:bookmarkStart w:id="116" w:name="f_4760297"/>
      <w:bookmarkEnd w:id="116"/>
      <w:r w:rsidRPr="00593CA5">
        <w:rPr>
          <w:szCs w:val="24"/>
        </w:rPr>
        <w:t>7</w:t>
      </w:r>
      <w:r w:rsidR="00722D49" w:rsidRPr="00593CA5">
        <w:rPr>
          <w:szCs w:val="24"/>
        </w:rPr>
        <w:t>. Drevo podľa</w:t>
      </w:r>
      <w:r w:rsidR="00D21031" w:rsidRPr="00593CA5">
        <w:rPr>
          <w:szCs w:val="24"/>
        </w:rPr>
        <w:t xml:space="preserve"> § 1 ods. 2 písm. a)</w:t>
      </w:r>
      <w:r w:rsidR="00722D49" w:rsidRPr="00593CA5">
        <w:rPr>
          <w:szCs w:val="24"/>
        </w:rPr>
        <w:t>, ktoré pochádza úplne alebo čiastočne z</w:t>
      </w:r>
    </w:p>
    <w:p w14:paraId="0C57A2CE" w14:textId="77777777" w:rsidR="00722D49" w:rsidRPr="00593CA5" w:rsidRDefault="00B00FA6" w:rsidP="000D2653">
      <w:pPr>
        <w:keepNext w:val="0"/>
        <w:widowControl w:val="0"/>
        <w:ind w:left="720" w:hanging="360"/>
        <w:rPr>
          <w:szCs w:val="24"/>
        </w:rPr>
      </w:pPr>
      <w:bookmarkStart w:id="117" w:name="f_4760298"/>
      <w:bookmarkEnd w:id="117"/>
      <w:r w:rsidRPr="00593CA5">
        <w:rPr>
          <w:szCs w:val="24"/>
        </w:rPr>
        <w:t xml:space="preserve">a) </w:t>
      </w:r>
      <w:r w:rsidR="00722D49" w:rsidRPr="00593CA5">
        <w:rPr>
          <w:szCs w:val="24"/>
        </w:rPr>
        <w:t>ihličn</w:t>
      </w:r>
      <w:r w:rsidRPr="00593CA5">
        <w:rPr>
          <w:szCs w:val="24"/>
        </w:rPr>
        <w:t>anov</w:t>
      </w:r>
      <w:r w:rsidR="00722D49" w:rsidRPr="00593CA5">
        <w:rPr>
          <w:szCs w:val="24"/>
        </w:rPr>
        <w:t xml:space="preserve"> (</w:t>
      </w:r>
      <w:r w:rsidR="00722D49" w:rsidRPr="00593CA5">
        <w:rPr>
          <w:i/>
          <w:szCs w:val="24"/>
        </w:rPr>
        <w:t>Coniferales</w:t>
      </w:r>
      <w:r w:rsidR="00722D49" w:rsidRPr="00593CA5">
        <w:rPr>
          <w:szCs w:val="24"/>
        </w:rPr>
        <w:t>), okrem odkôrneného dreva s</w:t>
      </w:r>
      <w:r w:rsidRPr="00593CA5">
        <w:rPr>
          <w:szCs w:val="24"/>
        </w:rPr>
        <w:t> </w:t>
      </w:r>
      <w:r w:rsidR="00722D49" w:rsidRPr="00593CA5">
        <w:rPr>
          <w:szCs w:val="24"/>
        </w:rPr>
        <w:t>pôvodom v</w:t>
      </w:r>
      <w:r w:rsidRPr="00593CA5">
        <w:rPr>
          <w:szCs w:val="24"/>
        </w:rPr>
        <w:t> </w:t>
      </w:r>
      <w:r w:rsidR="00722D49" w:rsidRPr="00593CA5">
        <w:rPr>
          <w:szCs w:val="24"/>
        </w:rPr>
        <w:t>európskych tretích krajinách, a</w:t>
      </w:r>
      <w:bookmarkStart w:id="118" w:name="f_4760299"/>
      <w:bookmarkEnd w:id="118"/>
      <w:r w:rsidRPr="00593CA5">
        <w:rPr>
          <w:szCs w:val="24"/>
        </w:rPr>
        <w:t> </w:t>
      </w:r>
      <w:r w:rsidR="00722D49" w:rsidRPr="00593CA5">
        <w:rPr>
          <w:szCs w:val="24"/>
        </w:rPr>
        <w:t>gaštana (</w:t>
      </w:r>
      <w:r w:rsidR="00722D49" w:rsidRPr="00593CA5">
        <w:rPr>
          <w:i/>
          <w:szCs w:val="24"/>
        </w:rPr>
        <w:t>Castanea</w:t>
      </w:r>
      <w:r w:rsidR="00722D49" w:rsidRPr="00593CA5">
        <w:rPr>
          <w:szCs w:val="24"/>
        </w:rPr>
        <w:t xml:space="preserve"> Mill.), okrem odkôrneného dreva</w:t>
      </w:r>
      <w:r w:rsidR="00D12024" w:rsidRPr="00593CA5">
        <w:rPr>
          <w:szCs w:val="24"/>
        </w:rPr>
        <w:t xml:space="preserve">, </w:t>
      </w:r>
      <w:bookmarkStart w:id="119" w:name="f_4760300"/>
      <w:bookmarkEnd w:id="119"/>
      <w:r w:rsidR="00722D49" w:rsidRPr="00593CA5">
        <w:rPr>
          <w:szCs w:val="24"/>
        </w:rPr>
        <w:t>a</w:t>
      </w:r>
    </w:p>
    <w:p w14:paraId="190D6EB6" w14:textId="77777777" w:rsidR="00722D49" w:rsidRPr="00593CA5" w:rsidRDefault="00B00FA6" w:rsidP="000D2653">
      <w:pPr>
        <w:keepNext w:val="0"/>
        <w:widowControl w:val="0"/>
        <w:ind w:left="720" w:hanging="360"/>
        <w:rPr>
          <w:szCs w:val="24"/>
        </w:rPr>
      </w:pPr>
      <w:bookmarkStart w:id="120" w:name="f_4760301"/>
      <w:bookmarkEnd w:id="120"/>
      <w:r w:rsidRPr="00593CA5">
        <w:rPr>
          <w:szCs w:val="24"/>
        </w:rPr>
        <w:t xml:space="preserve">b) </w:t>
      </w:r>
      <w:r w:rsidR="00722D49" w:rsidRPr="00593CA5">
        <w:rPr>
          <w:szCs w:val="24"/>
        </w:rPr>
        <w:t>spĺňa jeden z týchto opisov.</w:t>
      </w:r>
      <w:r w:rsidR="00FB2ECA" w:rsidRPr="00593CA5">
        <w:rPr>
          <w:vertAlign w:val="superscript"/>
        </w:rPr>
        <w:fldChar w:fldCharType="begin"/>
      </w:r>
      <w:r w:rsidR="00FB2ECA" w:rsidRPr="00593CA5">
        <w:rPr>
          <w:vertAlign w:val="superscript"/>
        </w:rPr>
        <w:instrText xml:space="preserve"> NOTEREF _Ref393556917 \h  \* MERGEFORMAT </w:instrText>
      </w:r>
      <w:r w:rsidR="00FB2ECA" w:rsidRPr="00593CA5">
        <w:rPr>
          <w:vertAlign w:val="superscript"/>
        </w:rPr>
      </w:r>
      <w:r w:rsidR="00FB2ECA" w:rsidRPr="00593CA5">
        <w:rPr>
          <w:vertAlign w:val="superscript"/>
        </w:rPr>
        <w:fldChar w:fldCharType="separate"/>
      </w:r>
      <w:r w:rsidR="005D249C">
        <w:rPr>
          <w:vertAlign w:val="superscript"/>
        </w:rPr>
        <w:t>34</w:t>
      </w:r>
      <w:r w:rsidR="00FB2ECA" w:rsidRPr="00593CA5">
        <w:rPr>
          <w:vertAlign w:val="superscript"/>
        </w:rPr>
        <w:fldChar w:fldCharType="end"/>
      </w:r>
      <w:r w:rsidRPr="00593CA5">
        <w:rPr>
          <w:szCs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EA280D" w:rsidRPr="00593CA5" w14:paraId="3F88DFA7" w14:textId="77777777" w:rsidTr="007A69A5">
        <w:tc>
          <w:tcPr>
            <w:tcW w:w="1728" w:type="dxa"/>
            <w:shd w:val="clear" w:color="auto" w:fill="auto"/>
          </w:tcPr>
          <w:p w14:paraId="335D0699" w14:textId="77777777" w:rsidR="00EA280D" w:rsidRPr="00593CA5" w:rsidRDefault="008027B6" w:rsidP="000D2653">
            <w:pPr>
              <w:keepNext w:val="0"/>
              <w:widowControl w:val="0"/>
              <w:jc w:val="center"/>
              <w:rPr>
                <w:szCs w:val="24"/>
              </w:rPr>
            </w:pPr>
            <w:r w:rsidRPr="00593CA5">
              <w:rPr>
                <w:b/>
                <w:bCs/>
                <w:szCs w:val="24"/>
              </w:rPr>
              <w:t>Číselný znak KN</w:t>
            </w:r>
          </w:p>
        </w:tc>
        <w:tc>
          <w:tcPr>
            <w:tcW w:w="7560" w:type="dxa"/>
            <w:shd w:val="clear" w:color="auto" w:fill="auto"/>
          </w:tcPr>
          <w:p w14:paraId="12D2E431" w14:textId="77777777" w:rsidR="00EA280D" w:rsidRPr="00593CA5" w:rsidRDefault="009B3F8B" w:rsidP="000D2653">
            <w:pPr>
              <w:keepNext w:val="0"/>
              <w:widowControl w:val="0"/>
              <w:jc w:val="center"/>
              <w:rPr>
                <w:szCs w:val="24"/>
              </w:rPr>
            </w:pPr>
            <w:r w:rsidRPr="00593CA5">
              <w:rPr>
                <w:b/>
                <w:bCs/>
                <w:szCs w:val="24"/>
              </w:rPr>
              <w:t>O</w:t>
            </w:r>
            <w:r w:rsidR="00EA280D" w:rsidRPr="00593CA5">
              <w:rPr>
                <w:b/>
                <w:bCs/>
                <w:szCs w:val="24"/>
              </w:rPr>
              <w:t>pis</w:t>
            </w:r>
          </w:p>
        </w:tc>
      </w:tr>
      <w:tr w:rsidR="00EA280D" w:rsidRPr="00593CA5" w14:paraId="6E4BA100" w14:textId="77777777" w:rsidTr="007A69A5">
        <w:tc>
          <w:tcPr>
            <w:tcW w:w="1728" w:type="dxa"/>
            <w:shd w:val="clear" w:color="auto" w:fill="auto"/>
          </w:tcPr>
          <w:p w14:paraId="00F8D7D3" w14:textId="50EBEA92" w:rsidR="00EA280D" w:rsidRPr="00593CA5" w:rsidRDefault="00D00B63" w:rsidP="000D2653">
            <w:pPr>
              <w:keepNext w:val="0"/>
              <w:widowControl w:val="0"/>
              <w:rPr>
                <w:szCs w:val="24"/>
              </w:rPr>
            </w:pPr>
            <w:r w:rsidRPr="00593CA5">
              <w:rPr>
                <w:szCs w:val="24"/>
              </w:rPr>
              <w:t>4401 11 00</w:t>
            </w:r>
          </w:p>
        </w:tc>
        <w:tc>
          <w:tcPr>
            <w:tcW w:w="7560" w:type="dxa"/>
            <w:shd w:val="clear" w:color="auto" w:fill="auto"/>
          </w:tcPr>
          <w:p w14:paraId="657C5812" w14:textId="0592D336" w:rsidR="00EA280D" w:rsidRPr="00593CA5" w:rsidRDefault="00D00B63" w:rsidP="000D2653">
            <w:pPr>
              <w:keepNext w:val="0"/>
              <w:widowControl w:val="0"/>
              <w:rPr>
                <w:szCs w:val="24"/>
              </w:rPr>
            </w:pPr>
            <w:r w:rsidRPr="00593CA5">
              <w:rPr>
                <w:szCs w:val="24"/>
              </w:rPr>
              <w:t>Ihličnaté palivové drevo, v polenách, klátoch, konároch, vo viazaniciach alebo v podobných formách</w:t>
            </w:r>
          </w:p>
        </w:tc>
      </w:tr>
      <w:tr w:rsidR="00D00B63" w:rsidRPr="00593CA5" w14:paraId="2BC1E573" w14:textId="77777777" w:rsidTr="007A69A5">
        <w:tc>
          <w:tcPr>
            <w:tcW w:w="1728" w:type="dxa"/>
            <w:shd w:val="clear" w:color="auto" w:fill="auto"/>
          </w:tcPr>
          <w:p w14:paraId="3F9A41F6" w14:textId="447FEB7A" w:rsidR="00D00B63" w:rsidRPr="00593CA5" w:rsidRDefault="00D00B63" w:rsidP="000D2653">
            <w:pPr>
              <w:keepNext w:val="0"/>
              <w:widowControl w:val="0"/>
              <w:rPr>
                <w:szCs w:val="24"/>
              </w:rPr>
            </w:pPr>
            <w:r w:rsidRPr="00593CA5">
              <w:rPr>
                <w:szCs w:val="24"/>
              </w:rPr>
              <w:t>4401 12 00</w:t>
            </w:r>
          </w:p>
        </w:tc>
        <w:tc>
          <w:tcPr>
            <w:tcW w:w="7560" w:type="dxa"/>
            <w:shd w:val="clear" w:color="auto" w:fill="auto"/>
          </w:tcPr>
          <w:p w14:paraId="1BE14287" w14:textId="212381AA" w:rsidR="00D00B63" w:rsidRPr="00593CA5" w:rsidRDefault="00D00B63" w:rsidP="000D2653">
            <w:pPr>
              <w:keepNext w:val="0"/>
              <w:widowControl w:val="0"/>
              <w:rPr>
                <w:szCs w:val="24"/>
              </w:rPr>
            </w:pPr>
            <w:r w:rsidRPr="00593CA5">
              <w:rPr>
                <w:szCs w:val="24"/>
              </w:rPr>
              <w:t>Neihličnaté palivové drevo, v polenách, klátoch, konároch, vo viazaniciach alebo v podobných formách</w:t>
            </w:r>
          </w:p>
        </w:tc>
      </w:tr>
      <w:tr w:rsidR="00D00B63" w:rsidRPr="00593CA5" w14:paraId="7DA72CF7" w14:textId="77777777" w:rsidTr="007A69A5">
        <w:tc>
          <w:tcPr>
            <w:tcW w:w="1728" w:type="dxa"/>
            <w:shd w:val="clear" w:color="auto" w:fill="auto"/>
          </w:tcPr>
          <w:p w14:paraId="0904D5E3" w14:textId="20C4832C" w:rsidR="00D00B63" w:rsidRPr="00593CA5" w:rsidRDefault="00D00B63" w:rsidP="000D2653">
            <w:pPr>
              <w:keepNext w:val="0"/>
              <w:widowControl w:val="0"/>
              <w:rPr>
                <w:szCs w:val="24"/>
              </w:rPr>
            </w:pPr>
            <w:r w:rsidRPr="00593CA5">
              <w:rPr>
                <w:szCs w:val="24"/>
              </w:rPr>
              <w:t>4401 21 00</w:t>
            </w:r>
          </w:p>
        </w:tc>
        <w:tc>
          <w:tcPr>
            <w:tcW w:w="7560" w:type="dxa"/>
            <w:shd w:val="clear" w:color="auto" w:fill="auto"/>
          </w:tcPr>
          <w:p w14:paraId="198E2827" w14:textId="5D52775C" w:rsidR="00D00B63" w:rsidRPr="00593CA5" w:rsidRDefault="00D00B63" w:rsidP="000D2653">
            <w:pPr>
              <w:keepNext w:val="0"/>
              <w:widowControl w:val="0"/>
              <w:rPr>
                <w:szCs w:val="24"/>
              </w:rPr>
            </w:pPr>
            <w:r w:rsidRPr="00593CA5">
              <w:rPr>
                <w:szCs w:val="24"/>
              </w:rPr>
              <w:t>Štiepky alebo triesky z ihličnatého dreva</w:t>
            </w:r>
          </w:p>
        </w:tc>
      </w:tr>
      <w:tr w:rsidR="00D00B63" w:rsidRPr="00593CA5" w14:paraId="77A80698" w14:textId="77777777" w:rsidTr="007A69A5">
        <w:tc>
          <w:tcPr>
            <w:tcW w:w="1728" w:type="dxa"/>
            <w:shd w:val="clear" w:color="auto" w:fill="auto"/>
          </w:tcPr>
          <w:p w14:paraId="304A0568" w14:textId="5CFD0F0E" w:rsidR="00D00B63" w:rsidRPr="00593CA5" w:rsidRDefault="00D00B63" w:rsidP="000D2653">
            <w:pPr>
              <w:keepNext w:val="0"/>
              <w:widowControl w:val="0"/>
              <w:rPr>
                <w:szCs w:val="24"/>
              </w:rPr>
            </w:pPr>
            <w:r w:rsidRPr="00593CA5">
              <w:rPr>
                <w:szCs w:val="24"/>
              </w:rPr>
              <w:t>4401 22 00</w:t>
            </w:r>
          </w:p>
        </w:tc>
        <w:tc>
          <w:tcPr>
            <w:tcW w:w="7560" w:type="dxa"/>
            <w:shd w:val="clear" w:color="auto" w:fill="auto"/>
          </w:tcPr>
          <w:p w14:paraId="22BE3FF3" w14:textId="331F5ACD" w:rsidR="00D00B63" w:rsidRPr="00593CA5" w:rsidRDefault="00D00B63" w:rsidP="000D2653">
            <w:pPr>
              <w:keepNext w:val="0"/>
              <w:widowControl w:val="0"/>
              <w:rPr>
                <w:szCs w:val="24"/>
              </w:rPr>
            </w:pPr>
            <w:r w:rsidRPr="00593CA5">
              <w:rPr>
                <w:szCs w:val="24"/>
              </w:rPr>
              <w:t>Štiepky alebo triesky z neihličnatého dreva</w:t>
            </w:r>
          </w:p>
        </w:tc>
      </w:tr>
      <w:tr w:rsidR="00D00B63" w:rsidRPr="00593CA5" w14:paraId="065E5044" w14:textId="77777777" w:rsidTr="007A69A5">
        <w:tc>
          <w:tcPr>
            <w:tcW w:w="1728" w:type="dxa"/>
            <w:shd w:val="clear" w:color="auto" w:fill="auto"/>
          </w:tcPr>
          <w:p w14:paraId="4D909275" w14:textId="5D94E62B" w:rsidR="00D00B63" w:rsidRPr="00593CA5" w:rsidRDefault="00D00B63" w:rsidP="000D2653">
            <w:pPr>
              <w:keepNext w:val="0"/>
              <w:widowControl w:val="0"/>
              <w:rPr>
                <w:szCs w:val="24"/>
              </w:rPr>
            </w:pPr>
            <w:r w:rsidRPr="00593CA5">
              <w:rPr>
                <w:szCs w:val="24"/>
              </w:rPr>
              <w:t>4401 40 90</w:t>
            </w:r>
          </w:p>
        </w:tc>
        <w:tc>
          <w:tcPr>
            <w:tcW w:w="7560" w:type="dxa"/>
            <w:shd w:val="clear" w:color="auto" w:fill="auto"/>
          </w:tcPr>
          <w:p w14:paraId="3E4F618E" w14:textId="5266399B" w:rsidR="00D00B63" w:rsidRPr="00593CA5" w:rsidRDefault="00D00B63" w:rsidP="000D2653">
            <w:pPr>
              <w:keepNext w:val="0"/>
              <w:widowControl w:val="0"/>
              <w:rPr>
                <w:szCs w:val="24"/>
              </w:rPr>
            </w:pPr>
            <w:r w:rsidRPr="00593CA5">
              <w:rPr>
                <w:szCs w:val="24"/>
              </w:rPr>
              <w:t>Zvyšky a odpad z dreva (okrem pilín), neaglomerované</w:t>
            </w:r>
          </w:p>
        </w:tc>
      </w:tr>
      <w:tr w:rsidR="00D00B63" w:rsidRPr="00593CA5" w14:paraId="6C6AEF59" w14:textId="77777777" w:rsidTr="007A69A5">
        <w:tc>
          <w:tcPr>
            <w:tcW w:w="1728" w:type="dxa"/>
            <w:shd w:val="clear" w:color="auto" w:fill="auto"/>
          </w:tcPr>
          <w:p w14:paraId="4FCFA701" w14:textId="024156B5" w:rsidR="00D00B63" w:rsidRPr="00593CA5" w:rsidRDefault="00D00B63" w:rsidP="000D2653">
            <w:pPr>
              <w:keepNext w:val="0"/>
              <w:widowControl w:val="0"/>
              <w:rPr>
                <w:szCs w:val="24"/>
              </w:rPr>
            </w:pPr>
            <w:r w:rsidRPr="00593CA5">
              <w:rPr>
                <w:szCs w:val="24"/>
              </w:rPr>
              <w:t>ex 4403 11 00</w:t>
            </w:r>
          </w:p>
        </w:tc>
        <w:tc>
          <w:tcPr>
            <w:tcW w:w="7560" w:type="dxa"/>
            <w:shd w:val="clear" w:color="auto" w:fill="auto"/>
          </w:tcPr>
          <w:p w14:paraId="6C469FBC" w14:textId="0C8A630B" w:rsidR="00D00B63" w:rsidRPr="00593CA5" w:rsidRDefault="00D00B63" w:rsidP="000D2653">
            <w:pPr>
              <w:keepNext w:val="0"/>
              <w:widowControl w:val="0"/>
              <w:rPr>
                <w:szCs w:val="24"/>
              </w:rPr>
            </w:pPr>
            <w:r w:rsidRPr="00593CA5">
              <w:rPr>
                <w:szCs w:val="24"/>
              </w:rPr>
              <w:t xml:space="preserve">Surové ihličnaté drevo, natierané alebo impregnované farbou, moridlom, </w:t>
            </w:r>
            <w:r w:rsidRPr="00593CA5">
              <w:rPr>
                <w:szCs w:val="24"/>
              </w:rPr>
              <w:lastRenderedPageBreak/>
              <w:t>kreozotom alebo ostatnými ochrannými prostriedkami, neodkôrnené ani nezbavené drevnej beli, alebo hrubo opracované do štvorcových tvarov</w:t>
            </w:r>
          </w:p>
        </w:tc>
      </w:tr>
      <w:tr w:rsidR="00D00B63" w:rsidRPr="00593CA5" w14:paraId="299CCEF9" w14:textId="77777777" w:rsidTr="007A69A5">
        <w:tc>
          <w:tcPr>
            <w:tcW w:w="1728" w:type="dxa"/>
            <w:shd w:val="clear" w:color="auto" w:fill="auto"/>
          </w:tcPr>
          <w:p w14:paraId="5D9DB795" w14:textId="732FCDC5" w:rsidR="00D00B63" w:rsidRPr="00593CA5" w:rsidRDefault="00D00B63" w:rsidP="000D2653">
            <w:pPr>
              <w:keepNext w:val="0"/>
              <w:widowControl w:val="0"/>
              <w:rPr>
                <w:szCs w:val="24"/>
              </w:rPr>
            </w:pPr>
            <w:r w:rsidRPr="00593CA5">
              <w:rPr>
                <w:szCs w:val="24"/>
              </w:rPr>
              <w:lastRenderedPageBreak/>
              <w:t>ex 4403 12 00</w:t>
            </w:r>
          </w:p>
        </w:tc>
        <w:tc>
          <w:tcPr>
            <w:tcW w:w="7560" w:type="dxa"/>
            <w:shd w:val="clear" w:color="auto" w:fill="auto"/>
          </w:tcPr>
          <w:p w14:paraId="0698A91F" w14:textId="7647483A" w:rsidR="00D00B63" w:rsidRPr="00593CA5" w:rsidRDefault="00D00B63" w:rsidP="000D2653">
            <w:pPr>
              <w:keepNext w:val="0"/>
              <w:widowControl w:val="0"/>
              <w:rPr>
                <w:szCs w:val="24"/>
              </w:rPr>
            </w:pPr>
            <w:r w:rsidRPr="00593CA5">
              <w:rPr>
                <w:szCs w:val="24"/>
              </w:rPr>
              <w:t>Surové neihličnaté drevo, natierané alebo impregnované farbou, moridlom, kreozotom alebo ostatnými ochrannými prostriedkami, neodkôrnené ani nezbavené drevnej beli, alebo hrubo opracované do štvorcových tvarov</w:t>
            </w:r>
          </w:p>
        </w:tc>
      </w:tr>
      <w:tr w:rsidR="00D00B63" w:rsidRPr="00593CA5" w14:paraId="3976DC07" w14:textId="77777777" w:rsidTr="007A69A5">
        <w:tc>
          <w:tcPr>
            <w:tcW w:w="1728" w:type="dxa"/>
            <w:shd w:val="clear" w:color="auto" w:fill="auto"/>
          </w:tcPr>
          <w:p w14:paraId="144FC83B" w14:textId="2E664F3E" w:rsidR="00D00B63" w:rsidRPr="00593CA5" w:rsidRDefault="00D26BEE" w:rsidP="000D2653">
            <w:pPr>
              <w:keepNext w:val="0"/>
              <w:widowControl w:val="0"/>
              <w:rPr>
                <w:szCs w:val="24"/>
              </w:rPr>
            </w:pPr>
            <w:r w:rsidRPr="00593CA5">
              <w:rPr>
                <w:szCs w:val="24"/>
              </w:rPr>
              <w:t>ex 4403 21</w:t>
            </w:r>
          </w:p>
        </w:tc>
        <w:tc>
          <w:tcPr>
            <w:tcW w:w="7560" w:type="dxa"/>
            <w:shd w:val="clear" w:color="auto" w:fill="auto"/>
          </w:tcPr>
          <w:p w14:paraId="53C14B69" w14:textId="2292430E" w:rsidR="00D00B63" w:rsidRPr="00593CA5" w:rsidRDefault="00D26BEE" w:rsidP="000D2653">
            <w:pPr>
              <w:keepNext w:val="0"/>
              <w:widowControl w:val="0"/>
              <w:rPr>
                <w:szCs w:val="24"/>
              </w:rPr>
            </w:pPr>
            <w:r w:rsidRPr="00593CA5">
              <w:rPr>
                <w:szCs w:val="24"/>
              </w:rPr>
              <w:t>Surové ihličnaté drevo z borovice (</w:t>
            </w:r>
            <w:r w:rsidRPr="00593CA5">
              <w:rPr>
                <w:i/>
                <w:szCs w:val="24"/>
              </w:rPr>
              <w:t xml:space="preserve">Pinus </w:t>
            </w:r>
            <w:r w:rsidRPr="00593CA5">
              <w:rPr>
                <w:szCs w:val="24"/>
              </w:rPr>
              <w:t>spp.), neodkôrnené ani nezbavené drevnej beli, alebo hrubo opracované do štvorcových tvarov, okrem dreva natretého alebo impregnovaného farbou, moridlom, kreozotom alebo ostatnými ochrannými prostriedkami, ktorého každý rozmer priečneho rezu je 15 cm alebo viac</w:t>
            </w:r>
          </w:p>
        </w:tc>
      </w:tr>
      <w:tr w:rsidR="00D00B63" w:rsidRPr="00593CA5" w14:paraId="40014394" w14:textId="77777777" w:rsidTr="007A69A5">
        <w:tc>
          <w:tcPr>
            <w:tcW w:w="1728" w:type="dxa"/>
            <w:shd w:val="clear" w:color="auto" w:fill="auto"/>
          </w:tcPr>
          <w:p w14:paraId="13C9A0E6" w14:textId="41C71E13" w:rsidR="00D00B63" w:rsidRPr="00593CA5" w:rsidRDefault="00D26BEE" w:rsidP="000D2653">
            <w:pPr>
              <w:keepNext w:val="0"/>
              <w:widowControl w:val="0"/>
              <w:rPr>
                <w:szCs w:val="24"/>
              </w:rPr>
            </w:pPr>
            <w:r w:rsidRPr="00593CA5">
              <w:rPr>
                <w:szCs w:val="24"/>
              </w:rPr>
              <w:t>ex 4403 22 00</w:t>
            </w:r>
          </w:p>
        </w:tc>
        <w:tc>
          <w:tcPr>
            <w:tcW w:w="7560" w:type="dxa"/>
            <w:shd w:val="clear" w:color="auto" w:fill="auto"/>
          </w:tcPr>
          <w:p w14:paraId="392E4B08" w14:textId="4E944DE0" w:rsidR="00D00B63" w:rsidRPr="00593CA5" w:rsidRDefault="00D26BEE" w:rsidP="000D2653">
            <w:pPr>
              <w:keepNext w:val="0"/>
              <w:widowControl w:val="0"/>
              <w:rPr>
                <w:szCs w:val="24"/>
              </w:rPr>
            </w:pPr>
            <w:r w:rsidRPr="00593CA5">
              <w:rPr>
                <w:szCs w:val="24"/>
              </w:rPr>
              <w:t>Surové ihličnaté drevo z borovice (</w:t>
            </w:r>
            <w:r w:rsidRPr="00593CA5">
              <w:rPr>
                <w:i/>
                <w:iCs/>
                <w:szCs w:val="24"/>
              </w:rPr>
              <w:t xml:space="preserve">Pinus </w:t>
            </w:r>
            <w:r w:rsidRPr="00593CA5">
              <w:rPr>
                <w:szCs w:val="24"/>
              </w:rPr>
              <w:t>spp.), neodkôrnené ani nezbavené drevnej beli, alebo hrubo opracované do štvorcových tvarov, okrem dreva natretého alebo impregnovaného farbou, moridlom, kreozotom alebo ostatnými ochrannými prostriedkami, iné než to, ktorého každý rozmer priečneho rezu je 15 cm alebo viac</w:t>
            </w:r>
          </w:p>
        </w:tc>
      </w:tr>
      <w:tr w:rsidR="00D00B63" w:rsidRPr="00593CA5" w14:paraId="3AB5AF52" w14:textId="77777777" w:rsidTr="007A69A5">
        <w:tc>
          <w:tcPr>
            <w:tcW w:w="1728" w:type="dxa"/>
            <w:shd w:val="clear" w:color="auto" w:fill="auto"/>
          </w:tcPr>
          <w:p w14:paraId="6CE936DA" w14:textId="7F5A17F4" w:rsidR="00D00B63" w:rsidRPr="00593CA5" w:rsidRDefault="00D26BEE" w:rsidP="000D2653">
            <w:pPr>
              <w:keepNext w:val="0"/>
              <w:widowControl w:val="0"/>
              <w:rPr>
                <w:szCs w:val="24"/>
              </w:rPr>
            </w:pPr>
            <w:r w:rsidRPr="00593CA5">
              <w:rPr>
                <w:szCs w:val="24"/>
              </w:rPr>
              <w:t>ex 4403 23</w:t>
            </w:r>
          </w:p>
        </w:tc>
        <w:tc>
          <w:tcPr>
            <w:tcW w:w="7560" w:type="dxa"/>
            <w:shd w:val="clear" w:color="auto" w:fill="auto"/>
          </w:tcPr>
          <w:p w14:paraId="49EA4068" w14:textId="006DF8D8" w:rsidR="00D00B63" w:rsidRPr="00593CA5" w:rsidRDefault="00D26BEE" w:rsidP="000D2653">
            <w:pPr>
              <w:keepNext w:val="0"/>
              <w:widowControl w:val="0"/>
              <w:rPr>
                <w:szCs w:val="24"/>
              </w:rPr>
            </w:pPr>
            <w:r w:rsidRPr="00593CA5">
              <w:rPr>
                <w:szCs w:val="24"/>
              </w:rPr>
              <w:t>Surové ihličnaté drevo z jedle (</w:t>
            </w:r>
            <w:r w:rsidRPr="00593CA5">
              <w:rPr>
                <w:i/>
                <w:iCs/>
                <w:szCs w:val="24"/>
              </w:rPr>
              <w:t xml:space="preserve">Abies </w:t>
            </w:r>
            <w:r w:rsidRPr="00593CA5">
              <w:rPr>
                <w:szCs w:val="24"/>
              </w:rPr>
              <w:t>spp.) a smreka (</w:t>
            </w:r>
            <w:r w:rsidRPr="00593CA5">
              <w:rPr>
                <w:i/>
                <w:iCs/>
                <w:szCs w:val="24"/>
              </w:rPr>
              <w:t xml:space="preserve">Picea </w:t>
            </w:r>
            <w:r w:rsidRPr="00593CA5">
              <w:rPr>
                <w:szCs w:val="24"/>
              </w:rPr>
              <w:t>spp.), neodkôrnené ani nezbavené drevnej beli, alebo hrubo opracované do štvorcových tvarov, okrem dreva natretého alebo impregnovaného farbou, moridlom, kreozotom alebo ostatnými ochrannými prostriedkami, ktorého každý rozmer priečneho rezu je 15 cm alebo viac</w:t>
            </w:r>
          </w:p>
        </w:tc>
      </w:tr>
      <w:tr w:rsidR="00D00B63" w:rsidRPr="00593CA5" w14:paraId="3DB9924E" w14:textId="77777777" w:rsidTr="007A69A5">
        <w:tc>
          <w:tcPr>
            <w:tcW w:w="1728" w:type="dxa"/>
            <w:shd w:val="clear" w:color="auto" w:fill="auto"/>
          </w:tcPr>
          <w:p w14:paraId="32B43622" w14:textId="39C8179D" w:rsidR="00D00B63" w:rsidRPr="00593CA5" w:rsidRDefault="00D26BEE" w:rsidP="000D2653">
            <w:pPr>
              <w:keepNext w:val="0"/>
              <w:widowControl w:val="0"/>
              <w:rPr>
                <w:szCs w:val="24"/>
              </w:rPr>
            </w:pPr>
            <w:r w:rsidRPr="00593CA5">
              <w:rPr>
                <w:szCs w:val="24"/>
              </w:rPr>
              <w:t>ex 4403 24 00</w:t>
            </w:r>
          </w:p>
        </w:tc>
        <w:tc>
          <w:tcPr>
            <w:tcW w:w="7560" w:type="dxa"/>
            <w:shd w:val="clear" w:color="auto" w:fill="auto"/>
          </w:tcPr>
          <w:p w14:paraId="468D81CE" w14:textId="1CAD8E2E" w:rsidR="00D00B63" w:rsidRPr="00593CA5" w:rsidRDefault="00D26BEE" w:rsidP="000D2653">
            <w:pPr>
              <w:keepNext w:val="0"/>
              <w:widowControl w:val="0"/>
              <w:rPr>
                <w:szCs w:val="24"/>
              </w:rPr>
            </w:pPr>
            <w:r w:rsidRPr="00593CA5">
              <w:rPr>
                <w:szCs w:val="24"/>
              </w:rPr>
              <w:t>Surové ihličnaté drevo z jedle (</w:t>
            </w:r>
            <w:r w:rsidRPr="00593CA5">
              <w:rPr>
                <w:i/>
                <w:iCs/>
                <w:szCs w:val="24"/>
              </w:rPr>
              <w:t xml:space="preserve">Abies </w:t>
            </w:r>
            <w:r w:rsidRPr="00593CA5">
              <w:rPr>
                <w:szCs w:val="24"/>
              </w:rPr>
              <w:t>spp.) a smreka (</w:t>
            </w:r>
            <w:r w:rsidRPr="00593CA5">
              <w:rPr>
                <w:i/>
                <w:iCs/>
                <w:szCs w:val="24"/>
              </w:rPr>
              <w:t xml:space="preserve">Picea </w:t>
            </w:r>
            <w:r w:rsidRPr="00593CA5">
              <w:rPr>
                <w:szCs w:val="24"/>
              </w:rPr>
              <w:t>spp.), neodkôrnené ani nezbavené drevnej beli, alebo hrubo opracované do štvorcových tvarov, okrem dreva natretého alebo impregnovaného farbou, moridlom, kreozotom alebo ostatnými ochrannými prostriedkami, iné než to, ktorého každý rozmer priečneho rezu je 15 cm alebo viac</w:t>
            </w:r>
          </w:p>
        </w:tc>
      </w:tr>
      <w:tr w:rsidR="00D00B63" w:rsidRPr="00593CA5" w14:paraId="74B63B5D" w14:textId="77777777" w:rsidTr="007A69A5">
        <w:tc>
          <w:tcPr>
            <w:tcW w:w="1728" w:type="dxa"/>
            <w:shd w:val="clear" w:color="auto" w:fill="auto"/>
          </w:tcPr>
          <w:p w14:paraId="7E61D615" w14:textId="7291D0F6" w:rsidR="00D00B63" w:rsidRPr="00593CA5" w:rsidRDefault="00D26BEE" w:rsidP="000D2653">
            <w:pPr>
              <w:keepNext w:val="0"/>
              <w:widowControl w:val="0"/>
              <w:rPr>
                <w:szCs w:val="24"/>
              </w:rPr>
            </w:pPr>
            <w:r w:rsidRPr="00593CA5">
              <w:rPr>
                <w:szCs w:val="24"/>
              </w:rPr>
              <w:t>ex 4403 25</w:t>
            </w:r>
          </w:p>
        </w:tc>
        <w:tc>
          <w:tcPr>
            <w:tcW w:w="7560" w:type="dxa"/>
            <w:shd w:val="clear" w:color="auto" w:fill="auto"/>
          </w:tcPr>
          <w:p w14:paraId="0A5EDFA4" w14:textId="299F5F50" w:rsidR="00D00B63" w:rsidRPr="00593CA5" w:rsidRDefault="00D26BEE" w:rsidP="000D2653">
            <w:pPr>
              <w:keepNext w:val="0"/>
              <w:widowControl w:val="0"/>
              <w:rPr>
                <w:szCs w:val="24"/>
              </w:rPr>
            </w:pPr>
            <w:r w:rsidRPr="00593CA5">
              <w:rPr>
                <w:szCs w:val="24"/>
              </w:rPr>
              <w:t>Surové ihličnaté drevo iné než z borovice (</w:t>
            </w:r>
            <w:r w:rsidRPr="00593CA5">
              <w:rPr>
                <w:i/>
                <w:iCs/>
                <w:szCs w:val="24"/>
              </w:rPr>
              <w:t xml:space="preserve">Pinus </w:t>
            </w:r>
            <w:r w:rsidRPr="00593CA5">
              <w:rPr>
                <w:szCs w:val="24"/>
              </w:rPr>
              <w:t>spp.), jedle (</w:t>
            </w:r>
            <w:r w:rsidRPr="00593CA5">
              <w:rPr>
                <w:i/>
                <w:iCs/>
                <w:szCs w:val="24"/>
              </w:rPr>
              <w:t xml:space="preserve">Abies </w:t>
            </w:r>
            <w:r w:rsidRPr="00593CA5">
              <w:rPr>
                <w:szCs w:val="24"/>
              </w:rPr>
              <w:t>spp.) alebo smreka (</w:t>
            </w:r>
            <w:r w:rsidRPr="00593CA5">
              <w:rPr>
                <w:i/>
                <w:iCs/>
                <w:szCs w:val="24"/>
              </w:rPr>
              <w:t xml:space="preserve">Picea </w:t>
            </w:r>
            <w:r w:rsidRPr="00593CA5">
              <w:rPr>
                <w:szCs w:val="24"/>
              </w:rPr>
              <w:t>spp.), neodkôrnené ani zbavené drevnej beli, alebo hrubo opracované do štvorcových tvarov, okrem dreva natretého alebo impregnovaného farbou, moridlom, kreozotom alebo inými konzervačnými prostriedkami, ktorého každý rozmer priečneho rezu je 15 cm alebo viac</w:t>
            </w:r>
          </w:p>
        </w:tc>
      </w:tr>
      <w:tr w:rsidR="00D00B63" w:rsidRPr="00593CA5" w14:paraId="2C1A2A88" w14:textId="77777777" w:rsidTr="007A69A5">
        <w:tc>
          <w:tcPr>
            <w:tcW w:w="1728" w:type="dxa"/>
            <w:shd w:val="clear" w:color="auto" w:fill="auto"/>
          </w:tcPr>
          <w:p w14:paraId="1B95787D" w14:textId="5A606E8C" w:rsidR="00D00B63" w:rsidRPr="00593CA5" w:rsidRDefault="00D26BEE" w:rsidP="000D2653">
            <w:pPr>
              <w:keepNext w:val="0"/>
              <w:widowControl w:val="0"/>
              <w:rPr>
                <w:szCs w:val="24"/>
              </w:rPr>
            </w:pPr>
            <w:r w:rsidRPr="00593CA5">
              <w:rPr>
                <w:szCs w:val="24"/>
              </w:rPr>
              <w:t>ex 4403 26 00</w:t>
            </w:r>
          </w:p>
        </w:tc>
        <w:tc>
          <w:tcPr>
            <w:tcW w:w="7560" w:type="dxa"/>
            <w:shd w:val="clear" w:color="auto" w:fill="auto"/>
          </w:tcPr>
          <w:p w14:paraId="503C15B9" w14:textId="36545580" w:rsidR="00D00B63" w:rsidRPr="00593CA5" w:rsidRDefault="00D26BEE" w:rsidP="000D2653">
            <w:pPr>
              <w:keepNext w:val="0"/>
              <w:widowControl w:val="0"/>
              <w:rPr>
                <w:szCs w:val="24"/>
              </w:rPr>
            </w:pPr>
            <w:r w:rsidRPr="00593CA5">
              <w:rPr>
                <w:szCs w:val="24"/>
              </w:rPr>
              <w:t>Surové ihličnaté drevo iné než z borovice (</w:t>
            </w:r>
            <w:r w:rsidRPr="00593CA5">
              <w:rPr>
                <w:i/>
                <w:iCs/>
                <w:szCs w:val="24"/>
              </w:rPr>
              <w:t xml:space="preserve">Pinus </w:t>
            </w:r>
            <w:r w:rsidRPr="00593CA5">
              <w:rPr>
                <w:szCs w:val="24"/>
              </w:rPr>
              <w:t>spp.), jedle (</w:t>
            </w:r>
            <w:r w:rsidRPr="00593CA5">
              <w:rPr>
                <w:i/>
                <w:iCs/>
                <w:szCs w:val="24"/>
              </w:rPr>
              <w:t xml:space="preserve">Abies </w:t>
            </w:r>
            <w:r w:rsidRPr="00593CA5">
              <w:rPr>
                <w:szCs w:val="24"/>
              </w:rPr>
              <w:t>spp.) alebo smreka (</w:t>
            </w:r>
            <w:r w:rsidRPr="00593CA5">
              <w:rPr>
                <w:i/>
                <w:iCs/>
                <w:szCs w:val="24"/>
              </w:rPr>
              <w:t xml:space="preserve">Picea </w:t>
            </w:r>
            <w:r w:rsidRPr="00593CA5">
              <w:rPr>
                <w:szCs w:val="24"/>
              </w:rPr>
              <w:t>spp.), neodkôrnené ani nezbavené drevnej beli, alebo hrubo opracované do štvorcových tvarov, okrem dreva natretého alebo impregnovaného farbou, moridlom, kreozotom alebo ostatnými ochrannými prostriedkami, iné než to, ktorého každý rozmer priečneho rezu je 15 cm alebo viac</w:t>
            </w:r>
          </w:p>
        </w:tc>
      </w:tr>
      <w:tr w:rsidR="00D00B63" w:rsidRPr="00593CA5" w14:paraId="71855E58" w14:textId="77777777" w:rsidTr="007A69A5">
        <w:tc>
          <w:tcPr>
            <w:tcW w:w="1728" w:type="dxa"/>
            <w:shd w:val="clear" w:color="auto" w:fill="auto"/>
          </w:tcPr>
          <w:p w14:paraId="656AE135" w14:textId="0B2CB411" w:rsidR="00D00B63" w:rsidRPr="00593CA5" w:rsidRDefault="00D26BEE" w:rsidP="000D2653">
            <w:pPr>
              <w:keepNext w:val="0"/>
              <w:widowControl w:val="0"/>
              <w:rPr>
                <w:szCs w:val="24"/>
              </w:rPr>
            </w:pPr>
            <w:r w:rsidRPr="00593CA5">
              <w:rPr>
                <w:szCs w:val="24"/>
              </w:rPr>
              <w:t>ex 4403 99 00</w:t>
            </w:r>
          </w:p>
        </w:tc>
        <w:tc>
          <w:tcPr>
            <w:tcW w:w="7560" w:type="dxa"/>
            <w:shd w:val="clear" w:color="auto" w:fill="auto"/>
          </w:tcPr>
          <w:p w14:paraId="504E93B5" w14:textId="4876D347" w:rsidR="00D00B63" w:rsidRPr="00593CA5" w:rsidRDefault="00D26BEE" w:rsidP="000D2653">
            <w:pPr>
              <w:keepNext w:val="0"/>
              <w:widowControl w:val="0"/>
              <w:rPr>
                <w:szCs w:val="24"/>
              </w:rPr>
            </w:pPr>
            <w:r w:rsidRPr="00593CA5">
              <w:rPr>
                <w:szCs w:val="24"/>
              </w:rPr>
              <w:t>Surové neihličnaté drevo [okrem druhov tropického dreva, duba (</w:t>
            </w:r>
            <w:r w:rsidRPr="00593CA5">
              <w:rPr>
                <w:i/>
                <w:iCs/>
                <w:szCs w:val="24"/>
              </w:rPr>
              <w:t xml:space="preserve">Quercus </w:t>
            </w:r>
            <w:r w:rsidRPr="00593CA5">
              <w:rPr>
                <w:szCs w:val="24"/>
              </w:rPr>
              <w:t>spp.), buka (</w:t>
            </w:r>
            <w:r w:rsidRPr="00593CA5">
              <w:rPr>
                <w:i/>
                <w:iCs/>
                <w:szCs w:val="24"/>
              </w:rPr>
              <w:t xml:space="preserve">Fagus </w:t>
            </w:r>
            <w:r w:rsidRPr="00593CA5">
              <w:rPr>
                <w:szCs w:val="24"/>
              </w:rPr>
              <w:t>spp.), brezy (</w:t>
            </w:r>
            <w:r w:rsidRPr="00593CA5">
              <w:rPr>
                <w:i/>
                <w:iCs/>
                <w:szCs w:val="24"/>
              </w:rPr>
              <w:t xml:space="preserve">Betula </w:t>
            </w:r>
            <w:r w:rsidRPr="00593CA5">
              <w:rPr>
                <w:szCs w:val="24"/>
              </w:rPr>
              <w:t>spp.), topoľa a osiky (</w:t>
            </w:r>
            <w:r w:rsidRPr="00593CA5">
              <w:rPr>
                <w:i/>
                <w:iCs/>
                <w:szCs w:val="24"/>
              </w:rPr>
              <w:t xml:space="preserve">Populus </w:t>
            </w:r>
            <w:r w:rsidRPr="00593CA5">
              <w:rPr>
                <w:szCs w:val="24"/>
              </w:rPr>
              <w:t>spp.) alebo eukalyptu (</w:t>
            </w:r>
            <w:r w:rsidRPr="00593CA5">
              <w:rPr>
                <w:i/>
                <w:iCs/>
                <w:szCs w:val="24"/>
              </w:rPr>
              <w:t xml:space="preserve">Eucalyptus </w:t>
            </w:r>
            <w:r w:rsidRPr="00593CA5">
              <w:rPr>
                <w:szCs w:val="24"/>
              </w:rPr>
              <w:t>spp.)], tiež odkôrnené alebo zbavené drevnej beli, alebo hrubo opracované do štvorcových tvarov, okrem dreva natieraného alebo impregnovaného farbou, moridlom, kreozotom alebo ostatnými ochrannými prostriedkami</w:t>
            </w:r>
          </w:p>
        </w:tc>
      </w:tr>
      <w:tr w:rsidR="00D00B63" w:rsidRPr="00593CA5" w14:paraId="492DCB00" w14:textId="77777777" w:rsidTr="007A69A5">
        <w:tc>
          <w:tcPr>
            <w:tcW w:w="1728" w:type="dxa"/>
            <w:shd w:val="clear" w:color="auto" w:fill="auto"/>
          </w:tcPr>
          <w:p w14:paraId="1F08E977" w14:textId="7973E1DC" w:rsidR="00D00B63" w:rsidRPr="00593CA5" w:rsidRDefault="00D26BEE" w:rsidP="000D2653">
            <w:pPr>
              <w:keepNext w:val="0"/>
              <w:widowControl w:val="0"/>
              <w:rPr>
                <w:szCs w:val="24"/>
              </w:rPr>
            </w:pPr>
            <w:r w:rsidRPr="00593CA5">
              <w:rPr>
                <w:szCs w:val="24"/>
              </w:rPr>
              <w:t>ex 4404</w:t>
            </w:r>
          </w:p>
        </w:tc>
        <w:tc>
          <w:tcPr>
            <w:tcW w:w="7560" w:type="dxa"/>
            <w:shd w:val="clear" w:color="auto" w:fill="auto"/>
          </w:tcPr>
          <w:p w14:paraId="33F13FEA" w14:textId="1406D150" w:rsidR="00D00B63" w:rsidRPr="00593CA5" w:rsidRDefault="00D26BEE" w:rsidP="000D2653">
            <w:pPr>
              <w:keepNext w:val="0"/>
              <w:widowControl w:val="0"/>
              <w:rPr>
                <w:szCs w:val="24"/>
              </w:rPr>
            </w:pPr>
            <w:r w:rsidRPr="00593CA5">
              <w:rPr>
                <w:szCs w:val="24"/>
              </w:rPr>
              <w:t>Štiepané tyče; drevené koly, kolíky a stĺpiky, zašpicatené, avšak pozdĺžne nerozrezané</w:t>
            </w:r>
          </w:p>
        </w:tc>
      </w:tr>
      <w:tr w:rsidR="00D00B63" w:rsidRPr="00593CA5" w14:paraId="41CC0656" w14:textId="77777777" w:rsidTr="007A69A5">
        <w:tc>
          <w:tcPr>
            <w:tcW w:w="1728" w:type="dxa"/>
            <w:shd w:val="clear" w:color="auto" w:fill="auto"/>
          </w:tcPr>
          <w:p w14:paraId="56FA696B" w14:textId="4C9E974A" w:rsidR="00D00B63" w:rsidRPr="00593CA5" w:rsidRDefault="00D26BEE" w:rsidP="000D2653">
            <w:pPr>
              <w:keepNext w:val="0"/>
              <w:widowControl w:val="0"/>
              <w:rPr>
                <w:szCs w:val="24"/>
              </w:rPr>
            </w:pPr>
            <w:r w:rsidRPr="00593CA5">
              <w:rPr>
                <w:szCs w:val="24"/>
              </w:rPr>
              <w:t>4406</w:t>
            </w:r>
          </w:p>
        </w:tc>
        <w:tc>
          <w:tcPr>
            <w:tcW w:w="7560" w:type="dxa"/>
            <w:shd w:val="clear" w:color="auto" w:fill="auto"/>
          </w:tcPr>
          <w:p w14:paraId="5FAB1831" w14:textId="67970895" w:rsidR="00D00B63" w:rsidRPr="00593CA5" w:rsidRDefault="00D26BEE" w:rsidP="000D2653">
            <w:pPr>
              <w:keepNext w:val="0"/>
              <w:widowControl w:val="0"/>
              <w:rPr>
                <w:szCs w:val="24"/>
              </w:rPr>
            </w:pPr>
            <w:r w:rsidRPr="00593CA5">
              <w:rPr>
                <w:szCs w:val="24"/>
              </w:rPr>
              <w:t>Železničné alebo električkové podvaly (pražce) z dreva</w:t>
            </w:r>
          </w:p>
        </w:tc>
      </w:tr>
      <w:tr w:rsidR="00D00B63" w:rsidRPr="00593CA5" w14:paraId="2CF71D31" w14:textId="77777777" w:rsidTr="007A69A5">
        <w:tc>
          <w:tcPr>
            <w:tcW w:w="1728" w:type="dxa"/>
            <w:shd w:val="clear" w:color="auto" w:fill="auto"/>
          </w:tcPr>
          <w:p w14:paraId="4DF10E0A" w14:textId="0365E03F" w:rsidR="00D00B63" w:rsidRPr="00593CA5" w:rsidRDefault="00D26BEE" w:rsidP="000D2653">
            <w:pPr>
              <w:keepNext w:val="0"/>
              <w:widowControl w:val="0"/>
              <w:rPr>
                <w:szCs w:val="24"/>
              </w:rPr>
            </w:pPr>
            <w:r w:rsidRPr="00593CA5">
              <w:rPr>
                <w:szCs w:val="24"/>
              </w:rPr>
              <w:lastRenderedPageBreak/>
              <w:t>ex 4407</w:t>
            </w:r>
          </w:p>
        </w:tc>
        <w:tc>
          <w:tcPr>
            <w:tcW w:w="7560" w:type="dxa"/>
            <w:shd w:val="clear" w:color="auto" w:fill="auto"/>
          </w:tcPr>
          <w:p w14:paraId="33B474F1" w14:textId="3B370857" w:rsidR="00D00B63" w:rsidRPr="00593CA5" w:rsidRDefault="00D26BEE" w:rsidP="000D2653">
            <w:pPr>
              <w:keepNext w:val="0"/>
              <w:widowControl w:val="0"/>
              <w:rPr>
                <w:szCs w:val="24"/>
              </w:rPr>
            </w:pPr>
            <w:r w:rsidRPr="00593CA5">
              <w:rPr>
                <w:szCs w:val="24"/>
              </w:rPr>
              <w:t>Ihličnaté drevo, rezané alebo štiepané pozdĺžne, krájané alebo lúpané, tiež hobľované, brúsené pieskom alebo spájané na koncoch, s hrúbkou presahujúcou 6 mm</w:t>
            </w:r>
          </w:p>
        </w:tc>
      </w:tr>
      <w:tr w:rsidR="00D00B63" w:rsidRPr="00593CA5" w14:paraId="6724CA82" w14:textId="77777777" w:rsidTr="007A69A5">
        <w:tc>
          <w:tcPr>
            <w:tcW w:w="1728" w:type="dxa"/>
            <w:shd w:val="clear" w:color="auto" w:fill="auto"/>
          </w:tcPr>
          <w:p w14:paraId="3606E884" w14:textId="6071BBD0" w:rsidR="00D00B63" w:rsidRPr="00593CA5" w:rsidRDefault="00D26BEE" w:rsidP="000D2653">
            <w:pPr>
              <w:keepNext w:val="0"/>
              <w:widowControl w:val="0"/>
              <w:rPr>
                <w:szCs w:val="24"/>
              </w:rPr>
            </w:pPr>
            <w:r w:rsidRPr="00593CA5">
              <w:rPr>
                <w:szCs w:val="24"/>
              </w:rPr>
              <w:t>ex 4407 99</w:t>
            </w:r>
          </w:p>
        </w:tc>
        <w:tc>
          <w:tcPr>
            <w:tcW w:w="7560" w:type="dxa"/>
            <w:shd w:val="clear" w:color="auto" w:fill="auto"/>
          </w:tcPr>
          <w:p w14:paraId="4212D291" w14:textId="25E3107F" w:rsidR="00D00B63" w:rsidRPr="00593CA5" w:rsidRDefault="00D26BEE" w:rsidP="00204301">
            <w:pPr>
              <w:keepNext w:val="0"/>
              <w:widowControl w:val="0"/>
              <w:rPr>
                <w:szCs w:val="24"/>
              </w:rPr>
            </w:pPr>
            <w:r w:rsidRPr="00593CA5">
              <w:rPr>
                <w:szCs w:val="24"/>
              </w:rPr>
              <w:t>Neihličnaté drevo [okrem druhov tropického dreva, dreva z duba (</w:t>
            </w:r>
            <w:r w:rsidRPr="00593CA5">
              <w:rPr>
                <w:i/>
                <w:iCs/>
                <w:szCs w:val="24"/>
              </w:rPr>
              <w:t xml:space="preserve">Quercus </w:t>
            </w:r>
            <w:r w:rsidRPr="00593CA5">
              <w:rPr>
                <w:szCs w:val="24"/>
              </w:rPr>
              <w:t>spp.), buka (</w:t>
            </w:r>
            <w:r w:rsidRPr="00593CA5">
              <w:rPr>
                <w:i/>
                <w:iCs/>
                <w:szCs w:val="24"/>
              </w:rPr>
              <w:t xml:space="preserve">Fagus </w:t>
            </w:r>
            <w:r w:rsidRPr="00593CA5">
              <w:rPr>
                <w:szCs w:val="24"/>
              </w:rPr>
              <w:t>spp.), javora (</w:t>
            </w:r>
            <w:r w:rsidRPr="00593CA5">
              <w:rPr>
                <w:i/>
                <w:iCs/>
                <w:szCs w:val="24"/>
              </w:rPr>
              <w:t xml:space="preserve">Acer </w:t>
            </w:r>
            <w:r w:rsidRPr="00593CA5">
              <w:rPr>
                <w:szCs w:val="24"/>
              </w:rPr>
              <w:t xml:space="preserve">spp.), druhov rodu </w:t>
            </w:r>
            <w:r w:rsidRPr="00593CA5">
              <w:rPr>
                <w:i/>
                <w:iCs/>
                <w:szCs w:val="24"/>
              </w:rPr>
              <w:t xml:space="preserve">Prunus </w:t>
            </w:r>
            <w:r w:rsidRPr="00593CA5">
              <w:rPr>
                <w:szCs w:val="24"/>
              </w:rPr>
              <w:t>spp., jaseňa (</w:t>
            </w:r>
            <w:r w:rsidRPr="00593CA5">
              <w:rPr>
                <w:i/>
                <w:iCs/>
                <w:szCs w:val="24"/>
              </w:rPr>
              <w:t xml:space="preserve">Fraxinus </w:t>
            </w:r>
            <w:r w:rsidRPr="00593CA5">
              <w:rPr>
                <w:szCs w:val="24"/>
              </w:rPr>
              <w:t>spp.), brezy (</w:t>
            </w:r>
            <w:r w:rsidRPr="00593CA5">
              <w:rPr>
                <w:i/>
                <w:iCs/>
                <w:szCs w:val="24"/>
              </w:rPr>
              <w:t xml:space="preserve">Betula </w:t>
            </w:r>
            <w:r w:rsidRPr="00593CA5">
              <w:rPr>
                <w:szCs w:val="24"/>
              </w:rPr>
              <w:t>spp.) alebo topoľa a osiky (</w:t>
            </w:r>
            <w:r w:rsidRPr="00593CA5">
              <w:rPr>
                <w:i/>
                <w:iCs/>
                <w:szCs w:val="24"/>
              </w:rPr>
              <w:t xml:space="preserve">Populus </w:t>
            </w:r>
            <w:r w:rsidRPr="00593CA5">
              <w:rPr>
                <w:szCs w:val="24"/>
              </w:rPr>
              <w:t>spp.)], rezané alebo štiepané pozdĺžne, krájané alebo lúpané, tiež hobľované, brúsené pieskom alebo spájané na koncoch, s hrúbkou presahujúcou 6 mm</w:t>
            </w:r>
          </w:p>
        </w:tc>
      </w:tr>
      <w:tr w:rsidR="00D00B63" w:rsidRPr="00593CA5" w14:paraId="67B2D29A" w14:textId="77777777" w:rsidTr="007A69A5">
        <w:tc>
          <w:tcPr>
            <w:tcW w:w="1728" w:type="dxa"/>
            <w:shd w:val="clear" w:color="auto" w:fill="auto"/>
          </w:tcPr>
          <w:p w14:paraId="01560B51" w14:textId="249B1D43" w:rsidR="00D00B63" w:rsidRPr="00593CA5" w:rsidRDefault="00D26BEE" w:rsidP="000D2653">
            <w:pPr>
              <w:keepNext w:val="0"/>
              <w:widowControl w:val="0"/>
              <w:rPr>
                <w:szCs w:val="24"/>
              </w:rPr>
            </w:pPr>
            <w:r w:rsidRPr="00593CA5">
              <w:rPr>
                <w:szCs w:val="24"/>
              </w:rPr>
              <w:t>4415</w:t>
            </w:r>
          </w:p>
        </w:tc>
        <w:tc>
          <w:tcPr>
            <w:tcW w:w="7560" w:type="dxa"/>
            <w:shd w:val="clear" w:color="auto" w:fill="auto"/>
          </w:tcPr>
          <w:p w14:paraId="5CFCC232" w14:textId="3D5290AD" w:rsidR="00D00B63" w:rsidRPr="00593CA5" w:rsidRDefault="00D26BEE" w:rsidP="000D2653">
            <w:pPr>
              <w:keepNext w:val="0"/>
              <w:widowControl w:val="0"/>
              <w:rPr>
                <w:szCs w:val="24"/>
              </w:rPr>
            </w:pPr>
            <w:r w:rsidRPr="00593CA5">
              <w:rPr>
                <w:szCs w:val="24"/>
              </w:rPr>
              <w:t>Debny, debničky, klietky, bubny a podobné obaly z dreva, káblové bubny z dreva, jednoduché palety, skriňové palety a ostatné nakladacie plošiny, nástavné rámy paliet z dreva</w:t>
            </w:r>
          </w:p>
        </w:tc>
      </w:tr>
      <w:tr w:rsidR="00D00B63" w:rsidRPr="00593CA5" w14:paraId="76C47CF3" w14:textId="77777777" w:rsidTr="007A69A5">
        <w:tc>
          <w:tcPr>
            <w:tcW w:w="1728" w:type="dxa"/>
            <w:shd w:val="clear" w:color="auto" w:fill="auto"/>
          </w:tcPr>
          <w:p w14:paraId="7A993CF3" w14:textId="44202B79" w:rsidR="00D00B63" w:rsidRPr="00593CA5" w:rsidRDefault="00D26BEE" w:rsidP="000D2653">
            <w:pPr>
              <w:keepNext w:val="0"/>
              <w:widowControl w:val="0"/>
              <w:rPr>
                <w:szCs w:val="24"/>
              </w:rPr>
            </w:pPr>
            <w:r w:rsidRPr="00593CA5">
              <w:rPr>
                <w:szCs w:val="24"/>
              </w:rPr>
              <w:t>9406 10 00</w:t>
            </w:r>
          </w:p>
        </w:tc>
        <w:tc>
          <w:tcPr>
            <w:tcW w:w="7560" w:type="dxa"/>
            <w:shd w:val="clear" w:color="auto" w:fill="auto"/>
          </w:tcPr>
          <w:p w14:paraId="63C424CB" w14:textId="5E1A3386" w:rsidR="00D00B63" w:rsidRPr="00593CA5" w:rsidRDefault="00D26BEE" w:rsidP="000D2653">
            <w:pPr>
              <w:keepNext w:val="0"/>
              <w:widowControl w:val="0"/>
              <w:rPr>
                <w:szCs w:val="24"/>
              </w:rPr>
            </w:pPr>
            <w:r w:rsidRPr="00593CA5">
              <w:rPr>
                <w:szCs w:val="24"/>
              </w:rPr>
              <w:t>Montované stavby z dreva</w:t>
            </w:r>
          </w:p>
        </w:tc>
      </w:tr>
    </w:tbl>
    <w:p w14:paraId="336DE4BB" w14:textId="77777777" w:rsidR="005E7422" w:rsidRPr="00593CA5" w:rsidRDefault="005E7422" w:rsidP="000D2653">
      <w:pPr>
        <w:keepNext w:val="0"/>
        <w:widowControl w:val="0"/>
        <w:rPr>
          <w:szCs w:val="24"/>
        </w:rPr>
      </w:pPr>
      <w:bookmarkStart w:id="121" w:name="f_4760302"/>
      <w:bookmarkEnd w:id="121"/>
    </w:p>
    <w:p w14:paraId="790504AC" w14:textId="4B3E46F8" w:rsidR="00722D49" w:rsidRPr="00593CA5" w:rsidRDefault="006C6F2B" w:rsidP="000D2653">
      <w:pPr>
        <w:keepNext w:val="0"/>
        <w:widowControl w:val="0"/>
        <w:rPr>
          <w:szCs w:val="24"/>
        </w:rPr>
      </w:pPr>
      <w:r w:rsidRPr="00593CA5">
        <w:rPr>
          <w:szCs w:val="24"/>
        </w:rPr>
        <w:t>8</w:t>
      </w:r>
      <w:r w:rsidR="00722D49" w:rsidRPr="00593CA5">
        <w:rPr>
          <w:szCs w:val="24"/>
        </w:rPr>
        <w:t>. Časti rastlín eukalyptu (</w:t>
      </w:r>
      <w:r w:rsidR="00722D49" w:rsidRPr="00593CA5">
        <w:rPr>
          <w:i/>
          <w:szCs w:val="24"/>
        </w:rPr>
        <w:t>Eucalyptus</w:t>
      </w:r>
      <w:r w:rsidR="00722D49" w:rsidRPr="00593CA5">
        <w:rPr>
          <w:szCs w:val="24"/>
        </w:rPr>
        <w:t xml:space="preserve"> lHerit.).</w:t>
      </w:r>
    </w:p>
    <w:p w14:paraId="50913C42" w14:textId="2F356A71" w:rsidR="00722D49" w:rsidRPr="00593CA5" w:rsidRDefault="006C6F2B" w:rsidP="000D2653">
      <w:pPr>
        <w:keepNext w:val="0"/>
        <w:widowControl w:val="0"/>
        <w:rPr>
          <w:szCs w:val="24"/>
        </w:rPr>
      </w:pPr>
      <w:bookmarkStart w:id="122" w:name="f_4760304"/>
      <w:bookmarkEnd w:id="122"/>
      <w:r w:rsidRPr="00593CA5">
        <w:rPr>
          <w:szCs w:val="24"/>
        </w:rPr>
        <w:t>9</w:t>
      </w:r>
      <w:r w:rsidR="00EA280D" w:rsidRPr="00593CA5">
        <w:rPr>
          <w:szCs w:val="24"/>
        </w:rPr>
        <w:t xml:space="preserve">. </w:t>
      </w:r>
      <w:r w:rsidR="00BE45FA" w:rsidRPr="00593CA5">
        <w:rPr>
          <w:szCs w:val="24"/>
        </w:rPr>
        <w:t>Samostatn</w:t>
      </w:r>
      <w:r w:rsidR="00EA280D" w:rsidRPr="00593CA5">
        <w:rPr>
          <w:szCs w:val="24"/>
        </w:rPr>
        <w:t>á kôra ihlič</w:t>
      </w:r>
      <w:r w:rsidR="00722D49" w:rsidRPr="00593CA5">
        <w:rPr>
          <w:szCs w:val="24"/>
        </w:rPr>
        <w:t>n</w:t>
      </w:r>
      <w:r w:rsidR="00EA280D" w:rsidRPr="00593CA5">
        <w:rPr>
          <w:szCs w:val="24"/>
        </w:rPr>
        <w:t>anov</w:t>
      </w:r>
      <w:r w:rsidR="00722D49" w:rsidRPr="00593CA5">
        <w:rPr>
          <w:szCs w:val="24"/>
        </w:rPr>
        <w:t xml:space="preserve"> (</w:t>
      </w:r>
      <w:r w:rsidR="00722D49" w:rsidRPr="00593CA5">
        <w:rPr>
          <w:i/>
          <w:szCs w:val="24"/>
        </w:rPr>
        <w:t>Coniferales</w:t>
      </w:r>
      <w:r w:rsidR="00722D49" w:rsidRPr="00593CA5">
        <w:rPr>
          <w:szCs w:val="24"/>
        </w:rPr>
        <w:t>) s</w:t>
      </w:r>
      <w:r w:rsidR="00EA280D" w:rsidRPr="00593CA5">
        <w:rPr>
          <w:szCs w:val="24"/>
        </w:rPr>
        <w:t> </w:t>
      </w:r>
      <w:r w:rsidR="00722D49" w:rsidRPr="00593CA5">
        <w:rPr>
          <w:szCs w:val="24"/>
        </w:rPr>
        <w:t>pôvodom v</w:t>
      </w:r>
      <w:r w:rsidR="00EA280D" w:rsidRPr="00593CA5">
        <w:rPr>
          <w:szCs w:val="24"/>
        </w:rPr>
        <w:t> </w:t>
      </w:r>
      <w:r w:rsidR="00722D49" w:rsidRPr="00593CA5">
        <w:rPr>
          <w:szCs w:val="24"/>
        </w:rPr>
        <w:t>európskych tretích krajinách.</w:t>
      </w:r>
    </w:p>
    <w:p w14:paraId="6EC1A0E4" w14:textId="77777777" w:rsidR="00722D49" w:rsidRPr="00593CA5" w:rsidRDefault="00722D49" w:rsidP="000D2653">
      <w:pPr>
        <w:keepNext w:val="0"/>
        <w:widowControl w:val="0"/>
        <w:autoSpaceDE w:val="0"/>
        <w:autoSpaceDN w:val="0"/>
        <w:adjustRightInd w:val="0"/>
        <w:rPr>
          <w:snapToGrid w:val="0"/>
          <w:szCs w:val="24"/>
        </w:rPr>
      </w:pPr>
      <w:bookmarkStart w:id="123" w:name="f_4760305"/>
      <w:bookmarkEnd w:id="123"/>
    </w:p>
    <w:p w14:paraId="154640C5" w14:textId="77777777" w:rsidR="0088296F" w:rsidRPr="00593CA5" w:rsidRDefault="0088296F" w:rsidP="000D2653">
      <w:pPr>
        <w:keepNext w:val="0"/>
        <w:widowControl w:val="0"/>
        <w:jc w:val="right"/>
        <w:rPr>
          <w:snapToGrid w:val="0"/>
          <w:szCs w:val="24"/>
        </w:rPr>
        <w:sectPr w:rsidR="0088296F" w:rsidRPr="00593CA5" w:rsidSect="00A27CEB">
          <w:footerReference w:type="even" r:id="rId97"/>
          <w:footerReference w:type="default" r:id="rId98"/>
          <w:footnotePr>
            <w:numStart w:val="29"/>
          </w:footnotePr>
          <w:type w:val="continuous"/>
          <w:pgSz w:w="11906" w:h="16838" w:code="9"/>
          <w:pgMar w:top="1417" w:right="1417" w:bottom="1417" w:left="1417" w:header="709" w:footer="709" w:gutter="0"/>
          <w:pgNumType w:start="1"/>
          <w:cols w:space="708"/>
          <w:docGrid w:linePitch="360"/>
        </w:sectPr>
      </w:pPr>
    </w:p>
    <w:p w14:paraId="432F7572" w14:textId="77777777" w:rsidR="006F0C8E" w:rsidRPr="00593CA5" w:rsidRDefault="006F0C8E" w:rsidP="000D2653">
      <w:pPr>
        <w:keepNext w:val="0"/>
        <w:widowControl w:val="0"/>
        <w:ind w:left="5670"/>
        <w:rPr>
          <w:b/>
          <w:sz w:val="20"/>
          <w:szCs w:val="20"/>
        </w:rPr>
      </w:pPr>
    </w:p>
    <w:p w14:paraId="0EB972E1" w14:textId="77777777" w:rsidR="006F0C8E" w:rsidRPr="00593CA5" w:rsidRDefault="006F0C8E" w:rsidP="000D2653">
      <w:pPr>
        <w:keepNext w:val="0"/>
        <w:widowControl w:val="0"/>
        <w:ind w:left="5670"/>
        <w:rPr>
          <w:b/>
          <w:sz w:val="20"/>
          <w:szCs w:val="20"/>
        </w:rPr>
      </w:pPr>
    </w:p>
    <w:p w14:paraId="7B78DAC1" w14:textId="77777777" w:rsidR="006F0C8E" w:rsidRPr="00593CA5" w:rsidRDefault="006F0C8E" w:rsidP="000D2653">
      <w:pPr>
        <w:keepNext w:val="0"/>
        <w:widowControl w:val="0"/>
        <w:ind w:left="5670"/>
        <w:rPr>
          <w:b/>
          <w:sz w:val="20"/>
          <w:szCs w:val="20"/>
        </w:rPr>
      </w:pPr>
    </w:p>
    <w:p w14:paraId="666D2715" w14:textId="77777777" w:rsidR="006F0C8E" w:rsidRPr="00593CA5" w:rsidRDefault="006F0C8E" w:rsidP="000D2653">
      <w:pPr>
        <w:keepNext w:val="0"/>
        <w:widowControl w:val="0"/>
        <w:ind w:left="5670"/>
        <w:rPr>
          <w:b/>
          <w:sz w:val="20"/>
          <w:szCs w:val="20"/>
        </w:rPr>
      </w:pPr>
    </w:p>
    <w:p w14:paraId="04812BF8" w14:textId="77777777" w:rsidR="006F0C8E" w:rsidRPr="00593CA5" w:rsidRDefault="006F0C8E" w:rsidP="000D2653">
      <w:pPr>
        <w:keepNext w:val="0"/>
        <w:widowControl w:val="0"/>
        <w:ind w:left="5670"/>
        <w:rPr>
          <w:b/>
          <w:sz w:val="20"/>
          <w:szCs w:val="20"/>
        </w:rPr>
      </w:pPr>
    </w:p>
    <w:p w14:paraId="6A808CAD" w14:textId="77777777" w:rsidR="006F0C8E" w:rsidRPr="00593CA5" w:rsidRDefault="006F0C8E" w:rsidP="000D2653">
      <w:pPr>
        <w:keepNext w:val="0"/>
        <w:widowControl w:val="0"/>
        <w:ind w:left="5670"/>
        <w:rPr>
          <w:b/>
          <w:sz w:val="20"/>
          <w:szCs w:val="20"/>
        </w:rPr>
      </w:pPr>
    </w:p>
    <w:p w14:paraId="60A1C2E7" w14:textId="77777777" w:rsidR="006F0C8E" w:rsidRPr="00593CA5" w:rsidRDefault="006F0C8E" w:rsidP="000D2653">
      <w:pPr>
        <w:keepNext w:val="0"/>
        <w:widowControl w:val="0"/>
        <w:ind w:left="5670"/>
        <w:rPr>
          <w:b/>
          <w:sz w:val="20"/>
          <w:szCs w:val="20"/>
        </w:rPr>
      </w:pPr>
    </w:p>
    <w:p w14:paraId="38BF1400" w14:textId="77777777" w:rsidR="006F0C8E" w:rsidRPr="00593CA5" w:rsidRDefault="006F0C8E" w:rsidP="000D2653">
      <w:pPr>
        <w:keepNext w:val="0"/>
        <w:widowControl w:val="0"/>
        <w:ind w:left="5670"/>
        <w:rPr>
          <w:b/>
          <w:sz w:val="20"/>
          <w:szCs w:val="20"/>
        </w:rPr>
      </w:pPr>
    </w:p>
    <w:p w14:paraId="156F160D" w14:textId="77777777" w:rsidR="006F0C8E" w:rsidRPr="00593CA5" w:rsidRDefault="006F0C8E" w:rsidP="000D2653">
      <w:pPr>
        <w:keepNext w:val="0"/>
        <w:widowControl w:val="0"/>
        <w:ind w:left="5670"/>
        <w:rPr>
          <w:b/>
          <w:sz w:val="20"/>
          <w:szCs w:val="20"/>
        </w:rPr>
      </w:pPr>
    </w:p>
    <w:p w14:paraId="61ADA03A" w14:textId="77777777" w:rsidR="006F0C8E" w:rsidRPr="00593CA5" w:rsidRDefault="006F0C8E" w:rsidP="000D2653">
      <w:pPr>
        <w:keepNext w:val="0"/>
        <w:widowControl w:val="0"/>
        <w:ind w:left="5670"/>
        <w:rPr>
          <w:b/>
          <w:sz w:val="20"/>
          <w:szCs w:val="20"/>
        </w:rPr>
      </w:pPr>
    </w:p>
    <w:p w14:paraId="5CE8B10D" w14:textId="77777777" w:rsidR="006F0C8E" w:rsidRPr="00593CA5" w:rsidRDefault="006F0C8E" w:rsidP="000D2653">
      <w:pPr>
        <w:keepNext w:val="0"/>
        <w:widowControl w:val="0"/>
        <w:ind w:left="5670"/>
        <w:rPr>
          <w:b/>
          <w:sz w:val="20"/>
          <w:szCs w:val="20"/>
        </w:rPr>
      </w:pPr>
    </w:p>
    <w:p w14:paraId="65DD33B6" w14:textId="77777777" w:rsidR="006F0C8E" w:rsidRPr="00593CA5" w:rsidRDefault="006F0C8E" w:rsidP="000D2653">
      <w:pPr>
        <w:keepNext w:val="0"/>
        <w:widowControl w:val="0"/>
        <w:ind w:left="5670"/>
        <w:rPr>
          <w:b/>
          <w:sz w:val="20"/>
          <w:szCs w:val="20"/>
        </w:rPr>
      </w:pPr>
    </w:p>
    <w:p w14:paraId="7215ADD9" w14:textId="77777777" w:rsidR="006F0C8E" w:rsidRPr="00593CA5" w:rsidRDefault="006F0C8E" w:rsidP="000D2653">
      <w:pPr>
        <w:keepNext w:val="0"/>
        <w:widowControl w:val="0"/>
        <w:ind w:left="5670"/>
        <w:rPr>
          <w:b/>
          <w:sz w:val="20"/>
          <w:szCs w:val="20"/>
        </w:rPr>
      </w:pPr>
    </w:p>
    <w:p w14:paraId="44BB4AC7" w14:textId="77777777" w:rsidR="006F0C8E" w:rsidRPr="00593CA5" w:rsidRDefault="006F0C8E" w:rsidP="000D2653">
      <w:pPr>
        <w:keepNext w:val="0"/>
        <w:widowControl w:val="0"/>
        <w:ind w:left="5670"/>
        <w:rPr>
          <w:b/>
          <w:sz w:val="20"/>
          <w:szCs w:val="20"/>
        </w:rPr>
      </w:pPr>
    </w:p>
    <w:p w14:paraId="60309254" w14:textId="77777777" w:rsidR="006F0C8E" w:rsidRPr="00593CA5" w:rsidRDefault="006F0C8E" w:rsidP="000D2653">
      <w:pPr>
        <w:keepNext w:val="0"/>
        <w:widowControl w:val="0"/>
        <w:ind w:left="5670"/>
        <w:rPr>
          <w:b/>
          <w:sz w:val="20"/>
          <w:szCs w:val="20"/>
        </w:rPr>
      </w:pPr>
    </w:p>
    <w:p w14:paraId="426A78C8" w14:textId="77777777" w:rsidR="006F0C8E" w:rsidRPr="00593CA5" w:rsidRDefault="006F0C8E" w:rsidP="000D2653">
      <w:pPr>
        <w:keepNext w:val="0"/>
        <w:widowControl w:val="0"/>
        <w:ind w:left="5670"/>
        <w:rPr>
          <w:b/>
          <w:sz w:val="20"/>
          <w:szCs w:val="20"/>
        </w:rPr>
      </w:pPr>
    </w:p>
    <w:p w14:paraId="09A86973" w14:textId="77777777" w:rsidR="006F0C8E" w:rsidRPr="00593CA5" w:rsidRDefault="006F0C8E" w:rsidP="000D2653">
      <w:pPr>
        <w:keepNext w:val="0"/>
        <w:widowControl w:val="0"/>
        <w:ind w:left="5670"/>
        <w:rPr>
          <w:b/>
          <w:sz w:val="20"/>
          <w:szCs w:val="20"/>
        </w:rPr>
      </w:pPr>
    </w:p>
    <w:p w14:paraId="1CE21D9F" w14:textId="77777777" w:rsidR="006F0C8E" w:rsidRPr="00593CA5" w:rsidRDefault="006F0C8E" w:rsidP="000D2653">
      <w:pPr>
        <w:keepNext w:val="0"/>
        <w:widowControl w:val="0"/>
        <w:ind w:left="5670"/>
        <w:rPr>
          <w:b/>
          <w:sz w:val="20"/>
          <w:szCs w:val="20"/>
        </w:rPr>
      </w:pPr>
    </w:p>
    <w:p w14:paraId="2997231F" w14:textId="77777777" w:rsidR="006F0C8E" w:rsidRPr="00593CA5" w:rsidRDefault="006F0C8E" w:rsidP="000D2653">
      <w:pPr>
        <w:keepNext w:val="0"/>
        <w:widowControl w:val="0"/>
        <w:ind w:left="5670"/>
        <w:rPr>
          <w:b/>
          <w:sz w:val="20"/>
          <w:szCs w:val="20"/>
        </w:rPr>
      </w:pPr>
      <w:bookmarkStart w:id="124" w:name="_GoBack"/>
      <w:bookmarkEnd w:id="124"/>
    </w:p>
    <w:p w14:paraId="298ED0B3" w14:textId="77777777" w:rsidR="00BC220D" w:rsidRPr="00593CA5" w:rsidRDefault="00BC220D" w:rsidP="00AA267F">
      <w:pPr>
        <w:keepNext w:val="0"/>
        <w:widowControl w:val="0"/>
        <w:rPr>
          <w:b/>
          <w:sz w:val="20"/>
          <w:szCs w:val="20"/>
        </w:rPr>
      </w:pPr>
    </w:p>
    <w:p w14:paraId="071E779C" w14:textId="77777777" w:rsidR="005462B1" w:rsidRPr="00593CA5" w:rsidRDefault="005462B1" w:rsidP="005D249C">
      <w:pPr>
        <w:keepNext w:val="0"/>
        <w:pageBreakBefore/>
        <w:widowControl w:val="0"/>
        <w:ind w:left="5670"/>
        <w:rPr>
          <w:b/>
          <w:sz w:val="20"/>
          <w:szCs w:val="20"/>
        </w:rPr>
      </w:pPr>
      <w:r w:rsidRPr="00593CA5">
        <w:rPr>
          <w:b/>
          <w:sz w:val="20"/>
          <w:szCs w:val="20"/>
        </w:rPr>
        <w:lastRenderedPageBreak/>
        <w:t xml:space="preserve">Príloha </w:t>
      </w:r>
      <w:r w:rsidR="00594D87" w:rsidRPr="00593CA5">
        <w:rPr>
          <w:b/>
          <w:sz w:val="20"/>
          <w:szCs w:val="20"/>
        </w:rPr>
        <w:t>č. </w:t>
      </w:r>
      <w:r w:rsidRPr="00593CA5">
        <w:rPr>
          <w:b/>
          <w:sz w:val="20"/>
          <w:szCs w:val="20"/>
        </w:rPr>
        <w:t>6</w:t>
      </w:r>
    </w:p>
    <w:p w14:paraId="36DF3E37" w14:textId="77777777" w:rsidR="005462B1" w:rsidRPr="00593CA5" w:rsidRDefault="005462B1" w:rsidP="000D2653">
      <w:pPr>
        <w:keepNext w:val="0"/>
        <w:widowControl w:val="0"/>
        <w:ind w:left="5670"/>
        <w:rPr>
          <w:b/>
          <w:sz w:val="20"/>
          <w:szCs w:val="20"/>
        </w:rPr>
      </w:pPr>
      <w:r w:rsidRPr="00593CA5">
        <w:rPr>
          <w:b/>
          <w:sz w:val="20"/>
          <w:szCs w:val="20"/>
        </w:rPr>
        <w:t xml:space="preserve">k nariadeniu vlády </w:t>
      </w:r>
      <w:r w:rsidR="00594D87" w:rsidRPr="00593CA5">
        <w:rPr>
          <w:b/>
          <w:sz w:val="20"/>
          <w:szCs w:val="20"/>
        </w:rPr>
        <w:t>č. </w:t>
      </w:r>
      <w:r w:rsidRPr="00593CA5">
        <w:rPr>
          <w:b/>
          <w:sz w:val="20"/>
          <w:szCs w:val="20"/>
        </w:rPr>
        <w:t xml:space="preserve">199/2005 </w:t>
      </w:r>
      <w:r w:rsidR="00684691" w:rsidRPr="00593CA5">
        <w:rPr>
          <w:b/>
          <w:sz w:val="20"/>
          <w:szCs w:val="20"/>
        </w:rPr>
        <w:t>Z. z.</w:t>
      </w:r>
    </w:p>
    <w:tbl>
      <w:tblPr>
        <w:tblW w:w="9900" w:type="dxa"/>
        <w:tblInd w:w="70" w:type="dxa"/>
        <w:tblLayout w:type="fixed"/>
        <w:tblCellMar>
          <w:left w:w="70" w:type="dxa"/>
          <w:right w:w="70" w:type="dxa"/>
        </w:tblCellMar>
        <w:tblLook w:val="0000" w:firstRow="0" w:lastRow="0" w:firstColumn="0" w:lastColumn="0" w:noHBand="0" w:noVBand="0"/>
      </w:tblPr>
      <w:tblGrid>
        <w:gridCol w:w="7920"/>
        <w:gridCol w:w="1980"/>
      </w:tblGrid>
      <w:tr w:rsidR="00A95175" w:rsidRPr="00593CA5" w14:paraId="2E84026C" w14:textId="77777777" w:rsidTr="007A69A5">
        <w:tc>
          <w:tcPr>
            <w:tcW w:w="7920" w:type="dxa"/>
            <w:tcBorders>
              <w:bottom w:val="single" w:sz="4" w:space="0" w:color="auto"/>
            </w:tcBorders>
          </w:tcPr>
          <w:p w14:paraId="2D6293B5" w14:textId="77777777" w:rsidR="00A95175" w:rsidRPr="00593CA5" w:rsidRDefault="00A95175" w:rsidP="000D2653">
            <w:pPr>
              <w:pStyle w:val="Textpoznmkypodiarou"/>
              <w:keepNext w:val="0"/>
              <w:widowControl w:val="0"/>
              <w:jc w:val="center"/>
              <w:rPr>
                <w:sz w:val="22"/>
              </w:rPr>
            </w:pPr>
            <w:r w:rsidRPr="00593CA5">
              <w:rPr>
                <w:sz w:val="22"/>
              </w:rPr>
              <w:t>Časť A</w:t>
            </w:r>
          </w:p>
          <w:p w14:paraId="39C9446C" w14:textId="77777777" w:rsidR="00A95175" w:rsidRPr="00593CA5" w:rsidRDefault="00A95175" w:rsidP="000D2653">
            <w:pPr>
              <w:pStyle w:val="Textpoznmkypodiarou"/>
              <w:keepNext w:val="0"/>
              <w:widowControl w:val="0"/>
              <w:rPr>
                <w:sz w:val="22"/>
              </w:rPr>
            </w:pPr>
            <w:r w:rsidRPr="00593CA5">
              <w:rPr>
                <w:sz w:val="22"/>
              </w:rPr>
              <w:t>Tlačivo</w:t>
            </w:r>
          </w:p>
          <w:p w14:paraId="7952A984" w14:textId="77777777" w:rsidR="00A95175" w:rsidRPr="00593CA5" w:rsidRDefault="00A95175" w:rsidP="000D2653">
            <w:pPr>
              <w:pStyle w:val="Textpoznmkypodiarou"/>
              <w:keepNext w:val="0"/>
              <w:widowControl w:val="0"/>
              <w:rPr>
                <w:sz w:val="22"/>
              </w:rPr>
            </w:pPr>
          </w:p>
          <w:p w14:paraId="733E1553" w14:textId="77777777" w:rsidR="00A95175" w:rsidRPr="00593CA5" w:rsidRDefault="00A95175" w:rsidP="000D2653">
            <w:pPr>
              <w:pStyle w:val="Nadpis3"/>
              <w:keepNext w:val="0"/>
              <w:keepLines w:val="0"/>
              <w:widowControl w:val="0"/>
              <w:spacing w:before="0" w:after="0"/>
              <w:jc w:val="center"/>
              <w:rPr>
                <w:spacing w:val="-14"/>
                <w:sz w:val="28"/>
              </w:rPr>
            </w:pPr>
            <w:r w:rsidRPr="00593CA5">
              <w:rPr>
                <w:spacing w:val="-14"/>
                <w:sz w:val="28"/>
              </w:rPr>
              <w:t>ŽIADOSŤ O REGISTRÁCIU VÝROBCU A DOVOZCU</w:t>
            </w:r>
          </w:p>
          <w:p w14:paraId="365FDFFF" w14:textId="77777777" w:rsidR="00A95175" w:rsidRPr="00593CA5" w:rsidRDefault="00A95175" w:rsidP="00B134E0">
            <w:pPr>
              <w:keepNext w:val="0"/>
              <w:widowControl w:val="0"/>
              <w:rPr>
                <w:sz w:val="20"/>
              </w:rPr>
            </w:pPr>
          </w:p>
          <w:p w14:paraId="172106AA" w14:textId="77777777" w:rsidR="00A95175" w:rsidRPr="00593CA5" w:rsidRDefault="00A95175" w:rsidP="000D2653">
            <w:pPr>
              <w:pStyle w:val="Nadpis4"/>
              <w:keepNext w:val="0"/>
              <w:keepLines w:val="0"/>
              <w:widowControl w:val="0"/>
              <w:spacing w:before="0"/>
              <w:rPr>
                <w:rFonts w:ascii="Times New Roman" w:hAnsi="Times New Roman"/>
                <w:color w:val="auto"/>
                <w:sz w:val="20"/>
                <w:szCs w:val="20"/>
              </w:rPr>
            </w:pPr>
            <w:r w:rsidRPr="00593CA5">
              <w:rPr>
                <w:rFonts w:ascii="Times New Roman" w:hAnsi="Times New Roman"/>
                <w:color w:val="auto"/>
                <w:sz w:val="20"/>
                <w:szCs w:val="20"/>
              </w:rPr>
              <w:t>Vyplní žiadateľ</w:t>
            </w:r>
          </w:p>
          <w:p w14:paraId="6909771B" w14:textId="77777777" w:rsidR="00A95175" w:rsidRPr="00593CA5" w:rsidRDefault="00A95175" w:rsidP="000D2653">
            <w:pPr>
              <w:keepNext w:val="0"/>
              <w:widowControl w:val="0"/>
            </w:pP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5"/>
              <w:gridCol w:w="2160"/>
              <w:gridCol w:w="2520"/>
            </w:tblGrid>
            <w:tr w:rsidR="00A95175" w:rsidRPr="00593CA5" w14:paraId="7FFB6F33" w14:textId="77777777" w:rsidTr="00FB2ECA">
              <w:tc>
                <w:tcPr>
                  <w:tcW w:w="2985" w:type="dxa"/>
                  <w:tcBorders>
                    <w:top w:val="single" w:sz="4" w:space="0" w:color="auto"/>
                    <w:left w:val="single" w:sz="4" w:space="0" w:color="auto"/>
                    <w:bottom w:val="nil"/>
                    <w:right w:val="single" w:sz="4" w:space="0" w:color="auto"/>
                  </w:tcBorders>
                </w:tcPr>
                <w:p w14:paraId="2B2B2E5C" w14:textId="77777777" w:rsidR="00A95175" w:rsidRPr="00593CA5" w:rsidRDefault="00A95175" w:rsidP="000D2653">
                  <w:pPr>
                    <w:keepNext w:val="0"/>
                    <w:widowControl w:val="0"/>
                    <w:rPr>
                      <w:sz w:val="20"/>
                      <w:u w:val="single"/>
                    </w:rPr>
                  </w:pPr>
                  <w:r w:rsidRPr="00593CA5">
                    <w:rPr>
                      <w:sz w:val="20"/>
                    </w:rPr>
                    <w:t>Názov právnickej osoby alebo</w:t>
                  </w:r>
                </w:p>
              </w:tc>
              <w:tc>
                <w:tcPr>
                  <w:tcW w:w="4680" w:type="dxa"/>
                  <w:gridSpan w:val="2"/>
                  <w:tcBorders>
                    <w:top w:val="single" w:sz="4" w:space="0" w:color="auto"/>
                    <w:left w:val="single" w:sz="4" w:space="0" w:color="auto"/>
                    <w:bottom w:val="nil"/>
                    <w:right w:val="single" w:sz="4" w:space="0" w:color="auto"/>
                  </w:tcBorders>
                </w:tcPr>
                <w:p w14:paraId="329E5A50" w14:textId="77777777" w:rsidR="00A95175" w:rsidRPr="00593CA5" w:rsidRDefault="00A95175" w:rsidP="000D2653">
                  <w:pPr>
                    <w:keepNext w:val="0"/>
                    <w:widowControl w:val="0"/>
                    <w:ind w:right="156"/>
                    <w:jc w:val="right"/>
                    <w:rPr>
                      <w:sz w:val="20"/>
                      <w:u w:val="single"/>
                    </w:rPr>
                  </w:pPr>
                </w:p>
              </w:tc>
            </w:tr>
            <w:tr w:rsidR="00A95175" w:rsidRPr="00593CA5" w14:paraId="1833CA83" w14:textId="77777777" w:rsidTr="00FB2ECA">
              <w:tc>
                <w:tcPr>
                  <w:tcW w:w="2985" w:type="dxa"/>
                  <w:tcBorders>
                    <w:top w:val="nil"/>
                    <w:left w:val="single" w:sz="4" w:space="0" w:color="auto"/>
                    <w:bottom w:val="nil"/>
                    <w:right w:val="single" w:sz="4" w:space="0" w:color="auto"/>
                  </w:tcBorders>
                </w:tcPr>
                <w:p w14:paraId="6BE5E3F2" w14:textId="77777777" w:rsidR="00A95175" w:rsidRPr="00593CA5" w:rsidRDefault="00A95175" w:rsidP="000D2653">
                  <w:pPr>
                    <w:keepNext w:val="0"/>
                    <w:widowControl w:val="0"/>
                    <w:rPr>
                      <w:sz w:val="20"/>
                    </w:rPr>
                  </w:pPr>
                  <w:r w:rsidRPr="00593CA5">
                    <w:rPr>
                      <w:sz w:val="20"/>
                    </w:rPr>
                    <w:t>meno a priezvisko fyzickej osoby</w:t>
                  </w:r>
                </w:p>
              </w:tc>
              <w:tc>
                <w:tcPr>
                  <w:tcW w:w="4680" w:type="dxa"/>
                  <w:gridSpan w:val="2"/>
                  <w:tcBorders>
                    <w:top w:val="nil"/>
                    <w:left w:val="single" w:sz="4" w:space="0" w:color="auto"/>
                    <w:bottom w:val="nil"/>
                    <w:right w:val="single" w:sz="4" w:space="0" w:color="auto"/>
                  </w:tcBorders>
                </w:tcPr>
                <w:p w14:paraId="6D66B4D2" w14:textId="77777777" w:rsidR="00A95175" w:rsidRPr="00593CA5" w:rsidRDefault="00A95175" w:rsidP="000D2653">
                  <w:pPr>
                    <w:keepNext w:val="0"/>
                    <w:widowControl w:val="0"/>
                    <w:rPr>
                      <w:sz w:val="20"/>
                      <w:u w:val="single"/>
                    </w:rPr>
                  </w:pPr>
                </w:p>
              </w:tc>
            </w:tr>
            <w:tr w:rsidR="00A95175" w:rsidRPr="00593CA5" w14:paraId="4E08334A" w14:textId="77777777" w:rsidTr="00FB2ECA">
              <w:tc>
                <w:tcPr>
                  <w:tcW w:w="2985" w:type="dxa"/>
                  <w:tcBorders>
                    <w:top w:val="nil"/>
                    <w:left w:val="single" w:sz="4" w:space="0" w:color="auto"/>
                    <w:bottom w:val="nil"/>
                    <w:right w:val="single" w:sz="4" w:space="0" w:color="auto"/>
                  </w:tcBorders>
                </w:tcPr>
                <w:p w14:paraId="15ECBE90" w14:textId="77777777" w:rsidR="00A95175" w:rsidRPr="00593CA5" w:rsidRDefault="00A95175" w:rsidP="000D2653">
                  <w:pPr>
                    <w:keepNext w:val="0"/>
                    <w:widowControl w:val="0"/>
                    <w:rPr>
                      <w:sz w:val="20"/>
                    </w:rPr>
                  </w:pPr>
                </w:p>
              </w:tc>
              <w:tc>
                <w:tcPr>
                  <w:tcW w:w="4680" w:type="dxa"/>
                  <w:gridSpan w:val="2"/>
                  <w:tcBorders>
                    <w:top w:val="nil"/>
                    <w:left w:val="single" w:sz="4" w:space="0" w:color="auto"/>
                    <w:bottom w:val="nil"/>
                    <w:right w:val="single" w:sz="4" w:space="0" w:color="auto"/>
                  </w:tcBorders>
                </w:tcPr>
                <w:p w14:paraId="36574BEA" w14:textId="77777777" w:rsidR="00A95175" w:rsidRPr="00593CA5" w:rsidRDefault="00A95175" w:rsidP="000D2653">
                  <w:pPr>
                    <w:keepNext w:val="0"/>
                    <w:widowControl w:val="0"/>
                    <w:rPr>
                      <w:sz w:val="20"/>
                      <w:u w:val="single"/>
                    </w:rPr>
                  </w:pPr>
                </w:p>
              </w:tc>
            </w:tr>
            <w:tr w:rsidR="00A95175" w:rsidRPr="00593CA5" w14:paraId="4678FD1C" w14:textId="77777777" w:rsidTr="00FB2ECA">
              <w:tc>
                <w:tcPr>
                  <w:tcW w:w="2985" w:type="dxa"/>
                  <w:tcBorders>
                    <w:top w:val="nil"/>
                    <w:left w:val="single" w:sz="4" w:space="0" w:color="auto"/>
                    <w:bottom w:val="single" w:sz="4" w:space="0" w:color="auto"/>
                    <w:right w:val="single" w:sz="4" w:space="0" w:color="auto"/>
                  </w:tcBorders>
                </w:tcPr>
                <w:p w14:paraId="2BA46B36" w14:textId="77777777" w:rsidR="00A95175" w:rsidRPr="00593CA5" w:rsidRDefault="00A95175" w:rsidP="000D2653">
                  <w:pPr>
                    <w:keepNext w:val="0"/>
                    <w:widowControl w:val="0"/>
                    <w:rPr>
                      <w:sz w:val="20"/>
                      <w:u w:val="single"/>
                    </w:rPr>
                  </w:pPr>
                </w:p>
              </w:tc>
              <w:tc>
                <w:tcPr>
                  <w:tcW w:w="4680" w:type="dxa"/>
                  <w:gridSpan w:val="2"/>
                  <w:tcBorders>
                    <w:top w:val="nil"/>
                    <w:left w:val="single" w:sz="4" w:space="0" w:color="auto"/>
                    <w:bottom w:val="single" w:sz="4" w:space="0" w:color="auto"/>
                    <w:right w:val="single" w:sz="4" w:space="0" w:color="auto"/>
                  </w:tcBorders>
                </w:tcPr>
                <w:p w14:paraId="5DB1BB7A" w14:textId="77777777" w:rsidR="00A95175" w:rsidRPr="00593CA5" w:rsidRDefault="00A95175" w:rsidP="000D2653">
                  <w:pPr>
                    <w:keepNext w:val="0"/>
                    <w:widowControl w:val="0"/>
                    <w:rPr>
                      <w:sz w:val="20"/>
                      <w:u w:val="single"/>
                    </w:rPr>
                  </w:pPr>
                </w:p>
                <w:p w14:paraId="06720E64" w14:textId="77777777" w:rsidR="00A95175" w:rsidRPr="00593CA5" w:rsidRDefault="00A95175" w:rsidP="000D2653">
                  <w:pPr>
                    <w:keepNext w:val="0"/>
                    <w:widowControl w:val="0"/>
                    <w:rPr>
                      <w:sz w:val="20"/>
                      <w:u w:val="single"/>
                    </w:rPr>
                  </w:pPr>
                </w:p>
                <w:p w14:paraId="609EC85A" w14:textId="77777777" w:rsidR="00A95175" w:rsidRPr="00593CA5" w:rsidRDefault="00A95175" w:rsidP="000D2653">
                  <w:pPr>
                    <w:keepNext w:val="0"/>
                    <w:widowControl w:val="0"/>
                    <w:rPr>
                      <w:sz w:val="20"/>
                      <w:u w:val="single"/>
                    </w:rPr>
                  </w:pPr>
                </w:p>
              </w:tc>
            </w:tr>
            <w:tr w:rsidR="00A95175" w:rsidRPr="00593CA5" w14:paraId="35A6486D" w14:textId="77777777" w:rsidTr="00FB2ECA">
              <w:tc>
                <w:tcPr>
                  <w:tcW w:w="2985" w:type="dxa"/>
                  <w:tcBorders>
                    <w:top w:val="single" w:sz="4" w:space="0" w:color="auto"/>
                    <w:left w:val="nil"/>
                    <w:bottom w:val="single" w:sz="4" w:space="0" w:color="auto"/>
                    <w:right w:val="nil"/>
                  </w:tcBorders>
                </w:tcPr>
                <w:p w14:paraId="2A9301E6" w14:textId="77777777" w:rsidR="00A95175" w:rsidRPr="00593CA5" w:rsidRDefault="00A95175" w:rsidP="000D2653">
                  <w:pPr>
                    <w:keepNext w:val="0"/>
                    <w:widowControl w:val="0"/>
                    <w:rPr>
                      <w:sz w:val="20"/>
                    </w:rPr>
                  </w:pPr>
                </w:p>
              </w:tc>
              <w:tc>
                <w:tcPr>
                  <w:tcW w:w="4680" w:type="dxa"/>
                  <w:gridSpan w:val="2"/>
                  <w:tcBorders>
                    <w:top w:val="single" w:sz="4" w:space="0" w:color="auto"/>
                    <w:left w:val="nil"/>
                    <w:bottom w:val="single" w:sz="4" w:space="0" w:color="auto"/>
                    <w:right w:val="nil"/>
                  </w:tcBorders>
                </w:tcPr>
                <w:p w14:paraId="64BCAF84" w14:textId="77777777" w:rsidR="00A95175" w:rsidRPr="00593CA5" w:rsidRDefault="00A95175" w:rsidP="000D2653">
                  <w:pPr>
                    <w:keepNext w:val="0"/>
                    <w:widowControl w:val="0"/>
                    <w:rPr>
                      <w:sz w:val="20"/>
                      <w:u w:val="single"/>
                    </w:rPr>
                  </w:pPr>
                </w:p>
              </w:tc>
            </w:tr>
            <w:tr w:rsidR="00A95175" w:rsidRPr="00593CA5" w14:paraId="1BBF801C" w14:textId="77777777" w:rsidTr="00FB2ECA">
              <w:tc>
                <w:tcPr>
                  <w:tcW w:w="2985" w:type="dxa"/>
                  <w:tcBorders>
                    <w:top w:val="single" w:sz="4" w:space="0" w:color="auto"/>
                    <w:left w:val="single" w:sz="4" w:space="0" w:color="auto"/>
                    <w:bottom w:val="single" w:sz="4" w:space="0" w:color="auto"/>
                    <w:right w:val="single" w:sz="4" w:space="0" w:color="auto"/>
                  </w:tcBorders>
                </w:tcPr>
                <w:p w14:paraId="47353F89" w14:textId="77777777" w:rsidR="00A95175" w:rsidRPr="00593CA5" w:rsidRDefault="00A95175" w:rsidP="000D2653">
                  <w:pPr>
                    <w:keepNext w:val="0"/>
                    <w:widowControl w:val="0"/>
                    <w:rPr>
                      <w:sz w:val="20"/>
                    </w:rPr>
                  </w:pPr>
                  <w:r w:rsidRPr="00593CA5">
                    <w:rPr>
                      <w:sz w:val="20"/>
                    </w:rPr>
                    <w:t>IČO:</w:t>
                  </w:r>
                </w:p>
              </w:tc>
              <w:tc>
                <w:tcPr>
                  <w:tcW w:w="2160" w:type="dxa"/>
                  <w:tcBorders>
                    <w:top w:val="single" w:sz="4" w:space="0" w:color="auto"/>
                    <w:left w:val="single" w:sz="4" w:space="0" w:color="auto"/>
                    <w:bottom w:val="single" w:sz="4" w:space="0" w:color="auto"/>
                    <w:right w:val="single" w:sz="4" w:space="0" w:color="auto"/>
                  </w:tcBorders>
                </w:tcPr>
                <w:p w14:paraId="60D33E9D" w14:textId="77777777" w:rsidR="00A95175" w:rsidRPr="00593CA5" w:rsidRDefault="00A95175" w:rsidP="000D2653">
                  <w:pPr>
                    <w:pStyle w:val="Textpoznmkypodiarou"/>
                    <w:keepNext w:val="0"/>
                    <w:widowControl w:val="0"/>
                    <w:ind w:left="-70" w:right="110" w:firstLine="70"/>
                  </w:pPr>
                  <w:r w:rsidRPr="00593CA5">
                    <w:t>DIČ:</w:t>
                  </w:r>
                </w:p>
              </w:tc>
              <w:tc>
                <w:tcPr>
                  <w:tcW w:w="2520" w:type="dxa"/>
                  <w:tcBorders>
                    <w:top w:val="single" w:sz="4" w:space="0" w:color="auto"/>
                    <w:left w:val="single" w:sz="4" w:space="0" w:color="auto"/>
                    <w:bottom w:val="single" w:sz="4" w:space="0" w:color="auto"/>
                    <w:right w:val="single" w:sz="4" w:space="0" w:color="auto"/>
                  </w:tcBorders>
                </w:tcPr>
                <w:p w14:paraId="2315F0B1" w14:textId="77777777" w:rsidR="00A95175" w:rsidRPr="00593CA5" w:rsidRDefault="00A95175" w:rsidP="000D2653">
                  <w:pPr>
                    <w:pStyle w:val="Textpoznmkypodiarou"/>
                    <w:keepNext w:val="0"/>
                    <w:widowControl w:val="0"/>
                  </w:pPr>
                  <w:r w:rsidRPr="00593CA5">
                    <w:t>IČ DPH:</w:t>
                  </w:r>
                </w:p>
              </w:tc>
            </w:tr>
          </w:tbl>
          <w:p w14:paraId="1CA2626E" w14:textId="77777777" w:rsidR="00A95175" w:rsidRPr="00593CA5" w:rsidRDefault="00A95175" w:rsidP="000D2653">
            <w:pPr>
              <w:keepNext w:val="0"/>
              <w:widowControl w:val="0"/>
              <w:rPr>
                <w:sz w:val="20"/>
                <w:u w:val="single"/>
              </w:rPr>
            </w:pP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5"/>
              <w:gridCol w:w="900"/>
              <w:gridCol w:w="2520"/>
              <w:gridCol w:w="2810"/>
            </w:tblGrid>
            <w:tr w:rsidR="00A95175" w:rsidRPr="00593CA5" w14:paraId="528AE85B" w14:textId="77777777" w:rsidTr="00FB2ECA">
              <w:tc>
                <w:tcPr>
                  <w:tcW w:w="1435" w:type="dxa"/>
                  <w:tcBorders>
                    <w:top w:val="single" w:sz="4" w:space="0" w:color="auto"/>
                    <w:left w:val="single" w:sz="4" w:space="0" w:color="auto"/>
                    <w:bottom w:val="nil"/>
                    <w:right w:val="single" w:sz="4" w:space="0" w:color="auto"/>
                  </w:tcBorders>
                </w:tcPr>
                <w:p w14:paraId="1CA6C88A" w14:textId="77777777" w:rsidR="00A95175" w:rsidRPr="00593CA5" w:rsidRDefault="00A95175" w:rsidP="000D2653">
                  <w:pPr>
                    <w:keepNext w:val="0"/>
                    <w:widowControl w:val="0"/>
                    <w:rPr>
                      <w:sz w:val="20"/>
                    </w:rPr>
                  </w:pPr>
                  <w:r w:rsidRPr="00593CA5">
                    <w:rPr>
                      <w:sz w:val="20"/>
                    </w:rPr>
                    <w:t>Adresa sídla</w:t>
                  </w:r>
                </w:p>
                <w:p w14:paraId="456820E9" w14:textId="77777777" w:rsidR="00A95175" w:rsidRPr="00593CA5" w:rsidRDefault="00A95175" w:rsidP="000D2653">
                  <w:pPr>
                    <w:keepNext w:val="0"/>
                    <w:widowControl w:val="0"/>
                    <w:rPr>
                      <w:sz w:val="20"/>
                    </w:rPr>
                  </w:pPr>
                  <w:r w:rsidRPr="00593CA5">
                    <w:rPr>
                      <w:sz w:val="20"/>
                    </w:rPr>
                    <w:t>alebo miesto trvalého pobytu</w:t>
                  </w:r>
                </w:p>
              </w:tc>
              <w:tc>
                <w:tcPr>
                  <w:tcW w:w="6230" w:type="dxa"/>
                  <w:gridSpan w:val="3"/>
                  <w:tcBorders>
                    <w:left w:val="single" w:sz="4" w:space="0" w:color="auto"/>
                    <w:bottom w:val="nil"/>
                  </w:tcBorders>
                </w:tcPr>
                <w:p w14:paraId="46C36F20" w14:textId="77777777" w:rsidR="00A95175" w:rsidRPr="00593CA5" w:rsidRDefault="00A95175" w:rsidP="000D2653">
                  <w:pPr>
                    <w:keepNext w:val="0"/>
                    <w:widowControl w:val="0"/>
                    <w:rPr>
                      <w:sz w:val="20"/>
                    </w:rPr>
                  </w:pPr>
                </w:p>
              </w:tc>
            </w:tr>
            <w:tr w:rsidR="00A95175" w:rsidRPr="00593CA5" w14:paraId="1DFEB255" w14:textId="77777777" w:rsidTr="00FB2ECA">
              <w:tc>
                <w:tcPr>
                  <w:tcW w:w="1435" w:type="dxa"/>
                  <w:tcBorders>
                    <w:top w:val="nil"/>
                    <w:left w:val="single" w:sz="4" w:space="0" w:color="auto"/>
                    <w:bottom w:val="single" w:sz="4" w:space="0" w:color="auto"/>
                    <w:right w:val="single" w:sz="4" w:space="0" w:color="auto"/>
                  </w:tcBorders>
                </w:tcPr>
                <w:p w14:paraId="3600BAB5" w14:textId="77777777" w:rsidR="00A95175" w:rsidRPr="00593CA5" w:rsidRDefault="00A95175" w:rsidP="000D2653">
                  <w:pPr>
                    <w:keepNext w:val="0"/>
                    <w:widowControl w:val="0"/>
                    <w:rPr>
                      <w:sz w:val="20"/>
                    </w:rPr>
                  </w:pPr>
                </w:p>
              </w:tc>
              <w:tc>
                <w:tcPr>
                  <w:tcW w:w="6230" w:type="dxa"/>
                  <w:gridSpan w:val="3"/>
                  <w:tcBorders>
                    <w:top w:val="nil"/>
                    <w:left w:val="single" w:sz="4" w:space="0" w:color="auto"/>
                  </w:tcBorders>
                </w:tcPr>
                <w:p w14:paraId="55078ED0" w14:textId="77777777" w:rsidR="00A95175" w:rsidRPr="00593CA5" w:rsidRDefault="00A95175" w:rsidP="000D2653">
                  <w:pPr>
                    <w:keepNext w:val="0"/>
                    <w:widowControl w:val="0"/>
                    <w:rPr>
                      <w:sz w:val="20"/>
                    </w:rPr>
                  </w:pPr>
                </w:p>
              </w:tc>
            </w:tr>
            <w:tr w:rsidR="00A95175" w:rsidRPr="00593CA5" w14:paraId="30AB9AA9" w14:textId="77777777" w:rsidTr="00FB2ECA">
              <w:tc>
                <w:tcPr>
                  <w:tcW w:w="1435" w:type="dxa"/>
                  <w:tcBorders>
                    <w:top w:val="single" w:sz="4" w:space="0" w:color="auto"/>
                    <w:left w:val="single" w:sz="4" w:space="0" w:color="auto"/>
                    <w:bottom w:val="single" w:sz="4" w:space="0" w:color="auto"/>
                    <w:right w:val="single" w:sz="4" w:space="0" w:color="auto"/>
                  </w:tcBorders>
                </w:tcPr>
                <w:p w14:paraId="4F0C2884" w14:textId="77777777" w:rsidR="00A95175" w:rsidRPr="00593CA5" w:rsidRDefault="00A95175" w:rsidP="000D2653">
                  <w:pPr>
                    <w:keepNext w:val="0"/>
                    <w:widowControl w:val="0"/>
                    <w:rPr>
                      <w:sz w:val="20"/>
                    </w:rPr>
                  </w:pPr>
                  <w:r w:rsidRPr="00593CA5">
                    <w:rPr>
                      <w:sz w:val="20"/>
                    </w:rPr>
                    <w:t>PSČ:</w:t>
                  </w:r>
                </w:p>
              </w:tc>
              <w:tc>
                <w:tcPr>
                  <w:tcW w:w="6230" w:type="dxa"/>
                  <w:gridSpan w:val="3"/>
                  <w:tcBorders>
                    <w:left w:val="single" w:sz="4" w:space="0" w:color="auto"/>
                  </w:tcBorders>
                </w:tcPr>
                <w:p w14:paraId="207B2E4A" w14:textId="77777777" w:rsidR="00A95175" w:rsidRPr="00593CA5" w:rsidRDefault="00A95175" w:rsidP="000D2653">
                  <w:pPr>
                    <w:keepNext w:val="0"/>
                    <w:widowControl w:val="0"/>
                    <w:rPr>
                      <w:sz w:val="20"/>
                    </w:rPr>
                  </w:pPr>
                </w:p>
              </w:tc>
            </w:tr>
            <w:tr w:rsidR="00A95175" w:rsidRPr="00593CA5" w14:paraId="67449491" w14:textId="77777777" w:rsidTr="00FB2ECA">
              <w:tc>
                <w:tcPr>
                  <w:tcW w:w="1435" w:type="dxa"/>
                  <w:tcBorders>
                    <w:top w:val="single" w:sz="4" w:space="0" w:color="auto"/>
                    <w:left w:val="single" w:sz="4" w:space="0" w:color="auto"/>
                    <w:bottom w:val="single" w:sz="4" w:space="0" w:color="auto"/>
                    <w:right w:val="single" w:sz="4" w:space="0" w:color="auto"/>
                  </w:tcBorders>
                </w:tcPr>
                <w:p w14:paraId="42590DB3" w14:textId="77777777" w:rsidR="00A95175" w:rsidRPr="00593CA5" w:rsidRDefault="00A95175" w:rsidP="000D2653">
                  <w:pPr>
                    <w:keepNext w:val="0"/>
                    <w:widowControl w:val="0"/>
                    <w:rPr>
                      <w:sz w:val="20"/>
                    </w:rPr>
                  </w:pPr>
                  <w:r w:rsidRPr="00593CA5">
                    <w:rPr>
                      <w:sz w:val="20"/>
                    </w:rPr>
                    <w:t>Okres:</w:t>
                  </w:r>
                </w:p>
              </w:tc>
              <w:tc>
                <w:tcPr>
                  <w:tcW w:w="6230" w:type="dxa"/>
                  <w:gridSpan w:val="3"/>
                  <w:tcBorders>
                    <w:left w:val="single" w:sz="4" w:space="0" w:color="auto"/>
                  </w:tcBorders>
                </w:tcPr>
                <w:p w14:paraId="6D6F70BB" w14:textId="77777777" w:rsidR="00A95175" w:rsidRPr="00593CA5" w:rsidRDefault="00A95175" w:rsidP="000D2653">
                  <w:pPr>
                    <w:keepNext w:val="0"/>
                    <w:widowControl w:val="0"/>
                    <w:rPr>
                      <w:sz w:val="20"/>
                    </w:rPr>
                  </w:pPr>
                </w:p>
              </w:tc>
            </w:tr>
            <w:tr w:rsidR="00A95175" w:rsidRPr="00593CA5" w14:paraId="1C68812B" w14:textId="77777777" w:rsidTr="00FB2ECA">
              <w:trPr>
                <w:cantSplit/>
              </w:trPr>
              <w:tc>
                <w:tcPr>
                  <w:tcW w:w="2335" w:type="dxa"/>
                  <w:gridSpan w:val="2"/>
                  <w:tcBorders>
                    <w:top w:val="single" w:sz="4" w:space="0" w:color="auto"/>
                    <w:left w:val="single" w:sz="4" w:space="0" w:color="auto"/>
                    <w:bottom w:val="single" w:sz="4" w:space="0" w:color="auto"/>
                  </w:tcBorders>
                </w:tcPr>
                <w:p w14:paraId="4D046866" w14:textId="32C0C2D6" w:rsidR="00A95175" w:rsidRPr="00593CA5" w:rsidRDefault="00463A8A" w:rsidP="00463A8A">
                  <w:pPr>
                    <w:keepNext w:val="0"/>
                    <w:widowControl w:val="0"/>
                    <w:rPr>
                      <w:sz w:val="20"/>
                    </w:rPr>
                  </w:pPr>
                  <w:r w:rsidRPr="00593CA5">
                    <w:rPr>
                      <w:sz w:val="20"/>
                    </w:rPr>
                    <w:t>Telefón</w:t>
                  </w:r>
                  <w:r>
                    <w:rPr>
                      <w:sz w:val="20"/>
                    </w:rPr>
                    <w:t>ne číslo</w:t>
                  </w:r>
                  <w:r w:rsidRPr="00593CA5">
                    <w:rPr>
                      <w:sz w:val="20"/>
                    </w:rPr>
                    <w:t xml:space="preserve"> </w:t>
                  </w:r>
                  <w:r w:rsidR="00A95175" w:rsidRPr="00593CA5">
                    <w:rPr>
                      <w:sz w:val="20"/>
                    </w:rPr>
                    <w:t>:</w:t>
                  </w:r>
                </w:p>
              </w:tc>
              <w:tc>
                <w:tcPr>
                  <w:tcW w:w="2520" w:type="dxa"/>
                </w:tcPr>
                <w:p w14:paraId="3D25F635" w14:textId="61329FA6" w:rsidR="00A95175" w:rsidRPr="00593CA5" w:rsidRDefault="006D25BE" w:rsidP="000D2653">
                  <w:pPr>
                    <w:keepNext w:val="0"/>
                    <w:widowControl w:val="0"/>
                    <w:rPr>
                      <w:sz w:val="20"/>
                    </w:rPr>
                  </w:pPr>
                  <w:r>
                    <w:rPr>
                      <w:sz w:val="20"/>
                    </w:rPr>
                    <w:t xml:space="preserve">Číslo </w:t>
                  </w:r>
                  <w:r w:rsidR="00A95175" w:rsidRPr="00593CA5">
                    <w:rPr>
                      <w:sz w:val="20"/>
                    </w:rPr>
                    <w:t>fax</w:t>
                  </w:r>
                  <w:r>
                    <w:rPr>
                      <w:sz w:val="20"/>
                    </w:rPr>
                    <w:t>u</w:t>
                  </w:r>
                  <w:r w:rsidR="00A95175" w:rsidRPr="00593CA5">
                    <w:rPr>
                      <w:sz w:val="20"/>
                    </w:rPr>
                    <w:t>:</w:t>
                  </w:r>
                </w:p>
              </w:tc>
              <w:tc>
                <w:tcPr>
                  <w:tcW w:w="2810" w:type="dxa"/>
                </w:tcPr>
                <w:p w14:paraId="74633155" w14:textId="28E7B358" w:rsidR="00A95175" w:rsidRPr="00593CA5" w:rsidRDefault="00A95175" w:rsidP="000D2653">
                  <w:pPr>
                    <w:keepNext w:val="0"/>
                    <w:widowControl w:val="0"/>
                    <w:rPr>
                      <w:sz w:val="20"/>
                    </w:rPr>
                  </w:pPr>
                  <w:r w:rsidRPr="00593CA5">
                    <w:rPr>
                      <w:sz w:val="20"/>
                    </w:rPr>
                    <w:t>e-mail</w:t>
                  </w:r>
                  <w:r w:rsidR="006D25BE">
                    <w:rPr>
                      <w:sz w:val="20"/>
                    </w:rPr>
                    <w:t>ová adresa</w:t>
                  </w:r>
                  <w:r w:rsidRPr="00593CA5">
                    <w:rPr>
                      <w:sz w:val="20"/>
                    </w:rPr>
                    <w:t>:</w:t>
                  </w:r>
                </w:p>
              </w:tc>
            </w:tr>
          </w:tbl>
          <w:p w14:paraId="703008B0" w14:textId="77777777" w:rsidR="00A95175" w:rsidRPr="00593CA5" w:rsidRDefault="00A95175" w:rsidP="000D2653">
            <w:pPr>
              <w:keepNext w:val="0"/>
              <w:widowControl w:val="0"/>
              <w:rPr>
                <w:sz w:val="20"/>
              </w:rPr>
            </w:pP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5"/>
              <w:gridCol w:w="180"/>
              <w:gridCol w:w="2520"/>
              <w:gridCol w:w="2810"/>
            </w:tblGrid>
            <w:tr w:rsidR="00A95175" w:rsidRPr="00593CA5" w14:paraId="119D1FC0" w14:textId="77777777" w:rsidTr="00FB2ECA">
              <w:tc>
                <w:tcPr>
                  <w:tcW w:w="2155" w:type="dxa"/>
                  <w:tcBorders>
                    <w:top w:val="single" w:sz="4" w:space="0" w:color="auto"/>
                    <w:left w:val="single" w:sz="4" w:space="0" w:color="auto"/>
                    <w:bottom w:val="nil"/>
                    <w:right w:val="single" w:sz="4" w:space="0" w:color="auto"/>
                  </w:tcBorders>
                </w:tcPr>
                <w:p w14:paraId="7DCA3F5F" w14:textId="77777777" w:rsidR="00A95175" w:rsidRPr="00593CA5" w:rsidRDefault="00A95175" w:rsidP="000D2653">
                  <w:pPr>
                    <w:keepNext w:val="0"/>
                    <w:widowControl w:val="0"/>
                    <w:rPr>
                      <w:sz w:val="20"/>
                    </w:rPr>
                  </w:pPr>
                  <w:r w:rsidRPr="00593CA5">
                    <w:rPr>
                      <w:sz w:val="20"/>
                    </w:rPr>
                    <w:t>Štatutárny orgán alebo splnomocnená osoba žiadateľa</w:t>
                  </w:r>
                </w:p>
              </w:tc>
              <w:tc>
                <w:tcPr>
                  <w:tcW w:w="5510" w:type="dxa"/>
                  <w:gridSpan w:val="3"/>
                  <w:tcBorders>
                    <w:left w:val="single" w:sz="4" w:space="0" w:color="auto"/>
                    <w:bottom w:val="nil"/>
                  </w:tcBorders>
                </w:tcPr>
                <w:p w14:paraId="52EE0E08" w14:textId="77777777" w:rsidR="00A95175" w:rsidRPr="00593CA5" w:rsidRDefault="00A95175" w:rsidP="000D2653">
                  <w:pPr>
                    <w:keepNext w:val="0"/>
                    <w:widowControl w:val="0"/>
                    <w:rPr>
                      <w:sz w:val="20"/>
                    </w:rPr>
                  </w:pPr>
                </w:p>
              </w:tc>
            </w:tr>
            <w:tr w:rsidR="00A95175" w:rsidRPr="00593CA5" w14:paraId="04E49939" w14:textId="77777777" w:rsidTr="00FB2ECA">
              <w:tc>
                <w:tcPr>
                  <w:tcW w:w="2155" w:type="dxa"/>
                  <w:tcBorders>
                    <w:top w:val="single" w:sz="4" w:space="0" w:color="auto"/>
                    <w:left w:val="single" w:sz="4" w:space="0" w:color="auto"/>
                    <w:bottom w:val="single" w:sz="4" w:space="0" w:color="auto"/>
                    <w:right w:val="single" w:sz="4" w:space="0" w:color="auto"/>
                  </w:tcBorders>
                </w:tcPr>
                <w:p w14:paraId="53D7D03B" w14:textId="77777777" w:rsidR="00A95175" w:rsidRPr="00593CA5" w:rsidRDefault="00A95175" w:rsidP="000D2653">
                  <w:pPr>
                    <w:keepNext w:val="0"/>
                    <w:widowControl w:val="0"/>
                    <w:rPr>
                      <w:sz w:val="20"/>
                    </w:rPr>
                  </w:pPr>
                  <w:r w:rsidRPr="00593CA5">
                    <w:rPr>
                      <w:sz w:val="20"/>
                    </w:rPr>
                    <w:t>Kontaktná adresa, ak je iná ako adresa sídla</w:t>
                  </w:r>
                </w:p>
              </w:tc>
              <w:tc>
                <w:tcPr>
                  <w:tcW w:w="5510" w:type="dxa"/>
                  <w:gridSpan w:val="3"/>
                  <w:tcBorders>
                    <w:left w:val="single" w:sz="4" w:space="0" w:color="auto"/>
                  </w:tcBorders>
                </w:tcPr>
                <w:p w14:paraId="195C4C37" w14:textId="77777777" w:rsidR="00A95175" w:rsidRPr="00593CA5" w:rsidRDefault="00A95175" w:rsidP="000D2653">
                  <w:pPr>
                    <w:keepNext w:val="0"/>
                    <w:widowControl w:val="0"/>
                    <w:rPr>
                      <w:sz w:val="20"/>
                    </w:rPr>
                  </w:pPr>
                </w:p>
              </w:tc>
            </w:tr>
            <w:tr w:rsidR="00A95175" w:rsidRPr="00593CA5" w14:paraId="0599F327" w14:textId="77777777" w:rsidTr="00FB2ECA">
              <w:trPr>
                <w:cantSplit/>
              </w:trPr>
              <w:tc>
                <w:tcPr>
                  <w:tcW w:w="2335" w:type="dxa"/>
                  <w:gridSpan w:val="2"/>
                  <w:tcBorders>
                    <w:top w:val="single" w:sz="4" w:space="0" w:color="auto"/>
                    <w:left w:val="single" w:sz="4" w:space="0" w:color="auto"/>
                    <w:bottom w:val="single" w:sz="4" w:space="0" w:color="auto"/>
                  </w:tcBorders>
                </w:tcPr>
                <w:p w14:paraId="50D6DEDF" w14:textId="27FF59F8" w:rsidR="00A95175" w:rsidRPr="00593CA5" w:rsidRDefault="00463A8A" w:rsidP="00463A8A">
                  <w:pPr>
                    <w:keepNext w:val="0"/>
                    <w:widowControl w:val="0"/>
                    <w:rPr>
                      <w:sz w:val="20"/>
                    </w:rPr>
                  </w:pPr>
                  <w:r w:rsidRPr="00593CA5">
                    <w:rPr>
                      <w:sz w:val="20"/>
                    </w:rPr>
                    <w:t>Telefón</w:t>
                  </w:r>
                  <w:r>
                    <w:rPr>
                      <w:sz w:val="20"/>
                    </w:rPr>
                    <w:t>ne číslo</w:t>
                  </w:r>
                  <w:r w:rsidRPr="00593CA5">
                    <w:rPr>
                      <w:sz w:val="20"/>
                    </w:rPr>
                    <w:t xml:space="preserve"> </w:t>
                  </w:r>
                  <w:r w:rsidR="00A95175" w:rsidRPr="00593CA5">
                    <w:rPr>
                      <w:sz w:val="20"/>
                    </w:rPr>
                    <w:t>:</w:t>
                  </w:r>
                </w:p>
              </w:tc>
              <w:tc>
                <w:tcPr>
                  <w:tcW w:w="2520" w:type="dxa"/>
                </w:tcPr>
                <w:p w14:paraId="5E30EF92" w14:textId="7106B201" w:rsidR="00A95175" w:rsidRPr="00593CA5" w:rsidRDefault="006D25BE" w:rsidP="000D2653">
                  <w:pPr>
                    <w:keepNext w:val="0"/>
                    <w:widowControl w:val="0"/>
                    <w:rPr>
                      <w:sz w:val="20"/>
                    </w:rPr>
                  </w:pPr>
                  <w:r>
                    <w:rPr>
                      <w:sz w:val="20"/>
                    </w:rPr>
                    <w:t xml:space="preserve">Číslo </w:t>
                  </w:r>
                  <w:r w:rsidR="00A95175" w:rsidRPr="00593CA5">
                    <w:rPr>
                      <w:sz w:val="20"/>
                    </w:rPr>
                    <w:t>fax</w:t>
                  </w:r>
                  <w:r>
                    <w:rPr>
                      <w:sz w:val="20"/>
                    </w:rPr>
                    <w:t>u</w:t>
                  </w:r>
                  <w:r w:rsidR="00A95175" w:rsidRPr="00593CA5">
                    <w:rPr>
                      <w:sz w:val="20"/>
                    </w:rPr>
                    <w:t>:</w:t>
                  </w:r>
                </w:p>
              </w:tc>
              <w:tc>
                <w:tcPr>
                  <w:tcW w:w="2810" w:type="dxa"/>
                </w:tcPr>
                <w:p w14:paraId="166396B9" w14:textId="5BD80EDC" w:rsidR="00A95175" w:rsidRPr="00593CA5" w:rsidRDefault="00A95175" w:rsidP="000D2653">
                  <w:pPr>
                    <w:keepNext w:val="0"/>
                    <w:widowControl w:val="0"/>
                    <w:rPr>
                      <w:sz w:val="20"/>
                    </w:rPr>
                  </w:pPr>
                  <w:r w:rsidRPr="00593CA5">
                    <w:rPr>
                      <w:sz w:val="20"/>
                    </w:rPr>
                    <w:t>e-mail</w:t>
                  </w:r>
                  <w:r w:rsidR="006D25BE">
                    <w:rPr>
                      <w:sz w:val="20"/>
                    </w:rPr>
                    <w:t>ová adresa</w:t>
                  </w:r>
                  <w:r w:rsidRPr="00593CA5">
                    <w:rPr>
                      <w:sz w:val="20"/>
                    </w:rPr>
                    <w:t>:</w:t>
                  </w:r>
                </w:p>
              </w:tc>
            </w:tr>
          </w:tbl>
          <w:p w14:paraId="7E11DEA1" w14:textId="77777777" w:rsidR="00A95175" w:rsidRPr="00593CA5" w:rsidRDefault="00A95175" w:rsidP="000D2653">
            <w:pPr>
              <w:keepNext w:val="0"/>
              <w:widowControl w:val="0"/>
              <w:rPr>
                <w:b/>
                <w:bCs/>
                <w:sz w:val="20"/>
              </w:rPr>
            </w:pPr>
          </w:p>
          <w:p w14:paraId="0E96C0ED" w14:textId="77777777" w:rsidR="00A95175" w:rsidRPr="00593CA5" w:rsidRDefault="00A95175" w:rsidP="000D2653">
            <w:pPr>
              <w:keepNext w:val="0"/>
              <w:widowControl w:val="0"/>
              <w:rPr>
                <w:b/>
                <w:bCs/>
                <w:sz w:val="20"/>
              </w:rPr>
            </w:pPr>
          </w:p>
        </w:tc>
        <w:tc>
          <w:tcPr>
            <w:tcW w:w="1980" w:type="dxa"/>
            <w:tcBorders>
              <w:bottom w:val="single" w:sz="4" w:space="0" w:color="auto"/>
            </w:tcBorders>
          </w:tcPr>
          <w:p w14:paraId="4873F015" w14:textId="77777777" w:rsidR="00A95175" w:rsidRPr="00593CA5" w:rsidRDefault="00A95175" w:rsidP="000D2653">
            <w:pPr>
              <w:keepNext w:val="0"/>
              <w:widowControl w:val="0"/>
              <w:ind w:left="490"/>
              <w:rPr>
                <w:sz w:val="20"/>
              </w:rPr>
            </w:pPr>
          </w:p>
          <w:p w14:paraId="22CE2102" w14:textId="77777777" w:rsidR="00A95175" w:rsidRPr="00593CA5" w:rsidRDefault="00A95175" w:rsidP="000D2653">
            <w:pPr>
              <w:keepNext w:val="0"/>
              <w:widowControl w:val="0"/>
              <w:ind w:left="490"/>
              <w:rPr>
                <w:sz w:val="20"/>
              </w:rPr>
            </w:pPr>
          </w:p>
          <w:p w14:paraId="58D51939" w14:textId="77777777" w:rsidR="00A95175" w:rsidRPr="00593CA5" w:rsidRDefault="00A95175" w:rsidP="000D2653">
            <w:pPr>
              <w:keepNext w:val="0"/>
              <w:widowControl w:val="0"/>
              <w:ind w:left="490"/>
              <w:rPr>
                <w:sz w:val="20"/>
              </w:rPr>
            </w:pPr>
          </w:p>
          <w:p w14:paraId="02359533" w14:textId="77777777" w:rsidR="00A95175" w:rsidRPr="00593CA5" w:rsidRDefault="00A95175" w:rsidP="000D2653">
            <w:pPr>
              <w:keepNext w:val="0"/>
              <w:widowControl w:val="0"/>
              <w:ind w:left="490"/>
              <w:rPr>
                <w:sz w:val="20"/>
              </w:rPr>
            </w:pPr>
          </w:p>
          <w:p w14:paraId="5CA971CF" w14:textId="77777777" w:rsidR="00A95175" w:rsidRPr="00593CA5" w:rsidRDefault="00A95175" w:rsidP="000D2653">
            <w:pPr>
              <w:keepNext w:val="0"/>
              <w:widowControl w:val="0"/>
              <w:ind w:left="490"/>
              <w:rPr>
                <w:sz w:val="20"/>
              </w:rPr>
            </w:pPr>
          </w:p>
          <w:tbl>
            <w:tblPr>
              <w:tblW w:w="1620" w:type="dxa"/>
              <w:tblInd w:w="95" w:type="dxa"/>
              <w:tblBorders>
                <w:left w:val="single" w:sz="12" w:space="0" w:color="auto"/>
              </w:tblBorders>
              <w:tblLayout w:type="fixed"/>
              <w:tblCellMar>
                <w:left w:w="70" w:type="dxa"/>
                <w:right w:w="70" w:type="dxa"/>
              </w:tblCellMar>
              <w:tblLook w:val="0000" w:firstRow="0" w:lastRow="0" w:firstColumn="0" w:lastColumn="0" w:noHBand="0" w:noVBand="0"/>
            </w:tblPr>
            <w:tblGrid>
              <w:gridCol w:w="180"/>
              <w:gridCol w:w="1440"/>
            </w:tblGrid>
            <w:tr w:rsidR="00A95175" w:rsidRPr="00593CA5" w14:paraId="1AACC574" w14:textId="77777777" w:rsidTr="00FB2ECA">
              <w:tc>
                <w:tcPr>
                  <w:tcW w:w="180" w:type="dxa"/>
                </w:tcPr>
                <w:p w14:paraId="6B7FF973" w14:textId="77777777" w:rsidR="00A95175" w:rsidRPr="00593CA5" w:rsidRDefault="00A95175" w:rsidP="000D2653">
                  <w:pPr>
                    <w:keepNext w:val="0"/>
                    <w:widowControl w:val="0"/>
                    <w:ind w:left="-84" w:firstLine="84"/>
                    <w:rPr>
                      <w:sz w:val="18"/>
                    </w:rPr>
                  </w:pPr>
                </w:p>
              </w:tc>
              <w:tc>
                <w:tcPr>
                  <w:tcW w:w="1440" w:type="dxa"/>
                </w:tcPr>
                <w:p w14:paraId="2791AD29" w14:textId="77777777" w:rsidR="00A95175" w:rsidRPr="00593CA5" w:rsidRDefault="00A95175" w:rsidP="000D2653">
                  <w:pPr>
                    <w:pStyle w:val="Nadpis2"/>
                    <w:keepNext w:val="0"/>
                    <w:keepLines w:val="0"/>
                    <w:widowControl w:val="0"/>
                    <w:ind w:left="-84" w:firstLine="84"/>
                    <w:rPr>
                      <w:sz w:val="18"/>
                    </w:rPr>
                  </w:pPr>
                  <w:r w:rsidRPr="00593CA5">
                    <w:rPr>
                      <w:sz w:val="18"/>
                    </w:rPr>
                    <w:t>Vyplní ústredie OOR</w:t>
                  </w:r>
                </w:p>
              </w:tc>
            </w:tr>
            <w:tr w:rsidR="00A95175" w:rsidRPr="00593CA5" w14:paraId="5F4FE0DF" w14:textId="77777777" w:rsidTr="00FB2ECA">
              <w:tc>
                <w:tcPr>
                  <w:tcW w:w="180" w:type="dxa"/>
                </w:tcPr>
                <w:p w14:paraId="711FB886" w14:textId="77777777" w:rsidR="00A95175" w:rsidRPr="00593CA5" w:rsidRDefault="00A95175" w:rsidP="000D2653">
                  <w:pPr>
                    <w:keepNext w:val="0"/>
                    <w:widowControl w:val="0"/>
                    <w:ind w:left="-84" w:firstLine="84"/>
                    <w:rPr>
                      <w:sz w:val="18"/>
                    </w:rPr>
                  </w:pPr>
                </w:p>
              </w:tc>
              <w:tc>
                <w:tcPr>
                  <w:tcW w:w="1440" w:type="dxa"/>
                  <w:tcBorders>
                    <w:bottom w:val="single" w:sz="4" w:space="0" w:color="auto"/>
                  </w:tcBorders>
                </w:tcPr>
                <w:p w14:paraId="68F6CE29" w14:textId="77777777" w:rsidR="00A95175" w:rsidRPr="00593CA5" w:rsidRDefault="00A95175" w:rsidP="000D2653">
                  <w:pPr>
                    <w:keepNext w:val="0"/>
                    <w:widowControl w:val="0"/>
                    <w:ind w:left="-84" w:firstLine="84"/>
                    <w:rPr>
                      <w:sz w:val="16"/>
                    </w:rPr>
                  </w:pPr>
                  <w:r w:rsidRPr="00593CA5">
                    <w:rPr>
                      <w:sz w:val="16"/>
                    </w:rPr>
                    <w:t>Evidenčné číslo</w:t>
                  </w:r>
                </w:p>
              </w:tc>
            </w:tr>
            <w:tr w:rsidR="00A95175" w:rsidRPr="00593CA5" w14:paraId="4E2E041F" w14:textId="77777777" w:rsidTr="00FB2ECA">
              <w:tc>
                <w:tcPr>
                  <w:tcW w:w="180" w:type="dxa"/>
                  <w:tcBorders>
                    <w:right w:val="single" w:sz="4" w:space="0" w:color="auto"/>
                  </w:tcBorders>
                </w:tcPr>
                <w:p w14:paraId="1672AD05" w14:textId="77777777" w:rsidR="00A95175" w:rsidRPr="00593CA5" w:rsidRDefault="00A95175" w:rsidP="000D2653">
                  <w:pPr>
                    <w:keepNext w:val="0"/>
                    <w:widowControl w:val="0"/>
                    <w:ind w:left="-84" w:firstLine="84"/>
                    <w:rPr>
                      <w:sz w:val="18"/>
                    </w:rPr>
                  </w:pPr>
                </w:p>
              </w:tc>
              <w:tc>
                <w:tcPr>
                  <w:tcW w:w="1440" w:type="dxa"/>
                  <w:tcBorders>
                    <w:top w:val="single" w:sz="4" w:space="0" w:color="auto"/>
                    <w:left w:val="single" w:sz="4" w:space="0" w:color="auto"/>
                    <w:bottom w:val="nil"/>
                    <w:right w:val="single" w:sz="4" w:space="0" w:color="auto"/>
                  </w:tcBorders>
                </w:tcPr>
                <w:p w14:paraId="486462C5" w14:textId="77777777" w:rsidR="00A95175" w:rsidRPr="00593CA5" w:rsidRDefault="00A95175" w:rsidP="000D2653">
                  <w:pPr>
                    <w:keepNext w:val="0"/>
                    <w:widowControl w:val="0"/>
                    <w:tabs>
                      <w:tab w:val="left" w:pos="1550"/>
                    </w:tabs>
                    <w:ind w:left="-84" w:right="1010" w:firstLine="84"/>
                    <w:rPr>
                      <w:sz w:val="18"/>
                    </w:rPr>
                  </w:pPr>
                </w:p>
              </w:tc>
            </w:tr>
            <w:tr w:rsidR="00A95175" w:rsidRPr="00593CA5" w14:paraId="104527A1" w14:textId="77777777" w:rsidTr="00FB2ECA">
              <w:tc>
                <w:tcPr>
                  <w:tcW w:w="180" w:type="dxa"/>
                  <w:tcBorders>
                    <w:right w:val="single" w:sz="4" w:space="0" w:color="auto"/>
                  </w:tcBorders>
                </w:tcPr>
                <w:p w14:paraId="5660E9F5" w14:textId="77777777" w:rsidR="00A95175" w:rsidRPr="00593CA5" w:rsidRDefault="00A95175" w:rsidP="000D2653">
                  <w:pPr>
                    <w:keepNext w:val="0"/>
                    <w:widowControl w:val="0"/>
                    <w:ind w:left="-84" w:firstLine="84"/>
                    <w:rPr>
                      <w:sz w:val="18"/>
                    </w:rPr>
                  </w:pPr>
                </w:p>
              </w:tc>
              <w:tc>
                <w:tcPr>
                  <w:tcW w:w="1440" w:type="dxa"/>
                  <w:tcBorders>
                    <w:left w:val="single" w:sz="4" w:space="0" w:color="auto"/>
                    <w:bottom w:val="single" w:sz="4" w:space="0" w:color="auto"/>
                    <w:right w:val="single" w:sz="4" w:space="0" w:color="auto"/>
                  </w:tcBorders>
                </w:tcPr>
                <w:p w14:paraId="5EFC4DE5" w14:textId="77777777" w:rsidR="00A95175" w:rsidRPr="00593CA5" w:rsidRDefault="00A95175" w:rsidP="000D2653">
                  <w:pPr>
                    <w:keepNext w:val="0"/>
                    <w:widowControl w:val="0"/>
                    <w:tabs>
                      <w:tab w:val="left" w:pos="1550"/>
                    </w:tabs>
                    <w:ind w:left="-84" w:right="1010" w:firstLine="84"/>
                    <w:rPr>
                      <w:sz w:val="18"/>
                    </w:rPr>
                  </w:pPr>
                </w:p>
              </w:tc>
            </w:tr>
            <w:tr w:rsidR="00A95175" w:rsidRPr="00593CA5" w14:paraId="5C94397D" w14:textId="77777777" w:rsidTr="00FB2ECA">
              <w:tc>
                <w:tcPr>
                  <w:tcW w:w="180" w:type="dxa"/>
                </w:tcPr>
                <w:p w14:paraId="480E125F" w14:textId="77777777" w:rsidR="00A95175" w:rsidRPr="00593CA5" w:rsidRDefault="00A95175" w:rsidP="000D2653">
                  <w:pPr>
                    <w:keepNext w:val="0"/>
                    <w:widowControl w:val="0"/>
                    <w:ind w:left="-84" w:firstLine="84"/>
                    <w:rPr>
                      <w:sz w:val="18"/>
                    </w:rPr>
                  </w:pPr>
                </w:p>
              </w:tc>
              <w:tc>
                <w:tcPr>
                  <w:tcW w:w="1440" w:type="dxa"/>
                  <w:tcBorders>
                    <w:bottom w:val="nil"/>
                  </w:tcBorders>
                </w:tcPr>
                <w:p w14:paraId="5EE399E8" w14:textId="77777777" w:rsidR="00A95175" w:rsidRPr="00593CA5" w:rsidRDefault="00A95175" w:rsidP="000D2653">
                  <w:pPr>
                    <w:keepNext w:val="0"/>
                    <w:widowControl w:val="0"/>
                    <w:ind w:left="-84" w:firstLine="84"/>
                    <w:rPr>
                      <w:sz w:val="16"/>
                    </w:rPr>
                  </w:pPr>
                  <w:r w:rsidRPr="00593CA5">
                    <w:rPr>
                      <w:sz w:val="16"/>
                    </w:rPr>
                    <w:t xml:space="preserve">Dátum prijatia </w:t>
                  </w:r>
                </w:p>
              </w:tc>
            </w:tr>
            <w:tr w:rsidR="00A95175" w:rsidRPr="00593CA5" w14:paraId="1BE61471" w14:textId="77777777" w:rsidTr="00FB2ECA">
              <w:tc>
                <w:tcPr>
                  <w:tcW w:w="180" w:type="dxa"/>
                </w:tcPr>
                <w:p w14:paraId="3D6E52F1" w14:textId="77777777" w:rsidR="00A95175" w:rsidRPr="00593CA5" w:rsidRDefault="00A95175" w:rsidP="000D2653">
                  <w:pPr>
                    <w:keepNext w:val="0"/>
                    <w:widowControl w:val="0"/>
                    <w:ind w:left="-84" w:firstLine="84"/>
                    <w:rPr>
                      <w:sz w:val="18"/>
                    </w:rPr>
                  </w:pPr>
                </w:p>
              </w:tc>
              <w:tc>
                <w:tcPr>
                  <w:tcW w:w="1440" w:type="dxa"/>
                  <w:tcBorders>
                    <w:top w:val="nil"/>
                    <w:bottom w:val="single" w:sz="4" w:space="0" w:color="auto"/>
                  </w:tcBorders>
                </w:tcPr>
                <w:p w14:paraId="4C70BBEB" w14:textId="77777777" w:rsidR="00A95175" w:rsidRPr="00593CA5" w:rsidRDefault="00A95175" w:rsidP="000D2653">
                  <w:pPr>
                    <w:keepNext w:val="0"/>
                    <w:widowControl w:val="0"/>
                    <w:ind w:left="-84" w:firstLine="84"/>
                    <w:rPr>
                      <w:sz w:val="16"/>
                    </w:rPr>
                  </w:pPr>
                  <w:r w:rsidRPr="00593CA5">
                    <w:rPr>
                      <w:sz w:val="16"/>
                    </w:rPr>
                    <w:t>žiadosti</w:t>
                  </w:r>
                </w:p>
              </w:tc>
            </w:tr>
            <w:tr w:rsidR="00A95175" w:rsidRPr="00593CA5" w14:paraId="40D40367" w14:textId="77777777" w:rsidTr="00FB2ECA">
              <w:tc>
                <w:tcPr>
                  <w:tcW w:w="180" w:type="dxa"/>
                  <w:tcBorders>
                    <w:right w:val="single" w:sz="4" w:space="0" w:color="auto"/>
                  </w:tcBorders>
                </w:tcPr>
                <w:p w14:paraId="64AB065E" w14:textId="77777777" w:rsidR="00A95175" w:rsidRPr="00593CA5" w:rsidRDefault="00A95175" w:rsidP="000D2653">
                  <w:pPr>
                    <w:keepNext w:val="0"/>
                    <w:widowControl w:val="0"/>
                    <w:ind w:left="-84" w:firstLine="84"/>
                    <w:rPr>
                      <w:sz w:val="18"/>
                    </w:rPr>
                  </w:pPr>
                </w:p>
              </w:tc>
              <w:tc>
                <w:tcPr>
                  <w:tcW w:w="1440" w:type="dxa"/>
                  <w:tcBorders>
                    <w:top w:val="single" w:sz="4" w:space="0" w:color="auto"/>
                    <w:left w:val="single" w:sz="4" w:space="0" w:color="auto"/>
                    <w:right w:val="single" w:sz="4" w:space="0" w:color="auto"/>
                  </w:tcBorders>
                </w:tcPr>
                <w:p w14:paraId="102043C1" w14:textId="77777777" w:rsidR="00A95175" w:rsidRPr="00593CA5" w:rsidRDefault="00A95175" w:rsidP="000D2653">
                  <w:pPr>
                    <w:keepNext w:val="0"/>
                    <w:widowControl w:val="0"/>
                    <w:ind w:left="-84" w:firstLine="84"/>
                    <w:rPr>
                      <w:sz w:val="18"/>
                    </w:rPr>
                  </w:pPr>
                </w:p>
              </w:tc>
            </w:tr>
            <w:tr w:rsidR="00A95175" w:rsidRPr="00593CA5" w14:paraId="39659739" w14:textId="77777777" w:rsidTr="00FB2ECA">
              <w:tc>
                <w:tcPr>
                  <w:tcW w:w="180" w:type="dxa"/>
                  <w:tcBorders>
                    <w:right w:val="single" w:sz="4" w:space="0" w:color="auto"/>
                  </w:tcBorders>
                </w:tcPr>
                <w:p w14:paraId="20935A6A" w14:textId="77777777" w:rsidR="00A95175" w:rsidRPr="00593CA5" w:rsidRDefault="00A95175" w:rsidP="000D2653">
                  <w:pPr>
                    <w:keepNext w:val="0"/>
                    <w:widowControl w:val="0"/>
                    <w:ind w:left="-84" w:firstLine="84"/>
                    <w:rPr>
                      <w:sz w:val="18"/>
                    </w:rPr>
                  </w:pPr>
                </w:p>
              </w:tc>
              <w:tc>
                <w:tcPr>
                  <w:tcW w:w="1440" w:type="dxa"/>
                  <w:tcBorders>
                    <w:left w:val="single" w:sz="4" w:space="0" w:color="auto"/>
                    <w:bottom w:val="single" w:sz="4" w:space="0" w:color="auto"/>
                    <w:right w:val="single" w:sz="4" w:space="0" w:color="auto"/>
                  </w:tcBorders>
                </w:tcPr>
                <w:p w14:paraId="50005FBC" w14:textId="77777777" w:rsidR="00A95175" w:rsidRPr="00593CA5" w:rsidRDefault="00A95175" w:rsidP="000D2653">
                  <w:pPr>
                    <w:keepNext w:val="0"/>
                    <w:widowControl w:val="0"/>
                    <w:ind w:left="-84" w:firstLine="84"/>
                    <w:rPr>
                      <w:sz w:val="18"/>
                    </w:rPr>
                  </w:pPr>
                </w:p>
              </w:tc>
            </w:tr>
            <w:tr w:rsidR="00A95175" w:rsidRPr="00593CA5" w14:paraId="60302767" w14:textId="77777777" w:rsidTr="00FB2ECA">
              <w:tc>
                <w:tcPr>
                  <w:tcW w:w="180" w:type="dxa"/>
                </w:tcPr>
                <w:p w14:paraId="09673D14" w14:textId="77777777" w:rsidR="00A95175" w:rsidRPr="00593CA5" w:rsidRDefault="00A95175" w:rsidP="000D2653">
                  <w:pPr>
                    <w:keepNext w:val="0"/>
                    <w:widowControl w:val="0"/>
                    <w:ind w:left="-84" w:firstLine="84"/>
                    <w:rPr>
                      <w:sz w:val="18"/>
                    </w:rPr>
                  </w:pPr>
                </w:p>
              </w:tc>
              <w:tc>
                <w:tcPr>
                  <w:tcW w:w="1440" w:type="dxa"/>
                  <w:tcBorders>
                    <w:bottom w:val="single" w:sz="4" w:space="0" w:color="auto"/>
                  </w:tcBorders>
                </w:tcPr>
                <w:p w14:paraId="589ED3CC" w14:textId="77777777" w:rsidR="00A95175" w:rsidRPr="00593CA5" w:rsidRDefault="00A95175" w:rsidP="000D2653">
                  <w:pPr>
                    <w:keepNext w:val="0"/>
                    <w:widowControl w:val="0"/>
                    <w:rPr>
                      <w:sz w:val="16"/>
                    </w:rPr>
                  </w:pPr>
                  <w:r w:rsidRPr="00593CA5">
                    <w:rPr>
                      <w:sz w:val="16"/>
                    </w:rPr>
                    <w:t xml:space="preserve">Kontroloval </w:t>
                  </w:r>
                </w:p>
              </w:tc>
            </w:tr>
            <w:tr w:rsidR="00A95175" w:rsidRPr="00593CA5" w14:paraId="4C95F9B3" w14:textId="77777777" w:rsidTr="00FB2ECA">
              <w:tc>
                <w:tcPr>
                  <w:tcW w:w="180" w:type="dxa"/>
                  <w:tcBorders>
                    <w:right w:val="single" w:sz="4" w:space="0" w:color="auto"/>
                  </w:tcBorders>
                </w:tcPr>
                <w:p w14:paraId="326482A5" w14:textId="77777777" w:rsidR="00A95175" w:rsidRPr="00593CA5" w:rsidRDefault="00A95175" w:rsidP="000D2653">
                  <w:pPr>
                    <w:keepNext w:val="0"/>
                    <w:widowControl w:val="0"/>
                    <w:ind w:left="-84" w:firstLine="84"/>
                    <w:rPr>
                      <w:sz w:val="18"/>
                    </w:rPr>
                  </w:pPr>
                </w:p>
              </w:tc>
              <w:tc>
                <w:tcPr>
                  <w:tcW w:w="1440" w:type="dxa"/>
                  <w:tcBorders>
                    <w:top w:val="single" w:sz="4" w:space="0" w:color="auto"/>
                    <w:left w:val="single" w:sz="4" w:space="0" w:color="auto"/>
                    <w:right w:val="single" w:sz="4" w:space="0" w:color="auto"/>
                  </w:tcBorders>
                </w:tcPr>
                <w:p w14:paraId="54F4C0D1" w14:textId="77777777" w:rsidR="00A95175" w:rsidRPr="00593CA5" w:rsidRDefault="00A95175" w:rsidP="000D2653">
                  <w:pPr>
                    <w:keepNext w:val="0"/>
                    <w:widowControl w:val="0"/>
                    <w:ind w:left="-8" w:firstLine="8"/>
                    <w:rPr>
                      <w:sz w:val="16"/>
                    </w:rPr>
                  </w:pPr>
                  <w:r w:rsidRPr="00593CA5">
                    <w:rPr>
                      <w:sz w:val="16"/>
                    </w:rPr>
                    <w:t>Meno a priezvisko</w:t>
                  </w:r>
                </w:p>
              </w:tc>
            </w:tr>
            <w:tr w:rsidR="00A95175" w:rsidRPr="00593CA5" w14:paraId="5D4A3C24" w14:textId="77777777" w:rsidTr="00FB2ECA">
              <w:tc>
                <w:tcPr>
                  <w:tcW w:w="180" w:type="dxa"/>
                  <w:tcBorders>
                    <w:right w:val="single" w:sz="4" w:space="0" w:color="auto"/>
                  </w:tcBorders>
                </w:tcPr>
                <w:p w14:paraId="309937D2" w14:textId="77777777" w:rsidR="00A95175" w:rsidRPr="00593CA5" w:rsidRDefault="00A95175" w:rsidP="000D2653">
                  <w:pPr>
                    <w:keepNext w:val="0"/>
                    <w:widowControl w:val="0"/>
                    <w:ind w:left="-84" w:firstLine="84"/>
                    <w:rPr>
                      <w:sz w:val="18"/>
                    </w:rPr>
                  </w:pPr>
                </w:p>
              </w:tc>
              <w:tc>
                <w:tcPr>
                  <w:tcW w:w="1440" w:type="dxa"/>
                  <w:tcBorders>
                    <w:left w:val="single" w:sz="4" w:space="0" w:color="auto"/>
                    <w:right w:val="single" w:sz="4" w:space="0" w:color="auto"/>
                  </w:tcBorders>
                </w:tcPr>
                <w:p w14:paraId="00FF4D6F" w14:textId="77777777" w:rsidR="00A95175" w:rsidRPr="00593CA5" w:rsidRDefault="00A95175" w:rsidP="000D2653">
                  <w:pPr>
                    <w:keepNext w:val="0"/>
                    <w:widowControl w:val="0"/>
                    <w:ind w:left="-84" w:firstLine="84"/>
                    <w:rPr>
                      <w:sz w:val="16"/>
                    </w:rPr>
                  </w:pPr>
                </w:p>
              </w:tc>
            </w:tr>
            <w:tr w:rsidR="00A95175" w:rsidRPr="00593CA5" w14:paraId="11A5B755" w14:textId="77777777" w:rsidTr="00FB2ECA">
              <w:tc>
                <w:tcPr>
                  <w:tcW w:w="180" w:type="dxa"/>
                  <w:tcBorders>
                    <w:right w:val="single" w:sz="4" w:space="0" w:color="auto"/>
                  </w:tcBorders>
                </w:tcPr>
                <w:p w14:paraId="03F2205A" w14:textId="77777777" w:rsidR="00A95175" w:rsidRPr="00593CA5" w:rsidRDefault="00A95175" w:rsidP="000D2653">
                  <w:pPr>
                    <w:keepNext w:val="0"/>
                    <w:widowControl w:val="0"/>
                    <w:ind w:left="-84" w:firstLine="84"/>
                    <w:rPr>
                      <w:sz w:val="18"/>
                    </w:rPr>
                  </w:pPr>
                </w:p>
              </w:tc>
              <w:tc>
                <w:tcPr>
                  <w:tcW w:w="1440" w:type="dxa"/>
                  <w:tcBorders>
                    <w:left w:val="single" w:sz="4" w:space="0" w:color="auto"/>
                    <w:right w:val="single" w:sz="4" w:space="0" w:color="auto"/>
                  </w:tcBorders>
                </w:tcPr>
                <w:p w14:paraId="7ACFD184" w14:textId="77777777" w:rsidR="00A95175" w:rsidRPr="00593CA5" w:rsidRDefault="00A95175" w:rsidP="000D2653">
                  <w:pPr>
                    <w:keepNext w:val="0"/>
                    <w:widowControl w:val="0"/>
                    <w:ind w:left="-84" w:firstLine="84"/>
                    <w:rPr>
                      <w:sz w:val="16"/>
                    </w:rPr>
                  </w:pPr>
                </w:p>
              </w:tc>
            </w:tr>
            <w:tr w:rsidR="00A95175" w:rsidRPr="00593CA5" w14:paraId="338E1B43" w14:textId="77777777" w:rsidTr="00FB2ECA">
              <w:tc>
                <w:tcPr>
                  <w:tcW w:w="180" w:type="dxa"/>
                  <w:tcBorders>
                    <w:right w:val="single" w:sz="4" w:space="0" w:color="auto"/>
                  </w:tcBorders>
                </w:tcPr>
                <w:p w14:paraId="1D76ED74" w14:textId="77777777" w:rsidR="00A95175" w:rsidRPr="00593CA5" w:rsidRDefault="00A95175" w:rsidP="000D2653">
                  <w:pPr>
                    <w:keepNext w:val="0"/>
                    <w:widowControl w:val="0"/>
                    <w:ind w:left="-84" w:firstLine="84"/>
                    <w:rPr>
                      <w:sz w:val="18"/>
                    </w:rPr>
                  </w:pPr>
                </w:p>
              </w:tc>
              <w:tc>
                <w:tcPr>
                  <w:tcW w:w="1440" w:type="dxa"/>
                  <w:tcBorders>
                    <w:left w:val="single" w:sz="4" w:space="0" w:color="auto"/>
                    <w:right w:val="single" w:sz="4" w:space="0" w:color="auto"/>
                  </w:tcBorders>
                </w:tcPr>
                <w:p w14:paraId="7680501B" w14:textId="77777777" w:rsidR="00A95175" w:rsidRPr="00593CA5" w:rsidRDefault="00A95175" w:rsidP="000D2653">
                  <w:pPr>
                    <w:keepNext w:val="0"/>
                    <w:widowControl w:val="0"/>
                    <w:ind w:left="-84" w:firstLine="84"/>
                    <w:rPr>
                      <w:sz w:val="16"/>
                    </w:rPr>
                  </w:pPr>
                  <w:r w:rsidRPr="00593CA5">
                    <w:rPr>
                      <w:sz w:val="16"/>
                    </w:rPr>
                    <w:t>Dátum</w:t>
                  </w:r>
                </w:p>
              </w:tc>
            </w:tr>
            <w:tr w:rsidR="00A95175" w:rsidRPr="00593CA5" w14:paraId="659A6785" w14:textId="77777777" w:rsidTr="00FB2ECA">
              <w:tc>
                <w:tcPr>
                  <w:tcW w:w="180" w:type="dxa"/>
                  <w:tcBorders>
                    <w:right w:val="single" w:sz="4" w:space="0" w:color="auto"/>
                  </w:tcBorders>
                </w:tcPr>
                <w:p w14:paraId="6DB8B221" w14:textId="77777777" w:rsidR="00A95175" w:rsidRPr="00593CA5" w:rsidRDefault="00A95175" w:rsidP="000D2653">
                  <w:pPr>
                    <w:keepNext w:val="0"/>
                    <w:widowControl w:val="0"/>
                    <w:ind w:left="-84" w:firstLine="84"/>
                    <w:rPr>
                      <w:sz w:val="18"/>
                    </w:rPr>
                  </w:pPr>
                </w:p>
              </w:tc>
              <w:tc>
                <w:tcPr>
                  <w:tcW w:w="1440" w:type="dxa"/>
                  <w:tcBorders>
                    <w:left w:val="single" w:sz="4" w:space="0" w:color="auto"/>
                    <w:right w:val="single" w:sz="4" w:space="0" w:color="auto"/>
                  </w:tcBorders>
                </w:tcPr>
                <w:p w14:paraId="61967F31" w14:textId="77777777" w:rsidR="00A95175" w:rsidRPr="00593CA5" w:rsidRDefault="00A95175" w:rsidP="000D2653">
                  <w:pPr>
                    <w:keepNext w:val="0"/>
                    <w:widowControl w:val="0"/>
                    <w:ind w:left="-84" w:firstLine="84"/>
                    <w:rPr>
                      <w:sz w:val="16"/>
                    </w:rPr>
                  </w:pPr>
                </w:p>
              </w:tc>
            </w:tr>
            <w:tr w:rsidR="00A95175" w:rsidRPr="00593CA5" w14:paraId="169BF5FA" w14:textId="77777777" w:rsidTr="00FB2ECA">
              <w:tc>
                <w:tcPr>
                  <w:tcW w:w="180" w:type="dxa"/>
                  <w:tcBorders>
                    <w:right w:val="single" w:sz="4" w:space="0" w:color="auto"/>
                  </w:tcBorders>
                </w:tcPr>
                <w:p w14:paraId="6F8248A8" w14:textId="77777777" w:rsidR="00A95175" w:rsidRPr="00593CA5" w:rsidRDefault="00A95175" w:rsidP="000D2653">
                  <w:pPr>
                    <w:keepNext w:val="0"/>
                    <w:widowControl w:val="0"/>
                    <w:ind w:left="-84" w:firstLine="84"/>
                    <w:rPr>
                      <w:sz w:val="18"/>
                    </w:rPr>
                  </w:pPr>
                </w:p>
              </w:tc>
              <w:tc>
                <w:tcPr>
                  <w:tcW w:w="1440" w:type="dxa"/>
                  <w:tcBorders>
                    <w:left w:val="single" w:sz="4" w:space="0" w:color="auto"/>
                    <w:right w:val="single" w:sz="4" w:space="0" w:color="auto"/>
                  </w:tcBorders>
                </w:tcPr>
                <w:p w14:paraId="742A5215" w14:textId="77777777" w:rsidR="00A95175" w:rsidRPr="00593CA5" w:rsidRDefault="00A95175" w:rsidP="000D2653">
                  <w:pPr>
                    <w:keepNext w:val="0"/>
                    <w:widowControl w:val="0"/>
                    <w:ind w:left="-8" w:firstLine="8"/>
                    <w:rPr>
                      <w:sz w:val="16"/>
                    </w:rPr>
                  </w:pPr>
                  <w:r w:rsidRPr="00593CA5">
                    <w:rPr>
                      <w:sz w:val="16"/>
                    </w:rPr>
                    <w:t>Odtlačok pečiatky</w:t>
                  </w:r>
                </w:p>
              </w:tc>
            </w:tr>
            <w:tr w:rsidR="00A95175" w:rsidRPr="00593CA5" w14:paraId="3FDE6D47" w14:textId="77777777" w:rsidTr="00FB2ECA">
              <w:tc>
                <w:tcPr>
                  <w:tcW w:w="180" w:type="dxa"/>
                  <w:tcBorders>
                    <w:right w:val="single" w:sz="4" w:space="0" w:color="auto"/>
                  </w:tcBorders>
                </w:tcPr>
                <w:p w14:paraId="78384585" w14:textId="77777777" w:rsidR="00A95175" w:rsidRPr="00593CA5" w:rsidRDefault="00A95175" w:rsidP="000D2653">
                  <w:pPr>
                    <w:keepNext w:val="0"/>
                    <w:widowControl w:val="0"/>
                    <w:ind w:left="-84" w:firstLine="84"/>
                    <w:rPr>
                      <w:sz w:val="18"/>
                    </w:rPr>
                  </w:pPr>
                </w:p>
              </w:tc>
              <w:tc>
                <w:tcPr>
                  <w:tcW w:w="1440" w:type="dxa"/>
                  <w:tcBorders>
                    <w:left w:val="single" w:sz="4" w:space="0" w:color="auto"/>
                    <w:right w:val="single" w:sz="4" w:space="0" w:color="auto"/>
                  </w:tcBorders>
                </w:tcPr>
                <w:p w14:paraId="21CFE705" w14:textId="77777777" w:rsidR="00A95175" w:rsidRPr="00593CA5" w:rsidRDefault="00A95175" w:rsidP="000D2653">
                  <w:pPr>
                    <w:keepNext w:val="0"/>
                    <w:widowControl w:val="0"/>
                    <w:ind w:left="-84" w:firstLine="84"/>
                    <w:rPr>
                      <w:sz w:val="16"/>
                    </w:rPr>
                  </w:pPr>
                  <w:r w:rsidRPr="00593CA5">
                    <w:rPr>
                      <w:sz w:val="16"/>
                    </w:rPr>
                    <w:t>a podpis</w:t>
                  </w:r>
                </w:p>
              </w:tc>
            </w:tr>
            <w:tr w:rsidR="00A95175" w:rsidRPr="00593CA5" w14:paraId="1E9F539F" w14:textId="77777777" w:rsidTr="000753A5">
              <w:tc>
                <w:tcPr>
                  <w:tcW w:w="180" w:type="dxa"/>
                  <w:tcBorders>
                    <w:right w:val="single" w:sz="4" w:space="0" w:color="auto"/>
                  </w:tcBorders>
                </w:tcPr>
                <w:p w14:paraId="53131B0D" w14:textId="77777777" w:rsidR="00A95175" w:rsidRPr="00593CA5" w:rsidRDefault="00A95175" w:rsidP="000D2653">
                  <w:pPr>
                    <w:keepNext w:val="0"/>
                    <w:widowControl w:val="0"/>
                    <w:ind w:left="-84" w:firstLine="84"/>
                    <w:rPr>
                      <w:sz w:val="18"/>
                    </w:rPr>
                  </w:pPr>
                </w:p>
              </w:tc>
              <w:tc>
                <w:tcPr>
                  <w:tcW w:w="1440" w:type="dxa"/>
                  <w:tcBorders>
                    <w:left w:val="single" w:sz="4" w:space="0" w:color="auto"/>
                    <w:bottom w:val="nil"/>
                    <w:right w:val="single" w:sz="4" w:space="0" w:color="auto"/>
                  </w:tcBorders>
                </w:tcPr>
                <w:p w14:paraId="1F01AEE5" w14:textId="77777777" w:rsidR="00A95175" w:rsidRPr="00593CA5" w:rsidRDefault="00A95175" w:rsidP="000D2653">
                  <w:pPr>
                    <w:keepNext w:val="0"/>
                    <w:widowControl w:val="0"/>
                    <w:ind w:left="-84" w:firstLine="84"/>
                    <w:rPr>
                      <w:sz w:val="16"/>
                    </w:rPr>
                  </w:pPr>
                </w:p>
              </w:tc>
            </w:tr>
            <w:tr w:rsidR="00A95175" w:rsidRPr="00593CA5" w14:paraId="7E544C75" w14:textId="77777777" w:rsidTr="000753A5">
              <w:tc>
                <w:tcPr>
                  <w:tcW w:w="180" w:type="dxa"/>
                  <w:tcBorders>
                    <w:right w:val="single" w:sz="4" w:space="0" w:color="auto"/>
                  </w:tcBorders>
                </w:tcPr>
                <w:p w14:paraId="6157B8BA" w14:textId="77777777" w:rsidR="00A95175" w:rsidRPr="00593CA5" w:rsidRDefault="00A95175" w:rsidP="000D2653">
                  <w:pPr>
                    <w:keepNext w:val="0"/>
                    <w:widowControl w:val="0"/>
                    <w:ind w:left="-84" w:firstLine="84"/>
                    <w:rPr>
                      <w:sz w:val="18"/>
                    </w:rPr>
                  </w:pPr>
                </w:p>
              </w:tc>
              <w:tc>
                <w:tcPr>
                  <w:tcW w:w="1440" w:type="dxa"/>
                  <w:tcBorders>
                    <w:top w:val="nil"/>
                    <w:left w:val="single" w:sz="4" w:space="0" w:color="auto"/>
                    <w:bottom w:val="single" w:sz="4" w:space="0" w:color="auto"/>
                    <w:right w:val="single" w:sz="4" w:space="0" w:color="auto"/>
                  </w:tcBorders>
                </w:tcPr>
                <w:p w14:paraId="7D5699B9" w14:textId="77777777" w:rsidR="00A95175" w:rsidRPr="00593CA5" w:rsidRDefault="00A95175" w:rsidP="000D2653">
                  <w:pPr>
                    <w:keepNext w:val="0"/>
                    <w:widowControl w:val="0"/>
                    <w:ind w:left="-84" w:firstLine="84"/>
                    <w:rPr>
                      <w:sz w:val="16"/>
                    </w:rPr>
                  </w:pPr>
                </w:p>
              </w:tc>
            </w:tr>
            <w:tr w:rsidR="00A95175" w:rsidRPr="00593CA5" w14:paraId="5028F024" w14:textId="77777777" w:rsidTr="000753A5">
              <w:tc>
                <w:tcPr>
                  <w:tcW w:w="180" w:type="dxa"/>
                </w:tcPr>
                <w:p w14:paraId="03062742" w14:textId="77777777" w:rsidR="00A95175" w:rsidRPr="00593CA5" w:rsidRDefault="00A95175" w:rsidP="000D2653">
                  <w:pPr>
                    <w:keepNext w:val="0"/>
                    <w:widowControl w:val="0"/>
                    <w:ind w:left="-84" w:firstLine="84"/>
                    <w:rPr>
                      <w:sz w:val="18"/>
                    </w:rPr>
                  </w:pPr>
                </w:p>
              </w:tc>
              <w:tc>
                <w:tcPr>
                  <w:tcW w:w="1440" w:type="dxa"/>
                  <w:tcBorders>
                    <w:top w:val="single" w:sz="4" w:space="0" w:color="auto"/>
                    <w:bottom w:val="single" w:sz="4" w:space="0" w:color="auto"/>
                  </w:tcBorders>
                </w:tcPr>
                <w:p w14:paraId="1E1CC11B" w14:textId="77777777" w:rsidR="00A95175" w:rsidRPr="00593CA5" w:rsidRDefault="00A95175" w:rsidP="000D2653">
                  <w:pPr>
                    <w:keepNext w:val="0"/>
                    <w:widowControl w:val="0"/>
                    <w:ind w:left="-84" w:firstLine="84"/>
                    <w:rPr>
                      <w:sz w:val="16"/>
                    </w:rPr>
                  </w:pPr>
                  <w:r w:rsidRPr="00593CA5">
                    <w:rPr>
                      <w:sz w:val="16"/>
                    </w:rPr>
                    <w:t>Správny poplatok</w:t>
                  </w:r>
                </w:p>
              </w:tc>
            </w:tr>
            <w:tr w:rsidR="00A95175" w:rsidRPr="00593CA5" w14:paraId="77AD9331" w14:textId="77777777" w:rsidTr="00FB2ECA">
              <w:tc>
                <w:tcPr>
                  <w:tcW w:w="180" w:type="dxa"/>
                  <w:tcBorders>
                    <w:right w:val="single" w:sz="4" w:space="0" w:color="auto"/>
                  </w:tcBorders>
                </w:tcPr>
                <w:p w14:paraId="4D9182EC" w14:textId="77777777" w:rsidR="00A95175" w:rsidRPr="00593CA5" w:rsidRDefault="00A95175" w:rsidP="000D2653">
                  <w:pPr>
                    <w:keepNext w:val="0"/>
                    <w:widowControl w:val="0"/>
                    <w:ind w:left="-84" w:firstLine="84"/>
                    <w:rPr>
                      <w:sz w:val="18"/>
                    </w:rPr>
                  </w:pPr>
                </w:p>
              </w:tc>
              <w:tc>
                <w:tcPr>
                  <w:tcW w:w="1440" w:type="dxa"/>
                  <w:tcBorders>
                    <w:top w:val="single" w:sz="4" w:space="0" w:color="auto"/>
                    <w:left w:val="single" w:sz="4" w:space="0" w:color="auto"/>
                    <w:bottom w:val="nil"/>
                    <w:right w:val="single" w:sz="4" w:space="0" w:color="auto"/>
                  </w:tcBorders>
                </w:tcPr>
                <w:p w14:paraId="62587C83" w14:textId="77777777" w:rsidR="00A95175" w:rsidRPr="00593CA5" w:rsidRDefault="00A95175" w:rsidP="000D2653">
                  <w:pPr>
                    <w:keepNext w:val="0"/>
                    <w:widowControl w:val="0"/>
                    <w:ind w:left="-84" w:firstLine="84"/>
                    <w:rPr>
                      <w:sz w:val="18"/>
                    </w:rPr>
                  </w:pPr>
                </w:p>
              </w:tc>
            </w:tr>
            <w:tr w:rsidR="00A95175" w:rsidRPr="00593CA5" w14:paraId="0BD8E075" w14:textId="77777777" w:rsidTr="00FB2ECA">
              <w:tc>
                <w:tcPr>
                  <w:tcW w:w="180" w:type="dxa"/>
                  <w:tcBorders>
                    <w:right w:val="single" w:sz="4" w:space="0" w:color="auto"/>
                  </w:tcBorders>
                </w:tcPr>
                <w:p w14:paraId="58F4A454" w14:textId="77777777" w:rsidR="00A95175" w:rsidRPr="00593CA5" w:rsidRDefault="00A95175" w:rsidP="000D2653">
                  <w:pPr>
                    <w:keepNext w:val="0"/>
                    <w:widowControl w:val="0"/>
                    <w:ind w:left="-84" w:firstLine="84"/>
                    <w:rPr>
                      <w:sz w:val="18"/>
                    </w:rPr>
                  </w:pPr>
                </w:p>
              </w:tc>
              <w:tc>
                <w:tcPr>
                  <w:tcW w:w="1440" w:type="dxa"/>
                  <w:tcBorders>
                    <w:top w:val="nil"/>
                    <w:left w:val="single" w:sz="4" w:space="0" w:color="auto"/>
                    <w:right w:val="single" w:sz="4" w:space="0" w:color="auto"/>
                  </w:tcBorders>
                </w:tcPr>
                <w:p w14:paraId="3C510927" w14:textId="77777777" w:rsidR="00A95175" w:rsidRPr="00593CA5" w:rsidRDefault="00A95175" w:rsidP="000D2653">
                  <w:pPr>
                    <w:keepNext w:val="0"/>
                    <w:widowControl w:val="0"/>
                    <w:ind w:left="-84" w:firstLine="84"/>
                    <w:rPr>
                      <w:sz w:val="18"/>
                    </w:rPr>
                  </w:pPr>
                </w:p>
              </w:tc>
            </w:tr>
            <w:tr w:rsidR="00A95175" w:rsidRPr="00593CA5" w14:paraId="604F519B" w14:textId="77777777" w:rsidTr="00FB2ECA">
              <w:tc>
                <w:tcPr>
                  <w:tcW w:w="180" w:type="dxa"/>
                  <w:tcBorders>
                    <w:right w:val="single" w:sz="4" w:space="0" w:color="auto"/>
                  </w:tcBorders>
                </w:tcPr>
                <w:p w14:paraId="1A27A054" w14:textId="77777777" w:rsidR="00A95175" w:rsidRPr="00593CA5" w:rsidRDefault="00A95175" w:rsidP="000D2653">
                  <w:pPr>
                    <w:keepNext w:val="0"/>
                    <w:widowControl w:val="0"/>
                    <w:ind w:left="-84" w:firstLine="84"/>
                    <w:rPr>
                      <w:sz w:val="18"/>
                    </w:rPr>
                  </w:pPr>
                </w:p>
              </w:tc>
              <w:tc>
                <w:tcPr>
                  <w:tcW w:w="1440" w:type="dxa"/>
                  <w:tcBorders>
                    <w:left w:val="single" w:sz="4" w:space="0" w:color="auto"/>
                    <w:bottom w:val="single" w:sz="4" w:space="0" w:color="auto"/>
                    <w:right w:val="single" w:sz="4" w:space="0" w:color="auto"/>
                  </w:tcBorders>
                </w:tcPr>
                <w:p w14:paraId="7D3E765A" w14:textId="77777777" w:rsidR="00A95175" w:rsidRPr="00593CA5" w:rsidRDefault="00A95175" w:rsidP="000D2653">
                  <w:pPr>
                    <w:keepNext w:val="0"/>
                    <w:widowControl w:val="0"/>
                    <w:ind w:left="-84" w:firstLine="84"/>
                    <w:rPr>
                      <w:sz w:val="18"/>
                    </w:rPr>
                  </w:pPr>
                </w:p>
              </w:tc>
            </w:tr>
            <w:tr w:rsidR="00A95175" w:rsidRPr="00593CA5" w14:paraId="3F9F42D7" w14:textId="77777777" w:rsidTr="00FB2ECA">
              <w:tc>
                <w:tcPr>
                  <w:tcW w:w="180" w:type="dxa"/>
                  <w:tcBorders>
                    <w:right w:val="nil"/>
                  </w:tcBorders>
                </w:tcPr>
                <w:p w14:paraId="5DFA8B56" w14:textId="77777777" w:rsidR="00A95175" w:rsidRPr="00593CA5" w:rsidRDefault="00A95175" w:rsidP="000D2653">
                  <w:pPr>
                    <w:keepNext w:val="0"/>
                    <w:widowControl w:val="0"/>
                    <w:ind w:left="-84" w:firstLine="84"/>
                    <w:rPr>
                      <w:sz w:val="20"/>
                    </w:rPr>
                  </w:pPr>
                </w:p>
              </w:tc>
              <w:tc>
                <w:tcPr>
                  <w:tcW w:w="1440" w:type="dxa"/>
                  <w:tcBorders>
                    <w:left w:val="nil"/>
                    <w:bottom w:val="single" w:sz="4" w:space="0" w:color="auto"/>
                    <w:right w:val="nil"/>
                  </w:tcBorders>
                </w:tcPr>
                <w:p w14:paraId="6FC04EE3" w14:textId="77777777" w:rsidR="00A95175" w:rsidRPr="00593CA5" w:rsidRDefault="00A95175" w:rsidP="000D2653">
                  <w:pPr>
                    <w:keepNext w:val="0"/>
                    <w:widowControl w:val="0"/>
                    <w:ind w:left="-8" w:firstLine="8"/>
                    <w:rPr>
                      <w:sz w:val="16"/>
                    </w:rPr>
                  </w:pPr>
                  <w:r w:rsidRPr="00593CA5">
                    <w:rPr>
                      <w:sz w:val="16"/>
                    </w:rPr>
                    <w:t>Registrácia platná od</w:t>
                  </w:r>
                </w:p>
              </w:tc>
            </w:tr>
            <w:tr w:rsidR="00A95175" w:rsidRPr="00593CA5" w14:paraId="278B625A" w14:textId="77777777" w:rsidTr="00FB2ECA">
              <w:tc>
                <w:tcPr>
                  <w:tcW w:w="180" w:type="dxa"/>
                  <w:tcBorders>
                    <w:right w:val="single" w:sz="4" w:space="0" w:color="auto"/>
                  </w:tcBorders>
                </w:tcPr>
                <w:p w14:paraId="5BD40CFE" w14:textId="77777777" w:rsidR="00A95175" w:rsidRPr="00593CA5" w:rsidRDefault="00A95175" w:rsidP="000D2653">
                  <w:pPr>
                    <w:keepNext w:val="0"/>
                    <w:widowControl w:val="0"/>
                    <w:ind w:left="-84" w:firstLine="84"/>
                    <w:rPr>
                      <w:sz w:val="20"/>
                    </w:rPr>
                  </w:pPr>
                </w:p>
              </w:tc>
              <w:tc>
                <w:tcPr>
                  <w:tcW w:w="1440" w:type="dxa"/>
                  <w:tcBorders>
                    <w:top w:val="single" w:sz="4" w:space="0" w:color="auto"/>
                    <w:left w:val="single" w:sz="4" w:space="0" w:color="auto"/>
                    <w:right w:val="single" w:sz="4" w:space="0" w:color="auto"/>
                  </w:tcBorders>
                </w:tcPr>
                <w:p w14:paraId="710352C6" w14:textId="77777777" w:rsidR="00A95175" w:rsidRPr="00593CA5" w:rsidRDefault="00A95175" w:rsidP="000D2653">
                  <w:pPr>
                    <w:keepNext w:val="0"/>
                    <w:widowControl w:val="0"/>
                    <w:ind w:left="-84" w:firstLine="84"/>
                    <w:rPr>
                      <w:sz w:val="18"/>
                    </w:rPr>
                  </w:pPr>
                </w:p>
              </w:tc>
            </w:tr>
            <w:tr w:rsidR="00A95175" w:rsidRPr="00593CA5" w14:paraId="0DCACEA1" w14:textId="77777777" w:rsidTr="00FB2ECA">
              <w:tc>
                <w:tcPr>
                  <w:tcW w:w="180" w:type="dxa"/>
                  <w:tcBorders>
                    <w:right w:val="single" w:sz="4" w:space="0" w:color="auto"/>
                  </w:tcBorders>
                </w:tcPr>
                <w:p w14:paraId="2948EA3E" w14:textId="77777777" w:rsidR="00A95175" w:rsidRPr="00593CA5" w:rsidRDefault="00A95175" w:rsidP="000D2653">
                  <w:pPr>
                    <w:keepNext w:val="0"/>
                    <w:widowControl w:val="0"/>
                    <w:ind w:left="-84" w:firstLine="84"/>
                    <w:rPr>
                      <w:sz w:val="20"/>
                    </w:rPr>
                  </w:pPr>
                </w:p>
              </w:tc>
              <w:tc>
                <w:tcPr>
                  <w:tcW w:w="1440" w:type="dxa"/>
                  <w:tcBorders>
                    <w:left w:val="single" w:sz="4" w:space="0" w:color="auto"/>
                    <w:bottom w:val="single" w:sz="4" w:space="0" w:color="auto"/>
                    <w:right w:val="single" w:sz="4" w:space="0" w:color="auto"/>
                  </w:tcBorders>
                </w:tcPr>
                <w:p w14:paraId="6D4F144D" w14:textId="77777777" w:rsidR="00A95175" w:rsidRPr="00593CA5" w:rsidRDefault="00A95175" w:rsidP="000D2653">
                  <w:pPr>
                    <w:keepNext w:val="0"/>
                    <w:widowControl w:val="0"/>
                    <w:ind w:left="-84" w:firstLine="84"/>
                    <w:rPr>
                      <w:sz w:val="18"/>
                    </w:rPr>
                  </w:pPr>
                </w:p>
              </w:tc>
            </w:tr>
          </w:tbl>
          <w:p w14:paraId="3865A552" w14:textId="77777777" w:rsidR="00A95175" w:rsidRPr="00593CA5" w:rsidRDefault="00A95175" w:rsidP="000D2653">
            <w:pPr>
              <w:pStyle w:val="Textpoznmkypodiarou"/>
              <w:keepNext w:val="0"/>
              <w:widowControl w:val="0"/>
            </w:pPr>
          </w:p>
        </w:tc>
      </w:tr>
    </w:tbl>
    <w:p w14:paraId="195DB597" w14:textId="77777777" w:rsidR="00A95175" w:rsidRPr="00593CA5" w:rsidRDefault="00A95175" w:rsidP="000D2653">
      <w:pPr>
        <w:keepNext w:val="0"/>
        <w:widowControl w:val="0"/>
        <w:ind w:left="360" w:right="-56" w:firstLine="774"/>
        <w:rPr>
          <w:b/>
          <w:bCs/>
          <w:sz w:val="18"/>
        </w:rPr>
      </w:pPr>
      <w:r w:rsidRPr="00593CA5">
        <w:rPr>
          <w:sz w:val="18"/>
        </w:rPr>
        <w:t xml:space="preserve">Svojim podpisom zároveň udeľujem ................................................................ </w:t>
      </w:r>
      <w:r w:rsidRPr="00593CA5">
        <w:rPr>
          <w:sz w:val="18"/>
          <w:szCs w:val="18"/>
        </w:rPr>
        <w:t>(meno, priezvisko, číslo občianskeho preukazu</w:t>
      </w:r>
      <w:r w:rsidRPr="00593CA5">
        <w:rPr>
          <w:sz w:val="18"/>
        </w:rPr>
        <w:t>) plnomocenstvo na zastupovanie v konaní o registrácii výrobcov a dovozcov</w:t>
      </w:r>
      <w:r w:rsidRPr="00593CA5">
        <w:rPr>
          <w:b/>
          <w:bCs/>
          <w:sz w:val="18"/>
        </w:rPr>
        <w:t xml:space="preserve"> </w:t>
      </w:r>
      <w:r w:rsidRPr="00593CA5">
        <w:rPr>
          <w:bCs/>
          <w:sz w:val="18"/>
        </w:rPr>
        <w:t xml:space="preserve">rastlín, rastlinných produktov alebo iných predmetov </w:t>
      </w:r>
      <w:r w:rsidRPr="00593CA5">
        <w:rPr>
          <w:sz w:val="18"/>
        </w:rPr>
        <w:t>*a na všetky právne i *</w:t>
      </w:r>
      <w:r w:rsidR="002610AE" w:rsidRPr="00593CA5">
        <w:rPr>
          <w:sz w:val="18"/>
        </w:rPr>
        <w:t>ostatné</w:t>
      </w:r>
      <w:r w:rsidRPr="00593CA5">
        <w:rPr>
          <w:sz w:val="18"/>
        </w:rPr>
        <w:t xml:space="preserve"> úkony súvisiace s týmto konaním.</w:t>
      </w:r>
    </w:p>
    <w:p w14:paraId="3B0C18DA" w14:textId="77777777" w:rsidR="00A95175" w:rsidRPr="00593CA5" w:rsidRDefault="00A95175" w:rsidP="000D2653">
      <w:pPr>
        <w:keepNext w:val="0"/>
        <w:widowControl w:val="0"/>
        <w:ind w:left="360"/>
        <w:rPr>
          <w:sz w:val="16"/>
          <w:szCs w:val="16"/>
        </w:rPr>
      </w:pPr>
      <w:r w:rsidRPr="00593CA5">
        <w:rPr>
          <w:sz w:val="16"/>
          <w:szCs w:val="16"/>
        </w:rPr>
        <w:t>* nehodiace sa prečiarknite</w:t>
      </w:r>
    </w:p>
    <w:p w14:paraId="5A224979" w14:textId="77777777" w:rsidR="00A95175" w:rsidRPr="00593CA5" w:rsidRDefault="00A95175" w:rsidP="000D2653">
      <w:pPr>
        <w:keepNext w:val="0"/>
        <w:widowControl w:val="0"/>
        <w:ind w:left="360"/>
        <w:rPr>
          <w:sz w:val="20"/>
        </w:rPr>
      </w:pPr>
      <w:r w:rsidRPr="00593CA5">
        <w:rPr>
          <w:sz w:val="20"/>
        </w:rPr>
        <w:t>V_______________________________ dňa ___________________</w:t>
      </w:r>
    </w:p>
    <w:p w14:paraId="70697E78" w14:textId="77777777" w:rsidR="00A95175" w:rsidRPr="00593CA5" w:rsidRDefault="00A95175" w:rsidP="000D2653">
      <w:pPr>
        <w:keepNext w:val="0"/>
        <w:widowControl w:val="0"/>
        <w:ind w:left="360" w:right="-828"/>
        <w:rPr>
          <w:sz w:val="20"/>
        </w:rPr>
      </w:pPr>
      <w:r w:rsidRPr="00593CA5">
        <w:rPr>
          <w:sz w:val="20"/>
        </w:rPr>
        <w:t>_________________________________</w:t>
      </w:r>
      <w:r w:rsidRPr="00593CA5">
        <w:rPr>
          <w:sz w:val="20"/>
        </w:rPr>
        <w:tab/>
      </w:r>
      <w:r w:rsidRPr="00593CA5">
        <w:rPr>
          <w:sz w:val="20"/>
        </w:rPr>
        <w:tab/>
      </w:r>
      <w:r w:rsidRPr="00593CA5">
        <w:rPr>
          <w:sz w:val="20"/>
        </w:rPr>
        <w:tab/>
        <w:t xml:space="preserve">                         _____________________________________</w:t>
      </w:r>
    </w:p>
    <w:p w14:paraId="1A25C7CB" w14:textId="77777777" w:rsidR="00A95175" w:rsidRPr="00593CA5" w:rsidRDefault="00A95175" w:rsidP="000D2653">
      <w:pPr>
        <w:keepNext w:val="0"/>
        <w:widowControl w:val="0"/>
        <w:ind w:left="360" w:right="-828"/>
        <w:rPr>
          <w:sz w:val="20"/>
        </w:rPr>
      </w:pPr>
      <w:r w:rsidRPr="00593CA5">
        <w:rPr>
          <w:sz w:val="20"/>
        </w:rPr>
        <w:t xml:space="preserve">Meno a priezvisko alebo názov žiadateľa </w:t>
      </w:r>
      <w:r w:rsidRPr="00593CA5">
        <w:rPr>
          <w:sz w:val="20"/>
        </w:rPr>
        <w:tab/>
      </w:r>
      <w:r w:rsidRPr="00593CA5">
        <w:rPr>
          <w:sz w:val="20"/>
        </w:rPr>
        <w:tab/>
      </w:r>
      <w:r w:rsidRPr="00593CA5">
        <w:rPr>
          <w:sz w:val="20"/>
        </w:rPr>
        <w:tab/>
        <w:t xml:space="preserve">                           Podpis žiadateľa alebo štatutárneho orgánu</w:t>
      </w:r>
    </w:p>
    <w:p w14:paraId="366E7683" w14:textId="77777777" w:rsidR="00A95175" w:rsidRPr="00593CA5" w:rsidRDefault="00A95175" w:rsidP="000D2653">
      <w:pPr>
        <w:keepNext w:val="0"/>
        <w:widowControl w:val="0"/>
        <w:ind w:left="360" w:right="-828" w:firstLine="708"/>
        <w:rPr>
          <w:sz w:val="20"/>
        </w:rPr>
      </w:pPr>
      <w:r w:rsidRPr="00593CA5">
        <w:rPr>
          <w:sz w:val="20"/>
        </w:rPr>
        <w:t xml:space="preserve">                                                                                                                Odtlačok pečiatky žiadateľa</w:t>
      </w:r>
    </w:p>
    <w:p w14:paraId="46C5492B" w14:textId="77777777" w:rsidR="00A95175" w:rsidRPr="00593CA5" w:rsidRDefault="00A95175" w:rsidP="000D2653">
      <w:pPr>
        <w:keepNext w:val="0"/>
        <w:widowControl w:val="0"/>
        <w:ind w:left="360"/>
        <w:rPr>
          <w:sz w:val="20"/>
        </w:rPr>
      </w:pPr>
      <w:r w:rsidRPr="00593CA5">
        <w:rPr>
          <w:sz w:val="20"/>
        </w:rPr>
        <w:t xml:space="preserve">     Týmto podpisom udelené plnomocenstvo v plnom rozsahu prijímam.</w:t>
      </w:r>
    </w:p>
    <w:p w14:paraId="1994DEB3" w14:textId="77777777" w:rsidR="00A95175" w:rsidRPr="00593CA5" w:rsidRDefault="00A95175" w:rsidP="000D2653">
      <w:pPr>
        <w:keepNext w:val="0"/>
        <w:widowControl w:val="0"/>
        <w:ind w:left="360"/>
        <w:rPr>
          <w:sz w:val="20"/>
        </w:rPr>
      </w:pPr>
      <w:r w:rsidRPr="00593CA5">
        <w:rPr>
          <w:sz w:val="20"/>
        </w:rPr>
        <w:t xml:space="preserve">V_______________________________ dňa ___________________             </w:t>
      </w:r>
      <w:r w:rsidRPr="00593CA5">
        <w:rPr>
          <w:sz w:val="20"/>
        </w:rPr>
        <w:tab/>
        <w:t xml:space="preserve">      _________________________</w:t>
      </w:r>
    </w:p>
    <w:p w14:paraId="7F3037F7" w14:textId="77777777" w:rsidR="00A95175" w:rsidRPr="00593CA5" w:rsidRDefault="00A95175" w:rsidP="000D2653">
      <w:pPr>
        <w:keepNext w:val="0"/>
        <w:widowControl w:val="0"/>
        <w:ind w:left="360" w:right="-828"/>
        <w:rPr>
          <w:sz w:val="20"/>
        </w:rPr>
      </w:pPr>
      <w:r w:rsidRPr="00593CA5">
        <w:rPr>
          <w:sz w:val="20"/>
        </w:rPr>
        <w:t xml:space="preserve">                                                                                                                                    </w:t>
      </w:r>
      <w:r w:rsidRPr="00593CA5">
        <w:rPr>
          <w:sz w:val="20"/>
        </w:rPr>
        <w:tab/>
        <w:t xml:space="preserve">     Podpis splnomocnenca</w:t>
      </w:r>
    </w:p>
    <w:p w14:paraId="77DFEEBF" w14:textId="77777777" w:rsidR="00A95175" w:rsidRPr="00593CA5" w:rsidRDefault="00A95175" w:rsidP="000D2653">
      <w:pPr>
        <w:keepNext w:val="0"/>
        <w:widowControl w:val="0"/>
        <w:ind w:left="180" w:right="-828"/>
        <w:rPr>
          <w:sz w:val="16"/>
        </w:rPr>
      </w:pPr>
      <w:r w:rsidRPr="00593CA5">
        <w:rPr>
          <w:sz w:val="16"/>
        </w:rPr>
        <w:t>Podanie žiadosti: Ústredný kontrolný a skúšobný ústav poľnohospodársky, Odbor ochrany rastlín, Matúškova 21,  833 16 Bratislava</w:t>
      </w:r>
    </w:p>
    <w:p w14:paraId="64D70481" w14:textId="77777777" w:rsidR="00A95175" w:rsidRPr="00593CA5" w:rsidRDefault="00A95175" w:rsidP="000D2653">
      <w:pPr>
        <w:pStyle w:val="Nadpis6"/>
        <w:keepNext w:val="0"/>
        <w:keepLines w:val="0"/>
        <w:widowControl w:val="0"/>
        <w:rPr>
          <w:rFonts w:ascii="Times New Roman" w:hAnsi="Times New Roman"/>
          <w:color w:val="auto"/>
          <w:u w:val="single"/>
        </w:rPr>
        <w:sectPr w:rsidR="00A95175" w:rsidRPr="00593CA5" w:rsidSect="005D249C">
          <w:type w:val="continuous"/>
          <w:pgSz w:w="11906" w:h="16838"/>
          <w:pgMar w:top="851" w:right="851" w:bottom="851" w:left="851" w:header="709" w:footer="709" w:gutter="0"/>
          <w:pgNumType w:start="133"/>
          <w:cols w:space="708"/>
          <w:docGrid w:linePitch="360"/>
        </w:sectPr>
      </w:pPr>
    </w:p>
    <w:p w14:paraId="27D4B117" w14:textId="77777777" w:rsidR="00A95175" w:rsidRPr="00593CA5" w:rsidRDefault="00A95175" w:rsidP="000D2653">
      <w:pPr>
        <w:pStyle w:val="Nadpis6"/>
        <w:keepNext w:val="0"/>
        <w:keepLines w:val="0"/>
        <w:widowControl w:val="0"/>
        <w:rPr>
          <w:rFonts w:ascii="Times New Roman" w:hAnsi="Times New Roman"/>
          <w:b/>
          <w:bCs/>
          <w:color w:val="auto"/>
          <w:sz w:val="20"/>
        </w:rPr>
      </w:pPr>
      <w:r w:rsidRPr="00593CA5">
        <w:rPr>
          <w:rFonts w:ascii="Times New Roman" w:hAnsi="Times New Roman"/>
          <w:b/>
          <w:color w:val="auto"/>
          <w:sz w:val="20"/>
          <w:u w:val="single"/>
        </w:rPr>
        <w:lastRenderedPageBreak/>
        <w:t>1. Pracoviská a prevádzky,</w:t>
      </w:r>
      <w:r w:rsidRPr="00593CA5">
        <w:rPr>
          <w:rFonts w:ascii="Times New Roman" w:hAnsi="Times New Roman"/>
          <w:b/>
          <w:color w:val="auto"/>
          <w:sz w:val="20"/>
        </w:rPr>
        <w:t xml:space="preserve"> </w:t>
      </w:r>
      <w:r w:rsidRPr="00593CA5">
        <w:rPr>
          <w:rFonts w:ascii="Times New Roman" w:hAnsi="Times New Roman"/>
          <w:b/>
          <w:bCs/>
          <w:color w:val="auto"/>
          <w:sz w:val="20"/>
        </w:rPr>
        <w:t>na ktorých sa pestujú rastliny alebo vyrábajú rastlinné produkty alebo iné predmety uvedené v prílohe č. 5 časti A a v § 6 ods. 9, ktoré podliehajú rastlinolekárskej kontrole, alebo v ktorých sa tieto rastliny, rastlinné produkty alebo iné predmety skladujú alebo sa s nimi inak manipuluje.</w:t>
      </w:r>
    </w:p>
    <w:p w14:paraId="259A8C3C" w14:textId="77777777" w:rsidR="00A95175" w:rsidRPr="00593CA5" w:rsidRDefault="00A95175" w:rsidP="000D2653">
      <w:pPr>
        <w:keepNext w:val="0"/>
        <w:widowControl w:val="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
        <w:gridCol w:w="2635"/>
        <w:gridCol w:w="3235"/>
        <w:gridCol w:w="2327"/>
        <w:gridCol w:w="2678"/>
        <w:gridCol w:w="2144"/>
      </w:tblGrid>
      <w:tr w:rsidR="00A95175" w:rsidRPr="00593CA5" w14:paraId="065030AF" w14:textId="77777777" w:rsidTr="007A69A5">
        <w:tc>
          <w:tcPr>
            <w:tcW w:w="973" w:type="dxa"/>
            <w:tcBorders>
              <w:bottom w:val="single" w:sz="4" w:space="0" w:color="auto"/>
            </w:tcBorders>
          </w:tcPr>
          <w:p w14:paraId="35029B36" w14:textId="77777777" w:rsidR="00A95175" w:rsidRPr="00593CA5" w:rsidRDefault="00A95175" w:rsidP="000D2653">
            <w:pPr>
              <w:keepNext w:val="0"/>
              <w:widowControl w:val="0"/>
              <w:jc w:val="center"/>
              <w:rPr>
                <w:sz w:val="20"/>
              </w:rPr>
            </w:pPr>
            <w:r w:rsidRPr="00593CA5">
              <w:rPr>
                <w:sz w:val="20"/>
              </w:rPr>
              <w:t>Číslo prevádzky</w:t>
            </w:r>
          </w:p>
        </w:tc>
        <w:tc>
          <w:tcPr>
            <w:tcW w:w="2662" w:type="dxa"/>
            <w:tcBorders>
              <w:bottom w:val="single" w:sz="4" w:space="0" w:color="auto"/>
            </w:tcBorders>
            <w:vAlign w:val="center"/>
          </w:tcPr>
          <w:p w14:paraId="4009300C" w14:textId="77777777" w:rsidR="00A95175" w:rsidRPr="00593CA5" w:rsidRDefault="00A95175" w:rsidP="000D2653">
            <w:pPr>
              <w:pStyle w:val="Textpoznmkypodiarou"/>
              <w:keepNext w:val="0"/>
              <w:widowControl w:val="0"/>
              <w:jc w:val="center"/>
            </w:pPr>
            <w:r w:rsidRPr="00593CA5">
              <w:t>Názov</w:t>
            </w:r>
          </w:p>
        </w:tc>
        <w:tc>
          <w:tcPr>
            <w:tcW w:w="3270" w:type="dxa"/>
            <w:tcBorders>
              <w:bottom w:val="single" w:sz="4" w:space="0" w:color="auto"/>
            </w:tcBorders>
            <w:vAlign w:val="center"/>
          </w:tcPr>
          <w:p w14:paraId="3B851680" w14:textId="77777777" w:rsidR="00A95175" w:rsidRPr="00593CA5" w:rsidRDefault="00A95175" w:rsidP="000D2653">
            <w:pPr>
              <w:keepNext w:val="0"/>
              <w:widowControl w:val="0"/>
              <w:jc w:val="center"/>
              <w:rPr>
                <w:sz w:val="20"/>
              </w:rPr>
            </w:pPr>
            <w:r w:rsidRPr="00593CA5">
              <w:rPr>
                <w:sz w:val="20"/>
              </w:rPr>
              <w:t>Adresa</w:t>
            </w:r>
          </w:p>
        </w:tc>
        <w:tc>
          <w:tcPr>
            <w:tcW w:w="2345" w:type="dxa"/>
            <w:tcBorders>
              <w:bottom w:val="single" w:sz="4" w:space="0" w:color="auto"/>
            </w:tcBorders>
            <w:vAlign w:val="center"/>
          </w:tcPr>
          <w:p w14:paraId="7BBCF3AE" w14:textId="77777777" w:rsidR="00A95175" w:rsidRPr="00593CA5" w:rsidRDefault="00A95175" w:rsidP="000D2653">
            <w:pPr>
              <w:keepNext w:val="0"/>
              <w:widowControl w:val="0"/>
              <w:jc w:val="center"/>
              <w:rPr>
                <w:sz w:val="20"/>
              </w:rPr>
            </w:pPr>
            <w:r w:rsidRPr="00593CA5">
              <w:rPr>
                <w:sz w:val="20"/>
              </w:rPr>
              <w:t>Kontaktná osoba</w:t>
            </w:r>
          </w:p>
        </w:tc>
        <w:tc>
          <w:tcPr>
            <w:tcW w:w="2700" w:type="dxa"/>
            <w:tcBorders>
              <w:bottom w:val="single" w:sz="4" w:space="0" w:color="auto"/>
            </w:tcBorders>
            <w:vAlign w:val="center"/>
          </w:tcPr>
          <w:p w14:paraId="1ADD497B" w14:textId="77777777" w:rsidR="00A95175" w:rsidRPr="00593CA5" w:rsidRDefault="00A95175" w:rsidP="000D2653">
            <w:pPr>
              <w:keepNext w:val="0"/>
              <w:widowControl w:val="0"/>
              <w:jc w:val="center"/>
              <w:rPr>
                <w:sz w:val="20"/>
                <w:vertAlign w:val="superscript"/>
              </w:rPr>
            </w:pPr>
            <w:r w:rsidRPr="00593CA5">
              <w:rPr>
                <w:sz w:val="20"/>
              </w:rPr>
              <w:t>Typ prevádzky</w:t>
            </w:r>
            <w:r w:rsidRPr="00593CA5">
              <w:rPr>
                <w:sz w:val="20"/>
                <w:vertAlign w:val="superscript"/>
              </w:rPr>
              <w:t>1)</w:t>
            </w:r>
          </w:p>
        </w:tc>
        <w:tc>
          <w:tcPr>
            <w:tcW w:w="2160" w:type="dxa"/>
            <w:tcBorders>
              <w:bottom w:val="single" w:sz="4" w:space="0" w:color="auto"/>
            </w:tcBorders>
            <w:vAlign w:val="center"/>
          </w:tcPr>
          <w:p w14:paraId="3658C37C" w14:textId="3490B638" w:rsidR="00A95175" w:rsidRPr="00593CA5" w:rsidRDefault="00A95175" w:rsidP="000D2653">
            <w:pPr>
              <w:keepNext w:val="0"/>
              <w:widowControl w:val="0"/>
              <w:jc w:val="center"/>
              <w:rPr>
                <w:sz w:val="20"/>
              </w:rPr>
            </w:pPr>
            <w:r w:rsidRPr="00593CA5">
              <w:rPr>
                <w:sz w:val="20"/>
              </w:rPr>
              <w:t>Telefón</w:t>
            </w:r>
            <w:r w:rsidR="00463A8A">
              <w:rPr>
                <w:sz w:val="20"/>
              </w:rPr>
              <w:t>ne číslo</w:t>
            </w:r>
            <w:r w:rsidRPr="00593CA5">
              <w:rPr>
                <w:sz w:val="20"/>
              </w:rPr>
              <w:t>,</w:t>
            </w:r>
            <w:r w:rsidR="006D25BE">
              <w:rPr>
                <w:sz w:val="20"/>
              </w:rPr>
              <w:t xml:space="preserve"> číslo</w:t>
            </w:r>
            <w:r w:rsidRPr="00593CA5">
              <w:rPr>
                <w:sz w:val="20"/>
              </w:rPr>
              <w:t xml:space="preserve"> fax</w:t>
            </w:r>
            <w:r w:rsidR="006D25BE">
              <w:rPr>
                <w:sz w:val="20"/>
              </w:rPr>
              <w:t>u</w:t>
            </w:r>
          </w:p>
        </w:tc>
      </w:tr>
      <w:tr w:rsidR="00A95175" w:rsidRPr="00593CA5" w14:paraId="7642CCC9" w14:textId="77777777" w:rsidTr="007A69A5">
        <w:trPr>
          <w:cantSplit/>
          <w:trHeight w:val="718"/>
        </w:trPr>
        <w:tc>
          <w:tcPr>
            <w:tcW w:w="973" w:type="dxa"/>
            <w:tcBorders>
              <w:top w:val="single" w:sz="4" w:space="0" w:color="auto"/>
              <w:left w:val="single" w:sz="4" w:space="0" w:color="auto"/>
              <w:bottom w:val="single" w:sz="4" w:space="0" w:color="auto"/>
              <w:right w:val="single" w:sz="4" w:space="0" w:color="auto"/>
            </w:tcBorders>
            <w:vAlign w:val="center"/>
          </w:tcPr>
          <w:p w14:paraId="4D686BBC" w14:textId="77777777" w:rsidR="00A95175" w:rsidRPr="00593CA5" w:rsidRDefault="00A95175" w:rsidP="000D2653">
            <w:pPr>
              <w:pStyle w:val="Textpoznmkypodiarou"/>
              <w:keepNext w:val="0"/>
              <w:widowControl w:val="0"/>
              <w:jc w:val="center"/>
            </w:pPr>
            <w:r w:rsidRPr="00593CA5">
              <w:t>1</w:t>
            </w:r>
          </w:p>
        </w:tc>
        <w:tc>
          <w:tcPr>
            <w:tcW w:w="2662" w:type="dxa"/>
            <w:tcBorders>
              <w:top w:val="single" w:sz="4" w:space="0" w:color="auto"/>
              <w:left w:val="single" w:sz="4" w:space="0" w:color="auto"/>
              <w:bottom w:val="single" w:sz="4" w:space="0" w:color="auto"/>
              <w:right w:val="single" w:sz="4" w:space="0" w:color="auto"/>
            </w:tcBorders>
          </w:tcPr>
          <w:p w14:paraId="39F9F40C" w14:textId="77777777" w:rsidR="00A95175" w:rsidRPr="00593CA5" w:rsidRDefault="00A95175" w:rsidP="000D2653">
            <w:pPr>
              <w:keepNext w:val="0"/>
              <w:widowControl w:val="0"/>
              <w:rPr>
                <w:sz w:val="20"/>
              </w:rPr>
            </w:pPr>
          </w:p>
        </w:tc>
        <w:tc>
          <w:tcPr>
            <w:tcW w:w="3270" w:type="dxa"/>
            <w:tcBorders>
              <w:top w:val="single" w:sz="4" w:space="0" w:color="auto"/>
              <w:left w:val="single" w:sz="4" w:space="0" w:color="auto"/>
              <w:bottom w:val="single" w:sz="4" w:space="0" w:color="auto"/>
              <w:right w:val="single" w:sz="4" w:space="0" w:color="auto"/>
            </w:tcBorders>
          </w:tcPr>
          <w:p w14:paraId="451447A7" w14:textId="77777777" w:rsidR="00A95175" w:rsidRPr="00593CA5" w:rsidRDefault="00A95175" w:rsidP="000D2653">
            <w:pPr>
              <w:keepNext w:val="0"/>
              <w:widowControl w:val="0"/>
              <w:rPr>
                <w:sz w:val="20"/>
              </w:rPr>
            </w:pPr>
          </w:p>
        </w:tc>
        <w:tc>
          <w:tcPr>
            <w:tcW w:w="2345" w:type="dxa"/>
            <w:tcBorders>
              <w:top w:val="single" w:sz="4" w:space="0" w:color="auto"/>
              <w:left w:val="single" w:sz="4" w:space="0" w:color="auto"/>
              <w:bottom w:val="single" w:sz="4" w:space="0" w:color="auto"/>
              <w:right w:val="single" w:sz="4" w:space="0" w:color="auto"/>
            </w:tcBorders>
          </w:tcPr>
          <w:p w14:paraId="360D9C99" w14:textId="77777777" w:rsidR="00A95175" w:rsidRPr="00593CA5" w:rsidRDefault="00A95175" w:rsidP="000D2653">
            <w:pPr>
              <w:keepNext w:val="0"/>
              <w:widowControl w:val="0"/>
              <w:rPr>
                <w:sz w:val="20"/>
              </w:rPr>
            </w:pPr>
          </w:p>
        </w:tc>
        <w:tc>
          <w:tcPr>
            <w:tcW w:w="2700" w:type="dxa"/>
            <w:tcBorders>
              <w:top w:val="single" w:sz="4" w:space="0" w:color="auto"/>
              <w:left w:val="single" w:sz="4" w:space="0" w:color="auto"/>
              <w:bottom w:val="single" w:sz="4" w:space="0" w:color="auto"/>
              <w:right w:val="single" w:sz="4" w:space="0" w:color="auto"/>
            </w:tcBorders>
          </w:tcPr>
          <w:p w14:paraId="433D65A2" w14:textId="77777777" w:rsidR="00A95175" w:rsidRPr="00593CA5" w:rsidRDefault="00A95175" w:rsidP="000D2653">
            <w:pPr>
              <w:keepNext w:val="0"/>
              <w:widowControl w:val="0"/>
              <w:rPr>
                <w:sz w:val="20"/>
              </w:rPr>
            </w:pPr>
          </w:p>
        </w:tc>
        <w:tc>
          <w:tcPr>
            <w:tcW w:w="2160" w:type="dxa"/>
            <w:tcBorders>
              <w:top w:val="single" w:sz="4" w:space="0" w:color="auto"/>
              <w:left w:val="single" w:sz="4" w:space="0" w:color="auto"/>
              <w:bottom w:val="single" w:sz="4" w:space="0" w:color="auto"/>
              <w:right w:val="single" w:sz="4" w:space="0" w:color="auto"/>
            </w:tcBorders>
          </w:tcPr>
          <w:p w14:paraId="2570DFB4" w14:textId="77777777" w:rsidR="00A95175" w:rsidRPr="00593CA5" w:rsidRDefault="00A95175" w:rsidP="000D2653">
            <w:pPr>
              <w:keepNext w:val="0"/>
              <w:widowControl w:val="0"/>
              <w:rPr>
                <w:sz w:val="20"/>
              </w:rPr>
            </w:pPr>
          </w:p>
        </w:tc>
      </w:tr>
      <w:tr w:rsidR="00A95175" w:rsidRPr="00593CA5" w14:paraId="52F1B04E" w14:textId="77777777" w:rsidTr="007A69A5">
        <w:trPr>
          <w:cantSplit/>
          <w:trHeight w:val="695"/>
        </w:trPr>
        <w:tc>
          <w:tcPr>
            <w:tcW w:w="973" w:type="dxa"/>
            <w:tcBorders>
              <w:top w:val="single" w:sz="4" w:space="0" w:color="auto"/>
              <w:left w:val="single" w:sz="4" w:space="0" w:color="auto"/>
              <w:bottom w:val="single" w:sz="4" w:space="0" w:color="auto"/>
              <w:right w:val="single" w:sz="4" w:space="0" w:color="auto"/>
            </w:tcBorders>
            <w:vAlign w:val="center"/>
          </w:tcPr>
          <w:p w14:paraId="7BB73766" w14:textId="77777777" w:rsidR="00A95175" w:rsidRPr="00593CA5" w:rsidRDefault="00A95175" w:rsidP="000D2653">
            <w:pPr>
              <w:keepNext w:val="0"/>
              <w:widowControl w:val="0"/>
              <w:jc w:val="center"/>
              <w:rPr>
                <w:sz w:val="20"/>
              </w:rPr>
            </w:pPr>
            <w:r w:rsidRPr="00593CA5">
              <w:rPr>
                <w:sz w:val="20"/>
              </w:rPr>
              <w:t>2</w:t>
            </w:r>
          </w:p>
        </w:tc>
        <w:tc>
          <w:tcPr>
            <w:tcW w:w="2662" w:type="dxa"/>
            <w:tcBorders>
              <w:top w:val="single" w:sz="4" w:space="0" w:color="auto"/>
              <w:left w:val="single" w:sz="4" w:space="0" w:color="auto"/>
              <w:bottom w:val="single" w:sz="4" w:space="0" w:color="auto"/>
              <w:right w:val="single" w:sz="4" w:space="0" w:color="auto"/>
            </w:tcBorders>
          </w:tcPr>
          <w:p w14:paraId="3ED531FA" w14:textId="77777777" w:rsidR="00A95175" w:rsidRPr="00593CA5" w:rsidRDefault="00A95175" w:rsidP="000D2653">
            <w:pPr>
              <w:keepNext w:val="0"/>
              <w:widowControl w:val="0"/>
              <w:rPr>
                <w:sz w:val="20"/>
              </w:rPr>
            </w:pPr>
          </w:p>
        </w:tc>
        <w:tc>
          <w:tcPr>
            <w:tcW w:w="3270" w:type="dxa"/>
            <w:tcBorders>
              <w:top w:val="single" w:sz="4" w:space="0" w:color="auto"/>
              <w:left w:val="single" w:sz="4" w:space="0" w:color="auto"/>
              <w:bottom w:val="single" w:sz="4" w:space="0" w:color="auto"/>
              <w:right w:val="single" w:sz="4" w:space="0" w:color="auto"/>
            </w:tcBorders>
          </w:tcPr>
          <w:p w14:paraId="13EB0948" w14:textId="77777777" w:rsidR="00A95175" w:rsidRPr="00593CA5" w:rsidRDefault="00A95175" w:rsidP="000D2653">
            <w:pPr>
              <w:keepNext w:val="0"/>
              <w:widowControl w:val="0"/>
              <w:rPr>
                <w:sz w:val="20"/>
              </w:rPr>
            </w:pPr>
          </w:p>
        </w:tc>
        <w:tc>
          <w:tcPr>
            <w:tcW w:w="2345" w:type="dxa"/>
            <w:tcBorders>
              <w:top w:val="single" w:sz="4" w:space="0" w:color="auto"/>
              <w:left w:val="single" w:sz="4" w:space="0" w:color="auto"/>
              <w:bottom w:val="single" w:sz="4" w:space="0" w:color="auto"/>
              <w:right w:val="single" w:sz="4" w:space="0" w:color="auto"/>
            </w:tcBorders>
          </w:tcPr>
          <w:p w14:paraId="3ACFD13E" w14:textId="77777777" w:rsidR="00A95175" w:rsidRPr="00593CA5" w:rsidRDefault="00A95175" w:rsidP="000D2653">
            <w:pPr>
              <w:keepNext w:val="0"/>
              <w:widowControl w:val="0"/>
              <w:rPr>
                <w:sz w:val="20"/>
              </w:rPr>
            </w:pPr>
          </w:p>
        </w:tc>
        <w:tc>
          <w:tcPr>
            <w:tcW w:w="2700" w:type="dxa"/>
            <w:tcBorders>
              <w:top w:val="single" w:sz="4" w:space="0" w:color="auto"/>
              <w:left w:val="single" w:sz="4" w:space="0" w:color="auto"/>
              <w:bottom w:val="single" w:sz="4" w:space="0" w:color="auto"/>
              <w:right w:val="single" w:sz="4" w:space="0" w:color="auto"/>
            </w:tcBorders>
          </w:tcPr>
          <w:p w14:paraId="519B194E" w14:textId="77777777" w:rsidR="00A95175" w:rsidRPr="00593CA5" w:rsidRDefault="00A95175" w:rsidP="000D2653">
            <w:pPr>
              <w:keepNext w:val="0"/>
              <w:widowControl w:val="0"/>
              <w:rPr>
                <w:sz w:val="20"/>
              </w:rPr>
            </w:pPr>
          </w:p>
        </w:tc>
        <w:tc>
          <w:tcPr>
            <w:tcW w:w="2160" w:type="dxa"/>
            <w:tcBorders>
              <w:top w:val="single" w:sz="4" w:space="0" w:color="auto"/>
              <w:left w:val="single" w:sz="4" w:space="0" w:color="auto"/>
              <w:bottom w:val="single" w:sz="4" w:space="0" w:color="auto"/>
              <w:right w:val="single" w:sz="4" w:space="0" w:color="auto"/>
            </w:tcBorders>
          </w:tcPr>
          <w:p w14:paraId="4626A0C0" w14:textId="77777777" w:rsidR="00A95175" w:rsidRPr="00593CA5" w:rsidRDefault="00A95175" w:rsidP="000D2653">
            <w:pPr>
              <w:keepNext w:val="0"/>
              <w:widowControl w:val="0"/>
              <w:rPr>
                <w:sz w:val="20"/>
              </w:rPr>
            </w:pPr>
          </w:p>
        </w:tc>
      </w:tr>
      <w:tr w:rsidR="00A95175" w:rsidRPr="00593CA5" w14:paraId="6BE6B17A" w14:textId="77777777" w:rsidTr="007A69A5">
        <w:trPr>
          <w:cantSplit/>
          <w:trHeight w:val="671"/>
        </w:trPr>
        <w:tc>
          <w:tcPr>
            <w:tcW w:w="973" w:type="dxa"/>
            <w:tcBorders>
              <w:top w:val="single" w:sz="4" w:space="0" w:color="auto"/>
              <w:left w:val="single" w:sz="4" w:space="0" w:color="auto"/>
              <w:bottom w:val="single" w:sz="4" w:space="0" w:color="auto"/>
              <w:right w:val="single" w:sz="4" w:space="0" w:color="auto"/>
            </w:tcBorders>
            <w:vAlign w:val="center"/>
          </w:tcPr>
          <w:p w14:paraId="1D056FEA" w14:textId="77777777" w:rsidR="00A95175" w:rsidRPr="00593CA5" w:rsidRDefault="00A95175" w:rsidP="000D2653">
            <w:pPr>
              <w:keepNext w:val="0"/>
              <w:widowControl w:val="0"/>
              <w:jc w:val="center"/>
              <w:rPr>
                <w:sz w:val="20"/>
              </w:rPr>
            </w:pPr>
            <w:r w:rsidRPr="00593CA5">
              <w:rPr>
                <w:sz w:val="20"/>
              </w:rPr>
              <w:t>3</w:t>
            </w:r>
          </w:p>
        </w:tc>
        <w:tc>
          <w:tcPr>
            <w:tcW w:w="2662" w:type="dxa"/>
            <w:tcBorders>
              <w:top w:val="single" w:sz="4" w:space="0" w:color="auto"/>
              <w:left w:val="single" w:sz="4" w:space="0" w:color="auto"/>
              <w:bottom w:val="single" w:sz="4" w:space="0" w:color="auto"/>
              <w:right w:val="single" w:sz="4" w:space="0" w:color="auto"/>
            </w:tcBorders>
          </w:tcPr>
          <w:p w14:paraId="74A313BC" w14:textId="77777777" w:rsidR="00A95175" w:rsidRPr="00593CA5" w:rsidRDefault="00A95175" w:rsidP="000D2653">
            <w:pPr>
              <w:keepNext w:val="0"/>
              <w:widowControl w:val="0"/>
              <w:rPr>
                <w:sz w:val="20"/>
              </w:rPr>
            </w:pPr>
          </w:p>
        </w:tc>
        <w:tc>
          <w:tcPr>
            <w:tcW w:w="3270" w:type="dxa"/>
            <w:tcBorders>
              <w:top w:val="single" w:sz="4" w:space="0" w:color="auto"/>
              <w:left w:val="single" w:sz="4" w:space="0" w:color="auto"/>
              <w:bottom w:val="single" w:sz="4" w:space="0" w:color="auto"/>
              <w:right w:val="single" w:sz="4" w:space="0" w:color="auto"/>
            </w:tcBorders>
          </w:tcPr>
          <w:p w14:paraId="2F390830" w14:textId="77777777" w:rsidR="00A95175" w:rsidRPr="00593CA5" w:rsidRDefault="00A95175" w:rsidP="000D2653">
            <w:pPr>
              <w:pStyle w:val="Textpoznmkypodiarou"/>
              <w:keepNext w:val="0"/>
              <w:widowControl w:val="0"/>
            </w:pPr>
          </w:p>
        </w:tc>
        <w:tc>
          <w:tcPr>
            <w:tcW w:w="2345" w:type="dxa"/>
            <w:tcBorders>
              <w:top w:val="single" w:sz="4" w:space="0" w:color="auto"/>
              <w:left w:val="single" w:sz="4" w:space="0" w:color="auto"/>
              <w:bottom w:val="single" w:sz="4" w:space="0" w:color="auto"/>
              <w:right w:val="single" w:sz="4" w:space="0" w:color="auto"/>
            </w:tcBorders>
          </w:tcPr>
          <w:p w14:paraId="39FBDAB3" w14:textId="77777777" w:rsidR="00A95175" w:rsidRPr="00593CA5" w:rsidRDefault="00A95175" w:rsidP="000D2653">
            <w:pPr>
              <w:keepNext w:val="0"/>
              <w:widowControl w:val="0"/>
              <w:rPr>
                <w:sz w:val="20"/>
              </w:rPr>
            </w:pPr>
          </w:p>
        </w:tc>
        <w:tc>
          <w:tcPr>
            <w:tcW w:w="2700" w:type="dxa"/>
            <w:tcBorders>
              <w:top w:val="single" w:sz="4" w:space="0" w:color="auto"/>
              <w:left w:val="single" w:sz="4" w:space="0" w:color="auto"/>
              <w:bottom w:val="single" w:sz="4" w:space="0" w:color="auto"/>
              <w:right w:val="single" w:sz="4" w:space="0" w:color="auto"/>
            </w:tcBorders>
          </w:tcPr>
          <w:p w14:paraId="0E01E6E3" w14:textId="77777777" w:rsidR="00A95175" w:rsidRPr="00593CA5" w:rsidRDefault="00A95175" w:rsidP="000D2653">
            <w:pPr>
              <w:keepNext w:val="0"/>
              <w:widowControl w:val="0"/>
              <w:rPr>
                <w:sz w:val="20"/>
              </w:rPr>
            </w:pPr>
          </w:p>
        </w:tc>
        <w:tc>
          <w:tcPr>
            <w:tcW w:w="2160" w:type="dxa"/>
            <w:tcBorders>
              <w:top w:val="single" w:sz="4" w:space="0" w:color="auto"/>
              <w:left w:val="single" w:sz="4" w:space="0" w:color="auto"/>
              <w:bottom w:val="single" w:sz="4" w:space="0" w:color="auto"/>
              <w:right w:val="single" w:sz="4" w:space="0" w:color="auto"/>
            </w:tcBorders>
          </w:tcPr>
          <w:p w14:paraId="7A034E7B" w14:textId="77777777" w:rsidR="00A95175" w:rsidRPr="00593CA5" w:rsidRDefault="00A95175" w:rsidP="000D2653">
            <w:pPr>
              <w:keepNext w:val="0"/>
              <w:widowControl w:val="0"/>
              <w:rPr>
                <w:sz w:val="20"/>
              </w:rPr>
            </w:pPr>
          </w:p>
        </w:tc>
      </w:tr>
      <w:tr w:rsidR="00A95175" w:rsidRPr="00593CA5" w14:paraId="0EAAB0EE" w14:textId="77777777" w:rsidTr="007A69A5">
        <w:trPr>
          <w:cantSplit/>
          <w:trHeight w:val="695"/>
        </w:trPr>
        <w:tc>
          <w:tcPr>
            <w:tcW w:w="973" w:type="dxa"/>
            <w:tcBorders>
              <w:top w:val="single" w:sz="4" w:space="0" w:color="auto"/>
              <w:left w:val="single" w:sz="4" w:space="0" w:color="auto"/>
              <w:bottom w:val="single" w:sz="4" w:space="0" w:color="auto"/>
              <w:right w:val="single" w:sz="4" w:space="0" w:color="auto"/>
            </w:tcBorders>
            <w:vAlign w:val="center"/>
          </w:tcPr>
          <w:p w14:paraId="0C338BA3" w14:textId="77777777" w:rsidR="00A95175" w:rsidRPr="00593CA5" w:rsidRDefault="00A95175" w:rsidP="000D2653">
            <w:pPr>
              <w:keepNext w:val="0"/>
              <w:widowControl w:val="0"/>
              <w:jc w:val="center"/>
              <w:rPr>
                <w:sz w:val="20"/>
              </w:rPr>
            </w:pPr>
            <w:r w:rsidRPr="00593CA5">
              <w:rPr>
                <w:sz w:val="20"/>
              </w:rPr>
              <w:t>4</w:t>
            </w:r>
          </w:p>
        </w:tc>
        <w:tc>
          <w:tcPr>
            <w:tcW w:w="2662" w:type="dxa"/>
            <w:tcBorders>
              <w:top w:val="single" w:sz="4" w:space="0" w:color="auto"/>
              <w:left w:val="single" w:sz="4" w:space="0" w:color="auto"/>
              <w:bottom w:val="single" w:sz="4" w:space="0" w:color="auto"/>
              <w:right w:val="single" w:sz="4" w:space="0" w:color="auto"/>
            </w:tcBorders>
          </w:tcPr>
          <w:p w14:paraId="30809880" w14:textId="77777777" w:rsidR="00A95175" w:rsidRPr="00593CA5" w:rsidRDefault="00A95175" w:rsidP="000D2653">
            <w:pPr>
              <w:keepNext w:val="0"/>
              <w:widowControl w:val="0"/>
              <w:rPr>
                <w:sz w:val="20"/>
              </w:rPr>
            </w:pPr>
          </w:p>
        </w:tc>
        <w:tc>
          <w:tcPr>
            <w:tcW w:w="3270" w:type="dxa"/>
            <w:tcBorders>
              <w:top w:val="single" w:sz="4" w:space="0" w:color="auto"/>
              <w:left w:val="single" w:sz="4" w:space="0" w:color="auto"/>
              <w:bottom w:val="single" w:sz="4" w:space="0" w:color="auto"/>
              <w:right w:val="single" w:sz="4" w:space="0" w:color="auto"/>
            </w:tcBorders>
          </w:tcPr>
          <w:p w14:paraId="50672763" w14:textId="77777777" w:rsidR="00A95175" w:rsidRPr="00593CA5" w:rsidRDefault="00A95175" w:rsidP="000D2653">
            <w:pPr>
              <w:keepNext w:val="0"/>
              <w:widowControl w:val="0"/>
              <w:rPr>
                <w:sz w:val="20"/>
              </w:rPr>
            </w:pPr>
          </w:p>
        </w:tc>
        <w:tc>
          <w:tcPr>
            <w:tcW w:w="2345" w:type="dxa"/>
            <w:tcBorders>
              <w:top w:val="single" w:sz="4" w:space="0" w:color="auto"/>
              <w:left w:val="single" w:sz="4" w:space="0" w:color="auto"/>
              <w:bottom w:val="single" w:sz="4" w:space="0" w:color="auto"/>
              <w:right w:val="single" w:sz="4" w:space="0" w:color="auto"/>
            </w:tcBorders>
          </w:tcPr>
          <w:p w14:paraId="205EE658" w14:textId="77777777" w:rsidR="00A95175" w:rsidRPr="00593CA5" w:rsidRDefault="00A95175" w:rsidP="000D2653">
            <w:pPr>
              <w:keepNext w:val="0"/>
              <w:widowControl w:val="0"/>
              <w:rPr>
                <w:sz w:val="20"/>
              </w:rPr>
            </w:pPr>
          </w:p>
        </w:tc>
        <w:tc>
          <w:tcPr>
            <w:tcW w:w="2700" w:type="dxa"/>
            <w:tcBorders>
              <w:top w:val="single" w:sz="4" w:space="0" w:color="auto"/>
              <w:left w:val="single" w:sz="4" w:space="0" w:color="auto"/>
              <w:bottom w:val="single" w:sz="4" w:space="0" w:color="auto"/>
              <w:right w:val="single" w:sz="4" w:space="0" w:color="auto"/>
            </w:tcBorders>
          </w:tcPr>
          <w:p w14:paraId="73B78E97" w14:textId="77777777" w:rsidR="00A95175" w:rsidRPr="00593CA5" w:rsidRDefault="00A95175" w:rsidP="000D2653">
            <w:pPr>
              <w:keepNext w:val="0"/>
              <w:widowControl w:val="0"/>
              <w:rPr>
                <w:sz w:val="20"/>
              </w:rPr>
            </w:pPr>
          </w:p>
        </w:tc>
        <w:tc>
          <w:tcPr>
            <w:tcW w:w="2160" w:type="dxa"/>
            <w:tcBorders>
              <w:top w:val="single" w:sz="4" w:space="0" w:color="auto"/>
              <w:left w:val="single" w:sz="4" w:space="0" w:color="auto"/>
              <w:bottom w:val="single" w:sz="4" w:space="0" w:color="auto"/>
              <w:right w:val="single" w:sz="4" w:space="0" w:color="auto"/>
            </w:tcBorders>
          </w:tcPr>
          <w:p w14:paraId="63E621C7" w14:textId="77777777" w:rsidR="00A95175" w:rsidRPr="00593CA5" w:rsidRDefault="00A95175" w:rsidP="000D2653">
            <w:pPr>
              <w:keepNext w:val="0"/>
              <w:widowControl w:val="0"/>
              <w:rPr>
                <w:sz w:val="20"/>
              </w:rPr>
            </w:pPr>
          </w:p>
        </w:tc>
      </w:tr>
      <w:tr w:rsidR="00A95175" w:rsidRPr="00593CA5" w14:paraId="397FCB33" w14:textId="77777777" w:rsidTr="007A69A5">
        <w:trPr>
          <w:cantSplit/>
          <w:trHeight w:val="671"/>
        </w:trPr>
        <w:tc>
          <w:tcPr>
            <w:tcW w:w="973" w:type="dxa"/>
            <w:tcBorders>
              <w:top w:val="single" w:sz="4" w:space="0" w:color="auto"/>
              <w:left w:val="single" w:sz="4" w:space="0" w:color="auto"/>
              <w:bottom w:val="single" w:sz="4" w:space="0" w:color="auto"/>
              <w:right w:val="single" w:sz="4" w:space="0" w:color="auto"/>
            </w:tcBorders>
            <w:vAlign w:val="center"/>
          </w:tcPr>
          <w:p w14:paraId="45524193" w14:textId="77777777" w:rsidR="00A95175" w:rsidRPr="00593CA5" w:rsidRDefault="00A95175" w:rsidP="000D2653">
            <w:pPr>
              <w:keepNext w:val="0"/>
              <w:widowControl w:val="0"/>
              <w:jc w:val="center"/>
              <w:rPr>
                <w:sz w:val="20"/>
              </w:rPr>
            </w:pPr>
            <w:r w:rsidRPr="00593CA5">
              <w:rPr>
                <w:sz w:val="20"/>
              </w:rPr>
              <w:t>5</w:t>
            </w:r>
          </w:p>
        </w:tc>
        <w:tc>
          <w:tcPr>
            <w:tcW w:w="2662" w:type="dxa"/>
            <w:tcBorders>
              <w:top w:val="single" w:sz="4" w:space="0" w:color="auto"/>
              <w:left w:val="single" w:sz="4" w:space="0" w:color="auto"/>
              <w:bottom w:val="single" w:sz="4" w:space="0" w:color="auto"/>
              <w:right w:val="single" w:sz="4" w:space="0" w:color="auto"/>
            </w:tcBorders>
          </w:tcPr>
          <w:p w14:paraId="7FAA7732" w14:textId="77777777" w:rsidR="00A95175" w:rsidRPr="00593CA5" w:rsidRDefault="00A95175" w:rsidP="000D2653">
            <w:pPr>
              <w:keepNext w:val="0"/>
              <w:widowControl w:val="0"/>
              <w:rPr>
                <w:sz w:val="20"/>
              </w:rPr>
            </w:pPr>
          </w:p>
        </w:tc>
        <w:tc>
          <w:tcPr>
            <w:tcW w:w="3270" w:type="dxa"/>
            <w:tcBorders>
              <w:top w:val="single" w:sz="4" w:space="0" w:color="auto"/>
              <w:left w:val="single" w:sz="4" w:space="0" w:color="auto"/>
              <w:bottom w:val="single" w:sz="4" w:space="0" w:color="auto"/>
              <w:right w:val="single" w:sz="4" w:space="0" w:color="auto"/>
            </w:tcBorders>
          </w:tcPr>
          <w:p w14:paraId="49ABAE5A" w14:textId="77777777" w:rsidR="00A95175" w:rsidRPr="00593CA5" w:rsidRDefault="00A95175" w:rsidP="000D2653">
            <w:pPr>
              <w:keepNext w:val="0"/>
              <w:widowControl w:val="0"/>
              <w:rPr>
                <w:sz w:val="20"/>
              </w:rPr>
            </w:pPr>
          </w:p>
        </w:tc>
        <w:tc>
          <w:tcPr>
            <w:tcW w:w="2345" w:type="dxa"/>
            <w:tcBorders>
              <w:top w:val="single" w:sz="4" w:space="0" w:color="auto"/>
              <w:left w:val="single" w:sz="4" w:space="0" w:color="auto"/>
              <w:bottom w:val="single" w:sz="4" w:space="0" w:color="auto"/>
              <w:right w:val="single" w:sz="4" w:space="0" w:color="auto"/>
            </w:tcBorders>
          </w:tcPr>
          <w:p w14:paraId="5A4C8FD4" w14:textId="77777777" w:rsidR="00A95175" w:rsidRPr="00593CA5" w:rsidRDefault="00A95175" w:rsidP="000D2653">
            <w:pPr>
              <w:keepNext w:val="0"/>
              <w:widowControl w:val="0"/>
              <w:rPr>
                <w:sz w:val="20"/>
              </w:rPr>
            </w:pPr>
          </w:p>
        </w:tc>
        <w:tc>
          <w:tcPr>
            <w:tcW w:w="2700" w:type="dxa"/>
            <w:tcBorders>
              <w:top w:val="single" w:sz="4" w:space="0" w:color="auto"/>
              <w:left w:val="single" w:sz="4" w:space="0" w:color="auto"/>
              <w:bottom w:val="single" w:sz="4" w:space="0" w:color="auto"/>
              <w:right w:val="single" w:sz="4" w:space="0" w:color="auto"/>
            </w:tcBorders>
          </w:tcPr>
          <w:p w14:paraId="4636AFC0" w14:textId="77777777" w:rsidR="00A95175" w:rsidRPr="00593CA5" w:rsidRDefault="00A95175" w:rsidP="000D2653">
            <w:pPr>
              <w:keepNext w:val="0"/>
              <w:widowControl w:val="0"/>
              <w:rPr>
                <w:sz w:val="20"/>
              </w:rPr>
            </w:pPr>
          </w:p>
        </w:tc>
        <w:tc>
          <w:tcPr>
            <w:tcW w:w="2160" w:type="dxa"/>
            <w:tcBorders>
              <w:top w:val="single" w:sz="4" w:space="0" w:color="auto"/>
              <w:left w:val="single" w:sz="4" w:space="0" w:color="auto"/>
              <w:bottom w:val="single" w:sz="4" w:space="0" w:color="auto"/>
              <w:right w:val="single" w:sz="4" w:space="0" w:color="auto"/>
            </w:tcBorders>
          </w:tcPr>
          <w:p w14:paraId="3B013CA1" w14:textId="77777777" w:rsidR="00A95175" w:rsidRPr="00593CA5" w:rsidRDefault="00A95175" w:rsidP="000D2653">
            <w:pPr>
              <w:keepNext w:val="0"/>
              <w:widowControl w:val="0"/>
              <w:rPr>
                <w:sz w:val="20"/>
              </w:rPr>
            </w:pPr>
          </w:p>
        </w:tc>
      </w:tr>
      <w:tr w:rsidR="00A95175" w:rsidRPr="00593CA5" w14:paraId="3D2E04FB" w14:textId="77777777" w:rsidTr="007A69A5">
        <w:trPr>
          <w:cantSplit/>
          <w:trHeight w:val="695"/>
        </w:trPr>
        <w:tc>
          <w:tcPr>
            <w:tcW w:w="973" w:type="dxa"/>
            <w:tcBorders>
              <w:top w:val="single" w:sz="4" w:space="0" w:color="auto"/>
              <w:left w:val="single" w:sz="4" w:space="0" w:color="auto"/>
              <w:bottom w:val="single" w:sz="4" w:space="0" w:color="auto"/>
              <w:right w:val="single" w:sz="4" w:space="0" w:color="auto"/>
            </w:tcBorders>
            <w:vAlign w:val="center"/>
          </w:tcPr>
          <w:p w14:paraId="76A32DC7" w14:textId="77777777" w:rsidR="00A95175" w:rsidRPr="00593CA5" w:rsidRDefault="00A95175" w:rsidP="000D2653">
            <w:pPr>
              <w:keepNext w:val="0"/>
              <w:widowControl w:val="0"/>
              <w:jc w:val="center"/>
              <w:rPr>
                <w:sz w:val="20"/>
              </w:rPr>
            </w:pPr>
            <w:r w:rsidRPr="00593CA5">
              <w:rPr>
                <w:sz w:val="20"/>
              </w:rPr>
              <w:t>6</w:t>
            </w:r>
          </w:p>
        </w:tc>
        <w:tc>
          <w:tcPr>
            <w:tcW w:w="2662" w:type="dxa"/>
            <w:tcBorders>
              <w:top w:val="single" w:sz="4" w:space="0" w:color="auto"/>
              <w:left w:val="single" w:sz="4" w:space="0" w:color="auto"/>
              <w:bottom w:val="single" w:sz="4" w:space="0" w:color="auto"/>
              <w:right w:val="single" w:sz="4" w:space="0" w:color="auto"/>
            </w:tcBorders>
          </w:tcPr>
          <w:p w14:paraId="6D202BB8" w14:textId="77777777" w:rsidR="00A95175" w:rsidRPr="00593CA5" w:rsidRDefault="00A95175" w:rsidP="000D2653">
            <w:pPr>
              <w:keepNext w:val="0"/>
              <w:widowControl w:val="0"/>
              <w:rPr>
                <w:sz w:val="20"/>
              </w:rPr>
            </w:pPr>
          </w:p>
        </w:tc>
        <w:tc>
          <w:tcPr>
            <w:tcW w:w="3270" w:type="dxa"/>
            <w:tcBorders>
              <w:top w:val="single" w:sz="4" w:space="0" w:color="auto"/>
              <w:left w:val="single" w:sz="4" w:space="0" w:color="auto"/>
              <w:bottom w:val="single" w:sz="4" w:space="0" w:color="auto"/>
              <w:right w:val="single" w:sz="4" w:space="0" w:color="auto"/>
            </w:tcBorders>
          </w:tcPr>
          <w:p w14:paraId="063A1893" w14:textId="77777777" w:rsidR="00A95175" w:rsidRPr="00593CA5" w:rsidRDefault="00A95175" w:rsidP="000D2653">
            <w:pPr>
              <w:keepNext w:val="0"/>
              <w:widowControl w:val="0"/>
              <w:rPr>
                <w:sz w:val="20"/>
              </w:rPr>
            </w:pPr>
          </w:p>
        </w:tc>
        <w:tc>
          <w:tcPr>
            <w:tcW w:w="2345" w:type="dxa"/>
            <w:tcBorders>
              <w:top w:val="single" w:sz="4" w:space="0" w:color="auto"/>
              <w:left w:val="single" w:sz="4" w:space="0" w:color="auto"/>
              <w:bottom w:val="single" w:sz="4" w:space="0" w:color="auto"/>
              <w:right w:val="single" w:sz="4" w:space="0" w:color="auto"/>
            </w:tcBorders>
          </w:tcPr>
          <w:p w14:paraId="7DCD7413" w14:textId="77777777" w:rsidR="00A95175" w:rsidRPr="00593CA5" w:rsidRDefault="00A95175" w:rsidP="000D2653">
            <w:pPr>
              <w:keepNext w:val="0"/>
              <w:widowControl w:val="0"/>
              <w:rPr>
                <w:sz w:val="20"/>
              </w:rPr>
            </w:pPr>
          </w:p>
        </w:tc>
        <w:tc>
          <w:tcPr>
            <w:tcW w:w="2700" w:type="dxa"/>
            <w:tcBorders>
              <w:top w:val="single" w:sz="4" w:space="0" w:color="auto"/>
              <w:left w:val="single" w:sz="4" w:space="0" w:color="auto"/>
              <w:bottom w:val="single" w:sz="4" w:space="0" w:color="auto"/>
              <w:right w:val="single" w:sz="4" w:space="0" w:color="auto"/>
            </w:tcBorders>
          </w:tcPr>
          <w:p w14:paraId="4DEAF157" w14:textId="77777777" w:rsidR="00A95175" w:rsidRPr="00593CA5" w:rsidRDefault="00A95175" w:rsidP="000D2653">
            <w:pPr>
              <w:keepNext w:val="0"/>
              <w:widowControl w:val="0"/>
              <w:rPr>
                <w:sz w:val="20"/>
              </w:rPr>
            </w:pPr>
          </w:p>
        </w:tc>
        <w:tc>
          <w:tcPr>
            <w:tcW w:w="2160" w:type="dxa"/>
            <w:tcBorders>
              <w:top w:val="single" w:sz="4" w:space="0" w:color="auto"/>
              <w:left w:val="single" w:sz="4" w:space="0" w:color="auto"/>
              <w:bottom w:val="single" w:sz="4" w:space="0" w:color="auto"/>
              <w:right w:val="single" w:sz="4" w:space="0" w:color="auto"/>
            </w:tcBorders>
          </w:tcPr>
          <w:p w14:paraId="49397AEF" w14:textId="77777777" w:rsidR="00A95175" w:rsidRPr="00593CA5" w:rsidRDefault="00A95175" w:rsidP="000D2653">
            <w:pPr>
              <w:keepNext w:val="0"/>
              <w:widowControl w:val="0"/>
              <w:rPr>
                <w:sz w:val="20"/>
              </w:rPr>
            </w:pPr>
          </w:p>
        </w:tc>
      </w:tr>
      <w:tr w:rsidR="00A95175" w:rsidRPr="00593CA5" w14:paraId="2DC6A805" w14:textId="77777777" w:rsidTr="007A69A5">
        <w:trPr>
          <w:cantSplit/>
          <w:trHeight w:val="671"/>
        </w:trPr>
        <w:tc>
          <w:tcPr>
            <w:tcW w:w="973" w:type="dxa"/>
            <w:tcBorders>
              <w:top w:val="single" w:sz="4" w:space="0" w:color="auto"/>
              <w:left w:val="single" w:sz="4" w:space="0" w:color="auto"/>
              <w:bottom w:val="single" w:sz="4" w:space="0" w:color="auto"/>
              <w:right w:val="single" w:sz="4" w:space="0" w:color="auto"/>
            </w:tcBorders>
            <w:vAlign w:val="center"/>
          </w:tcPr>
          <w:p w14:paraId="2981E914" w14:textId="77777777" w:rsidR="00A95175" w:rsidRPr="00593CA5" w:rsidRDefault="00A95175" w:rsidP="000D2653">
            <w:pPr>
              <w:keepNext w:val="0"/>
              <w:widowControl w:val="0"/>
              <w:jc w:val="center"/>
              <w:rPr>
                <w:sz w:val="20"/>
              </w:rPr>
            </w:pPr>
            <w:r w:rsidRPr="00593CA5">
              <w:rPr>
                <w:sz w:val="20"/>
              </w:rPr>
              <w:t>7</w:t>
            </w:r>
          </w:p>
        </w:tc>
        <w:tc>
          <w:tcPr>
            <w:tcW w:w="2662" w:type="dxa"/>
            <w:tcBorders>
              <w:top w:val="single" w:sz="4" w:space="0" w:color="auto"/>
              <w:left w:val="single" w:sz="4" w:space="0" w:color="auto"/>
              <w:bottom w:val="single" w:sz="4" w:space="0" w:color="auto"/>
              <w:right w:val="single" w:sz="4" w:space="0" w:color="auto"/>
            </w:tcBorders>
          </w:tcPr>
          <w:p w14:paraId="77D75A36" w14:textId="77777777" w:rsidR="00A95175" w:rsidRPr="00593CA5" w:rsidRDefault="00A95175" w:rsidP="000D2653">
            <w:pPr>
              <w:keepNext w:val="0"/>
              <w:widowControl w:val="0"/>
              <w:rPr>
                <w:sz w:val="20"/>
              </w:rPr>
            </w:pPr>
          </w:p>
        </w:tc>
        <w:tc>
          <w:tcPr>
            <w:tcW w:w="3270" w:type="dxa"/>
            <w:tcBorders>
              <w:top w:val="single" w:sz="4" w:space="0" w:color="auto"/>
              <w:left w:val="single" w:sz="4" w:space="0" w:color="auto"/>
              <w:bottom w:val="single" w:sz="4" w:space="0" w:color="auto"/>
              <w:right w:val="single" w:sz="4" w:space="0" w:color="auto"/>
            </w:tcBorders>
          </w:tcPr>
          <w:p w14:paraId="1BACC16E" w14:textId="77777777" w:rsidR="00A95175" w:rsidRPr="00593CA5" w:rsidRDefault="00A95175" w:rsidP="000D2653">
            <w:pPr>
              <w:keepNext w:val="0"/>
              <w:widowControl w:val="0"/>
              <w:rPr>
                <w:sz w:val="20"/>
              </w:rPr>
            </w:pPr>
          </w:p>
        </w:tc>
        <w:tc>
          <w:tcPr>
            <w:tcW w:w="2345" w:type="dxa"/>
            <w:tcBorders>
              <w:top w:val="single" w:sz="4" w:space="0" w:color="auto"/>
              <w:left w:val="single" w:sz="4" w:space="0" w:color="auto"/>
              <w:bottom w:val="single" w:sz="4" w:space="0" w:color="auto"/>
              <w:right w:val="single" w:sz="4" w:space="0" w:color="auto"/>
            </w:tcBorders>
          </w:tcPr>
          <w:p w14:paraId="4D855D85" w14:textId="77777777" w:rsidR="00A95175" w:rsidRPr="00593CA5" w:rsidRDefault="00A95175" w:rsidP="000D2653">
            <w:pPr>
              <w:keepNext w:val="0"/>
              <w:widowControl w:val="0"/>
              <w:rPr>
                <w:sz w:val="20"/>
              </w:rPr>
            </w:pPr>
          </w:p>
        </w:tc>
        <w:tc>
          <w:tcPr>
            <w:tcW w:w="2700" w:type="dxa"/>
            <w:tcBorders>
              <w:top w:val="single" w:sz="4" w:space="0" w:color="auto"/>
              <w:left w:val="single" w:sz="4" w:space="0" w:color="auto"/>
              <w:bottom w:val="single" w:sz="4" w:space="0" w:color="auto"/>
              <w:right w:val="single" w:sz="4" w:space="0" w:color="auto"/>
            </w:tcBorders>
          </w:tcPr>
          <w:p w14:paraId="106198E0" w14:textId="77777777" w:rsidR="00A95175" w:rsidRPr="00593CA5" w:rsidRDefault="00A95175" w:rsidP="000D2653">
            <w:pPr>
              <w:keepNext w:val="0"/>
              <w:widowControl w:val="0"/>
              <w:rPr>
                <w:sz w:val="20"/>
              </w:rPr>
            </w:pPr>
          </w:p>
        </w:tc>
        <w:tc>
          <w:tcPr>
            <w:tcW w:w="2160" w:type="dxa"/>
            <w:tcBorders>
              <w:top w:val="single" w:sz="4" w:space="0" w:color="auto"/>
              <w:left w:val="single" w:sz="4" w:space="0" w:color="auto"/>
              <w:bottom w:val="single" w:sz="4" w:space="0" w:color="auto"/>
              <w:right w:val="single" w:sz="4" w:space="0" w:color="auto"/>
            </w:tcBorders>
          </w:tcPr>
          <w:p w14:paraId="0B328FE3" w14:textId="77777777" w:rsidR="00A95175" w:rsidRPr="00593CA5" w:rsidRDefault="00A95175" w:rsidP="000D2653">
            <w:pPr>
              <w:keepNext w:val="0"/>
              <w:widowControl w:val="0"/>
              <w:rPr>
                <w:sz w:val="20"/>
              </w:rPr>
            </w:pPr>
          </w:p>
        </w:tc>
      </w:tr>
      <w:tr w:rsidR="00A95175" w:rsidRPr="00593CA5" w14:paraId="0C193A54" w14:textId="77777777" w:rsidTr="007A69A5">
        <w:trPr>
          <w:cantSplit/>
          <w:trHeight w:val="671"/>
        </w:trPr>
        <w:tc>
          <w:tcPr>
            <w:tcW w:w="973" w:type="dxa"/>
            <w:tcBorders>
              <w:top w:val="single" w:sz="4" w:space="0" w:color="auto"/>
              <w:left w:val="single" w:sz="4" w:space="0" w:color="auto"/>
              <w:bottom w:val="single" w:sz="4" w:space="0" w:color="auto"/>
              <w:right w:val="single" w:sz="4" w:space="0" w:color="auto"/>
            </w:tcBorders>
            <w:vAlign w:val="center"/>
          </w:tcPr>
          <w:p w14:paraId="39289644" w14:textId="77777777" w:rsidR="00A95175" w:rsidRPr="00593CA5" w:rsidRDefault="00A95175" w:rsidP="000D2653">
            <w:pPr>
              <w:keepNext w:val="0"/>
              <w:widowControl w:val="0"/>
              <w:jc w:val="center"/>
              <w:rPr>
                <w:sz w:val="20"/>
              </w:rPr>
            </w:pPr>
            <w:r w:rsidRPr="00593CA5">
              <w:rPr>
                <w:sz w:val="20"/>
              </w:rPr>
              <w:t>8</w:t>
            </w:r>
          </w:p>
        </w:tc>
        <w:tc>
          <w:tcPr>
            <w:tcW w:w="2662" w:type="dxa"/>
            <w:tcBorders>
              <w:top w:val="single" w:sz="4" w:space="0" w:color="auto"/>
              <w:left w:val="single" w:sz="4" w:space="0" w:color="auto"/>
              <w:bottom w:val="single" w:sz="4" w:space="0" w:color="auto"/>
              <w:right w:val="single" w:sz="4" w:space="0" w:color="auto"/>
            </w:tcBorders>
          </w:tcPr>
          <w:p w14:paraId="65198F5C" w14:textId="77777777" w:rsidR="00A95175" w:rsidRPr="00593CA5" w:rsidRDefault="00A95175" w:rsidP="000D2653">
            <w:pPr>
              <w:keepNext w:val="0"/>
              <w:widowControl w:val="0"/>
              <w:rPr>
                <w:sz w:val="20"/>
              </w:rPr>
            </w:pPr>
          </w:p>
        </w:tc>
        <w:tc>
          <w:tcPr>
            <w:tcW w:w="3270" w:type="dxa"/>
            <w:tcBorders>
              <w:top w:val="single" w:sz="4" w:space="0" w:color="auto"/>
              <w:left w:val="single" w:sz="4" w:space="0" w:color="auto"/>
              <w:bottom w:val="single" w:sz="4" w:space="0" w:color="auto"/>
              <w:right w:val="single" w:sz="4" w:space="0" w:color="auto"/>
            </w:tcBorders>
          </w:tcPr>
          <w:p w14:paraId="209DA267" w14:textId="77777777" w:rsidR="00A95175" w:rsidRPr="00593CA5" w:rsidRDefault="00A95175" w:rsidP="000D2653">
            <w:pPr>
              <w:keepNext w:val="0"/>
              <w:widowControl w:val="0"/>
              <w:rPr>
                <w:sz w:val="20"/>
              </w:rPr>
            </w:pPr>
          </w:p>
        </w:tc>
        <w:tc>
          <w:tcPr>
            <w:tcW w:w="2345" w:type="dxa"/>
            <w:tcBorders>
              <w:top w:val="single" w:sz="4" w:space="0" w:color="auto"/>
              <w:left w:val="single" w:sz="4" w:space="0" w:color="auto"/>
              <w:bottom w:val="single" w:sz="4" w:space="0" w:color="auto"/>
              <w:right w:val="single" w:sz="4" w:space="0" w:color="auto"/>
            </w:tcBorders>
          </w:tcPr>
          <w:p w14:paraId="5A6C050F" w14:textId="77777777" w:rsidR="00A95175" w:rsidRPr="00593CA5" w:rsidRDefault="00A95175" w:rsidP="000D2653">
            <w:pPr>
              <w:keepNext w:val="0"/>
              <w:widowControl w:val="0"/>
              <w:rPr>
                <w:sz w:val="20"/>
              </w:rPr>
            </w:pPr>
          </w:p>
        </w:tc>
        <w:tc>
          <w:tcPr>
            <w:tcW w:w="2700" w:type="dxa"/>
            <w:tcBorders>
              <w:top w:val="single" w:sz="4" w:space="0" w:color="auto"/>
              <w:left w:val="single" w:sz="4" w:space="0" w:color="auto"/>
              <w:bottom w:val="single" w:sz="4" w:space="0" w:color="auto"/>
              <w:right w:val="single" w:sz="4" w:space="0" w:color="auto"/>
            </w:tcBorders>
          </w:tcPr>
          <w:p w14:paraId="7D0B00C3" w14:textId="77777777" w:rsidR="00A95175" w:rsidRPr="00593CA5" w:rsidRDefault="00A95175" w:rsidP="000D2653">
            <w:pPr>
              <w:keepNext w:val="0"/>
              <w:widowControl w:val="0"/>
              <w:rPr>
                <w:sz w:val="20"/>
              </w:rPr>
            </w:pPr>
          </w:p>
        </w:tc>
        <w:tc>
          <w:tcPr>
            <w:tcW w:w="2160" w:type="dxa"/>
            <w:tcBorders>
              <w:top w:val="single" w:sz="4" w:space="0" w:color="auto"/>
              <w:left w:val="single" w:sz="4" w:space="0" w:color="auto"/>
              <w:bottom w:val="single" w:sz="4" w:space="0" w:color="auto"/>
              <w:right w:val="single" w:sz="4" w:space="0" w:color="auto"/>
            </w:tcBorders>
          </w:tcPr>
          <w:p w14:paraId="2A2943C2" w14:textId="77777777" w:rsidR="00A95175" w:rsidRPr="00593CA5" w:rsidRDefault="00A95175" w:rsidP="000D2653">
            <w:pPr>
              <w:keepNext w:val="0"/>
              <w:widowControl w:val="0"/>
              <w:rPr>
                <w:sz w:val="20"/>
              </w:rPr>
            </w:pPr>
          </w:p>
        </w:tc>
      </w:tr>
    </w:tbl>
    <w:p w14:paraId="3EDF5B9E" w14:textId="0A2B4ADA" w:rsidR="00A95175" w:rsidRPr="00593CA5" w:rsidRDefault="00A95175" w:rsidP="000D2653">
      <w:pPr>
        <w:keepNext w:val="0"/>
        <w:widowControl w:val="0"/>
        <w:ind w:left="180" w:hanging="180"/>
        <w:rPr>
          <w:sz w:val="20"/>
        </w:rPr>
      </w:pPr>
      <w:r w:rsidRPr="00593CA5">
        <w:rPr>
          <w:sz w:val="20"/>
          <w:vertAlign w:val="superscript"/>
        </w:rPr>
        <w:t>1</w:t>
      </w:r>
      <w:r w:rsidRPr="00593CA5">
        <w:rPr>
          <w:sz w:val="20"/>
        </w:rPr>
        <w:t>) Napríklad pestovateľská plocha, škôlka, matečnice, skleník, sklad, triedička, baliareň, sušiareň dreva, drevovýroba, spoločný sklad, distribučné stredisko a iné prevádzkové priestory (aj, ak sa nachádzajú v inom okrese ako je sídlo žiadateľa).</w:t>
      </w:r>
    </w:p>
    <w:p w14:paraId="19CA9198" w14:textId="77777777" w:rsidR="00A95175" w:rsidRPr="00593CA5" w:rsidRDefault="00A95175" w:rsidP="000D2653">
      <w:pPr>
        <w:keepNext w:val="0"/>
        <w:widowControl w:val="0"/>
        <w:rPr>
          <w:sz w:val="22"/>
        </w:rPr>
      </w:pPr>
    </w:p>
    <w:p w14:paraId="0B403BDB" w14:textId="77777777" w:rsidR="00A95175" w:rsidRPr="00593CA5" w:rsidRDefault="00A95175" w:rsidP="000D2653">
      <w:pPr>
        <w:keepNext w:val="0"/>
        <w:widowControl w:val="0"/>
        <w:rPr>
          <w:sz w:val="22"/>
        </w:rPr>
        <w:sectPr w:rsidR="00A95175" w:rsidRPr="00593CA5">
          <w:pgSz w:w="16838" w:h="11906" w:orient="landscape" w:code="9"/>
          <w:pgMar w:top="1418" w:right="1418" w:bottom="1418" w:left="1418" w:header="709" w:footer="709" w:gutter="0"/>
          <w:cols w:space="708"/>
          <w:docGrid w:linePitch="360"/>
        </w:sectPr>
      </w:pPr>
    </w:p>
    <w:p w14:paraId="3A44E68C" w14:textId="77777777" w:rsidR="00A95175" w:rsidRPr="00593CA5" w:rsidRDefault="00A95175" w:rsidP="000D2653">
      <w:pPr>
        <w:keepNext w:val="0"/>
        <w:widowControl w:val="0"/>
        <w:ind w:left="284" w:hanging="284"/>
        <w:rPr>
          <w:b/>
          <w:sz w:val="20"/>
          <w:u w:val="single"/>
        </w:rPr>
      </w:pPr>
      <w:r w:rsidRPr="00593CA5">
        <w:rPr>
          <w:b/>
          <w:sz w:val="20"/>
          <w:u w:val="single"/>
        </w:rPr>
        <w:lastRenderedPageBreak/>
        <w:t>2. Zameranie činnosti:</w:t>
      </w:r>
    </w:p>
    <w:p w14:paraId="004D6639" w14:textId="77777777" w:rsidR="00A95175" w:rsidRPr="00593CA5" w:rsidRDefault="00A95175" w:rsidP="000D2653">
      <w:pPr>
        <w:keepNext w:val="0"/>
        <w:widowControl w:val="0"/>
        <w:jc w:val="center"/>
        <w:rPr>
          <w:b/>
          <w:bCs/>
          <w:sz w:val="20"/>
          <w:szCs w:val="20"/>
          <w:u w:val="single"/>
        </w:rPr>
      </w:pPr>
      <w:r w:rsidRPr="00593CA5">
        <w:rPr>
          <w:b/>
          <w:bCs/>
          <w:sz w:val="20"/>
          <w:szCs w:val="20"/>
          <w:u w:val="single"/>
        </w:rPr>
        <w:t>Ak zameranie činnosti zahŕňa viac ako jednu činnosť, zameranie činnosti a predmet činnosti (bod 3) vyplňte pre každú činnosť na samostatný list.</w:t>
      </w:r>
    </w:p>
    <w:p w14:paraId="3457589F" w14:textId="77777777" w:rsidR="00A95175" w:rsidRPr="00593CA5" w:rsidRDefault="00A95175" w:rsidP="000D2653">
      <w:pPr>
        <w:pStyle w:val="Nadpis2"/>
        <w:keepNext w:val="0"/>
        <w:keepLines w:val="0"/>
        <w:widowControl w:val="0"/>
        <w:spacing w:before="60" w:after="60"/>
        <w:jc w:val="both"/>
        <w:rPr>
          <w:sz w:val="20"/>
          <w:szCs w:val="20"/>
        </w:rPr>
      </w:pPr>
      <w:r w:rsidRPr="00593CA5">
        <w:rPr>
          <w:sz w:val="20"/>
          <w:szCs w:val="20"/>
        </w:rPr>
        <w:t xml:space="preserve">Zodpovedajúci údaj označte </w:t>
      </w:r>
      <w:r w:rsidRPr="00593CA5">
        <w:rPr>
          <w:sz w:val="20"/>
          <w:szCs w:val="20"/>
        </w:rPr>
        <w:sym w:font="Wingdings 2" w:char="F053"/>
      </w:r>
    </w:p>
    <w:p w14:paraId="15EFA348" w14:textId="77777777" w:rsidR="00A95175" w:rsidRPr="00593CA5" w:rsidRDefault="00A95175" w:rsidP="000D2653">
      <w:pPr>
        <w:keepNext w:val="0"/>
        <w:widowControl w:val="0"/>
        <w:rPr>
          <w:sz w:val="19"/>
          <w:szCs w:val="19"/>
        </w:rPr>
      </w:pPr>
      <w:r w:rsidRPr="00593CA5">
        <w:rPr>
          <w:b/>
          <w:sz w:val="19"/>
          <w:szCs w:val="19"/>
        </w:rPr>
        <w:sym w:font="Symbol" w:char="F07F"/>
      </w:r>
      <w:r w:rsidRPr="00593CA5">
        <w:rPr>
          <w:sz w:val="19"/>
          <w:szCs w:val="19"/>
        </w:rPr>
        <w:t xml:space="preserve"> výroba (pestovanie)</w:t>
      </w:r>
      <w:r w:rsidRPr="00593CA5">
        <w:rPr>
          <w:sz w:val="19"/>
          <w:szCs w:val="19"/>
        </w:rPr>
        <w:tab/>
      </w:r>
      <w:r w:rsidRPr="00593CA5">
        <w:rPr>
          <w:sz w:val="19"/>
          <w:szCs w:val="19"/>
        </w:rPr>
        <w:tab/>
      </w:r>
      <w:r w:rsidRPr="00593CA5">
        <w:rPr>
          <w:b/>
          <w:bCs/>
          <w:sz w:val="19"/>
          <w:szCs w:val="19"/>
        </w:rPr>
        <w:sym w:font="Symbol" w:char="F07F"/>
      </w:r>
      <w:r w:rsidRPr="00593CA5">
        <w:rPr>
          <w:sz w:val="19"/>
          <w:szCs w:val="19"/>
        </w:rPr>
        <w:t xml:space="preserve"> spoločné sklady (distribučné strediská)</w:t>
      </w:r>
      <w:r w:rsidRPr="00593CA5">
        <w:rPr>
          <w:sz w:val="19"/>
          <w:szCs w:val="19"/>
        </w:rPr>
        <w:tab/>
      </w:r>
      <w:r w:rsidRPr="00593CA5">
        <w:rPr>
          <w:sz w:val="19"/>
          <w:szCs w:val="19"/>
        </w:rPr>
        <w:tab/>
      </w:r>
      <w:r w:rsidRPr="00593CA5">
        <w:rPr>
          <w:b/>
          <w:bCs/>
          <w:sz w:val="19"/>
          <w:szCs w:val="19"/>
        </w:rPr>
        <w:sym w:font="Symbol" w:char="F07F"/>
      </w:r>
      <w:r w:rsidRPr="00593CA5">
        <w:rPr>
          <w:sz w:val="19"/>
          <w:szCs w:val="19"/>
        </w:rPr>
        <w:t xml:space="preserve"> dovoz</w:t>
      </w:r>
    </w:p>
    <w:p w14:paraId="2557C904" w14:textId="77777777" w:rsidR="00A95175" w:rsidRPr="00593CA5" w:rsidRDefault="00A95175" w:rsidP="000D2653">
      <w:pPr>
        <w:keepNext w:val="0"/>
        <w:widowControl w:val="0"/>
        <w:rPr>
          <w:sz w:val="19"/>
          <w:szCs w:val="19"/>
        </w:rPr>
      </w:pPr>
      <w:r w:rsidRPr="00593CA5">
        <w:rPr>
          <w:b/>
          <w:bCs/>
          <w:sz w:val="19"/>
          <w:szCs w:val="19"/>
        </w:rPr>
        <w:sym w:font="Symbol" w:char="F07F"/>
      </w:r>
      <w:r w:rsidRPr="00593CA5">
        <w:rPr>
          <w:sz w:val="19"/>
          <w:szCs w:val="19"/>
        </w:rPr>
        <w:t xml:space="preserve"> iné (výskumné a šľachtiteľské ústavy, univerzity, botanické záhrady, SAV a iné)</w:t>
      </w:r>
    </w:p>
    <w:p w14:paraId="33C75959" w14:textId="77777777" w:rsidR="00A95175" w:rsidRPr="00593CA5" w:rsidRDefault="00A95175" w:rsidP="000D2653">
      <w:pPr>
        <w:keepNext w:val="0"/>
        <w:widowControl w:val="0"/>
        <w:rPr>
          <w:b/>
          <w:sz w:val="19"/>
          <w:szCs w:val="19"/>
          <w:u w:val="single"/>
        </w:rPr>
      </w:pPr>
      <w:r w:rsidRPr="00593CA5">
        <w:rPr>
          <w:b/>
          <w:sz w:val="19"/>
          <w:szCs w:val="19"/>
          <w:u w:val="single"/>
        </w:rPr>
        <w:t>3. Predmet činnosti:</w:t>
      </w:r>
    </w:p>
    <w:p w14:paraId="01BB7C55" w14:textId="77777777" w:rsidR="00A95175" w:rsidRPr="00593CA5" w:rsidRDefault="00A95175" w:rsidP="000D2653">
      <w:pPr>
        <w:keepNext w:val="0"/>
        <w:widowControl w:val="0"/>
        <w:rPr>
          <w:bCs/>
          <w:sz w:val="19"/>
          <w:szCs w:val="19"/>
        </w:rPr>
      </w:pPr>
      <w:r w:rsidRPr="00593CA5">
        <w:rPr>
          <w:bCs/>
          <w:sz w:val="19"/>
          <w:szCs w:val="19"/>
        </w:rPr>
        <w:t>3.1. okrasné rastliny</w:t>
      </w:r>
      <w:r w:rsidRPr="00593CA5">
        <w:rPr>
          <w:bCs/>
          <w:sz w:val="19"/>
          <w:szCs w:val="19"/>
        </w:rPr>
        <w:tab/>
        <w:t xml:space="preserve">01 kvety </w:t>
      </w:r>
      <w:r w:rsidRPr="00593CA5">
        <w:rPr>
          <w:bCs/>
          <w:sz w:val="19"/>
          <w:szCs w:val="19"/>
        </w:rPr>
        <w:tab/>
        <w:t>A rezané kvety a okrasná zeleň</w:t>
      </w:r>
      <w:r w:rsidRPr="00593CA5">
        <w:rPr>
          <w:bCs/>
          <w:sz w:val="19"/>
          <w:szCs w:val="19"/>
        </w:rPr>
        <w:tab/>
      </w:r>
      <w:r w:rsidRPr="00593CA5">
        <w:rPr>
          <w:bCs/>
          <w:sz w:val="19"/>
          <w:szCs w:val="19"/>
        </w:rPr>
        <w:tab/>
      </w:r>
      <w:r w:rsidRPr="00593CA5">
        <w:rPr>
          <w:bCs/>
          <w:sz w:val="19"/>
          <w:szCs w:val="19"/>
        </w:rPr>
        <w:tab/>
      </w:r>
      <w:r w:rsidR="009426A7" w:rsidRPr="00593CA5">
        <w:rPr>
          <w:bCs/>
          <w:sz w:val="19"/>
          <w:szCs w:val="19"/>
        </w:rPr>
        <w:tab/>
      </w:r>
      <w:r w:rsidR="009426A7" w:rsidRPr="00593CA5">
        <w:rPr>
          <w:bCs/>
          <w:sz w:val="19"/>
          <w:szCs w:val="19"/>
        </w:rPr>
        <w:tab/>
      </w:r>
      <w:r w:rsidR="009426A7" w:rsidRPr="00593CA5">
        <w:rPr>
          <w:bCs/>
          <w:sz w:val="19"/>
          <w:szCs w:val="19"/>
        </w:rPr>
        <w:tab/>
      </w:r>
      <w:r w:rsidR="009426A7" w:rsidRPr="00593CA5">
        <w:rPr>
          <w:bCs/>
          <w:sz w:val="19"/>
          <w:szCs w:val="19"/>
        </w:rPr>
        <w:tab/>
      </w:r>
      <w:r w:rsidR="009426A7" w:rsidRPr="00593CA5">
        <w:rPr>
          <w:bCs/>
          <w:sz w:val="19"/>
          <w:szCs w:val="19"/>
        </w:rPr>
        <w:tab/>
      </w:r>
      <w:r w:rsidR="009426A7" w:rsidRPr="00593CA5">
        <w:rPr>
          <w:bCs/>
          <w:sz w:val="19"/>
          <w:szCs w:val="19"/>
        </w:rPr>
        <w:tab/>
      </w:r>
      <w:r w:rsidRPr="00593CA5">
        <w:rPr>
          <w:bCs/>
          <w:sz w:val="19"/>
          <w:szCs w:val="19"/>
        </w:rPr>
        <w:tab/>
      </w:r>
      <w:r w:rsidR="003F2397" w:rsidRPr="00593CA5">
        <w:rPr>
          <w:bCs/>
          <w:sz w:val="19"/>
          <w:szCs w:val="19"/>
        </w:rPr>
        <w:tab/>
      </w:r>
      <w:r w:rsidRPr="00593CA5">
        <w:rPr>
          <w:b/>
          <w:sz w:val="19"/>
          <w:szCs w:val="19"/>
        </w:rPr>
        <w:sym w:font="Symbol" w:char="F07F"/>
      </w:r>
    </w:p>
    <w:p w14:paraId="109D89EB" w14:textId="77777777" w:rsidR="00A95175" w:rsidRPr="00593CA5" w:rsidRDefault="00A95175" w:rsidP="000D2653">
      <w:pPr>
        <w:keepNext w:val="0"/>
        <w:widowControl w:val="0"/>
        <w:rPr>
          <w:bCs/>
          <w:sz w:val="19"/>
          <w:szCs w:val="19"/>
        </w:rPr>
      </w:pP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006F1BEF" w:rsidRPr="00593CA5">
        <w:rPr>
          <w:bCs/>
          <w:sz w:val="19"/>
          <w:szCs w:val="19"/>
        </w:rPr>
        <w:tab/>
      </w:r>
      <w:r w:rsidR="006F1BEF" w:rsidRPr="00593CA5">
        <w:rPr>
          <w:bCs/>
          <w:sz w:val="19"/>
          <w:szCs w:val="19"/>
        </w:rPr>
        <w:tab/>
      </w:r>
      <w:r w:rsidRPr="00593CA5">
        <w:rPr>
          <w:bCs/>
          <w:sz w:val="19"/>
          <w:szCs w:val="19"/>
        </w:rPr>
        <w:t>B črepníkové rastliny</w:t>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009426A7" w:rsidRPr="00593CA5">
        <w:rPr>
          <w:bCs/>
          <w:sz w:val="19"/>
          <w:szCs w:val="19"/>
        </w:rPr>
        <w:tab/>
      </w:r>
      <w:r w:rsidR="009426A7" w:rsidRPr="00593CA5">
        <w:rPr>
          <w:bCs/>
          <w:sz w:val="19"/>
          <w:szCs w:val="19"/>
        </w:rPr>
        <w:tab/>
      </w:r>
      <w:r w:rsidR="009426A7" w:rsidRPr="00593CA5">
        <w:rPr>
          <w:bCs/>
          <w:sz w:val="19"/>
          <w:szCs w:val="19"/>
        </w:rPr>
        <w:tab/>
      </w:r>
      <w:r w:rsidR="009426A7" w:rsidRPr="00593CA5">
        <w:rPr>
          <w:bCs/>
          <w:sz w:val="19"/>
          <w:szCs w:val="19"/>
        </w:rPr>
        <w:tab/>
      </w:r>
      <w:r w:rsidR="009426A7" w:rsidRPr="00593CA5">
        <w:rPr>
          <w:bCs/>
          <w:sz w:val="19"/>
          <w:szCs w:val="19"/>
        </w:rPr>
        <w:tab/>
      </w:r>
      <w:r w:rsidR="009426A7" w:rsidRPr="00593CA5">
        <w:rPr>
          <w:bCs/>
          <w:sz w:val="19"/>
          <w:szCs w:val="19"/>
        </w:rPr>
        <w:tab/>
      </w:r>
      <w:r w:rsidRPr="00593CA5">
        <w:rPr>
          <w:bCs/>
          <w:sz w:val="19"/>
          <w:szCs w:val="19"/>
        </w:rPr>
        <w:tab/>
      </w:r>
      <w:r w:rsidRPr="00593CA5">
        <w:rPr>
          <w:b/>
          <w:sz w:val="19"/>
          <w:szCs w:val="19"/>
        </w:rPr>
        <w:sym w:font="Symbol" w:char="F07F"/>
      </w:r>
    </w:p>
    <w:p w14:paraId="06C0C954" w14:textId="77777777" w:rsidR="00A95175" w:rsidRPr="00593CA5" w:rsidRDefault="00A95175" w:rsidP="000D2653">
      <w:pPr>
        <w:keepNext w:val="0"/>
        <w:widowControl w:val="0"/>
        <w:rPr>
          <w:bCs/>
          <w:sz w:val="19"/>
          <w:szCs w:val="19"/>
        </w:rPr>
      </w:pP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006F1BEF" w:rsidRPr="00593CA5">
        <w:rPr>
          <w:bCs/>
          <w:sz w:val="19"/>
          <w:szCs w:val="19"/>
        </w:rPr>
        <w:tab/>
      </w:r>
      <w:r w:rsidR="006F1BEF" w:rsidRPr="00593CA5">
        <w:rPr>
          <w:bCs/>
          <w:sz w:val="19"/>
          <w:szCs w:val="19"/>
        </w:rPr>
        <w:tab/>
      </w:r>
      <w:r w:rsidRPr="00593CA5">
        <w:rPr>
          <w:bCs/>
          <w:sz w:val="19"/>
          <w:szCs w:val="19"/>
        </w:rPr>
        <w:tab/>
        <w:t>C</w:t>
      </w:r>
    </w:p>
    <w:p w14:paraId="2CF8548A" w14:textId="77777777" w:rsidR="00A95175" w:rsidRPr="00593CA5" w:rsidRDefault="006F1BEF" w:rsidP="000D2653">
      <w:pPr>
        <w:keepNext w:val="0"/>
        <w:widowControl w:val="0"/>
        <w:ind w:left="2694" w:firstLine="162"/>
        <w:rPr>
          <w:bCs/>
          <w:sz w:val="19"/>
          <w:szCs w:val="19"/>
        </w:rPr>
      </w:pPr>
      <w:r w:rsidRPr="00593CA5">
        <w:rPr>
          <w:bCs/>
          <w:sz w:val="19"/>
          <w:szCs w:val="19"/>
        </w:rPr>
        <w:t>D akvarijné rastliny</w:t>
      </w:r>
      <w:r w:rsidR="00A95175" w:rsidRPr="00593CA5">
        <w:rPr>
          <w:bCs/>
          <w:sz w:val="19"/>
          <w:szCs w:val="19"/>
        </w:rPr>
        <w:tab/>
      </w:r>
      <w:r w:rsidR="00A95175" w:rsidRPr="00593CA5">
        <w:rPr>
          <w:bCs/>
          <w:sz w:val="19"/>
          <w:szCs w:val="19"/>
        </w:rPr>
        <w:tab/>
      </w:r>
      <w:r w:rsidR="00A95175" w:rsidRPr="00593CA5">
        <w:rPr>
          <w:bCs/>
          <w:sz w:val="19"/>
          <w:szCs w:val="19"/>
        </w:rPr>
        <w:tab/>
      </w:r>
      <w:r w:rsidR="00A95175" w:rsidRPr="00593CA5">
        <w:rPr>
          <w:bCs/>
          <w:sz w:val="19"/>
          <w:szCs w:val="19"/>
        </w:rPr>
        <w:tab/>
      </w:r>
      <w:r w:rsidR="009426A7" w:rsidRPr="00593CA5">
        <w:rPr>
          <w:bCs/>
          <w:sz w:val="19"/>
          <w:szCs w:val="19"/>
        </w:rPr>
        <w:tab/>
      </w:r>
      <w:r w:rsidR="009426A7" w:rsidRPr="00593CA5">
        <w:rPr>
          <w:bCs/>
          <w:sz w:val="19"/>
          <w:szCs w:val="19"/>
        </w:rPr>
        <w:tab/>
      </w:r>
      <w:r w:rsidR="009426A7" w:rsidRPr="00593CA5">
        <w:rPr>
          <w:bCs/>
          <w:sz w:val="19"/>
          <w:szCs w:val="19"/>
        </w:rPr>
        <w:tab/>
      </w:r>
      <w:r w:rsidR="009426A7" w:rsidRPr="00593CA5">
        <w:rPr>
          <w:bCs/>
          <w:sz w:val="19"/>
          <w:szCs w:val="19"/>
        </w:rPr>
        <w:tab/>
      </w:r>
      <w:r w:rsidR="009426A7" w:rsidRPr="00593CA5">
        <w:rPr>
          <w:bCs/>
          <w:sz w:val="19"/>
          <w:szCs w:val="19"/>
        </w:rPr>
        <w:tab/>
      </w:r>
      <w:r w:rsidR="009426A7" w:rsidRPr="00593CA5">
        <w:rPr>
          <w:bCs/>
          <w:sz w:val="19"/>
          <w:szCs w:val="19"/>
        </w:rPr>
        <w:tab/>
      </w:r>
      <w:r w:rsidR="006318FF" w:rsidRPr="00593CA5">
        <w:rPr>
          <w:bCs/>
          <w:sz w:val="19"/>
          <w:szCs w:val="19"/>
        </w:rPr>
        <w:tab/>
      </w:r>
      <w:r w:rsidR="00A95175" w:rsidRPr="00593CA5">
        <w:rPr>
          <w:bCs/>
          <w:sz w:val="19"/>
          <w:szCs w:val="19"/>
        </w:rPr>
        <w:tab/>
      </w:r>
      <w:r w:rsidR="00A95175" w:rsidRPr="00593CA5">
        <w:rPr>
          <w:b/>
          <w:sz w:val="19"/>
          <w:szCs w:val="19"/>
        </w:rPr>
        <w:sym w:font="Symbol" w:char="F07F"/>
      </w:r>
    </w:p>
    <w:p w14:paraId="4DCFEE60" w14:textId="77777777" w:rsidR="00A95175" w:rsidRPr="00593CA5" w:rsidRDefault="00A95175" w:rsidP="000D2653">
      <w:pPr>
        <w:keepNext w:val="0"/>
        <w:widowControl w:val="0"/>
        <w:ind w:left="1581" w:firstLine="204"/>
        <w:rPr>
          <w:bCs/>
          <w:sz w:val="19"/>
          <w:szCs w:val="19"/>
        </w:rPr>
      </w:pPr>
      <w:r w:rsidRPr="00593CA5">
        <w:rPr>
          <w:bCs/>
          <w:sz w:val="19"/>
          <w:szCs w:val="19"/>
        </w:rPr>
        <w:t>02 množiteľský materiál (sadenice, rezky, meristémové kultúry)</w:t>
      </w:r>
      <w:r w:rsidRPr="00593CA5">
        <w:rPr>
          <w:bCs/>
          <w:sz w:val="19"/>
          <w:szCs w:val="19"/>
        </w:rPr>
        <w:tab/>
      </w:r>
      <w:r w:rsidRPr="00593CA5">
        <w:rPr>
          <w:bCs/>
          <w:sz w:val="19"/>
          <w:szCs w:val="19"/>
        </w:rPr>
        <w:tab/>
      </w:r>
      <w:r w:rsidR="009426A7" w:rsidRPr="00593CA5">
        <w:rPr>
          <w:bCs/>
          <w:sz w:val="19"/>
          <w:szCs w:val="19"/>
        </w:rPr>
        <w:tab/>
      </w:r>
      <w:r w:rsidR="009426A7" w:rsidRPr="00593CA5">
        <w:rPr>
          <w:bCs/>
          <w:sz w:val="19"/>
          <w:szCs w:val="19"/>
        </w:rPr>
        <w:tab/>
      </w:r>
      <w:r w:rsidRPr="00593CA5">
        <w:rPr>
          <w:bCs/>
          <w:sz w:val="19"/>
          <w:szCs w:val="19"/>
        </w:rPr>
        <w:tab/>
      </w:r>
      <w:r w:rsidR="003F2397" w:rsidRPr="00593CA5">
        <w:rPr>
          <w:bCs/>
          <w:sz w:val="19"/>
          <w:szCs w:val="19"/>
        </w:rPr>
        <w:tab/>
      </w:r>
      <w:r w:rsidRPr="00593CA5">
        <w:rPr>
          <w:b/>
          <w:sz w:val="19"/>
          <w:szCs w:val="19"/>
        </w:rPr>
        <w:sym w:font="Symbol" w:char="F07F"/>
      </w:r>
    </w:p>
    <w:p w14:paraId="3CF8B437" w14:textId="77777777" w:rsidR="00A95175" w:rsidRPr="00593CA5" w:rsidRDefault="006F1BEF" w:rsidP="000D2653">
      <w:pPr>
        <w:keepNext w:val="0"/>
        <w:widowControl w:val="0"/>
        <w:rPr>
          <w:bCs/>
          <w:sz w:val="19"/>
          <w:szCs w:val="19"/>
        </w:rPr>
      </w:pPr>
      <w:r w:rsidRPr="00593CA5">
        <w:rPr>
          <w:bCs/>
          <w:sz w:val="19"/>
          <w:szCs w:val="19"/>
        </w:rPr>
        <w:t>3.2. okrasné</w:t>
      </w:r>
      <w:r w:rsidRPr="00593CA5">
        <w:rPr>
          <w:bCs/>
          <w:sz w:val="19"/>
          <w:szCs w:val="19"/>
        </w:rPr>
        <w:tab/>
      </w:r>
      <w:r w:rsidRPr="00593CA5">
        <w:rPr>
          <w:bCs/>
          <w:sz w:val="19"/>
          <w:szCs w:val="19"/>
        </w:rPr>
        <w:tab/>
      </w:r>
      <w:r w:rsidR="00A95175" w:rsidRPr="00593CA5">
        <w:rPr>
          <w:bCs/>
          <w:sz w:val="19"/>
          <w:szCs w:val="19"/>
        </w:rPr>
        <w:tab/>
        <w:t>01 množiteľský materiál (osivo, vrúble, očká, podpníky, meristémové kultúry)</w:t>
      </w:r>
      <w:r w:rsidR="00A95175" w:rsidRPr="00593CA5">
        <w:rPr>
          <w:bCs/>
          <w:sz w:val="19"/>
          <w:szCs w:val="19"/>
        </w:rPr>
        <w:tab/>
      </w:r>
      <w:r w:rsidR="00A95175" w:rsidRPr="00593CA5">
        <w:rPr>
          <w:bCs/>
          <w:sz w:val="19"/>
          <w:szCs w:val="19"/>
        </w:rPr>
        <w:tab/>
      </w:r>
      <w:r w:rsidR="003F2397" w:rsidRPr="00593CA5">
        <w:rPr>
          <w:bCs/>
          <w:sz w:val="19"/>
          <w:szCs w:val="19"/>
        </w:rPr>
        <w:tab/>
      </w:r>
      <w:r w:rsidR="00A95175" w:rsidRPr="00593CA5">
        <w:rPr>
          <w:b/>
          <w:sz w:val="19"/>
          <w:szCs w:val="19"/>
        </w:rPr>
        <w:sym w:font="Symbol" w:char="F07F"/>
      </w:r>
    </w:p>
    <w:p w14:paraId="2C266591" w14:textId="77777777" w:rsidR="00A95175" w:rsidRPr="00593CA5" w:rsidRDefault="00A95175" w:rsidP="000D2653">
      <w:pPr>
        <w:keepNext w:val="0"/>
        <w:widowControl w:val="0"/>
        <w:rPr>
          <w:b/>
          <w:sz w:val="19"/>
          <w:szCs w:val="19"/>
        </w:rPr>
      </w:pPr>
      <w:r w:rsidRPr="00593CA5">
        <w:rPr>
          <w:bCs/>
          <w:sz w:val="19"/>
          <w:szCs w:val="19"/>
        </w:rPr>
        <w:tab/>
        <w:t>dreviny</w:t>
      </w:r>
      <w:r w:rsidRPr="00593CA5">
        <w:rPr>
          <w:bCs/>
          <w:sz w:val="19"/>
          <w:szCs w:val="19"/>
        </w:rPr>
        <w:tab/>
      </w:r>
      <w:r w:rsidRPr="00593CA5">
        <w:rPr>
          <w:bCs/>
          <w:sz w:val="19"/>
          <w:szCs w:val="19"/>
        </w:rPr>
        <w:tab/>
      </w:r>
      <w:r w:rsidR="006F1BEF" w:rsidRPr="00593CA5">
        <w:rPr>
          <w:bCs/>
          <w:sz w:val="19"/>
          <w:szCs w:val="19"/>
        </w:rPr>
        <w:tab/>
      </w:r>
      <w:r w:rsidRPr="00593CA5">
        <w:rPr>
          <w:bCs/>
          <w:sz w:val="19"/>
          <w:szCs w:val="19"/>
        </w:rPr>
        <w:t>02 výpestky</w:t>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006F1BEF" w:rsidRPr="00593CA5">
        <w:rPr>
          <w:bCs/>
          <w:sz w:val="19"/>
          <w:szCs w:val="19"/>
        </w:rPr>
        <w:tab/>
      </w:r>
      <w:r w:rsidR="009426A7" w:rsidRPr="00593CA5">
        <w:rPr>
          <w:bCs/>
          <w:sz w:val="19"/>
          <w:szCs w:val="19"/>
        </w:rPr>
        <w:tab/>
      </w:r>
      <w:r w:rsidRPr="00593CA5">
        <w:rPr>
          <w:b/>
          <w:sz w:val="19"/>
          <w:szCs w:val="19"/>
        </w:rPr>
        <w:sym w:font="Symbol" w:char="F07F"/>
      </w:r>
    </w:p>
    <w:p w14:paraId="58133F5F" w14:textId="77777777" w:rsidR="00A95175" w:rsidRPr="00593CA5" w:rsidRDefault="00A95175" w:rsidP="000D2653">
      <w:pPr>
        <w:keepNext w:val="0"/>
        <w:widowControl w:val="0"/>
        <w:rPr>
          <w:bCs/>
          <w:sz w:val="19"/>
          <w:szCs w:val="19"/>
        </w:rPr>
      </w:pPr>
      <w:r w:rsidRPr="00593CA5">
        <w:rPr>
          <w:b/>
          <w:sz w:val="19"/>
          <w:szCs w:val="19"/>
        </w:rPr>
        <w:tab/>
      </w:r>
      <w:r w:rsidRPr="00593CA5">
        <w:rPr>
          <w:b/>
          <w:sz w:val="19"/>
          <w:szCs w:val="19"/>
        </w:rPr>
        <w:tab/>
      </w:r>
      <w:r w:rsidRPr="00593CA5">
        <w:rPr>
          <w:b/>
          <w:sz w:val="19"/>
          <w:szCs w:val="19"/>
        </w:rPr>
        <w:tab/>
      </w:r>
      <w:r w:rsidR="006F1BEF" w:rsidRPr="00593CA5">
        <w:rPr>
          <w:b/>
          <w:sz w:val="19"/>
          <w:szCs w:val="19"/>
        </w:rPr>
        <w:tab/>
      </w:r>
      <w:r w:rsidRPr="00593CA5">
        <w:rPr>
          <w:b/>
          <w:sz w:val="19"/>
          <w:szCs w:val="19"/>
        </w:rPr>
        <w:tab/>
      </w:r>
      <w:r w:rsidRPr="00593CA5">
        <w:rPr>
          <w:sz w:val="19"/>
          <w:szCs w:val="19"/>
        </w:rPr>
        <w:t>03 rezané časti rastlín</w:t>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006F1BEF" w:rsidRPr="00593CA5">
        <w:rPr>
          <w:sz w:val="19"/>
          <w:szCs w:val="19"/>
        </w:rPr>
        <w:tab/>
      </w:r>
      <w:r w:rsidR="006F1BEF" w:rsidRPr="00593CA5">
        <w:rPr>
          <w:sz w:val="19"/>
          <w:szCs w:val="19"/>
        </w:rPr>
        <w:tab/>
      </w:r>
      <w:r w:rsidRPr="00593CA5">
        <w:rPr>
          <w:sz w:val="19"/>
          <w:szCs w:val="19"/>
        </w:rPr>
        <w:tab/>
      </w:r>
      <w:r w:rsidRPr="00593CA5">
        <w:rPr>
          <w:b/>
          <w:sz w:val="19"/>
          <w:szCs w:val="19"/>
        </w:rPr>
        <w:sym w:font="Symbol" w:char="F07F"/>
      </w:r>
    </w:p>
    <w:p w14:paraId="7572F53A" w14:textId="77777777" w:rsidR="00A95175" w:rsidRPr="00593CA5" w:rsidRDefault="00A95175" w:rsidP="000D2653">
      <w:pPr>
        <w:keepNext w:val="0"/>
        <w:widowControl w:val="0"/>
        <w:rPr>
          <w:bCs/>
          <w:sz w:val="19"/>
          <w:szCs w:val="19"/>
        </w:rPr>
      </w:pPr>
      <w:r w:rsidRPr="00593CA5">
        <w:rPr>
          <w:bCs/>
          <w:sz w:val="19"/>
          <w:szCs w:val="19"/>
        </w:rPr>
        <w:t>3. 3.ovocné</w:t>
      </w:r>
      <w:r w:rsidRPr="00593CA5">
        <w:rPr>
          <w:bCs/>
          <w:sz w:val="19"/>
          <w:szCs w:val="19"/>
        </w:rPr>
        <w:tab/>
      </w:r>
      <w:r w:rsidR="006F1BEF" w:rsidRPr="00593CA5">
        <w:rPr>
          <w:bCs/>
          <w:sz w:val="19"/>
          <w:szCs w:val="19"/>
        </w:rPr>
        <w:tab/>
      </w:r>
      <w:r w:rsidRPr="00593CA5">
        <w:rPr>
          <w:bCs/>
          <w:sz w:val="19"/>
          <w:szCs w:val="19"/>
        </w:rPr>
        <w:tab/>
        <w:t>01 množiteľský materiál (osivo, vrúble, očká, podpníky, meristémové kultúry)</w:t>
      </w:r>
      <w:r w:rsidRPr="00593CA5">
        <w:rPr>
          <w:bCs/>
          <w:sz w:val="19"/>
          <w:szCs w:val="19"/>
        </w:rPr>
        <w:tab/>
      </w:r>
      <w:r w:rsidRPr="00593CA5">
        <w:rPr>
          <w:bCs/>
          <w:sz w:val="19"/>
          <w:szCs w:val="19"/>
        </w:rPr>
        <w:tab/>
      </w:r>
      <w:r w:rsidR="003F2397" w:rsidRPr="00593CA5">
        <w:rPr>
          <w:bCs/>
          <w:sz w:val="19"/>
          <w:szCs w:val="19"/>
        </w:rPr>
        <w:tab/>
      </w:r>
      <w:r w:rsidRPr="00593CA5">
        <w:rPr>
          <w:b/>
          <w:sz w:val="19"/>
          <w:szCs w:val="19"/>
        </w:rPr>
        <w:sym w:font="Symbol" w:char="F07F"/>
      </w:r>
    </w:p>
    <w:p w14:paraId="5636AA7B" w14:textId="77777777" w:rsidR="00A95175" w:rsidRPr="00593CA5" w:rsidRDefault="00A95175" w:rsidP="000D2653">
      <w:pPr>
        <w:keepNext w:val="0"/>
        <w:widowControl w:val="0"/>
        <w:rPr>
          <w:bCs/>
          <w:sz w:val="19"/>
          <w:szCs w:val="19"/>
        </w:rPr>
      </w:pPr>
      <w:r w:rsidRPr="00593CA5">
        <w:rPr>
          <w:bCs/>
          <w:sz w:val="19"/>
          <w:szCs w:val="19"/>
        </w:rPr>
        <w:tab/>
        <w:t>dreviny</w:t>
      </w:r>
      <w:r w:rsidRPr="00593CA5">
        <w:rPr>
          <w:bCs/>
          <w:sz w:val="19"/>
          <w:szCs w:val="19"/>
        </w:rPr>
        <w:tab/>
      </w:r>
      <w:r w:rsidRPr="00593CA5">
        <w:rPr>
          <w:bCs/>
          <w:sz w:val="19"/>
          <w:szCs w:val="19"/>
        </w:rPr>
        <w:tab/>
      </w:r>
      <w:r w:rsidR="006F1BEF" w:rsidRPr="00593CA5">
        <w:rPr>
          <w:bCs/>
          <w:sz w:val="19"/>
          <w:szCs w:val="19"/>
        </w:rPr>
        <w:tab/>
      </w:r>
      <w:r w:rsidRPr="00593CA5">
        <w:rPr>
          <w:bCs/>
          <w:sz w:val="19"/>
          <w:szCs w:val="19"/>
        </w:rPr>
        <w:t>02 výpestky</w:t>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006F1BEF" w:rsidRPr="00593CA5">
        <w:rPr>
          <w:bCs/>
          <w:sz w:val="19"/>
          <w:szCs w:val="19"/>
        </w:rPr>
        <w:tab/>
      </w:r>
      <w:r w:rsidR="009426A7" w:rsidRPr="00593CA5">
        <w:rPr>
          <w:bCs/>
          <w:sz w:val="19"/>
          <w:szCs w:val="19"/>
        </w:rPr>
        <w:tab/>
      </w:r>
      <w:r w:rsidRPr="00593CA5">
        <w:rPr>
          <w:bCs/>
          <w:sz w:val="19"/>
          <w:szCs w:val="19"/>
        </w:rPr>
        <w:tab/>
      </w:r>
      <w:r w:rsidRPr="00593CA5">
        <w:rPr>
          <w:b/>
          <w:sz w:val="19"/>
          <w:szCs w:val="19"/>
        </w:rPr>
        <w:sym w:font="Symbol" w:char="F07F"/>
      </w:r>
    </w:p>
    <w:p w14:paraId="0A3706A1" w14:textId="77777777" w:rsidR="00A95175" w:rsidRPr="00593CA5" w:rsidRDefault="00A95175" w:rsidP="000D2653">
      <w:pPr>
        <w:keepNext w:val="0"/>
        <w:widowControl w:val="0"/>
        <w:rPr>
          <w:bCs/>
          <w:sz w:val="19"/>
          <w:szCs w:val="19"/>
        </w:rPr>
      </w:pPr>
      <w:r w:rsidRPr="00593CA5">
        <w:rPr>
          <w:bCs/>
          <w:sz w:val="19"/>
          <w:szCs w:val="19"/>
        </w:rPr>
        <w:t>3.4. lesné</w:t>
      </w:r>
      <w:r w:rsidRPr="00593CA5">
        <w:rPr>
          <w:bCs/>
          <w:sz w:val="19"/>
          <w:szCs w:val="19"/>
        </w:rPr>
        <w:tab/>
      </w:r>
      <w:r w:rsidR="006F1BEF" w:rsidRPr="00593CA5">
        <w:rPr>
          <w:bCs/>
          <w:sz w:val="19"/>
          <w:szCs w:val="19"/>
        </w:rPr>
        <w:tab/>
      </w:r>
      <w:r w:rsidR="006F1BEF" w:rsidRPr="00593CA5">
        <w:rPr>
          <w:bCs/>
          <w:sz w:val="19"/>
          <w:szCs w:val="19"/>
        </w:rPr>
        <w:tab/>
      </w:r>
      <w:r w:rsidRPr="00593CA5">
        <w:rPr>
          <w:bCs/>
          <w:sz w:val="19"/>
          <w:szCs w:val="19"/>
        </w:rPr>
        <w:t>01 množiteľský materiál (osivo, vrúble, rezky, podpníky, meristémové kultúry)</w:t>
      </w:r>
      <w:r w:rsidRPr="00593CA5">
        <w:rPr>
          <w:bCs/>
          <w:sz w:val="19"/>
          <w:szCs w:val="19"/>
        </w:rPr>
        <w:tab/>
      </w:r>
      <w:r w:rsidRPr="00593CA5">
        <w:rPr>
          <w:bCs/>
          <w:sz w:val="19"/>
          <w:szCs w:val="19"/>
        </w:rPr>
        <w:tab/>
      </w:r>
      <w:r w:rsidR="003F2397" w:rsidRPr="00593CA5">
        <w:rPr>
          <w:bCs/>
          <w:sz w:val="19"/>
          <w:szCs w:val="19"/>
        </w:rPr>
        <w:tab/>
      </w:r>
      <w:r w:rsidRPr="00593CA5">
        <w:rPr>
          <w:b/>
          <w:sz w:val="19"/>
          <w:szCs w:val="19"/>
        </w:rPr>
        <w:sym w:font="Symbol" w:char="F07F"/>
      </w:r>
    </w:p>
    <w:p w14:paraId="7C060F13" w14:textId="77777777" w:rsidR="00A95175" w:rsidRPr="00593CA5" w:rsidRDefault="00A95175" w:rsidP="000D2653">
      <w:pPr>
        <w:keepNext w:val="0"/>
        <w:widowControl w:val="0"/>
        <w:rPr>
          <w:bCs/>
          <w:sz w:val="19"/>
          <w:szCs w:val="19"/>
        </w:rPr>
      </w:pPr>
      <w:r w:rsidRPr="00593CA5">
        <w:rPr>
          <w:bCs/>
          <w:sz w:val="19"/>
          <w:szCs w:val="19"/>
        </w:rPr>
        <w:tab/>
      </w:r>
      <w:r w:rsidR="006F1BEF" w:rsidRPr="00593CA5">
        <w:rPr>
          <w:bCs/>
          <w:sz w:val="19"/>
          <w:szCs w:val="19"/>
        </w:rPr>
        <w:t>dreviny</w:t>
      </w:r>
      <w:r w:rsidRPr="00593CA5">
        <w:rPr>
          <w:bCs/>
          <w:sz w:val="19"/>
          <w:szCs w:val="19"/>
        </w:rPr>
        <w:tab/>
      </w:r>
      <w:r w:rsidRPr="00593CA5">
        <w:rPr>
          <w:bCs/>
          <w:sz w:val="19"/>
          <w:szCs w:val="19"/>
        </w:rPr>
        <w:tab/>
      </w:r>
      <w:r w:rsidRPr="00593CA5">
        <w:rPr>
          <w:bCs/>
          <w:sz w:val="19"/>
          <w:szCs w:val="19"/>
        </w:rPr>
        <w:tab/>
        <w:t>02 výpestky</w:t>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009426A7" w:rsidRPr="00593CA5">
        <w:rPr>
          <w:bCs/>
          <w:sz w:val="19"/>
          <w:szCs w:val="19"/>
        </w:rPr>
        <w:tab/>
      </w:r>
      <w:r w:rsidR="009426A7" w:rsidRPr="00593CA5">
        <w:rPr>
          <w:bCs/>
          <w:sz w:val="19"/>
          <w:szCs w:val="19"/>
        </w:rPr>
        <w:tab/>
      </w:r>
      <w:r w:rsidRPr="00593CA5">
        <w:rPr>
          <w:bCs/>
          <w:sz w:val="19"/>
          <w:szCs w:val="19"/>
        </w:rPr>
        <w:tab/>
      </w:r>
      <w:r w:rsidRPr="00593CA5">
        <w:rPr>
          <w:b/>
          <w:sz w:val="19"/>
          <w:szCs w:val="19"/>
        </w:rPr>
        <w:sym w:font="Symbol" w:char="F07F"/>
      </w:r>
    </w:p>
    <w:p w14:paraId="0F7D3BC6" w14:textId="77777777" w:rsidR="00A95175" w:rsidRPr="00593CA5" w:rsidRDefault="009426A7" w:rsidP="000D2653">
      <w:pPr>
        <w:keepNext w:val="0"/>
        <w:widowControl w:val="0"/>
        <w:rPr>
          <w:bCs/>
          <w:sz w:val="19"/>
          <w:szCs w:val="19"/>
        </w:rPr>
      </w:pPr>
      <w:r w:rsidRPr="00593CA5">
        <w:rPr>
          <w:bCs/>
          <w:sz w:val="19"/>
          <w:szCs w:val="19"/>
        </w:rPr>
        <w:t>3.5. vinič</w:t>
      </w:r>
      <w:r w:rsidRPr="00593CA5">
        <w:rPr>
          <w:bCs/>
          <w:sz w:val="19"/>
          <w:szCs w:val="19"/>
        </w:rPr>
        <w:tab/>
      </w:r>
      <w:r w:rsidRPr="00593CA5">
        <w:rPr>
          <w:bCs/>
          <w:sz w:val="19"/>
          <w:szCs w:val="19"/>
        </w:rPr>
        <w:tab/>
      </w:r>
      <w:r w:rsidR="00A95175" w:rsidRPr="00593CA5">
        <w:rPr>
          <w:bCs/>
          <w:sz w:val="19"/>
          <w:szCs w:val="19"/>
        </w:rPr>
        <w:t>01 množiteľský materiál (osivo, vrúble, podpníky, meristémové kultúry)</w:t>
      </w:r>
      <w:r w:rsidR="00A95175" w:rsidRPr="00593CA5">
        <w:rPr>
          <w:bCs/>
          <w:sz w:val="19"/>
          <w:szCs w:val="19"/>
        </w:rPr>
        <w:tab/>
      </w:r>
      <w:r w:rsidR="00A95175" w:rsidRPr="00593CA5">
        <w:rPr>
          <w:bCs/>
          <w:sz w:val="19"/>
          <w:szCs w:val="19"/>
        </w:rPr>
        <w:tab/>
      </w:r>
      <w:r w:rsidRPr="00593CA5">
        <w:rPr>
          <w:bCs/>
          <w:sz w:val="19"/>
          <w:szCs w:val="19"/>
        </w:rPr>
        <w:tab/>
      </w:r>
      <w:r w:rsidR="00A95175" w:rsidRPr="00593CA5">
        <w:rPr>
          <w:bCs/>
          <w:sz w:val="19"/>
          <w:szCs w:val="19"/>
        </w:rPr>
        <w:tab/>
      </w:r>
      <w:r w:rsidR="003F2397" w:rsidRPr="00593CA5">
        <w:rPr>
          <w:bCs/>
          <w:sz w:val="19"/>
          <w:szCs w:val="19"/>
        </w:rPr>
        <w:tab/>
      </w:r>
      <w:r w:rsidR="003F2397" w:rsidRPr="00593CA5">
        <w:rPr>
          <w:bCs/>
          <w:sz w:val="19"/>
          <w:szCs w:val="19"/>
        </w:rPr>
        <w:tab/>
      </w:r>
      <w:r w:rsidR="00A95175" w:rsidRPr="00593CA5">
        <w:rPr>
          <w:b/>
          <w:sz w:val="19"/>
          <w:szCs w:val="19"/>
        </w:rPr>
        <w:sym w:font="Symbol" w:char="F07F"/>
      </w:r>
    </w:p>
    <w:p w14:paraId="526AD5BF" w14:textId="77777777" w:rsidR="00A95175" w:rsidRPr="00593CA5" w:rsidRDefault="00A95175" w:rsidP="000D2653">
      <w:pPr>
        <w:keepNext w:val="0"/>
        <w:widowControl w:val="0"/>
        <w:rPr>
          <w:bCs/>
          <w:sz w:val="19"/>
          <w:szCs w:val="19"/>
        </w:rPr>
      </w:pPr>
      <w:r w:rsidRPr="00593CA5">
        <w:rPr>
          <w:bCs/>
          <w:sz w:val="19"/>
          <w:szCs w:val="19"/>
        </w:rPr>
        <w:tab/>
      </w:r>
      <w:r w:rsidRPr="00593CA5">
        <w:rPr>
          <w:bCs/>
          <w:sz w:val="19"/>
          <w:szCs w:val="19"/>
        </w:rPr>
        <w:tab/>
      </w:r>
      <w:r w:rsidRPr="00593CA5">
        <w:rPr>
          <w:bCs/>
          <w:sz w:val="19"/>
          <w:szCs w:val="19"/>
        </w:rPr>
        <w:tab/>
      </w:r>
      <w:r w:rsidRPr="00593CA5">
        <w:rPr>
          <w:bCs/>
          <w:sz w:val="19"/>
          <w:szCs w:val="19"/>
        </w:rPr>
        <w:tab/>
        <w:t>02 výpestky</w:t>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009426A7" w:rsidRPr="00593CA5">
        <w:rPr>
          <w:bCs/>
          <w:sz w:val="19"/>
          <w:szCs w:val="19"/>
        </w:rPr>
        <w:tab/>
      </w:r>
      <w:r w:rsidR="009426A7" w:rsidRPr="00593CA5">
        <w:rPr>
          <w:bCs/>
          <w:sz w:val="19"/>
          <w:szCs w:val="19"/>
        </w:rPr>
        <w:tab/>
      </w:r>
      <w:r w:rsidR="009426A7" w:rsidRPr="00593CA5">
        <w:rPr>
          <w:bCs/>
          <w:sz w:val="19"/>
          <w:szCs w:val="19"/>
        </w:rPr>
        <w:tab/>
      </w:r>
      <w:r w:rsidRPr="00593CA5">
        <w:rPr>
          <w:bCs/>
          <w:sz w:val="19"/>
          <w:szCs w:val="19"/>
        </w:rPr>
        <w:tab/>
      </w:r>
      <w:r w:rsidRPr="00593CA5">
        <w:rPr>
          <w:b/>
          <w:sz w:val="19"/>
          <w:szCs w:val="19"/>
        </w:rPr>
        <w:sym w:font="Symbol" w:char="F07F"/>
      </w:r>
    </w:p>
    <w:p w14:paraId="6796F0C7" w14:textId="77777777" w:rsidR="00A95175" w:rsidRPr="00593CA5" w:rsidRDefault="00A95175" w:rsidP="000D2653">
      <w:pPr>
        <w:keepNext w:val="0"/>
        <w:widowControl w:val="0"/>
        <w:tabs>
          <w:tab w:val="left" w:pos="4320"/>
        </w:tabs>
        <w:rPr>
          <w:bCs/>
          <w:sz w:val="19"/>
          <w:szCs w:val="19"/>
        </w:rPr>
      </w:pPr>
      <w:r w:rsidRPr="00593CA5">
        <w:rPr>
          <w:bCs/>
          <w:sz w:val="19"/>
          <w:szCs w:val="19"/>
        </w:rPr>
        <w:t>3.6. priesady zeleniny</w:t>
      </w:r>
      <w:r w:rsidRPr="00593CA5">
        <w:rPr>
          <w:bCs/>
          <w:sz w:val="19"/>
          <w:szCs w:val="19"/>
        </w:rPr>
        <w:tab/>
      </w:r>
      <w:r w:rsidRPr="00593CA5">
        <w:rPr>
          <w:b/>
          <w:sz w:val="19"/>
          <w:szCs w:val="19"/>
        </w:rPr>
        <w:sym w:font="Symbol" w:char="F07F"/>
      </w:r>
    </w:p>
    <w:p w14:paraId="249FEDD1" w14:textId="77777777" w:rsidR="00A95175" w:rsidRPr="00593CA5" w:rsidRDefault="00A95175" w:rsidP="000D2653">
      <w:pPr>
        <w:keepNext w:val="0"/>
        <w:widowControl w:val="0"/>
        <w:tabs>
          <w:tab w:val="left" w:pos="2160"/>
          <w:tab w:val="left" w:pos="4320"/>
        </w:tabs>
        <w:rPr>
          <w:bCs/>
          <w:sz w:val="19"/>
          <w:szCs w:val="19"/>
        </w:rPr>
      </w:pPr>
      <w:r w:rsidRPr="00593CA5">
        <w:rPr>
          <w:bCs/>
          <w:sz w:val="19"/>
          <w:szCs w:val="19"/>
        </w:rPr>
        <w:t>3.7. zemiaky sadivové</w:t>
      </w:r>
      <w:r w:rsidRPr="00593CA5">
        <w:rPr>
          <w:bCs/>
          <w:sz w:val="19"/>
          <w:szCs w:val="19"/>
        </w:rPr>
        <w:tab/>
        <w:t>01 na bežné plochy</w:t>
      </w:r>
      <w:r w:rsidRPr="00593CA5">
        <w:rPr>
          <w:bCs/>
          <w:sz w:val="19"/>
          <w:szCs w:val="19"/>
        </w:rPr>
        <w:tab/>
      </w:r>
      <w:r w:rsidRPr="00593CA5">
        <w:rPr>
          <w:b/>
          <w:sz w:val="19"/>
          <w:szCs w:val="19"/>
        </w:rPr>
        <w:sym w:font="Symbol" w:char="F07F"/>
      </w:r>
    </w:p>
    <w:p w14:paraId="26733781" w14:textId="77777777" w:rsidR="00A95175" w:rsidRPr="00593CA5" w:rsidRDefault="00A95175" w:rsidP="000D2653">
      <w:pPr>
        <w:keepNext w:val="0"/>
        <w:widowControl w:val="0"/>
        <w:tabs>
          <w:tab w:val="left" w:pos="4320"/>
        </w:tabs>
        <w:ind w:left="2123" w:firstLine="1"/>
        <w:rPr>
          <w:bCs/>
          <w:sz w:val="19"/>
          <w:szCs w:val="19"/>
        </w:rPr>
      </w:pPr>
      <w:r w:rsidRPr="00593CA5">
        <w:rPr>
          <w:bCs/>
          <w:sz w:val="19"/>
          <w:szCs w:val="19"/>
        </w:rPr>
        <w:t>02 na ďalšie množenie</w:t>
      </w:r>
      <w:r w:rsidRPr="00593CA5">
        <w:rPr>
          <w:bCs/>
          <w:sz w:val="19"/>
          <w:szCs w:val="19"/>
        </w:rPr>
        <w:tab/>
      </w:r>
      <w:r w:rsidRPr="00593CA5">
        <w:rPr>
          <w:b/>
          <w:sz w:val="19"/>
          <w:szCs w:val="19"/>
        </w:rPr>
        <w:sym w:font="Symbol" w:char="F07F"/>
      </w:r>
    </w:p>
    <w:p w14:paraId="2D251BC4" w14:textId="77777777" w:rsidR="00A95175" w:rsidRPr="00593CA5" w:rsidRDefault="00A95175" w:rsidP="000D2653">
      <w:pPr>
        <w:keepNext w:val="0"/>
        <w:widowControl w:val="0"/>
        <w:tabs>
          <w:tab w:val="left" w:pos="4320"/>
        </w:tabs>
        <w:rPr>
          <w:bCs/>
          <w:sz w:val="19"/>
          <w:szCs w:val="19"/>
        </w:rPr>
      </w:pPr>
      <w:r w:rsidRPr="00593CA5">
        <w:rPr>
          <w:bCs/>
          <w:sz w:val="19"/>
          <w:szCs w:val="19"/>
        </w:rPr>
        <w:t>3.8. sadenice jahôd</w:t>
      </w:r>
      <w:r w:rsidRPr="00593CA5">
        <w:rPr>
          <w:bCs/>
          <w:sz w:val="19"/>
          <w:szCs w:val="19"/>
        </w:rPr>
        <w:tab/>
      </w:r>
      <w:r w:rsidRPr="00593CA5">
        <w:rPr>
          <w:b/>
          <w:sz w:val="19"/>
          <w:szCs w:val="19"/>
        </w:rPr>
        <w:sym w:font="Symbol" w:char="F07F"/>
      </w:r>
    </w:p>
    <w:p w14:paraId="03A7081F" w14:textId="77777777" w:rsidR="00A95175" w:rsidRPr="00593CA5" w:rsidRDefault="00A95175" w:rsidP="000D2653">
      <w:pPr>
        <w:keepNext w:val="0"/>
        <w:widowControl w:val="0"/>
        <w:tabs>
          <w:tab w:val="left" w:pos="360"/>
          <w:tab w:val="left" w:pos="720"/>
          <w:tab w:val="left" w:pos="1080"/>
        </w:tabs>
        <w:rPr>
          <w:b/>
          <w:sz w:val="19"/>
          <w:szCs w:val="19"/>
        </w:rPr>
      </w:pPr>
      <w:r w:rsidRPr="00593CA5">
        <w:rPr>
          <w:bCs/>
          <w:sz w:val="19"/>
          <w:szCs w:val="19"/>
        </w:rPr>
        <w:t>3.9. ostatné</w:t>
      </w:r>
      <w:r w:rsidRPr="00593CA5">
        <w:rPr>
          <w:bCs/>
          <w:sz w:val="19"/>
          <w:szCs w:val="19"/>
        </w:rPr>
        <w:tab/>
      </w:r>
      <w:r w:rsidRPr="00593CA5">
        <w:rPr>
          <w:bCs/>
          <w:sz w:val="19"/>
          <w:szCs w:val="19"/>
        </w:rPr>
        <w:tab/>
        <w:t>01</w:t>
      </w:r>
      <w:r w:rsidRPr="00593CA5">
        <w:rPr>
          <w:bCs/>
          <w:sz w:val="19"/>
          <w:szCs w:val="19"/>
        </w:rPr>
        <w:tab/>
        <w:t>drevo</w:t>
      </w:r>
      <w:r w:rsidRPr="00593CA5">
        <w:rPr>
          <w:bCs/>
          <w:sz w:val="19"/>
          <w:szCs w:val="19"/>
        </w:rPr>
        <w:tab/>
      </w:r>
      <w:r w:rsidRPr="00593CA5">
        <w:rPr>
          <w:sz w:val="19"/>
          <w:szCs w:val="19"/>
        </w:rPr>
        <w:t>A drevo</w:t>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Pr="00593CA5">
        <w:rPr>
          <w:b/>
          <w:sz w:val="19"/>
          <w:szCs w:val="19"/>
        </w:rPr>
        <w:sym w:font="Symbol" w:char="F07F"/>
      </w:r>
    </w:p>
    <w:p w14:paraId="39EF3F8A" w14:textId="77777777" w:rsidR="00A95175" w:rsidRPr="00593CA5" w:rsidRDefault="00A95175" w:rsidP="000D2653">
      <w:pPr>
        <w:keepNext w:val="0"/>
        <w:widowControl w:val="0"/>
        <w:tabs>
          <w:tab w:val="left" w:pos="360"/>
          <w:tab w:val="left" w:pos="720"/>
          <w:tab w:val="left" w:pos="1080"/>
        </w:tabs>
        <w:rPr>
          <w:bCs/>
          <w:sz w:val="19"/>
          <w:szCs w:val="19"/>
        </w:rPr>
      </w:pP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t>B drev</w:t>
      </w:r>
      <w:r w:rsidR="005D5C43" w:rsidRPr="00593CA5">
        <w:rPr>
          <w:sz w:val="19"/>
          <w:szCs w:val="19"/>
        </w:rPr>
        <w:t>e</w:t>
      </w:r>
      <w:r w:rsidRPr="00593CA5">
        <w:rPr>
          <w:sz w:val="19"/>
          <w:szCs w:val="19"/>
        </w:rPr>
        <w:t>ný obalový materiál</w:t>
      </w:r>
      <w:r w:rsidRPr="00593CA5">
        <w:rPr>
          <w:sz w:val="19"/>
          <w:szCs w:val="19"/>
        </w:rPr>
        <w:tab/>
      </w:r>
      <w:r w:rsidRPr="00593CA5">
        <w:rPr>
          <w:b/>
          <w:sz w:val="19"/>
          <w:szCs w:val="19"/>
        </w:rPr>
        <w:tab/>
      </w:r>
      <w:r w:rsidRPr="00593CA5">
        <w:rPr>
          <w:b/>
          <w:sz w:val="19"/>
          <w:szCs w:val="19"/>
        </w:rPr>
        <w:tab/>
      </w:r>
      <w:r w:rsidRPr="00593CA5">
        <w:rPr>
          <w:b/>
          <w:sz w:val="19"/>
          <w:szCs w:val="19"/>
        </w:rPr>
        <w:tab/>
      </w:r>
      <w:r w:rsidRPr="00593CA5">
        <w:rPr>
          <w:b/>
          <w:sz w:val="19"/>
          <w:szCs w:val="19"/>
        </w:rPr>
        <w:tab/>
      </w:r>
      <w:r w:rsidRPr="00593CA5">
        <w:rPr>
          <w:b/>
          <w:sz w:val="19"/>
          <w:szCs w:val="19"/>
        </w:rPr>
        <w:tab/>
      </w:r>
      <w:r w:rsidRPr="00593CA5">
        <w:rPr>
          <w:b/>
          <w:sz w:val="19"/>
          <w:szCs w:val="19"/>
        </w:rPr>
        <w:tab/>
      </w:r>
      <w:r w:rsidRPr="00593CA5">
        <w:rPr>
          <w:b/>
          <w:sz w:val="19"/>
          <w:szCs w:val="19"/>
        </w:rPr>
        <w:sym w:font="Symbol" w:char="F07F"/>
      </w:r>
    </w:p>
    <w:p w14:paraId="2A656667" w14:textId="77777777" w:rsidR="00A95175" w:rsidRPr="00593CA5" w:rsidRDefault="00A95175" w:rsidP="000D2653">
      <w:pPr>
        <w:keepNext w:val="0"/>
        <w:widowControl w:val="0"/>
        <w:tabs>
          <w:tab w:val="left" w:pos="360"/>
          <w:tab w:val="left" w:pos="1080"/>
          <w:tab w:val="left" w:pos="1440"/>
          <w:tab w:val="left" w:pos="3960"/>
        </w:tabs>
        <w:ind w:firstLine="1080"/>
        <w:rPr>
          <w:bCs/>
          <w:sz w:val="19"/>
          <w:szCs w:val="19"/>
        </w:rPr>
      </w:pPr>
      <w:r w:rsidRPr="00593CA5">
        <w:rPr>
          <w:bCs/>
          <w:sz w:val="19"/>
          <w:szCs w:val="19"/>
        </w:rPr>
        <w:t>02</w:t>
      </w:r>
      <w:r w:rsidRPr="00593CA5">
        <w:rPr>
          <w:bCs/>
          <w:sz w:val="19"/>
          <w:szCs w:val="19"/>
        </w:rPr>
        <w:tab/>
        <w:t xml:space="preserve">ovocie a zelenina </w:t>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009426A7" w:rsidRPr="00593CA5">
        <w:rPr>
          <w:bCs/>
          <w:sz w:val="19"/>
          <w:szCs w:val="19"/>
        </w:rPr>
        <w:t>05</w:t>
      </w:r>
    </w:p>
    <w:p w14:paraId="0F164C05" w14:textId="77777777" w:rsidR="00A95175" w:rsidRPr="00593CA5" w:rsidRDefault="00A95175" w:rsidP="000D2653">
      <w:pPr>
        <w:keepNext w:val="0"/>
        <w:widowControl w:val="0"/>
        <w:tabs>
          <w:tab w:val="left" w:pos="180"/>
          <w:tab w:val="left" w:pos="1080"/>
          <w:tab w:val="left" w:pos="3060"/>
          <w:tab w:val="left" w:pos="4320"/>
        </w:tabs>
        <w:ind w:firstLine="1440"/>
        <w:rPr>
          <w:bCs/>
          <w:sz w:val="19"/>
          <w:szCs w:val="19"/>
        </w:rPr>
      </w:pPr>
      <w:r w:rsidRPr="00593CA5">
        <w:rPr>
          <w:bCs/>
          <w:sz w:val="19"/>
          <w:szCs w:val="19"/>
        </w:rPr>
        <w:t>A čerstvé ovocie a zelenina</w:t>
      </w:r>
      <w:r w:rsidRPr="00593CA5">
        <w:rPr>
          <w:bCs/>
          <w:sz w:val="19"/>
          <w:szCs w:val="19"/>
        </w:rPr>
        <w:tab/>
      </w:r>
      <w:r w:rsidRPr="00593CA5">
        <w:rPr>
          <w:b/>
          <w:sz w:val="19"/>
          <w:szCs w:val="19"/>
        </w:rPr>
        <w:sym w:font="Symbol" w:char="F07F"/>
      </w:r>
      <w:r w:rsidRPr="00593CA5">
        <w:rPr>
          <w:b/>
          <w:sz w:val="19"/>
          <w:szCs w:val="19"/>
        </w:rPr>
        <w:tab/>
      </w:r>
      <w:r w:rsidR="006F1BEF" w:rsidRPr="00593CA5">
        <w:rPr>
          <w:b/>
          <w:sz w:val="19"/>
          <w:szCs w:val="19"/>
        </w:rPr>
        <w:tab/>
      </w:r>
      <w:r w:rsidR="006F1BEF" w:rsidRPr="00593CA5">
        <w:rPr>
          <w:bCs/>
          <w:sz w:val="19"/>
          <w:szCs w:val="19"/>
        </w:rPr>
        <w:t>06</w:t>
      </w:r>
      <w:r w:rsidRPr="00593CA5">
        <w:rPr>
          <w:bCs/>
          <w:sz w:val="19"/>
          <w:szCs w:val="19"/>
        </w:rPr>
        <w:tab/>
        <w:t>suché strukoviny, olejniny, sójové bôby</w:t>
      </w:r>
      <w:r w:rsidRPr="00593CA5">
        <w:rPr>
          <w:bCs/>
          <w:sz w:val="19"/>
          <w:szCs w:val="19"/>
        </w:rPr>
        <w:tab/>
      </w:r>
      <w:r w:rsidR="00AD3FD2" w:rsidRPr="00593CA5">
        <w:rPr>
          <w:bCs/>
          <w:sz w:val="19"/>
          <w:szCs w:val="19"/>
        </w:rPr>
        <w:tab/>
      </w:r>
      <w:r w:rsidRPr="00593CA5">
        <w:rPr>
          <w:b/>
          <w:sz w:val="19"/>
          <w:szCs w:val="19"/>
        </w:rPr>
        <w:sym w:font="Symbol" w:char="F07F"/>
      </w:r>
    </w:p>
    <w:p w14:paraId="656F240C" w14:textId="77777777" w:rsidR="00A95175" w:rsidRPr="00593CA5" w:rsidRDefault="00A95175" w:rsidP="000D2653">
      <w:pPr>
        <w:keepNext w:val="0"/>
        <w:widowControl w:val="0"/>
        <w:tabs>
          <w:tab w:val="left" w:pos="180"/>
          <w:tab w:val="left" w:pos="3060"/>
          <w:tab w:val="left" w:pos="3420"/>
          <w:tab w:val="left" w:pos="3600"/>
          <w:tab w:val="left" w:pos="4320"/>
        </w:tabs>
        <w:ind w:firstLine="1440"/>
        <w:rPr>
          <w:bCs/>
          <w:sz w:val="19"/>
          <w:szCs w:val="19"/>
        </w:rPr>
      </w:pPr>
      <w:r w:rsidRPr="00593CA5">
        <w:rPr>
          <w:bCs/>
          <w:sz w:val="19"/>
          <w:szCs w:val="19"/>
        </w:rPr>
        <w:t>B zemiaky konzumné</w:t>
      </w:r>
      <w:r w:rsidRPr="00593CA5">
        <w:rPr>
          <w:bCs/>
          <w:sz w:val="19"/>
          <w:szCs w:val="19"/>
        </w:rPr>
        <w:tab/>
      </w:r>
      <w:r w:rsidRPr="00593CA5">
        <w:rPr>
          <w:bCs/>
          <w:sz w:val="19"/>
          <w:szCs w:val="19"/>
        </w:rPr>
        <w:tab/>
      </w:r>
      <w:r w:rsidRPr="00593CA5">
        <w:rPr>
          <w:bCs/>
          <w:sz w:val="19"/>
          <w:szCs w:val="19"/>
        </w:rPr>
        <w:tab/>
      </w:r>
      <w:r w:rsidRPr="00593CA5">
        <w:rPr>
          <w:b/>
          <w:sz w:val="19"/>
          <w:szCs w:val="19"/>
        </w:rPr>
        <w:sym w:font="Symbol" w:char="F07F"/>
      </w:r>
      <w:r w:rsidRPr="00593CA5">
        <w:rPr>
          <w:b/>
          <w:sz w:val="19"/>
          <w:szCs w:val="19"/>
        </w:rPr>
        <w:tab/>
      </w:r>
      <w:r w:rsidR="006F1BEF" w:rsidRPr="00593CA5">
        <w:rPr>
          <w:b/>
          <w:sz w:val="19"/>
          <w:szCs w:val="19"/>
        </w:rPr>
        <w:tab/>
      </w:r>
      <w:r w:rsidRPr="00593CA5">
        <w:rPr>
          <w:bCs/>
          <w:sz w:val="19"/>
          <w:szCs w:val="19"/>
        </w:rPr>
        <w:t xml:space="preserve">07 šroty </w:t>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00AD3FD2" w:rsidRPr="00593CA5">
        <w:rPr>
          <w:bCs/>
          <w:sz w:val="19"/>
          <w:szCs w:val="19"/>
        </w:rPr>
        <w:tab/>
      </w:r>
      <w:r w:rsidRPr="00593CA5">
        <w:rPr>
          <w:b/>
          <w:sz w:val="19"/>
          <w:szCs w:val="19"/>
        </w:rPr>
        <w:sym w:font="Symbol" w:char="F07F"/>
      </w:r>
    </w:p>
    <w:p w14:paraId="73C6BE18" w14:textId="77777777" w:rsidR="00A95175" w:rsidRPr="00593CA5" w:rsidRDefault="00A95175" w:rsidP="000D2653">
      <w:pPr>
        <w:keepNext w:val="0"/>
        <w:widowControl w:val="0"/>
        <w:tabs>
          <w:tab w:val="left" w:pos="180"/>
          <w:tab w:val="left" w:pos="3060"/>
          <w:tab w:val="left" w:pos="4320"/>
        </w:tabs>
        <w:ind w:firstLine="1440"/>
        <w:rPr>
          <w:bCs/>
          <w:sz w:val="19"/>
          <w:szCs w:val="19"/>
        </w:rPr>
      </w:pPr>
      <w:r w:rsidRPr="00593CA5">
        <w:rPr>
          <w:bCs/>
          <w:sz w:val="19"/>
          <w:szCs w:val="19"/>
        </w:rPr>
        <w:t>C zemiaky na spracovanie</w:t>
      </w:r>
      <w:r w:rsidRPr="00593CA5">
        <w:rPr>
          <w:bCs/>
          <w:sz w:val="19"/>
          <w:szCs w:val="19"/>
        </w:rPr>
        <w:tab/>
      </w:r>
      <w:r w:rsidRPr="00593CA5">
        <w:rPr>
          <w:b/>
          <w:sz w:val="19"/>
          <w:szCs w:val="19"/>
        </w:rPr>
        <w:sym w:font="Symbol" w:char="F07F"/>
      </w:r>
      <w:r w:rsidRPr="00593CA5">
        <w:rPr>
          <w:bCs/>
          <w:sz w:val="19"/>
          <w:szCs w:val="19"/>
        </w:rPr>
        <w:tab/>
      </w:r>
      <w:r w:rsidR="006F1BEF" w:rsidRPr="00593CA5">
        <w:rPr>
          <w:bCs/>
          <w:sz w:val="19"/>
          <w:szCs w:val="19"/>
        </w:rPr>
        <w:tab/>
      </w:r>
      <w:r w:rsidRPr="00593CA5">
        <w:rPr>
          <w:bCs/>
          <w:sz w:val="19"/>
          <w:szCs w:val="19"/>
        </w:rPr>
        <w:t>08</w:t>
      </w:r>
      <w:r w:rsidR="006F1BEF" w:rsidRPr="00593CA5">
        <w:rPr>
          <w:bCs/>
          <w:sz w:val="19"/>
          <w:szCs w:val="19"/>
        </w:rPr>
        <w:tab/>
      </w:r>
      <w:r w:rsidRPr="00593CA5">
        <w:rPr>
          <w:bCs/>
          <w:sz w:val="19"/>
          <w:szCs w:val="19"/>
        </w:rPr>
        <w:t>A substráty a rašelina</w:t>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
          <w:sz w:val="19"/>
          <w:szCs w:val="19"/>
        </w:rPr>
        <w:sym w:font="Symbol" w:char="F07F"/>
      </w:r>
    </w:p>
    <w:p w14:paraId="2A77817A" w14:textId="2F413C6E" w:rsidR="00A95175" w:rsidRPr="00593CA5" w:rsidRDefault="00A95175" w:rsidP="000D2653">
      <w:pPr>
        <w:keepNext w:val="0"/>
        <w:widowControl w:val="0"/>
        <w:tabs>
          <w:tab w:val="left" w:pos="3060"/>
          <w:tab w:val="left" w:pos="4320"/>
        </w:tabs>
        <w:ind w:left="180" w:firstLine="1260"/>
        <w:rPr>
          <w:bCs/>
          <w:sz w:val="19"/>
          <w:szCs w:val="19"/>
        </w:rPr>
      </w:pPr>
      <w:r w:rsidRPr="00593CA5">
        <w:rPr>
          <w:bCs/>
          <w:sz w:val="19"/>
          <w:szCs w:val="19"/>
        </w:rPr>
        <w:t>D</w:t>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006F1BEF" w:rsidRPr="00593CA5">
        <w:rPr>
          <w:bCs/>
          <w:sz w:val="19"/>
          <w:szCs w:val="19"/>
        </w:rPr>
        <w:tab/>
      </w:r>
      <w:r w:rsidRPr="00593CA5">
        <w:rPr>
          <w:sz w:val="19"/>
          <w:szCs w:val="19"/>
        </w:rPr>
        <w:t>B samostatná kôra</w:t>
      </w:r>
      <w:r w:rsidRPr="00593CA5">
        <w:rPr>
          <w:sz w:val="19"/>
          <w:szCs w:val="19"/>
        </w:rPr>
        <w:tab/>
      </w:r>
      <w:r w:rsidRPr="00593CA5">
        <w:rPr>
          <w:sz w:val="19"/>
          <w:szCs w:val="19"/>
        </w:rPr>
        <w:tab/>
      </w:r>
      <w:r w:rsidRPr="00593CA5">
        <w:rPr>
          <w:sz w:val="19"/>
          <w:szCs w:val="19"/>
        </w:rPr>
        <w:tab/>
      </w:r>
      <w:r w:rsidRPr="00593CA5">
        <w:rPr>
          <w:sz w:val="19"/>
          <w:szCs w:val="19"/>
        </w:rPr>
        <w:tab/>
      </w:r>
      <w:r w:rsidRPr="00593CA5">
        <w:rPr>
          <w:sz w:val="19"/>
          <w:szCs w:val="19"/>
        </w:rPr>
        <w:tab/>
      </w:r>
      <w:r w:rsidR="003F2397" w:rsidRPr="00593CA5">
        <w:rPr>
          <w:sz w:val="19"/>
          <w:szCs w:val="19"/>
        </w:rPr>
        <w:tab/>
      </w:r>
      <w:r w:rsidRPr="00593CA5">
        <w:rPr>
          <w:b/>
          <w:sz w:val="19"/>
          <w:szCs w:val="19"/>
        </w:rPr>
        <w:sym w:font="Symbol" w:char="F07F"/>
      </w:r>
    </w:p>
    <w:p w14:paraId="45AEE862" w14:textId="77777777" w:rsidR="00A95175" w:rsidRPr="00593CA5" w:rsidRDefault="00A95175" w:rsidP="000D2653">
      <w:pPr>
        <w:keepNext w:val="0"/>
        <w:widowControl w:val="0"/>
        <w:tabs>
          <w:tab w:val="left" w:pos="180"/>
          <w:tab w:val="left" w:pos="4320"/>
        </w:tabs>
        <w:ind w:firstLine="1440"/>
        <w:rPr>
          <w:bCs/>
          <w:sz w:val="19"/>
          <w:szCs w:val="19"/>
        </w:rPr>
      </w:pPr>
      <w:r w:rsidRPr="00593CA5">
        <w:rPr>
          <w:bCs/>
          <w:sz w:val="19"/>
          <w:szCs w:val="19"/>
        </w:rPr>
        <w:t>E čerstvé rezané časti bylín a vňate</w:t>
      </w:r>
      <w:r w:rsidRPr="00593CA5">
        <w:rPr>
          <w:bCs/>
          <w:sz w:val="19"/>
          <w:szCs w:val="19"/>
        </w:rPr>
        <w:tab/>
      </w:r>
      <w:r w:rsidRPr="00593CA5">
        <w:rPr>
          <w:b/>
          <w:sz w:val="19"/>
          <w:szCs w:val="19"/>
        </w:rPr>
        <w:sym w:font="Symbol" w:char="F07F"/>
      </w:r>
    </w:p>
    <w:p w14:paraId="6215C0E1" w14:textId="74B81775" w:rsidR="00A95175" w:rsidRPr="00593CA5" w:rsidRDefault="00A95175" w:rsidP="000D2653">
      <w:pPr>
        <w:keepNext w:val="0"/>
        <w:widowControl w:val="0"/>
        <w:tabs>
          <w:tab w:val="left" w:pos="360"/>
          <w:tab w:val="left" w:pos="1080"/>
        </w:tabs>
        <w:ind w:firstLine="1080"/>
        <w:rPr>
          <w:bCs/>
          <w:sz w:val="19"/>
          <w:szCs w:val="19"/>
        </w:rPr>
      </w:pPr>
      <w:r w:rsidRPr="00593CA5">
        <w:rPr>
          <w:bCs/>
          <w:sz w:val="19"/>
          <w:szCs w:val="19"/>
        </w:rPr>
        <w:t>03</w:t>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001E2A89" w:rsidRPr="00593CA5">
        <w:rPr>
          <w:bCs/>
          <w:sz w:val="19"/>
          <w:szCs w:val="19"/>
        </w:rPr>
        <w:tab/>
        <w:t>09</w:t>
      </w:r>
      <w:r w:rsidR="001E2A89" w:rsidRPr="00593CA5">
        <w:rPr>
          <w:bCs/>
          <w:sz w:val="19"/>
          <w:szCs w:val="19"/>
        </w:rPr>
        <w:tab/>
        <w:t>osivo</w:t>
      </w:r>
    </w:p>
    <w:p w14:paraId="77956A4D" w14:textId="77777777" w:rsidR="00A95175" w:rsidRPr="00593CA5" w:rsidRDefault="001E2A89" w:rsidP="000D2653">
      <w:pPr>
        <w:keepNext w:val="0"/>
        <w:widowControl w:val="0"/>
        <w:ind w:left="180" w:firstLine="900"/>
        <w:rPr>
          <w:bCs/>
          <w:sz w:val="19"/>
          <w:szCs w:val="19"/>
        </w:rPr>
      </w:pPr>
      <w:r w:rsidRPr="00593CA5">
        <w:rPr>
          <w:bCs/>
          <w:sz w:val="19"/>
          <w:szCs w:val="19"/>
        </w:rPr>
        <w:t>04</w:t>
      </w:r>
      <w:r w:rsidRPr="00593CA5">
        <w:rPr>
          <w:bCs/>
          <w:sz w:val="19"/>
          <w:szCs w:val="19"/>
        </w:rPr>
        <w:tab/>
        <w:t>obilie</w:t>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Pr="00593CA5">
        <w:rPr>
          <w:bCs/>
          <w:sz w:val="19"/>
          <w:szCs w:val="19"/>
        </w:rPr>
        <w:tab/>
      </w:r>
      <w:r w:rsidR="00A95175" w:rsidRPr="00593CA5">
        <w:rPr>
          <w:bCs/>
          <w:sz w:val="19"/>
          <w:szCs w:val="19"/>
        </w:rPr>
        <w:t>A osivo kvetín vrátane cibúľ a hľúz</w:t>
      </w:r>
      <w:r w:rsidR="00A95175" w:rsidRPr="00593CA5">
        <w:rPr>
          <w:bCs/>
          <w:sz w:val="19"/>
          <w:szCs w:val="19"/>
        </w:rPr>
        <w:tab/>
      </w:r>
      <w:r w:rsidR="00A95175" w:rsidRPr="00593CA5">
        <w:rPr>
          <w:bCs/>
          <w:sz w:val="19"/>
          <w:szCs w:val="19"/>
        </w:rPr>
        <w:tab/>
      </w:r>
      <w:r w:rsidR="00A95175" w:rsidRPr="00593CA5">
        <w:rPr>
          <w:bCs/>
          <w:sz w:val="19"/>
          <w:szCs w:val="19"/>
        </w:rPr>
        <w:tab/>
      </w:r>
      <w:r w:rsidR="006F1BEF" w:rsidRPr="00593CA5">
        <w:rPr>
          <w:bCs/>
          <w:sz w:val="19"/>
          <w:szCs w:val="19"/>
        </w:rPr>
        <w:tab/>
      </w:r>
      <w:r w:rsidR="00A95175" w:rsidRPr="00593CA5">
        <w:rPr>
          <w:bCs/>
          <w:sz w:val="19"/>
          <w:szCs w:val="19"/>
        </w:rPr>
        <w:tab/>
      </w:r>
      <w:r w:rsidR="00A95175" w:rsidRPr="00593CA5">
        <w:rPr>
          <w:b/>
          <w:sz w:val="19"/>
          <w:szCs w:val="19"/>
        </w:rPr>
        <w:sym w:font="Symbol" w:char="F07F"/>
      </w:r>
    </w:p>
    <w:p w14:paraId="3A1C01C3" w14:textId="77777777" w:rsidR="00A95175" w:rsidRPr="00593CA5" w:rsidRDefault="00A95175" w:rsidP="000D2653">
      <w:pPr>
        <w:keepNext w:val="0"/>
        <w:widowControl w:val="0"/>
        <w:tabs>
          <w:tab w:val="left" w:pos="4320"/>
        </w:tabs>
        <w:ind w:left="180" w:firstLine="1096"/>
        <w:rPr>
          <w:bCs/>
          <w:sz w:val="19"/>
          <w:szCs w:val="19"/>
        </w:rPr>
      </w:pPr>
      <w:r w:rsidRPr="00593CA5">
        <w:rPr>
          <w:bCs/>
          <w:sz w:val="19"/>
          <w:szCs w:val="19"/>
        </w:rPr>
        <w:t>A obilie potravinárske</w:t>
      </w:r>
      <w:r w:rsidRPr="00593CA5">
        <w:rPr>
          <w:bCs/>
          <w:sz w:val="19"/>
          <w:szCs w:val="19"/>
        </w:rPr>
        <w:tab/>
      </w:r>
      <w:r w:rsidRPr="00593CA5">
        <w:rPr>
          <w:b/>
          <w:sz w:val="19"/>
          <w:szCs w:val="19"/>
        </w:rPr>
        <w:sym w:font="Symbol" w:char="F07F"/>
      </w:r>
      <w:r w:rsidRPr="00593CA5">
        <w:rPr>
          <w:b/>
          <w:sz w:val="19"/>
          <w:szCs w:val="19"/>
        </w:rPr>
        <w:tab/>
      </w:r>
      <w:r w:rsidRPr="00593CA5">
        <w:rPr>
          <w:bCs/>
          <w:sz w:val="19"/>
          <w:szCs w:val="19"/>
        </w:rPr>
        <w:t>B osivo zelenín vrátane cibúľ na bežné plochy</w:t>
      </w:r>
      <w:r w:rsidRPr="00593CA5">
        <w:rPr>
          <w:bCs/>
          <w:sz w:val="19"/>
          <w:szCs w:val="19"/>
        </w:rPr>
        <w:tab/>
      </w:r>
      <w:r w:rsidRPr="00593CA5">
        <w:rPr>
          <w:bCs/>
          <w:sz w:val="19"/>
          <w:szCs w:val="19"/>
        </w:rPr>
        <w:tab/>
      </w:r>
      <w:r w:rsidR="003F2397" w:rsidRPr="00593CA5">
        <w:rPr>
          <w:bCs/>
          <w:sz w:val="19"/>
          <w:szCs w:val="19"/>
        </w:rPr>
        <w:tab/>
      </w:r>
      <w:r w:rsidRPr="00593CA5">
        <w:rPr>
          <w:b/>
          <w:sz w:val="19"/>
          <w:szCs w:val="19"/>
        </w:rPr>
        <w:sym w:font="Symbol" w:char="F07F"/>
      </w:r>
    </w:p>
    <w:p w14:paraId="5F7C5DFF" w14:textId="77777777" w:rsidR="00A95175" w:rsidRPr="00593CA5" w:rsidRDefault="00A95175" w:rsidP="000D2653">
      <w:pPr>
        <w:keepNext w:val="0"/>
        <w:widowControl w:val="0"/>
        <w:tabs>
          <w:tab w:val="left" w:pos="4320"/>
        </w:tabs>
        <w:ind w:left="180" w:firstLine="1096"/>
        <w:rPr>
          <w:bCs/>
          <w:sz w:val="19"/>
          <w:szCs w:val="19"/>
        </w:rPr>
      </w:pPr>
      <w:r w:rsidRPr="00593CA5">
        <w:rPr>
          <w:bCs/>
          <w:sz w:val="19"/>
          <w:szCs w:val="19"/>
        </w:rPr>
        <w:t>B obilie kŕmne</w:t>
      </w:r>
      <w:r w:rsidRPr="00593CA5">
        <w:rPr>
          <w:bCs/>
          <w:sz w:val="19"/>
          <w:szCs w:val="19"/>
        </w:rPr>
        <w:tab/>
      </w:r>
      <w:r w:rsidRPr="00593CA5">
        <w:rPr>
          <w:b/>
          <w:sz w:val="19"/>
          <w:szCs w:val="19"/>
        </w:rPr>
        <w:sym w:font="Symbol" w:char="F07F"/>
      </w:r>
      <w:r w:rsidR="001E2A89" w:rsidRPr="00593CA5">
        <w:rPr>
          <w:bCs/>
          <w:sz w:val="19"/>
          <w:szCs w:val="19"/>
        </w:rPr>
        <w:tab/>
      </w:r>
      <w:r w:rsidRPr="00593CA5">
        <w:rPr>
          <w:bCs/>
          <w:sz w:val="19"/>
          <w:szCs w:val="19"/>
        </w:rPr>
        <w:t>C osivo zelenín vrátane cibúľ na ďalšie množenie</w:t>
      </w:r>
      <w:r w:rsidRPr="00593CA5">
        <w:rPr>
          <w:bCs/>
          <w:sz w:val="19"/>
          <w:szCs w:val="19"/>
        </w:rPr>
        <w:tab/>
      </w:r>
      <w:r w:rsidR="003F2397" w:rsidRPr="00593CA5">
        <w:rPr>
          <w:bCs/>
          <w:sz w:val="19"/>
          <w:szCs w:val="19"/>
        </w:rPr>
        <w:tab/>
      </w:r>
      <w:r w:rsidRPr="00593CA5">
        <w:rPr>
          <w:b/>
          <w:sz w:val="19"/>
          <w:szCs w:val="19"/>
        </w:rPr>
        <w:sym w:font="Symbol" w:char="F07F"/>
      </w:r>
    </w:p>
    <w:p w14:paraId="412ED667" w14:textId="77777777" w:rsidR="00A95175" w:rsidRPr="00593CA5" w:rsidRDefault="00A95175" w:rsidP="000D2653">
      <w:pPr>
        <w:keepNext w:val="0"/>
        <w:widowControl w:val="0"/>
        <w:tabs>
          <w:tab w:val="left" w:pos="4320"/>
        </w:tabs>
        <w:ind w:left="180" w:firstLine="1096"/>
        <w:rPr>
          <w:b/>
          <w:bCs/>
          <w:sz w:val="19"/>
          <w:szCs w:val="19"/>
        </w:rPr>
      </w:pPr>
      <w:r w:rsidRPr="00593CA5">
        <w:rPr>
          <w:bCs/>
          <w:sz w:val="19"/>
          <w:szCs w:val="19"/>
        </w:rPr>
        <w:t>C</w:t>
      </w:r>
      <w:r w:rsidRPr="00593CA5">
        <w:rPr>
          <w:bCs/>
          <w:sz w:val="19"/>
          <w:szCs w:val="19"/>
        </w:rPr>
        <w:tab/>
      </w:r>
      <w:r w:rsidRPr="00593CA5">
        <w:rPr>
          <w:bCs/>
          <w:sz w:val="19"/>
          <w:szCs w:val="19"/>
        </w:rPr>
        <w:tab/>
        <w:t xml:space="preserve">D osivo </w:t>
      </w:r>
      <w:r w:rsidR="006F1BEF" w:rsidRPr="00593CA5">
        <w:rPr>
          <w:bCs/>
          <w:sz w:val="19"/>
          <w:szCs w:val="19"/>
        </w:rPr>
        <w:t>poľných plodín na bežné plochy</w:t>
      </w:r>
      <w:r w:rsidR="006F1BEF" w:rsidRPr="00593CA5">
        <w:rPr>
          <w:bCs/>
          <w:sz w:val="19"/>
          <w:szCs w:val="19"/>
        </w:rPr>
        <w:tab/>
      </w:r>
      <w:r w:rsidRPr="00593CA5">
        <w:rPr>
          <w:bCs/>
          <w:sz w:val="19"/>
          <w:szCs w:val="19"/>
        </w:rPr>
        <w:tab/>
      </w:r>
      <w:r w:rsidR="006F1BEF" w:rsidRPr="00593CA5">
        <w:rPr>
          <w:bCs/>
          <w:sz w:val="19"/>
          <w:szCs w:val="19"/>
        </w:rPr>
        <w:tab/>
      </w:r>
      <w:r w:rsidR="003F2397" w:rsidRPr="00593CA5">
        <w:rPr>
          <w:bCs/>
          <w:sz w:val="19"/>
          <w:szCs w:val="19"/>
        </w:rPr>
        <w:tab/>
      </w:r>
      <w:r w:rsidRPr="00593CA5">
        <w:rPr>
          <w:b/>
          <w:sz w:val="19"/>
          <w:szCs w:val="19"/>
        </w:rPr>
        <w:sym w:font="Symbol" w:char="F07F"/>
      </w:r>
    </w:p>
    <w:p w14:paraId="3CE4144C" w14:textId="77777777" w:rsidR="00A95175" w:rsidRPr="00593CA5" w:rsidRDefault="00A95175" w:rsidP="000D2653">
      <w:pPr>
        <w:keepNext w:val="0"/>
        <w:widowControl w:val="0"/>
        <w:tabs>
          <w:tab w:val="left" w:pos="1080"/>
          <w:tab w:val="left" w:pos="4320"/>
        </w:tabs>
        <w:ind w:left="180" w:firstLine="900"/>
        <w:rPr>
          <w:b/>
          <w:bCs/>
          <w:sz w:val="19"/>
          <w:szCs w:val="19"/>
        </w:rPr>
      </w:pPr>
      <w:r w:rsidRPr="00593CA5">
        <w:rPr>
          <w:b/>
          <w:sz w:val="19"/>
          <w:szCs w:val="19"/>
        </w:rPr>
        <w:tab/>
      </w:r>
      <w:r w:rsidRPr="00593CA5">
        <w:rPr>
          <w:b/>
          <w:sz w:val="19"/>
          <w:szCs w:val="19"/>
        </w:rPr>
        <w:tab/>
      </w:r>
      <w:r w:rsidRPr="00593CA5">
        <w:rPr>
          <w:sz w:val="19"/>
          <w:szCs w:val="19"/>
        </w:rPr>
        <w:t>E osivo poľných plodín na ďalšie množenie</w:t>
      </w:r>
      <w:r w:rsidRPr="00593CA5">
        <w:rPr>
          <w:b/>
          <w:sz w:val="19"/>
          <w:szCs w:val="19"/>
        </w:rPr>
        <w:tab/>
      </w:r>
      <w:r w:rsidR="006F1BEF" w:rsidRPr="00593CA5">
        <w:rPr>
          <w:b/>
          <w:sz w:val="19"/>
          <w:szCs w:val="19"/>
        </w:rPr>
        <w:tab/>
      </w:r>
      <w:r w:rsidR="001E2A89" w:rsidRPr="00593CA5">
        <w:rPr>
          <w:b/>
          <w:sz w:val="19"/>
          <w:szCs w:val="19"/>
        </w:rPr>
        <w:tab/>
      </w:r>
      <w:r w:rsidRPr="00593CA5">
        <w:rPr>
          <w:b/>
          <w:bCs/>
          <w:sz w:val="19"/>
          <w:szCs w:val="19"/>
        </w:rPr>
        <w:sym w:font="Symbol" w:char="F07F"/>
      </w:r>
    </w:p>
    <w:p w14:paraId="14EB6A26" w14:textId="77777777" w:rsidR="00A95175" w:rsidRPr="00593CA5" w:rsidRDefault="00A95175" w:rsidP="000D2653">
      <w:pPr>
        <w:keepNext w:val="0"/>
        <w:widowControl w:val="0"/>
        <w:tabs>
          <w:tab w:val="left" w:pos="180"/>
          <w:tab w:val="left" w:pos="3060"/>
          <w:tab w:val="left" w:pos="4680"/>
          <w:tab w:val="left" w:pos="5040"/>
        </w:tabs>
        <w:ind w:firstLine="1080"/>
        <w:rPr>
          <w:bCs/>
          <w:sz w:val="19"/>
          <w:szCs w:val="19"/>
        </w:rPr>
      </w:pPr>
      <w:r w:rsidRPr="00593CA5">
        <w:rPr>
          <w:bCs/>
          <w:sz w:val="19"/>
          <w:szCs w:val="19"/>
        </w:rPr>
        <w:t>10 iné .....................................................................................................................</w:t>
      </w:r>
      <w:r w:rsidR="009426A7" w:rsidRPr="00593CA5">
        <w:rPr>
          <w:bCs/>
          <w:sz w:val="19"/>
          <w:szCs w:val="19"/>
        </w:rPr>
        <w:t>...........................</w:t>
      </w:r>
      <w:r w:rsidR="001E2A89" w:rsidRPr="00593CA5">
        <w:rPr>
          <w:bCs/>
          <w:sz w:val="19"/>
          <w:szCs w:val="19"/>
        </w:rPr>
        <w:tab/>
      </w:r>
      <w:r w:rsidR="003F2397" w:rsidRPr="00593CA5">
        <w:rPr>
          <w:bCs/>
          <w:sz w:val="19"/>
          <w:szCs w:val="19"/>
        </w:rPr>
        <w:tab/>
      </w:r>
      <w:r w:rsidRPr="00593CA5">
        <w:rPr>
          <w:b/>
          <w:bCs/>
          <w:sz w:val="19"/>
          <w:szCs w:val="19"/>
        </w:rPr>
        <w:sym w:font="Symbol" w:char="F07F"/>
      </w:r>
    </w:p>
    <w:p w14:paraId="2653F2AC" w14:textId="77777777" w:rsidR="00A95175" w:rsidRPr="00593CA5" w:rsidRDefault="00A95175" w:rsidP="000D2653">
      <w:pPr>
        <w:pStyle w:val="Nadpis1"/>
        <w:keepNext w:val="0"/>
        <w:keepLines w:val="0"/>
        <w:widowControl w:val="0"/>
        <w:spacing w:before="60" w:after="60"/>
        <w:jc w:val="both"/>
        <w:rPr>
          <w:sz w:val="19"/>
          <w:szCs w:val="19"/>
          <w:u w:val="single"/>
        </w:rPr>
      </w:pPr>
      <w:r w:rsidRPr="00593CA5">
        <w:rPr>
          <w:sz w:val="19"/>
          <w:szCs w:val="19"/>
          <w:u w:val="single"/>
        </w:rPr>
        <w:t>4. Nákup rastlinného materiálu na ďalšie pestovanie</w:t>
      </w:r>
    </w:p>
    <w:p w14:paraId="7D91732B" w14:textId="77777777" w:rsidR="00A95175" w:rsidRPr="00593CA5" w:rsidRDefault="00A95175" w:rsidP="000D2653">
      <w:pPr>
        <w:pStyle w:val="Nadpis1"/>
        <w:keepNext w:val="0"/>
        <w:keepLines w:val="0"/>
        <w:widowControl w:val="0"/>
        <w:spacing w:before="60" w:after="60"/>
        <w:jc w:val="both"/>
        <w:rPr>
          <w:sz w:val="19"/>
          <w:szCs w:val="19"/>
        </w:rPr>
      </w:pPr>
      <w:r w:rsidRPr="00593CA5">
        <w:rPr>
          <w:bCs/>
          <w:sz w:val="19"/>
          <w:szCs w:val="19"/>
        </w:rPr>
        <w:sym w:font="Symbol" w:char="F07F"/>
      </w:r>
      <w:r w:rsidR="001E2A89" w:rsidRPr="00593CA5">
        <w:rPr>
          <w:bCs/>
          <w:sz w:val="19"/>
          <w:szCs w:val="19"/>
        </w:rPr>
        <w:tab/>
      </w:r>
      <w:r w:rsidRPr="00593CA5">
        <w:rPr>
          <w:b w:val="0"/>
          <w:sz w:val="19"/>
          <w:szCs w:val="19"/>
        </w:rPr>
        <w:t>od domáceho výrobcu</w:t>
      </w:r>
      <w:r w:rsidRPr="00593CA5">
        <w:rPr>
          <w:b w:val="0"/>
          <w:sz w:val="19"/>
          <w:szCs w:val="19"/>
        </w:rPr>
        <w:tab/>
      </w:r>
      <w:r w:rsidRPr="00593CA5">
        <w:rPr>
          <w:b w:val="0"/>
          <w:sz w:val="19"/>
          <w:szCs w:val="19"/>
        </w:rPr>
        <w:tab/>
      </w:r>
      <w:r w:rsidRPr="00593CA5">
        <w:rPr>
          <w:sz w:val="19"/>
          <w:szCs w:val="19"/>
        </w:rPr>
        <w:sym w:font="Symbol" w:char="F07F"/>
      </w:r>
      <w:r w:rsidR="001E2A89" w:rsidRPr="00593CA5">
        <w:rPr>
          <w:sz w:val="19"/>
          <w:szCs w:val="19"/>
        </w:rPr>
        <w:tab/>
      </w:r>
      <w:r w:rsidRPr="00593CA5">
        <w:rPr>
          <w:b w:val="0"/>
          <w:bCs/>
          <w:sz w:val="19"/>
          <w:szCs w:val="19"/>
        </w:rPr>
        <w:t>z krajín Európskej únie</w:t>
      </w:r>
      <w:r w:rsidR="00967658" w:rsidRPr="00593CA5">
        <w:rPr>
          <w:b w:val="0"/>
          <w:bCs/>
          <w:sz w:val="19"/>
          <w:szCs w:val="19"/>
        </w:rPr>
        <w:tab/>
      </w:r>
      <w:r w:rsidRPr="00593CA5">
        <w:rPr>
          <w:b w:val="0"/>
          <w:bCs/>
          <w:sz w:val="19"/>
          <w:szCs w:val="19"/>
        </w:rPr>
        <w:tab/>
      </w:r>
      <w:r w:rsidRPr="00593CA5">
        <w:rPr>
          <w:bCs/>
          <w:sz w:val="19"/>
          <w:szCs w:val="19"/>
        </w:rPr>
        <w:sym w:font="Symbol" w:char="F07F"/>
      </w:r>
      <w:r w:rsidR="001E2A89" w:rsidRPr="00593CA5">
        <w:rPr>
          <w:bCs/>
          <w:sz w:val="19"/>
          <w:szCs w:val="19"/>
        </w:rPr>
        <w:tab/>
      </w:r>
      <w:r w:rsidRPr="00593CA5">
        <w:rPr>
          <w:b w:val="0"/>
          <w:sz w:val="19"/>
          <w:szCs w:val="19"/>
        </w:rPr>
        <w:t>z tretích krajín</w:t>
      </w:r>
    </w:p>
    <w:p w14:paraId="4FFC2BC9" w14:textId="77777777" w:rsidR="00A95175" w:rsidRPr="00593CA5" w:rsidRDefault="00A95175" w:rsidP="000D2653">
      <w:pPr>
        <w:pStyle w:val="Nadpis1"/>
        <w:keepNext w:val="0"/>
        <w:keepLines w:val="0"/>
        <w:widowControl w:val="0"/>
        <w:spacing w:before="60" w:after="60"/>
        <w:jc w:val="both"/>
        <w:rPr>
          <w:sz w:val="19"/>
          <w:szCs w:val="19"/>
          <w:u w:val="single"/>
        </w:rPr>
      </w:pPr>
      <w:r w:rsidRPr="00593CA5">
        <w:rPr>
          <w:sz w:val="19"/>
          <w:szCs w:val="19"/>
          <w:u w:val="single"/>
        </w:rPr>
        <w:t>5. Uvádzanie do obehu v rámci</w:t>
      </w:r>
    </w:p>
    <w:p w14:paraId="18289EE8" w14:textId="77777777" w:rsidR="00A95175" w:rsidRPr="00593CA5" w:rsidRDefault="00A95175" w:rsidP="000D2653">
      <w:pPr>
        <w:keepNext w:val="0"/>
        <w:widowControl w:val="0"/>
        <w:rPr>
          <w:bCs/>
          <w:sz w:val="19"/>
          <w:szCs w:val="19"/>
        </w:rPr>
      </w:pPr>
      <w:r w:rsidRPr="00593CA5">
        <w:rPr>
          <w:b/>
          <w:sz w:val="19"/>
          <w:szCs w:val="19"/>
        </w:rPr>
        <w:sym w:font="Symbol" w:char="F07F"/>
      </w:r>
      <w:r w:rsidR="001E2A89" w:rsidRPr="00593CA5">
        <w:rPr>
          <w:b/>
          <w:sz w:val="19"/>
          <w:szCs w:val="19"/>
        </w:rPr>
        <w:tab/>
      </w:r>
      <w:r w:rsidRPr="00593CA5">
        <w:rPr>
          <w:bCs/>
          <w:sz w:val="19"/>
          <w:szCs w:val="19"/>
        </w:rPr>
        <w:t>Slovenskej republiky</w:t>
      </w:r>
      <w:r w:rsidRPr="00593CA5">
        <w:rPr>
          <w:b/>
          <w:sz w:val="19"/>
          <w:szCs w:val="19"/>
        </w:rPr>
        <w:tab/>
      </w:r>
      <w:r w:rsidRPr="00593CA5">
        <w:rPr>
          <w:b/>
          <w:sz w:val="19"/>
          <w:szCs w:val="19"/>
        </w:rPr>
        <w:tab/>
      </w:r>
      <w:r w:rsidRPr="00593CA5">
        <w:rPr>
          <w:b/>
          <w:sz w:val="19"/>
          <w:szCs w:val="19"/>
        </w:rPr>
        <w:sym w:font="Symbol" w:char="F07F"/>
      </w:r>
      <w:r w:rsidR="001E2A89" w:rsidRPr="00593CA5">
        <w:rPr>
          <w:b/>
          <w:sz w:val="19"/>
          <w:szCs w:val="19"/>
        </w:rPr>
        <w:tab/>
      </w:r>
      <w:r w:rsidRPr="00593CA5">
        <w:rPr>
          <w:bCs/>
          <w:sz w:val="19"/>
          <w:szCs w:val="19"/>
        </w:rPr>
        <w:t>krajín Európskej únie</w:t>
      </w:r>
      <w:r w:rsidRPr="00593CA5">
        <w:rPr>
          <w:bCs/>
          <w:sz w:val="19"/>
          <w:szCs w:val="19"/>
        </w:rPr>
        <w:tab/>
      </w:r>
      <w:r w:rsidRPr="00593CA5">
        <w:rPr>
          <w:bCs/>
          <w:sz w:val="19"/>
          <w:szCs w:val="19"/>
        </w:rPr>
        <w:tab/>
      </w:r>
      <w:r w:rsidRPr="00593CA5">
        <w:rPr>
          <w:b/>
          <w:sz w:val="19"/>
          <w:szCs w:val="19"/>
        </w:rPr>
        <w:sym w:font="Symbol" w:char="F07F"/>
      </w:r>
      <w:r w:rsidR="001E2A89" w:rsidRPr="00593CA5">
        <w:rPr>
          <w:b/>
          <w:sz w:val="19"/>
          <w:szCs w:val="19"/>
        </w:rPr>
        <w:tab/>
      </w:r>
      <w:r w:rsidRPr="00593CA5">
        <w:rPr>
          <w:bCs/>
          <w:sz w:val="19"/>
          <w:szCs w:val="19"/>
        </w:rPr>
        <w:t>tretích krajín</w:t>
      </w:r>
    </w:p>
    <w:p w14:paraId="6964D86F" w14:textId="77777777" w:rsidR="00A95175" w:rsidRPr="00593CA5" w:rsidRDefault="00A95175" w:rsidP="000D2653">
      <w:pPr>
        <w:keepNext w:val="0"/>
        <w:widowControl w:val="0"/>
        <w:rPr>
          <w:b/>
          <w:sz w:val="19"/>
          <w:szCs w:val="19"/>
          <w:u w:val="single"/>
        </w:rPr>
      </w:pPr>
      <w:r w:rsidRPr="00593CA5">
        <w:rPr>
          <w:b/>
          <w:sz w:val="19"/>
          <w:szCs w:val="19"/>
          <w:u w:val="single"/>
        </w:rPr>
        <w:t>6. Rastliny a rastlinné produkty dodávate (predávate)</w:t>
      </w:r>
    </w:p>
    <w:p w14:paraId="5CD01654" w14:textId="77777777" w:rsidR="00A95175" w:rsidRPr="00593CA5" w:rsidRDefault="00A95175" w:rsidP="000D2653">
      <w:pPr>
        <w:keepNext w:val="0"/>
        <w:widowControl w:val="0"/>
        <w:rPr>
          <w:bCs/>
          <w:sz w:val="19"/>
          <w:szCs w:val="19"/>
        </w:rPr>
      </w:pPr>
      <w:r w:rsidRPr="00593CA5">
        <w:rPr>
          <w:b/>
          <w:sz w:val="19"/>
          <w:szCs w:val="19"/>
        </w:rPr>
        <w:sym w:font="Symbol" w:char="F07F"/>
      </w:r>
      <w:r w:rsidR="001E2A89" w:rsidRPr="00593CA5">
        <w:rPr>
          <w:b/>
          <w:sz w:val="19"/>
          <w:szCs w:val="19"/>
        </w:rPr>
        <w:tab/>
      </w:r>
      <w:r w:rsidRPr="00593CA5">
        <w:rPr>
          <w:bCs/>
          <w:sz w:val="19"/>
          <w:szCs w:val="19"/>
        </w:rPr>
        <w:t>do veľkoobchodnej siete</w:t>
      </w:r>
      <w:r w:rsidRPr="00593CA5">
        <w:rPr>
          <w:b/>
          <w:sz w:val="19"/>
          <w:szCs w:val="19"/>
        </w:rPr>
        <w:tab/>
      </w:r>
      <w:r w:rsidRPr="00593CA5">
        <w:rPr>
          <w:b/>
          <w:sz w:val="19"/>
          <w:szCs w:val="19"/>
        </w:rPr>
        <w:sym w:font="Symbol" w:char="F07F"/>
      </w:r>
      <w:r w:rsidR="001E2A89" w:rsidRPr="00593CA5">
        <w:rPr>
          <w:b/>
          <w:sz w:val="19"/>
          <w:szCs w:val="19"/>
        </w:rPr>
        <w:tab/>
      </w:r>
      <w:r w:rsidRPr="00593CA5">
        <w:rPr>
          <w:bCs/>
          <w:sz w:val="19"/>
          <w:szCs w:val="19"/>
        </w:rPr>
        <w:t>do maloobchodnej siete</w:t>
      </w:r>
      <w:r w:rsidR="001E2A89" w:rsidRPr="00593CA5">
        <w:rPr>
          <w:b/>
          <w:sz w:val="19"/>
          <w:szCs w:val="19"/>
        </w:rPr>
        <w:tab/>
      </w:r>
      <w:r w:rsidRPr="00593CA5">
        <w:rPr>
          <w:b/>
          <w:sz w:val="19"/>
          <w:szCs w:val="19"/>
        </w:rPr>
        <w:sym w:font="Symbol" w:char="F07F"/>
      </w:r>
      <w:r w:rsidR="001E2A89" w:rsidRPr="00593CA5">
        <w:rPr>
          <w:b/>
          <w:sz w:val="19"/>
          <w:szCs w:val="19"/>
        </w:rPr>
        <w:tab/>
      </w:r>
      <w:r w:rsidRPr="00593CA5">
        <w:rPr>
          <w:bCs/>
          <w:sz w:val="19"/>
          <w:szCs w:val="19"/>
        </w:rPr>
        <w:t>konečnému spotrebiteľovi</w:t>
      </w:r>
    </w:p>
    <w:p w14:paraId="35F585F5" w14:textId="77777777" w:rsidR="00A95175" w:rsidRPr="00593CA5" w:rsidRDefault="00A95175" w:rsidP="000D2653">
      <w:pPr>
        <w:keepNext w:val="0"/>
        <w:widowControl w:val="0"/>
        <w:rPr>
          <w:bCs/>
          <w:sz w:val="19"/>
          <w:szCs w:val="19"/>
        </w:rPr>
      </w:pPr>
      <w:r w:rsidRPr="00593CA5">
        <w:rPr>
          <w:b/>
          <w:sz w:val="19"/>
          <w:szCs w:val="19"/>
        </w:rPr>
        <w:sym w:font="Symbol" w:char="F07F"/>
      </w:r>
      <w:r w:rsidR="001E2A89" w:rsidRPr="00593CA5">
        <w:rPr>
          <w:b/>
          <w:sz w:val="19"/>
          <w:szCs w:val="19"/>
        </w:rPr>
        <w:tab/>
      </w:r>
      <w:r w:rsidRPr="00593CA5">
        <w:rPr>
          <w:bCs/>
          <w:sz w:val="19"/>
          <w:szCs w:val="19"/>
        </w:rPr>
        <w:t>množiteľovi, ktorý sa profesionálne zaoberá výrobou množiteľského materiálu</w:t>
      </w:r>
    </w:p>
    <w:p w14:paraId="2720E1FF" w14:textId="77777777" w:rsidR="00A95175" w:rsidRPr="00593CA5" w:rsidRDefault="00A95175" w:rsidP="000D2653">
      <w:pPr>
        <w:keepNext w:val="0"/>
        <w:widowControl w:val="0"/>
        <w:rPr>
          <w:sz w:val="19"/>
          <w:szCs w:val="19"/>
        </w:rPr>
      </w:pPr>
      <w:r w:rsidRPr="00593CA5">
        <w:rPr>
          <w:b/>
          <w:sz w:val="19"/>
          <w:szCs w:val="19"/>
        </w:rPr>
        <w:sym w:font="Symbol" w:char="F07F"/>
      </w:r>
      <w:r w:rsidR="001E2A89" w:rsidRPr="00593CA5">
        <w:rPr>
          <w:b/>
          <w:sz w:val="19"/>
          <w:szCs w:val="19"/>
        </w:rPr>
        <w:tab/>
      </w:r>
      <w:r w:rsidRPr="00593CA5">
        <w:rPr>
          <w:sz w:val="19"/>
          <w:szCs w:val="19"/>
        </w:rPr>
        <w:t>pestovateľovi, ktorý sa profesionálne zaoberá rastlinnou výrobou</w:t>
      </w:r>
    </w:p>
    <w:p w14:paraId="338AACE2" w14:textId="77777777" w:rsidR="00A95175" w:rsidRPr="00593CA5" w:rsidRDefault="00A95175" w:rsidP="000D2653">
      <w:pPr>
        <w:keepNext w:val="0"/>
        <w:widowControl w:val="0"/>
        <w:spacing w:before="120"/>
        <w:ind w:left="180" w:hanging="180"/>
        <w:jc w:val="right"/>
        <w:rPr>
          <w:b/>
          <w:bCs/>
          <w:sz w:val="20"/>
        </w:rPr>
      </w:pPr>
      <w:r w:rsidRPr="00593CA5">
        <w:br w:type="page"/>
      </w:r>
      <w:r w:rsidRPr="00593CA5">
        <w:rPr>
          <w:b/>
          <w:bCs/>
          <w:sz w:val="20"/>
        </w:rPr>
        <w:lastRenderedPageBreak/>
        <w:t>Oddiel 1</w:t>
      </w:r>
    </w:p>
    <w:p w14:paraId="6A172B3F" w14:textId="77777777" w:rsidR="00A95175" w:rsidRPr="00593CA5" w:rsidRDefault="00A95175" w:rsidP="000D2653">
      <w:pPr>
        <w:keepNext w:val="0"/>
        <w:widowControl w:val="0"/>
        <w:jc w:val="right"/>
        <w:rPr>
          <w:b/>
          <w:bCs/>
          <w:sz w:val="20"/>
        </w:rPr>
      </w:pPr>
    </w:p>
    <w:p w14:paraId="15E3053A" w14:textId="77777777" w:rsidR="00A95175" w:rsidRPr="00593CA5" w:rsidRDefault="00A95175" w:rsidP="000D2653">
      <w:pPr>
        <w:keepNext w:val="0"/>
        <w:widowControl w:val="0"/>
        <w:spacing w:before="120"/>
        <w:jc w:val="center"/>
        <w:rPr>
          <w:b/>
          <w:bCs/>
          <w:u w:val="single"/>
        </w:rPr>
      </w:pPr>
      <w:r w:rsidRPr="00593CA5">
        <w:rPr>
          <w:b/>
          <w:bCs/>
          <w:u w:val="single"/>
        </w:rPr>
        <w:t>Ak zameranie činnosti zahŕňa viac ako jednu činnosť, oddiel 1 vyplňte pre každú činnosť samostatne, a to pre výrobu alebo spoločné sklady (distribučné strediská) alebo „iné“.</w:t>
      </w:r>
    </w:p>
    <w:p w14:paraId="414C46C8" w14:textId="77777777" w:rsidR="00A95175" w:rsidRPr="00593CA5" w:rsidRDefault="00A95175" w:rsidP="000D2653">
      <w:pPr>
        <w:pStyle w:val="Nadpis2"/>
        <w:keepNext w:val="0"/>
        <w:keepLines w:val="0"/>
        <w:widowControl w:val="0"/>
        <w:rPr>
          <w:sz w:val="22"/>
        </w:rPr>
      </w:pPr>
      <w:r w:rsidRPr="00593CA5">
        <w:rPr>
          <w:sz w:val="22"/>
        </w:rPr>
        <w:t xml:space="preserve">Rastliny, rastlinné produkty alebo  iné predmety uvedené v prílohe č. 5 časti A bode I a v § 6 ods. 9, ktoré podliehajú rastlinolekárskej kontrole v mieste pestovania, ak majú pôvod v Slovenskej republike, pred ich uvádzaním na trh v rámci členských štátov </w:t>
      </w:r>
    </w:p>
    <w:p w14:paraId="26442FCA" w14:textId="77777777" w:rsidR="00A95175" w:rsidRPr="00593CA5" w:rsidRDefault="00A95175" w:rsidP="000D2653">
      <w:pPr>
        <w:pStyle w:val="Zarkazkladnhotextu3"/>
        <w:keepNext w:val="0"/>
        <w:widowControl w:val="0"/>
        <w:ind w:left="357" w:hanging="357"/>
        <w:rPr>
          <w:b/>
          <w:bCs/>
          <w:sz w:val="20"/>
        </w:rPr>
      </w:pPr>
      <w:r w:rsidRPr="00593CA5">
        <w:rPr>
          <w:b/>
          <w:bCs/>
          <w:sz w:val="20"/>
        </w:rPr>
        <w:t>I. Rastliny, rastlinné produkty alebo  iné predmety, ktoré sú významné pre všetky členské štáty a ktoré musia byť sprevádzané rastlinným pasom.</w:t>
      </w:r>
    </w:p>
    <w:p w14:paraId="20EA16A7" w14:textId="77777777" w:rsidR="00A95175" w:rsidRPr="00593CA5" w:rsidRDefault="00A95175" w:rsidP="000D2653">
      <w:pPr>
        <w:keepNext w:val="0"/>
        <w:widowControl w:val="0"/>
        <w:rPr>
          <w:sz w:val="20"/>
          <w:u w:val="single"/>
        </w:rPr>
      </w:pPr>
      <w:r w:rsidRPr="00593CA5">
        <w:rPr>
          <w:sz w:val="20"/>
          <w:u w:val="single"/>
        </w:rPr>
        <w:t xml:space="preserve">1. Rastliny a rastlinné produkty pri každom uvádzaní na trh </w:t>
      </w:r>
    </w:p>
    <w:p w14:paraId="4F73B5F8" w14:textId="77777777" w:rsidR="00A95175" w:rsidRPr="00593CA5" w:rsidRDefault="00A95175" w:rsidP="000D2653">
      <w:pPr>
        <w:keepNext w:val="0"/>
        <w:widowControl w:val="0"/>
        <w:rPr>
          <w:bCs/>
          <w:sz w:val="20"/>
          <w:szCs w:val="20"/>
        </w:rPr>
      </w:pPr>
      <w:r w:rsidRPr="00593CA5">
        <w:rPr>
          <w:b/>
          <w:bCs/>
          <w:sz w:val="20"/>
          <w:szCs w:val="20"/>
        </w:rPr>
        <w:t xml:space="preserve">Zodpovedajúci údaj označte </w:t>
      </w:r>
      <w:r w:rsidRPr="00593CA5">
        <w:rPr>
          <w:b/>
          <w:bCs/>
          <w:sz w:val="20"/>
          <w:szCs w:val="20"/>
        </w:rPr>
        <w:sym w:font="Wingdings 2" w:char="F053"/>
      </w:r>
    </w:p>
    <w:p w14:paraId="2518D8DE" w14:textId="77777777" w:rsidR="00A95175" w:rsidRPr="00593CA5" w:rsidRDefault="00A95175" w:rsidP="000D2653">
      <w:pPr>
        <w:pStyle w:val="Textpoznmkypodiarou"/>
        <w:keepNext w:val="0"/>
        <w:widowControl w:val="0"/>
      </w:pPr>
      <w:r w:rsidRPr="00593CA5">
        <w:t>1.1. Rastliny určené na pestovanie, okrem osiva</w:t>
      </w:r>
    </w:p>
    <w:p w14:paraId="45447418" w14:textId="77777777" w:rsidR="00A95175" w:rsidRPr="00593CA5" w:rsidRDefault="00A95175" w:rsidP="000D2653">
      <w:pPr>
        <w:keepNext w:val="0"/>
        <w:widowControl w:val="0"/>
        <w:rPr>
          <w:sz w:val="20"/>
        </w:rPr>
      </w:pPr>
      <w:r w:rsidRPr="00593CA5">
        <w:rPr>
          <w:b/>
          <w:sz w:val="20"/>
        </w:rPr>
        <w:sym w:font="Symbol" w:char="F07F"/>
      </w:r>
      <w:r w:rsidRPr="00593CA5">
        <w:rPr>
          <w:sz w:val="20"/>
        </w:rPr>
        <w:t xml:space="preserve"> broskyňa (</w:t>
      </w:r>
      <w:r w:rsidRPr="00593CA5">
        <w:rPr>
          <w:i/>
          <w:sz w:val="20"/>
        </w:rPr>
        <w:t>Persica</w:t>
      </w:r>
      <w:r w:rsidRPr="00593CA5">
        <w:rPr>
          <w:sz w:val="20"/>
        </w:rPr>
        <w:t>)</w:t>
      </w:r>
      <w:r w:rsidRPr="00593CA5">
        <w:rPr>
          <w:sz w:val="20"/>
        </w:rPr>
        <w:tab/>
      </w:r>
      <w:r w:rsidRPr="00593CA5">
        <w:rPr>
          <w:sz w:val="20"/>
        </w:rPr>
        <w:tab/>
      </w:r>
      <w:r w:rsidR="00AD3FD2" w:rsidRPr="00593CA5">
        <w:rPr>
          <w:sz w:val="20"/>
        </w:rPr>
        <w:tab/>
      </w:r>
      <w:r w:rsidR="003F2397" w:rsidRPr="00593CA5">
        <w:rPr>
          <w:sz w:val="20"/>
        </w:rPr>
        <w:tab/>
      </w:r>
      <w:r w:rsidRPr="00593CA5">
        <w:rPr>
          <w:b/>
          <w:sz w:val="20"/>
        </w:rPr>
        <w:sym w:font="Symbol" w:char="F07F"/>
      </w:r>
      <w:r w:rsidRPr="00593CA5">
        <w:rPr>
          <w:b/>
          <w:sz w:val="20"/>
        </w:rPr>
        <w:t xml:space="preserve"> </w:t>
      </w:r>
      <w:r w:rsidRPr="00593CA5">
        <w:rPr>
          <w:sz w:val="20"/>
        </w:rPr>
        <w:t>hruška (</w:t>
      </w:r>
      <w:r w:rsidRPr="00593CA5">
        <w:rPr>
          <w:i/>
          <w:sz w:val="20"/>
        </w:rPr>
        <w:t>Pyrus</w:t>
      </w:r>
      <w:r w:rsidRPr="00593CA5">
        <w:rPr>
          <w:iCs/>
          <w:sz w:val="20"/>
        </w:rPr>
        <w:t>)</w:t>
      </w:r>
      <w:r w:rsidRPr="00593CA5">
        <w:rPr>
          <w:iCs/>
          <w:sz w:val="20"/>
        </w:rPr>
        <w:tab/>
      </w:r>
      <w:r w:rsidRPr="00593CA5">
        <w:rPr>
          <w:iCs/>
          <w:sz w:val="20"/>
        </w:rPr>
        <w:tab/>
      </w:r>
      <w:r w:rsidRPr="00593CA5">
        <w:rPr>
          <w:iCs/>
          <w:sz w:val="20"/>
        </w:rPr>
        <w:tab/>
      </w:r>
      <w:r w:rsidRPr="00593CA5">
        <w:rPr>
          <w:iCs/>
          <w:sz w:val="20"/>
        </w:rPr>
        <w:tab/>
      </w:r>
      <w:r w:rsidR="00AD3FD2" w:rsidRPr="00593CA5">
        <w:rPr>
          <w:iCs/>
          <w:sz w:val="20"/>
        </w:rPr>
        <w:tab/>
      </w:r>
      <w:r w:rsidRPr="00593CA5">
        <w:rPr>
          <w:b/>
          <w:sz w:val="20"/>
        </w:rPr>
        <w:sym w:font="Symbol" w:char="F07F"/>
      </w:r>
      <w:r w:rsidRPr="00593CA5">
        <w:rPr>
          <w:b/>
          <w:sz w:val="20"/>
        </w:rPr>
        <w:t xml:space="preserve"> </w:t>
      </w:r>
      <w:r w:rsidRPr="00593CA5">
        <w:rPr>
          <w:sz w:val="20"/>
        </w:rPr>
        <w:t>hloh (</w:t>
      </w:r>
      <w:r w:rsidRPr="00593CA5">
        <w:rPr>
          <w:i/>
          <w:sz w:val="20"/>
        </w:rPr>
        <w:t>Crataegus</w:t>
      </w:r>
      <w:r w:rsidRPr="00593CA5">
        <w:rPr>
          <w:sz w:val="20"/>
        </w:rPr>
        <w:t>)</w:t>
      </w:r>
    </w:p>
    <w:p w14:paraId="6E26A671"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čerešňa a višňa (</w:t>
      </w:r>
      <w:r w:rsidRPr="00593CA5">
        <w:rPr>
          <w:i/>
          <w:sz w:val="20"/>
        </w:rPr>
        <w:t>Cerasus</w:t>
      </w:r>
      <w:r w:rsidRPr="00593CA5">
        <w:rPr>
          <w:sz w:val="20"/>
        </w:rPr>
        <w:t>)</w:t>
      </w:r>
      <w:r w:rsidRPr="00593CA5">
        <w:rPr>
          <w:sz w:val="20"/>
        </w:rPr>
        <w:tab/>
      </w:r>
      <w:r w:rsidR="003F2397" w:rsidRPr="00593CA5">
        <w:rPr>
          <w:sz w:val="20"/>
        </w:rPr>
        <w:tab/>
      </w:r>
      <w:r w:rsidRPr="00593CA5">
        <w:rPr>
          <w:b/>
          <w:sz w:val="20"/>
        </w:rPr>
        <w:sym w:font="Symbol" w:char="F07F"/>
      </w:r>
      <w:r w:rsidRPr="00593CA5">
        <w:rPr>
          <w:b/>
          <w:sz w:val="20"/>
        </w:rPr>
        <w:t xml:space="preserve"> </w:t>
      </w:r>
      <w:r w:rsidRPr="00593CA5">
        <w:rPr>
          <w:sz w:val="20"/>
        </w:rPr>
        <w:t>dula (</w:t>
      </w:r>
      <w:r w:rsidRPr="00593CA5">
        <w:rPr>
          <w:i/>
          <w:sz w:val="20"/>
        </w:rPr>
        <w:t>Cydonia</w:t>
      </w:r>
      <w:r w:rsidRPr="00593CA5">
        <w:rPr>
          <w:iCs/>
          <w:sz w:val="20"/>
        </w:rPr>
        <w:t>)</w:t>
      </w:r>
      <w:r w:rsidRPr="00593CA5">
        <w:rPr>
          <w:iCs/>
          <w:sz w:val="20"/>
        </w:rPr>
        <w:tab/>
      </w:r>
      <w:r w:rsidRPr="00593CA5">
        <w:rPr>
          <w:iCs/>
          <w:sz w:val="20"/>
        </w:rPr>
        <w:tab/>
      </w:r>
      <w:r w:rsidRPr="00593CA5">
        <w:rPr>
          <w:sz w:val="20"/>
        </w:rPr>
        <w:tab/>
      </w:r>
      <w:r w:rsidRPr="00593CA5">
        <w:rPr>
          <w:sz w:val="20"/>
        </w:rPr>
        <w:tab/>
      </w:r>
      <w:r w:rsidR="003F2397" w:rsidRPr="00593CA5">
        <w:rPr>
          <w:sz w:val="20"/>
        </w:rPr>
        <w:tab/>
      </w:r>
      <w:r w:rsidRPr="00593CA5">
        <w:rPr>
          <w:b/>
          <w:sz w:val="20"/>
        </w:rPr>
        <w:sym w:font="Symbol" w:char="F07F"/>
      </w:r>
      <w:r w:rsidRPr="00593CA5">
        <w:rPr>
          <w:b/>
          <w:sz w:val="20"/>
        </w:rPr>
        <w:t xml:space="preserve"> </w:t>
      </w:r>
      <w:r w:rsidRPr="00593CA5">
        <w:rPr>
          <w:sz w:val="20"/>
        </w:rPr>
        <w:t>skalník (</w:t>
      </w:r>
      <w:r w:rsidRPr="00593CA5">
        <w:rPr>
          <w:i/>
          <w:sz w:val="20"/>
        </w:rPr>
        <w:t>Cotoneaster</w:t>
      </w:r>
      <w:r w:rsidRPr="00593CA5">
        <w:rPr>
          <w:iCs/>
          <w:sz w:val="20"/>
        </w:rPr>
        <w:t>)</w:t>
      </w:r>
    </w:p>
    <w:p w14:paraId="5BCC2234"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marhuľa (</w:t>
      </w:r>
      <w:r w:rsidRPr="00593CA5">
        <w:rPr>
          <w:i/>
          <w:sz w:val="20"/>
        </w:rPr>
        <w:t>Armeniaca</w:t>
      </w:r>
      <w:r w:rsidRPr="00593CA5">
        <w:rPr>
          <w:sz w:val="20"/>
        </w:rPr>
        <w:t>)</w:t>
      </w:r>
      <w:r w:rsidRPr="00593CA5">
        <w:rPr>
          <w:sz w:val="20"/>
        </w:rPr>
        <w:tab/>
      </w:r>
      <w:r w:rsidRPr="00593CA5">
        <w:rPr>
          <w:sz w:val="20"/>
        </w:rPr>
        <w:tab/>
      </w:r>
      <w:r w:rsidR="003F2397" w:rsidRPr="00593CA5">
        <w:rPr>
          <w:sz w:val="20"/>
        </w:rPr>
        <w:tab/>
      </w:r>
      <w:r w:rsidRPr="00593CA5">
        <w:rPr>
          <w:b/>
          <w:sz w:val="20"/>
        </w:rPr>
        <w:sym w:font="Symbol" w:char="F07F"/>
      </w:r>
      <w:r w:rsidRPr="00593CA5">
        <w:rPr>
          <w:b/>
          <w:sz w:val="20"/>
        </w:rPr>
        <w:t xml:space="preserve"> </w:t>
      </w:r>
      <w:r w:rsidRPr="00593CA5">
        <w:rPr>
          <w:sz w:val="20"/>
        </w:rPr>
        <w:t>mišpuľa (</w:t>
      </w:r>
      <w:r w:rsidRPr="00593CA5">
        <w:rPr>
          <w:i/>
          <w:sz w:val="20"/>
        </w:rPr>
        <w:t>Mespilus</w:t>
      </w:r>
      <w:r w:rsidRPr="00593CA5">
        <w:rPr>
          <w:iCs/>
          <w:sz w:val="20"/>
        </w:rPr>
        <w:t>)</w:t>
      </w:r>
      <w:r w:rsidRPr="00593CA5">
        <w:rPr>
          <w:iCs/>
          <w:sz w:val="20"/>
        </w:rPr>
        <w:tab/>
      </w:r>
      <w:r w:rsidRPr="00593CA5">
        <w:rPr>
          <w:iCs/>
          <w:sz w:val="20"/>
        </w:rPr>
        <w:tab/>
      </w:r>
      <w:r w:rsidRPr="00593CA5">
        <w:rPr>
          <w:iCs/>
          <w:sz w:val="20"/>
        </w:rPr>
        <w:tab/>
      </w:r>
      <w:r w:rsidR="003F2397" w:rsidRPr="00593CA5">
        <w:rPr>
          <w:iCs/>
          <w:sz w:val="20"/>
        </w:rPr>
        <w:tab/>
      </w:r>
      <w:r w:rsidRPr="00593CA5">
        <w:rPr>
          <w:b/>
          <w:sz w:val="20"/>
        </w:rPr>
        <w:sym w:font="Symbol" w:char="F07F"/>
      </w:r>
      <w:r w:rsidRPr="00593CA5">
        <w:rPr>
          <w:b/>
          <w:sz w:val="20"/>
        </w:rPr>
        <w:t xml:space="preserve"> </w:t>
      </w:r>
      <w:r w:rsidRPr="00593CA5">
        <w:rPr>
          <w:sz w:val="20"/>
        </w:rPr>
        <w:t>hlohyňa (</w:t>
      </w:r>
      <w:r w:rsidRPr="00593CA5">
        <w:rPr>
          <w:i/>
          <w:sz w:val="20"/>
        </w:rPr>
        <w:t>Pyracantha</w:t>
      </w:r>
      <w:r w:rsidRPr="00593CA5">
        <w:rPr>
          <w:iCs/>
          <w:sz w:val="20"/>
        </w:rPr>
        <w:t>)</w:t>
      </w:r>
    </w:p>
    <w:p w14:paraId="4149071F" w14:textId="5568D8FE"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mandľa (</w:t>
      </w:r>
      <w:r w:rsidRPr="00593CA5">
        <w:rPr>
          <w:i/>
          <w:sz w:val="20"/>
        </w:rPr>
        <w:t>Amygdalus</w:t>
      </w:r>
      <w:r w:rsidRPr="00593CA5">
        <w:rPr>
          <w:sz w:val="20"/>
        </w:rPr>
        <w:t>)</w:t>
      </w:r>
      <w:r w:rsidRPr="00593CA5">
        <w:rPr>
          <w:sz w:val="20"/>
        </w:rPr>
        <w:tab/>
      </w:r>
      <w:r w:rsidRPr="00593CA5">
        <w:rPr>
          <w:sz w:val="20"/>
        </w:rPr>
        <w:tab/>
      </w:r>
      <w:r w:rsidR="003F2397" w:rsidRPr="00593CA5">
        <w:rPr>
          <w:sz w:val="20"/>
        </w:rPr>
        <w:tab/>
      </w:r>
      <w:r w:rsidRPr="00593CA5">
        <w:rPr>
          <w:b/>
          <w:sz w:val="20"/>
        </w:rPr>
        <w:sym w:font="Symbol" w:char="F07F"/>
      </w:r>
      <w:r w:rsidRPr="00593CA5">
        <w:rPr>
          <w:b/>
          <w:sz w:val="20"/>
        </w:rPr>
        <w:t xml:space="preserve"> </w:t>
      </w:r>
      <w:r w:rsidRPr="00593CA5">
        <w:rPr>
          <w:sz w:val="20"/>
        </w:rPr>
        <w:t>jarabina (</w:t>
      </w:r>
      <w:r w:rsidRPr="00593CA5">
        <w:rPr>
          <w:i/>
          <w:sz w:val="20"/>
        </w:rPr>
        <w:t>Sorbus</w:t>
      </w:r>
      <w:r w:rsidRPr="00593CA5">
        <w:rPr>
          <w:sz w:val="20"/>
        </w:rPr>
        <w:t xml:space="preserve">) </w:t>
      </w:r>
      <w:r w:rsidRPr="00593CA5">
        <w:rPr>
          <w:sz w:val="20"/>
        </w:rPr>
        <w:tab/>
      </w:r>
      <w:r w:rsidRPr="00593CA5">
        <w:rPr>
          <w:sz w:val="20"/>
        </w:rPr>
        <w:tab/>
      </w:r>
      <w:r w:rsidRPr="00593CA5">
        <w:rPr>
          <w:sz w:val="20"/>
        </w:rPr>
        <w:tab/>
      </w:r>
      <w:r w:rsidR="003F2397" w:rsidRPr="00593CA5">
        <w:rPr>
          <w:sz w:val="20"/>
        </w:rPr>
        <w:tab/>
      </w:r>
      <w:r w:rsidRPr="00593CA5">
        <w:rPr>
          <w:b/>
          <w:sz w:val="20"/>
        </w:rPr>
        <w:sym w:font="Symbol" w:char="F07F"/>
      </w:r>
      <w:r w:rsidRPr="00593CA5">
        <w:rPr>
          <w:b/>
          <w:sz w:val="20"/>
        </w:rPr>
        <w:t xml:space="preserve"> </w:t>
      </w:r>
      <w:r w:rsidRPr="00593CA5">
        <w:rPr>
          <w:sz w:val="20"/>
        </w:rPr>
        <w:t>dulovec (</w:t>
      </w:r>
      <w:r w:rsidRPr="00593CA5">
        <w:rPr>
          <w:i/>
          <w:sz w:val="20"/>
        </w:rPr>
        <w:t>Chaenomeles</w:t>
      </w:r>
      <w:r w:rsidRPr="00593CA5">
        <w:rPr>
          <w:iCs/>
          <w:sz w:val="20"/>
        </w:rPr>
        <w:t>)</w:t>
      </w:r>
    </w:p>
    <w:p w14:paraId="29A30F1F" w14:textId="77777777"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sz w:val="20"/>
        </w:rPr>
        <w:t>jabloň (</w:t>
      </w:r>
      <w:r w:rsidRPr="00593CA5">
        <w:rPr>
          <w:i/>
          <w:sz w:val="20"/>
        </w:rPr>
        <w:t>Malus</w:t>
      </w:r>
      <w:r w:rsidRPr="00593CA5">
        <w:rPr>
          <w:iCs/>
          <w:sz w:val="20"/>
        </w:rPr>
        <w:t>)</w:t>
      </w:r>
      <w:r w:rsidRPr="00593CA5">
        <w:rPr>
          <w:iCs/>
          <w:sz w:val="20"/>
        </w:rPr>
        <w:tab/>
      </w:r>
      <w:r w:rsidRPr="00593CA5">
        <w:rPr>
          <w:iCs/>
          <w:sz w:val="20"/>
        </w:rPr>
        <w:tab/>
      </w:r>
      <w:r w:rsidRPr="00593CA5">
        <w:rPr>
          <w:iCs/>
          <w:sz w:val="20"/>
        </w:rPr>
        <w:tab/>
      </w:r>
      <w:r w:rsidR="00AD3FD2" w:rsidRPr="00593CA5">
        <w:rPr>
          <w:iCs/>
          <w:sz w:val="20"/>
        </w:rPr>
        <w:tab/>
      </w:r>
      <w:r w:rsidR="003F2397" w:rsidRPr="00593CA5">
        <w:rPr>
          <w:iCs/>
          <w:sz w:val="20"/>
        </w:rPr>
        <w:tab/>
      </w:r>
      <w:r w:rsidRPr="00593CA5">
        <w:rPr>
          <w:b/>
          <w:sz w:val="20"/>
        </w:rPr>
        <w:sym w:font="Symbol" w:char="F07F"/>
      </w:r>
      <w:r w:rsidRPr="00593CA5">
        <w:rPr>
          <w:b/>
          <w:sz w:val="20"/>
        </w:rPr>
        <w:t xml:space="preserve"> </w:t>
      </w:r>
      <w:r w:rsidRPr="00593CA5">
        <w:rPr>
          <w:sz w:val="20"/>
        </w:rPr>
        <w:t>mišpuľník (</w:t>
      </w:r>
      <w:r w:rsidRPr="00593CA5">
        <w:rPr>
          <w:i/>
          <w:sz w:val="20"/>
        </w:rPr>
        <w:t>Eriobotrya</w:t>
      </w:r>
      <w:r w:rsidRPr="00593CA5">
        <w:rPr>
          <w:iCs/>
          <w:sz w:val="20"/>
        </w:rPr>
        <w:t>)</w:t>
      </w:r>
      <w:r w:rsidRPr="00593CA5">
        <w:rPr>
          <w:iCs/>
          <w:sz w:val="20"/>
        </w:rPr>
        <w:tab/>
      </w:r>
      <w:r w:rsidRPr="00593CA5">
        <w:rPr>
          <w:iCs/>
          <w:sz w:val="20"/>
        </w:rPr>
        <w:tab/>
      </w:r>
      <w:r w:rsidR="00AD3FD2" w:rsidRPr="00593CA5">
        <w:rPr>
          <w:iCs/>
          <w:sz w:val="20"/>
        </w:rPr>
        <w:tab/>
      </w:r>
      <w:r w:rsidRPr="00593CA5">
        <w:rPr>
          <w:b/>
          <w:sz w:val="20"/>
        </w:rPr>
        <w:sym w:font="Symbol" w:char="F07F"/>
      </w:r>
      <w:r w:rsidRPr="00593CA5">
        <w:rPr>
          <w:b/>
          <w:sz w:val="20"/>
        </w:rPr>
        <w:t xml:space="preserve"> </w:t>
      </w:r>
      <w:r w:rsidRPr="00593CA5">
        <w:rPr>
          <w:sz w:val="20"/>
        </w:rPr>
        <w:t>muchovník (</w:t>
      </w:r>
      <w:r w:rsidRPr="00593CA5">
        <w:rPr>
          <w:i/>
          <w:sz w:val="20"/>
        </w:rPr>
        <w:t>Amelanchier</w:t>
      </w:r>
      <w:r w:rsidRPr="00593CA5">
        <w:rPr>
          <w:sz w:val="20"/>
        </w:rPr>
        <w:t>)</w:t>
      </w:r>
    </w:p>
    <w:p w14:paraId="6F87F073" w14:textId="77777777"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i/>
          <w:sz w:val="20"/>
        </w:rPr>
        <w:t>Photinia davidiana</w:t>
      </w:r>
    </w:p>
    <w:p w14:paraId="4D2063F6" w14:textId="77777777" w:rsidR="00A95175" w:rsidRPr="00593CA5" w:rsidRDefault="00A95175" w:rsidP="000D2653">
      <w:pPr>
        <w:pStyle w:val="Textpoznmkypodiarou"/>
        <w:keepNext w:val="0"/>
        <w:widowControl w:val="0"/>
        <w:rPr>
          <w:i/>
        </w:rPr>
      </w:pPr>
      <w:r w:rsidRPr="00593CA5">
        <w:rPr>
          <w:b/>
        </w:rPr>
        <w:sym w:font="Symbol" w:char="F07F"/>
      </w:r>
      <w:r w:rsidRPr="00593CA5">
        <w:rPr>
          <w:b/>
        </w:rPr>
        <w:t xml:space="preserve"> </w:t>
      </w:r>
      <w:r w:rsidRPr="00593CA5">
        <w:t>slivka (</w:t>
      </w:r>
      <w:r w:rsidRPr="00593CA5">
        <w:rPr>
          <w:i/>
        </w:rPr>
        <w:t>Prunus</w:t>
      </w:r>
      <w:r w:rsidRPr="00593CA5">
        <w:rPr>
          <w:iCs/>
        </w:rPr>
        <w:t>)</w:t>
      </w:r>
      <w:r w:rsidRPr="00593CA5">
        <w:t xml:space="preserve"> vrátane slivky, slivy, myrobalanu a trnky, okrem </w:t>
      </w:r>
      <w:r w:rsidRPr="00593CA5">
        <w:rPr>
          <w:i/>
        </w:rPr>
        <w:t xml:space="preserve">Prunus laurocerasus </w:t>
      </w:r>
      <w:r w:rsidRPr="00593CA5">
        <w:t xml:space="preserve">a </w:t>
      </w:r>
      <w:r w:rsidRPr="00593CA5">
        <w:rPr>
          <w:i/>
        </w:rPr>
        <w:t>Prunus lusitanica</w:t>
      </w:r>
    </w:p>
    <w:p w14:paraId="6EA7BBB1" w14:textId="77777777" w:rsidR="00A95175" w:rsidRPr="00593CA5" w:rsidRDefault="00A95175" w:rsidP="000D2653">
      <w:pPr>
        <w:pStyle w:val="Textpoznmkypodiarou"/>
        <w:keepNext w:val="0"/>
        <w:widowControl w:val="0"/>
      </w:pPr>
      <w:r w:rsidRPr="00593CA5">
        <w:t>1.2 Rastliny určené na pestovanie, okrem osiva</w:t>
      </w:r>
    </w:p>
    <w:p w14:paraId="33D861A6"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repa obyčajná (</w:t>
      </w:r>
      <w:r w:rsidRPr="00593CA5">
        <w:rPr>
          <w:i/>
          <w:sz w:val="20"/>
        </w:rPr>
        <w:t>Beta vulgaris</w:t>
      </w:r>
      <w:r w:rsidRPr="00593CA5">
        <w:rPr>
          <w:sz w:val="20"/>
        </w:rPr>
        <w:t>) – cukrová, kŕmna, červená repa a iné</w:t>
      </w:r>
    </w:p>
    <w:p w14:paraId="0F26E9F6"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sz w:val="20"/>
        </w:rPr>
        <w:t>chmeľ obyčajný (</w:t>
      </w:r>
      <w:r w:rsidRPr="00593CA5">
        <w:rPr>
          <w:i/>
          <w:sz w:val="20"/>
        </w:rPr>
        <w:t>Humulus lupulus</w:t>
      </w:r>
      <w:r w:rsidRPr="00593CA5">
        <w:rPr>
          <w:sz w:val="20"/>
        </w:rPr>
        <w:t>)</w:t>
      </w:r>
    </w:p>
    <w:p w14:paraId="62EA2EDF" w14:textId="77777777" w:rsidR="00A95175" w:rsidRPr="00593CA5" w:rsidRDefault="00A95175" w:rsidP="000D2653">
      <w:pPr>
        <w:keepNext w:val="0"/>
        <w:widowControl w:val="0"/>
        <w:rPr>
          <w:sz w:val="20"/>
        </w:rPr>
      </w:pPr>
      <w:r w:rsidRPr="00593CA5">
        <w:rPr>
          <w:sz w:val="20"/>
        </w:rPr>
        <w:t xml:space="preserve">1.3. Rastliny určené na pestovanie </w:t>
      </w:r>
    </w:p>
    <w:p w14:paraId="4D151D2B" w14:textId="77777777" w:rsidR="00A95175" w:rsidRPr="00593CA5" w:rsidRDefault="00A95175" w:rsidP="000D2653">
      <w:pPr>
        <w:keepNext w:val="0"/>
        <w:widowControl w:val="0"/>
        <w:rPr>
          <w:b/>
          <w:sz w:val="20"/>
        </w:rPr>
      </w:pPr>
      <w:r w:rsidRPr="00593CA5">
        <w:rPr>
          <w:b/>
          <w:sz w:val="20"/>
        </w:rPr>
        <w:sym w:font="Symbol" w:char="F07F"/>
      </w:r>
      <w:r w:rsidRPr="00593CA5">
        <w:rPr>
          <w:bCs/>
          <w:sz w:val="20"/>
        </w:rPr>
        <w:t xml:space="preserve"> baklažán </w:t>
      </w:r>
      <w:r w:rsidRPr="00593CA5">
        <w:rPr>
          <w:sz w:val="20"/>
        </w:rPr>
        <w:t>(</w:t>
      </w:r>
      <w:r w:rsidRPr="00593CA5">
        <w:rPr>
          <w:i/>
          <w:sz w:val="20"/>
        </w:rPr>
        <w:t>Solanum melongena</w:t>
      </w:r>
      <w:r w:rsidRPr="00593CA5">
        <w:rPr>
          <w:sz w:val="20"/>
        </w:rPr>
        <w:t>)</w:t>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zemiak (</w:t>
      </w:r>
      <w:r w:rsidRPr="00593CA5">
        <w:rPr>
          <w:i/>
          <w:sz w:val="20"/>
        </w:rPr>
        <w:t>Solanum tuberosum</w:t>
      </w:r>
      <w:r w:rsidRPr="00593CA5">
        <w:rPr>
          <w:sz w:val="20"/>
        </w:rPr>
        <w:t>)</w:t>
      </w:r>
    </w:p>
    <w:p w14:paraId="3E0CD3A3" w14:textId="77777777" w:rsidR="00A95175" w:rsidRPr="00593CA5" w:rsidRDefault="00A95175" w:rsidP="000D2653">
      <w:pPr>
        <w:keepNext w:val="0"/>
        <w:widowControl w:val="0"/>
        <w:rPr>
          <w:sz w:val="20"/>
        </w:rPr>
      </w:pPr>
      <w:r w:rsidRPr="00593CA5">
        <w:rPr>
          <w:b/>
          <w:sz w:val="20"/>
        </w:rPr>
        <w:sym w:font="Symbol" w:char="F07F"/>
      </w:r>
      <w:r w:rsidRPr="00593CA5">
        <w:rPr>
          <w:bCs/>
          <w:sz w:val="20"/>
        </w:rPr>
        <w:t xml:space="preserve"> iné stolonotvorné a hľuzotvorné druhy ro</w:t>
      </w:r>
      <w:r w:rsidRPr="00593CA5">
        <w:rPr>
          <w:sz w:val="20"/>
        </w:rPr>
        <w:t>du ľuľok (</w:t>
      </w:r>
      <w:r w:rsidRPr="00593CA5">
        <w:rPr>
          <w:i/>
          <w:sz w:val="20"/>
        </w:rPr>
        <w:t>Solanum</w:t>
      </w:r>
      <w:r w:rsidRPr="00593CA5">
        <w:rPr>
          <w:sz w:val="20"/>
        </w:rPr>
        <w:t>) a ich krížencov</w:t>
      </w:r>
    </w:p>
    <w:p w14:paraId="0D1FE5F7" w14:textId="77777777" w:rsidR="00A95175" w:rsidRPr="00593CA5" w:rsidRDefault="00A95175" w:rsidP="000D2653">
      <w:pPr>
        <w:keepNext w:val="0"/>
        <w:widowControl w:val="0"/>
        <w:rPr>
          <w:sz w:val="20"/>
        </w:rPr>
      </w:pPr>
      <w:r w:rsidRPr="00593CA5">
        <w:rPr>
          <w:sz w:val="20"/>
        </w:rPr>
        <w:t>1.4 Rastliny, okrem plodov a osiva</w:t>
      </w:r>
    </w:p>
    <w:p w14:paraId="1BC5EEBA" w14:textId="77777777" w:rsidR="00A95175" w:rsidRPr="00593CA5" w:rsidRDefault="00A95175" w:rsidP="000D2653">
      <w:pPr>
        <w:keepNext w:val="0"/>
        <w:widowControl w:val="0"/>
        <w:rPr>
          <w:sz w:val="20"/>
        </w:rPr>
      </w:pPr>
      <w:r w:rsidRPr="00593CA5">
        <w:rPr>
          <w:b/>
          <w:sz w:val="20"/>
        </w:rPr>
        <w:sym w:font="Symbol" w:char="F07F"/>
      </w:r>
      <w:r w:rsidRPr="00593CA5">
        <w:rPr>
          <w:sz w:val="20"/>
        </w:rPr>
        <w:t xml:space="preserve"> kumkvát (</w:t>
      </w:r>
      <w:r w:rsidRPr="00593CA5">
        <w:rPr>
          <w:i/>
          <w:sz w:val="20"/>
        </w:rPr>
        <w:t>Fortunella</w:t>
      </w:r>
      <w:r w:rsidRPr="00593CA5">
        <w:rPr>
          <w:sz w:val="20"/>
        </w:rPr>
        <w:t>)</w:t>
      </w:r>
      <w:r w:rsidRPr="00593CA5">
        <w:rPr>
          <w:sz w:val="20"/>
        </w:rPr>
        <w:tab/>
      </w:r>
      <w:r w:rsidRPr="00593CA5">
        <w:rPr>
          <w:b/>
          <w:sz w:val="20"/>
        </w:rPr>
        <w:sym w:font="Symbol" w:char="F07F"/>
      </w:r>
      <w:r w:rsidRPr="00593CA5">
        <w:rPr>
          <w:sz w:val="20"/>
        </w:rPr>
        <w:t xml:space="preserve"> citrónovníkovec (</w:t>
      </w:r>
      <w:r w:rsidRPr="00593CA5">
        <w:rPr>
          <w:i/>
          <w:sz w:val="20"/>
        </w:rPr>
        <w:t>Poncirus</w:t>
      </w:r>
      <w:r w:rsidRPr="00593CA5">
        <w:rPr>
          <w:sz w:val="20"/>
        </w:rPr>
        <w:t>) vrátane ich krížencov</w:t>
      </w:r>
    </w:p>
    <w:p w14:paraId="13641FAD" w14:textId="7724F4F0"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i/>
          <w:sz w:val="20"/>
        </w:rPr>
        <w:t>Casimiroa</w:t>
      </w:r>
      <w:r w:rsidRPr="00593CA5">
        <w:rPr>
          <w:b/>
          <w:i/>
          <w:sz w:val="20"/>
        </w:rPr>
        <w:t xml:space="preserve">  </w:t>
      </w:r>
      <w:r w:rsidR="008B6D43" w:rsidRPr="00593CA5">
        <w:rPr>
          <w:sz w:val="20"/>
        </w:rPr>
        <w:sym w:font="Symbol" w:char="F07F"/>
      </w:r>
      <w:r w:rsidR="008B6D43" w:rsidRPr="00593CA5">
        <w:rPr>
          <w:sz w:val="20"/>
        </w:rPr>
        <w:t xml:space="preserve"> </w:t>
      </w:r>
      <w:r w:rsidR="008B6D43" w:rsidRPr="00593CA5">
        <w:rPr>
          <w:i/>
          <w:sz w:val="20"/>
        </w:rPr>
        <w:t>Choisya</w:t>
      </w:r>
      <w:r w:rsidR="008B6D43" w:rsidRPr="00593CA5">
        <w:rPr>
          <w:b/>
          <w:sz w:val="20"/>
        </w:rPr>
        <w:t xml:space="preserve"> </w:t>
      </w:r>
      <w:r w:rsidRPr="00593CA5">
        <w:rPr>
          <w:b/>
          <w:sz w:val="20"/>
        </w:rPr>
        <w:sym w:font="Symbol" w:char="F07F"/>
      </w:r>
      <w:r w:rsidRPr="00593CA5">
        <w:rPr>
          <w:b/>
          <w:sz w:val="20"/>
        </w:rPr>
        <w:t xml:space="preserve"> </w:t>
      </w:r>
      <w:r w:rsidRPr="00593CA5">
        <w:rPr>
          <w:i/>
          <w:sz w:val="20"/>
        </w:rPr>
        <w:t>Clausena</w:t>
      </w:r>
      <w:r w:rsidRPr="00593CA5">
        <w:rPr>
          <w:b/>
          <w:sz w:val="20"/>
        </w:rPr>
        <w:t xml:space="preserve"> </w:t>
      </w:r>
      <w:r w:rsidR="008B6D43" w:rsidRPr="00593CA5">
        <w:rPr>
          <w:sz w:val="20"/>
        </w:rPr>
        <w:sym w:font="Symbol" w:char="F07F"/>
      </w:r>
      <w:r w:rsidR="008B6D43" w:rsidRPr="00593CA5">
        <w:rPr>
          <w:sz w:val="20"/>
        </w:rPr>
        <w:t xml:space="preserve"> </w:t>
      </w:r>
      <w:r w:rsidR="008B6D43" w:rsidRPr="00593CA5">
        <w:rPr>
          <w:i/>
          <w:sz w:val="20"/>
        </w:rPr>
        <w:t>Murraya</w:t>
      </w:r>
      <w:r w:rsidRPr="00593CA5">
        <w:rPr>
          <w:sz w:val="20"/>
        </w:rPr>
        <w:t xml:space="preserve"> </w:t>
      </w:r>
      <w:r w:rsidRPr="00593CA5">
        <w:rPr>
          <w:b/>
          <w:sz w:val="20"/>
        </w:rPr>
        <w:sym w:font="Symbol" w:char="F07F"/>
      </w:r>
      <w:r w:rsidRPr="00593CA5">
        <w:rPr>
          <w:b/>
          <w:sz w:val="20"/>
        </w:rPr>
        <w:t xml:space="preserve"> </w:t>
      </w:r>
      <w:r w:rsidRPr="00593CA5">
        <w:rPr>
          <w:rFonts w:eastAsia="Book Antiqua"/>
          <w:i/>
          <w:sz w:val="19"/>
          <w:szCs w:val="19"/>
        </w:rPr>
        <w:t>Vepris</w:t>
      </w:r>
      <w:r w:rsidRPr="00593CA5">
        <w:rPr>
          <w:rFonts w:eastAsia="Book Antiqua"/>
          <w:i/>
          <w:spacing w:val="-16"/>
          <w:sz w:val="19"/>
          <w:szCs w:val="19"/>
        </w:rPr>
        <w:t xml:space="preserve">  </w:t>
      </w:r>
      <w:r w:rsidRPr="00593CA5">
        <w:rPr>
          <w:b/>
          <w:sz w:val="20"/>
        </w:rPr>
        <w:sym w:font="Symbol" w:char="F07F"/>
      </w:r>
      <w:r w:rsidRPr="00593CA5">
        <w:rPr>
          <w:b/>
          <w:sz w:val="20"/>
        </w:rPr>
        <w:t xml:space="preserve">  </w:t>
      </w:r>
      <w:r w:rsidRPr="00593CA5">
        <w:rPr>
          <w:i/>
          <w:sz w:val="20"/>
        </w:rPr>
        <w:t>Zanthoxylum</w:t>
      </w:r>
      <w:r w:rsidRPr="00593CA5">
        <w:rPr>
          <w:b/>
          <w:sz w:val="20"/>
        </w:rPr>
        <w:t xml:space="preserve"> </w:t>
      </w:r>
      <w:r w:rsidRPr="00593CA5">
        <w:rPr>
          <w:b/>
          <w:sz w:val="20"/>
        </w:rPr>
        <w:sym w:font="Symbol" w:char="F07F"/>
      </w:r>
      <w:r w:rsidRPr="00593CA5">
        <w:rPr>
          <w:b/>
          <w:sz w:val="20"/>
        </w:rPr>
        <w:t xml:space="preserve"> </w:t>
      </w:r>
      <w:r w:rsidRPr="00593CA5">
        <w:rPr>
          <w:sz w:val="20"/>
        </w:rPr>
        <w:t>vinič (</w:t>
      </w:r>
      <w:r w:rsidRPr="00593CA5">
        <w:rPr>
          <w:i/>
          <w:sz w:val="20"/>
        </w:rPr>
        <w:t>Vitis</w:t>
      </w:r>
      <w:r w:rsidRPr="00593CA5">
        <w:rPr>
          <w:iCs/>
          <w:sz w:val="20"/>
        </w:rPr>
        <w:t>)</w:t>
      </w:r>
    </w:p>
    <w:p w14:paraId="031FFBFB" w14:textId="77777777" w:rsidR="00A95175" w:rsidRPr="00593CA5" w:rsidRDefault="00A95175" w:rsidP="000D2653">
      <w:pPr>
        <w:keepNext w:val="0"/>
        <w:widowControl w:val="0"/>
        <w:rPr>
          <w:sz w:val="20"/>
        </w:rPr>
      </w:pPr>
      <w:r w:rsidRPr="00593CA5">
        <w:rPr>
          <w:sz w:val="20"/>
        </w:rPr>
        <w:t>1.5 Rastliny, okrem plodov a osiva</w:t>
      </w:r>
    </w:p>
    <w:p w14:paraId="7D126E46"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citrónovník (</w:t>
      </w:r>
      <w:r w:rsidRPr="00593CA5">
        <w:rPr>
          <w:i/>
          <w:sz w:val="20"/>
        </w:rPr>
        <w:t>Citrus</w:t>
      </w:r>
      <w:r w:rsidRPr="00593CA5">
        <w:rPr>
          <w:sz w:val="20"/>
        </w:rPr>
        <w:t>) vrátane ich krížencov</w:t>
      </w:r>
    </w:p>
    <w:p w14:paraId="471D6612" w14:textId="77777777" w:rsidR="00A95175" w:rsidRPr="00593CA5" w:rsidRDefault="00A95175" w:rsidP="000D2653">
      <w:pPr>
        <w:keepNext w:val="0"/>
        <w:widowControl w:val="0"/>
        <w:rPr>
          <w:bCs/>
          <w:sz w:val="20"/>
        </w:rPr>
      </w:pPr>
      <w:r w:rsidRPr="00593CA5">
        <w:rPr>
          <w:bCs/>
          <w:sz w:val="20"/>
        </w:rPr>
        <w:t>1.6. Plody so stopkami a listami</w:t>
      </w:r>
    </w:p>
    <w:p w14:paraId="4DE1AE02" w14:textId="67CB000D"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citrónovník (</w:t>
      </w:r>
      <w:r w:rsidRPr="00593CA5">
        <w:rPr>
          <w:i/>
          <w:sz w:val="20"/>
        </w:rPr>
        <w:t>Citrus</w:t>
      </w:r>
      <w:r w:rsidRPr="00593CA5">
        <w:rPr>
          <w:sz w:val="20"/>
        </w:rPr>
        <w:t>)</w:t>
      </w:r>
      <w:r w:rsidRPr="00593CA5">
        <w:rPr>
          <w:sz w:val="20"/>
        </w:rPr>
        <w:tab/>
      </w:r>
      <w:r w:rsidR="0019101F" w:rsidRPr="00593CA5">
        <w:rPr>
          <w:sz w:val="20"/>
        </w:rPr>
        <w:tab/>
      </w:r>
      <w:r w:rsidRPr="00593CA5">
        <w:rPr>
          <w:b/>
          <w:sz w:val="20"/>
        </w:rPr>
        <w:sym w:font="Symbol" w:char="F07F"/>
      </w:r>
      <w:r w:rsidRPr="00593CA5">
        <w:rPr>
          <w:sz w:val="20"/>
        </w:rPr>
        <w:t xml:space="preserve"> kumkvát (</w:t>
      </w:r>
      <w:r w:rsidRPr="00593CA5">
        <w:rPr>
          <w:i/>
          <w:sz w:val="20"/>
        </w:rPr>
        <w:t>Fortunella</w:t>
      </w:r>
      <w:r w:rsidRPr="00593CA5">
        <w:rPr>
          <w:sz w:val="20"/>
        </w:rPr>
        <w:t>)</w:t>
      </w:r>
      <w:r w:rsidRPr="00593CA5">
        <w:rPr>
          <w:sz w:val="20"/>
        </w:rPr>
        <w:tab/>
      </w:r>
      <w:r w:rsidR="0019101F" w:rsidRPr="00593CA5">
        <w:rPr>
          <w:sz w:val="20"/>
        </w:rPr>
        <w:tab/>
      </w:r>
      <w:r w:rsidRPr="00593CA5">
        <w:rPr>
          <w:b/>
          <w:sz w:val="20"/>
        </w:rPr>
        <w:sym w:font="Symbol" w:char="F07F"/>
      </w:r>
      <w:r w:rsidRPr="00593CA5">
        <w:rPr>
          <w:sz w:val="20"/>
        </w:rPr>
        <w:t xml:space="preserve"> citrónovníkovec (</w:t>
      </w:r>
      <w:r w:rsidRPr="00593CA5">
        <w:rPr>
          <w:i/>
          <w:sz w:val="20"/>
        </w:rPr>
        <w:t>Poncirus</w:t>
      </w:r>
      <w:r w:rsidRPr="00593CA5">
        <w:rPr>
          <w:sz w:val="20"/>
        </w:rPr>
        <w:t>) vrátane ich krížencov</w:t>
      </w:r>
    </w:p>
    <w:p w14:paraId="65DD6B06" w14:textId="77777777" w:rsidR="00A95175" w:rsidRPr="00593CA5" w:rsidRDefault="00A95175" w:rsidP="000D2653">
      <w:pPr>
        <w:keepNext w:val="0"/>
        <w:widowControl w:val="0"/>
        <w:tabs>
          <w:tab w:val="left" w:pos="851"/>
        </w:tabs>
        <w:rPr>
          <w:bCs/>
          <w:sz w:val="20"/>
        </w:rPr>
      </w:pPr>
      <w:r w:rsidRPr="00593CA5">
        <w:rPr>
          <w:bCs/>
          <w:sz w:val="20"/>
        </w:rPr>
        <w:t>1.7 Drevo</w:t>
      </w:r>
    </w:p>
    <w:p w14:paraId="7A5FBF62" w14:textId="32E18936" w:rsidR="00A95175" w:rsidRPr="00593CA5" w:rsidRDefault="00A95175" w:rsidP="000D2653">
      <w:pPr>
        <w:keepNext w:val="0"/>
        <w:widowControl w:val="0"/>
        <w:tabs>
          <w:tab w:val="left" w:pos="567"/>
        </w:tabs>
        <w:ind w:left="142" w:hanging="142"/>
        <w:rPr>
          <w:sz w:val="20"/>
        </w:rPr>
      </w:pPr>
      <w:r w:rsidRPr="00593CA5">
        <w:rPr>
          <w:b/>
          <w:sz w:val="20"/>
        </w:rPr>
        <w:sym w:font="Symbol" w:char="F07F"/>
      </w:r>
      <w:r w:rsidR="003F2397" w:rsidRPr="00593CA5">
        <w:rPr>
          <w:b/>
          <w:sz w:val="20"/>
        </w:rPr>
        <w:tab/>
      </w:r>
      <w:r w:rsidR="0019101F" w:rsidRPr="00593CA5">
        <w:rPr>
          <w:b/>
          <w:sz w:val="20"/>
        </w:rPr>
        <w:t xml:space="preserve"> </w:t>
      </w:r>
      <w:r w:rsidRPr="00593CA5">
        <w:rPr>
          <w:sz w:val="20"/>
        </w:rPr>
        <w:t>získané úplne alebo čiastočne z </w:t>
      </w:r>
      <w:r w:rsidRPr="00593CA5">
        <w:rPr>
          <w:iCs/>
          <w:sz w:val="20"/>
        </w:rPr>
        <w:t>platana</w:t>
      </w:r>
      <w:r w:rsidRPr="00593CA5">
        <w:rPr>
          <w:i/>
          <w:sz w:val="20"/>
        </w:rPr>
        <w:t xml:space="preserve"> </w:t>
      </w:r>
      <w:r w:rsidRPr="00593CA5">
        <w:rPr>
          <w:sz w:val="20"/>
        </w:rPr>
        <w:t>(</w:t>
      </w:r>
      <w:r w:rsidRPr="00593CA5">
        <w:rPr>
          <w:i/>
          <w:sz w:val="20"/>
        </w:rPr>
        <w:t>Platanus</w:t>
      </w:r>
      <w:r w:rsidRPr="00593CA5">
        <w:rPr>
          <w:sz w:val="20"/>
        </w:rPr>
        <w:t>), vrátane dreva, ktoré si nezachovalo svoj prirodzene oblý povrch (ďalej len „opracované drevo“)</w:t>
      </w:r>
    </w:p>
    <w:p w14:paraId="463E1C9F" w14:textId="77777777" w:rsidR="00A95175" w:rsidRPr="00593CA5" w:rsidRDefault="00A95175" w:rsidP="000D2653">
      <w:pPr>
        <w:keepNext w:val="0"/>
        <w:widowControl w:val="0"/>
        <w:ind w:left="180" w:hanging="180"/>
        <w:rPr>
          <w:sz w:val="20"/>
          <w:u w:val="single"/>
        </w:rPr>
      </w:pPr>
      <w:r w:rsidRPr="00593CA5">
        <w:rPr>
          <w:sz w:val="20"/>
          <w:u w:val="single"/>
        </w:rPr>
        <w:t>2.</w:t>
      </w:r>
      <w:r w:rsidRPr="00593CA5">
        <w:rPr>
          <w:sz w:val="20"/>
          <w:u w:val="single"/>
        </w:rPr>
        <w:tab/>
        <w:t>Rastliny uvádzané na trh pre osoby, ktoré sa profesionálne zaoberajú rastlinnou výrobou, okrem rastlín, ktoré sú pestované oddelene na účel uvádzania na trh výhradne konečnému spotrebiteľovi</w:t>
      </w:r>
    </w:p>
    <w:p w14:paraId="57DCC9B7" w14:textId="77777777" w:rsidR="00A95175" w:rsidRPr="00593CA5" w:rsidRDefault="00A95175" w:rsidP="000D2653">
      <w:pPr>
        <w:keepNext w:val="0"/>
        <w:widowControl w:val="0"/>
        <w:rPr>
          <w:sz w:val="20"/>
        </w:rPr>
      </w:pPr>
      <w:r w:rsidRPr="00593CA5">
        <w:rPr>
          <w:sz w:val="20"/>
        </w:rPr>
        <w:t>2.1. Rastliny určené na pestovanie, okrem osiva</w:t>
      </w:r>
    </w:p>
    <w:p w14:paraId="4C335609" w14:textId="3F964FF3"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borovica (</w:t>
      </w:r>
      <w:r w:rsidRPr="00593CA5">
        <w:rPr>
          <w:i/>
          <w:sz w:val="20"/>
        </w:rPr>
        <w:t>Pinus</w:t>
      </w:r>
      <w:r w:rsidRPr="00593CA5">
        <w:rPr>
          <w:sz w:val="20"/>
        </w:rPr>
        <w:t>)</w:t>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duglaska (</w:t>
      </w:r>
      <w:r w:rsidRPr="00593CA5">
        <w:rPr>
          <w:i/>
          <w:sz w:val="20"/>
        </w:rPr>
        <w:t>Pseudotsuga</w:t>
      </w:r>
      <w:r w:rsidRPr="00593CA5">
        <w:rPr>
          <w:sz w:val="20"/>
        </w:rPr>
        <w:t>)</w:t>
      </w:r>
      <w:r w:rsidRPr="00593CA5">
        <w:rPr>
          <w:sz w:val="20"/>
        </w:rPr>
        <w:tab/>
      </w:r>
      <w:r w:rsidRPr="00593CA5">
        <w:rPr>
          <w:sz w:val="20"/>
        </w:rPr>
        <w:tab/>
      </w:r>
      <w:r w:rsidR="008B6D43" w:rsidRPr="00593CA5">
        <w:rPr>
          <w:sz w:val="20"/>
        </w:rPr>
        <w:tab/>
      </w:r>
      <w:r w:rsidR="00DF7EB4" w:rsidRPr="00593CA5">
        <w:rPr>
          <w:b/>
          <w:sz w:val="20"/>
        </w:rPr>
        <w:sym w:font="Symbol" w:char="F07F"/>
      </w:r>
      <w:r w:rsidR="00DF7EB4" w:rsidRPr="00593CA5">
        <w:rPr>
          <w:b/>
          <w:sz w:val="20"/>
        </w:rPr>
        <w:t xml:space="preserve"> </w:t>
      </w:r>
      <w:r w:rsidR="00DF7EB4" w:rsidRPr="00593CA5">
        <w:rPr>
          <w:sz w:val="20"/>
        </w:rPr>
        <w:t>jedľa (</w:t>
      </w:r>
      <w:r w:rsidR="00DF7EB4" w:rsidRPr="00593CA5">
        <w:rPr>
          <w:i/>
          <w:sz w:val="20"/>
        </w:rPr>
        <w:t>Abies</w:t>
      </w:r>
      <w:r w:rsidR="00DF7EB4" w:rsidRPr="00593CA5">
        <w:rPr>
          <w:sz w:val="20"/>
        </w:rPr>
        <w:t>)</w:t>
      </w:r>
    </w:p>
    <w:p w14:paraId="540E42D6" w14:textId="2464AF25" w:rsidR="00DF7EB4" w:rsidRPr="00593CA5" w:rsidRDefault="00DF7EB4" w:rsidP="000D2653">
      <w:pPr>
        <w:keepNext w:val="0"/>
        <w:widowControl w:val="0"/>
        <w:rPr>
          <w:sz w:val="20"/>
        </w:rPr>
      </w:pPr>
      <w:r w:rsidRPr="00593CA5">
        <w:rPr>
          <w:b/>
          <w:sz w:val="20"/>
        </w:rPr>
        <w:sym w:font="Symbol" w:char="F07F"/>
      </w:r>
      <w:r w:rsidRPr="00593CA5">
        <w:rPr>
          <w:b/>
          <w:sz w:val="20"/>
        </w:rPr>
        <w:t xml:space="preserve"> </w:t>
      </w:r>
      <w:r w:rsidRPr="00593CA5">
        <w:rPr>
          <w:sz w:val="20"/>
        </w:rPr>
        <w:t>jedľovec (</w:t>
      </w:r>
      <w:r w:rsidRPr="00593CA5">
        <w:rPr>
          <w:i/>
          <w:sz w:val="20"/>
        </w:rPr>
        <w:t>Tsuga</w:t>
      </w:r>
      <w:r w:rsidRPr="00593CA5">
        <w:rPr>
          <w:sz w:val="20"/>
        </w:rPr>
        <w:t>)</w:t>
      </w:r>
      <w:r w:rsidRPr="00593CA5">
        <w:rPr>
          <w:sz w:val="20"/>
        </w:rPr>
        <w:tab/>
      </w:r>
      <w:r w:rsidRPr="00593CA5">
        <w:rPr>
          <w:sz w:val="20"/>
        </w:rPr>
        <w:tab/>
      </w:r>
      <w:r w:rsidR="00A95175" w:rsidRPr="00593CA5">
        <w:rPr>
          <w:b/>
          <w:sz w:val="20"/>
        </w:rPr>
        <w:sym w:font="Symbol" w:char="F07F"/>
      </w:r>
      <w:r w:rsidR="00A95175" w:rsidRPr="00593CA5">
        <w:rPr>
          <w:b/>
          <w:sz w:val="20"/>
        </w:rPr>
        <w:t xml:space="preserve"> </w:t>
      </w:r>
      <w:r w:rsidR="00A95175" w:rsidRPr="00593CA5">
        <w:rPr>
          <w:sz w:val="20"/>
        </w:rPr>
        <w:t>smrek (</w:t>
      </w:r>
      <w:r w:rsidR="00A95175" w:rsidRPr="00593CA5">
        <w:rPr>
          <w:i/>
          <w:sz w:val="20"/>
        </w:rPr>
        <w:t>Picea</w:t>
      </w:r>
      <w:r w:rsidR="00A95175" w:rsidRPr="00593CA5">
        <w:rPr>
          <w:sz w:val="20"/>
        </w:rPr>
        <w:t>)</w:t>
      </w:r>
      <w:r w:rsidR="00A95175" w:rsidRPr="00593CA5">
        <w:rPr>
          <w:sz w:val="20"/>
        </w:rPr>
        <w:tab/>
      </w:r>
      <w:r w:rsidR="00A95175" w:rsidRPr="00593CA5">
        <w:rPr>
          <w:sz w:val="20"/>
        </w:rPr>
        <w:tab/>
      </w:r>
      <w:r w:rsidR="00A95175" w:rsidRPr="00593CA5">
        <w:rPr>
          <w:sz w:val="20"/>
        </w:rPr>
        <w:tab/>
      </w:r>
      <w:r w:rsidRPr="00593CA5">
        <w:rPr>
          <w:b/>
          <w:sz w:val="20"/>
        </w:rPr>
        <w:sym w:font="Symbol" w:char="F07F"/>
      </w:r>
      <w:r w:rsidRPr="00593CA5">
        <w:rPr>
          <w:b/>
          <w:sz w:val="20"/>
        </w:rPr>
        <w:t xml:space="preserve"> </w:t>
      </w:r>
      <w:r w:rsidRPr="00593CA5">
        <w:rPr>
          <w:sz w:val="20"/>
        </w:rPr>
        <w:t>smrekovec (</w:t>
      </w:r>
      <w:r w:rsidRPr="00593CA5">
        <w:rPr>
          <w:i/>
          <w:sz w:val="20"/>
        </w:rPr>
        <w:t>Larix</w:t>
      </w:r>
      <w:r w:rsidRPr="00593CA5">
        <w:rPr>
          <w:sz w:val="20"/>
        </w:rPr>
        <w:t>)</w:t>
      </w:r>
      <w:r w:rsidR="00A95175" w:rsidRPr="00593CA5">
        <w:rPr>
          <w:sz w:val="20"/>
        </w:rPr>
        <w:tab/>
      </w:r>
    </w:p>
    <w:p w14:paraId="687867F7" w14:textId="77E0C0F0" w:rsidR="00A95175" w:rsidRPr="00593CA5" w:rsidRDefault="00DF7EB4" w:rsidP="000D2653">
      <w:pPr>
        <w:keepNext w:val="0"/>
        <w:widowControl w:val="0"/>
        <w:rPr>
          <w:sz w:val="20"/>
        </w:rPr>
      </w:pPr>
      <w:r w:rsidRPr="00593CA5">
        <w:rPr>
          <w:b/>
          <w:sz w:val="20"/>
        </w:rPr>
        <w:sym w:font="Symbol" w:char="F07F"/>
      </w:r>
      <w:r w:rsidRPr="00593CA5">
        <w:rPr>
          <w:b/>
          <w:sz w:val="20"/>
        </w:rPr>
        <w:t xml:space="preserve"> </w:t>
      </w:r>
      <w:r w:rsidRPr="00593CA5">
        <w:rPr>
          <w:sz w:val="20"/>
        </w:rPr>
        <w:t>brest (</w:t>
      </w:r>
      <w:r w:rsidRPr="00593CA5">
        <w:rPr>
          <w:i/>
          <w:sz w:val="20"/>
        </w:rPr>
        <w:t>Ulmus</w:t>
      </w:r>
      <w:r w:rsidRPr="00593CA5">
        <w:rPr>
          <w:sz w:val="20"/>
        </w:rPr>
        <w:t>)</w:t>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dub (</w:t>
      </w:r>
      <w:r w:rsidRPr="00593CA5">
        <w:rPr>
          <w:i/>
          <w:sz w:val="20"/>
        </w:rPr>
        <w:t>Quercus</w:t>
      </w:r>
      <w:r w:rsidRPr="00593CA5">
        <w:rPr>
          <w:sz w:val="20"/>
        </w:rPr>
        <w:t>)</w:t>
      </w:r>
      <w:r w:rsidRPr="00593CA5">
        <w:rPr>
          <w:sz w:val="20"/>
        </w:rPr>
        <w:tab/>
      </w:r>
      <w:r w:rsidRPr="00593CA5">
        <w:rPr>
          <w:sz w:val="20"/>
        </w:rPr>
        <w:tab/>
      </w:r>
      <w:r w:rsidRPr="00593CA5">
        <w:rPr>
          <w:sz w:val="20"/>
        </w:rPr>
        <w:tab/>
      </w:r>
      <w:r w:rsidR="00A95175" w:rsidRPr="00593CA5">
        <w:rPr>
          <w:b/>
          <w:sz w:val="20"/>
        </w:rPr>
        <w:sym w:font="Symbol" w:char="F07F"/>
      </w:r>
      <w:r w:rsidR="00A95175" w:rsidRPr="00593CA5">
        <w:rPr>
          <w:b/>
          <w:sz w:val="20"/>
        </w:rPr>
        <w:t xml:space="preserve"> </w:t>
      </w:r>
      <w:r w:rsidR="00A95175" w:rsidRPr="00593CA5">
        <w:rPr>
          <w:sz w:val="20"/>
        </w:rPr>
        <w:t>gaštan (</w:t>
      </w:r>
      <w:r w:rsidR="00A95175" w:rsidRPr="00593CA5">
        <w:rPr>
          <w:i/>
          <w:sz w:val="20"/>
        </w:rPr>
        <w:t>Castanea</w:t>
      </w:r>
      <w:r w:rsidR="00A95175" w:rsidRPr="00593CA5">
        <w:rPr>
          <w:sz w:val="20"/>
        </w:rPr>
        <w:t>)</w:t>
      </w:r>
      <w:r w:rsidR="008B6D43" w:rsidRPr="00593CA5">
        <w:rPr>
          <w:sz w:val="20"/>
        </w:rPr>
        <w:t xml:space="preserve"> </w:t>
      </w:r>
      <w:r w:rsidR="008B6D43" w:rsidRPr="00593CA5">
        <w:rPr>
          <w:sz w:val="20"/>
        </w:rPr>
        <w:tab/>
      </w:r>
    </w:p>
    <w:p w14:paraId="6E39609E" w14:textId="70D75AE4" w:rsidR="00A95175" w:rsidRPr="00593CA5" w:rsidRDefault="00DF7EB4" w:rsidP="000D2653">
      <w:pPr>
        <w:keepNext w:val="0"/>
        <w:widowControl w:val="0"/>
        <w:rPr>
          <w:b/>
          <w:sz w:val="20"/>
        </w:rPr>
      </w:pPr>
      <w:r w:rsidRPr="00593CA5">
        <w:rPr>
          <w:b/>
          <w:sz w:val="20"/>
        </w:rPr>
        <w:sym w:font="Symbol" w:char="F07F"/>
      </w:r>
      <w:r w:rsidRPr="00593CA5">
        <w:rPr>
          <w:b/>
          <w:sz w:val="20"/>
        </w:rPr>
        <w:t xml:space="preserve"> </w:t>
      </w:r>
      <w:r w:rsidRPr="00593CA5">
        <w:rPr>
          <w:sz w:val="20"/>
        </w:rPr>
        <w:t>platan (</w:t>
      </w:r>
      <w:r w:rsidRPr="00593CA5">
        <w:rPr>
          <w:i/>
          <w:sz w:val="20"/>
        </w:rPr>
        <w:t>Platanus</w:t>
      </w:r>
      <w:r w:rsidRPr="00593CA5">
        <w:rPr>
          <w:sz w:val="20"/>
        </w:rPr>
        <w:t>)</w:t>
      </w:r>
      <w:r w:rsidRPr="00593CA5">
        <w:rPr>
          <w:sz w:val="20"/>
        </w:rPr>
        <w:tab/>
      </w:r>
      <w:r w:rsidRPr="00593CA5">
        <w:rPr>
          <w:sz w:val="20"/>
        </w:rPr>
        <w:tab/>
      </w:r>
      <w:r w:rsidR="00A95175" w:rsidRPr="00593CA5">
        <w:rPr>
          <w:b/>
          <w:sz w:val="20"/>
        </w:rPr>
        <w:sym w:font="Symbol" w:char="F07F"/>
      </w:r>
      <w:r w:rsidR="00A95175" w:rsidRPr="00593CA5">
        <w:rPr>
          <w:sz w:val="20"/>
        </w:rPr>
        <w:t xml:space="preserve"> topoľ </w:t>
      </w:r>
      <w:r w:rsidR="008B6D43" w:rsidRPr="00593CA5">
        <w:rPr>
          <w:sz w:val="20"/>
        </w:rPr>
        <w:t xml:space="preserve">a osika </w:t>
      </w:r>
      <w:r w:rsidR="00A95175" w:rsidRPr="00593CA5">
        <w:rPr>
          <w:sz w:val="20"/>
        </w:rPr>
        <w:t>(</w:t>
      </w:r>
      <w:r w:rsidR="00A95175" w:rsidRPr="00593CA5">
        <w:rPr>
          <w:i/>
          <w:sz w:val="20"/>
        </w:rPr>
        <w:t>Populus</w:t>
      </w:r>
      <w:r w:rsidR="00A95175" w:rsidRPr="00593CA5">
        <w:rPr>
          <w:sz w:val="20"/>
        </w:rPr>
        <w:t>)</w:t>
      </w:r>
      <w:r w:rsidR="008B6D43" w:rsidRPr="00593CA5">
        <w:rPr>
          <w:sz w:val="20"/>
        </w:rPr>
        <w:t xml:space="preserve">  </w:t>
      </w:r>
    </w:p>
    <w:p w14:paraId="709B187B" w14:textId="06C5BBA2" w:rsidR="00A95175" w:rsidRPr="00593CA5" w:rsidRDefault="00A95175" w:rsidP="000D2653">
      <w:pPr>
        <w:keepNext w:val="0"/>
        <w:widowControl w:val="0"/>
        <w:rPr>
          <w:bCs/>
          <w:sz w:val="20"/>
        </w:rPr>
      </w:pPr>
      <w:r w:rsidRPr="00593CA5">
        <w:rPr>
          <w:b/>
          <w:sz w:val="20"/>
        </w:rPr>
        <w:sym w:font="Symbol" w:char="F07F"/>
      </w:r>
      <w:r w:rsidRPr="00593CA5">
        <w:rPr>
          <w:sz w:val="20"/>
        </w:rPr>
        <w:t xml:space="preserve"> jahoda (</w:t>
      </w:r>
      <w:r w:rsidRPr="00593CA5">
        <w:rPr>
          <w:i/>
          <w:sz w:val="20"/>
        </w:rPr>
        <w:t>Fragaria</w:t>
      </w:r>
      <w:r w:rsidRPr="00593CA5">
        <w:rPr>
          <w:sz w:val="20"/>
        </w:rPr>
        <w:t>)</w:t>
      </w:r>
      <w:r w:rsidRPr="00593CA5">
        <w:rPr>
          <w:sz w:val="20"/>
        </w:rPr>
        <w:tab/>
      </w:r>
      <w:r w:rsidRPr="00593CA5">
        <w:rPr>
          <w:sz w:val="20"/>
        </w:rPr>
        <w:tab/>
      </w:r>
      <w:r w:rsidRPr="00593CA5">
        <w:rPr>
          <w:b/>
          <w:sz w:val="20"/>
        </w:rPr>
        <w:sym w:font="Symbol" w:char="F07F"/>
      </w:r>
      <w:r w:rsidRPr="00593CA5">
        <w:rPr>
          <w:b/>
          <w:sz w:val="20"/>
        </w:rPr>
        <w:t xml:space="preserve"> </w:t>
      </w:r>
      <w:r w:rsidRPr="00593CA5">
        <w:rPr>
          <w:bCs/>
          <w:i/>
          <w:iCs/>
          <w:sz w:val="20"/>
        </w:rPr>
        <w:t>Prunus laurocerasus</w:t>
      </w:r>
    </w:p>
    <w:p w14:paraId="0907276A" w14:textId="6ABBEFB2" w:rsidR="00A95175" w:rsidRPr="00593CA5" w:rsidRDefault="00A95175" w:rsidP="000D2653">
      <w:pPr>
        <w:keepNext w:val="0"/>
        <w:widowControl w:val="0"/>
        <w:rPr>
          <w:bCs/>
          <w:sz w:val="20"/>
        </w:rPr>
      </w:pPr>
      <w:r w:rsidRPr="00593CA5">
        <w:rPr>
          <w:b/>
          <w:sz w:val="20"/>
        </w:rPr>
        <w:sym w:font="Symbol" w:char="F07F"/>
      </w:r>
      <w:r w:rsidRPr="00593CA5">
        <w:rPr>
          <w:b/>
          <w:sz w:val="20"/>
        </w:rPr>
        <w:t xml:space="preserve"> </w:t>
      </w:r>
      <w:r w:rsidRPr="00593CA5">
        <w:rPr>
          <w:sz w:val="20"/>
        </w:rPr>
        <w:t>ostružina (</w:t>
      </w:r>
      <w:r w:rsidRPr="00593CA5">
        <w:rPr>
          <w:i/>
          <w:sz w:val="20"/>
        </w:rPr>
        <w:t>Rubus</w:t>
      </w:r>
      <w:r w:rsidRPr="00593CA5">
        <w:rPr>
          <w:sz w:val="20"/>
        </w:rPr>
        <w:t>)</w:t>
      </w:r>
      <w:r w:rsidRPr="00593CA5">
        <w:rPr>
          <w:sz w:val="20"/>
        </w:rPr>
        <w:tab/>
      </w:r>
      <w:r w:rsidRPr="00593CA5">
        <w:rPr>
          <w:sz w:val="20"/>
        </w:rPr>
        <w:tab/>
      </w:r>
      <w:r w:rsidR="00A74726" w:rsidRPr="00593CA5">
        <w:rPr>
          <w:sz w:val="20"/>
        </w:rPr>
        <w:t xml:space="preserve">              </w:t>
      </w:r>
      <w:r w:rsidRPr="00593CA5">
        <w:rPr>
          <w:b/>
          <w:sz w:val="20"/>
        </w:rPr>
        <w:sym w:font="Symbol" w:char="F07F"/>
      </w:r>
      <w:r w:rsidRPr="00593CA5">
        <w:rPr>
          <w:b/>
          <w:sz w:val="20"/>
        </w:rPr>
        <w:t xml:space="preserve"> </w:t>
      </w:r>
      <w:r w:rsidRPr="00593CA5">
        <w:rPr>
          <w:bCs/>
          <w:i/>
          <w:iCs/>
          <w:sz w:val="20"/>
        </w:rPr>
        <w:t>Prunus lusitanica</w:t>
      </w:r>
    </w:p>
    <w:p w14:paraId="727FC361" w14:textId="46E76232" w:rsidR="00A95175" w:rsidRPr="00593CA5" w:rsidRDefault="00A95175" w:rsidP="000D2653">
      <w:pPr>
        <w:pStyle w:val="Textpoznmkypodiarou"/>
        <w:keepNext w:val="0"/>
        <w:widowControl w:val="0"/>
        <w:rPr>
          <w:bCs/>
        </w:rPr>
      </w:pPr>
      <w:r w:rsidRPr="00593CA5">
        <w:rPr>
          <w:b/>
        </w:rPr>
        <w:sym w:font="Symbol" w:char="F07F"/>
      </w:r>
      <w:r w:rsidRPr="00593CA5">
        <w:rPr>
          <w:b/>
        </w:rPr>
        <w:t xml:space="preserve"> </w:t>
      </w:r>
      <w:r w:rsidRPr="00593CA5">
        <w:t>asparágus lekársky (</w:t>
      </w:r>
      <w:r w:rsidRPr="00593CA5">
        <w:rPr>
          <w:i/>
        </w:rPr>
        <w:t>Asparagus officinalis</w:t>
      </w:r>
      <w:r w:rsidRPr="00593CA5">
        <w:t>)</w:t>
      </w:r>
    </w:p>
    <w:p w14:paraId="2A775115" w14:textId="4C48DE94" w:rsidR="00A95175" w:rsidRPr="00593CA5" w:rsidRDefault="00A95175" w:rsidP="000D2653">
      <w:pPr>
        <w:keepNext w:val="0"/>
        <w:widowControl w:val="0"/>
        <w:rPr>
          <w:sz w:val="20"/>
        </w:rPr>
      </w:pPr>
      <w:r w:rsidRPr="00593CA5">
        <w:rPr>
          <w:b/>
          <w:sz w:val="20"/>
        </w:rPr>
        <w:sym w:font="Symbol" w:char="F07F"/>
      </w:r>
      <w:r w:rsidRPr="00593CA5">
        <w:rPr>
          <w:sz w:val="20"/>
        </w:rPr>
        <w:t xml:space="preserve"> lupina (</w:t>
      </w:r>
      <w:r w:rsidRPr="00593CA5">
        <w:rPr>
          <w:i/>
          <w:sz w:val="20"/>
        </w:rPr>
        <w:t>Lupinus</w:t>
      </w:r>
      <w:r w:rsidRPr="00593CA5">
        <w:rPr>
          <w:sz w:val="20"/>
        </w:rPr>
        <w:t>)</w:t>
      </w:r>
      <w:r w:rsidRPr="00593CA5">
        <w:rPr>
          <w:b/>
          <w:sz w:val="20"/>
        </w:rPr>
        <w:tab/>
      </w:r>
      <w:r w:rsidRPr="00593CA5">
        <w:rPr>
          <w:sz w:val="20"/>
        </w:rPr>
        <w:tab/>
      </w:r>
      <w:r w:rsidRPr="00593CA5">
        <w:rPr>
          <w:sz w:val="20"/>
        </w:rPr>
        <w:tab/>
      </w:r>
      <w:r w:rsidRPr="00593CA5">
        <w:rPr>
          <w:b/>
          <w:sz w:val="20"/>
        </w:rPr>
        <w:sym w:font="Symbol" w:char="F07F"/>
      </w:r>
      <w:r w:rsidRPr="00593CA5">
        <w:rPr>
          <w:sz w:val="20"/>
        </w:rPr>
        <w:t xml:space="preserve"> šalát (</w:t>
      </w:r>
      <w:r w:rsidRPr="00593CA5">
        <w:rPr>
          <w:i/>
          <w:sz w:val="20"/>
        </w:rPr>
        <w:t>Lactuca</w:t>
      </w:r>
      <w:r w:rsidRPr="00593CA5">
        <w:rPr>
          <w:sz w:val="20"/>
        </w:rPr>
        <w:t>)</w:t>
      </w:r>
      <w:r w:rsidR="00967658" w:rsidRPr="00593CA5">
        <w:rPr>
          <w:sz w:val="20"/>
        </w:rPr>
        <w:tab/>
      </w:r>
      <w:r w:rsidRPr="00593CA5">
        <w:rPr>
          <w:sz w:val="20"/>
        </w:rPr>
        <w:tab/>
      </w:r>
      <w:r w:rsidR="00967658" w:rsidRPr="00593CA5">
        <w:rPr>
          <w:sz w:val="20"/>
        </w:rPr>
        <w:tab/>
      </w:r>
      <w:r w:rsidRPr="00593CA5">
        <w:rPr>
          <w:b/>
          <w:sz w:val="20"/>
        </w:rPr>
        <w:sym w:font="Symbol" w:char="F07F"/>
      </w:r>
      <w:r w:rsidRPr="00593CA5">
        <w:rPr>
          <w:b/>
          <w:sz w:val="20"/>
        </w:rPr>
        <w:t xml:space="preserve"> </w:t>
      </w:r>
      <w:r w:rsidRPr="00593CA5">
        <w:rPr>
          <w:i/>
          <w:sz w:val="20"/>
        </w:rPr>
        <w:t>Cucumis</w:t>
      </w:r>
      <w:r w:rsidRPr="00593CA5">
        <w:rPr>
          <w:sz w:val="20"/>
        </w:rPr>
        <w:t>.</w:t>
      </w:r>
    </w:p>
    <w:p w14:paraId="3E6E5B62" w14:textId="1C1D47E4" w:rsidR="00A95175" w:rsidRPr="00593CA5" w:rsidRDefault="00A95175" w:rsidP="000D2653">
      <w:pPr>
        <w:keepNext w:val="0"/>
        <w:widowControl w:val="0"/>
        <w:rPr>
          <w:sz w:val="20"/>
        </w:rPr>
      </w:pPr>
      <w:r w:rsidRPr="00593CA5">
        <w:rPr>
          <w:b/>
          <w:sz w:val="20"/>
        </w:rPr>
        <w:sym w:font="Symbol" w:char="F07F"/>
      </w:r>
      <w:r w:rsidRPr="00593CA5">
        <w:rPr>
          <w:sz w:val="20"/>
        </w:rPr>
        <w:t xml:space="preserve"> </w:t>
      </w:r>
      <w:r w:rsidRPr="00593CA5">
        <w:rPr>
          <w:i/>
          <w:sz w:val="20"/>
        </w:rPr>
        <w:t>Brassica</w:t>
      </w:r>
      <w:r w:rsidRPr="00593CA5">
        <w:rPr>
          <w:sz w:val="20"/>
        </w:rPr>
        <w:tab/>
      </w:r>
      <w:r w:rsidRPr="00593CA5">
        <w:rPr>
          <w:sz w:val="20"/>
        </w:rPr>
        <w:tab/>
      </w:r>
      <w:r w:rsidRPr="00593CA5">
        <w:rPr>
          <w:b/>
          <w:sz w:val="20"/>
        </w:rPr>
        <w:sym w:font="Symbol" w:char="F07F"/>
      </w:r>
      <w:r w:rsidRPr="00593CA5">
        <w:rPr>
          <w:sz w:val="20"/>
        </w:rPr>
        <w:t xml:space="preserve"> špenát (</w:t>
      </w:r>
      <w:r w:rsidRPr="00593CA5">
        <w:rPr>
          <w:i/>
          <w:sz w:val="20"/>
        </w:rPr>
        <w:t>Spinacia</w:t>
      </w:r>
      <w:r w:rsidRPr="00593CA5">
        <w:rPr>
          <w:sz w:val="20"/>
        </w:rPr>
        <w:t>)</w:t>
      </w:r>
      <w:r w:rsidRPr="00593CA5">
        <w:rPr>
          <w:b/>
          <w:sz w:val="20"/>
        </w:rPr>
        <w:tab/>
      </w:r>
      <w:r w:rsidRPr="00593CA5">
        <w:rPr>
          <w:b/>
          <w:sz w:val="20"/>
        </w:rPr>
        <w:tab/>
      </w:r>
      <w:r w:rsidR="00967658" w:rsidRPr="00593CA5">
        <w:rPr>
          <w:b/>
          <w:sz w:val="20"/>
        </w:rPr>
        <w:tab/>
      </w:r>
      <w:r w:rsidRPr="00593CA5">
        <w:rPr>
          <w:b/>
          <w:sz w:val="20"/>
        </w:rPr>
        <w:sym w:font="Symbol" w:char="F07F"/>
      </w:r>
      <w:r w:rsidRPr="00593CA5">
        <w:rPr>
          <w:sz w:val="20"/>
        </w:rPr>
        <w:t xml:space="preserve"> zeler voňavý (</w:t>
      </w:r>
      <w:r w:rsidRPr="00593CA5">
        <w:rPr>
          <w:i/>
          <w:sz w:val="20"/>
        </w:rPr>
        <w:t>Apium graveolens</w:t>
      </w:r>
      <w:r w:rsidRPr="00593CA5">
        <w:rPr>
          <w:sz w:val="20"/>
        </w:rPr>
        <w:t>)</w:t>
      </w:r>
    </w:p>
    <w:p w14:paraId="2AB4A6C1" w14:textId="77777777" w:rsidR="00A95175" w:rsidRPr="00593CA5" w:rsidRDefault="00A95175" w:rsidP="000D2653">
      <w:pPr>
        <w:keepNext w:val="0"/>
        <w:widowControl w:val="0"/>
        <w:rPr>
          <w:sz w:val="20"/>
        </w:rPr>
      </w:pPr>
      <w:r w:rsidRPr="00593CA5">
        <w:rPr>
          <w:b/>
          <w:sz w:val="20"/>
        </w:rPr>
        <w:sym w:font="Symbol" w:char="F07F"/>
      </w:r>
      <w:r w:rsidRPr="00593CA5">
        <w:rPr>
          <w:sz w:val="20"/>
        </w:rPr>
        <w:t xml:space="preserve"> </w:t>
      </w:r>
      <w:r w:rsidRPr="00593CA5">
        <w:rPr>
          <w:i/>
          <w:sz w:val="20"/>
        </w:rPr>
        <w:t>Argyranthemum</w:t>
      </w:r>
      <w:r w:rsidRPr="00593CA5">
        <w:rPr>
          <w:sz w:val="20"/>
        </w:rPr>
        <w:t xml:space="preserve"> spp.</w:t>
      </w:r>
      <w:r w:rsidRPr="00593CA5">
        <w:rPr>
          <w:sz w:val="20"/>
        </w:rPr>
        <w:tab/>
      </w:r>
      <w:r w:rsidRPr="00593CA5">
        <w:rPr>
          <w:sz w:val="20"/>
        </w:rPr>
        <w:tab/>
      </w:r>
      <w:r w:rsidRPr="00593CA5">
        <w:rPr>
          <w:b/>
          <w:sz w:val="20"/>
        </w:rPr>
        <w:sym w:font="Symbol" w:char="F07F"/>
      </w:r>
      <w:r w:rsidRPr="00593CA5">
        <w:rPr>
          <w:sz w:val="20"/>
        </w:rPr>
        <w:t xml:space="preserve"> gerbera (</w:t>
      </w:r>
      <w:r w:rsidRPr="00593CA5">
        <w:rPr>
          <w:i/>
          <w:sz w:val="20"/>
        </w:rPr>
        <w:t>Gerbera</w:t>
      </w:r>
      <w:r w:rsidRPr="00593CA5">
        <w:rPr>
          <w:sz w:val="20"/>
        </w:rPr>
        <w:t>)</w:t>
      </w:r>
      <w:r w:rsidRPr="00593CA5">
        <w:rPr>
          <w:sz w:val="20"/>
        </w:rPr>
        <w:tab/>
      </w:r>
      <w:r w:rsidRPr="00593CA5">
        <w:rPr>
          <w:sz w:val="20"/>
        </w:rPr>
        <w:tab/>
      </w:r>
      <w:r w:rsidR="00967658" w:rsidRPr="00593CA5">
        <w:rPr>
          <w:sz w:val="20"/>
        </w:rPr>
        <w:tab/>
      </w:r>
      <w:r w:rsidRPr="00593CA5">
        <w:rPr>
          <w:b/>
          <w:sz w:val="20"/>
        </w:rPr>
        <w:sym w:font="Symbol" w:char="F07F"/>
      </w:r>
      <w:r w:rsidRPr="00593CA5">
        <w:rPr>
          <w:sz w:val="20"/>
        </w:rPr>
        <w:t xml:space="preserve"> muškát (</w:t>
      </w:r>
      <w:r w:rsidRPr="00593CA5">
        <w:rPr>
          <w:i/>
          <w:sz w:val="20"/>
        </w:rPr>
        <w:t>Pelargonium</w:t>
      </w:r>
      <w:r w:rsidRPr="00593CA5">
        <w:rPr>
          <w:sz w:val="20"/>
        </w:rPr>
        <w:t>)</w:t>
      </w:r>
    </w:p>
    <w:p w14:paraId="6F6E0005" w14:textId="2A5BA855" w:rsidR="00A95175" w:rsidRPr="00593CA5" w:rsidRDefault="00A95175" w:rsidP="000D2653">
      <w:pPr>
        <w:keepNext w:val="0"/>
        <w:widowControl w:val="0"/>
        <w:rPr>
          <w:sz w:val="20"/>
        </w:rPr>
      </w:pPr>
      <w:r w:rsidRPr="00593CA5">
        <w:rPr>
          <w:b/>
          <w:sz w:val="20"/>
        </w:rPr>
        <w:sym w:font="Symbol" w:char="F07F"/>
      </w:r>
      <w:r w:rsidRPr="00593CA5">
        <w:rPr>
          <w:sz w:val="20"/>
        </w:rPr>
        <w:t xml:space="preserve"> astra (</w:t>
      </w:r>
      <w:r w:rsidRPr="00593CA5">
        <w:rPr>
          <w:i/>
          <w:sz w:val="20"/>
        </w:rPr>
        <w:t>Aster</w:t>
      </w:r>
      <w:r w:rsidRPr="00593CA5">
        <w:rPr>
          <w:sz w:val="20"/>
        </w:rPr>
        <w:t>)</w:t>
      </w:r>
      <w:r w:rsidRPr="00593CA5">
        <w:rPr>
          <w:sz w:val="20"/>
        </w:rPr>
        <w:tab/>
      </w:r>
      <w:r w:rsidRPr="00593CA5">
        <w:rPr>
          <w:sz w:val="20"/>
        </w:rPr>
        <w:tab/>
      </w:r>
      <w:r w:rsidRPr="00593CA5">
        <w:rPr>
          <w:sz w:val="20"/>
        </w:rPr>
        <w:tab/>
      </w:r>
      <w:r w:rsidRPr="00593CA5">
        <w:rPr>
          <w:b/>
          <w:sz w:val="20"/>
        </w:rPr>
        <w:sym w:font="Symbol" w:char="F07F"/>
      </w:r>
      <w:r w:rsidRPr="00593CA5">
        <w:rPr>
          <w:sz w:val="20"/>
        </w:rPr>
        <w:t xml:space="preserve"> gypsomilka (</w:t>
      </w:r>
      <w:r w:rsidRPr="00593CA5">
        <w:rPr>
          <w:i/>
          <w:sz w:val="20"/>
        </w:rPr>
        <w:t>Gypsophila</w:t>
      </w:r>
      <w:r w:rsidRPr="00593CA5">
        <w:rPr>
          <w:sz w:val="20"/>
        </w:rPr>
        <w:t>)</w:t>
      </w:r>
      <w:r w:rsidRPr="00593CA5">
        <w:rPr>
          <w:sz w:val="20"/>
        </w:rPr>
        <w:tab/>
      </w:r>
      <w:r w:rsidRPr="00593CA5">
        <w:rPr>
          <w:b/>
          <w:sz w:val="20"/>
        </w:rPr>
        <w:sym w:font="Symbol" w:char="F07F"/>
      </w:r>
      <w:r w:rsidRPr="00593CA5">
        <w:rPr>
          <w:sz w:val="20"/>
        </w:rPr>
        <w:t xml:space="preserve"> vratič (</w:t>
      </w:r>
      <w:r w:rsidRPr="00593CA5">
        <w:rPr>
          <w:i/>
          <w:sz w:val="20"/>
        </w:rPr>
        <w:t>Tanacetum</w:t>
      </w:r>
      <w:r w:rsidRPr="00593CA5">
        <w:rPr>
          <w:sz w:val="20"/>
        </w:rPr>
        <w:t>)</w:t>
      </w:r>
    </w:p>
    <w:p w14:paraId="6A03ABB6" w14:textId="355E1581" w:rsidR="00A95175" w:rsidRPr="00593CA5" w:rsidRDefault="00A95175" w:rsidP="000D2653">
      <w:pPr>
        <w:keepNext w:val="0"/>
        <w:widowControl w:val="0"/>
        <w:rPr>
          <w:sz w:val="20"/>
        </w:rPr>
      </w:pPr>
      <w:r w:rsidRPr="00593CA5">
        <w:rPr>
          <w:b/>
          <w:sz w:val="20"/>
        </w:rPr>
        <w:lastRenderedPageBreak/>
        <w:sym w:font="Symbol" w:char="F07F"/>
      </w:r>
      <w:r w:rsidRPr="00593CA5">
        <w:rPr>
          <w:sz w:val="20"/>
        </w:rPr>
        <w:t xml:space="preserve"> </w:t>
      </w:r>
      <w:r w:rsidRPr="00593CA5">
        <w:rPr>
          <w:i/>
          <w:sz w:val="20"/>
        </w:rPr>
        <w:t>Exacum</w:t>
      </w:r>
      <w:r w:rsidRPr="00593CA5">
        <w:rPr>
          <w:sz w:val="20"/>
        </w:rPr>
        <w:t xml:space="preserve"> spp.</w:t>
      </w:r>
      <w:r w:rsidRPr="00593CA5">
        <w:rPr>
          <w:sz w:val="20"/>
        </w:rPr>
        <w:tab/>
      </w:r>
      <w:r w:rsidRPr="00593CA5">
        <w:rPr>
          <w:sz w:val="20"/>
        </w:rPr>
        <w:tab/>
      </w:r>
      <w:r w:rsidRPr="00593CA5">
        <w:rPr>
          <w:sz w:val="20"/>
        </w:rPr>
        <w:tab/>
      </w:r>
      <w:r w:rsidR="008B6D43" w:rsidRPr="00593CA5">
        <w:rPr>
          <w:sz w:val="20"/>
        </w:rPr>
        <w:tab/>
      </w:r>
      <w:r w:rsidRPr="00593CA5">
        <w:rPr>
          <w:b/>
          <w:sz w:val="20"/>
        </w:rPr>
        <w:sym w:font="Symbol" w:char="F07F"/>
      </w:r>
      <w:r w:rsidRPr="00593CA5">
        <w:rPr>
          <w:b/>
          <w:sz w:val="20"/>
        </w:rPr>
        <w:t xml:space="preserve"> </w:t>
      </w:r>
      <w:r w:rsidRPr="00593CA5">
        <w:rPr>
          <w:sz w:val="20"/>
        </w:rPr>
        <w:t>železník (</w:t>
      </w:r>
      <w:r w:rsidRPr="00593CA5">
        <w:rPr>
          <w:i/>
          <w:sz w:val="20"/>
        </w:rPr>
        <w:t>Verbena</w:t>
      </w:r>
      <w:r w:rsidRPr="00593CA5">
        <w:rPr>
          <w:sz w:val="20"/>
        </w:rPr>
        <w:t xml:space="preserve">) </w:t>
      </w:r>
      <w:r w:rsidRPr="00593CA5">
        <w:rPr>
          <w:sz w:val="20"/>
        </w:rPr>
        <w:tab/>
      </w:r>
      <w:r w:rsidRPr="00593CA5">
        <w:rPr>
          <w:sz w:val="20"/>
        </w:rPr>
        <w:tab/>
      </w:r>
      <w:r w:rsidR="00967658" w:rsidRPr="00593CA5">
        <w:rPr>
          <w:sz w:val="20"/>
        </w:rPr>
        <w:tab/>
      </w:r>
      <w:r w:rsidRPr="00593CA5">
        <w:rPr>
          <w:b/>
          <w:sz w:val="20"/>
        </w:rPr>
        <w:sym w:font="Symbol" w:char="F07F"/>
      </w:r>
      <w:r w:rsidRPr="00593CA5">
        <w:rPr>
          <w:sz w:val="20"/>
        </w:rPr>
        <w:t xml:space="preserve"> margaréta (</w:t>
      </w:r>
      <w:r w:rsidRPr="00593CA5">
        <w:rPr>
          <w:i/>
          <w:sz w:val="20"/>
        </w:rPr>
        <w:t>Leucanthemum</w:t>
      </w:r>
      <w:r w:rsidRPr="00593CA5">
        <w:rPr>
          <w:sz w:val="20"/>
        </w:rPr>
        <w:t>)</w:t>
      </w:r>
      <w:r w:rsidRPr="00593CA5">
        <w:rPr>
          <w:sz w:val="20"/>
        </w:rPr>
        <w:tab/>
      </w:r>
    </w:p>
    <w:p w14:paraId="29DF548A" w14:textId="756BC4E9" w:rsidR="00A95175" w:rsidRPr="00593CA5" w:rsidRDefault="00A95175" w:rsidP="000D2653">
      <w:pPr>
        <w:keepNext w:val="0"/>
        <w:widowControl w:val="0"/>
        <w:rPr>
          <w:sz w:val="20"/>
        </w:rPr>
      </w:pPr>
      <w:r w:rsidRPr="00593CA5">
        <w:rPr>
          <w:b/>
          <w:sz w:val="20"/>
        </w:rPr>
        <w:sym w:font="Symbol" w:char="F07F"/>
      </w:r>
      <w:r w:rsidRPr="00593CA5">
        <w:rPr>
          <w:sz w:val="20"/>
        </w:rPr>
        <w:t xml:space="preserve"> chryzantéma (</w:t>
      </w:r>
      <w:r w:rsidRPr="00593CA5">
        <w:rPr>
          <w:i/>
          <w:sz w:val="20"/>
        </w:rPr>
        <w:t>Dendranthema</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008B6D43" w:rsidRPr="00593CA5">
        <w:rPr>
          <w:sz w:val="20"/>
        </w:rPr>
        <w:tab/>
      </w:r>
      <w:r w:rsidRPr="00593CA5">
        <w:rPr>
          <w:b/>
          <w:sz w:val="20"/>
        </w:rPr>
        <w:sym w:font="Symbol" w:char="F07F"/>
      </w:r>
      <w:r w:rsidRPr="00593CA5">
        <w:rPr>
          <w:sz w:val="20"/>
        </w:rPr>
        <w:t xml:space="preserve"> klinček (</w:t>
      </w:r>
      <w:r w:rsidRPr="00593CA5">
        <w:rPr>
          <w:i/>
          <w:sz w:val="20"/>
        </w:rPr>
        <w:t>Dianthus</w:t>
      </w:r>
      <w:r w:rsidRPr="00593CA5">
        <w:rPr>
          <w:sz w:val="20"/>
        </w:rPr>
        <w:t>) a jeho krížence</w:t>
      </w:r>
    </w:p>
    <w:p w14:paraId="77BAE96D" w14:textId="77777777" w:rsidR="00A95175" w:rsidRPr="00593CA5" w:rsidRDefault="00A95175" w:rsidP="000D2653">
      <w:pPr>
        <w:keepNext w:val="0"/>
        <w:widowControl w:val="0"/>
        <w:rPr>
          <w:sz w:val="20"/>
        </w:rPr>
      </w:pPr>
      <w:r w:rsidRPr="00593CA5">
        <w:rPr>
          <w:b/>
          <w:sz w:val="20"/>
        </w:rPr>
        <w:sym w:font="Symbol" w:char="F07F"/>
      </w:r>
      <w:r w:rsidRPr="00593CA5">
        <w:rPr>
          <w:sz w:val="20"/>
        </w:rPr>
        <w:t xml:space="preserve"> netýkavka (</w:t>
      </w:r>
      <w:r w:rsidRPr="00593CA5">
        <w:rPr>
          <w:i/>
          <w:sz w:val="20"/>
        </w:rPr>
        <w:t>Impatiens</w:t>
      </w:r>
      <w:r w:rsidRPr="00593CA5">
        <w:rPr>
          <w:sz w:val="20"/>
        </w:rPr>
        <w:t>) - všetky krížence z Novej Guiney</w:t>
      </w:r>
    </w:p>
    <w:p w14:paraId="5899FCBF" w14:textId="77777777" w:rsidR="00A95175" w:rsidRPr="00593CA5" w:rsidRDefault="00A95175" w:rsidP="000D2653">
      <w:pPr>
        <w:keepNext w:val="0"/>
        <w:widowControl w:val="0"/>
        <w:rPr>
          <w:sz w:val="20"/>
        </w:rPr>
      </w:pPr>
      <w:r w:rsidRPr="00593CA5">
        <w:rPr>
          <w:sz w:val="20"/>
        </w:rPr>
        <w:t>2.2.</w:t>
      </w:r>
    </w:p>
    <w:p w14:paraId="268218DC" w14:textId="77777777" w:rsidR="00A95175" w:rsidRPr="00593CA5" w:rsidRDefault="00A95175" w:rsidP="000D2653">
      <w:pPr>
        <w:keepNext w:val="0"/>
        <w:widowControl w:val="0"/>
        <w:ind w:left="180" w:hanging="180"/>
        <w:rPr>
          <w:bCs/>
          <w:sz w:val="20"/>
        </w:rPr>
      </w:pPr>
      <w:r w:rsidRPr="00593CA5">
        <w:rPr>
          <w:b/>
          <w:sz w:val="20"/>
        </w:rPr>
        <w:sym w:font="Symbol" w:char="F07F"/>
      </w:r>
      <w:r w:rsidRPr="00593CA5">
        <w:rPr>
          <w:b/>
          <w:sz w:val="20"/>
        </w:rPr>
        <w:t xml:space="preserve"> </w:t>
      </w:r>
      <w:r w:rsidRPr="00593CA5">
        <w:rPr>
          <w:bCs/>
          <w:sz w:val="20"/>
        </w:rPr>
        <w:t>rastliny z čeľade ľuľkovité (</w:t>
      </w:r>
      <w:r w:rsidRPr="00593CA5">
        <w:rPr>
          <w:bCs/>
          <w:i/>
          <w:sz w:val="20"/>
        </w:rPr>
        <w:t>Solanaceae</w:t>
      </w:r>
      <w:r w:rsidRPr="00593CA5">
        <w:rPr>
          <w:bCs/>
          <w:iCs/>
          <w:sz w:val="20"/>
        </w:rPr>
        <w:t>) ok</w:t>
      </w:r>
      <w:r w:rsidRPr="00593CA5">
        <w:rPr>
          <w:bCs/>
          <w:sz w:val="20"/>
        </w:rPr>
        <w:t xml:space="preserve">rem tých, ktoré sú uvedené v bodoch 1.2. a 1.5., určené na pestovanie, okrem osiva (napr. druhy rodov </w:t>
      </w:r>
      <w:r w:rsidRPr="00593CA5">
        <w:rPr>
          <w:bCs/>
          <w:i/>
          <w:iCs/>
          <w:sz w:val="20"/>
        </w:rPr>
        <w:t>Capsicum</w:t>
      </w:r>
      <w:r w:rsidRPr="00593CA5">
        <w:rPr>
          <w:bCs/>
          <w:sz w:val="20"/>
        </w:rPr>
        <w:t xml:space="preserve">, </w:t>
      </w:r>
      <w:r w:rsidRPr="00593CA5">
        <w:rPr>
          <w:bCs/>
          <w:i/>
          <w:iCs/>
          <w:sz w:val="20"/>
        </w:rPr>
        <w:t>Nicotiana</w:t>
      </w:r>
      <w:r w:rsidRPr="00593CA5">
        <w:rPr>
          <w:bCs/>
          <w:sz w:val="20"/>
        </w:rPr>
        <w:t xml:space="preserve">, </w:t>
      </w:r>
      <w:r w:rsidRPr="00593CA5">
        <w:rPr>
          <w:bCs/>
          <w:i/>
          <w:iCs/>
          <w:sz w:val="20"/>
        </w:rPr>
        <w:t>Lycium</w:t>
      </w:r>
      <w:r w:rsidRPr="00593CA5">
        <w:rPr>
          <w:bCs/>
          <w:sz w:val="20"/>
        </w:rPr>
        <w:t xml:space="preserve">, </w:t>
      </w:r>
      <w:r w:rsidRPr="00593CA5">
        <w:rPr>
          <w:bCs/>
          <w:i/>
          <w:iCs/>
          <w:sz w:val="20"/>
        </w:rPr>
        <w:t>Physalis</w:t>
      </w:r>
      <w:r w:rsidRPr="00593CA5">
        <w:rPr>
          <w:bCs/>
          <w:sz w:val="20"/>
        </w:rPr>
        <w:t xml:space="preserve">, </w:t>
      </w:r>
      <w:r w:rsidRPr="00593CA5">
        <w:rPr>
          <w:bCs/>
          <w:i/>
          <w:iCs/>
          <w:sz w:val="20"/>
        </w:rPr>
        <w:t xml:space="preserve">Petunia, Mandragora </w:t>
      </w:r>
      <w:r w:rsidRPr="00593CA5">
        <w:rPr>
          <w:bCs/>
          <w:iCs/>
          <w:sz w:val="20"/>
        </w:rPr>
        <w:t>a</w:t>
      </w:r>
      <w:r w:rsidRPr="00593CA5">
        <w:rPr>
          <w:bCs/>
          <w:sz w:val="20"/>
        </w:rPr>
        <w:t> iné)</w:t>
      </w:r>
    </w:p>
    <w:p w14:paraId="680071DB" w14:textId="77777777" w:rsidR="00A95175" w:rsidRPr="00593CA5" w:rsidRDefault="00A95175" w:rsidP="000D2653">
      <w:pPr>
        <w:keepNext w:val="0"/>
        <w:widowControl w:val="0"/>
        <w:rPr>
          <w:sz w:val="20"/>
        </w:rPr>
      </w:pPr>
      <w:r w:rsidRPr="00593CA5">
        <w:rPr>
          <w:bCs/>
          <w:sz w:val="20"/>
        </w:rPr>
        <w:t>2.3. Rastliny zakorenené alebo s pripevneným alebo pripojeným pestovateľským substrátom</w:t>
      </w:r>
    </w:p>
    <w:p w14:paraId="741CD8C4"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áronovité (</w:t>
      </w:r>
      <w:r w:rsidRPr="00593CA5">
        <w:rPr>
          <w:i/>
          <w:sz w:val="20"/>
        </w:rPr>
        <w:t>Araceae</w:t>
      </w:r>
      <w:r w:rsidRPr="00593CA5">
        <w:rPr>
          <w:sz w:val="20"/>
        </w:rPr>
        <w:t xml:space="preserve">) (napr. druhy </w:t>
      </w:r>
      <w:r w:rsidRPr="00593CA5">
        <w:rPr>
          <w:i/>
          <w:sz w:val="20"/>
        </w:rPr>
        <w:t>Calla, Zantedeschia, Anthurium, Monstera, Philodendron</w:t>
      </w:r>
      <w:r w:rsidRPr="00593CA5">
        <w:rPr>
          <w:sz w:val="20"/>
        </w:rPr>
        <w:t xml:space="preserve"> a iné)</w:t>
      </w:r>
    </w:p>
    <w:p w14:paraId="11B4BADC" w14:textId="77777777" w:rsidR="00A95175" w:rsidRPr="00593CA5" w:rsidRDefault="00A95175" w:rsidP="000D2653">
      <w:pPr>
        <w:keepNext w:val="0"/>
        <w:widowControl w:val="0"/>
        <w:rPr>
          <w:b/>
          <w:sz w:val="20"/>
        </w:rPr>
      </w:pPr>
      <w:r w:rsidRPr="00593CA5">
        <w:rPr>
          <w:b/>
          <w:sz w:val="20"/>
        </w:rPr>
        <w:sym w:font="Symbol" w:char="F07F"/>
      </w:r>
      <w:r w:rsidRPr="00593CA5">
        <w:rPr>
          <w:sz w:val="20"/>
        </w:rPr>
        <w:t xml:space="preserve"> banánovníkovité (</w:t>
      </w:r>
      <w:r w:rsidRPr="00593CA5">
        <w:rPr>
          <w:i/>
          <w:sz w:val="20"/>
        </w:rPr>
        <w:t>Musaceae</w:t>
      </w:r>
      <w:r w:rsidRPr="00593CA5">
        <w:rPr>
          <w:sz w:val="20"/>
        </w:rPr>
        <w:t>)</w:t>
      </w:r>
      <w:r w:rsidRPr="00593CA5">
        <w:rPr>
          <w:sz w:val="20"/>
        </w:rPr>
        <w:tab/>
      </w:r>
      <w:r w:rsidRPr="00593CA5">
        <w:rPr>
          <w:sz w:val="20"/>
        </w:rPr>
        <w:tab/>
      </w:r>
      <w:r w:rsidRPr="00593CA5">
        <w:rPr>
          <w:b/>
          <w:sz w:val="20"/>
        </w:rPr>
        <w:sym w:font="Symbol" w:char="F07F"/>
      </w:r>
      <w:r w:rsidRPr="00593CA5">
        <w:rPr>
          <w:sz w:val="20"/>
        </w:rPr>
        <w:t xml:space="preserve"> marantovité (</w:t>
      </w:r>
      <w:r w:rsidRPr="00593CA5">
        <w:rPr>
          <w:i/>
          <w:sz w:val="20"/>
        </w:rPr>
        <w:t>Marantaceae</w:t>
      </w:r>
      <w:r w:rsidRPr="00593CA5">
        <w:rPr>
          <w:sz w:val="20"/>
        </w:rPr>
        <w:t>)</w:t>
      </w:r>
    </w:p>
    <w:p w14:paraId="5D7153E0" w14:textId="77777777" w:rsidR="00A95175" w:rsidRPr="00593CA5" w:rsidRDefault="00A95175" w:rsidP="000D2653">
      <w:pPr>
        <w:keepNext w:val="0"/>
        <w:widowControl w:val="0"/>
        <w:rPr>
          <w:bCs/>
          <w:sz w:val="20"/>
        </w:rPr>
      </w:pPr>
      <w:r w:rsidRPr="00593CA5">
        <w:rPr>
          <w:b/>
          <w:sz w:val="20"/>
        </w:rPr>
        <w:sym w:font="Symbol" w:char="F07F"/>
      </w:r>
      <w:r w:rsidRPr="00593CA5">
        <w:rPr>
          <w:b/>
          <w:sz w:val="20"/>
        </w:rPr>
        <w:t xml:space="preserve"> </w:t>
      </w:r>
      <w:r w:rsidRPr="00593CA5">
        <w:rPr>
          <w:sz w:val="20"/>
        </w:rPr>
        <w:t>hruškovec (</w:t>
      </w:r>
      <w:r w:rsidRPr="00593CA5">
        <w:rPr>
          <w:i/>
          <w:sz w:val="20"/>
        </w:rPr>
        <w:t>Persea</w:t>
      </w:r>
      <w:r w:rsidRPr="00593CA5">
        <w:rPr>
          <w:sz w:val="20"/>
        </w:rPr>
        <w:t xml:space="preserve"> spp.)</w:t>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strelíciovité (</w:t>
      </w:r>
      <w:r w:rsidRPr="00593CA5">
        <w:rPr>
          <w:i/>
          <w:sz w:val="20"/>
        </w:rPr>
        <w:t>Strelitziaceae</w:t>
      </w:r>
      <w:r w:rsidRPr="00593CA5">
        <w:rPr>
          <w:sz w:val="20"/>
        </w:rPr>
        <w:t>)</w:t>
      </w:r>
    </w:p>
    <w:p w14:paraId="5FAB9CED" w14:textId="77777777" w:rsidR="00A95175" w:rsidRPr="00593CA5" w:rsidRDefault="00A95175" w:rsidP="000D2653">
      <w:pPr>
        <w:keepNext w:val="0"/>
        <w:widowControl w:val="0"/>
        <w:rPr>
          <w:sz w:val="20"/>
        </w:rPr>
      </w:pPr>
      <w:r w:rsidRPr="00593CA5">
        <w:rPr>
          <w:sz w:val="20"/>
        </w:rPr>
        <w:t xml:space="preserve">2.3.1. Rastliny paliem určené na sadenie s priemerom stonky pri zemi viac ako </w:t>
      </w:r>
      <w:smartTag w:uri="urn:schemas-microsoft-com:office:smarttags" w:element="metricconverter">
        <w:smartTagPr>
          <w:attr w:name="ProductID" w:val="5 cm"/>
        </w:smartTagPr>
        <w:r w:rsidRPr="00593CA5">
          <w:rPr>
            <w:sz w:val="20"/>
          </w:rPr>
          <w:t>5 cm</w:t>
        </w:r>
      </w:smartTag>
      <w:r w:rsidRPr="00593CA5">
        <w:rPr>
          <w:sz w:val="20"/>
        </w:rPr>
        <w:t xml:space="preserve"> a patriace k týmto rodom:</w:t>
      </w:r>
    </w:p>
    <w:p w14:paraId="55B02728"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i/>
          <w:sz w:val="20"/>
        </w:rPr>
        <w:t xml:space="preserve">Brahea </w:t>
      </w:r>
      <w:r w:rsidRPr="00593CA5">
        <w:rPr>
          <w:i/>
          <w:sz w:val="20"/>
        </w:rPr>
        <w:tab/>
      </w:r>
      <w:r w:rsidRPr="00593CA5">
        <w:rPr>
          <w:sz w:val="20"/>
        </w:rPr>
        <w:tab/>
      </w:r>
      <w:r w:rsidRPr="00593CA5">
        <w:rPr>
          <w:sz w:val="20"/>
        </w:rPr>
        <w:tab/>
      </w:r>
      <w:r w:rsidRPr="00593CA5">
        <w:rPr>
          <w:sz w:val="20"/>
        </w:rPr>
        <w:tab/>
      </w:r>
      <w:r w:rsidRPr="00593CA5">
        <w:rPr>
          <w:sz w:val="20"/>
        </w:rPr>
        <w:tab/>
      </w:r>
      <w:r w:rsidR="00AD3FD2" w:rsidRPr="00593CA5">
        <w:rPr>
          <w:sz w:val="20"/>
        </w:rPr>
        <w:tab/>
      </w:r>
      <w:r w:rsidRPr="00593CA5">
        <w:rPr>
          <w:sz w:val="20"/>
        </w:rPr>
        <w:tab/>
      </w:r>
      <w:r w:rsidRPr="00593CA5">
        <w:rPr>
          <w:b/>
          <w:sz w:val="20"/>
        </w:rPr>
        <w:sym w:font="Symbol" w:char="F07F"/>
      </w:r>
      <w:r w:rsidRPr="00593CA5">
        <w:rPr>
          <w:b/>
          <w:sz w:val="20"/>
        </w:rPr>
        <w:t xml:space="preserve"> </w:t>
      </w:r>
      <w:r w:rsidRPr="00593CA5">
        <w:rPr>
          <w:i/>
          <w:sz w:val="20"/>
        </w:rPr>
        <w:t xml:space="preserve">Butia </w:t>
      </w:r>
    </w:p>
    <w:p w14:paraId="61DB1B6C"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sz w:val="20"/>
        </w:rPr>
        <w:t xml:space="preserve">palmička </w:t>
      </w:r>
      <w:r w:rsidRPr="00593CA5">
        <w:rPr>
          <w:b/>
          <w:sz w:val="20"/>
        </w:rPr>
        <w:t>(</w:t>
      </w:r>
      <w:r w:rsidRPr="00593CA5">
        <w:rPr>
          <w:i/>
          <w:sz w:val="20"/>
        </w:rPr>
        <w:t>Chamaerops)</w:t>
      </w:r>
      <w:r w:rsidRPr="00593CA5">
        <w:rPr>
          <w:b/>
          <w:sz w:val="20"/>
        </w:rPr>
        <w:t xml:space="preserve"> </w:t>
      </w:r>
      <w:r w:rsidRPr="00593CA5">
        <w:rPr>
          <w:b/>
          <w:sz w:val="20"/>
        </w:rPr>
        <w:tab/>
      </w:r>
      <w:r w:rsidRPr="00593CA5">
        <w:rPr>
          <w:b/>
          <w:sz w:val="20"/>
        </w:rPr>
        <w:tab/>
      </w:r>
      <w:r w:rsidRPr="00593CA5">
        <w:rPr>
          <w:b/>
          <w:sz w:val="20"/>
        </w:rPr>
        <w:tab/>
      </w:r>
      <w:r w:rsidRPr="00593CA5">
        <w:rPr>
          <w:b/>
          <w:sz w:val="20"/>
        </w:rPr>
        <w:sym w:font="Symbol" w:char="F07F"/>
      </w:r>
      <w:r w:rsidRPr="00593CA5">
        <w:rPr>
          <w:sz w:val="20"/>
        </w:rPr>
        <w:t xml:space="preserve"> jubéa</w:t>
      </w:r>
      <w:r w:rsidRPr="00593CA5">
        <w:rPr>
          <w:b/>
          <w:sz w:val="20"/>
        </w:rPr>
        <w:t xml:space="preserve"> </w:t>
      </w:r>
      <w:r w:rsidRPr="00593CA5">
        <w:rPr>
          <w:i/>
          <w:sz w:val="20"/>
        </w:rPr>
        <w:t>(Jubaea)</w:t>
      </w:r>
    </w:p>
    <w:p w14:paraId="2DB7DBAC"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sz w:val="20"/>
        </w:rPr>
        <w:t>livistona (</w:t>
      </w:r>
      <w:r w:rsidRPr="00593CA5">
        <w:rPr>
          <w:i/>
          <w:sz w:val="20"/>
        </w:rPr>
        <w:t>Livistona)</w:t>
      </w:r>
      <w:r w:rsidRPr="00593CA5">
        <w:rPr>
          <w:b/>
          <w:sz w:val="20"/>
        </w:rPr>
        <w:tab/>
      </w:r>
      <w:r w:rsidRPr="00593CA5">
        <w:rPr>
          <w:b/>
          <w:sz w:val="20"/>
        </w:rPr>
        <w:tab/>
      </w:r>
      <w:r w:rsidRPr="00593CA5">
        <w:rPr>
          <w:b/>
          <w:sz w:val="20"/>
        </w:rPr>
        <w:tab/>
      </w:r>
      <w:r w:rsidRPr="00593CA5">
        <w:rPr>
          <w:b/>
          <w:sz w:val="20"/>
        </w:rPr>
        <w:tab/>
      </w:r>
      <w:r w:rsidRPr="00593CA5">
        <w:rPr>
          <w:b/>
          <w:sz w:val="20"/>
        </w:rPr>
        <w:sym w:font="Symbol" w:char="F07F"/>
      </w:r>
      <w:r w:rsidRPr="00593CA5">
        <w:rPr>
          <w:b/>
          <w:sz w:val="20"/>
        </w:rPr>
        <w:t xml:space="preserve"> </w:t>
      </w:r>
      <w:r w:rsidRPr="00593CA5">
        <w:rPr>
          <w:sz w:val="20"/>
        </w:rPr>
        <w:t>datľovník</w:t>
      </w:r>
      <w:r w:rsidRPr="00593CA5">
        <w:rPr>
          <w:b/>
          <w:sz w:val="20"/>
        </w:rPr>
        <w:t xml:space="preserve"> </w:t>
      </w:r>
      <w:r w:rsidRPr="00593CA5">
        <w:rPr>
          <w:sz w:val="20"/>
        </w:rPr>
        <w:t>(</w:t>
      </w:r>
      <w:r w:rsidRPr="00593CA5">
        <w:rPr>
          <w:i/>
          <w:sz w:val="20"/>
        </w:rPr>
        <w:t>Phoenix</w:t>
      </w:r>
      <w:r w:rsidRPr="00593CA5">
        <w:rPr>
          <w:sz w:val="20"/>
        </w:rPr>
        <w:t>)</w:t>
      </w:r>
    </w:p>
    <w:p w14:paraId="01731C5F"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i/>
          <w:sz w:val="20"/>
        </w:rPr>
        <w:t>Sabal</w:t>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tab/>
      </w:r>
      <w:r w:rsidR="00AD3FD2" w:rsidRPr="00593CA5">
        <w:rPr>
          <w:b/>
          <w:sz w:val="20"/>
        </w:rPr>
        <w:tab/>
      </w:r>
      <w:r w:rsidRPr="00593CA5">
        <w:rPr>
          <w:b/>
          <w:sz w:val="20"/>
        </w:rPr>
        <w:tab/>
      </w:r>
      <w:r w:rsidRPr="00593CA5">
        <w:rPr>
          <w:b/>
          <w:sz w:val="20"/>
        </w:rPr>
        <w:sym w:font="Symbol" w:char="F07F"/>
      </w:r>
      <w:r w:rsidRPr="00593CA5">
        <w:rPr>
          <w:b/>
          <w:sz w:val="20"/>
        </w:rPr>
        <w:t xml:space="preserve"> </w:t>
      </w:r>
      <w:r w:rsidRPr="00593CA5">
        <w:rPr>
          <w:i/>
          <w:sz w:val="20"/>
        </w:rPr>
        <w:t>Syagrus</w:t>
      </w:r>
    </w:p>
    <w:p w14:paraId="3814158B"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sz w:val="20"/>
        </w:rPr>
        <w:t>trachykarp (</w:t>
      </w:r>
      <w:r w:rsidRPr="00593CA5">
        <w:rPr>
          <w:i/>
          <w:sz w:val="20"/>
        </w:rPr>
        <w:t>Trachycarpus)</w:t>
      </w:r>
      <w:r w:rsidRPr="00593CA5">
        <w:rPr>
          <w:b/>
          <w:sz w:val="20"/>
        </w:rPr>
        <w:tab/>
      </w:r>
      <w:r w:rsidRPr="00593CA5">
        <w:rPr>
          <w:b/>
          <w:sz w:val="20"/>
        </w:rPr>
        <w:tab/>
      </w:r>
      <w:r w:rsidRPr="00593CA5">
        <w:rPr>
          <w:b/>
          <w:sz w:val="20"/>
        </w:rPr>
        <w:tab/>
      </w:r>
      <w:r w:rsidRPr="00593CA5">
        <w:rPr>
          <w:b/>
          <w:sz w:val="20"/>
        </w:rPr>
        <w:sym w:font="Symbol" w:char="F07F"/>
      </w:r>
      <w:r w:rsidRPr="00593CA5">
        <w:rPr>
          <w:b/>
          <w:sz w:val="20"/>
        </w:rPr>
        <w:t xml:space="preserve"> </w:t>
      </w:r>
      <w:r w:rsidRPr="00593CA5">
        <w:rPr>
          <w:i/>
          <w:sz w:val="20"/>
        </w:rPr>
        <w:t>Trithinax</w:t>
      </w:r>
    </w:p>
    <w:p w14:paraId="758B55B4"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palmovka (</w:t>
      </w:r>
      <w:r w:rsidRPr="00593CA5">
        <w:rPr>
          <w:i/>
          <w:sz w:val="20"/>
        </w:rPr>
        <w:t>Washingtonia)</w:t>
      </w:r>
    </w:p>
    <w:p w14:paraId="7D63C862" w14:textId="77777777" w:rsidR="00A95175" w:rsidRPr="00593CA5" w:rsidRDefault="00A95175" w:rsidP="000D2653">
      <w:pPr>
        <w:keepNext w:val="0"/>
        <w:widowControl w:val="0"/>
        <w:rPr>
          <w:sz w:val="20"/>
        </w:rPr>
      </w:pPr>
      <w:r w:rsidRPr="00593CA5">
        <w:rPr>
          <w:sz w:val="20"/>
        </w:rPr>
        <w:t>2.4. Osivo a cibule určené na pestovanie</w:t>
      </w:r>
    </w:p>
    <w:p w14:paraId="780B4A50" w14:textId="77777777" w:rsidR="00A95175" w:rsidRPr="00593CA5" w:rsidRDefault="00A95175" w:rsidP="000D2653">
      <w:pPr>
        <w:keepNext w:val="0"/>
        <w:widowControl w:val="0"/>
        <w:rPr>
          <w:sz w:val="20"/>
        </w:rPr>
      </w:pPr>
      <w:r w:rsidRPr="00593CA5">
        <w:rPr>
          <w:b/>
          <w:sz w:val="20"/>
        </w:rPr>
        <w:sym w:font="Symbol" w:char="F07F"/>
      </w:r>
      <w:r w:rsidRPr="00593CA5">
        <w:rPr>
          <w:sz w:val="20"/>
        </w:rPr>
        <w:t xml:space="preserve"> cesnak cibuľový (</w:t>
      </w:r>
      <w:r w:rsidRPr="00593CA5">
        <w:rPr>
          <w:i/>
          <w:sz w:val="20"/>
        </w:rPr>
        <w:t>Allium cepa</w:t>
      </w:r>
      <w:r w:rsidRPr="00593CA5">
        <w:rPr>
          <w:sz w:val="20"/>
        </w:rPr>
        <w:t>)</w:t>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cesnak šalotkový (</w:t>
      </w:r>
      <w:r w:rsidRPr="00593CA5">
        <w:rPr>
          <w:i/>
          <w:sz w:val="20"/>
        </w:rPr>
        <w:t>Allium ascalonicum</w:t>
      </w:r>
      <w:r w:rsidRPr="00593CA5">
        <w:rPr>
          <w:sz w:val="20"/>
        </w:rPr>
        <w:t>)</w:t>
      </w:r>
    </w:p>
    <w:p w14:paraId="642EE2DC"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cesnak pažítkový (</w:t>
      </w:r>
      <w:r w:rsidRPr="00593CA5">
        <w:rPr>
          <w:i/>
          <w:iCs/>
          <w:sz w:val="20"/>
        </w:rPr>
        <w:t>Allium</w:t>
      </w:r>
      <w:r w:rsidRPr="00593CA5">
        <w:rPr>
          <w:i/>
          <w:sz w:val="20"/>
        </w:rPr>
        <w:t xml:space="preserve"> schoenoprasum</w:t>
      </w:r>
      <w:r w:rsidRPr="00593CA5">
        <w:rPr>
          <w:sz w:val="20"/>
        </w:rPr>
        <w:t>)</w:t>
      </w:r>
    </w:p>
    <w:p w14:paraId="75C1FF3D" w14:textId="77777777" w:rsidR="00A95175" w:rsidRPr="00593CA5" w:rsidRDefault="00A95175" w:rsidP="000D2653">
      <w:pPr>
        <w:keepNext w:val="0"/>
        <w:widowControl w:val="0"/>
        <w:rPr>
          <w:sz w:val="20"/>
        </w:rPr>
      </w:pPr>
      <w:r w:rsidRPr="00593CA5">
        <w:rPr>
          <w:bCs/>
          <w:sz w:val="20"/>
        </w:rPr>
        <w:t>Osivo</w:t>
      </w:r>
    </w:p>
    <w:p w14:paraId="2E69C7E3"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fazuľa (</w:t>
      </w:r>
      <w:r w:rsidRPr="00593CA5">
        <w:rPr>
          <w:i/>
          <w:sz w:val="20"/>
        </w:rPr>
        <w:t>Phaseolus</w:t>
      </w:r>
      <w:r w:rsidRPr="00593CA5">
        <w:rPr>
          <w:sz w:val="20"/>
        </w:rPr>
        <w:t>)</w:t>
      </w:r>
      <w:r w:rsidRPr="00593CA5">
        <w:rPr>
          <w:b/>
          <w:sz w:val="20"/>
        </w:rPr>
        <w:tab/>
      </w:r>
      <w:r w:rsidRPr="00593CA5">
        <w:rPr>
          <w:b/>
          <w:sz w:val="20"/>
        </w:rPr>
        <w:tab/>
      </w:r>
      <w:r w:rsidRPr="00593CA5">
        <w:rPr>
          <w:b/>
          <w:sz w:val="20"/>
        </w:rPr>
        <w:tab/>
      </w:r>
      <w:r w:rsidRPr="00593CA5">
        <w:rPr>
          <w:b/>
          <w:sz w:val="20"/>
        </w:rPr>
        <w:tab/>
      </w:r>
      <w:r w:rsidRPr="00593CA5">
        <w:rPr>
          <w:b/>
          <w:sz w:val="20"/>
        </w:rPr>
        <w:sym w:font="Symbol" w:char="F07F"/>
      </w:r>
      <w:r w:rsidRPr="00593CA5">
        <w:rPr>
          <w:b/>
          <w:sz w:val="20"/>
        </w:rPr>
        <w:t xml:space="preserve"> </w:t>
      </w:r>
      <w:r w:rsidRPr="00593CA5">
        <w:rPr>
          <w:bCs/>
          <w:sz w:val="20"/>
        </w:rPr>
        <w:t>slnečnica ročná (</w:t>
      </w:r>
      <w:r w:rsidRPr="00593CA5">
        <w:rPr>
          <w:bCs/>
          <w:i/>
          <w:sz w:val="20"/>
        </w:rPr>
        <w:t>Helianthus annuus</w:t>
      </w:r>
      <w:r w:rsidRPr="00593CA5">
        <w:rPr>
          <w:bCs/>
          <w:sz w:val="20"/>
        </w:rPr>
        <w:t>)</w:t>
      </w:r>
      <w:r w:rsidRPr="00593CA5">
        <w:rPr>
          <w:sz w:val="20"/>
        </w:rPr>
        <w:tab/>
      </w:r>
    </w:p>
    <w:p w14:paraId="2B262BB4"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bCs/>
          <w:sz w:val="20"/>
        </w:rPr>
        <w:t>rajčiak jedlý (</w:t>
      </w:r>
      <w:r w:rsidRPr="00593CA5">
        <w:rPr>
          <w:bCs/>
          <w:i/>
          <w:sz w:val="20"/>
        </w:rPr>
        <w:t>Solanum lycopersicum</w:t>
      </w:r>
      <w:r w:rsidRPr="00593CA5">
        <w:rPr>
          <w:bCs/>
          <w:iCs/>
          <w:sz w:val="20"/>
        </w:rPr>
        <w:t>)</w:t>
      </w:r>
    </w:p>
    <w:p w14:paraId="726762DE"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bCs/>
          <w:sz w:val="20"/>
        </w:rPr>
        <w:t>lucerna siata (</w:t>
      </w:r>
      <w:r w:rsidRPr="00593CA5">
        <w:rPr>
          <w:bCs/>
          <w:i/>
          <w:sz w:val="20"/>
        </w:rPr>
        <w:t>Medicago sativa</w:t>
      </w:r>
      <w:r w:rsidRPr="00593CA5">
        <w:rPr>
          <w:bCs/>
          <w:sz w:val="20"/>
        </w:rPr>
        <w:t>)</w:t>
      </w:r>
    </w:p>
    <w:p w14:paraId="0348CD9F" w14:textId="77777777" w:rsidR="00A95175" w:rsidRPr="00593CA5" w:rsidRDefault="00A95175" w:rsidP="000D2653">
      <w:pPr>
        <w:keepNext w:val="0"/>
        <w:widowControl w:val="0"/>
        <w:rPr>
          <w:sz w:val="20"/>
        </w:rPr>
      </w:pPr>
      <w:r w:rsidRPr="00593CA5">
        <w:rPr>
          <w:sz w:val="20"/>
        </w:rPr>
        <w:t>Rastliny určené na pestovanie vrátane osiva</w:t>
      </w:r>
    </w:p>
    <w:p w14:paraId="1B0500B1" w14:textId="77777777" w:rsidR="00A95175" w:rsidRPr="00593CA5" w:rsidRDefault="00A95175" w:rsidP="000D2653">
      <w:pPr>
        <w:keepNext w:val="0"/>
        <w:widowControl w:val="0"/>
        <w:rPr>
          <w:sz w:val="20"/>
        </w:rPr>
      </w:pPr>
      <w:r w:rsidRPr="00593CA5">
        <w:rPr>
          <w:b/>
          <w:sz w:val="20"/>
        </w:rPr>
        <w:sym w:font="Symbol" w:char="F07F"/>
      </w:r>
      <w:r w:rsidRPr="00593CA5">
        <w:rPr>
          <w:sz w:val="20"/>
        </w:rPr>
        <w:t xml:space="preserve"> cesnak pórový (</w:t>
      </w:r>
      <w:r w:rsidRPr="00593CA5">
        <w:rPr>
          <w:i/>
          <w:sz w:val="20"/>
        </w:rPr>
        <w:t>Allium porrum</w:t>
      </w:r>
      <w:r w:rsidRPr="00593CA5">
        <w:rPr>
          <w:sz w:val="20"/>
        </w:rPr>
        <w:t>)</w:t>
      </w:r>
    </w:p>
    <w:p w14:paraId="29F8350F" w14:textId="77777777" w:rsidR="00A95175" w:rsidRPr="00593CA5" w:rsidRDefault="00A95175" w:rsidP="000D2653">
      <w:pPr>
        <w:keepNext w:val="0"/>
        <w:widowControl w:val="0"/>
        <w:rPr>
          <w:sz w:val="20"/>
        </w:rPr>
      </w:pPr>
      <w:r w:rsidRPr="00593CA5">
        <w:rPr>
          <w:sz w:val="20"/>
        </w:rPr>
        <w:t xml:space="preserve">3. </w:t>
      </w:r>
      <w:r w:rsidRPr="00593CA5">
        <w:rPr>
          <w:rFonts w:eastAsia="Cambria"/>
          <w:sz w:val="20"/>
        </w:rPr>
        <w:t>Cibule,</w:t>
      </w:r>
      <w:r w:rsidRPr="00593CA5">
        <w:rPr>
          <w:rFonts w:eastAsia="Cambria"/>
          <w:spacing w:val="-7"/>
          <w:sz w:val="20"/>
        </w:rPr>
        <w:t xml:space="preserve"> </w:t>
      </w:r>
      <w:r w:rsidRPr="00593CA5">
        <w:rPr>
          <w:rFonts w:eastAsia="Cambria"/>
          <w:sz w:val="20"/>
        </w:rPr>
        <w:t>podzemky,</w:t>
      </w:r>
      <w:r w:rsidRPr="00593CA5">
        <w:rPr>
          <w:rFonts w:eastAsia="Cambria"/>
          <w:spacing w:val="-7"/>
          <w:sz w:val="20"/>
        </w:rPr>
        <w:t xml:space="preserve"> </w:t>
      </w:r>
      <w:r w:rsidRPr="00593CA5">
        <w:rPr>
          <w:rFonts w:eastAsia="Cambria"/>
          <w:sz w:val="20"/>
        </w:rPr>
        <w:t>hľuzy</w:t>
      </w:r>
      <w:r w:rsidRPr="00593CA5">
        <w:rPr>
          <w:rFonts w:eastAsia="Cambria"/>
          <w:spacing w:val="-7"/>
          <w:sz w:val="20"/>
        </w:rPr>
        <w:t xml:space="preserve"> </w:t>
      </w:r>
      <w:r w:rsidRPr="00593CA5">
        <w:rPr>
          <w:rFonts w:eastAsia="Cambria"/>
          <w:sz w:val="20"/>
        </w:rPr>
        <w:t>a</w:t>
      </w:r>
      <w:r w:rsidRPr="00593CA5">
        <w:rPr>
          <w:rFonts w:eastAsia="Cambria"/>
          <w:spacing w:val="-7"/>
          <w:sz w:val="20"/>
        </w:rPr>
        <w:t xml:space="preserve"> </w:t>
      </w:r>
      <w:r w:rsidRPr="00593CA5">
        <w:rPr>
          <w:rFonts w:eastAsia="Cambria"/>
          <w:sz w:val="20"/>
        </w:rPr>
        <w:t>pakorene</w:t>
      </w:r>
      <w:r w:rsidRPr="00593CA5">
        <w:rPr>
          <w:rFonts w:eastAsia="Cambria"/>
          <w:spacing w:val="-7"/>
          <w:sz w:val="20"/>
        </w:rPr>
        <w:t xml:space="preserve"> </w:t>
      </w:r>
      <w:r w:rsidRPr="00593CA5">
        <w:rPr>
          <w:sz w:val="20"/>
        </w:rPr>
        <w:t>určené na pestovanie</w:t>
      </w:r>
    </w:p>
    <w:p w14:paraId="3218581E" w14:textId="77777777" w:rsidR="00A95175" w:rsidRPr="00593CA5" w:rsidRDefault="00A95175" w:rsidP="000D2653">
      <w:pPr>
        <w:keepNext w:val="0"/>
        <w:widowControl w:val="0"/>
        <w:rPr>
          <w:sz w:val="20"/>
        </w:rPr>
      </w:pPr>
      <w:r w:rsidRPr="00593CA5">
        <w:rPr>
          <w:b/>
          <w:sz w:val="20"/>
        </w:rPr>
        <w:sym w:font="Symbol" w:char="F07F"/>
      </w:r>
      <w:r w:rsidRPr="00593CA5">
        <w:rPr>
          <w:sz w:val="20"/>
        </w:rPr>
        <w:t xml:space="preserve"> bledavka (</w:t>
      </w:r>
      <w:r w:rsidRPr="00593CA5">
        <w:rPr>
          <w:i/>
          <w:sz w:val="20"/>
        </w:rPr>
        <w:t>Ornithogalum</w:t>
      </w:r>
      <w:r w:rsidRPr="00593CA5">
        <w:rPr>
          <w:sz w:val="20"/>
        </w:rPr>
        <w:t>)</w:t>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rFonts w:eastAsia="Cambria"/>
          <w:w w:val="95"/>
          <w:sz w:val="20"/>
        </w:rPr>
        <w:t>ľalia (</w:t>
      </w:r>
      <w:r w:rsidRPr="00593CA5">
        <w:rPr>
          <w:rFonts w:eastAsia="Book Antiqua"/>
          <w:i/>
          <w:w w:val="95"/>
          <w:sz w:val="20"/>
        </w:rPr>
        <w:t>Lilium)</w:t>
      </w:r>
    </w:p>
    <w:p w14:paraId="6AF93E4E" w14:textId="77777777" w:rsidR="00A95175" w:rsidRPr="00593CA5" w:rsidRDefault="00A95175" w:rsidP="000D2653">
      <w:pPr>
        <w:keepNext w:val="0"/>
        <w:widowControl w:val="0"/>
        <w:rPr>
          <w:i/>
          <w:sz w:val="20"/>
        </w:rPr>
      </w:pPr>
      <w:r w:rsidRPr="00593CA5">
        <w:rPr>
          <w:b/>
          <w:sz w:val="20"/>
        </w:rPr>
        <w:sym w:font="Symbol" w:char="F07F"/>
      </w:r>
      <w:r w:rsidRPr="00593CA5">
        <w:rPr>
          <w:b/>
          <w:sz w:val="20"/>
        </w:rPr>
        <w:t xml:space="preserve"> </w:t>
      </w:r>
      <w:r w:rsidRPr="00593CA5">
        <w:rPr>
          <w:i/>
          <w:sz w:val="20"/>
        </w:rPr>
        <w:t>Dahlia spp.</w:t>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b/>
          <w:sz w:val="20"/>
        </w:rPr>
        <w:sym w:font="Symbol" w:char="F07F"/>
      </w:r>
      <w:r w:rsidRPr="00593CA5">
        <w:rPr>
          <w:b/>
          <w:sz w:val="20"/>
        </w:rPr>
        <w:t xml:space="preserve"> </w:t>
      </w:r>
      <w:r w:rsidRPr="00593CA5">
        <w:rPr>
          <w:sz w:val="20"/>
        </w:rPr>
        <w:t>modrica (</w:t>
      </w:r>
      <w:r w:rsidRPr="00593CA5">
        <w:rPr>
          <w:i/>
          <w:sz w:val="20"/>
        </w:rPr>
        <w:t>Muscari</w:t>
      </w:r>
      <w:r w:rsidRPr="00593CA5">
        <w:rPr>
          <w:smallCaps/>
          <w:sz w:val="20"/>
        </w:rPr>
        <w:t>)</w:t>
      </w:r>
      <w:r w:rsidRPr="00593CA5">
        <w:rPr>
          <w:smallCaps/>
          <w:sz w:val="20"/>
        </w:rPr>
        <w:tab/>
      </w:r>
      <w:r w:rsidRPr="00593CA5">
        <w:rPr>
          <w:smallCaps/>
          <w:sz w:val="20"/>
        </w:rPr>
        <w:tab/>
      </w:r>
      <w:r w:rsidR="003F2397" w:rsidRPr="00593CA5">
        <w:rPr>
          <w:smallCaps/>
          <w:sz w:val="20"/>
        </w:rPr>
        <w:tab/>
      </w:r>
      <w:r w:rsidRPr="00593CA5">
        <w:rPr>
          <w:b/>
          <w:sz w:val="20"/>
        </w:rPr>
        <w:sym w:font="Symbol" w:char="F07F"/>
      </w:r>
      <w:r w:rsidRPr="00593CA5">
        <w:rPr>
          <w:sz w:val="20"/>
        </w:rPr>
        <w:t xml:space="preserve"> tigrídia (</w:t>
      </w:r>
      <w:r w:rsidRPr="00593CA5">
        <w:rPr>
          <w:i/>
          <w:sz w:val="20"/>
        </w:rPr>
        <w:t>Tigridia)</w:t>
      </w:r>
    </w:p>
    <w:p w14:paraId="76D81425" w14:textId="77777777" w:rsidR="00A95175" w:rsidRPr="00593CA5" w:rsidRDefault="00A95175" w:rsidP="000D2653">
      <w:pPr>
        <w:keepNext w:val="0"/>
        <w:widowControl w:val="0"/>
        <w:rPr>
          <w:i/>
          <w:sz w:val="20"/>
        </w:rPr>
      </w:pPr>
      <w:r w:rsidRPr="00593CA5">
        <w:rPr>
          <w:b/>
          <w:sz w:val="20"/>
        </w:rPr>
        <w:sym w:font="Symbol" w:char="F07F"/>
      </w:r>
      <w:r w:rsidRPr="00593CA5">
        <w:rPr>
          <w:b/>
          <w:sz w:val="20"/>
        </w:rPr>
        <w:t xml:space="preserve"> </w:t>
      </w:r>
      <w:r w:rsidRPr="00593CA5">
        <w:rPr>
          <w:sz w:val="20"/>
        </w:rPr>
        <w:t>galtónia belostná (</w:t>
      </w:r>
      <w:r w:rsidRPr="00593CA5">
        <w:rPr>
          <w:i/>
          <w:sz w:val="20"/>
        </w:rPr>
        <w:t>Galtonia</w:t>
      </w:r>
      <w:r w:rsidRPr="00593CA5">
        <w:rPr>
          <w:sz w:val="20"/>
        </w:rPr>
        <w:t xml:space="preserve"> </w:t>
      </w:r>
      <w:r w:rsidRPr="00593CA5">
        <w:rPr>
          <w:i/>
          <w:sz w:val="20"/>
        </w:rPr>
        <w:t>candicans</w:t>
      </w:r>
      <w:r w:rsidRPr="00593CA5">
        <w:rPr>
          <w:smallCaps/>
          <w:sz w:val="20"/>
        </w:rPr>
        <w:t>)</w:t>
      </w:r>
      <w:r w:rsidRPr="00593CA5">
        <w:rPr>
          <w:smallCaps/>
          <w:sz w:val="20"/>
        </w:rPr>
        <w:tab/>
      </w:r>
      <w:r w:rsidRPr="00593CA5">
        <w:rPr>
          <w:b/>
          <w:sz w:val="20"/>
        </w:rPr>
        <w:sym w:font="Symbol" w:char="F07F"/>
      </w:r>
      <w:r w:rsidRPr="00593CA5">
        <w:rPr>
          <w:sz w:val="20"/>
        </w:rPr>
        <w:t xml:space="preserve"> modravka (</w:t>
      </w:r>
      <w:r w:rsidRPr="00593CA5">
        <w:rPr>
          <w:i/>
          <w:sz w:val="20"/>
        </w:rPr>
        <w:t>Chionodoxa</w:t>
      </w:r>
      <w:r w:rsidRPr="00593CA5">
        <w:rPr>
          <w:sz w:val="20"/>
        </w:rPr>
        <w:t>)</w:t>
      </w:r>
      <w:r w:rsidRPr="00593CA5">
        <w:rPr>
          <w:sz w:val="20"/>
        </w:rPr>
        <w:tab/>
      </w:r>
      <w:r w:rsidR="003F2397" w:rsidRPr="00593CA5">
        <w:rPr>
          <w:sz w:val="20"/>
        </w:rPr>
        <w:tab/>
      </w:r>
      <w:r w:rsidRPr="00593CA5">
        <w:rPr>
          <w:b/>
          <w:sz w:val="20"/>
        </w:rPr>
        <w:sym w:font="Symbol" w:char="F07F"/>
      </w:r>
      <w:r w:rsidRPr="00593CA5">
        <w:rPr>
          <w:b/>
          <w:sz w:val="20"/>
        </w:rPr>
        <w:t xml:space="preserve"> </w:t>
      </w:r>
      <w:r w:rsidRPr="00593CA5">
        <w:rPr>
          <w:sz w:val="20"/>
        </w:rPr>
        <w:t>tulipán (</w:t>
      </w:r>
      <w:r w:rsidRPr="00593CA5">
        <w:rPr>
          <w:i/>
          <w:sz w:val="20"/>
        </w:rPr>
        <w:t>Tulipa</w:t>
      </w:r>
      <w:r w:rsidRPr="00593CA5">
        <w:rPr>
          <w:sz w:val="20"/>
        </w:rPr>
        <w:t>)</w:t>
      </w:r>
    </w:p>
    <w:p w14:paraId="5A89B92A"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sz w:val="20"/>
        </w:rPr>
        <w:t>hyacint (</w:t>
      </w:r>
      <w:r w:rsidRPr="00593CA5">
        <w:rPr>
          <w:i/>
          <w:sz w:val="20"/>
        </w:rPr>
        <w:t>Hyacinthus</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smallCaps/>
          <w:sz w:val="20"/>
        </w:rPr>
        <w:t xml:space="preserve"> </w:t>
      </w:r>
      <w:r w:rsidRPr="00593CA5">
        <w:rPr>
          <w:sz w:val="20"/>
        </w:rPr>
        <w:t>narcis (</w:t>
      </w:r>
      <w:r w:rsidRPr="00593CA5">
        <w:rPr>
          <w:i/>
          <w:sz w:val="20"/>
        </w:rPr>
        <w:t>Narcissus</w:t>
      </w:r>
      <w:r w:rsidRPr="00593CA5">
        <w:rPr>
          <w:sz w:val="20"/>
        </w:rPr>
        <w:t>)</w:t>
      </w:r>
      <w:r w:rsidRPr="00593CA5">
        <w:rPr>
          <w:sz w:val="20"/>
        </w:rPr>
        <w:tab/>
      </w:r>
      <w:r w:rsidRPr="00593CA5">
        <w:rPr>
          <w:sz w:val="20"/>
        </w:rPr>
        <w:tab/>
      </w:r>
      <w:r w:rsidR="003F2397" w:rsidRPr="00593CA5">
        <w:rPr>
          <w:sz w:val="20"/>
        </w:rPr>
        <w:tab/>
      </w:r>
      <w:r w:rsidRPr="00593CA5">
        <w:rPr>
          <w:b/>
          <w:sz w:val="20"/>
        </w:rPr>
        <w:sym w:font="Symbol" w:char="F07F"/>
      </w:r>
      <w:r w:rsidRPr="00593CA5">
        <w:rPr>
          <w:sz w:val="20"/>
        </w:rPr>
        <w:t xml:space="preserve"> kosatec (</w:t>
      </w:r>
      <w:r w:rsidRPr="00593CA5">
        <w:rPr>
          <w:i/>
          <w:sz w:val="20"/>
        </w:rPr>
        <w:t>Iris</w:t>
      </w:r>
      <w:r w:rsidRPr="00593CA5">
        <w:rPr>
          <w:sz w:val="20"/>
        </w:rPr>
        <w:t>)</w:t>
      </w:r>
    </w:p>
    <w:p w14:paraId="7091657C" w14:textId="77777777" w:rsidR="00A95175" w:rsidRPr="00593CA5" w:rsidRDefault="00A95175" w:rsidP="000D2653">
      <w:pPr>
        <w:keepNext w:val="0"/>
        <w:widowControl w:val="0"/>
        <w:rPr>
          <w:smallCaps/>
          <w:sz w:val="20"/>
        </w:rPr>
      </w:pPr>
      <w:r w:rsidRPr="00593CA5">
        <w:rPr>
          <w:b/>
          <w:sz w:val="20"/>
        </w:rPr>
        <w:sym w:font="Symbol" w:char="F07F"/>
      </w:r>
      <w:r w:rsidRPr="00593CA5">
        <w:rPr>
          <w:sz w:val="20"/>
        </w:rPr>
        <w:t xml:space="preserve"> </w:t>
      </w:r>
      <w:r w:rsidRPr="00593CA5">
        <w:rPr>
          <w:i/>
          <w:sz w:val="20"/>
        </w:rPr>
        <w:t>Ismene</w:t>
      </w:r>
      <w:r w:rsidRPr="00593CA5">
        <w:rPr>
          <w:b/>
          <w:sz w:val="20"/>
        </w:rPr>
        <w:t xml:space="preserve"> </w:t>
      </w:r>
      <w:r w:rsidRPr="00593CA5">
        <w:rPr>
          <w:b/>
          <w:sz w:val="20"/>
        </w:rPr>
        <w:tab/>
      </w:r>
      <w:r w:rsidRPr="00593CA5">
        <w:rPr>
          <w:b/>
          <w:sz w:val="20"/>
        </w:rPr>
        <w:tab/>
      </w:r>
      <w:r w:rsidRPr="00593CA5">
        <w:rPr>
          <w:smallCaps/>
          <w:sz w:val="20"/>
        </w:rPr>
        <w:tab/>
      </w:r>
      <w:r w:rsidRPr="00593CA5">
        <w:rPr>
          <w:smallCaps/>
          <w:sz w:val="20"/>
        </w:rPr>
        <w:tab/>
      </w:r>
      <w:r w:rsidRPr="00593CA5">
        <w:rPr>
          <w:smallCaps/>
          <w:sz w:val="20"/>
        </w:rPr>
        <w:tab/>
      </w:r>
      <w:r w:rsidRPr="00593CA5">
        <w:rPr>
          <w:smallCaps/>
          <w:sz w:val="20"/>
        </w:rPr>
        <w:tab/>
      </w:r>
      <w:r w:rsidRPr="00593CA5">
        <w:rPr>
          <w:smallCaps/>
          <w:sz w:val="20"/>
        </w:rPr>
        <w:tab/>
      </w:r>
      <w:r w:rsidRPr="00593CA5">
        <w:rPr>
          <w:smallCaps/>
          <w:sz w:val="20"/>
        </w:rPr>
        <w:tab/>
      </w:r>
      <w:r w:rsidRPr="00593CA5">
        <w:rPr>
          <w:b/>
          <w:sz w:val="20"/>
        </w:rPr>
        <w:sym w:font="Symbol" w:char="F07F"/>
      </w:r>
      <w:r w:rsidRPr="00593CA5">
        <w:rPr>
          <w:sz w:val="20"/>
        </w:rPr>
        <w:t xml:space="preserve"> puškínia (</w:t>
      </w:r>
      <w:r w:rsidRPr="00593CA5">
        <w:rPr>
          <w:i/>
          <w:sz w:val="20"/>
        </w:rPr>
        <w:t>Puschkinia</w:t>
      </w:r>
      <w:r w:rsidRPr="00593CA5">
        <w:rPr>
          <w:smallCaps/>
          <w:sz w:val="20"/>
        </w:rPr>
        <w:t>)</w:t>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snežienka (</w:t>
      </w:r>
      <w:r w:rsidRPr="00593CA5">
        <w:rPr>
          <w:i/>
          <w:sz w:val="20"/>
        </w:rPr>
        <w:t>Galanthus</w:t>
      </w:r>
      <w:r w:rsidRPr="00593CA5">
        <w:rPr>
          <w:sz w:val="20"/>
        </w:rPr>
        <w:t>)</w:t>
      </w:r>
    </w:p>
    <w:p w14:paraId="14EF2F19"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kamasia (</w:t>
      </w:r>
      <w:r w:rsidRPr="00593CA5">
        <w:rPr>
          <w:i/>
          <w:sz w:val="20"/>
        </w:rPr>
        <w:t>Camassia</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smallCaps/>
          <w:sz w:val="20"/>
        </w:rPr>
        <w:t xml:space="preserve"> </w:t>
      </w:r>
      <w:r w:rsidRPr="00593CA5">
        <w:rPr>
          <w:sz w:val="20"/>
        </w:rPr>
        <w:t>scila (</w:t>
      </w:r>
      <w:r w:rsidRPr="00593CA5">
        <w:rPr>
          <w:i/>
          <w:sz w:val="20"/>
        </w:rPr>
        <w:t>Scilla</w:t>
      </w:r>
      <w:r w:rsidRPr="00593CA5">
        <w:rPr>
          <w:sz w:val="20"/>
        </w:rPr>
        <w:t>)</w:t>
      </w:r>
    </w:p>
    <w:p w14:paraId="36EE9F09" w14:textId="77777777" w:rsidR="00A95175" w:rsidRPr="00593CA5" w:rsidRDefault="00A95175" w:rsidP="000D2653">
      <w:pPr>
        <w:keepNext w:val="0"/>
        <w:widowControl w:val="0"/>
        <w:ind w:left="142" w:hanging="142"/>
        <w:rPr>
          <w:sz w:val="20"/>
        </w:rPr>
      </w:pPr>
      <w:r w:rsidRPr="00593CA5">
        <w:rPr>
          <w:b/>
          <w:sz w:val="20"/>
        </w:rPr>
        <w:sym w:font="Symbol" w:char="F07F"/>
      </w:r>
      <w:r w:rsidRPr="00593CA5">
        <w:rPr>
          <w:smallCaps/>
          <w:sz w:val="20"/>
        </w:rPr>
        <w:t xml:space="preserve"> </w:t>
      </w:r>
      <w:r w:rsidRPr="00593CA5">
        <w:rPr>
          <w:sz w:val="20"/>
        </w:rPr>
        <w:t>mečík (</w:t>
      </w:r>
      <w:r w:rsidRPr="00593CA5">
        <w:rPr>
          <w:i/>
          <w:sz w:val="20"/>
        </w:rPr>
        <w:t>Gladiolus</w:t>
      </w:r>
      <w:r w:rsidRPr="00593CA5">
        <w:rPr>
          <w:sz w:val="20"/>
        </w:rPr>
        <w:t xml:space="preserve">) a jeho krížence, ako sú </w:t>
      </w:r>
      <w:r w:rsidRPr="00593CA5">
        <w:rPr>
          <w:i/>
          <w:sz w:val="20"/>
        </w:rPr>
        <w:t>Gladiolus callianthus</w:t>
      </w:r>
      <w:r w:rsidRPr="00593CA5">
        <w:rPr>
          <w:iCs/>
          <w:sz w:val="20"/>
        </w:rPr>
        <w:t xml:space="preserve">, </w:t>
      </w:r>
      <w:r w:rsidRPr="00593CA5">
        <w:rPr>
          <w:i/>
          <w:sz w:val="20"/>
        </w:rPr>
        <w:t>Gladiolus colvillei</w:t>
      </w:r>
      <w:r w:rsidRPr="00593CA5">
        <w:rPr>
          <w:sz w:val="20"/>
        </w:rPr>
        <w:t xml:space="preserve">, </w:t>
      </w:r>
      <w:r w:rsidRPr="00593CA5">
        <w:rPr>
          <w:i/>
          <w:sz w:val="20"/>
        </w:rPr>
        <w:t>Gladiolus nanus</w:t>
      </w:r>
      <w:r w:rsidRPr="00593CA5">
        <w:rPr>
          <w:sz w:val="20"/>
        </w:rPr>
        <w:t xml:space="preserve">, </w:t>
      </w:r>
      <w:r w:rsidRPr="00593CA5">
        <w:rPr>
          <w:i/>
          <w:sz w:val="20"/>
        </w:rPr>
        <w:t xml:space="preserve">Gladiolus ramosus </w:t>
      </w:r>
      <w:r w:rsidRPr="00593CA5">
        <w:rPr>
          <w:sz w:val="20"/>
        </w:rPr>
        <w:t xml:space="preserve">a </w:t>
      </w:r>
      <w:r w:rsidRPr="00593CA5">
        <w:rPr>
          <w:i/>
          <w:sz w:val="20"/>
        </w:rPr>
        <w:t>Gladiolus tubergenii</w:t>
      </w:r>
    </w:p>
    <w:p w14:paraId="7B57E4A6" w14:textId="77777777" w:rsidR="00A95175" w:rsidRPr="00593CA5" w:rsidRDefault="00A95175" w:rsidP="000D2653">
      <w:pPr>
        <w:keepNext w:val="0"/>
        <w:widowControl w:val="0"/>
        <w:rPr>
          <w:b/>
          <w:bCs/>
          <w:sz w:val="20"/>
          <w:u w:val="single"/>
        </w:rPr>
      </w:pPr>
      <w:r w:rsidRPr="00593CA5">
        <w:rPr>
          <w:b/>
          <w:sz w:val="20"/>
        </w:rPr>
        <w:sym w:font="Symbol" w:char="F07F"/>
      </w:r>
      <w:r w:rsidRPr="00593CA5">
        <w:rPr>
          <w:sz w:val="20"/>
        </w:rPr>
        <w:t xml:space="preserve"> šafran žltý (</w:t>
      </w:r>
      <w:r w:rsidRPr="00593CA5">
        <w:rPr>
          <w:i/>
          <w:sz w:val="20"/>
        </w:rPr>
        <w:t>Crocus</w:t>
      </w:r>
      <w:r w:rsidRPr="00593CA5">
        <w:rPr>
          <w:sz w:val="20"/>
        </w:rPr>
        <w:t xml:space="preserve"> </w:t>
      </w:r>
      <w:r w:rsidRPr="00593CA5">
        <w:rPr>
          <w:i/>
          <w:sz w:val="20"/>
        </w:rPr>
        <w:t>flavus</w:t>
      </w:r>
      <w:r w:rsidRPr="00593CA5">
        <w:rPr>
          <w:smallCaps/>
          <w:sz w:val="20"/>
        </w:rPr>
        <w:t>)</w:t>
      </w:r>
      <w:r w:rsidRPr="00593CA5">
        <w:rPr>
          <w:sz w:val="20"/>
        </w:rPr>
        <w:t xml:space="preserve"> odroda Golden Yellow</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260"/>
        <w:gridCol w:w="7020"/>
      </w:tblGrid>
      <w:tr w:rsidR="00A95175" w:rsidRPr="00593CA5" w14:paraId="0E8EC46C" w14:textId="77777777" w:rsidTr="007A69A5">
        <w:tc>
          <w:tcPr>
            <w:tcW w:w="1150" w:type="dxa"/>
            <w:tcBorders>
              <w:bottom w:val="single" w:sz="4" w:space="0" w:color="auto"/>
            </w:tcBorders>
          </w:tcPr>
          <w:p w14:paraId="75EB9FF9" w14:textId="77777777" w:rsidR="00A95175" w:rsidRPr="00593CA5" w:rsidRDefault="00A95175" w:rsidP="000D2653">
            <w:pPr>
              <w:keepNext w:val="0"/>
              <w:widowControl w:val="0"/>
              <w:jc w:val="center"/>
              <w:rPr>
                <w:sz w:val="20"/>
              </w:rPr>
            </w:pPr>
            <w:r w:rsidRPr="00593CA5">
              <w:rPr>
                <w:sz w:val="20"/>
              </w:rPr>
              <w:t>1</w:t>
            </w:r>
          </w:p>
        </w:tc>
        <w:tc>
          <w:tcPr>
            <w:tcW w:w="1260" w:type="dxa"/>
            <w:tcBorders>
              <w:bottom w:val="single" w:sz="4" w:space="0" w:color="auto"/>
            </w:tcBorders>
          </w:tcPr>
          <w:p w14:paraId="6B651468" w14:textId="77777777" w:rsidR="00A95175" w:rsidRPr="00593CA5" w:rsidRDefault="00A95175" w:rsidP="000D2653">
            <w:pPr>
              <w:keepNext w:val="0"/>
              <w:widowControl w:val="0"/>
              <w:jc w:val="center"/>
              <w:rPr>
                <w:sz w:val="20"/>
              </w:rPr>
            </w:pPr>
            <w:r w:rsidRPr="00593CA5">
              <w:rPr>
                <w:sz w:val="20"/>
              </w:rPr>
              <w:t>2</w:t>
            </w:r>
          </w:p>
        </w:tc>
        <w:tc>
          <w:tcPr>
            <w:tcW w:w="7020" w:type="dxa"/>
            <w:tcBorders>
              <w:bottom w:val="single" w:sz="4" w:space="0" w:color="auto"/>
            </w:tcBorders>
          </w:tcPr>
          <w:p w14:paraId="1FCCCADA" w14:textId="77777777" w:rsidR="00A95175" w:rsidRPr="00593CA5" w:rsidRDefault="00A95175" w:rsidP="000D2653">
            <w:pPr>
              <w:keepNext w:val="0"/>
              <w:widowControl w:val="0"/>
              <w:jc w:val="center"/>
              <w:rPr>
                <w:sz w:val="20"/>
              </w:rPr>
            </w:pPr>
            <w:r w:rsidRPr="00593CA5">
              <w:rPr>
                <w:sz w:val="20"/>
              </w:rPr>
              <w:t>3</w:t>
            </w:r>
          </w:p>
        </w:tc>
      </w:tr>
      <w:tr w:rsidR="00A95175" w:rsidRPr="00593CA5" w14:paraId="494EDF92" w14:textId="77777777" w:rsidTr="007A69A5">
        <w:tc>
          <w:tcPr>
            <w:tcW w:w="1150" w:type="dxa"/>
            <w:tcBorders>
              <w:bottom w:val="single" w:sz="4" w:space="0" w:color="auto"/>
            </w:tcBorders>
          </w:tcPr>
          <w:p w14:paraId="161211B1" w14:textId="77777777" w:rsidR="00A95175" w:rsidRPr="00593CA5" w:rsidRDefault="00A95175" w:rsidP="000D2653">
            <w:pPr>
              <w:keepNext w:val="0"/>
              <w:widowControl w:val="0"/>
              <w:jc w:val="center"/>
              <w:rPr>
                <w:sz w:val="20"/>
              </w:rPr>
            </w:pPr>
            <w:r w:rsidRPr="00593CA5">
              <w:rPr>
                <w:sz w:val="20"/>
              </w:rPr>
              <w:t>Číslo prevádzky</w:t>
            </w:r>
          </w:p>
        </w:tc>
        <w:tc>
          <w:tcPr>
            <w:tcW w:w="1260" w:type="dxa"/>
            <w:tcBorders>
              <w:bottom w:val="single" w:sz="4" w:space="0" w:color="auto"/>
            </w:tcBorders>
          </w:tcPr>
          <w:p w14:paraId="4E3D7E74" w14:textId="77777777" w:rsidR="00A95175" w:rsidRPr="00593CA5" w:rsidRDefault="00A95175" w:rsidP="000D2653">
            <w:pPr>
              <w:keepNext w:val="0"/>
              <w:widowControl w:val="0"/>
              <w:jc w:val="center"/>
              <w:rPr>
                <w:sz w:val="20"/>
              </w:rPr>
            </w:pPr>
            <w:r w:rsidRPr="00593CA5">
              <w:rPr>
                <w:sz w:val="20"/>
              </w:rPr>
              <w:t>Typ prevádzky</w:t>
            </w:r>
          </w:p>
        </w:tc>
        <w:tc>
          <w:tcPr>
            <w:tcW w:w="7020" w:type="dxa"/>
            <w:tcBorders>
              <w:bottom w:val="single" w:sz="4" w:space="0" w:color="auto"/>
            </w:tcBorders>
            <w:vAlign w:val="center"/>
          </w:tcPr>
          <w:p w14:paraId="2829091A" w14:textId="77777777" w:rsidR="00A95175" w:rsidRPr="00593CA5" w:rsidRDefault="00A95175" w:rsidP="000D2653">
            <w:pPr>
              <w:keepNext w:val="0"/>
              <w:widowControl w:val="0"/>
              <w:jc w:val="center"/>
              <w:rPr>
                <w:sz w:val="20"/>
              </w:rPr>
            </w:pPr>
            <w:r w:rsidRPr="00593CA5">
              <w:rPr>
                <w:sz w:val="20"/>
              </w:rPr>
              <w:t>Rastliny, rastlinné produkty alebo iné predmety</w:t>
            </w:r>
          </w:p>
        </w:tc>
      </w:tr>
      <w:tr w:rsidR="00A95175" w:rsidRPr="00593CA5" w14:paraId="1A56D25C" w14:textId="77777777" w:rsidTr="007A69A5">
        <w:tc>
          <w:tcPr>
            <w:tcW w:w="1150" w:type="dxa"/>
            <w:tcBorders>
              <w:bottom w:val="nil"/>
            </w:tcBorders>
          </w:tcPr>
          <w:p w14:paraId="71E3B58F" w14:textId="77777777" w:rsidR="00A95175" w:rsidRPr="00593CA5" w:rsidRDefault="00A95175" w:rsidP="000D2653">
            <w:pPr>
              <w:keepNext w:val="0"/>
              <w:widowControl w:val="0"/>
              <w:rPr>
                <w:b/>
                <w:bCs/>
                <w:sz w:val="20"/>
              </w:rPr>
            </w:pPr>
          </w:p>
        </w:tc>
        <w:tc>
          <w:tcPr>
            <w:tcW w:w="1260" w:type="dxa"/>
            <w:tcBorders>
              <w:bottom w:val="nil"/>
            </w:tcBorders>
          </w:tcPr>
          <w:p w14:paraId="47B920C4" w14:textId="77777777" w:rsidR="00A95175" w:rsidRPr="00593CA5" w:rsidRDefault="00A95175" w:rsidP="000D2653">
            <w:pPr>
              <w:keepNext w:val="0"/>
              <w:widowControl w:val="0"/>
              <w:rPr>
                <w:b/>
                <w:bCs/>
                <w:sz w:val="20"/>
              </w:rPr>
            </w:pPr>
          </w:p>
        </w:tc>
        <w:tc>
          <w:tcPr>
            <w:tcW w:w="7020" w:type="dxa"/>
            <w:tcBorders>
              <w:bottom w:val="nil"/>
            </w:tcBorders>
          </w:tcPr>
          <w:p w14:paraId="242AD5BF" w14:textId="77777777" w:rsidR="00A95175" w:rsidRPr="00593CA5" w:rsidRDefault="00A95175" w:rsidP="000D2653">
            <w:pPr>
              <w:keepNext w:val="0"/>
              <w:widowControl w:val="0"/>
              <w:rPr>
                <w:b/>
                <w:bCs/>
                <w:sz w:val="20"/>
              </w:rPr>
            </w:pPr>
          </w:p>
        </w:tc>
      </w:tr>
      <w:tr w:rsidR="00A95175" w:rsidRPr="00593CA5" w14:paraId="2F51784E" w14:textId="77777777" w:rsidTr="007A69A5">
        <w:tc>
          <w:tcPr>
            <w:tcW w:w="1150" w:type="dxa"/>
            <w:tcBorders>
              <w:top w:val="nil"/>
              <w:bottom w:val="single" w:sz="4" w:space="0" w:color="auto"/>
            </w:tcBorders>
          </w:tcPr>
          <w:p w14:paraId="0FD0E253" w14:textId="77777777" w:rsidR="00A95175" w:rsidRPr="00593CA5" w:rsidRDefault="00A95175" w:rsidP="000D2653">
            <w:pPr>
              <w:keepNext w:val="0"/>
              <w:widowControl w:val="0"/>
              <w:rPr>
                <w:b/>
                <w:bCs/>
                <w:sz w:val="20"/>
              </w:rPr>
            </w:pPr>
          </w:p>
        </w:tc>
        <w:tc>
          <w:tcPr>
            <w:tcW w:w="1260" w:type="dxa"/>
            <w:tcBorders>
              <w:top w:val="nil"/>
              <w:bottom w:val="single" w:sz="4" w:space="0" w:color="auto"/>
            </w:tcBorders>
          </w:tcPr>
          <w:p w14:paraId="5B8747E4" w14:textId="77777777" w:rsidR="00A95175" w:rsidRPr="00593CA5" w:rsidRDefault="00A95175" w:rsidP="000D2653">
            <w:pPr>
              <w:keepNext w:val="0"/>
              <w:widowControl w:val="0"/>
              <w:rPr>
                <w:b/>
                <w:bCs/>
                <w:sz w:val="20"/>
              </w:rPr>
            </w:pPr>
          </w:p>
        </w:tc>
        <w:tc>
          <w:tcPr>
            <w:tcW w:w="7020" w:type="dxa"/>
            <w:tcBorders>
              <w:top w:val="nil"/>
              <w:bottom w:val="single" w:sz="4" w:space="0" w:color="auto"/>
            </w:tcBorders>
          </w:tcPr>
          <w:p w14:paraId="6FDDE971" w14:textId="77777777" w:rsidR="00A95175" w:rsidRPr="00593CA5" w:rsidRDefault="00A95175" w:rsidP="000D2653">
            <w:pPr>
              <w:keepNext w:val="0"/>
              <w:widowControl w:val="0"/>
              <w:rPr>
                <w:b/>
                <w:bCs/>
                <w:sz w:val="20"/>
              </w:rPr>
            </w:pPr>
          </w:p>
        </w:tc>
      </w:tr>
      <w:tr w:rsidR="00A95175" w:rsidRPr="00593CA5" w14:paraId="3373529C" w14:textId="77777777" w:rsidTr="007A69A5">
        <w:tc>
          <w:tcPr>
            <w:tcW w:w="1150" w:type="dxa"/>
            <w:tcBorders>
              <w:top w:val="single" w:sz="4" w:space="0" w:color="auto"/>
              <w:bottom w:val="nil"/>
            </w:tcBorders>
          </w:tcPr>
          <w:p w14:paraId="638123AC" w14:textId="77777777" w:rsidR="00A95175" w:rsidRPr="00593CA5" w:rsidRDefault="00A95175" w:rsidP="000D2653">
            <w:pPr>
              <w:keepNext w:val="0"/>
              <w:widowControl w:val="0"/>
              <w:rPr>
                <w:b/>
                <w:bCs/>
                <w:sz w:val="20"/>
              </w:rPr>
            </w:pPr>
          </w:p>
        </w:tc>
        <w:tc>
          <w:tcPr>
            <w:tcW w:w="1260" w:type="dxa"/>
            <w:tcBorders>
              <w:top w:val="single" w:sz="4" w:space="0" w:color="auto"/>
              <w:bottom w:val="nil"/>
            </w:tcBorders>
          </w:tcPr>
          <w:p w14:paraId="6C42676E" w14:textId="77777777" w:rsidR="00A95175" w:rsidRPr="00593CA5" w:rsidRDefault="00A95175" w:rsidP="000D2653">
            <w:pPr>
              <w:keepNext w:val="0"/>
              <w:widowControl w:val="0"/>
              <w:rPr>
                <w:b/>
                <w:bCs/>
                <w:sz w:val="20"/>
              </w:rPr>
            </w:pPr>
          </w:p>
        </w:tc>
        <w:tc>
          <w:tcPr>
            <w:tcW w:w="7020" w:type="dxa"/>
            <w:tcBorders>
              <w:top w:val="single" w:sz="4" w:space="0" w:color="auto"/>
              <w:bottom w:val="nil"/>
            </w:tcBorders>
          </w:tcPr>
          <w:p w14:paraId="4A86E105" w14:textId="77777777" w:rsidR="00A95175" w:rsidRPr="00593CA5" w:rsidRDefault="00A95175" w:rsidP="000D2653">
            <w:pPr>
              <w:keepNext w:val="0"/>
              <w:widowControl w:val="0"/>
              <w:rPr>
                <w:b/>
                <w:bCs/>
                <w:sz w:val="20"/>
              </w:rPr>
            </w:pPr>
          </w:p>
        </w:tc>
      </w:tr>
      <w:tr w:rsidR="00A95175" w:rsidRPr="00593CA5" w14:paraId="0C6E37EF" w14:textId="77777777" w:rsidTr="007A69A5">
        <w:tc>
          <w:tcPr>
            <w:tcW w:w="1150" w:type="dxa"/>
            <w:tcBorders>
              <w:top w:val="nil"/>
              <w:bottom w:val="single" w:sz="4" w:space="0" w:color="auto"/>
            </w:tcBorders>
          </w:tcPr>
          <w:p w14:paraId="6A3503AF" w14:textId="77777777" w:rsidR="00A95175" w:rsidRPr="00593CA5" w:rsidRDefault="00A95175" w:rsidP="000D2653">
            <w:pPr>
              <w:keepNext w:val="0"/>
              <w:widowControl w:val="0"/>
              <w:rPr>
                <w:b/>
                <w:bCs/>
                <w:sz w:val="20"/>
              </w:rPr>
            </w:pPr>
          </w:p>
        </w:tc>
        <w:tc>
          <w:tcPr>
            <w:tcW w:w="1260" w:type="dxa"/>
            <w:tcBorders>
              <w:top w:val="nil"/>
              <w:bottom w:val="single" w:sz="4" w:space="0" w:color="auto"/>
            </w:tcBorders>
          </w:tcPr>
          <w:p w14:paraId="0EDB48B0" w14:textId="77777777" w:rsidR="00A95175" w:rsidRPr="00593CA5" w:rsidRDefault="00A95175" w:rsidP="000D2653">
            <w:pPr>
              <w:keepNext w:val="0"/>
              <w:widowControl w:val="0"/>
              <w:rPr>
                <w:b/>
                <w:bCs/>
                <w:sz w:val="20"/>
              </w:rPr>
            </w:pPr>
          </w:p>
        </w:tc>
        <w:tc>
          <w:tcPr>
            <w:tcW w:w="7020" w:type="dxa"/>
            <w:tcBorders>
              <w:top w:val="nil"/>
              <w:bottom w:val="single" w:sz="4" w:space="0" w:color="auto"/>
            </w:tcBorders>
          </w:tcPr>
          <w:p w14:paraId="0D8041EF" w14:textId="77777777" w:rsidR="00A95175" w:rsidRPr="00593CA5" w:rsidRDefault="00A95175" w:rsidP="000D2653">
            <w:pPr>
              <w:keepNext w:val="0"/>
              <w:widowControl w:val="0"/>
              <w:rPr>
                <w:b/>
                <w:bCs/>
                <w:sz w:val="20"/>
              </w:rPr>
            </w:pPr>
          </w:p>
        </w:tc>
      </w:tr>
    </w:tbl>
    <w:p w14:paraId="7B647196" w14:textId="77777777" w:rsidR="00A95175" w:rsidRPr="00593CA5" w:rsidRDefault="00A95175" w:rsidP="000D2653">
      <w:pPr>
        <w:keepNext w:val="0"/>
        <w:widowControl w:val="0"/>
        <w:rPr>
          <w:sz w:val="20"/>
          <w:u w:val="single"/>
        </w:rPr>
      </w:pPr>
      <w:r w:rsidRPr="00593CA5">
        <w:rPr>
          <w:sz w:val="20"/>
          <w:u w:val="single"/>
        </w:rPr>
        <w:t>Vysvetlivky:</w:t>
      </w:r>
    </w:p>
    <w:p w14:paraId="5766764F" w14:textId="77777777" w:rsidR="00A95175" w:rsidRPr="00593CA5" w:rsidRDefault="00A95175" w:rsidP="000D2653">
      <w:pPr>
        <w:pStyle w:val="Zarkazkladnhotextu"/>
        <w:keepNext w:val="0"/>
        <w:widowControl w:val="0"/>
        <w:spacing w:after="0"/>
        <w:rPr>
          <w:sz w:val="20"/>
        </w:rPr>
      </w:pPr>
      <w:r w:rsidRPr="00593CA5">
        <w:rPr>
          <w:sz w:val="20"/>
        </w:rPr>
        <w:t>Stĺpec 1: Uveďte číslo prevádzky podľa bodu 1.</w:t>
      </w:r>
    </w:p>
    <w:p w14:paraId="10D5A76B" w14:textId="77777777" w:rsidR="00A95175" w:rsidRPr="00593CA5" w:rsidRDefault="00A95175" w:rsidP="000D2653">
      <w:pPr>
        <w:pStyle w:val="Zarkazkladnhotextu"/>
        <w:keepNext w:val="0"/>
        <w:widowControl w:val="0"/>
        <w:spacing w:after="0"/>
        <w:rPr>
          <w:sz w:val="20"/>
        </w:rPr>
      </w:pPr>
      <w:r w:rsidRPr="00593CA5">
        <w:rPr>
          <w:sz w:val="20"/>
        </w:rPr>
        <w:t>Stĺpec 2: Špecifikujte typ prevádzky podľa bodu 1 (napr. škôlka ovocných drevín; skleník).</w:t>
      </w:r>
    </w:p>
    <w:p w14:paraId="6F846ADE" w14:textId="77777777" w:rsidR="00A95175" w:rsidRPr="00593CA5" w:rsidRDefault="00A95175" w:rsidP="000D2653">
      <w:pPr>
        <w:pStyle w:val="Textpoznmkypodiarou"/>
        <w:keepNext w:val="0"/>
        <w:widowControl w:val="0"/>
        <w:ind w:left="1080" w:hanging="797"/>
      </w:pPr>
      <w:r w:rsidRPr="00593CA5">
        <w:t>Stĺpec 3: Uveďte botanické názvy rastlín alebo špecifikujte rastlinné produkty podľa údajov označených v oddiele 1 žiadosti o registráciu výrobcov a dovozcov.</w:t>
      </w:r>
    </w:p>
    <w:p w14:paraId="4604ACED" w14:textId="77777777" w:rsidR="006F0C8E" w:rsidRPr="00593CA5" w:rsidRDefault="006F0C8E" w:rsidP="000D2653">
      <w:pPr>
        <w:keepNext w:val="0"/>
        <w:widowControl w:val="0"/>
        <w:ind w:left="180" w:hanging="180"/>
        <w:rPr>
          <w:b/>
          <w:sz w:val="20"/>
        </w:rPr>
      </w:pPr>
    </w:p>
    <w:p w14:paraId="3C6AD7B0" w14:textId="77777777" w:rsidR="00A95175" w:rsidRPr="00593CA5" w:rsidRDefault="00A95175" w:rsidP="000D2653">
      <w:pPr>
        <w:keepNext w:val="0"/>
        <w:widowControl w:val="0"/>
        <w:ind w:left="180" w:hanging="180"/>
        <w:rPr>
          <w:b/>
          <w:sz w:val="20"/>
        </w:rPr>
      </w:pPr>
      <w:r w:rsidRPr="00593CA5">
        <w:rPr>
          <w:b/>
          <w:sz w:val="20"/>
        </w:rPr>
        <w:lastRenderedPageBreak/>
        <w:t>II. Rastliny, rastlinné produkty  alebo iné predmety, ktoré sú významné pre určité chránené zóny a ktoré musia byť sprevádzané rastlinným pasom platným pre danú zónu, ak sa prepravujú do tejto zóny alebo v rámci tejto zóny</w:t>
      </w:r>
    </w:p>
    <w:p w14:paraId="69E161BD" w14:textId="77777777" w:rsidR="00A95175" w:rsidRPr="00593CA5" w:rsidRDefault="00A95175" w:rsidP="000D2653">
      <w:pPr>
        <w:keepNext w:val="0"/>
        <w:widowControl w:val="0"/>
        <w:rPr>
          <w:sz w:val="20"/>
          <w:u w:val="single"/>
        </w:rPr>
      </w:pPr>
      <w:r w:rsidRPr="00593CA5">
        <w:rPr>
          <w:sz w:val="20"/>
          <w:u w:val="single"/>
        </w:rPr>
        <w:t>1.</w:t>
      </w:r>
      <w:r w:rsidRPr="00593CA5">
        <w:rPr>
          <w:bCs/>
          <w:sz w:val="20"/>
          <w:u w:val="single"/>
        </w:rPr>
        <w:t xml:space="preserve"> Rastliny, rastlinné produkty alebo iné predmety pri každom uvádzaní na trh </w:t>
      </w:r>
    </w:p>
    <w:p w14:paraId="066F7198" w14:textId="77777777" w:rsidR="00A95175" w:rsidRPr="00593CA5" w:rsidRDefault="00A95175" w:rsidP="000D2653">
      <w:pPr>
        <w:keepNext w:val="0"/>
        <w:widowControl w:val="0"/>
        <w:rPr>
          <w:sz w:val="20"/>
        </w:rPr>
      </w:pPr>
      <w:r w:rsidRPr="00593CA5">
        <w:rPr>
          <w:sz w:val="20"/>
        </w:rPr>
        <w:t>1.1.</w:t>
      </w:r>
    </w:p>
    <w:p w14:paraId="7C659734"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borovica (</w:t>
      </w:r>
      <w:r w:rsidRPr="00593CA5">
        <w:rPr>
          <w:i/>
          <w:sz w:val="20"/>
        </w:rPr>
        <w:t>Pinus</w:t>
      </w:r>
      <w:r w:rsidRPr="00593CA5">
        <w:rPr>
          <w:sz w:val="20"/>
        </w:rPr>
        <w:t>)</w:t>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duglaska (</w:t>
      </w:r>
      <w:r w:rsidRPr="00593CA5">
        <w:rPr>
          <w:i/>
          <w:sz w:val="20"/>
        </w:rPr>
        <w:t>Pseudotsuga</w:t>
      </w:r>
      <w:r w:rsidRPr="00593CA5">
        <w:rPr>
          <w:sz w:val="20"/>
        </w:rPr>
        <w:t>)</w:t>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smrekovec (</w:t>
      </w:r>
      <w:r w:rsidRPr="00593CA5">
        <w:rPr>
          <w:i/>
          <w:sz w:val="20"/>
        </w:rPr>
        <w:t>Larix</w:t>
      </w:r>
      <w:r w:rsidRPr="00593CA5">
        <w:rPr>
          <w:sz w:val="20"/>
        </w:rPr>
        <w:t>)</w:t>
      </w:r>
    </w:p>
    <w:p w14:paraId="60668E90"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jedľa (</w:t>
      </w:r>
      <w:r w:rsidRPr="00593CA5">
        <w:rPr>
          <w:i/>
          <w:sz w:val="20"/>
        </w:rPr>
        <w:t>Abies</w:t>
      </w:r>
      <w:r w:rsidRPr="00593CA5">
        <w:rPr>
          <w:sz w:val="20"/>
        </w:rPr>
        <w:t>)</w:t>
      </w:r>
      <w:r w:rsidRPr="00593CA5">
        <w:rPr>
          <w:sz w:val="20"/>
        </w:rPr>
        <w:tab/>
      </w:r>
      <w:r w:rsidRPr="00593CA5">
        <w:rPr>
          <w:sz w:val="20"/>
        </w:rPr>
        <w:tab/>
      </w:r>
      <w:r w:rsidR="00AD3FD2" w:rsidRPr="00593CA5">
        <w:rPr>
          <w:sz w:val="20"/>
        </w:rPr>
        <w:tab/>
      </w:r>
      <w:r w:rsidRPr="00593CA5">
        <w:rPr>
          <w:b/>
          <w:sz w:val="20"/>
        </w:rPr>
        <w:sym w:font="Symbol" w:char="F07F"/>
      </w:r>
      <w:r w:rsidRPr="00593CA5">
        <w:rPr>
          <w:b/>
          <w:sz w:val="20"/>
        </w:rPr>
        <w:t xml:space="preserve"> </w:t>
      </w:r>
      <w:r w:rsidRPr="00593CA5">
        <w:rPr>
          <w:sz w:val="20"/>
        </w:rPr>
        <w:t>smrek (</w:t>
      </w:r>
      <w:r w:rsidRPr="00593CA5">
        <w:rPr>
          <w:i/>
          <w:sz w:val="20"/>
        </w:rPr>
        <w:t>Picea</w:t>
      </w:r>
      <w:r w:rsidRPr="00593CA5">
        <w:rPr>
          <w:sz w:val="20"/>
        </w:rPr>
        <w:t>)</w:t>
      </w:r>
    </w:p>
    <w:p w14:paraId="59782113" w14:textId="77777777" w:rsidR="00A95175" w:rsidRPr="00593CA5" w:rsidRDefault="00A95175" w:rsidP="000D2653">
      <w:pPr>
        <w:keepNext w:val="0"/>
        <w:widowControl w:val="0"/>
        <w:rPr>
          <w:iCs/>
          <w:sz w:val="20"/>
        </w:rPr>
      </w:pPr>
      <w:r w:rsidRPr="00593CA5">
        <w:rPr>
          <w:iCs/>
          <w:sz w:val="20"/>
        </w:rPr>
        <w:t>1.2. Rastliny určené na pestovanie okrem osiva</w:t>
      </w:r>
    </w:p>
    <w:p w14:paraId="2406EFAF" w14:textId="1955967A" w:rsidR="00547F41" w:rsidRPr="00593CA5" w:rsidRDefault="00A95175" w:rsidP="000D2653">
      <w:pPr>
        <w:keepNext w:val="0"/>
        <w:widowControl w:val="0"/>
        <w:rPr>
          <w:i/>
          <w:sz w:val="20"/>
        </w:rPr>
      </w:pPr>
      <w:r w:rsidRPr="00593CA5">
        <w:rPr>
          <w:b/>
          <w:sz w:val="20"/>
        </w:rPr>
        <w:sym w:font="Symbol" w:char="F07F"/>
      </w:r>
      <w:r w:rsidRPr="00593CA5">
        <w:rPr>
          <w:b/>
          <w:iCs/>
          <w:sz w:val="20"/>
        </w:rPr>
        <w:t xml:space="preserve"> </w:t>
      </w:r>
      <w:r w:rsidRPr="00593CA5">
        <w:rPr>
          <w:iCs/>
          <w:sz w:val="20"/>
        </w:rPr>
        <w:t xml:space="preserve">topoľ </w:t>
      </w:r>
      <w:r w:rsidR="00B67C25" w:rsidRPr="00593CA5">
        <w:rPr>
          <w:iCs/>
          <w:sz w:val="20"/>
        </w:rPr>
        <w:t xml:space="preserve">a osika </w:t>
      </w:r>
      <w:r w:rsidRPr="00593CA5">
        <w:rPr>
          <w:iCs/>
          <w:sz w:val="20"/>
        </w:rPr>
        <w:t>(</w:t>
      </w:r>
      <w:r w:rsidRPr="00593CA5">
        <w:rPr>
          <w:i/>
          <w:sz w:val="20"/>
        </w:rPr>
        <w:t>Populus</w:t>
      </w:r>
      <w:r w:rsidRPr="00593CA5">
        <w:rPr>
          <w:iCs/>
          <w:sz w:val="20"/>
        </w:rPr>
        <w:t>)</w:t>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platan (</w:t>
      </w:r>
      <w:r w:rsidRPr="00593CA5">
        <w:rPr>
          <w:i/>
          <w:sz w:val="20"/>
        </w:rPr>
        <w:t>Platanus</w:t>
      </w:r>
      <w:r w:rsidRPr="00593CA5">
        <w:rPr>
          <w:sz w:val="20"/>
        </w:rPr>
        <w:t>)</w:t>
      </w:r>
      <w:r w:rsidR="00B67C25" w:rsidRPr="00593CA5">
        <w:rPr>
          <w:sz w:val="20"/>
        </w:rPr>
        <w:tab/>
      </w:r>
      <w:r w:rsidR="00B67C25" w:rsidRPr="00593CA5">
        <w:rPr>
          <w:sz w:val="20"/>
        </w:rPr>
        <w:tab/>
      </w:r>
      <w:r w:rsidR="00B67C25" w:rsidRPr="00593CA5">
        <w:rPr>
          <w:sz w:val="20"/>
        </w:rPr>
        <w:sym w:font="Symbol" w:char="F07F"/>
      </w:r>
      <w:r w:rsidR="00B67C25" w:rsidRPr="00593CA5">
        <w:rPr>
          <w:sz w:val="20"/>
        </w:rPr>
        <w:t xml:space="preserve"> rod </w:t>
      </w:r>
      <w:r w:rsidR="00B67C25" w:rsidRPr="00593CA5">
        <w:rPr>
          <w:i/>
          <w:sz w:val="20"/>
        </w:rPr>
        <w:t>Prunus spp.</w:t>
      </w:r>
    </w:p>
    <w:p w14:paraId="7099ABEB" w14:textId="4B81F071" w:rsidR="00A95175" w:rsidRPr="00593CA5" w:rsidRDefault="00B67C25" w:rsidP="000D2653">
      <w:pPr>
        <w:keepNext w:val="0"/>
        <w:widowControl w:val="0"/>
        <w:rPr>
          <w:sz w:val="20"/>
        </w:rPr>
      </w:pPr>
      <w:r w:rsidRPr="00593CA5">
        <w:rPr>
          <w:sz w:val="20"/>
        </w:rPr>
        <w:sym w:font="Symbol" w:char="F07F"/>
      </w:r>
      <w:r w:rsidRPr="00593CA5">
        <w:rPr>
          <w:sz w:val="20"/>
        </w:rPr>
        <w:t xml:space="preserve"> </w:t>
      </w:r>
      <w:r w:rsidRPr="00593CA5">
        <w:rPr>
          <w:i/>
          <w:sz w:val="20"/>
        </w:rPr>
        <w:t>Quercus</w:t>
      </w:r>
      <w:r w:rsidRPr="00593CA5">
        <w:rPr>
          <w:sz w:val="20"/>
        </w:rPr>
        <w:t xml:space="preserve"> spp.</w:t>
      </w:r>
      <w:r w:rsidR="00547F41" w:rsidRPr="00593CA5">
        <w:rPr>
          <w:b/>
          <w:sz w:val="20"/>
        </w:rPr>
        <w:t xml:space="preserve"> </w:t>
      </w:r>
      <w:r w:rsidR="00547F41" w:rsidRPr="00593CA5">
        <w:rPr>
          <w:b/>
          <w:sz w:val="20"/>
        </w:rPr>
        <w:tab/>
      </w:r>
      <w:r w:rsidR="00547F41" w:rsidRPr="00593CA5">
        <w:rPr>
          <w:b/>
          <w:sz w:val="20"/>
        </w:rPr>
        <w:tab/>
      </w:r>
      <w:r w:rsidR="00547F41" w:rsidRPr="00593CA5">
        <w:rPr>
          <w:b/>
          <w:sz w:val="20"/>
        </w:rPr>
        <w:tab/>
      </w:r>
      <w:r w:rsidR="00547F41" w:rsidRPr="00593CA5">
        <w:rPr>
          <w:b/>
          <w:sz w:val="20"/>
        </w:rPr>
        <w:tab/>
      </w:r>
      <w:r w:rsidR="00547F41" w:rsidRPr="00593CA5">
        <w:rPr>
          <w:b/>
          <w:sz w:val="20"/>
        </w:rPr>
        <w:sym w:font="Symbol" w:char="F07F"/>
      </w:r>
      <w:r w:rsidR="00547F41" w:rsidRPr="00593CA5">
        <w:rPr>
          <w:b/>
          <w:sz w:val="20"/>
        </w:rPr>
        <w:t xml:space="preserve"> </w:t>
      </w:r>
      <w:r w:rsidR="00547F41" w:rsidRPr="00593CA5">
        <w:rPr>
          <w:sz w:val="20"/>
        </w:rPr>
        <w:t>brest (Ulmus)</w:t>
      </w:r>
    </w:p>
    <w:p w14:paraId="5265444A" w14:textId="77777777" w:rsidR="00A95175" w:rsidRPr="00593CA5" w:rsidRDefault="00A95175" w:rsidP="000D2653">
      <w:pPr>
        <w:pStyle w:val="Textpoznmkypodiarou"/>
        <w:keepNext w:val="0"/>
        <w:widowControl w:val="0"/>
      </w:pPr>
      <w:r w:rsidRPr="00593CA5">
        <w:rPr>
          <w:b/>
        </w:rPr>
        <w:sym w:font="Symbol" w:char="F07F"/>
      </w:r>
      <w:r w:rsidRPr="00593CA5">
        <w:rPr>
          <w:b/>
        </w:rPr>
        <w:t xml:space="preserve"> </w:t>
      </w:r>
      <w:r w:rsidRPr="00593CA5">
        <w:t>repa obyčajná (</w:t>
      </w:r>
      <w:r w:rsidRPr="00593CA5">
        <w:rPr>
          <w:i/>
        </w:rPr>
        <w:t>Beta vulgaris</w:t>
      </w:r>
      <w:r w:rsidRPr="00593CA5">
        <w:t>) – cukrová, kŕmna, červená repa a iné</w:t>
      </w:r>
    </w:p>
    <w:p w14:paraId="11F9B6B5" w14:textId="77777777" w:rsidR="00A95175" w:rsidRPr="00593CA5" w:rsidRDefault="00A95175" w:rsidP="000D2653">
      <w:pPr>
        <w:pStyle w:val="Textpoznmkypodiarou"/>
        <w:keepNext w:val="0"/>
        <w:widowControl w:val="0"/>
      </w:pPr>
      <w:r w:rsidRPr="00593CA5">
        <w:t>1.3. Rastliny okrem plodov a osiva</w:t>
      </w:r>
    </w:p>
    <w:p w14:paraId="33E2FFD7" w14:textId="77777777"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sz w:val="20"/>
        </w:rPr>
        <w:t>jabloň (</w:t>
      </w:r>
      <w:r w:rsidRPr="00593CA5">
        <w:rPr>
          <w:i/>
          <w:sz w:val="20"/>
        </w:rPr>
        <w:t>Malus</w:t>
      </w:r>
      <w:r w:rsidRPr="00593CA5">
        <w:rPr>
          <w:iCs/>
          <w:sz w:val="20"/>
        </w:rPr>
        <w:t>)</w:t>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jarabina (</w:t>
      </w:r>
      <w:r w:rsidRPr="00593CA5">
        <w:rPr>
          <w:i/>
          <w:sz w:val="20"/>
        </w:rPr>
        <w:t>Sorbus</w:t>
      </w:r>
      <w:r w:rsidRPr="00593CA5">
        <w:rPr>
          <w:sz w:val="20"/>
        </w:rPr>
        <w:t>)</w:t>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gaštan (</w:t>
      </w:r>
      <w:r w:rsidRPr="00593CA5">
        <w:rPr>
          <w:i/>
          <w:sz w:val="20"/>
        </w:rPr>
        <w:t>Castanea</w:t>
      </w:r>
      <w:r w:rsidRPr="00593CA5">
        <w:rPr>
          <w:sz w:val="20"/>
        </w:rPr>
        <w:t>)</w:t>
      </w:r>
    </w:p>
    <w:p w14:paraId="267DBCE4" w14:textId="77777777"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sz w:val="20"/>
        </w:rPr>
        <w:t>hruška (</w:t>
      </w:r>
      <w:r w:rsidRPr="00593CA5">
        <w:rPr>
          <w:i/>
          <w:sz w:val="20"/>
        </w:rPr>
        <w:t>Pyrus</w:t>
      </w:r>
      <w:r w:rsidRPr="00593CA5">
        <w:rPr>
          <w:iCs/>
          <w:sz w:val="20"/>
        </w:rPr>
        <w:t>)</w:t>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hloh (</w:t>
      </w:r>
      <w:r w:rsidRPr="00593CA5">
        <w:rPr>
          <w:i/>
          <w:sz w:val="20"/>
        </w:rPr>
        <w:t>Crataegus</w:t>
      </w:r>
      <w:r w:rsidRPr="00593CA5">
        <w:rPr>
          <w:sz w:val="20"/>
        </w:rPr>
        <w:t>)</w:t>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dulovec (</w:t>
      </w:r>
      <w:r w:rsidRPr="00593CA5">
        <w:rPr>
          <w:i/>
          <w:sz w:val="20"/>
        </w:rPr>
        <w:t>Chaenomeles</w:t>
      </w:r>
      <w:r w:rsidRPr="00593CA5">
        <w:rPr>
          <w:iCs/>
          <w:sz w:val="20"/>
        </w:rPr>
        <w:t>)</w:t>
      </w:r>
    </w:p>
    <w:p w14:paraId="40C42BE1" w14:textId="77777777"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sz w:val="20"/>
        </w:rPr>
        <w:t>dula (</w:t>
      </w:r>
      <w:r w:rsidRPr="00593CA5">
        <w:rPr>
          <w:i/>
          <w:sz w:val="20"/>
        </w:rPr>
        <w:t>Cydonia</w:t>
      </w:r>
      <w:r w:rsidRPr="00593CA5">
        <w:rPr>
          <w:iCs/>
          <w:sz w:val="20"/>
        </w:rPr>
        <w:t>)</w:t>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skalník (</w:t>
      </w:r>
      <w:r w:rsidRPr="00593CA5">
        <w:rPr>
          <w:i/>
          <w:sz w:val="20"/>
        </w:rPr>
        <w:t>Cotoneaster</w:t>
      </w:r>
      <w:r w:rsidRPr="00593CA5">
        <w:rPr>
          <w:iCs/>
          <w:sz w:val="20"/>
        </w:rPr>
        <w:t>)</w:t>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mišpuľník (</w:t>
      </w:r>
      <w:r w:rsidRPr="00593CA5">
        <w:rPr>
          <w:i/>
          <w:sz w:val="20"/>
        </w:rPr>
        <w:t>Eriobotrya</w:t>
      </w:r>
      <w:r w:rsidRPr="00593CA5">
        <w:rPr>
          <w:iCs/>
          <w:sz w:val="20"/>
        </w:rPr>
        <w:t>)</w:t>
      </w:r>
    </w:p>
    <w:p w14:paraId="40D4214B" w14:textId="77777777" w:rsidR="00A95175" w:rsidRPr="00593CA5" w:rsidRDefault="00A95175" w:rsidP="000D2653">
      <w:pPr>
        <w:keepNext w:val="0"/>
        <w:widowControl w:val="0"/>
        <w:rPr>
          <w:i/>
          <w:sz w:val="20"/>
        </w:rPr>
      </w:pPr>
      <w:r w:rsidRPr="00593CA5">
        <w:rPr>
          <w:b/>
          <w:sz w:val="20"/>
        </w:rPr>
        <w:sym w:font="Symbol" w:char="F07F"/>
      </w:r>
      <w:r w:rsidRPr="00593CA5">
        <w:rPr>
          <w:b/>
          <w:sz w:val="20"/>
        </w:rPr>
        <w:t xml:space="preserve"> </w:t>
      </w:r>
      <w:r w:rsidRPr="00593CA5">
        <w:rPr>
          <w:sz w:val="20"/>
        </w:rPr>
        <w:t>mišpuľa (</w:t>
      </w:r>
      <w:r w:rsidRPr="00593CA5">
        <w:rPr>
          <w:i/>
          <w:sz w:val="20"/>
        </w:rPr>
        <w:t>Mespilus</w:t>
      </w:r>
      <w:r w:rsidRPr="00593CA5">
        <w:rPr>
          <w:iCs/>
          <w:sz w:val="20"/>
        </w:rPr>
        <w:t>)</w:t>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hlohyňa (</w:t>
      </w:r>
      <w:r w:rsidRPr="00593CA5">
        <w:rPr>
          <w:i/>
          <w:sz w:val="20"/>
        </w:rPr>
        <w:t>Pyracantha</w:t>
      </w:r>
      <w:r w:rsidRPr="00593CA5">
        <w:rPr>
          <w:iCs/>
          <w:sz w:val="20"/>
        </w:rPr>
        <w:t>)</w:t>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muchovníka (</w:t>
      </w:r>
      <w:r w:rsidRPr="00593CA5">
        <w:rPr>
          <w:i/>
          <w:sz w:val="20"/>
        </w:rPr>
        <w:t>Amelanchier</w:t>
      </w:r>
      <w:r w:rsidRPr="00593CA5">
        <w:rPr>
          <w:sz w:val="20"/>
        </w:rPr>
        <w:t>)</w:t>
      </w:r>
    </w:p>
    <w:p w14:paraId="250E09D2"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eukalyptus (</w:t>
      </w:r>
      <w:r w:rsidRPr="00593CA5">
        <w:rPr>
          <w:i/>
          <w:sz w:val="20"/>
        </w:rPr>
        <w:t>Eucalyptus</w:t>
      </w:r>
      <w:r w:rsidRPr="00593CA5">
        <w:rPr>
          <w:iCs/>
          <w:sz w:val="20"/>
        </w:rPr>
        <w:t>)</w:t>
      </w:r>
      <w:r w:rsidRPr="00593CA5">
        <w:rPr>
          <w:iCs/>
          <w:sz w:val="20"/>
        </w:rPr>
        <w:tab/>
      </w:r>
      <w:r w:rsidRPr="00593CA5">
        <w:rPr>
          <w:b/>
          <w:sz w:val="20"/>
        </w:rPr>
        <w:sym w:font="Symbol" w:char="F07F"/>
      </w:r>
      <w:r w:rsidRPr="00593CA5">
        <w:rPr>
          <w:b/>
          <w:sz w:val="20"/>
        </w:rPr>
        <w:t xml:space="preserve"> </w:t>
      </w:r>
      <w:r w:rsidRPr="00593CA5">
        <w:rPr>
          <w:i/>
          <w:sz w:val="20"/>
        </w:rPr>
        <w:t xml:space="preserve">Photinia davidiana </w:t>
      </w:r>
      <w:r w:rsidRPr="00593CA5">
        <w:rPr>
          <w:sz w:val="20"/>
        </w:rPr>
        <w:tab/>
      </w:r>
      <w:r w:rsidRPr="00593CA5">
        <w:rPr>
          <w:sz w:val="20"/>
        </w:rPr>
        <w:tab/>
      </w:r>
      <w:r w:rsidR="00AD3FD2" w:rsidRPr="00593CA5">
        <w:rPr>
          <w:sz w:val="20"/>
        </w:rPr>
        <w:tab/>
      </w:r>
      <w:r w:rsidRPr="00593CA5">
        <w:rPr>
          <w:b/>
          <w:sz w:val="20"/>
        </w:rPr>
        <w:sym w:font="Symbol" w:char="F07F"/>
      </w:r>
      <w:r w:rsidRPr="00593CA5">
        <w:rPr>
          <w:sz w:val="20"/>
        </w:rPr>
        <w:t xml:space="preserve"> vinič</w:t>
      </w:r>
      <w:r w:rsidRPr="00593CA5">
        <w:rPr>
          <w:b/>
          <w:sz w:val="20"/>
        </w:rPr>
        <w:t xml:space="preserve"> </w:t>
      </w:r>
      <w:r w:rsidRPr="00593CA5">
        <w:rPr>
          <w:sz w:val="20"/>
        </w:rPr>
        <w:t>(</w:t>
      </w:r>
      <w:r w:rsidRPr="00593CA5">
        <w:rPr>
          <w:i/>
          <w:sz w:val="20"/>
        </w:rPr>
        <w:t>Vitis</w:t>
      </w:r>
      <w:r w:rsidRPr="00593CA5">
        <w:rPr>
          <w:sz w:val="20"/>
        </w:rPr>
        <w:t>)</w:t>
      </w:r>
    </w:p>
    <w:p w14:paraId="52F1EEC6" w14:textId="40993D1C" w:rsidR="00547F41" w:rsidRPr="00593CA5" w:rsidRDefault="00547F41" w:rsidP="000D2653">
      <w:pPr>
        <w:keepNext w:val="0"/>
        <w:widowControl w:val="0"/>
        <w:rPr>
          <w:sz w:val="20"/>
        </w:rPr>
      </w:pPr>
      <w:r w:rsidRPr="00593CA5">
        <w:rPr>
          <w:sz w:val="20"/>
        </w:rPr>
        <w:t xml:space="preserve">1.3.1 Rastliny </w:t>
      </w:r>
      <w:r w:rsidRPr="00593CA5">
        <w:rPr>
          <w:i/>
          <w:sz w:val="20"/>
        </w:rPr>
        <w:t>Palmae</w:t>
      </w:r>
      <w:r w:rsidRPr="00593CA5">
        <w:rPr>
          <w:sz w:val="20"/>
        </w:rPr>
        <w:t xml:space="preserve"> určené na pestovanie s priemerom stonky pri zemi viac ako 5 cm a patriace k týmto taxónom</w:t>
      </w:r>
    </w:p>
    <w:p w14:paraId="04C6C778" w14:textId="752F771D" w:rsidR="0019101F" w:rsidRPr="00593CA5" w:rsidRDefault="00BC4085" w:rsidP="000D2653">
      <w:pPr>
        <w:keepNext w:val="0"/>
        <w:widowControl w:val="0"/>
        <w:rPr>
          <w:i/>
          <w:iCs/>
          <w:sz w:val="19"/>
          <w:szCs w:val="19"/>
        </w:rPr>
      </w:pPr>
      <w:r w:rsidRPr="00593CA5">
        <w:rPr>
          <w:b/>
          <w:sz w:val="20"/>
        </w:rPr>
        <w:sym w:font="Symbol" w:char="F07F"/>
      </w:r>
      <w:r w:rsidR="00E2031B" w:rsidRPr="00593CA5">
        <w:rPr>
          <w:b/>
          <w:sz w:val="20"/>
        </w:rPr>
        <w:t xml:space="preserve"> </w:t>
      </w:r>
      <w:r w:rsidRPr="00593CA5">
        <w:rPr>
          <w:i/>
          <w:iCs/>
          <w:sz w:val="19"/>
          <w:szCs w:val="19"/>
        </w:rPr>
        <w:t>Areca catechu</w:t>
      </w:r>
      <w:r w:rsidRPr="00593CA5">
        <w:rPr>
          <w:sz w:val="19"/>
          <w:szCs w:val="19"/>
        </w:rPr>
        <w:t xml:space="preserve"> </w:t>
      </w:r>
      <w:r w:rsidR="00883163" w:rsidRPr="00593CA5">
        <w:rPr>
          <w:sz w:val="19"/>
          <w:szCs w:val="19"/>
        </w:rPr>
        <w:tab/>
      </w:r>
      <w:r w:rsidR="00883163" w:rsidRPr="00593CA5">
        <w:rPr>
          <w:sz w:val="19"/>
          <w:szCs w:val="19"/>
        </w:rPr>
        <w:tab/>
        <w:t xml:space="preserve"> </w:t>
      </w:r>
      <w:r w:rsidR="00883163" w:rsidRPr="00593CA5">
        <w:rPr>
          <w:b/>
          <w:sz w:val="20"/>
        </w:rPr>
        <w:sym w:font="Symbol" w:char="F07F"/>
      </w:r>
      <w:r w:rsidR="00883163" w:rsidRPr="00593CA5">
        <w:rPr>
          <w:b/>
          <w:sz w:val="20"/>
        </w:rPr>
        <w:t xml:space="preserve"> </w:t>
      </w:r>
      <w:r w:rsidRPr="00593CA5">
        <w:rPr>
          <w:i/>
          <w:iCs/>
          <w:sz w:val="19"/>
          <w:szCs w:val="19"/>
        </w:rPr>
        <w:t>Arenga pinnata</w:t>
      </w:r>
      <w:r w:rsidR="00883163" w:rsidRPr="00593CA5">
        <w:rPr>
          <w:i/>
          <w:iCs/>
          <w:sz w:val="19"/>
          <w:szCs w:val="19"/>
        </w:rPr>
        <w:tab/>
      </w:r>
      <w:r w:rsidR="00883163" w:rsidRPr="00593CA5">
        <w:rPr>
          <w:i/>
          <w:iCs/>
          <w:sz w:val="19"/>
          <w:szCs w:val="19"/>
        </w:rPr>
        <w:tab/>
      </w:r>
      <w:r w:rsidR="00883163" w:rsidRPr="00593CA5">
        <w:rPr>
          <w:i/>
          <w:iCs/>
          <w:sz w:val="19"/>
          <w:szCs w:val="19"/>
        </w:rPr>
        <w:tab/>
      </w:r>
      <w:r w:rsidRPr="00593CA5">
        <w:rPr>
          <w:i/>
          <w:iCs/>
          <w:sz w:val="19"/>
          <w:szCs w:val="19"/>
        </w:rPr>
        <w:t xml:space="preserve"> </w:t>
      </w:r>
      <w:r w:rsidR="00883163" w:rsidRPr="00593CA5">
        <w:rPr>
          <w:b/>
          <w:sz w:val="20"/>
        </w:rPr>
        <w:sym w:font="Symbol" w:char="F07F"/>
      </w:r>
      <w:r w:rsidRPr="00593CA5">
        <w:rPr>
          <w:sz w:val="19"/>
          <w:szCs w:val="19"/>
        </w:rPr>
        <w:t xml:space="preserve"> </w:t>
      </w:r>
      <w:r w:rsidRPr="00593CA5">
        <w:rPr>
          <w:i/>
          <w:iCs/>
          <w:sz w:val="19"/>
          <w:szCs w:val="19"/>
        </w:rPr>
        <w:t>Bismarckia</w:t>
      </w:r>
      <w:r w:rsidR="00883163" w:rsidRPr="00593CA5">
        <w:rPr>
          <w:i/>
          <w:iCs/>
          <w:sz w:val="19"/>
          <w:szCs w:val="19"/>
        </w:rPr>
        <w:tab/>
      </w:r>
      <w:r w:rsidRPr="00593CA5">
        <w:rPr>
          <w:i/>
          <w:iCs/>
          <w:sz w:val="19"/>
          <w:szCs w:val="19"/>
        </w:rPr>
        <w:t xml:space="preserve"> </w:t>
      </w:r>
      <w:r w:rsidR="00883163" w:rsidRPr="00593CA5">
        <w:rPr>
          <w:i/>
          <w:iCs/>
          <w:sz w:val="19"/>
          <w:szCs w:val="19"/>
        </w:rPr>
        <w:t xml:space="preserve"> </w:t>
      </w:r>
      <w:r w:rsidR="0019101F" w:rsidRPr="00593CA5">
        <w:rPr>
          <w:i/>
          <w:iCs/>
          <w:sz w:val="19"/>
          <w:szCs w:val="19"/>
        </w:rPr>
        <w:tab/>
      </w:r>
      <w:r w:rsidR="00883163" w:rsidRPr="00593CA5">
        <w:rPr>
          <w:b/>
          <w:sz w:val="20"/>
        </w:rPr>
        <w:sym w:font="Symbol" w:char="F07F"/>
      </w:r>
      <w:r w:rsidR="00883163" w:rsidRPr="00593CA5">
        <w:rPr>
          <w:b/>
          <w:sz w:val="20"/>
        </w:rPr>
        <w:t xml:space="preserve"> </w:t>
      </w:r>
      <w:r w:rsidRPr="00593CA5">
        <w:rPr>
          <w:i/>
          <w:iCs/>
          <w:sz w:val="19"/>
          <w:szCs w:val="19"/>
        </w:rPr>
        <w:t>Borassus flabellifer</w:t>
      </w:r>
      <w:r w:rsidR="00883163" w:rsidRPr="00593CA5">
        <w:rPr>
          <w:i/>
          <w:iCs/>
          <w:sz w:val="19"/>
          <w:szCs w:val="19"/>
        </w:rPr>
        <w:tab/>
      </w:r>
      <w:r w:rsidR="00883163" w:rsidRPr="00593CA5">
        <w:rPr>
          <w:i/>
          <w:iCs/>
          <w:sz w:val="19"/>
          <w:szCs w:val="19"/>
        </w:rPr>
        <w:tab/>
      </w:r>
      <w:r w:rsidRPr="00593CA5">
        <w:rPr>
          <w:i/>
          <w:iCs/>
          <w:sz w:val="19"/>
          <w:szCs w:val="19"/>
        </w:rPr>
        <w:t xml:space="preserve"> </w:t>
      </w:r>
      <w:r w:rsidR="00883163" w:rsidRPr="00593CA5">
        <w:rPr>
          <w:b/>
          <w:sz w:val="20"/>
        </w:rPr>
        <w:sym w:font="Symbol" w:char="F07F"/>
      </w:r>
      <w:r w:rsidR="00883163" w:rsidRPr="00593CA5">
        <w:rPr>
          <w:b/>
          <w:sz w:val="20"/>
        </w:rPr>
        <w:t xml:space="preserve"> </w:t>
      </w:r>
      <w:r w:rsidRPr="00593CA5">
        <w:rPr>
          <w:i/>
          <w:iCs/>
          <w:sz w:val="19"/>
          <w:szCs w:val="19"/>
        </w:rPr>
        <w:t xml:space="preserve">Brahea </w:t>
      </w:r>
      <w:r w:rsidR="00883163" w:rsidRPr="00593CA5">
        <w:rPr>
          <w:i/>
          <w:iCs/>
          <w:sz w:val="19"/>
          <w:szCs w:val="19"/>
        </w:rPr>
        <w:tab/>
      </w:r>
      <w:r w:rsidR="00883163" w:rsidRPr="00593CA5">
        <w:rPr>
          <w:i/>
          <w:iCs/>
          <w:sz w:val="19"/>
          <w:szCs w:val="19"/>
        </w:rPr>
        <w:tab/>
      </w:r>
      <w:r w:rsidR="00883163" w:rsidRPr="00593CA5">
        <w:rPr>
          <w:i/>
          <w:iCs/>
          <w:sz w:val="19"/>
          <w:szCs w:val="19"/>
        </w:rPr>
        <w:tab/>
      </w:r>
      <w:r w:rsidR="00883163" w:rsidRPr="00593CA5">
        <w:rPr>
          <w:b/>
          <w:sz w:val="20"/>
        </w:rPr>
        <w:sym w:font="Symbol" w:char="F07F"/>
      </w:r>
      <w:r w:rsidR="00883163" w:rsidRPr="00593CA5">
        <w:rPr>
          <w:b/>
          <w:sz w:val="20"/>
        </w:rPr>
        <w:t xml:space="preserve"> </w:t>
      </w:r>
      <w:r w:rsidRPr="00593CA5">
        <w:rPr>
          <w:i/>
          <w:iCs/>
          <w:sz w:val="19"/>
          <w:szCs w:val="19"/>
        </w:rPr>
        <w:t xml:space="preserve">Butia </w:t>
      </w:r>
    </w:p>
    <w:p w14:paraId="7CD33A37" w14:textId="65A09DD8" w:rsidR="0019101F" w:rsidRPr="00593CA5" w:rsidRDefault="00883163" w:rsidP="000D2653">
      <w:pPr>
        <w:keepNext w:val="0"/>
        <w:widowControl w:val="0"/>
        <w:rPr>
          <w:i/>
          <w:iCs/>
          <w:sz w:val="19"/>
          <w:szCs w:val="19"/>
        </w:rPr>
      </w:pPr>
      <w:r w:rsidRPr="00593CA5">
        <w:rPr>
          <w:b/>
          <w:sz w:val="20"/>
        </w:rPr>
        <w:sym w:font="Symbol" w:char="F07F"/>
      </w:r>
      <w:r w:rsidRPr="00593CA5">
        <w:rPr>
          <w:b/>
          <w:sz w:val="20"/>
        </w:rPr>
        <w:t xml:space="preserve"> </w:t>
      </w:r>
      <w:r w:rsidR="00BC4085" w:rsidRPr="00593CA5">
        <w:rPr>
          <w:i/>
          <w:iCs/>
          <w:sz w:val="19"/>
          <w:szCs w:val="19"/>
        </w:rPr>
        <w:t>Calamus merrillii</w:t>
      </w:r>
      <w:r w:rsidRPr="00593CA5">
        <w:rPr>
          <w:i/>
          <w:iCs/>
          <w:sz w:val="19"/>
          <w:szCs w:val="19"/>
        </w:rPr>
        <w:tab/>
      </w:r>
      <w:r w:rsidR="00BC4085" w:rsidRPr="00593CA5">
        <w:rPr>
          <w:i/>
          <w:iCs/>
          <w:sz w:val="19"/>
          <w:szCs w:val="19"/>
        </w:rPr>
        <w:t xml:space="preserve"> </w:t>
      </w:r>
      <w:r w:rsidRPr="00593CA5">
        <w:rPr>
          <w:b/>
          <w:sz w:val="20"/>
        </w:rPr>
        <w:sym w:font="Symbol" w:char="F07F"/>
      </w:r>
      <w:r w:rsidRPr="00593CA5">
        <w:rPr>
          <w:b/>
          <w:sz w:val="20"/>
        </w:rPr>
        <w:t xml:space="preserve"> </w:t>
      </w:r>
      <w:r w:rsidR="00BC4085" w:rsidRPr="00593CA5">
        <w:rPr>
          <w:i/>
          <w:iCs/>
          <w:sz w:val="19"/>
          <w:szCs w:val="19"/>
        </w:rPr>
        <w:t xml:space="preserve">Caryota maxima </w:t>
      </w:r>
      <w:r w:rsidRPr="00593CA5">
        <w:rPr>
          <w:i/>
          <w:iCs/>
          <w:sz w:val="19"/>
          <w:szCs w:val="19"/>
        </w:rPr>
        <w:tab/>
      </w:r>
      <w:r w:rsidRPr="00593CA5">
        <w:rPr>
          <w:i/>
          <w:iCs/>
          <w:sz w:val="19"/>
          <w:szCs w:val="19"/>
        </w:rPr>
        <w:tab/>
        <w:t xml:space="preserve"> </w:t>
      </w:r>
      <w:r w:rsidRPr="00593CA5">
        <w:rPr>
          <w:b/>
          <w:sz w:val="20"/>
        </w:rPr>
        <w:sym w:font="Symbol" w:char="F07F"/>
      </w:r>
      <w:r w:rsidRPr="00593CA5">
        <w:rPr>
          <w:b/>
          <w:sz w:val="20"/>
        </w:rPr>
        <w:t xml:space="preserve"> </w:t>
      </w:r>
      <w:r w:rsidR="00BC4085" w:rsidRPr="00593CA5">
        <w:rPr>
          <w:i/>
          <w:iCs/>
          <w:sz w:val="19"/>
          <w:szCs w:val="19"/>
        </w:rPr>
        <w:t>Caryota cumingii</w:t>
      </w:r>
      <w:r w:rsidRPr="00593CA5">
        <w:rPr>
          <w:i/>
          <w:iCs/>
          <w:sz w:val="19"/>
          <w:szCs w:val="19"/>
        </w:rPr>
        <w:t xml:space="preserve"> </w:t>
      </w:r>
      <w:r w:rsidRPr="00593CA5">
        <w:rPr>
          <w:b/>
          <w:sz w:val="20"/>
        </w:rPr>
        <w:sym w:font="Symbol" w:char="F07F"/>
      </w:r>
      <w:r w:rsidRPr="00593CA5">
        <w:rPr>
          <w:b/>
          <w:sz w:val="20"/>
        </w:rPr>
        <w:t xml:space="preserve"> </w:t>
      </w:r>
      <w:r w:rsidR="00BC4085" w:rsidRPr="00593CA5">
        <w:rPr>
          <w:i/>
          <w:iCs/>
          <w:sz w:val="19"/>
          <w:szCs w:val="19"/>
        </w:rPr>
        <w:t>Chamaerops</w:t>
      </w:r>
      <w:r w:rsidRPr="00593CA5">
        <w:rPr>
          <w:i/>
          <w:iCs/>
          <w:sz w:val="19"/>
          <w:szCs w:val="19"/>
        </w:rPr>
        <w:t xml:space="preserve"> </w:t>
      </w:r>
      <w:r w:rsidRPr="00593CA5">
        <w:rPr>
          <w:i/>
          <w:iCs/>
          <w:sz w:val="19"/>
          <w:szCs w:val="19"/>
        </w:rPr>
        <w:tab/>
      </w:r>
      <w:r w:rsidRPr="00593CA5">
        <w:rPr>
          <w:i/>
          <w:iCs/>
          <w:sz w:val="19"/>
          <w:szCs w:val="19"/>
        </w:rPr>
        <w:tab/>
      </w:r>
      <w:r w:rsidRPr="00593CA5">
        <w:rPr>
          <w:i/>
          <w:iCs/>
          <w:sz w:val="19"/>
          <w:szCs w:val="19"/>
        </w:rPr>
        <w:tab/>
        <w:t xml:space="preserve"> </w:t>
      </w:r>
      <w:r w:rsidRPr="00593CA5">
        <w:rPr>
          <w:b/>
          <w:sz w:val="20"/>
        </w:rPr>
        <w:sym w:font="Symbol" w:char="F07F"/>
      </w:r>
      <w:r w:rsidRPr="00593CA5">
        <w:rPr>
          <w:b/>
          <w:sz w:val="20"/>
        </w:rPr>
        <w:t xml:space="preserve"> </w:t>
      </w:r>
      <w:r w:rsidR="00BC4085" w:rsidRPr="00593CA5">
        <w:rPr>
          <w:i/>
          <w:iCs/>
          <w:sz w:val="19"/>
          <w:szCs w:val="19"/>
        </w:rPr>
        <w:t xml:space="preserve">Cocos nucifera </w:t>
      </w:r>
      <w:r w:rsidR="0019101F" w:rsidRPr="00593CA5">
        <w:rPr>
          <w:i/>
          <w:iCs/>
          <w:sz w:val="19"/>
          <w:szCs w:val="19"/>
        </w:rPr>
        <w:tab/>
      </w:r>
    </w:p>
    <w:p w14:paraId="547E77AA" w14:textId="31D61423" w:rsidR="0019101F" w:rsidRPr="00593CA5" w:rsidRDefault="00883163" w:rsidP="000D2653">
      <w:pPr>
        <w:keepNext w:val="0"/>
        <w:widowControl w:val="0"/>
        <w:rPr>
          <w:i/>
          <w:iCs/>
          <w:sz w:val="19"/>
          <w:szCs w:val="19"/>
        </w:rPr>
      </w:pPr>
      <w:r w:rsidRPr="00593CA5">
        <w:rPr>
          <w:b/>
          <w:sz w:val="20"/>
        </w:rPr>
        <w:sym w:font="Symbol" w:char="F07F"/>
      </w:r>
      <w:r w:rsidRPr="00593CA5">
        <w:rPr>
          <w:b/>
          <w:sz w:val="20"/>
        </w:rPr>
        <w:t xml:space="preserve"> </w:t>
      </w:r>
      <w:r w:rsidR="00BC4085" w:rsidRPr="00593CA5">
        <w:rPr>
          <w:i/>
          <w:iCs/>
          <w:sz w:val="19"/>
          <w:szCs w:val="19"/>
        </w:rPr>
        <w:t xml:space="preserve">Copernicia </w:t>
      </w:r>
      <w:r w:rsidRPr="00593CA5">
        <w:rPr>
          <w:i/>
          <w:iCs/>
          <w:sz w:val="19"/>
          <w:szCs w:val="19"/>
        </w:rPr>
        <w:tab/>
      </w:r>
      <w:r w:rsidRPr="00593CA5">
        <w:rPr>
          <w:i/>
          <w:iCs/>
          <w:sz w:val="19"/>
          <w:szCs w:val="19"/>
        </w:rPr>
        <w:tab/>
      </w:r>
      <w:r w:rsidR="0019101F" w:rsidRPr="00593CA5">
        <w:rPr>
          <w:i/>
          <w:iCs/>
          <w:sz w:val="19"/>
          <w:szCs w:val="19"/>
        </w:rPr>
        <w:tab/>
      </w:r>
      <w:r w:rsidRPr="00593CA5">
        <w:rPr>
          <w:b/>
          <w:sz w:val="20"/>
        </w:rPr>
        <w:sym w:font="Symbol" w:char="F07F"/>
      </w:r>
      <w:r w:rsidRPr="00593CA5">
        <w:rPr>
          <w:b/>
          <w:sz w:val="20"/>
        </w:rPr>
        <w:t xml:space="preserve"> </w:t>
      </w:r>
      <w:r w:rsidR="00BC4085" w:rsidRPr="00593CA5">
        <w:rPr>
          <w:i/>
          <w:iCs/>
          <w:sz w:val="19"/>
          <w:szCs w:val="19"/>
        </w:rPr>
        <w:t xml:space="preserve">Corypha utan </w:t>
      </w:r>
      <w:r w:rsidRPr="00593CA5">
        <w:rPr>
          <w:i/>
          <w:iCs/>
          <w:sz w:val="19"/>
          <w:szCs w:val="19"/>
        </w:rPr>
        <w:tab/>
      </w:r>
      <w:r w:rsidRPr="00593CA5">
        <w:rPr>
          <w:i/>
          <w:iCs/>
          <w:sz w:val="19"/>
          <w:szCs w:val="19"/>
        </w:rPr>
        <w:tab/>
      </w:r>
      <w:r w:rsidRPr="00593CA5">
        <w:rPr>
          <w:i/>
          <w:iCs/>
          <w:sz w:val="19"/>
          <w:szCs w:val="19"/>
        </w:rPr>
        <w:tab/>
      </w:r>
      <w:r w:rsidRPr="00593CA5">
        <w:rPr>
          <w:b/>
          <w:sz w:val="20"/>
        </w:rPr>
        <w:sym w:font="Symbol" w:char="F07F"/>
      </w:r>
      <w:r w:rsidRPr="00593CA5">
        <w:rPr>
          <w:b/>
          <w:sz w:val="20"/>
        </w:rPr>
        <w:t xml:space="preserve"> </w:t>
      </w:r>
      <w:r w:rsidR="00BC4085" w:rsidRPr="00593CA5">
        <w:rPr>
          <w:i/>
          <w:iCs/>
          <w:sz w:val="19"/>
          <w:szCs w:val="19"/>
        </w:rPr>
        <w:t xml:space="preserve">Elaeis guineensis </w:t>
      </w:r>
      <w:r w:rsidRPr="00593CA5">
        <w:rPr>
          <w:b/>
          <w:sz w:val="20"/>
        </w:rPr>
        <w:sym w:font="Symbol" w:char="F07F"/>
      </w:r>
      <w:r w:rsidRPr="00593CA5">
        <w:rPr>
          <w:b/>
          <w:sz w:val="20"/>
        </w:rPr>
        <w:t xml:space="preserve"> </w:t>
      </w:r>
      <w:r w:rsidR="00BC4085" w:rsidRPr="00593CA5">
        <w:rPr>
          <w:i/>
          <w:iCs/>
          <w:sz w:val="19"/>
          <w:szCs w:val="19"/>
        </w:rPr>
        <w:t>Howea forsteriana</w:t>
      </w:r>
      <w:r w:rsidRPr="00593CA5">
        <w:rPr>
          <w:i/>
          <w:iCs/>
          <w:sz w:val="19"/>
          <w:szCs w:val="19"/>
        </w:rPr>
        <w:tab/>
      </w:r>
      <w:r w:rsidRPr="00593CA5">
        <w:rPr>
          <w:i/>
          <w:iCs/>
          <w:sz w:val="19"/>
          <w:szCs w:val="19"/>
        </w:rPr>
        <w:tab/>
      </w:r>
      <w:r w:rsidRPr="00593CA5">
        <w:rPr>
          <w:b/>
          <w:sz w:val="20"/>
        </w:rPr>
        <w:sym w:font="Symbol" w:char="F07F"/>
      </w:r>
      <w:r w:rsidRPr="00593CA5">
        <w:rPr>
          <w:b/>
          <w:sz w:val="20"/>
        </w:rPr>
        <w:t xml:space="preserve"> </w:t>
      </w:r>
      <w:r w:rsidR="00BC4085" w:rsidRPr="00593CA5">
        <w:rPr>
          <w:i/>
          <w:iCs/>
          <w:sz w:val="19"/>
          <w:szCs w:val="19"/>
        </w:rPr>
        <w:t xml:space="preserve">Jubaea </w:t>
      </w:r>
    </w:p>
    <w:p w14:paraId="71CDD15B" w14:textId="28F10F8D" w:rsidR="0019101F" w:rsidRPr="00593CA5" w:rsidRDefault="00883163" w:rsidP="000D2653">
      <w:pPr>
        <w:keepNext w:val="0"/>
        <w:widowControl w:val="0"/>
        <w:rPr>
          <w:i/>
          <w:iCs/>
          <w:sz w:val="19"/>
          <w:szCs w:val="19"/>
        </w:rPr>
      </w:pPr>
      <w:r w:rsidRPr="00593CA5">
        <w:rPr>
          <w:b/>
          <w:sz w:val="20"/>
        </w:rPr>
        <w:sym w:font="Symbol" w:char="F07F"/>
      </w:r>
      <w:r w:rsidRPr="00593CA5">
        <w:rPr>
          <w:b/>
          <w:sz w:val="20"/>
        </w:rPr>
        <w:t xml:space="preserve"> </w:t>
      </w:r>
      <w:r w:rsidR="00BC4085" w:rsidRPr="00593CA5">
        <w:rPr>
          <w:i/>
          <w:iCs/>
          <w:sz w:val="19"/>
          <w:szCs w:val="19"/>
        </w:rPr>
        <w:t xml:space="preserve">Livistona </w:t>
      </w:r>
      <w:r w:rsidRPr="00593CA5">
        <w:rPr>
          <w:i/>
          <w:iCs/>
          <w:sz w:val="19"/>
          <w:szCs w:val="19"/>
        </w:rPr>
        <w:tab/>
      </w:r>
      <w:r w:rsidRPr="00593CA5">
        <w:rPr>
          <w:i/>
          <w:iCs/>
          <w:sz w:val="19"/>
          <w:szCs w:val="19"/>
        </w:rPr>
        <w:tab/>
      </w:r>
      <w:r w:rsidRPr="00593CA5">
        <w:rPr>
          <w:i/>
          <w:iCs/>
          <w:sz w:val="19"/>
          <w:szCs w:val="19"/>
        </w:rPr>
        <w:tab/>
      </w:r>
      <w:r w:rsidRPr="00593CA5">
        <w:rPr>
          <w:b/>
          <w:sz w:val="20"/>
        </w:rPr>
        <w:sym w:font="Symbol" w:char="F07F"/>
      </w:r>
      <w:r w:rsidRPr="00593CA5">
        <w:rPr>
          <w:b/>
          <w:sz w:val="20"/>
        </w:rPr>
        <w:t xml:space="preserve"> </w:t>
      </w:r>
      <w:r w:rsidR="00BC4085" w:rsidRPr="00593CA5">
        <w:rPr>
          <w:i/>
          <w:iCs/>
          <w:sz w:val="19"/>
          <w:szCs w:val="19"/>
        </w:rPr>
        <w:t xml:space="preserve">Metroxylon sagu </w:t>
      </w:r>
      <w:r w:rsidRPr="00593CA5">
        <w:rPr>
          <w:i/>
          <w:iCs/>
          <w:sz w:val="19"/>
          <w:szCs w:val="19"/>
        </w:rPr>
        <w:tab/>
      </w:r>
      <w:r w:rsidRPr="00593CA5">
        <w:rPr>
          <w:i/>
          <w:iCs/>
          <w:sz w:val="19"/>
          <w:szCs w:val="19"/>
        </w:rPr>
        <w:tab/>
      </w:r>
      <w:r w:rsidRPr="00593CA5">
        <w:rPr>
          <w:b/>
          <w:sz w:val="20"/>
        </w:rPr>
        <w:sym w:font="Symbol" w:char="F07F"/>
      </w:r>
      <w:r w:rsidR="00BC4085" w:rsidRPr="00593CA5">
        <w:rPr>
          <w:sz w:val="19"/>
          <w:szCs w:val="19"/>
        </w:rPr>
        <w:t xml:space="preserve"> </w:t>
      </w:r>
      <w:r w:rsidR="00BC4085" w:rsidRPr="00593CA5">
        <w:rPr>
          <w:i/>
          <w:iCs/>
          <w:sz w:val="19"/>
          <w:szCs w:val="19"/>
        </w:rPr>
        <w:t xml:space="preserve">Phoenix </w:t>
      </w:r>
      <w:r w:rsidRPr="00593CA5">
        <w:rPr>
          <w:i/>
          <w:iCs/>
          <w:sz w:val="19"/>
          <w:szCs w:val="19"/>
        </w:rPr>
        <w:tab/>
      </w:r>
      <w:r w:rsidRPr="00593CA5">
        <w:rPr>
          <w:i/>
          <w:iCs/>
          <w:sz w:val="19"/>
          <w:szCs w:val="19"/>
        </w:rPr>
        <w:tab/>
        <w:t xml:space="preserve">   </w:t>
      </w:r>
      <w:r w:rsidRPr="00593CA5">
        <w:rPr>
          <w:b/>
          <w:sz w:val="20"/>
        </w:rPr>
        <w:sym w:font="Symbol" w:char="F07F"/>
      </w:r>
      <w:r w:rsidRPr="00593CA5">
        <w:rPr>
          <w:b/>
          <w:sz w:val="20"/>
        </w:rPr>
        <w:t xml:space="preserve"> </w:t>
      </w:r>
      <w:r w:rsidR="00BC4085" w:rsidRPr="00593CA5">
        <w:rPr>
          <w:i/>
          <w:iCs/>
          <w:sz w:val="19"/>
          <w:szCs w:val="19"/>
        </w:rPr>
        <w:t xml:space="preserve">Pritchardia </w:t>
      </w:r>
      <w:r w:rsidRPr="00593CA5">
        <w:rPr>
          <w:i/>
          <w:iCs/>
          <w:sz w:val="19"/>
          <w:szCs w:val="19"/>
        </w:rPr>
        <w:tab/>
      </w:r>
      <w:r w:rsidRPr="00593CA5">
        <w:rPr>
          <w:i/>
          <w:iCs/>
          <w:sz w:val="19"/>
          <w:szCs w:val="19"/>
        </w:rPr>
        <w:tab/>
      </w:r>
      <w:r w:rsidRPr="00593CA5">
        <w:rPr>
          <w:i/>
          <w:iCs/>
          <w:sz w:val="19"/>
          <w:szCs w:val="19"/>
        </w:rPr>
        <w:tab/>
      </w:r>
      <w:r w:rsidRPr="00593CA5">
        <w:rPr>
          <w:b/>
          <w:sz w:val="20"/>
        </w:rPr>
        <w:sym w:font="Symbol" w:char="F07F"/>
      </w:r>
      <w:r w:rsidR="00BC4085" w:rsidRPr="00593CA5">
        <w:rPr>
          <w:sz w:val="19"/>
          <w:szCs w:val="19"/>
        </w:rPr>
        <w:t xml:space="preserve"> </w:t>
      </w:r>
      <w:r w:rsidR="00BC4085" w:rsidRPr="00593CA5">
        <w:rPr>
          <w:i/>
          <w:iCs/>
          <w:sz w:val="19"/>
          <w:szCs w:val="19"/>
        </w:rPr>
        <w:t xml:space="preserve">Ravenea rivularis </w:t>
      </w:r>
    </w:p>
    <w:p w14:paraId="1AE79058" w14:textId="609ECF37" w:rsidR="00547F41" w:rsidRPr="00593CA5" w:rsidRDefault="00883163" w:rsidP="000D2653">
      <w:pPr>
        <w:keepNext w:val="0"/>
        <w:widowControl w:val="0"/>
        <w:rPr>
          <w:szCs w:val="24"/>
        </w:rPr>
      </w:pPr>
      <w:r w:rsidRPr="00593CA5">
        <w:rPr>
          <w:b/>
          <w:sz w:val="20"/>
        </w:rPr>
        <w:sym w:font="Symbol" w:char="F07F"/>
      </w:r>
      <w:r w:rsidRPr="00593CA5">
        <w:rPr>
          <w:b/>
          <w:sz w:val="20"/>
        </w:rPr>
        <w:t xml:space="preserve"> </w:t>
      </w:r>
      <w:r w:rsidR="00BC4085" w:rsidRPr="00593CA5">
        <w:rPr>
          <w:i/>
          <w:iCs/>
          <w:sz w:val="19"/>
          <w:szCs w:val="19"/>
        </w:rPr>
        <w:t xml:space="preserve">Roystonea regia </w:t>
      </w:r>
      <w:r w:rsidRPr="00593CA5">
        <w:rPr>
          <w:i/>
          <w:iCs/>
          <w:sz w:val="19"/>
          <w:szCs w:val="19"/>
        </w:rPr>
        <w:tab/>
      </w:r>
      <w:r w:rsidRPr="00593CA5">
        <w:rPr>
          <w:b/>
          <w:sz w:val="20"/>
        </w:rPr>
        <w:sym w:font="Symbol" w:char="F07F"/>
      </w:r>
      <w:r w:rsidRPr="00593CA5">
        <w:rPr>
          <w:b/>
          <w:sz w:val="20"/>
        </w:rPr>
        <w:t xml:space="preserve"> </w:t>
      </w:r>
      <w:r w:rsidR="00BC4085" w:rsidRPr="00593CA5">
        <w:rPr>
          <w:i/>
          <w:iCs/>
          <w:sz w:val="19"/>
          <w:szCs w:val="19"/>
        </w:rPr>
        <w:t xml:space="preserve">Sabal </w:t>
      </w:r>
      <w:r w:rsidRPr="00593CA5">
        <w:rPr>
          <w:i/>
          <w:iCs/>
          <w:sz w:val="19"/>
          <w:szCs w:val="19"/>
        </w:rPr>
        <w:tab/>
      </w:r>
      <w:r w:rsidRPr="00593CA5">
        <w:rPr>
          <w:i/>
          <w:iCs/>
          <w:sz w:val="19"/>
          <w:szCs w:val="19"/>
        </w:rPr>
        <w:tab/>
      </w:r>
      <w:r w:rsidRPr="00593CA5">
        <w:rPr>
          <w:i/>
          <w:iCs/>
          <w:sz w:val="19"/>
          <w:szCs w:val="19"/>
        </w:rPr>
        <w:tab/>
      </w:r>
      <w:r w:rsidRPr="00593CA5">
        <w:rPr>
          <w:i/>
          <w:iCs/>
          <w:sz w:val="19"/>
          <w:szCs w:val="19"/>
        </w:rPr>
        <w:tab/>
      </w:r>
      <w:r w:rsidRPr="00593CA5">
        <w:rPr>
          <w:i/>
          <w:iCs/>
          <w:sz w:val="19"/>
          <w:szCs w:val="19"/>
        </w:rPr>
        <w:tab/>
      </w:r>
      <w:r w:rsidRPr="00593CA5">
        <w:rPr>
          <w:b/>
          <w:sz w:val="20"/>
        </w:rPr>
        <w:sym w:font="Symbol" w:char="F07F"/>
      </w:r>
      <w:r w:rsidRPr="00593CA5">
        <w:rPr>
          <w:b/>
          <w:sz w:val="20"/>
        </w:rPr>
        <w:t xml:space="preserve"> </w:t>
      </w:r>
      <w:r w:rsidR="00BC4085" w:rsidRPr="00593CA5">
        <w:rPr>
          <w:i/>
          <w:iCs/>
          <w:sz w:val="19"/>
          <w:szCs w:val="19"/>
        </w:rPr>
        <w:t xml:space="preserve">Syagrus </w:t>
      </w:r>
      <w:r w:rsidRPr="00593CA5">
        <w:rPr>
          <w:i/>
          <w:iCs/>
          <w:sz w:val="19"/>
          <w:szCs w:val="19"/>
        </w:rPr>
        <w:tab/>
      </w:r>
      <w:r w:rsidRPr="00593CA5">
        <w:rPr>
          <w:i/>
          <w:iCs/>
          <w:sz w:val="19"/>
          <w:szCs w:val="19"/>
        </w:rPr>
        <w:tab/>
        <w:t xml:space="preserve">   </w:t>
      </w:r>
      <w:r w:rsidRPr="00593CA5">
        <w:rPr>
          <w:b/>
          <w:sz w:val="20"/>
        </w:rPr>
        <w:sym w:font="Symbol" w:char="F07F"/>
      </w:r>
      <w:r w:rsidRPr="00593CA5">
        <w:rPr>
          <w:b/>
          <w:sz w:val="20"/>
        </w:rPr>
        <w:t xml:space="preserve"> </w:t>
      </w:r>
      <w:r w:rsidR="00BC4085" w:rsidRPr="00593CA5">
        <w:rPr>
          <w:i/>
          <w:iCs/>
          <w:sz w:val="19"/>
          <w:szCs w:val="19"/>
        </w:rPr>
        <w:t xml:space="preserve">Trachycarpus </w:t>
      </w:r>
      <w:r w:rsidRPr="00593CA5">
        <w:rPr>
          <w:i/>
          <w:iCs/>
          <w:sz w:val="19"/>
          <w:szCs w:val="19"/>
        </w:rPr>
        <w:tab/>
      </w:r>
      <w:r w:rsidRPr="00593CA5">
        <w:rPr>
          <w:i/>
          <w:iCs/>
          <w:sz w:val="19"/>
          <w:szCs w:val="19"/>
        </w:rPr>
        <w:tab/>
      </w:r>
      <w:r w:rsidRPr="00593CA5">
        <w:rPr>
          <w:i/>
          <w:iCs/>
          <w:sz w:val="19"/>
          <w:szCs w:val="19"/>
        </w:rPr>
        <w:tab/>
      </w:r>
      <w:r w:rsidRPr="00593CA5">
        <w:rPr>
          <w:b/>
          <w:sz w:val="20"/>
        </w:rPr>
        <w:sym w:font="Symbol" w:char="F07F"/>
      </w:r>
      <w:r w:rsidRPr="00593CA5">
        <w:rPr>
          <w:b/>
          <w:sz w:val="20"/>
        </w:rPr>
        <w:t xml:space="preserve"> </w:t>
      </w:r>
      <w:r w:rsidR="00BC4085" w:rsidRPr="00593CA5">
        <w:rPr>
          <w:i/>
          <w:iCs/>
          <w:sz w:val="19"/>
          <w:szCs w:val="19"/>
        </w:rPr>
        <w:t xml:space="preserve">Trithrinax </w:t>
      </w:r>
      <w:r w:rsidRPr="00593CA5">
        <w:rPr>
          <w:i/>
          <w:iCs/>
          <w:sz w:val="19"/>
          <w:szCs w:val="19"/>
        </w:rPr>
        <w:tab/>
      </w:r>
      <w:r w:rsidRPr="00593CA5">
        <w:rPr>
          <w:i/>
          <w:iCs/>
          <w:sz w:val="19"/>
          <w:szCs w:val="19"/>
        </w:rPr>
        <w:tab/>
      </w:r>
      <w:r w:rsidRPr="00593CA5">
        <w:rPr>
          <w:b/>
          <w:sz w:val="20"/>
        </w:rPr>
        <w:sym w:font="Symbol" w:char="F07F"/>
      </w:r>
      <w:r w:rsidRPr="00593CA5">
        <w:rPr>
          <w:b/>
          <w:sz w:val="20"/>
        </w:rPr>
        <w:t xml:space="preserve"> </w:t>
      </w:r>
      <w:r w:rsidR="00BC4085" w:rsidRPr="00593CA5">
        <w:rPr>
          <w:i/>
          <w:iCs/>
          <w:sz w:val="19"/>
          <w:szCs w:val="19"/>
        </w:rPr>
        <w:t>Washingtonia</w:t>
      </w:r>
    </w:p>
    <w:p w14:paraId="269B9362" w14:textId="77777777" w:rsidR="00A95175" w:rsidRPr="00593CA5" w:rsidRDefault="00A95175" w:rsidP="000D2653">
      <w:pPr>
        <w:keepNext w:val="0"/>
        <w:widowControl w:val="0"/>
        <w:rPr>
          <w:sz w:val="20"/>
        </w:rPr>
      </w:pPr>
      <w:r w:rsidRPr="00593CA5">
        <w:rPr>
          <w:sz w:val="20"/>
        </w:rPr>
        <w:t>1.4. Živý peľ určený na opeľovanie</w:t>
      </w:r>
    </w:p>
    <w:p w14:paraId="3971E521" w14:textId="77777777"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sz w:val="20"/>
        </w:rPr>
        <w:t>jabloň (</w:t>
      </w:r>
      <w:r w:rsidRPr="00593CA5">
        <w:rPr>
          <w:i/>
          <w:sz w:val="20"/>
        </w:rPr>
        <w:t>Malus</w:t>
      </w:r>
      <w:r w:rsidRPr="00593CA5">
        <w:rPr>
          <w:iCs/>
          <w:sz w:val="20"/>
        </w:rPr>
        <w:t>)</w:t>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jarabina (</w:t>
      </w:r>
      <w:r w:rsidRPr="00593CA5">
        <w:rPr>
          <w:i/>
          <w:sz w:val="20"/>
        </w:rPr>
        <w:t>Sorbus</w:t>
      </w:r>
      <w:r w:rsidRPr="00593CA5">
        <w:rPr>
          <w:sz w:val="20"/>
        </w:rPr>
        <w:t>)</w:t>
      </w:r>
    </w:p>
    <w:p w14:paraId="616FE440" w14:textId="77777777"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sz w:val="20"/>
        </w:rPr>
        <w:t>hruška (</w:t>
      </w:r>
      <w:r w:rsidRPr="00593CA5">
        <w:rPr>
          <w:i/>
          <w:sz w:val="20"/>
        </w:rPr>
        <w:t>Pyrus</w:t>
      </w:r>
      <w:r w:rsidRPr="00593CA5">
        <w:rPr>
          <w:iCs/>
          <w:sz w:val="20"/>
        </w:rPr>
        <w:t>)</w:t>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hloh (</w:t>
      </w:r>
      <w:r w:rsidRPr="00593CA5">
        <w:rPr>
          <w:i/>
          <w:sz w:val="20"/>
        </w:rPr>
        <w:t>Crataegus</w:t>
      </w:r>
      <w:r w:rsidRPr="00593CA5">
        <w:rPr>
          <w:sz w:val="20"/>
        </w:rPr>
        <w:t>)</w:t>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dulovec (</w:t>
      </w:r>
      <w:r w:rsidRPr="00593CA5">
        <w:rPr>
          <w:i/>
          <w:sz w:val="20"/>
        </w:rPr>
        <w:t>Chaenomeles</w:t>
      </w:r>
      <w:r w:rsidRPr="00593CA5">
        <w:rPr>
          <w:iCs/>
          <w:sz w:val="20"/>
        </w:rPr>
        <w:t>)</w:t>
      </w:r>
    </w:p>
    <w:p w14:paraId="1C944D1C" w14:textId="77777777"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sz w:val="20"/>
        </w:rPr>
        <w:t>dula (</w:t>
      </w:r>
      <w:r w:rsidRPr="00593CA5">
        <w:rPr>
          <w:i/>
          <w:sz w:val="20"/>
        </w:rPr>
        <w:t>Cydonia</w:t>
      </w:r>
      <w:r w:rsidRPr="00593CA5">
        <w:rPr>
          <w:iCs/>
          <w:sz w:val="20"/>
        </w:rPr>
        <w:t>)</w:t>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skalník (</w:t>
      </w:r>
      <w:r w:rsidRPr="00593CA5">
        <w:rPr>
          <w:i/>
          <w:sz w:val="20"/>
        </w:rPr>
        <w:t>Cotoneaster</w:t>
      </w:r>
      <w:r w:rsidRPr="00593CA5">
        <w:rPr>
          <w:iCs/>
          <w:sz w:val="20"/>
        </w:rPr>
        <w:t>)</w:t>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mišpuľník (</w:t>
      </w:r>
      <w:r w:rsidRPr="00593CA5">
        <w:rPr>
          <w:i/>
          <w:sz w:val="20"/>
        </w:rPr>
        <w:t>Eriobotrya</w:t>
      </w:r>
      <w:r w:rsidRPr="00593CA5">
        <w:rPr>
          <w:iCs/>
          <w:sz w:val="20"/>
        </w:rPr>
        <w:t>)</w:t>
      </w:r>
    </w:p>
    <w:p w14:paraId="005EE732" w14:textId="77777777" w:rsidR="00A95175" w:rsidRPr="00593CA5" w:rsidRDefault="00A95175" w:rsidP="000D2653">
      <w:pPr>
        <w:keepNext w:val="0"/>
        <w:widowControl w:val="0"/>
        <w:rPr>
          <w:i/>
          <w:sz w:val="20"/>
        </w:rPr>
      </w:pPr>
      <w:r w:rsidRPr="00593CA5">
        <w:rPr>
          <w:b/>
          <w:sz w:val="20"/>
        </w:rPr>
        <w:sym w:font="Symbol" w:char="F07F"/>
      </w:r>
      <w:r w:rsidRPr="00593CA5">
        <w:rPr>
          <w:b/>
          <w:sz w:val="20"/>
        </w:rPr>
        <w:t xml:space="preserve"> </w:t>
      </w:r>
      <w:r w:rsidRPr="00593CA5">
        <w:rPr>
          <w:sz w:val="20"/>
        </w:rPr>
        <w:t>mišpuľa (</w:t>
      </w:r>
      <w:r w:rsidRPr="00593CA5">
        <w:rPr>
          <w:i/>
          <w:sz w:val="20"/>
        </w:rPr>
        <w:t>Mespilus</w:t>
      </w:r>
      <w:r w:rsidRPr="00593CA5">
        <w:rPr>
          <w:iCs/>
          <w:sz w:val="20"/>
        </w:rPr>
        <w:t>)</w:t>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hlohyňa (</w:t>
      </w:r>
      <w:r w:rsidRPr="00593CA5">
        <w:rPr>
          <w:i/>
          <w:sz w:val="20"/>
        </w:rPr>
        <w:t>Pyracantha</w:t>
      </w:r>
      <w:r w:rsidRPr="00593CA5">
        <w:rPr>
          <w:iCs/>
          <w:sz w:val="20"/>
        </w:rPr>
        <w:t>)</w:t>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muchovníka (</w:t>
      </w:r>
      <w:r w:rsidRPr="00593CA5">
        <w:rPr>
          <w:i/>
          <w:sz w:val="20"/>
        </w:rPr>
        <w:t>Amelanchier</w:t>
      </w:r>
      <w:r w:rsidRPr="00593CA5">
        <w:rPr>
          <w:sz w:val="20"/>
        </w:rPr>
        <w:t>)</w:t>
      </w:r>
    </w:p>
    <w:p w14:paraId="53D8093C" w14:textId="77777777" w:rsidR="00A95175" w:rsidRPr="00593CA5" w:rsidRDefault="00A95175" w:rsidP="000D2653">
      <w:pPr>
        <w:pStyle w:val="Textpoznmkypodiarou"/>
        <w:keepNext w:val="0"/>
        <w:widowControl w:val="0"/>
      </w:pPr>
      <w:r w:rsidRPr="00593CA5">
        <w:rPr>
          <w:b/>
        </w:rPr>
        <w:sym w:font="Symbol" w:char="F07F"/>
      </w:r>
      <w:r w:rsidRPr="00593CA5">
        <w:rPr>
          <w:b/>
        </w:rPr>
        <w:t xml:space="preserve"> </w:t>
      </w:r>
      <w:r w:rsidRPr="00593CA5">
        <w:rPr>
          <w:i/>
        </w:rPr>
        <w:t>Photinia davidiana</w:t>
      </w:r>
    </w:p>
    <w:p w14:paraId="21E712C0" w14:textId="77777777" w:rsidR="00A95175" w:rsidRPr="00593CA5" w:rsidRDefault="00A95175" w:rsidP="000D2653">
      <w:pPr>
        <w:keepNext w:val="0"/>
        <w:widowControl w:val="0"/>
        <w:rPr>
          <w:sz w:val="20"/>
        </w:rPr>
      </w:pPr>
      <w:r w:rsidRPr="00593CA5">
        <w:rPr>
          <w:sz w:val="20"/>
        </w:rPr>
        <w:t>1.5. Hľuzy zemiaka (</w:t>
      </w:r>
      <w:r w:rsidRPr="00593CA5">
        <w:rPr>
          <w:i/>
          <w:sz w:val="20"/>
        </w:rPr>
        <w:t>Solanum tuberosum</w:t>
      </w:r>
      <w:r w:rsidRPr="00593CA5">
        <w:rPr>
          <w:sz w:val="20"/>
        </w:rPr>
        <w:t>) určené na pestovanie</w:t>
      </w:r>
      <w:r w:rsidRPr="00593CA5">
        <w:rPr>
          <w:sz w:val="20"/>
        </w:rPr>
        <w:tab/>
      </w:r>
      <w:r w:rsidR="00152AE9" w:rsidRPr="00593CA5">
        <w:rPr>
          <w:sz w:val="20"/>
        </w:rPr>
        <w:tab/>
      </w:r>
      <w:r w:rsidR="00152AE9" w:rsidRPr="00593CA5">
        <w:rPr>
          <w:sz w:val="20"/>
        </w:rPr>
        <w:tab/>
      </w:r>
      <w:r w:rsidR="00152AE9" w:rsidRPr="00593CA5">
        <w:rPr>
          <w:sz w:val="20"/>
        </w:rPr>
        <w:tab/>
      </w:r>
      <w:r w:rsidR="00152AE9" w:rsidRPr="00593CA5">
        <w:rPr>
          <w:sz w:val="20"/>
        </w:rPr>
        <w:tab/>
      </w:r>
      <w:r w:rsidRPr="00593CA5">
        <w:rPr>
          <w:b/>
          <w:sz w:val="20"/>
        </w:rPr>
        <w:sym w:font="Symbol" w:char="F07F"/>
      </w:r>
    </w:p>
    <w:p w14:paraId="38C70A58" w14:textId="77777777" w:rsidR="00A95175" w:rsidRPr="00593CA5" w:rsidRDefault="00A95175" w:rsidP="000D2653">
      <w:pPr>
        <w:keepNext w:val="0"/>
        <w:widowControl w:val="0"/>
        <w:rPr>
          <w:sz w:val="20"/>
        </w:rPr>
      </w:pPr>
      <w:r w:rsidRPr="00593CA5">
        <w:rPr>
          <w:sz w:val="20"/>
        </w:rPr>
        <w:t>1.6. Rastliny repy obyčajnej (</w:t>
      </w:r>
      <w:r w:rsidRPr="00593CA5">
        <w:rPr>
          <w:i/>
          <w:sz w:val="20"/>
        </w:rPr>
        <w:t>Beta vulgaris</w:t>
      </w:r>
      <w:r w:rsidRPr="00593CA5">
        <w:rPr>
          <w:sz w:val="20"/>
        </w:rPr>
        <w:t>) určené na priemyselné spracovanie</w:t>
      </w:r>
      <w:r w:rsidRPr="00593CA5">
        <w:rPr>
          <w:sz w:val="20"/>
        </w:rPr>
        <w:tab/>
      </w:r>
      <w:r w:rsidR="00152AE9" w:rsidRPr="00593CA5">
        <w:rPr>
          <w:sz w:val="20"/>
        </w:rPr>
        <w:tab/>
      </w:r>
      <w:r w:rsidRPr="00593CA5">
        <w:rPr>
          <w:b/>
          <w:sz w:val="20"/>
        </w:rPr>
        <w:sym w:font="Symbol" w:char="F07F"/>
      </w:r>
    </w:p>
    <w:p w14:paraId="46E4AD75" w14:textId="77777777" w:rsidR="00A95175" w:rsidRPr="00593CA5" w:rsidRDefault="00A95175" w:rsidP="000D2653">
      <w:pPr>
        <w:keepNext w:val="0"/>
        <w:widowControl w:val="0"/>
        <w:rPr>
          <w:b/>
          <w:sz w:val="20"/>
        </w:rPr>
      </w:pPr>
      <w:r w:rsidRPr="00593CA5">
        <w:rPr>
          <w:sz w:val="20"/>
        </w:rPr>
        <w:t>1.7. Pôda a nesterilizovaný odpad z repy obyčajnej (</w:t>
      </w:r>
      <w:r w:rsidRPr="00593CA5">
        <w:rPr>
          <w:i/>
          <w:sz w:val="20"/>
        </w:rPr>
        <w:t>Beta vulgaris</w:t>
      </w:r>
      <w:r w:rsidRPr="00593CA5">
        <w:rPr>
          <w:sz w:val="20"/>
        </w:rPr>
        <w:t>)</w:t>
      </w:r>
      <w:r w:rsidRPr="00593CA5">
        <w:rPr>
          <w:sz w:val="20"/>
        </w:rPr>
        <w:tab/>
      </w:r>
      <w:r w:rsidRPr="00593CA5">
        <w:rPr>
          <w:sz w:val="20"/>
        </w:rPr>
        <w:tab/>
      </w:r>
      <w:r w:rsidR="00152AE9" w:rsidRPr="00593CA5">
        <w:rPr>
          <w:sz w:val="20"/>
        </w:rPr>
        <w:tab/>
      </w:r>
      <w:r w:rsidR="00152AE9" w:rsidRPr="00593CA5">
        <w:rPr>
          <w:sz w:val="20"/>
        </w:rPr>
        <w:tab/>
      </w:r>
      <w:r w:rsidR="00152AE9" w:rsidRPr="00593CA5">
        <w:rPr>
          <w:sz w:val="20"/>
        </w:rPr>
        <w:tab/>
      </w:r>
      <w:r w:rsidRPr="00593CA5">
        <w:rPr>
          <w:b/>
          <w:sz w:val="20"/>
        </w:rPr>
        <w:sym w:font="Symbol" w:char="F07F"/>
      </w:r>
    </w:p>
    <w:p w14:paraId="4DDF3306" w14:textId="77777777" w:rsidR="00A95175" w:rsidRPr="00593CA5" w:rsidRDefault="00A95175" w:rsidP="000D2653">
      <w:pPr>
        <w:keepNext w:val="0"/>
        <w:widowControl w:val="0"/>
        <w:rPr>
          <w:sz w:val="20"/>
        </w:rPr>
      </w:pPr>
      <w:r w:rsidRPr="00593CA5">
        <w:rPr>
          <w:sz w:val="20"/>
        </w:rPr>
        <w:t>1.8. Osivo</w:t>
      </w:r>
    </w:p>
    <w:p w14:paraId="06B55F00" w14:textId="037A98BF"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repa obyčajná (</w:t>
      </w:r>
      <w:r w:rsidRPr="00593CA5">
        <w:rPr>
          <w:i/>
          <w:sz w:val="20"/>
        </w:rPr>
        <w:t>Beta vulgaris</w:t>
      </w:r>
      <w:r w:rsidRPr="00593CA5">
        <w:rPr>
          <w:sz w:val="20"/>
        </w:rPr>
        <w:t>)</w:t>
      </w:r>
      <w:r w:rsidRPr="00593CA5">
        <w:rPr>
          <w:b/>
          <w:sz w:val="20"/>
        </w:rPr>
        <w:tab/>
      </w:r>
      <w:r w:rsidRPr="00593CA5">
        <w:rPr>
          <w:b/>
          <w:sz w:val="20"/>
        </w:rPr>
        <w:tab/>
      </w:r>
      <w:r w:rsidRPr="00593CA5">
        <w:rPr>
          <w:b/>
          <w:sz w:val="20"/>
        </w:rPr>
        <w:tab/>
      </w:r>
      <w:r w:rsidRPr="00593CA5">
        <w:rPr>
          <w:b/>
          <w:sz w:val="20"/>
        </w:rPr>
        <w:sym w:font="Symbol" w:char="F07F"/>
      </w:r>
      <w:r w:rsidRPr="00593CA5">
        <w:rPr>
          <w:b/>
          <w:sz w:val="20"/>
        </w:rPr>
        <w:t xml:space="preserve"> </w:t>
      </w:r>
      <w:r w:rsidRPr="00593CA5">
        <w:rPr>
          <w:sz w:val="20"/>
        </w:rPr>
        <w:t>fazuľa (</w:t>
      </w:r>
      <w:r w:rsidRPr="00593CA5">
        <w:rPr>
          <w:i/>
          <w:sz w:val="20"/>
        </w:rPr>
        <w:t>Phaseolus vulgaris</w:t>
      </w:r>
      <w:r w:rsidRPr="00593CA5">
        <w:rPr>
          <w:sz w:val="20"/>
        </w:rPr>
        <w:t>)</w:t>
      </w:r>
    </w:p>
    <w:p w14:paraId="770A331A" w14:textId="77777777"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iCs/>
          <w:sz w:val="20"/>
        </w:rPr>
        <w:t>lablab (</w:t>
      </w:r>
      <w:r w:rsidRPr="00593CA5">
        <w:rPr>
          <w:i/>
          <w:sz w:val="20"/>
        </w:rPr>
        <w:t>Dolichos</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iCs/>
          <w:sz w:val="20"/>
        </w:rPr>
        <w:t>bavlník (Gossypium)</w:t>
      </w:r>
    </w:p>
    <w:p w14:paraId="5D575DCF" w14:textId="77777777"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sz w:val="20"/>
        </w:rPr>
        <w:t>gaštan (</w:t>
      </w:r>
      <w:r w:rsidRPr="00593CA5">
        <w:rPr>
          <w:i/>
          <w:sz w:val="20"/>
        </w:rPr>
        <w:t>Castanea</w:t>
      </w:r>
      <w:r w:rsidRPr="00593CA5">
        <w:rPr>
          <w:sz w:val="20"/>
        </w:rPr>
        <w:t>)</w:t>
      </w:r>
    </w:p>
    <w:p w14:paraId="7BB6C7A8" w14:textId="1142835F" w:rsidR="00A95175" w:rsidRPr="00593CA5" w:rsidRDefault="00A95175" w:rsidP="000D2653">
      <w:pPr>
        <w:keepNext w:val="0"/>
        <w:widowControl w:val="0"/>
        <w:ind w:left="426" w:hanging="426"/>
        <w:rPr>
          <w:b/>
          <w:sz w:val="20"/>
        </w:rPr>
      </w:pPr>
      <w:r w:rsidRPr="00593CA5">
        <w:rPr>
          <w:sz w:val="20"/>
        </w:rPr>
        <w:t>1.9.</w:t>
      </w:r>
      <w:r w:rsidR="00152AE9" w:rsidRPr="00593CA5">
        <w:rPr>
          <w:sz w:val="20"/>
        </w:rPr>
        <w:tab/>
      </w:r>
      <w:r w:rsidRPr="00593CA5">
        <w:rPr>
          <w:sz w:val="20"/>
        </w:rPr>
        <w:t>P</w:t>
      </w:r>
      <w:r w:rsidRPr="00593CA5">
        <w:rPr>
          <w:bCs/>
          <w:sz w:val="20"/>
        </w:rPr>
        <w:t>lody (tobolky) bavlníka (</w:t>
      </w:r>
      <w:r w:rsidRPr="00593CA5">
        <w:rPr>
          <w:bCs/>
          <w:i/>
          <w:sz w:val="20"/>
        </w:rPr>
        <w:t>Gossypium</w:t>
      </w:r>
      <w:r w:rsidRPr="00593CA5">
        <w:rPr>
          <w:bCs/>
          <w:sz w:val="20"/>
        </w:rPr>
        <w:t xml:space="preserve"> spp.) a </w:t>
      </w:r>
      <w:r w:rsidR="00E2031B" w:rsidRPr="00593CA5">
        <w:rPr>
          <w:bCs/>
          <w:sz w:val="20"/>
        </w:rPr>
        <w:t xml:space="preserve">nevyzrnená </w:t>
      </w:r>
      <w:r w:rsidRPr="00593CA5">
        <w:rPr>
          <w:bCs/>
          <w:sz w:val="20"/>
        </w:rPr>
        <w:t xml:space="preserve">bavlna </w:t>
      </w:r>
      <w:r w:rsidRPr="00593CA5">
        <w:rPr>
          <w:bCs/>
          <w:sz w:val="20"/>
        </w:rPr>
        <w:tab/>
      </w:r>
      <w:r w:rsidRPr="00593CA5">
        <w:rPr>
          <w:b/>
          <w:sz w:val="20"/>
        </w:rPr>
        <w:sym w:font="Symbol" w:char="F07F"/>
      </w:r>
    </w:p>
    <w:p w14:paraId="2E1662BB" w14:textId="77777777" w:rsidR="00A95175" w:rsidRPr="00593CA5" w:rsidRDefault="00152AE9" w:rsidP="000D2653">
      <w:pPr>
        <w:keepNext w:val="0"/>
        <w:widowControl w:val="0"/>
        <w:tabs>
          <w:tab w:val="num" w:pos="426"/>
        </w:tabs>
        <w:rPr>
          <w:b/>
          <w:sz w:val="20"/>
        </w:rPr>
      </w:pPr>
      <w:r w:rsidRPr="00593CA5">
        <w:rPr>
          <w:sz w:val="20"/>
        </w:rPr>
        <w:tab/>
      </w:r>
      <w:r w:rsidR="00A95175" w:rsidRPr="00593CA5">
        <w:rPr>
          <w:sz w:val="20"/>
        </w:rPr>
        <w:t>plody viniča (</w:t>
      </w:r>
      <w:r w:rsidR="00A95175" w:rsidRPr="00593CA5">
        <w:rPr>
          <w:i/>
          <w:sz w:val="20"/>
        </w:rPr>
        <w:t>Vitis</w:t>
      </w:r>
      <w:r w:rsidR="00A95175" w:rsidRPr="00593CA5">
        <w:rPr>
          <w:sz w:val="20"/>
        </w:rPr>
        <w:t>).</w:t>
      </w:r>
      <w:r w:rsidR="00A95175" w:rsidRPr="00593CA5">
        <w:rPr>
          <w:sz w:val="20"/>
        </w:rPr>
        <w:tab/>
      </w:r>
      <w:r w:rsidR="00A95175" w:rsidRPr="00593CA5">
        <w:rPr>
          <w:sz w:val="20"/>
        </w:rPr>
        <w:tab/>
      </w:r>
      <w:r w:rsidR="00A95175" w:rsidRPr="00593CA5">
        <w:rPr>
          <w:b/>
          <w:sz w:val="20"/>
        </w:rPr>
        <w:sym w:font="Symbol" w:char="F07F"/>
      </w:r>
    </w:p>
    <w:p w14:paraId="2BD66C96" w14:textId="77777777" w:rsidR="00A95175" w:rsidRPr="00593CA5" w:rsidRDefault="00A95175" w:rsidP="000D2653">
      <w:pPr>
        <w:keepNext w:val="0"/>
        <w:widowControl w:val="0"/>
        <w:rPr>
          <w:sz w:val="20"/>
        </w:rPr>
      </w:pPr>
      <w:r w:rsidRPr="00593CA5">
        <w:rPr>
          <w:iCs/>
          <w:sz w:val="20"/>
        </w:rPr>
        <w:t>1.10. Drevo</w:t>
      </w:r>
    </w:p>
    <w:p w14:paraId="5C10895D" w14:textId="77777777" w:rsidR="00A95175" w:rsidRPr="00593CA5" w:rsidRDefault="00A95175" w:rsidP="000D2653">
      <w:pPr>
        <w:keepNext w:val="0"/>
        <w:widowControl w:val="0"/>
        <w:rPr>
          <w:sz w:val="20"/>
        </w:rPr>
      </w:pPr>
      <w:r w:rsidRPr="00593CA5">
        <w:rPr>
          <w:sz w:val="20"/>
        </w:rPr>
        <w:t>ihličnany (</w:t>
      </w:r>
      <w:r w:rsidRPr="00593CA5">
        <w:rPr>
          <w:i/>
          <w:sz w:val="20"/>
        </w:rPr>
        <w:t>Coniferales</w:t>
      </w:r>
      <w:r w:rsidRPr="00593CA5">
        <w:rPr>
          <w:sz w:val="20"/>
        </w:rPr>
        <w:t>), okrem odkôrneného dreva</w:t>
      </w:r>
      <w:r w:rsidRPr="00593CA5">
        <w:rPr>
          <w:sz w:val="20"/>
        </w:rPr>
        <w:tab/>
      </w:r>
      <w:r w:rsidRPr="00593CA5">
        <w:rPr>
          <w:b/>
          <w:sz w:val="20"/>
        </w:rPr>
        <w:sym w:font="Symbol" w:char="F07F"/>
      </w:r>
    </w:p>
    <w:p w14:paraId="11A291E1" w14:textId="77777777" w:rsidR="009A0302" w:rsidRPr="00593CA5" w:rsidRDefault="00A95175" w:rsidP="000D2653">
      <w:pPr>
        <w:pStyle w:val="Textpoznmkypodiarou"/>
        <w:keepNext w:val="0"/>
        <w:widowControl w:val="0"/>
      </w:pPr>
      <w:r w:rsidRPr="00593CA5">
        <w:t>gaštan (</w:t>
      </w:r>
      <w:r w:rsidRPr="00593CA5">
        <w:rPr>
          <w:i/>
        </w:rPr>
        <w:t>Castanea</w:t>
      </w:r>
      <w:r w:rsidRPr="00593CA5">
        <w:t>), okrem odkôrneného dreva</w:t>
      </w:r>
      <w:r w:rsidRPr="00593CA5">
        <w:tab/>
      </w:r>
      <w:r w:rsidRPr="00593CA5">
        <w:tab/>
      </w:r>
    </w:p>
    <w:p w14:paraId="223B28C8" w14:textId="3FB69EE4" w:rsidR="00A95175" w:rsidRPr="00593CA5" w:rsidRDefault="00A95175" w:rsidP="009A0302">
      <w:pPr>
        <w:pStyle w:val="Textpoznmkypodiarou"/>
        <w:keepNext w:val="0"/>
        <w:widowControl w:val="0"/>
        <w:rPr>
          <w:snapToGrid w:val="0"/>
        </w:rPr>
      </w:pPr>
      <w:r w:rsidRPr="00593CA5">
        <w:rPr>
          <w:b/>
        </w:rPr>
        <w:sym w:font="Symbol" w:char="F07F"/>
      </w:r>
      <w:r w:rsidRPr="00593CA5">
        <w:t>platan (</w:t>
      </w:r>
      <w:r w:rsidRPr="00593CA5">
        <w:rPr>
          <w:i/>
          <w:iCs/>
        </w:rPr>
        <w:t>Platanus</w:t>
      </w:r>
      <w:r w:rsidRPr="00593CA5">
        <w:t xml:space="preserve">), </w:t>
      </w:r>
      <w:r w:rsidR="009A0302" w:rsidRPr="00593CA5">
        <w:tab/>
      </w:r>
      <w:r w:rsidRPr="00593CA5">
        <w:t xml:space="preserve">vrátane opracovaného dreva </w:t>
      </w:r>
      <w:r w:rsidRPr="00593CA5">
        <w:tab/>
      </w:r>
      <w:r w:rsidRPr="00593CA5">
        <w:tab/>
      </w:r>
      <w:r w:rsidRPr="00593CA5">
        <w:rPr>
          <w:b/>
        </w:rPr>
        <w:sym w:font="Symbol" w:char="F07F"/>
      </w:r>
    </w:p>
    <w:p w14:paraId="52985267" w14:textId="77777777" w:rsidR="00A95175" w:rsidRPr="00593CA5" w:rsidRDefault="00A95175" w:rsidP="000D2653">
      <w:pPr>
        <w:pStyle w:val="Textpoznmkypodiarou"/>
        <w:keepNext w:val="0"/>
        <w:widowControl w:val="0"/>
        <w:rPr>
          <w:b/>
        </w:rPr>
      </w:pPr>
      <w:r w:rsidRPr="00593CA5">
        <w:rPr>
          <w:bCs/>
        </w:rPr>
        <w:t>1.11. Samostatná kôra</w:t>
      </w:r>
      <w:r w:rsidRPr="00593CA5">
        <w:rPr>
          <w:b/>
        </w:rPr>
        <w:t xml:space="preserve"> </w:t>
      </w:r>
    </w:p>
    <w:p w14:paraId="389E2547" w14:textId="77777777" w:rsidR="00A95175" w:rsidRPr="00593CA5" w:rsidRDefault="00A95175" w:rsidP="000D2653">
      <w:pPr>
        <w:pStyle w:val="Textpoznmkypodiarou"/>
        <w:keepNext w:val="0"/>
        <w:widowControl w:val="0"/>
        <w:rPr>
          <w:bCs/>
        </w:rPr>
      </w:pPr>
      <w:r w:rsidRPr="00593CA5">
        <w:rPr>
          <w:bCs/>
        </w:rPr>
        <w:t>ihličnany (</w:t>
      </w:r>
      <w:r w:rsidRPr="00593CA5">
        <w:rPr>
          <w:bCs/>
          <w:i/>
          <w:iCs/>
        </w:rPr>
        <w:t>Coniferales</w:t>
      </w:r>
      <w:r w:rsidRPr="00593CA5">
        <w:rPr>
          <w:bCs/>
        </w:rPr>
        <w:t>)</w:t>
      </w:r>
      <w:r w:rsidRPr="00593CA5">
        <w:rPr>
          <w:bCs/>
        </w:rPr>
        <w:tab/>
      </w:r>
      <w:r w:rsidRPr="00593CA5">
        <w:rPr>
          <w:bCs/>
        </w:rPr>
        <w:tab/>
      </w:r>
      <w:r w:rsidRPr="00593CA5">
        <w:rPr>
          <w:bCs/>
        </w:rPr>
        <w:tab/>
      </w:r>
      <w:r w:rsidRPr="00593CA5">
        <w:rPr>
          <w:bCs/>
        </w:rPr>
        <w:tab/>
      </w:r>
      <w:r w:rsidRPr="00593CA5">
        <w:rPr>
          <w:b/>
        </w:rPr>
        <w:sym w:font="Symbol" w:char="F07F"/>
      </w:r>
    </w:p>
    <w:p w14:paraId="2608ED83" w14:textId="77777777" w:rsidR="00A95175" w:rsidRPr="00593CA5" w:rsidRDefault="00A95175" w:rsidP="000D2653">
      <w:pPr>
        <w:pStyle w:val="Textpoznmkypodiarou"/>
        <w:keepNext w:val="0"/>
        <w:widowControl w:val="0"/>
        <w:rPr>
          <w:bCs/>
        </w:rPr>
      </w:pPr>
      <w:r w:rsidRPr="00593CA5">
        <w:t>gaštan (</w:t>
      </w:r>
      <w:r w:rsidRPr="00593CA5">
        <w:rPr>
          <w:i/>
        </w:rPr>
        <w:t>Castanea</w:t>
      </w:r>
      <w:r w:rsidRPr="00593CA5">
        <w:t>)</w:t>
      </w:r>
      <w:r w:rsidRPr="00593CA5">
        <w:tab/>
        <w:t xml:space="preserve"> </w:t>
      </w:r>
      <w:r w:rsidRPr="00593CA5">
        <w:tab/>
      </w:r>
      <w:r w:rsidRPr="00593CA5">
        <w:tab/>
      </w:r>
      <w:r w:rsidRPr="00593CA5">
        <w:tab/>
      </w:r>
      <w:r w:rsidRPr="00593CA5">
        <w:tab/>
      </w:r>
      <w:r w:rsidRPr="00593CA5">
        <w:rPr>
          <w:b/>
        </w:rPr>
        <w:sym w:font="Symbol" w:char="F07F"/>
      </w:r>
    </w:p>
    <w:p w14:paraId="3F8C7077" w14:textId="77777777" w:rsidR="00A95175" w:rsidRPr="00593CA5" w:rsidRDefault="00A95175" w:rsidP="000D2653">
      <w:pPr>
        <w:pStyle w:val="Textpoznmkypodiarou"/>
        <w:keepNext w:val="0"/>
        <w:widowControl w:val="0"/>
        <w:rPr>
          <w:b/>
        </w:rPr>
      </w:pPr>
      <w:r w:rsidRPr="00593CA5">
        <w:rPr>
          <w:bCs/>
        </w:rPr>
        <w:t>platan (</w:t>
      </w:r>
      <w:r w:rsidRPr="00593CA5">
        <w:rPr>
          <w:bCs/>
          <w:i/>
        </w:rPr>
        <w:t>Platanus</w:t>
      </w:r>
      <w:r w:rsidRPr="00593CA5">
        <w:rPr>
          <w:bCs/>
        </w:rPr>
        <w:t>)</w:t>
      </w:r>
      <w:r w:rsidRPr="00593CA5">
        <w:rPr>
          <w:bCs/>
        </w:rPr>
        <w:tab/>
      </w:r>
      <w:r w:rsidRPr="00593CA5">
        <w:rPr>
          <w:bCs/>
        </w:rPr>
        <w:tab/>
      </w:r>
      <w:r w:rsidRPr="00593CA5">
        <w:rPr>
          <w:bCs/>
        </w:rPr>
        <w:tab/>
      </w:r>
      <w:r w:rsidRPr="00593CA5">
        <w:rPr>
          <w:bCs/>
        </w:rPr>
        <w:tab/>
      </w:r>
      <w:r w:rsidR="00152AE9" w:rsidRPr="00593CA5">
        <w:rPr>
          <w:bCs/>
        </w:rPr>
        <w:tab/>
      </w:r>
      <w:r w:rsidRPr="00593CA5">
        <w:rPr>
          <w:bCs/>
        </w:rPr>
        <w:tab/>
      </w:r>
      <w:r w:rsidRPr="00593CA5">
        <w:rPr>
          <w:b/>
        </w:rPr>
        <w:sym w:font="Symbol" w:char="F07F"/>
      </w:r>
    </w:p>
    <w:p w14:paraId="09C34FB6" w14:textId="77777777" w:rsidR="00A95175" w:rsidRPr="00593CA5" w:rsidRDefault="00A95175" w:rsidP="000D2653">
      <w:pPr>
        <w:keepNext w:val="0"/>
        <w:widowControl w:val="0"/>
        <w:ind w:left="284" w:hanging="284"/>
        <w:rPr>
          <w:sz w:val="20"/>
          <w:u w:val="single"/>
        </w:rPr>
      </w:pPr>
      <w:r w:rsidRPr="00593CA5">
        <w:rPr>
          <w:sz w:val="20"/>
          <w:u w:val="single"/>
        </w:rPr>
        <w:t>2. Rastliny uvádzané trh pre osoby, ktoré sa profesionálne zaoberajú rastlinnou výrobou, okrem rastlín, ktoré sú pestované oddelene na účel uvádzania na trh výhradne konečnému spotrebiteľovi</w:t>
      </w:r>
    </w:p>
    <w:p w14:paraId="24D5C1BA" w14:textId="77777777" w:rsidR="00A95175" w:rsidRPr="00593CA5" w:rsidRDefault="00A95175" w:rsidP="000D2653">
      <w:pPr>
        <w:pStyle w:val="Textpoznmkypodiarou"/>
        <w:keepNext w:val="0"/>
        <w:widowControl w:val="0"/>
        <w:rPr>
          <w:bCs/>
        </w:rPr>
      </w:pPr>
      <w:r w:rsidRPr="00593CA5">
        <w:rPr>
          <w:bCs/>
        </w:rPr>
        <w:t>2.1. Rastliny určené na pestovanie okrem osiva, hľúz a podzemkov</w:t>
      </w:r>
    </w:p>
    <w:p w14:paraId="3775B06C" w14:textId="77777777" w:rsidR="00A95175" w:rsidRPr="00593CA5" w:rsidRDefault="00A95175" w:rsidP="000D2653">
      <w:pPr>
        <w:pStyle w:val="Textpoznmkypodiarou"/>
        <w:keepNext w:val="0"/>
        <w:widowControl w:val="0"/>
        <w:rPr>
          <w:bCs/>
        </w:rPr>
      </w:pPr>
      <w:r w:rsidRPr="00593CA5">
        <w:rPr>
          <w:b/>
        </w:rPr>
        <w:sym w:font="Symbol" w:char="F07F"/>
      </w:r>
      <w:r w:rsidR="00152AE9" w:rsidRPr="00593CA5">
        <w:rPr>
          <w:b/>
        </w:rPr>
        <w:tab/>
      </w:r>
      <w:r w:rsidRPr="00593CA5">
        <w:rPr>
          <w:bCs/>
        </w:rPr>
        <w:t>begónia (</w:t>
      </w:r>
      <w:r w:rsidRPr="00593CA5">
        <w:rPr>
          <w:bCs/>
          <w:i/>
          <w:iCs/>
        </w:rPr>
        <w:t>Begonia</w:t>
      </w:r>
      <w:r w:rsidRPr="00593CA5">
        <w:rPr>
          <w:bCs/>
        </w:rPr>
        <w:t>)</w:t>
      </w:r>
    </w:p>
    <w:p w14:paraId="38FDED63" w14:textId="77777777" w:rsidR="00A95175" w:rsidRPr="00593CA5" w:rsidRDefault="00A95175" w:rsidP="000D2653">
      <w:pPr>
        <w:pStyle w:val="Textpoznmkypodiarou"/>
        <w:keepNext w:val="0"/>
        <w:widowControl w:val="0"/>
        <w:rPr>
          <w:bCs/>
        </w:rPr>
      </w:pPr>
      <w:r w:rsidRPr="00593CA5">
        <w:rPr>
          <w:bCs/>
        </w:rPr>
        <w:lastRenderedPageBreak/>
        <w:t>Rastliny určené na pestovanie okrem osiva</w:t>
      </w:r>
    </w:p>
    <w:p w14:paraId="57F655A1" w14:textId="5ED32472" w:rsidR="00510B13" w:rsidRPr="00593CA5" w:rsidRDefault="00510B13" w:rsidP="000D2653">
      <w:pPr>
        <w:pStyle w:val="Textpoznmkypodiarou"/>
        <w:keepNext w:val="0"/>
        <w:widowControl w:val="0"/>
        <w:rPr>
          <w:bCs/>
        </w:rPr>
      </w:pPr>
      <w:r w:rsidRPr="00593CA5">
        <w:rPr>
          <w:b/>
        </w:rPr>
        <w:sym w:font="Symbol" w:char="F07F"/>
      </w:r>
      <w:r w:rsidRPr="00593CA5">
        <w:rPr>
          <w:b/>
        </w:rPr>
        <w:t xml:space="preserve"> </w:t>
      </w:r>
      <w:r w:rsidRPr="00593CA5">
        <w:rPr>
          <w:i/>
        </w:rPr>
        <w:t xml:space="preserve">Dipladenia </w:t>
      </w:r>
      <w:r w:rsidRPr="00593CA5">
        <w:rPr>
          <w:i/>
        </w:rPr>
        <w:tab/>
      </w:r>
      <w:r w:rsidRPr="00593CA5">
        <w:rPr>
          <w:i/>
        </w:rPr>
        <w:tab/>
      </w:r>
      <w:r w:rsidRPr="00593CA5">
        <w:rPr>
          <w:b/>
        </w:rPr>
        <w:sym w:font="Symbol" w:char="F07F"/>
      </w:r>
      <w:r w:rsidRPr="00593CA5">
        <w:rPr>
          <w:b/>
        </w:rPr>
        <w:tab/>
      </w:r>
      <w:r w:rsidRPr="00593CA5">
        <w:t>prýštec najkrajší (</w:t>
      </w:r>
      <w:r w:rsidRPr="00593CA5">
        <w:rPr>
          <w:i/>
        </w:rPr>
        <w:t>Euphorbia pulcherrima</w:t>
      </w:r>
      <w:r w:rsidRPr="00593CA5">
        <w:t>)</w:t>
      </w:r>
      <w:r w:rsidRPr="00593CA5">
        <w:tab/>
      </w:r>
      <w:r w:rsidRPr="00593CA5">
        <w:tab/>
      </w:r>
      <w:r w:rsidRPr="00593CA5">
        <w:rPr>
          <w:b/>
        </w:rPr>
        <w:sym w:font="Symbol" w:char="F07F"/>
      </w:r>
      <w:r w:rsidRPr="00593CA5">
        <w:rPr>
          <w:b/>
        </w:rPr>
        <w:tab/>
      </w:r>
      <w:r w:rsidRPr="00593CA5">
        <w:t>figovník (</w:t>
      </w:r>
      <w:r w:rsidRPr="00593CA5">
        <w:rPr>
          <w:i/>
          <w:iCs/>
        </w:rPr>
        <w:t>Ficus</w:t>
      </w:r>
      <w:r w:rsidRPr="00593CA5">
        <w:t>)</w:t>
      </w:r>
      <w:r w:rsidRPr="00593CA5">
        <w:tab/>
      </w:r>
    </w:p>
    <w:p w14:paraId="0088B3C1" w14:textId="75C2F9A3" w:rsidR="00A95175" w:rsidRPr="00593CA5" w:rsidRDefault="00A95175" w:rsidP="000D2653">
      <w:pPr>
        <w:pStyle w:val="Textpoznmkypodiarou"/>
        <w:keepNext w:val="0"/>
        <w:widowControl w:val="0"/>
        <w:rPr>
          <w:i/>
        </w:rPr>
      </w:pPr>
      <w:r w:rsidRPr="00593CA5">
        <w:rPr>
          <w:b/>
        </w:rPr>
        <w:sym w:font="Symbol" w:char="F07F"/>
      </w:r>
      <w:r w:rsidR="00152AE9" w:rsidRPr="00593CA5">
        <w:rPr>
          <w:b/>
        </w:rPr>
        <w:tab/>
      </w:r>
      <w:r w:rsidRPr="00593CA5">
        <w:t>ibištek (</w:t>
      </w:r>
      <w:r w:rsidRPr="00593CA5">
        <w:rPr>
          <w:i/>
        </w:rPr>
        <w:t>Hibiscus</w:t>
      </w:r>
      <w:r w:rsidRPr="00593CA5">
        <w:t>)</w:t>
      </w:r>
      <w:r w:rsidR="00510B13" w:rsidRPr="00593CA5">
        <w:t xml:space="preserve"> </w:t>
      </w:r>
      <w:r w:rsidR="00510B13" w:rsidRPr="00593CA5">
        <w:rPr>
          <w:b/>
        </w:rPr>
        <w:sym w:font="Symbol" w:char="F07F"/>
      </w:r>
      <w:r w:rsidR="00510B13" w:rsidRPr="00593CA5">
        <w:rPr>
          <w:b/>
        </w:rPr>
        <w:t xml:space="preserve"> </w:t>
      </w:r>
      <w:r w:rsidR="00510B13" w:rsidRPr="00593CA5">
        <w:rPr>
          <w:i/>
        </w:rPr>
        <w:t>Mandevilla</w:t>
      </w:r>
      <w:r w:rsidR="00510B13" w:rsidRPr="00593CA5">
        <w:rPr>
          <w:b/>
        </w:rPr>
        <w:t xml:space="preserve">  </w:t>
      </w:r>
      <w:r w:rsidR="00510B13" w:rsidRPr="00593CA5">
        <w:rPr>
          <w:b/>
        </w:rPr>
        <w:sym w:font="Symbol" w:char="F07F"/>
      </w:r>
      <w:r w:rsidR="00510B13" w:rsidRPr="00593CA5">
        <w:rPr>
          <w:b/>
        </w:rPr>
        <w:t xml:space="preserve"> </w:t>
      </w:r>
      <w:r w:rsidR="00510B13" w:rsidRPr="00593CA5">
        <w:rPr>
          <w:i/>
        </w:rPr>
        <w:t xml:space="preserve">Nerium oleander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260"/>
        <w:gridCol w:w="7020"/>
      </w:tblGrid>
      <w:tr w:rsidR="00A95175" w:rsidRPr="00593CA5" w14:paraId="24B7F657" w14:textId="77777777" w:rsidTr="007A69A5">
        <w:tc>
          <w:tcPr>
            <w:tcW w:w="1150" w:type="dxa"/>
            <w:tcBorders>
              <w:bottom w:val="single" w:sz="4" w:space="0" w:color="auto"/>
            </w:tcBorders>
          </w:tcPr>
          <w:p w14:paraId="17649CDA" w14:textId="77777777" w:rsidR="00A95175" w:rsidRPr="00593CA5" w:rsidRDefault="00A95175" w:rsidP="000D2653">
            <w:pPr>
              <w:keepNext w:val="0"/>
              <w:widowControl w:val="0"/>
              <w:jc w:val="center"/>
              <w:rPr>
                <w:sz w:val="20"/>
              </w:rPr>
            </w:pPr>
            <w:r w:rsidRPr="00593CA5">
              <w:rPr>
                <w:sz w:val="20"/>
              </w:rPr>
              <w:t>1</w:t>
            </w:r>
          </w:p>
        </w:tc>
        <w:tc>
          <w:tcPr>
            <w:tcW w:w="1260" w:type="dxa"/>
            <w:tcBorders>
              <w:bottom w:val="single" w:sz="4" w:space="0" w:color="auto"/>
            </w:tcBorders>
          </w:tcPr>
          <w:p w14:paraId="09E21158" w14:textId="77777777" w:rsidR="00A95175" w:rsidRPr="00593CA5" w:rsidRDefault="00A95175" w:rsidP="000D2653">
            <w:pPr>
              <w:keepNext w:val="0"/>
              <w:widowControl w:val="0"/>
              <w:jc w:val="center"/>
              <w:rPr>
                <w:sz w:val="20"/>
              </w:rPr>
            </w:pPr>
            <w:r w:rsidRPr="00593CA5">
              <w:rPr>
                <w:sz w:val="20"/>
              </w:rPr>
              <w:t>2</w:t>
            </w:r>
          </w:p>
        </w:tc>
        <w:tc>
          <w:tcPr>
            <w:tcW w:w="7020" w:type="dxa"/>
            <w:tcBorders>
              <w:bottom w:val="single" w:sz="4" w:space="0" w:color="auto"/>
            </w:tcBorders>
          </w:tcPr>
          <w:p w14:paraId="40C01A26" w14:textId="77777777" w:rsidR="00A95175" w:rsidRPr="00593CA5" w:rsidRDefault="00A95175" w:rsidP="000D2653">
            <w:pPr>
              <w:keepNext w:val="0"/>
              <w:widowControl w:val="0"/>
              <w:jc w:val="center"/>
              <w:rPr>
                <w:sz w:val="20"/>
              </w:rPr>
            </w:pPr>
            <w:r w:rsidRPr="00593CA5">
              <w:rPr>
                <w:sz w:val="20"/>
              </w:rPr>
              <w:t>3</w:t>
            </w:r>
          </w:p>
        </w:tc>
      </w:tr>
      <w:tr w:rsidR="00A95175" w:rsidRPr="00593CA5" w14:paraId="58CF96D3" w14:textId="77777777" w:rsidTr="007A69A5">
        <w:tc>
          <w:tcPr>
            <w:tcW w:w="1150" w:type="dxa"/>
            <w:tcBorders>
              <w:bottom w:val="single" w:sz="4" w:space="0" w:color="auto"/>
            </w:tcBorders>
          </w:tcPr>
          <w:p w14:paraId="4072312F" w14:textId="77777777" w:rsidR="00A95175" w:rsidRPr="00593CA5" w:rsidRDefault="00A95175" w:rsidP="000D2653">
            <w:pPr>
              <w:keepNext w:val="0"/>
              <w:widowControl w:val="0"/>
              <w:jc w:val="center"/>
              <w:rPr>
                <w:sz w:val="20"/>
              </w:rPr>
            </w:pPr>
            <w:r w:rsidRPr="00593CA5">
              <w:rPr>
                <w:sz w:val="20"/>
              </w:rPr>
              <w:t>Číslo prevádzky</w:t>
            </w:r>
          </w:p>
        </w:tc>
        <w:tc>
          <w:tcPr>
            <w:tcW w:w="1260" w:type="dxa"/>
            <w:tcBorders>
              <w:bottom w:val="single" w:sz="4" w:space="0" w:color="auto"/>
            </w:tcBorders>
          </w:tcPr>
          <w:p w14:paraId="77D5C026" w14:textId="77777777" w:rsidR="00A95175" w:rsidRPr="00593CA5" w:rsidRDefault="00A95175" w:rsidP="000D2653">
            <w:pPr>
              <w:keepNext w:val="0"/>
              <w:widowControl w:val="0"/>
              <w:jc w:val="center"/>
              <w:rPr>
                <w:sz w:val="20"/>
              </w:rPr>
            </w:pPr>
            <w:r w:rsidRPr="00593CA5">
              <w:rPr>
                <w:sz w:val="20"/>
              </w:rPr>
              <w:t>Typ prevádzky</w:t>
            </w:r>
          </w:p>
        </w:tc>
        <w:tc>
          <w:tcPr>
            <w:tcW w:w="7020" w:type="dxa"/>
            <w:tcBorders>
              <w:bottom w:val="single" w:sz="4" w:space="0" w:color="auto"/>
            </w:tcBorders>
            <w:vAlign w:val="center"/>
          </w:tcPr>
          <w:p w14:paraId="5E39571B" w14:textId="77777777" w:rsidR="00A95175" w:rsidRPr="00593CA5" w:rsidRDefault="00A95175" w:rsidP="000D2653">
            <w:pPr>
              <w:keepNext w:val="0"/>
              <w:widowControl w:val="0"/>
              <w:jc w:val="center"/>
              <w:rPr>
                <w:sz w:val="20"/>
              </w:rPr>
            </w:pPr>
            <w:r w:rsidRPr="00593CA5">
              <w:rPr>
                <w:sz w:val="20"/>
              </w:rPr>
              <w:t>Rastliny, rastlinné produkty alebo iné predmety</w:t>
            </w:r>
          </w:p>
        </w:tc>
      </w:tr>
      <w:tr w:rsidR="00A95175" w:rsidRPr="00593CA5" w14:paraId="40382572" w14:textId="77777777" w:rsidTr="007A69A5">
        <w:tc>
          <w:tcPr>
            <w:tcW w:w="1150" w:type="dxa"/>
            <w:tcBorders>
              <w:bottom w:val="nil"/>
            </w:tcBorders>
          </w:tcPr>
          <w:p w14:paraId="2EDA0BB3" w14:textId="77777777" w:rsidR="00A95175" w:rsidRPr="00593CA5" w:rsidRDefault="00A95175" w:rsidP="000D2653">
            <w:pPr>
              <w:keepNext w:val="0"/>
              <w:widowControl w:val="0"/>
              <w:rPr>
                <w:b/>
                <w:bCs/>
                <w:sz w:val="20"/>
              </w:rPr>
            </w:pPr>
          </w:p>
        </w:tc>
        <w:tc>
          <w:tcPr>
            <w:tcW w:w="1260" w:type="dxa"/>
            <w:tcBorders>
              <w:bottom w:val="nil"/>
            </w:tcBorders>
          </w:tcPr>
          <w:p w14:paraId="7DFF8CD8" w14:textId="77777777" w:rsidR="00A95175" w:rsidRPr="00593CA5" w:rsidRDefault="00A95175" w:rsidP="000D2653">
            <w:pPr>
              <w:keepNext w:val="0"/>
              <w:widowControl w:val="0"/>
              <w:rPr>
                <w:b/>
                <w:bCs/>
                <w:sz w:val="20"/>
              </w:rPr>
            </w:pPr>
          </w:p>
        </w:tc>
        <w:tc>
          <w:tcPr>
            <w:tcW w:w="7020" w:type="dxa"/>
            <w:tcBorders>
              <w:bottom w:val="nil"/>
            </w:tcBorders>
          </w:tcPr>
          <w:p w14:paraId="4FCB2ADC" w14:textId="77777777" w:rsidR="00A95175" w:rsidRPr="00593CA5" w:rsidRDefault="00A95175" w:rsidP="000D2653">
            <w:pPr>
              <w:keepNext w:val="0"/>
              <w:widowControl w:val="0"/>
              <w:rPr>
                <w:b/>
                <w:bCs/>
                <w:sz w:val="20"/>
              </w:rPr>
            </w:pPr>
          </w:p>
        </w:tc>
      </w:tr>
      <w:tr w:rsidR="00A95175" w:rsidRPr="00593CA5" w14:paraId="5C3670FB" w14:textId="77777777" w:rsidTr="007A69A5">
        <w:tc>
          <w:tcPr>
            <w:tcW w:w="1150" w:type="dxa"/>
            <w:tcBorders>
              <w:top w:val="nil"/>
              <w:bottom w:val="single" w:sz="4" w:space="0" w:color="auto"/>
            </w:tcBorders>
          </w:tcPr>
          <w:p w14:paraId="450152FE" w14:textId="77777777" w:rsidR="00A95175" w:rsidRPr="00593CA5" w:rsidRDefault="00A95175" w:rsidP="000D2653">
            <w:pPr>
              <w:keepNext w:val="0"/>
              <w:widowControl w:val="0"/>
              <w:rPr>
                <w:b/>
                <w:bCs/>
                <w:sz w:val="20"/>
              </w:rPr>
            </w:pPr>
          </w:p>
        </w:tc>
        <w:tc>
          <w:tcPr>
            <w:tcW w:w="1260" w:type="dxa"/>
            <w:tcBorders>
              <w:top w:val="nil"/>
              <w:bottom w:val="single" w:sz="4" w:space="0" w:color="auto"/>
            </w:tcBorders>
          </w:tcPr>
          <w:p w14:paraId="5ED9A62D" w14:textId="77777777" w:rsidR="00A95175" w:rsidRPr="00593CA5" w:rsidRDefault="00A95175" w:rsidP="000D2653">
            <w:pPr>
              <w:keepNext w:val="0"/>
              <w:widowControl w:val="0"/>
              <w:rPr>
                <w:b/>
                <w:bCs/>
                <w:sz w:val="20"/>
              </w:rPr>
            </w:pPr>
          </w:p>
        </w:tc>
        <w:tc>
          <w:tcPr>
            <w:tcW w:w="7020" w:type="dxa"/>
            <w:tcBorders>
              <w:top w:val="nil"/>
              <w:bottom w:val="single" w:sz="4" w:space="0" w:color="auto"/>
            </w:tcBorders>
          </w:tcPr>
          <w:p w14:paraId="5EC8E643" w14:textId="77777777" w:rsidR="00A95175" w:rsidRPr="00593CA5" w:rsidRDefault="00A95175" w:rsidP="000D2653">
            <w:pPr>
              <w:keepNext w:val="0"/>
              <w:widowControl w:val="0"/>
              <w:rPr>
                <w:b/>
                <w:bCs/>
                <w:sz w:val="20"/>
              </w:rPr>
            </w:pPr>
          </w:p>
        </w:tc>
      </w:tr>
      <w:tr w:rsidR="00A95175" w:rsidRPr="00593CA5" w14:paraId="136A925A" w14:textId="77777777" w:rsidTr="007A69A5">
        <w:tc>
          <w:tcPr>
            <w:tcW w:w="1150" w:type="dxa"/>
            <w:tcBorders>
              <w:top w:val="single" w:sz="4" w:space="0" w:color="auto"/>
              <w:bottom w:val="nil"/>
            </w:tcBorders>
          </w:tcPr>
          <w:p w14:paraId="2F992274" w14:textId="77777777" w:rsidR="00A95175" w:rsidRPr="00593CA5" w:rsidRDefault="00A95175" w:rsidP="000D2653">
            <w:pPr>
              <w:keepNext w:val="0"/>
              <w:widowControl w:val="0"/>
              <w:rPr>
                <w:b/>
                <w:bCs/>
                <w:sz w:val="20"/>
              </w:rPr>
            </w:pPr>
          </w:p>
        </w:tc>
        <w:tc>
          <w:tcPr>
            <w:tcW w:w="1260" w:type="dxa"/>
            <w:tcBorders>
              <w:top w:val="single" w:sz="4" w:space="0" w:color="auto"/>
              <w:bottom w:val="nil"/>
            </w:tcBorders>
          </w:tcPr>
          <w:p w14:paraId="20CB8ABE" w14:textId="77777777" w:rsidR="00A95175" w:rsidRPr="00593CA5" w:rsidRDefault="00A95175" w:rsidP="000D2653">
            <w:pPr>
              <w:keepNext w:val="0"/>
              <w:widowControl w:val="0"/>
              <w:rPr>
                <w:b/>
                <w:bCs/>
                <w:sz w:val="20"/>
              </w:rPr>
            </w:pPr>
          </w:p>
        </w:tc>
        <w:tc>
          <w:tcPr>
            <w:tcW w:w="7020" w:type="dxa"/>
            <w:tcBorders>
              <w:top w:val="single" w:sz="4" w:space="0" w:color="auto"/>
              <w:bottom w:val="nil"/>
            </w:tcBorders>
          </w:tcPr>
          <w:p w14:paraId="3B966341" w14:textId="77777777" w:rsidR="00A95175" w:rsidRPr="00593CA5" w:rsidRDefault="00A95175" w:rsidP="000D2653">
            <w:pPr>
              <w:keepNext w:val="0"/>
              <w:widowControl w:val="0"/>
              <w:rPr>
                <w:b/>
                <w:bCs/>
                <w:sz w:val="20"/>
              </w:rPr>
            </w:pPr>
          </w:p>
        </w:tc>
      </w:tr>
      <w:tr w:rsidR="00A95175" w:rsidRPr="00593CA5" w14:paraId="1AD1E676" w14:textId="77777777" w:rsidTr="007A69A5">
        <w:tc>
          <w:tcPr>
            <w:tcW w:w="1150" w:type="dxa"/>
            <w:tcBorders>
              <w:top w:val="nil"/>
              <w:bottom w:val="single" w:sz="4" w:space="0" w:color="auto"/>
            </w:tcBorders>
          </w:tcPr>
          <w:p w14:paraId="7A7D4316" w14:textId="77777777" w:rsidR="00A95175" w:rsidRPr="00593CA5" w:rsidRDefault="00A95175" w:rsidP="000D2653">
            <w:pPr>
              <w:keepNext w:val="0"/>
              <w:widowControl w:val="0"/>
              <w:rPr>
                <w:b/>
                <w:bCs/>
                <w:sz w:val="20"/>
              </w:rPr>
            </w:pPr>
          </w:p>
        </w:tc>
        <w:tc>
          <w:tcPr>
            <w:tcW w:w="1260" w:type="dxa"/>
            <w:tcBorders>
              <w:top w:val="nil"/>
              <w:bottom w:val="single" w:sz="4" w:space="0" w:color="auto"/>
            </w:tcBorders>
          </w:tcPr>
          <w:p w14:paraId="32838C45" w14:textId="77777777" w:rsidR="00A95175" w:rsidRPr="00593CA5" w:rsidRDefault="00A95175" w:rsidP="000D2653">
            <w:pPr>
              <w:keepNext w:val="0"/>
              <w:widowControl w:val="0"/>
              <w:rPr>
                <w:b/>
                <w:bCs/>
                <w:sz w:val="20"/>
              </w:rPr>
            </w:pPr>
          </w:p>
        </w:tc>
        <w:tc>
          <w:tcPr>
            <w:tcW w:w="7020" w:type="dxa"/>
            <w:tcBorders>
              <w:top w:val="nil"/>
              <w:bottom w:val="single" w:sz="4" w:space="0" w:color="auto"/>
            </w:tcBorders>
          </w:tcPr>
          <w:p w14:paraId="7BA8EE7B" w14:textId="77777777" w:rsidR="00A95175" w:rsidRPr="00593CA5" w:rsidRDefault="00A95175" w:rsidP="000D2653">
            <w:pPr>
              <w:keepNext w:val="0"/>
              <w:widowControl w:val="0"/>
              <w:rPr>
                <w:b/>
                <w:bCs/>
                <w:sz w:val="20"/>
              </w:rPr>
            </w:pPr>
          </w:p>
        </w:tc>
      </w:tr>
    </w:tbl>
    <w:p w14:paraId="0183076D" w14:textId="77777777" w:rsidR="00A95175" w:rsidRPr="00593CA5" w:rsidRDefault="00A95175" w:rsidP="000D2653">
      <w:pPr>
        <w:keepNext w:val="0"/>
        <w:widowControl w:val="0"/>
        <w:rPr>
          <w:sz w:val="20"/>
          <w:u w:val="single"/>
        </w:rPr>
      </w:pPr>
      <w:r w:rsidRPr="00593CA5">
        <w:rPr>
          <w:sz w:val="20"/>
          <w:u w:val="single"/>
        </w:rPr>
        <w:t>Vysvetlivky:</w:t>
      </w:r>
    </w:p>
    <w:p w14:paraId="1AC089D0" w14:textId="77777777" w:rsidR="00A95175" w:rsidRPr="00593CA5" w:rsidRDefault="00A95175" w:rsidP="000D2653">
      <w:pPr>
        <w:pStyle w:val="Zarkazkladnhotextu"/>
        <w:keepNext w:val="0"/>
        <w:widowControl w:val="0"/>
        <w:spacing w:after="0"/>
        <w:rPr>
          <w:sz w:val="20"/>
        </w:rPr>
      </w:pPr>
      <w:r w:rsidRPr="00593CA5">
        <w:rPr>
          <w:sz w:val="20"/>
        </w:rPr>
        <w:t>Stĺpec 1: Uveďte číslo prevádzky podľa bodu 1.</w:t>
      </w:r>
    </w:p>
    <w:p w14:paraId="6773A04A" w14:textId="77777777" w:rsidR="00A95175" w:rsidRPr="00593CA5" w:rsidRDefault="00A95175" w:rsidP="000D2653">
      <w:pPr>
        <w:pStyle w:val="Zarkazkladnhotextu"/>
        <w:keepNext w:val="0"/>
        <w:widowControl w:val="0"/>
        <w:spacing w:after="0"/>
        <w:rPr>
          <w:sz w:val="20"/>
        </w:rPr>
      </w:pPr>
      <w:r w:rsidRPr="00593CA5">
        <w:rPr>
          <w:sz w:val="20"/>
        </w:rPr>
        <w:t>Stĺpec 2: Špecifikujte typ prevádzky podľa bodu 1 (napríklad škôlka ovocných drevín; skleník).</w:t>
      </w:r>
    </w:p>
    <w:p w14:paraId="59D93745" w14:textId="77777777" w:rsidR="00A95175" w:rsidRPr="00593CA5" w:rsidRDefault="00A95175" w:rsidP="000D2653">
      <w:pPr>
        <w:pStyle w:val="Textpoznmkypodiarou"/>
        <w:keepNext w:val="0"/>
        <w:widowControl w:val="0"/>
        <w:ind w:left="720" w:hanging="437"/>
      </w:pPr>
      <w:r w:rsidRPr="00593CA5">
        <w:t>Stĺpec 3: Uveďte botanické názvy rastlín alebo špecifikujte rastlinné produkty podľa údajov označených v oddieli 1 žiadosti o registráciu výrobcov a dovozcov.</w:t>
      </w:r>
    </w:p>
    <w:p w14:paraId="7D2A484D" w14:textId="77777777" w:rsidR="00A95175" w:rsidRPr="00593CA5" w:rsidRDefault="00A95175" w:rsidP="000D2653">
      <w:pPr>
        <w:keepNext w:val="0"/>
        <w:widowControl w:val="0"/>
        <w:ind w:left="357" w:hanging="357"/>
        <w:rPr>
          <w:b/>
          <w:bCs/>
          <w:sz w:val="20"/>
        </w:rPr>
      </w:pPr>
      <w:r w:rsidRPr="00593CA5">
        <w:rPr>
          <w:b/>
          <w:bCs/>
          <w:sz w:val="20"/>
        </w:rPr>
        <w:t>III. Rastliny a rastlinné produkty, na ktoré sa vzťahuje povinnosť registrácie fyzických osôb a právnických osôb, ak majú byť uvádzané na trh</w:t>
      </w:r>
    </w:p>
    <w:p w14:paraId="5A24A3F0" w14:textId="77777777" w:rsidR="00A95175" w:rsidRPr="00593CA5" w:rsidRDefault="00A95175" w:rsidP="000D2653">
      <w:pPr>
        <w:pStyle w:val="Textpoznmkypodiarou"/>
        <w:keepNext w:val="0"/>
        <w:widowControl w:val="0"/>
        <w:rPr>
          <w:bCs/>
        </w:rPr>
      </w:pPr>
    </w:p>
    <w:p w14:paraId="4AB212AA" w14:textId="77777777" w:rsidR="00A95175" w:rsidRPr="00593CA5" w:rsidRDefault="00A95175" w:rsidP="000D2653">
      <w:pPr>
        <w:pStyle w:val="Textpoznmkypodiarou"/>
        <w:keepNext w:val="0"/>
        <w:widowControl w:val="0"/>
      </w:pPr>
      <w:r w:rsidRPr="00593CA5">
        <w:rPr>
          <w:b/>
        </w:rPr>
        <w:sym w:font="Symbol" w:char="F07F"/>
      </w:r>
      <w:r w:rsidRPr="00593CA5">
        <w:rPr>
          <w:b/>
        </w:rPr>
        <w:t xml:space="preserve"> </w:t>
      </w:r>
      <w:r w:rsidRPr="00593CA5">
        <w:rPr>
          <w:szCs w:val="24"/>
        </w:rPr>
        <w:t>zemiak</w:t>
      </w:r>
      <w:r w:rsidRPr="00593CA5">
        <w:t xml:space="preserve"> (</w:t>
      </w:r>
      <w:r w:rsidRPr="00593CA5">
        <w:rPr>
          <w:i/>
        </w:rPr>
        <w:t>Solanum tuberosum</w:t>
      </w:r>
      <w:r w:rsidRPr="00593CA5">
        <w:t>) (konzumné zemiaky a zemiaky na priemyselné spracovanie)</w:t>
      </w:r>
    </w:p>
    <w:p w14:paraId="2C82F3DA" w14:textId="77777777" w:rsidR="00A95175" w:rsidRPr="00593CA5" w:rsidRDefault="00A95175" w:rsidP="000D2653">
      <w:pPr>
        <w:pStyle w:val="Textpoznmkypodiarou"/>
        <w:keepNext w:val="0"/>
        <w:widowControl w:val="0"/>
      </w:pPr>
      <w:r w:rsidRPr="00593CA5">
        <w:rPr>
          <w:b/>
        </w:rPr>
        <w:sym w:font="Symbol" w:char="F07F"/>
      </w:r>
      <w:r w:rsidRPr="00593CA5">
        <w:rPr>
          <w:b/>
        </w:rPr>
        <w:t xml:space="preserve"> </w:t>
      </w:r>
      <w:r w:rsidRPr="00593CA5">
        <w:t xml:space="preserve">obalový materiál a obaly z dreva </w:t>
      </w:r>
    </w:p>
    <w:p w14:paraId="36D1C1D8" w14:textId="77777777" w:rsidR="00A95175" w:rsidRPr="00593CA5" w:rsidRDefault="00A95175" w:rsidP="000D2653">
      <w:pPr>
        <w:keepNext w:val="0"/>
        <w:widowControl w:val="0"/>
        <w:rPr>
          <w:bCs/>
          <w:sz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620"/>
        <w:gridCol w:w="1620"/>
        <w:gridCol w:w="1620"/>
        <w:gridCol w:w="1620"/>
        <w:gridCol w:w="1620"/>
      </w:tblGrid>
      <w:tr w:rsidR="00A95175" w:rsidRPr="00593CA5" w14:paraId="2C48D39B" w14:textId="77777777" w:rsidTr="007A69A5">
        <w:tc>
          <w:tcPr>
            <w:tcW w:w="1510" w:type="dxa"/>
            <w:tcBorders>
              <w:bottom w:val="single" w:sz="4" w:space="0" w:color="auto"/>
            </w:tcBorders>
          </w:tcPr>
          <w:p w14:paraId="28065888" w14:textId="77777777" w:rsidR="00A95175" w:rsidRPr="00593CA5" w:rsidRDefault="00A95175" w:rsidP="000D2653">
            <w:pPr>
              <w:keepNext w:val="0"/>
              <w:widowControl w:val="0"/>
              <w:jc w:val="center"/>
              <w:rPr>
                <w:sz w:val="20"/>
              </w:rPr>
            </w:pPr>
            <w:r w:rsidRPr="00593CA5">
              <w:rPr>
                <w:sz w:val="20"/>
              </w:rPr>
              <w:t>1</w:t>
            </w:r>
          </w:p>
        </w:tc>
        <w:tc>
          <w:tcPr>
            <w:tcW w:w="1620" w:type="dxa"/>
            <w:tcBorders>
              <w:bottom w:val="single" w:sz="4" w:space="0" w:color="auto"/>
            </w:tcBorders>
          </w:tcPr>
          <w:p w14:paraId="167F23D0" w14:textId="77777777" w:rsidR="00A95175" w:rsidRPr="00593CA5" w:rsidRDefault="00A95175" w:rsidP="000D2653">
            <w:pPr>
              <w:keepNext w:val="0"/>
              <w:widowControl w:val="0"/>
              <w:jc w:val="center"/>
              <w:rPr>
                <w:sz w:val="20"/>
              </w:rPr>
            </w:pPr>
            <w:r w:rsidRPr="00593CA5">
              <w:rPr>
                <w:sz w:val="20"/>
              </w:rPr>
              <w:t>2</w:t>
            </w:r>
          </w:p>
        </w:tc>
        <w:tc>
          <w:tcPr>
            <w:tcW w:w="1620" w:type="dxa"/>
            <w:tcBorders>
              <w:bottom w:val="single" w:sz="4" w:space="0" w:color="auto"/>
            </w:tcBorders>
          </w:tcPr>
          <w:p w14:paraId="268DA434" w14:textId="77777777" w:rsidR="00A95175" w:rsidRPr="00593CA5" w:rsidRDefault="00A95175" w:rsidP="000D2653">
            <w:pPr>
              <w:keepNext w:val="0"/>
              <w:widowControl w:val="0"/>
              <w:jc w:val="center"/>
              <w:rPr>
                <w:sz w:val="20"/>
              </w:rPr>
            </w:pPr>
            <w:r w:rsidRPr="00593CA5">
              <w:rPr>
                <w:sz w:val="20"/>
              </w:rPr>
              <w:t>1</w:t>
            </w:r>
          </w:p>
        </w:tc>
        <w:tc>
          <w:tcPr>
            <w:tcW w:w="1620" w:type="dxa"/>
            <w:tcBorders>
              <w:bottom w:val="single" w:sz="4" w:space="0" w:color="auto"/>
            </w:tcBorders>
          </w:tcPr>
          <w:p w14:paraId="22E116DD" w14:textId="77777777" w:rsidR="00A95175" w:rsidRPr="00593CA5" w:rsidRDefault="00A95175" w:rsidP="000D2653">
            <w:pPr>
              <w:keepNext w:val="0"/>
              <w:widowControl w:val="0"/>
              <w:jc w:val="center"/>
              <w:rPr>
                <w:sz w:val="20"/>
              </w:rPr>
            </w:pPr>
            <w:r w:rsidRPr="00593CA5">
              <w:rPr>
                <w:sz w:val="20"/>
              </w:rPr>
              <w:t>2</w:t>
            </w:r>
          </w:p>
        </w:tc>
        <w:tc>
          <w:tcPr>
            <w:tcW w:w="1620" w:type="dxa"/>
            <w:tcBorders>
              <w:bottom w:val="single" w:sz="4" w:space="0" w:color="auto"/>
            </w:tcBorders>
          </w:tcPr>
          <w:p w14:paraId="3036EA10" w14:textId="77777777" w:rsidR="00A95175" w:rsidRPr="00593CA5" w:rsidRDefault="00A95175" w:rsidP="000D2653">
            <w:pPr>
              <w:keepNext w:val="0"/>
              <w:widowControl w:val="0"/>
              <w:jc w:val="center"/>
              <w:rPr>
                <w:sz w:val="20"/>
              </w:rPr>
            </w:pPr>
            <w:r w:rsidRPr="00593CA5">
              <w:rPr>
                <w:sz w:val="20"/>
              </w:rPr>
              <w:t>1</w:t>
            </w:r>
          </w:p>
        </w:tc>
        <w:tc>
          <w:tcPr>
            <w:tcW w:w="1620" w:type="dxa"/>
            <w:tcBorders>
              <w:bottom w:val="single" w:sz="4" w:space="0" w:color="auto"/>
            </w:tcBorders>
          </w:tcPr>
          <w:p w14:paraId="45BE301E" w14:textId="77777777" w:rsidR="00A95175" w:rsidRPr="00593CA5" w:rsidRDefault="00A95175" w:rsidP="000D2653">
            <w:pPr>
              <w:keepNext w:val="0"/>
              <w:widowControl w:val="0"/>
              <w:jc w:val="center"/>
              <w:rPr>
                <w:sz w:val="20"/>
              </w:rPr>
            </w:pPr>
            <w:r w:rsidRPr="00593CA5">
              <w:rPr>
                <w:sz w:val="20"/>
              </w:rPr>
              <w:t>2</w:t>
            </w:r>
          </w:p>
        </w:tc>
      </w:tr>
      <w:tr w:rsidR="00A95175" w:rsidRPr="00593CA5" w14:paraId="11D7D8C9" w14:textId="77777777" w:rsidTr="007A69A5">
        <w:tc>
          <w:tcPr>
            <w:tcW w:w="1510" w:type="dxa"/>
            <w:tcBorders>
              <w:bottom w:val="single" w:sz="4" w:space="0" w:color="auto"/>
            </w:tcBorders>
          </w:tcPr>
          <w:p w14:paraId="00EA9995" w14:textId="77777777" w:rsidR="00A95175" w:rsidRPr="00593CA5" w:rsidRDefault="00A95175" w:rsidP="000D2653">
            <w:pPr>
              <w:keepNext w:val="0"/>
              <w:widowControl w:val="0"/>
              <w:jc w:val="center"/>
              <w:rPr>
                <w:sz w:val="20"/>
              </w:rPr>
            </w:pPr>
            <w:r w:rsidRPr="00593CA5">
              <w:rPr>
                <w:sz w:val="20"/>
              </w:rPr>
              <w:t>Číslo prevádzky</w:t>
            </w:r>
          </w:p>
        </w:tc>
        <w:tc>
          <w:tcPr>
            <w:tcW w:w="1620" w:type="dxa"/>
            <w:tcBorders>
              <w:bottom w:val="single" w:sz="4" w:space="0" w:color="auto"/>
            </w:tcBorders>
          </w:tcPr>
          <w:p w14:paraId="4312AC6A" w14:textId="77777777" w:rsidR="00A95175" w:rsidRPr="00593CA5" w:rsidRDefault="00A95175" w:rsidP="000D2653">
            <w:pPr>
              <w:keepNext w:val="0"/>
              <w:widowControl w:val="0"/>
              <w:jc w:val="center"/>
              <w:rPr>
                <w:sz w:val="20"/>
              </w:rPr>
            </w:pPr>
            <w:r w:rsidRPr="00593CA5">
              <w:rPr>
                <w:sz w:val="20"/>
              </w:rPr>
              <w:t>Typ prevádzky</w:t>
            </w:r>
          </w:p>
        </w:tc>
        <w:tc>
          <w:tcPr>
            <w:tcW w:w="1620" w:type="dxa"/>
            <w:tcBorders>
              <w:bottom w:val="single" w:sz="4" w:space="0" w:color="auto"/>
            </w:tcBorders>
          </w:tcPr>
          <w:p w14:paraId="3E6D3CB2" w14:textId="77777777" w:rsidR="00A95175" w:rsidRPr="00593CA5" w:rsidRDefault="00A95175" w:rsidP="000D2653">
            <w:pPr>
              <w:keepNext w:val="0"/>
              <w:widowControl w:val="0"/>
              <w:jc w:val="center"/>
              <w:rPr>
                <w:sz w:val="20"/>
              </w:rPr>
            </w:pPr>
            <w:r w:rsidRPr="00593CA5">
              <w:rPr>
                <w:sz w:val="20"/>
              </w:rPr>
              <w:t>Číslo prevádzky</w:t>
            </w:r>
          </w:p>
        </w:tc>
        <w:tc>
          <w:tcPr>
            <w:tcW w:w="1620" w:type="dxa"/>
            <w:tcBorders>
              <w:bottom w:val="single" w:sz="4" w:space="0" w:color="auto"/>
            </w:tcBorders>
          </w:tcPr>
          <w:p w14:paraId="7FBE43F7" w14:textId="77777777" w:rsidR="00A95175" w:rsidRPr="00593CA5" w:rsidRDefault="00A95175" w:rsidP="000D2653">
            <w:pPr>
              <w:keepNext w:val="0"/>
              <w:widowControl w:val="0"/>
              <w:jc w:val="center"/>
              <w:rPr>
                <w:sz w:val="20"/>
              </w:rPr>
            </w:pPr>
            <w:r w:rsidRPr="00593CA5">
              <w:rPr>
                <w:sz w:val="20"/>
              </w:rPr>
              <w:t>Typ prevádzky</w:t>
            </w:r>
          </w:p>
        </w:tc>
        <w:tc>
          <w:tcPr>
            <w:tcW w:w="1620" w:type="dxa"/>
            <w:tcBorders>
              <w:bottom w:val="single" w:sz="4" w:space="0" w:color="auto"/>
            </w:tcBorders>
          </w:tcPr>
          <w:p w14:paraId="414249A0" w14:textId="77777777" w:rsidR="00A95175" w:rsidRPr="00593CA5" w:rsidRDefault="00A95175" w:rsidP="000D2653">
            <w:pPr>
              <w:keepNext w:val="0"/>
              <w:widowControl w:val="0"/>
              <w:jc w:val="center"/>
              <w:rPr>
                <w:sz w:val="20"/>
              </w:rPr>
            </w:pPr>
            <w:r w:rsidRPr="00593CA5">
              <w:rPr>
                <w:sz w:val="20"/>
              </w:rPr>
              <w:t>Číslo prevádzky</w:t>
            </w:r>
          </w:p>
        </w:tc>
        <w:tc>
          <w:tcPr>
            <w:tcW w:w="1620" w:type="dxa"/>
            <w:tcBorders>
              <w:bottom w:val="single" w:sz="4" w:space="0" w:color="auto"/>
            </w:tcBorders>
          </w:tcPr>
          <w:p w14:paraId="270F525F" w14:textId="77777777" w:rsidR="00A95175" w:rsidRPr="00593CA5" w:rsidRDefault="00A95175" w:rsidP="000D2653">
            <w:pPr>
              <w:keepNext w:val="0"/>
              <w:widowControl w:val="0"/>
              <w:jc w:val="center"/>
              <w:rPr>
                <w:sz w:val="20"/>
              </w:rPr>
            </w:pPr>
            <w:r w:rsidRPr="00593CA5">
              <w:rPr>
                <w:sz w:val="20"/>
              </w:rPr>
              <w:t>Typ prevádzky</w:t>
            </w:r>
          </w:p>
        </w:tc>
      </w:tr>
      <w:tr w:rsidR="00A95175" w:rsidRPr="00593CA5" w14:paraId="68B2218E" w14:textId="77777777" w:rsidTr="007A69A5">
        <w:tc>
          <w:tcPr>
            <w:tcW w:w="1510" w:type="dxa"/>
            <w:tcBorders>
              <w:bottom w:val="nil"/>
            </w:tcBorders>
          </w:tcPr>
          <w:p w14:paraId="20A45B6E" w14:textId="77777777" w:rsidR="00A95175" w:rsidRPr="00593CA5" w:rsidRDefault="00A95175" w:rsidP="000D2653">
            <w:pPr>
              <w:keepNext w:val="0"/>
              <w:widowControl w:val="0"/>
              <w:rPr>
                <w:b/>
                <w:bCs/>
                <w:sz w:val="20"/>
              </w:rPr>
            </w:pPr>
          </w:p>
        </w:tc>
        <w:tc>
          <w:tcPr>
            <w:tcW w:w="1620" w:type="dxa"/>
            <w:tcBorders>
              <w:bottom w:val="nil"/>
            </w:tcBorders>
          </w:tcPr>
          <w:p w14:paraId="5C545E94" w14:textId="77777777" w:rsidR="00A95175" w:rsidRPr="00593CA5" w:rsidRDefault="00A95175" w:rsidP="000D2653">
            <w:pPr>
              <w:keepNext w:val="0"/>
              <w:widowControl w:val="0"/>
              <w:rPr>
                <w:b/>
                <w:bCs/>
                <w:sz w:val="20"/>
              </w:rPr>
            </w:pPr>
          </w:p>
        </w:tc>
        <w:tc>
          <w:tcPr>
            <w:tcW w:w="1620" w:type="dxa"/>
            <w:tcBorders>
              <w:bottom w:val="nil"/>
            </w:tcBorders>
          </w:tcPr>
          <w:p w14:paraId="2BBD48E1" w14:textId="77777777" w:rsidR="00A95175" w:rsidRPr="00593CA5" w:rsidRDefault="00A95175" w:rsidP="000D2653">
            <w:pPr>
              <w:keepNext w:val="0"/>
              <w:widowControl w:val="0"/>
              <w:rPr>
                <w:b/>
                <w:bCs/>
                <w:sz w:val="20"/>
              </w:rPr>
            </w:pPr>
          </w:p>
        </w:tc>
        <w:tc>
          <w:tcPr>
            <w:tcW w:w="1620" w:type="dxa"/>
            <w:tcBorders>
              <w:bottom w:val="nil"/>
            </w:tcBorders>
          </w:tcPr>
          <w:p w14:paraId="17A1B5E9" w14:textId="77777777" w:rsidR="00A95175" w:rsidRPr="00593CA5" w:rsidRDefault="00A95175" w:rsidP="000D2653">
            <w:pPr>
              <w:keepNext w:val="0"/>
              <w:widowControl w:val="0"/>
              <w:rPr>
                <w:b/>
                <w:bCs/>
                <w:sz w:val="20"/>
              </w:rPr>
            </w:pPr>
          </w:p>
        </w:tc>
        <w:tc>
          <w:tcPr>
            <w:tcW w:w="1620" w:type="dxa"/>
            <w:tcBorders>
              <w:bottom w:val="nil"/>
            </w:tcBorders>
          </w:tcPr>
          <w:p w14:paraId="31CC5AC7" w14:textId="77777777" w:rsidR="00A95175" w:rsidRPr="00593CA5" w:rsidRDefault="00A95175" w:rsidP="000D2653">
            <w:pPr>
              <w:keepNext w:val="0"/>
              <w:widowControl w:val="0"/>
              <w:rPr>
                <w:b/>
                <w:bCs/>
                <w:sz w:val="20"/>
              </w:rPr>
            </w:pPr>
          </w:p>
        </w:tc>
        <w:tc>
          <w:tcPr>
            <w:tcW w:w="1620" w:type="dxa"/>
            <w:tcBorders>
              <w:bottom w:val="nil"/>
            </w:tcBorders>
          </w:tcPr>
          <w:p w14:paraId="07C34170" w14:textId="77777777" w:rsidR="00A95175" w:rsidRPr="00593CA5" w:rsidRDefault="00A95175" w:rsidP="000D2653">
            <w:pPr>
              <w:keepNext w:val="0"/>
              <w:widowControl w:val="0"/>
              <w:rPr>
                <w:b/>
                <w:bCs/>
                <w:sz w:val="20"/>
              </w:rPr>
            </w:pPr>
          </w:p>
        </w:tc>
      </w:tr>
      <w:tr w:rsidR="00A95175" w:rsidRPr="00593CA5" w14:paraId="0C2BDB3E" w14:textId="77777777" w:rsidTr="007A69A5">
        <w:tc>
          <w:tcPr>
            <w:tcW w:w="1510" w:type="dxa"/>
            <w:tcBorders>
              <w:top w:val="nil"/>
              <w:bottom w:val="single" w:sz="4" w:space="0" w:color="auto"/>
            </w:tcBorders>
          </w:tcPr>
          <w:p w14:paraId="14BE2373" w14:textId="77777777" w:rsidR="00A95175" w:rsidRPr="00593CA5" w:rsidRDefault="00A95175" w:rsidP="000D2653">
            <w:pPr>
              <w:keepNext w:val="0"/>
              <w:widowControl w:val="0"/>
              <w:rPr>
                <w:b/>
                <w:bCs/>
                <w:sz w:val="20"/>
              </w:rPr>
            </w:pPr>
          </w:p>
        </w:tc>
        <w:tc>
          <w:tcPr>
            <w:tcW w:w="1620" w:type="dxa"/>
            <w:tcBorders>
              <w:top w:val="nil"/>
              <w:bottom w:val="single" w:sz="4" w:space="0" w:color="auto"/>
            </w:tcBorders>
          </w:tcPr>
          <w:p w14:paraId="5D62A49A" w14:textId="77777777" w:rsidR="00A95175" w:rsidRPr="00593CA5" w:rsidRDefault="00A95175" w:rsidP="000D2653">
            <w:pPr>
              <w:keepNext w:val="0"/>
              <w:widowControl w:val="0"/>
              <w:rPr>
                <w:b/>
                <w:bCs/>
                <w:sz w:val="20"/>
              </w:rPr>
            </w:pPr>
          </w:p>
        </w:tc>
        <w:tc>
          <w:tcPr>
            <w:tcW w:w="1620" w:type="dxa"/>
            <w:tcBorders>
              <w:top w:val="nil"/>
              <w:bottom w:val="single" w:sz="4" w:space="0" w:color="auto"/>
            </w:tcBorders>
          </w:tcPr>
          <w:p w14:paraId="2C51A022" w14:textId="77777777" w:rsidR="00A95175" w:rsidRPr="00593CA5" w:rsidRDefault="00A95175" w:rsidP="000D2653">
            <w:pPr>
              <w:keepNext w:val="0"/>
              <w:widowControl w:val="0"/>
              <w:rPr>
                <w:b/>
                <w:bCs/>
                <w:sz w:val="20"/>
              </w:rPr>
            </w:pPr>
          </w:p>
        </w:tc>
        <w:tc>
          <w:tcPr>
            <w:tcW w:w="1620" w:type="dxa"/>
            <w:tcBorders>
              <w:top w:val="nil"/>
              <w:bottom w:val="single" w:sz="4" w:space="0" w:color="auto"/>
            </w:tcBorders>
          </w:tcPr>
          <w:p w14:paraId="5278F950" w14:textId="77777777" w:rsidR="00A95175" w:rsidRPr="00593CA5" w:rsidRDefault="00A95175" w:rsidP="000D2653">
            <w:pPr>
              <w:keepNext w:val="0"/>
              <w:widowControl w:val="0"/>
              <w:rPr>
                <w:b/>
                <w:bCs/>
                <w:sz w:val="20"/>
              </w:rPr>
            </w:pPr>
          </w:p>
        </w:tc>
        <w:tc>
          <w:tcPr>
            <w:tcW w:w="1620" w:type="dxa"/>
            <w:tcBorders>
              <w:top w:val="nil"/>
              <w:bottom w:val="single" w:sz="4" w:space="0" w:color="auto"/>
            </w:tcBorders>
          </w:tcPr>
          <w:p w14:paraId="06015E6A" w14:textId="77777777" w:rsidR="00A95175" w:rsidRPr="00593CA5" w:rsidRDefault="00A95175" w:rsidP="000D2653">
            <w:pPr>
              <w:keepNext w:val="0"/>
              <w:widowControl w:val="0"/>
              <w:rPr>
                <w:b/>
                <w:bCs/>
                <w:sz w:val="20"/>
              </w:rPr>
            </w:pPr>
          </w:p>
        </w:tc>
        <w:tc>
          <w:tcPr>
            <w:tcW w:w="1620" w:type="dxa"/>
            <w:tcBorders>
              <w:top w:val="nil"/>
              <w:bottom w:val="single" w:sz="4" w:space="0" w:color="auto"/>
            </w:tcBorders>
          </w:tcPr>
          <w:p w14:paraId="7D8FAEA5" w14:textId="77777777" w:rsidR="00A95175" w:rsidRPr="00593CA5" w:rsidRDefault="00A95175" w:rsidP="000D2653">
            <w:pPr>
              <w:keepNext w:val="0"/>
              <w:widowControl w:val="0"/>
              <w:rPr>
                <w:b/>
                <w:bCs/>
                <w:sz w:val="20"/>
              </w:rPr>
            </w:pPr>
          </w:p>
        </w:tc>
      </w:tr>
      <w:tr w:rsidR="00A95175" w:rsidRPr="00593CA5" w14:paraId="1A10D5E6" w14:textId="77777777" w:rsidTr="007A69A5">
        <w:tc>
          <w:tcPr>
            <w:tcW w:w="1510" w:type="dxa"/>
            <w:tcBorders>
              <w:bottom w:val="nil"/>
            </w:tcBorders>
          </w:tcPr>
          <w:p w14:paraId="09869133" w14:textId="77777777" w:rsidR="00A95175" w:rsidRPr="00593CA5" w:rsidRDefault="00A95175" w:rsidP="000D2653">
            <w:pPr>
              <w:keepNext w:val="0"/>
              <w:widowControl w:val="0"/>
              <w:rPr>
                <w:b/>
                <w:bCs/>
                <w:sz w:val="20"/>
              </w:rPr>
            </w:pPr>
          </w:p>
        </w:tc>
        <w:tc>
          <w:tcPr>
            <w:tcW w:w="1620" w:type="dxa"/>
            <w:tcBorders>
              <w:bottom w:val="nil"/>
            </w:tcBorders>
          </w:tcPr>
          <w:p w14:paraId="0A7D036F" w14:textId="77777777" w:rsidR="00A95175" w:rsidRPr="00593CA5" w:rsidRDefault="00A95175" w:rsidP="000D2653">
            <w:pPr>
              <w:keepNext w:val="0"/>
              <w:widowControl w:val="0"/>
              <w:rPr>
                <w:b/>
                <w:bCs/>
                <w:sz w:val="20"/>
              </w:rPr>
            </w:pPr>
          </w:p>
        </w:tc>
        <w:tc>
          <w:tcPr>
            <w:tcW w:w="1620" w:type="dxa"/>
            <w:tcBorders>
              <w:bottom w:val="nil"/>
            </w:tcBorders>
          </w:tcPr>
          <w:p w14:paraId="78F96BBF" w14:textId="77777777" w:rsidR="00A95175" w:rsidRPr="00593CA5" w:rsidRDefault="00A95175" w:rsidP="000D2653">
            <w:pPr>
              <w:keepNext w:val="0"/>
              <w:widowControl w:val="0"/>
              <w:rPr>
                <w:b/>
                <w:bCs/>
                <w:sz w:val="20"/>
              </w:rPr>
            </w:pPr>
          </w:p>
        </w:tc>
        <w:tc>
          <w:tcPr>
            <w:tcW w:w="1620" w:type="dxa"/>
            <w:tcBorders>
              <w:bottom w:val="nil"/>
            </w:tcBorders>
          </w:tcPr>
          <w:p w14:paraId="13A787F5" w14:textId="77777777" w:rsidR="00A95175" w:rsidRPr="00593CA5" w:rsidRDefault="00A95175" w:rsidP="000D2653">
            <w:pPr>
              <w:keepNext w:val="0"/>
              <w:widowControl w:val="0"/>
              <w:rPr>
                <w:b/>
                <w:bCs/>
                <w:sz w:val="20"/>
              </w:rPr>
            </w:pPr>
          </w:p>
        </w:tc>
        <w:tc>
          <w:tcPr>
            <w:tcW w:w="1620" w:type="dxa"/>
            <w:tcBorders>
              <w:bottom w:val="nil"/>
            </w:tcBorders>
          </w:tcPr>
          <w:p w14:paraId="1D17885D" w14:textId="77777777" w:rsidR="00A95175" w:rsidRPr="00593CA5" w:rsidRDefault="00A95175" w:rsidP="000D2653">
            <w:pPr>
              <w:keepNext w:val="0"/>
              <w:widowControl w:val="0"/>
              <w:rPr>
                <w:b/>
                <w:bCs/>
                <w:sz w:val="20"/>
              </w:rPr>
            </w:pPr>
          </w:p>
        </w:tc>
        <w:tc>
          <w:tcPr>
            <w:tcW w:w="1620" w:type="dxa"/>
            <w:tcBorders>
              <w:bottom w:val="nil"/>
            </w:tcBorders>
          </w:tcPr>
          <w:p w14:paraId="2AD720C4" w14:textId="77777777" w:rsidR="00A95175" w:rsidRPr="00593CA5" w:rsidRDefault="00A95175" w:rsidP="000D2653">
            <w:pPr>
              <w:keepNext w:val="0"/>
              <w:widowControl w:val="0"/>
              <w:rPr>
                <w:b/>
                <w:bCs/>
                <w:sz w:val="20"/>
              </w:rPr>
            </w:pPr>
          </w:p>
        </w:tc>
      </w:tr>
      <w:tr w:rsidR="00A95175" w:rsidRPr="00593CA5" w14:paraId="283A018A" w14:textId="77777777" w:rsidTr="007A69A5">
        <w:tc>
          <w:tcPr>
            <w:tcW w:w="1510" w:type="dxa"/>
            <w:tcBorders>
              <w:top w:val="nil"/>
              <w:bottom w:val="single" w:sz="4" w:space="0" w:color="auto"/>
            </w:tcBorders>
          </w:tcPr>
          <w:p w14:paraId="12EA921A" w14:textId="77777777" w:rsidR="00A95175" w:rsidRPr="00593CA5" w:rsidRDefault="00A95175" w:rsidP="000D2653">
            <w:pPr>
              <w:keepNext w:val="0"/>
              <w:widowControl w:val="0"/>
              <w:rPr>
                <w:b/>
                <w:bCs/>
                <w:sz w:val="20"/>
              </w:rPr>
            </w:pPr>
          </w:p>
        </w:tc>
        <w:tc>
          <w:tcPr>
            <w:tcW w:w="1620" w:type="dxa"/>
            <w:tcBorders>
              <w:top w:val="nil"/>
              <w:bottom w:val="single" w:sz="4" w:space="0" w:color="auto"/>
            </w:tcBorders>
          </w:tcPr>
          <w:p w14:paraId="4BF3B61A" w14:textId="77777777" w:rsidR="00A95175" w:rsidRPr="00593CA5" w:rsidRDefault="00A95175" w:rsidP="000D2653">
            <w:pPr>
              <w:keepNext w:val="0"/>
              <w:widowControl w:val="0"/>
              <w:rPr>
                <w:b/>
                <w:bCs/>
                <w:sz w:val="20"/>
              </w:rPr>
            </w:pPr>
          </w:p>
        </w:tc>
        <w:tc>
          <w:tcPr>
            <w:tcW w:w="1620" w:type="dxa"/>
            <w:tcBorders>
              <w:top w:val="nil"/>
              <w:bottom w:val="single" w:sz="4" w:space="0" w:color="auto"/>
            </w:tcBorders>
          </w:tcPr>
          <w:p w14:paraId="5F9DE84C" w14:textId="77777777" w:rsidR="00A95175" w:rsidRPr="00593CA5" w:rsidRDefault="00A95175" w:rsidP="000D2653">
            <w:pPr>
              <w:keepNext w:val="0"/>
              <w:widowControl w:val="0"/>
              <w:rPr>
                <w:b/>
                <w:bCs/>
                <w:sz w:val="20"/>
              </w:rPr>
            </w:pPr>
          </w:p>
        </w:tc>
        <w:tc>
          <w:tcPr>
            <w:tcW w:w="1620" w:type="dxa"/>
            <w:tcBorders>
              <w:top w:val="nil"/>
              <w:bottom w:val="single" w:sz="4" w:space="0" w:color="auto"/>
            </w:tcBorders>
          </w:tcPr>
          <w:p w14:paraId="47E5982E" w14:textId="77777777" w:rsidR="00A95175" w:rsidRPr="00593CA5" w:rsidRDefault="00A95175" w:rsidP="000D2653">
            <w:pPr>
              <w:keepNext w:val="0"/>
              <w:widowControl w:val="0"/>
              <w:rPr>
                <w:b/>
                <w:bCs/>
                <w:sz w:val="20"/>
              </w:rPr>
            </w:pPr>
          </w:p>
        </w:tc>
        <w:tc>
          <w:tcPr>
            <w:tcW w:w="1620" w:type="dxa"/>
            <w:tcBorders>
              <w:top w:val="nil"/>
              <w:bottom w:val="single" w:sz="4" w:space="0" w:color="auto"/>
            </w:tcBorders>
          </w:tcPr>
          <w:p w14:paraId="4E0BFE1E" w14:textId="77777777" w:rsidR="00A95175" w:rsidRPr="00593CA5" w:rsidRDefault="00A95175" w:rsidP="000D2653">
            <w:pPr>
              <w:keepNext w:val="0"/>
              <w:widowControl w:val="0"/>
              <w:rPr>
                <w:b/>
                <w:bCs/>
                <w:sz w:val="20"/>
              </w:rPr>
            </w:pPr>
          </w:p>
        </w:tc>
        <w:tc>
          <w:tcPr>
            <w:tcW w:w="1620" w:type="dxa"/>
            <w:tcBorders>
              <w:top w:val="nil"/>
              <w:bottom w:val="single" w:sz="4" w:space="0" w:color="auto"/>
            </w:tcBorders>
          </w:tcPr>
          <w:p w14:paraId="3D20A3D5" w14:textId="77777777" w:rsidR="00A95175" w:rsidRPr="00593CA5" w:rsidRDefault="00A95175" w:rsidP="000D2653">
            <w:pPr>
              <w:keepNext w:val="0"/>
              <w:widowControl w:val="0"/>
              <w:rPr>
                <w:b/>
                <w:bCs/>
                <w:sz w:val="20"/>
              </w:rPr>
            </w:pPr>
          </w:p>
        </w:tc>
      </w:tr>
    </w:tbl>
    <w:p w14:paraId="5459D8D5" w14:textId="77777777" w:rsidR="00A95175" w:rsidRPr="00593CA5" w:rsidRDefault="00A95175" w:rsidP="000D2653">
      <w:pPr>
        <w:keepNext w:val="0"/>
        <w:widowControl w:val="0"/>
        <w:rPr>
          <w:sz w:val="20"/>
          <w:u w:val="single"/>
        </w:rPr>
      </w:pPr>
      <w:r w:rsidRPr="00593CA5">
        <w:rPr>
          <w:sz w:val="20"/>
          <w:u w:val="single"/>
        </w:rPr>
        <w:t>Vysvetlivky:</w:t>
      </w:r>
    </w:p>
    <w:p w14:paraId="15E04B15" w14:textId="77777777" w:rsidR="00A95175" w:rsidRPr="00593CA5" w:rsidRDefault="00A95175" w:rsidP="000D2653">
      <w:pPr>
        <w:pStyle w:val="Zarkazkladnhotextu"/>
        <w:keepNext w:val="0"/>
        <w:widowControl w:val="0"/>
        <w:spacing w:after="0"/>
        <w:rPr>
          <w:sz w:val="20"/>
        </w:rPr>
      </w:pPr>
      <w:r w:rsidRPr="00593CA5">
        <w:rPr>
          <w:sz w:val="20"/>
        </w:rPr>
        <w:t>Stĺpec 1: Uveďte číslo prevádzky podľa bodu 1.</w:t>
      </w:r>
    </w:p>
    <w:p w14:paraId="58AD2717" w14:textId="77777777" w:rsidR="00A95175" w:rsidRPr="00593CA5" w:rsidRDefault="00A95175" w:rsidP="000D2653">
      <w:pPr>
        <w:pStyle w:val="Zarkazkladnhotextu"/>
        <w:keepNext w:val="0"/>
        <w:widowControl w:val="0"/>
        <w:spacing w:after="0"/>
        <w:rPr>
          <w:sz w:val="20"/>
        </w:rPr>
      </w:pPr>
      <w:r w:rsidRPr="00593CA5">
        <w:rPr>
          <w:sz w:val="20"/>
        </w:rPr>
        <w:t>Stĺpec 2: Špecifikujte typ prevádzky podľa bodu 1 (napr. pestovateľská plocha, sklad, sušiareň).</w:t>
      </w:r>
    </w:p>
    <w:p w14:paraId="05C17B9E" w14:textId="77777777" w:rsidR="00A95175" w:rsidRPr="00593CA5" w:rsidRDefault="00152AE9" w:rsidP="000D2653">
      <w:pPr>
        <w:keepNext w:val="0"/>
        <w:widowControl w:val="0"/>
        <w:jc w:val="right"/>
        <w:rPr>
          <w:b/>
          <w:bCs/>
          <w:sz w:val="20"/>
        </w:rPr>
      </w:pPr>
      <w:r w:rsidRPr="00593CA5">
        <w:rPr>
          <w:b/>
          <w:bCs/>
          <w:sz w:val="20"/>
        </w:rPr>
        <w:br w:type="page"/>
      </w:r>
      <w:r w:rsidR="00A95175" w:rsidRPr="00593CA5">
        <w:rPr>
          <w:b/>
          <w:bCs/>
          <w:sz w:val="20"/>
        </w:rPr>
        <w:lastRenderedPageBreak/>
        <w:t>Oddiel 2 - dovoz</w:t>
      </w:r>
    </w:p>
    <w:p w14:paraId="6AB02334" w14:textId="77777777" w:rsidR="00A95175" w:rsidRPr="00593CA5" w:rsidRDefault="00A95175" w:rsidP="000D2653">
      <w:pPr>
        <w:keepNext w:val="0"/>
        <w:widowControl w:val="0"/>
        <w:spacing w:before="120"/>
        <w:jc w:val="center"/>
        <w:rPr>
          <w:b/>
          <w:bCs/>
          <w:u w:val="single"/>
        </w:rPr>
      </w:pPr>
      <w:r w:rsidRPr="00593CA5">
        <w:rPr>
          <w:b/>
          <w:bCs/>
          <w:u w:val="single"/>
        </w:rPr>
        <w:t xml:space="preserve">Tento oddiel vyplňte len </w:t>
      </w:r>
      <w:r w:rsidR="00261F30" w:rsidRPr="00593CA5">
        <w:rPr>
          <w:b/>
          <w:bCs/>
          <w:u w:val="single"/>
        </w:rPr>
        <w:t>pri</w:t>
      </w:r>
      <w:r w:rsidRPr="00593CA5">
        <w:rPr>
          <w:b/>
          <w:bCs/>
          <w:u w:val="single"/>
        </w:rPr>
        <w:t xml:space="preserve"> zameran</w:t>
      </w:r>
      <w:r w:rsidR="00261F30" w:rsidRPr="00593CA5">
        <w:rPr>
          <w:b/>
          <w:bCs/>
          <w:u w:val="single"/>
        </w:rPr>
        <w:t>í</w:t>
      </w:r>
      <w:r w:rsidRPr="00593CA5">
        <w:rPr>
          <w:b/>
          <w:bCs/>
          <w:u w:val="single"/>
        </w:rPr>
        <w:t xml:space="preserve"> činnosti na dovoz.</w:t>
      </w:r>
    </w:p>
    <w:p w14:paraId="024374AF" w14:textId="77777777" w:rsidR="00A95175" w:rsidRPr="00593CA5" w:rsidRDefault="00A95175" w:rsidP="000D2653">
      <w:pPr>
        <w:pStyle w:val="Nadpis2"/>
        <w:keepNext w:val="0"/>
        <w:keepLines w:val="0"/>
        <w:widowControl w:val="0"/>
        <w:rPr>
          <w:sz w:val="22"/>
        </w:rPr>
      </w:pPr>
      <w:r w:rsidRPr="00593CA5">
        <w:rPr>
          <w:sz w:val="22"/>
        </w:rPr>
        <w:t>Rastliny, rastlinné produkty alebo iné predmety uvedené v prílohe č. 5 časti B, ktoré podliehajú rastlinolekárskej kontrole v krajine pôvodu alebo odosielateľskej krajine, ak majú pôvod mimo územia členských štátov, pred povolením ich vstupu na územie členských štátov a ktoré podliehajú rastlinolekárskej kontrole pri dovoze, rastlinolekárske osvedčenie z krajiny pôvodu</w:t>
      </w:r>
    </w:p>
    <w:p w14:paraId="70E01B8A" w14:textId="77777777" w:rsidR="00A95175" w:rsidRPr="00593CA5" w:rsidRDefault="00A95175" w:rsidP="000D2653">
      <w:pPr>
        <w:keepNext w:val="0"/>
        <w:widowControl w:val="0"/>
        <w:ind w:left="180" w:hanging="180"/>
        <w:rPr>
          <w:b/>
          <w:sz w:val="20"/>
        </w:rPr>
      </w:pPr>
      <w:r w:rsidRPr="00593CA5">
        <w:rPr>
          <w:b/>
          <w:sz w:val="20"/>
        </w:rPr>
        <w:t>I. Rastliny, rastlinné produkty alebo iné predmety, ktoré sú významné pre všetky členské štáty</w:t>
      </w:r>
    </w:p>
    <w:p w14:paraId="608D5F4A" w14:textId="77777777" w:rsidR="00A95175" w:rsidRPr="00593CA5" w:rsidRDefault="00A95175" w:rsidP="000D2653">
      <w:pPr>
        <w:keepNext w:val="0"/>
        <w:widowControl w:val="0"/>
        <w:rPr>
          <w:b/>
          <w:bCs/>
          <w:sz w:val="20"/>
          <w:szCs w:val="20"/>
        </w:rPr>
      </w:pPr>
      <w:r w:rsidRPr="00593CA5">
        <w:rPr>
          <w:b/>
          <w:bCs/>
          <w:sz w:val="20"/>
          <w:szCs w:val="20"/>
        </w:rPr>
        <w:t xml:space="preserve">Zodpovedajúci údaj označte </w:t>
      </w:r>
      <w:r w:rsidRPr="00593CA5">
        <w:rPr>
          <w:b/>
          <w:bCs/>
          <w:sz w:val="20"/>
          <w:szCs w:val="20"/>
        </w:rPr>
        <w:sym w:font="Wingdings 2" w:char="F053"/>
      </w:r>
    </w:p>
    <w:p w14:paraId="7071690F" w14:textId="77777777" w:rsidR="009A0302" w:rsidRPr="00593CA5" w:rsidRDefault="009A0302" w:rsidP="000D2653">
      <w:pPr>
        <w:keepNext w:val="0"/>
        <w:widowControl w:val="0"/>
        <w:rPr>
          <w:bCs/>
          <w:sz w:val="20"/>
          <w:szCs w:val="20"/>
        </w:rPr>
      </w:pPr>
    </w:p>
    <w:p w14:paraId="2A8D88DA" w14:textId="77777777" w:rsidR="00A95175" w:rsidRPr="00593CA5" w:rsidRDefault="00A95175" w:rsidP="000D2653">
      <w:pPr>
        <w:keepNext w:val="0"/>
        <w:widowControl w:val="0"/>
        <w:rPr>
          <w:b/>
          <w:sz w:val="20"/>
        </w:rPr>
      </w:pPr>
      <w:r w:rsidRPr="00593CA5">
        <w:rPr>
          <w:sz w:val="20"/>
        </w:rPr>
        <w:t>1. Rastliny všetkých druhov určené na pestovanie okrem osiva, pôvodom z tretích krajín</w:t>
      </w:r>
      <w:r w:rsidRPr="00593CA5">
        <w:rPr>
          <w:sz w:val="20"/>
        </w:rPr>
        <w:tab/>
      </w:r>
      <w:r w:rsidRPr="00593CA5">
        <w:rPr>
          <w:sz w:val="20"/>
        </w:rPr>
        <w:tab/>
      </w:r>
      <w:r w:rsidRPr="00593CA5">
        <w:rPr>
          <w:sz w:val="20"/>
        </w:rPr>
        <w:tab/>
      </w:r>
      <w:r w:rsidRPr="00593CA5">
        <w:rPr>
          <w:b/>
          <w:sz w:val="20"/>
        </w:rPr>
        <w:sym w:font="Symbol" w:char="F07F"/>
      </w:r>
    </w:p>
    <w:p w14:paraId="09EC9EE2" w14:textId="77777777" w:rsidR="00200A76" w:rsidRPr="00593CA5" w:rsidRDefault="00200A76" w:rsidP="000D2653">
      <w:pPr>
        <w:keepNext w:val="0"/>
        <w:widowControl w:val="0"/>
        <w:rPr>
          <w:sz w:val="20"/>
        </w:rPr>
      </w:pPr>
    </w:p>
    <w:p w14:paraId="12C7ED69" w14:textId="77777777" w:rsidR="00A95175" w:rsidRPr="00593CA5" w:rsidRDefault="00A95175" w:rsidP="000D2653">
      <w:pPr>
        <w:keepNext w:val="0"/>
        <w:widowControl w:val="0"/>
        <w:rPr>
          <w:bCs/>
          <w:sz w:val="20"/>
        </w:rPr>
      </w:pPr>
      <w:r w:rsidRPr="00593CA5">
        <w:rPr>
          <w:bCs/>
          <w:sz w:val="20"/>
        </w:rPr>
        <w:t xml:space="preserve">Osivo </w:t>
      </w:r>
      <w:r w:rsidRPr="00593CA5">
        <w:rPr>
          <w:sz w:val="20"/>
        </w:rPr>
        <w:t>pôvodom z tretích krajín</w:t>
      </w:r>
    </w:p>
    <w:p w14:paraId="1AEBA34C"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kukurica siata (</w:t>
      </w:r>
      <w:r w:rsidRPr="00593CA5">
        <w:rPr>
          <w:i/>
          <w:sz w:val="20"/>
        </w:rPr>
        <w:t>Zea mays</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cesnak cibuľový (</w:t>
      </w:r>
      <w:r w:rsidRPr="00593CA5">
        <w:rPr>
          <w:i/>
          <w:sz w:val="20"/>
        </w:rPr>
        <w:t>Allium cepa</w:t>
      </w:r>
      <w:r w:rsidRPr="00593CA5">
        <w:rPr>
          <w:sz w:val="20"/>
        </w:rPr>
        <w:t>)</w:t>
      </w:r>
    </w:p>
    <w:p w14:paraId="5CE45F64" w14:textId="77777777" w:rsidR="00A95175" w:rsidRPr="00593CA5" w:rsidRDefault="00A95175" w:rsidP="000D2653">
      <w:pPr>
        <w:keepNext w:val="0"/>
        <w:widowControl w:val="0"/>
        <w:rPr>
          <w:bCs/>
          <w:sz w:val="20"/>
        </w:rPr>
      </w:pPr>
      <w:r w:rsidRPr="00593CA5">
        <w:rPr>
          <w:b/>
          <w:sz w:val="20"/>
        </w:rPr>
        <w:sym w:font="Symbol" w:char="F07F"/>
      </w:r>
      <w:r w:rsidRPr="00593CA5">
        <w:rPr>
          <w:b/>
          <w:sz w:val="20"/>
        </w:rPr>
        <w:t xml:space="preserve"> </w:t>
      </w:r>
      <w:r w:rsidRPr="00593CA5">
        <w:rPr>
          <w:sz w:val="20"/>
        </w:rPr>
        <w:t>slnečnica ročná (</w:t>
      </w:r>
      <w:r w:rsidRPr="00593CA5">
        <w:rPr>
          <w:i/>
          <w:sz w:val="20"/>
        </w:rPr>
        <w:t>Helianthus annuus</w:t>
      </w:r>
      <w:r w:rsidRPr="00593CA5">
        <w:rPr>
          <w:sz w:val="20"/>
        </w:rPr>
        <w:t>)</w:t>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cesnak šalotkový (</w:t>
      </w:r>
      <w:r w:rsidRPr="00593CA5">
        <w:rPr>
          <w:i/>
          <w:sz w:val="20"/>
        </w:rPr>
        <w:t>Allium ascalonicum</w:t>
      </w:r>
      <w:r w:rsidRPr="00593CA5">
        <w:rPr>
          <w:sz w:val="20"/>
        </w:rPr>
        <w:t>)</w:t>
      </w:r>
    </w:p>
    <w:p w14:paraId="402C75CA"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fazuľa (</w:t>
      </w:r>
      <w:r w:rsidRPr="00593CA5">
        <w:rPr>
          <w:i/>
          <w:sz w:val="20"/>
        </w:rPr>
        <w:t>Phaseolus</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002072A7" w:rsidRPr="00593CA5">
        <w:rPr>
          <w:sz w:val="20"/>
        </w:rPr>
        <w:tab/>
      </w:r>
      <w:r w:rsidRPr="00593CA5">
        <w:rPr>
          <w:b/>
          <w:sz w:val="20"/>
        </w:rPr>
        <w:sym w:font="Symbol" w:char="F07F"/>
      </w:r>
      <w:r w:rsidRPr="00593CA5">
        <w:rPr>
          <w:b/>
          <w:sz w:val="20"/>
        </w:rPr>
        <w:t xml:space="preserve"> </w:t>
      </w:r>
      <w:r w:rsidRPr="00593CA5">
        <w:rPr>
          <w:sz w:val="20"/>
        </w:rPr>
        <w:t>cesnak pórový (</w:t>
      </w:r>
      <w:r w:rsidRPr="00593CA5">
        <w:rPr>
          <w:i/>
          <w:sz w:val="20"/>
        </w:rPr>
        <w:t>Allium porrum</w:t>
      </w:r>
      <w:r w:rsidRPr="00593CA5">
        <w:rPr>
          <w:sz w:val="20"/>
        </w:rPr>
        <w:t>)</w:t>
      </w:r>
    </w:p>
    <w:p w14:paraId="04AFA6E5" w14:textId="77777777" w:rsidR="00A95175" w:rsidRPr="00593CA5" w:rsidRDefault="00A95175" w:rsidP="000D2653">
      <w:pPr>
        <w:keepNext w:val="0"/>
        <w:widowControl w:val="0"/>
        <w:rPr>
          <w:bCs/>
          <w:sz w:val="20"/>
        </w:rPr>
      </w:pPr>
      <w:r w:rsidRPr="00593CA5">
        <w:rPr>
          <w:b/>
          <w:sz w:val="20"/>
        </w:rPr>
        <w:sym w:font="Symbol" w:char="F07F"/>
      </w:r>
      <w:r w:rsidRPr="00593CA5">
        <w:rPr>
          <w:b/>
          <w:sz w:val="20"/>
        </w:rPr>
        <w:t xml:space="preserve"> </w:t>
      </w:r>
      <w:r w:rsidRPr="00593CA5">
        <w:rPr>
          <w:sz w:val="20"/>
        </w:rPr>
        <w:t>lucerna siata (</w:t>
      </w:r>
      <w:r w:rsidRPr="00593CA5">
        <w:rPr>
          <w:i/>
          <w:sz w:val="20"/>
        </w:rPr>
        <w:t>Medicago sativa</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cesnak pažítkový (</w:t>
      </w:r>
      <w:r w:rsidRPr="00593CA5">
        <w:rPr>
          <w:i/>
          <w:sz w:val="20"/>
        </w:rPr>
        <w:t>Allium schoenoprasum</w:t>
      </w:r>
      <w:r w:rsidRPr="00593CA5">
        <w:rPr>
          <w:sz w:val="20"/>
        </w:rPr>
        <w:t>)</w:t>
      </w:r>
    </w:p>
    <w:p w14:paraId="61A250DE" w14:textId="77777777" w:rsidR="00A95175" w:rsidRPr="00593CA5" w:rsidRDefault="00A95175" w:rsidP="000D2653">
      <w:pPr>
        <w:keepNext w:val="0"/>
        <w:widowControl w:val="0"/>
        <w:rPr>
          <w:bCs/>
          <w:sz w:val="20"/>
        </w:rPr>
      </w:pPr>
      <w:r w:rsidRPr="00593CA5">
        <w:rPr>
          <w:b/>
          <w:sz w:val="20"/>
        </w:rPr>
        <w:sym w:font="Symbol" w:char="F07F"/>
      </w:r>
      <w:r w:rsidRPr="00593CA5">
        <w:rPr>
          <w:b/>
          <w:sz w:val="20"/>
        </w:rPr>
        <w:t xml:space="preserve"> </w:t>
      </w:r>
      <w:r w:rsidRPr="00593CA5">
        <w:rPr>
          <w:sz w:val="20"/>
        </w:rPr>
        <w:t>paprika (</w:t>
      </w:r>
      <w:r w:rsidRPr="00593CA5">
        <w:rPr>
          <w:i/>
          <w:sz w:val="20"/>
        </w:rPr>
        <w:t>Capsicum</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002072A7" w:rsidRPr="00593CA5">
        <w:rPr>
          <w:sz w:val="20"/>
        </w:rPr>
        <w:tab/>
      </w:r>
      <w:r w:rsidRPr="00593CA5">
        <w:rPr>
          <w:b/>
          <w:sz w:val="20"/>
        </w:rPr>
        <w:sym w:font="Symbol" w:char="F07F"/>
      </w:r>
      <w:r w:rsidRPr="00593CA5">
        <w:rPr>
          <w:b/>
          <w:sz w:val="20"/>
        </w:rPr>
        <w:t xml:space="preserve"> </w:t>
      </w:r>
      <w:r w:rsidRPr="00593CA5">
        <w:rPr>
          <w:sz w:val="20"/>
        </w:rPr>
        <w:t>ryža (</w:t>
      </w:r>
      <w:r w:rsidRPr="00593CA5">
        <w:rPr>
          <w:i/>
          <w:sz w:val="20"/>
        </w:rPr>
        <w:t>Oryza spp</w:t>
      </w:r>
      <w:r w:rsidRPr="00593CA5">
        <w:rPr>
          <w:sz w:val="20"/>
        </w:rPr>
        <w:t>.)</w:t>
      </w:r>
    </w:p>
    <w:p w14:paraId="2B053EE6" w14:textId="77777777" w:rsidR="00A95175" w:rsidRPr="00593CA5" w:rsidRDefault="00A95175" w:rsidP="000D2653">
      <w:pPr>
        <w:keepNext w:val="0"/>
        <w:widowControl w:val="0"/>
        <w:rPr>
          <w:bCs/>
          <w:sz w:val="20"/>
        </w:rPr>
      </w:pPr>
      <w:r w:rsidRPr="00593CA5">
        <w:rPr>
          <w:b/>
          <w:sz w:val="20"/>
        </w:rPr>
        <w:sym w:font="Symbol" w:char="F07F"/>
      </w:r>
      <w:r w:rsidRPr="00593CA5">
        <w:rPr>
          <w:bCs/>
          <w:sz w:val="20"/>
        </w:rPr>
        <w:t xml:space="preserve"> rajčiak jedlý (</w:t>
      </w:r>
      <w:r w:rsidRPr="00593CA5">
        <w:rPr>
          <w:bCs/>
          <w:i/>
          <w:sz w:val="20"/>
        </w:rPr>
        <w:t>Solanum lycopersicum</w:t>
      </w:r>
      <w:r w:rsidRPr="00593CA5">
        <w:rPr>
          <w:bCs/>
          <w:sz w:val="20"/>
        </w:rPr>
        <w:t>)</w:t>
      </w:r>
    </w:p>
    <w:p w14:paraId="034AC6C3"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citrónovník (</w:t>
      </w:r>
      <w:r w:rsidRPr="00593CA5">
        <w:rPr>
          <w:i/>
          <w:sz w:val="20"/>
        </w:rPr>
        <w:t>Citrus</w:t>
      </w:r>
      <w:r w:rsidRPr="00593CA5">
        <w:rPr>
          <w:sz w:val="20"/>
        </w:rPr>
        <w:t>) a jeho krížence</w:t>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sz w:val="20"/>
        </w:rPr>
        <w:t xml:space="preserve"> kumkvát (</w:t>
      </w:r>
      <w:r w:rsidRPr="00593CA5">
        <w:rPr>
          <w:i/>
          <w:sz w:val="20"/>
        </w:rPr>
        <w:t>Fortunella</w:t>
      </w:r>
      <w:r w:rsidRPr="00593CA5">
        <w:rPr>
          <w:sz w:val="20"/>
        </w:rPr>
        <w:t>)</w:t>
      </w:r>
      <w:r w:rsidRPr="00593CA5">
        <w:rPr>
          <w:b/>
          <w:sz w:val="20"/>
        </w:rPr>
        <w:t xml:space="preserve"> </w:t>
      </w:r>
      <w:r w:rsidRPr="00593CA5">
        <w:rPr>
          <w:sz w:val="20"/>
        </w:rPr>
        <w:t>a jeho krížence</w:t>
      </w:r>
    </w:p>
    <w:p w14:paraId="66B7EC12" w14:textId="53EFD96D"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citrónovníkovec (</w:t>
      </w:r>
      <w:r w:rsidRPr="00593CA5">
        <w:rPr>
          <w:i/>
          <w:sz w:val="20"/>
        </w:rPr>
        <w:t>Poncirus</w:t>
      </w:r>
      <w:r w:rsidRPr="00593CA5">
        <w:rPr>
          <w:sz w:val="20"/>
        </w:rPr>
        <w:t>) a jeho krížence</w:t>
      </w:r>
      <w:r w:rsidRPr="00593CA5">
        <w:rPr>
          <w:sz w:val="20"/>
        </w:rPr>
        <w:tab/>
      </w:r>
      <w:r w:rsidRPr="00593CA5">
        <w:rPr>
          <w:sz w:val="20"/>
        </w:rPr>
        <w:tab/>
      </w:r>
      <w:r w:rsidRPr="00593CA5">
        <w:rPr>
          <w:b/>
          <w:sz w:val="20"/>
        </w:rPr>
        <w:sym w:font="Symbol" w:char="F07F"/>
      </w:r>
      <w:r w:rsidRPr="00593CA5">
        <w:rPr>
          <w:sz w:val="20"/>
        </w:rPr>
        <w:t xml:space="preserve"> ostružina (</w:t>
      </w:r>
      <w:r w:rsidRPr="00593CA5">
        <w:rPr>
          <w:i/>
          <w:sz w:val="20"/>
        </w:rPr>
        <w:t>Rubus</w:t>
      </w:r>
      <w:r w:rsidRPr="00593CA5">
        <w:rPr>
          <w:sz w:val="20"/>
        </w:rPr>
        <w:t>)</w:t>
      </w:r>
    </w:p>
    <w:p w14:paraId="38E86873" w14:textId="77777777" w:rsidR="00A95175" w:rsidRPr="00593CA5" w:rsidRDefault="00A95175" w:rsidP="000D2653">
      <w:pPr>
        <w:keepNext w:val="0"/>
        <w:widowControl w:val="0"/>
        <w:rPr>
          <w:b/>
          <w:sz w:val="20"/>
        </w:rPr>
      </w:pPr>
      <w:r w:rsidRPr="00593CA5">
        <w:rPr>
          <w:b/>
          <w:sz w:val="20"/>
        </w:rPr>
        <w:sym w:font="Symbol" w:char="F07F"/>
      </w:r>
      <w:r w:rsidRPr="00593CA5">
        <w:rPr>
          <w:sz w:val="20"/>
        </w:rPr>
        <w:t xml:space="preserve"> broskyňa (</w:t>
      </w:r>
      <w:r w:rsidRPr="00593CA5">
        <w:rPr>
          <w:i/>
          <w:sz w:val="20"/>
        </w:rPr>
        <w:t>Persica</w:t>
      </w:r>
      <w:r w:rsidRPr="00593CA5">
        <w:rPr>
          <w:sz w:val="20"/>
        </w:rPr>
        <w:t xml:space="preserve">) </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002072A7" w:rsidRPr="00593CA5">
        <w:rPr>
          <w:sz w:val="20"/>
        </w:rPr>
        <w:tab/>
      </w:r>
      <w:r w:rsidRPr="00593CA5">
        <w:rPr>
          <w:b/>
          <w:sz w:val="20"/>
        </w:rPr>
        <w:sym w:font="Symbol" w:char="F07F"/>
      </w:r>
      <w:r w:rsidRPr="00593CA5">
        <w:rPr>
          <w:b/>
          <w:sz w:val="20"/>
        </w:rPr>
        <w:t xml:space="preserve"> </w:t>
      </w:r>
      <w:r w:rsidRPr="00593CA5">
        <w:rPr>
          <w:sz w:val="20"/>
        </w:rPr>
        <w:t>marhuľa (</w:t>
      </w:r>
      <w:r w:rsidRPr="00593CA5">
        <w:rPr>
          <w:i/>
          <w:sz w:val="20"/>
        </w:rPr>
        <w:t>Armeniaca</w:t>
      </w:r>
      <w:r w:rsidRPr="00593CA5">
        <w:rPr>
          <w:sz w:val="20"/>
        </w:rPr>
        <w:t>)</w:t>
      </w:r>
      <w:r w:rsidRPr="00593CA5">
        <w:rPr>
          <w:b/>
          <w:sz w:val="20"/>
        </w:rPr>
        <w:t xml:space="preserve"> </w:t>
      </w:r>
    </w:p>
    <w:p w14:paraId="46FBE290"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čerešňa a višňa (</w:t>
      </w:r>
      <w:r w:rsidRPr="00593CA5">
        <w:rPr>
          <w:i/>
          <w:sz w:val="20"/>
        </w:rPr>
        <w:t>Cerasus</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mandľa (</w:t>
      </w:r>
      <w:r w:rsidRPr="00593CA5">
        <w:rPr>
          <w:i/>
          <w:sz w:val="20"/>
        </w:rPr>
        <w:t>Amygdalus</w:t>
      </w:r>
      <w:r w:rsidRPr="00593CA5">
        <w:rPr>
          <w:sz w:val="20"/>
        </w:rPr>
        <w:t>)</w:t>
      </w:r>
    </w:p>
    <w:p w14:paraId="482F7F89"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slivka (</w:t>
      </w:r>
      <w:r w:rsidRPr="00593CA5">
        <w:rPr>
          <w:i/>
          <w:sz w:val="20"/>
        </w:rPr>
        <w:t>Prunus</w:t>
      </w:r>
      <w:r w:rsidRPr="00593CA5">
        <w:rPr>
          <w:iCs/>
          <w:sz w:val="20"/>
        </w:rPr>
        <w:t>)</w:t>
      </w:r>
      <w:r w:rsidRPr="00593CA5">
        <w:rPr>
          <w:sz w:val="20"/>
        </w:rPr>
        <w:t xml:space="preserve"> vrátane slivky, slivy, myrobalanu a trnky</w:t>
      </w:r>
      <w:r w:rsidRPr="00593CA5">
        <w:rPr>
          <w:sz w:val="20"/>
        </w:rPr>
        <w:tab/>
      </w:r>
    </w:p>
    <w:p w14:paraId="613C80B6" w14:textId="2B2C8EE1" w:rsidR="00A95175" w:rsidRPr="00593CA5" w:rsidRDefault="00A95175" w:rsidP="000D2653">
      <w:pPr>
        <w:keepNext w:val="0"/>
        <w:widowControl w:val="0"/>
        <w:rPr>
          <w:sz w:val="20"/>
        </w:rPr>
      </w:pPr>
      <w:r w:rsidRPr="00593CA5">
        <w:rPr>
          <w:sz w:val="20"/>
        </w:rPr>
        <w:t xml:space="preserve">Osivo pôvodom z Afganistanu, Indie, Iraku, Iránu, </w:t>
      </w:r>
      <w:r w:rsidR="00200A76" w:rsidRPr="00593CA5">
        <w:rPr>
          <w:sz w:val="20"/>
        </w:rPr>
        <w:t xml:space="preserve">Južnej Afriky, </w:t>
      </w:r>
      <w:r w:rsidRPr="00593CA5">
        <w:rPr>
          <w:sz w:val="20"/>
        </w:rPr>
        <w:t>Mexika, Nepálu, Pakistanu a USA</w:t>
      </w:r>
    </w:p>
    <w:p w14:paraId="6922AD11" w14:textId="77777777" w:rsidR="00A95175" w:rsidRPr="00593CA5" w:rsidRDefault="00A95175" w:rsidP="000D2653">
      <w:pPr>
        <w:keepNext w:val="0"/>
        <w:widowControl w:val="0"/>
        <w:rPr>
          <w:sz w:val="20"/>
        </w:rPr>
      </w:pPr>
      <w:r w:rsidRPr="00593CA5">
        <w:rPr>
          <w:b/>
          <w:bCs/>
          <w:sz w:val="20"/>
        </w:rPr>
        <w:sym w:font="Symbol" w:char="F07F"/>
      </w:r>
      <w:r w:rsidRPr="00593CA5">
        <w:rPr>
          <w:b/>
          <w:bCs/>
          <w:sz w:val="20"/>
        </w:rPr>
        <w:t xml:space="preserve"> </w:t>
      </w:r>
      <w:r w:rsidRPr="00593CA5">
        <w:rPr>
          <w:bCs/>
          <w:sz w:val="20"/>
        </w:rPr>
        <w:t>pšenica (</w:t>
      </w:r>
      <w:r w:rsidRPr="00593CA5">
        <w:rPr>
          <w:bCs/>
          <w:i/>
          <w:sz w:val="20"/>
        </w:rPr>
        <w:t>Triticum</w:t>
      </w:r>
      <w:r w:rsidRPr="00593CA5">
        <w:rPr>
          <w:bCs/>
          <w:sz w:val="20"/>
        </w:rPr>
        <w:t>)</w:t>
      </w:r>
      <w:r w:rsidRPr="00593CA5">
        <w:rPr>
          <w:bCs/>
          <w:sz w:val="20"/>
        </w:rPr>
        <w:tab/>
      </w:r>
      <w:r w:rsidRPr="00593CA5">
        <w:rPr>
          <w:bCs/>
          <w:sz w:val="20"/>
        </w:rPr>
        <w:tab/>
      </w:r>
      <w:r w:rsidRPr="00593CA5">
        <w:rPr>
          <w:bCs/>
          <w:sz w:val="20"/>
        </w:rPr>
        <w:tab/>
      </w:r>
      <w:r w:rsidRPr="00593CA5">
        <w:rPr>
          <w:bCs/>
          <w:sz w:val="20"/>
        </w:rPr>
        <w:tab/>
      </w:r>
      <w:r w:rsidRPr="00593CA5">
        <w:rPr>
          <w:b/>
          <w:bCs/>
          <w:sz w:val="20"/>
        </w:rPr>
        <w:sym w:font="Symbol" w:char="F07F"/>
      </w:r>
      <w:r w:rsidRPr="00593CA5">
        <w:rPr>
          <w:bCs/>
          <w:sz w:val="20"/>
        </w:rPr>
        <w:t xml:space="preserve"> raž (</w:t>
      </w:r>
      <w:r w:rsidRPr="00593CA5">
        <w:rPr>
          <w:bCs/>
          <w:i/>
          <w:sz w:val="20"/>
        </w:rPr>
        <w:t>Secale</w:t>
      </w:r>
      <w:r w:rsidRPr="00593CA5">
        <w:rPr>
          <w:bCs/>
          <w:sz w:val="20"/>
        </w:rPr>
        <w:t>)</w:t>
      </w:r>
      <w:r w:rsidRPr="00593CA5">
        <w:rPr>
          <w:bCs/>
          <w:sz w:val="20"/>
        </w:rPr>
        <w:tab/>
      </w:r>
      <w:r w:rsidRPr="00593CA5">
        <w:rPr>
          <w:bCs/>
          <w:sz w:val="20"/>
        </w:rPr>
        <w:tab/>
      </w:r>
      <w:r w:rsidRPr="00593CA5">
        <w:rPr>
          <w:bCs/>
          <w:sz w:val="20"/>
        </w:rPr>
        <w:tab/>
      </w:r>
      <w:r w:rsidRPr="00593CA5">
        <w:rPr>
          <w:bCs/>
          <w:sz w:val="20"/>
        </w:rPr>
        <w:tab/>
      </w:r>
      <w:r w:rsidRPr="00593CA5">
        <w:rPr>
          <w:bCs/>
          <w:sz w:val="20"/>
        </w:rPr>
        <w:tab/>
      </w:r>
      <w:r w:rsidRPr="00593CA5">
        <w:rPr>
          <w:bCs/>
          <w:sz w:val="20"/>
        </w:rPr>
        <w:tab/>
      </w:r>
      <w:r w:rsidRPr="00593CA5">
        <w:rPr>
          <w:b/>
          <w:bCs/>
          <w:sz w:val="20"/>
        </w:rPr>
        <w:sym w:font="Symbol" w:char="F07F"/>
      </w:r>
      <w:r w:rsidRPr="00593CA5">
        <w:rPr>
          <w:bCs/>
          <w:sz w:val="20"/>
        </w:rPr>
        <w:t xml:space="preserve"> triticale (</w:t>
      </w:r>
      <w:r w:rsidRPr="00593CA5">
        <w:rPr>
          <w:bCs/>
          <w:i/>
          <w:sz w:val="20"/>
        </w:rPr>
        <w:t>X Triticosecale</w:t>
      </w:r>
      <w:r w:rsidRPr="00593CA5">
        <w:rPr>
          <w:bCs/>
          <w:sz w:val="20"/>
        </w:rPr>
        <w:t>)</w:t>
      </w:r>
    </w:p>
    <w:p w14:paraId="7256550A" w14:textId="77777777" w:rsidR="00A95175" w:rsidRPr="00593CA5" w:rsidRDefault="00A95175" w:rsidP="000D2653">
      <w:pPr>
        <w:keepNext w:val="0"/>
        <w:widowControl w:val="0"/>
        <w:rPr>
          <w:sz w:val="20"/>
        </w:rPr>
      </w:pPr>
      <w:r w:rsidRPr="00593CA5">
        <w:rPr>
          <w:sz w:val="20"/>
        </w:rPr>
        <w:t>Osivo pôvodom z Argentíny, Austrálie, Bolívie, Chile, Nového Zélandu a Uruguaja</w:t>
      </w:r>
    </w:p>
    <w:p w14:paraId="7509681A"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kapustovité (</w:t>
      </w:r>
      <w:r w:rsidRPr="00593CA5">
        <w:rPr>
          <w:i/>
          <w:sz w:val="20"/>
        </w:rPr>
        <w:t>Cruciferae</w:t>
      </w:r>
      <w:r w:rsidRPr="00593CA5">
        <w:rPr>
          <w:sz w:val="20"/>
        </w:rPr>
        <w:t>)</w:t>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lipnicovité (</w:t>
      </w:r>
      <w:r w:rsidRPr="00593CA5">
        <w:rPr>
          <w:i/>
          <w:sz w:val="20"/>
        </w:rPr>
        <w:t>Gramineae</w:t>
      </w:r>
      <w:r w:rsidRPr="00593CA5">
        <w:rPr>
          <w:sz w:val="20"/>
        </w:rPr>
        <w:t xml:space="preserve">) </w:t>
      </w:r>
      <w:r w:rsidRPr="00593CA5">
        <w:rPr>
          <w:sz w:val="20"/>
        </w:rPr>
        <w:tab/>
      </w:r>
      <w:r w:rsidRPr="00593CA5">
        <w:rPr>
          <w:sz w:val="20"/>
        </w:rPr>
        <w:tab/>
      </w:r>
      <w:r w:rsidR="00967658" w:rsidRPr="00593CA5">
        <w:rPr>
          <w:sz w:val="20"/>
        </w:rPr>
        <w:tab/>
      </w:r>
      <w:r w:rsidRPr="00593CA5">
        <w:rPr>
          <w:b/>
          <w:sz w:val="20"/>
        </w:rPr>
        <w:sym w:font="Symbol" w:char="F07F"/>
      </w:r>
      <w:r w:rsidRPr="00593CA5">
        <w:rPr>
          <w:b/>
          <w:sz w:val="20"/>
        </w:rPr>
        <w:t xml:space="preserve"> </w:t>
      </w:r>
      <w:r w:rsidRPr="00593CA5">
        <w:rPr>
          <w:sz w:val="20"/>
        </w:rPr>
        <w:t>ďatelina (</w:t>
      </w:r>
      <w:r w:rsidRPr="00593CA5">
        <w:rPr>
          <w:i/>
          <w:sz w:val="20"/>
        </w:rPr>
        <w:t>Trifolium</w:t>
      </w:r>
      <w:r w:rsidRPr="00593CA5">
        <w:rPr>
          <w:sz w:val="20"/>
        </w:rPr>
        <w:t xml:space="preserve"> spp.)</w:t>
      </w:r>
    </w:p>
    <w:p w14:paraId="04EB96E0" w14:textId="77777777" w:rsidR="00A95175" w:rsidRPr="00593CA5" w:rsidRDefault="00A95175" w:rsidP="000D2653">
      <w:pPr>
        <w:keepNext w:val="0"/>
        <w:widowControl w:val="0"/>
        <w:rPr>
          <w:sz w:val="20"/>
        </w:rPr>
      </w:pPr>
      <w:r w:rsidRPr="00593CA5">
        <w:rPr>
          <w:sz w:val="20"/>
        </w:rPr>
        <w:t>2. Časti rastlín, okrem plodov a</w:t>
      </w:r>
      <w:r w:rsidR="00967658" w:rsidRPr="00593CA5">
        <w:rPr>
          <w:sz w:val="20"/>
        </w:rPr>
        <w:t> osiva pôvodom z tretích krajín</w:t>
      </w:r>
    </w:p>
    <w:p w14:paraId="5D07B25D" w14:textId="77777777" w:rsidR="00A95175" w:rsidRPr="00593CA5" w:rsidRDefault="00A95175" w:rsidP="000D2653">
      <w:pPr>
        <w:keepNext w:val="0"/>
        <w:widowControl w:val="0"/>
        <w:rPr>
          <w:sz w:val="20"/>
        </w:rPr>
      </w:pPr>
      <w:r w:rsidRPr="00593CA5">
        <w:rPr>
          <w:b/>
          <w:sz w:val="20"/>
        </w:rPr>
        <w:sym w:font="Symbol" w:char="F07F"/>
      </w:r>
      <w:r w:rsidRPr="00593CA5">
        <w:rPr>
          <w:sz w:val="20"/>
        </w:rPr>
        <w:t xml:space="preserve"> gypsomilka (</w:t>
      </w:r>
      <w:r w:rsidRPr="00593CA5">
        <w:rPr>
          <w:i/>
          <w:sz w:val="20"/>
        </w:rPr>
        <w:t>Gypsophila</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sz w:val="20"/>
        </w:rPr>
        <w:t xml:space="preserve"> muškát (</w:t>
      </w:r>
      <w:r w:rsidRPr="00593CA5">
        <w:rPr>
          <w:i/>
          <w:sz w:val="20"/>
        </w:rPr>
        <w:t>Pelargonium</w:t>
      </w:r>
      <w:r w:rsidRPr="00593CA5">
        <w:rPr>
          <w:sz w:val="20"/>
        </w:rPr>
        <w:t>)</w:t>
      </w:r>
    </w:p>
    <w:p w14:paraId="0B529353"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chryzantéma (</w:t>
      </w:r>
      <w:r w:rsidRPr="00593CA5">
        <w:rPr>
          <w:i/>
          <w:sz w:val="20"/>
        </w:rPr>
        <w:t>Dendranthema</w:t>
      </w:r>
      <w:r w:rsidRPr="00593CA5">
        <w:rPr>
          <w:smallCaps/>
          <w:sz w:val="20"/>
        </w:rPr>
        <w:t>)</w:t>
      </w:r>
      <w:r w:rsidRPr="00593CA5">
        <w:rPr>
          <w:smallCaps/>
          <w:sz w:val="20"/>
        </w:rPr>
        <w:tab/>
      </w:r>
      <w:r w:rsidRPr="00593CA5">
        <w:rPr>
          <w:b/>
          <w:sz w:val="20"/>
        </w:rPr>
        <w:tab/>
      </w:r>
      <w:r w:rsidRPr="00593CA5">
        <w:rPr>
          <w:b/>
          <w:sz w:val="20"/>
        </w:rPr>
        <w:tab/>
      </w:r>
      <w:r w:rsidRPr="00593CA5">
        <w:rPr>
          <w:b/>
          <w:sz w:val="20"/>
        </w:rPr>
        <w:tab/>
      </w:r>
      <w:r w:rsidRPr="00593CA5">
        <w:rPr>
          <w:b/>
          <w:sz w:val="20"/>
        </w:rPr>
        <w:tab/>
      </w:r>
      <w:r w:rsidRPr="00593CA5">
        <w:rPr>
          <w:b/>
          <w:sz w:val="20"/>
        </w:rPr>
        <w:sym w:font="Symbol" w:char="F07F"/>
      </w:r>
      <w:r w:rsidRPr="00593CA5">
        <w:rPr>
          <w:sz w:val="20"/>
        </w:rPr>
        <w:t xml:space="preserve"> zlatobyľ (</w:t>
      </w:r>
      <w:r w:rsidRPr="00593CA5">
        <w:rPr>
          <w:i/>
          <w:sz w:val="20"/>
        </w:rPr>
        <w:t>Solidago</w:t>
      </w:r>
      <w:r w:rsidRPr="00593CA5">
        <w:rPr>
          <w:b/>
          <w:sz w:val="20"/>
        </w:rPr>
        <w:t>)</w:t>
      </w:r>
    </w:p>
    <w:p w14:paraId="79EA7C17" w14:textId="77777777" w:rsidR="00A95175" w:rsidRPr="00593CA5" w:rsidRDefault="00A95175" w:rsidP="000D2653">
      <w:pPr>
        <w:keepNext w:val="0"/>
        <w:widowControl w:val="0"/>
        <w:rPr>
          <w:sz w:val="20"/>
        </w:rPr>
      </w:pPr>
      <w:r w:rsidRPr="00593CA5">
        <w:rPr>
          <w:b/>
          <w:sz w:val="20"/>
        </w:rPr>
        <w:sym w:font="Symbol" w:char="F07F"/>
      </w:r>
      <w:r w:rsidRPr="00593CA5">
        <w:rPr>
          <w:sz w:val="20"/>
        </w:rPr>
        <w:t xml:space="preserve"> klinček (</w:t>
      </w:r>
      <w:r w:rsidRPr="00593CA5">
        <w:rPr>
          <w:i/>
          <w:sz w:val="20"/>
        </w:rPr>
        <w:t>Dianthus</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002072A7" w:rsidRPr="00593CA5">
        <w:rPr>
          <w:sz w:val="20"/>
        </w:rPr>
        <w:tab/>
      </w:r>
      <w:r w:rsidRPr="00593CA5">
        <w:rPr>
          <w:b/>
          <w:sz w:val="20"/>
        </w:rPr>
        <w:sym w:font="Symbol" w:char="F07F"/>
      </w:r>
      <w:r w:rsidRPr="00593CA5">
        <w:rPr>
          <w:sz w:val="20"/>
        </w:rPr>
        <w:t xml:space="preserve"> gaštan (</w:t>
      </w:r>
      <w:r w:rsidRPr="00593CA5">
        <w:rPr>
          <w:i/>
          <w:sz w:val="20"/>
        </w:rPr>
        <w:t>Castanea</w:t>
      </w:r>
      <w:r w:rsidRPr="00593CA5">
        <w:rPr>
          <w:sz w:val="20"/>
        </w:rPr>
        <w:t>)</w:t>
      </w:r>
    </w:p>
    <w:p w14:paraId="33A76D40" w14:textId="77777777" w:rsidR="00A95175" w:rsidRPr="00593CA5" w:rsidRDefault="00A95175" w:rsidP="000D2653">
      <w:pPr>
        <w:keepNext w:val="0"/>
        <w:widowControl w:val="0"/>
        <w:rPr>
          <w:sz w:val="20"/>
        </w:rPr>
      </w:pPr>
      <w:r w:rsidRPr="00593CA5">
        <w:rPr>
          <w:b/>
          <w:sz w:val="20"/>
        </w:rPr>
        <w:sym w:font="Symbol" w:char="F07F"/>
      </w:r>
      <w:r w:rsidRPr="00593CA5">
        <w:rPr>
          <w:sz w:val="20"/>
        </w:rPr>
        <w:t xml:space="preserve"> datľovník (</w:t>
      </w:r>
      <w:r w:rsidRPr="00593CA5">
        <w:rPr>
          <w:i/>
          <w:sz w:val="20"/>
        </w:rPr>
        <w:t xml:space="preserve">Phoenix </w:t>
      </w:r>
      <w:r w:rsidRPr="00593CA5">
        <w:rPr>
          <w:sz w:val="20"/>
        </w:rPr>
        <w:t>spp.)</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sz w:val="20"/>
        </w:rPr>
        <w:t xml:space="preserve"> topoľ (</w:t>
      </w:r>
      <w:r w:rsidRPr="00593CA5">
        <w:rPr>
          <w:i/>
          <w:sz w:val="20"/>
        </w:rPr>
        <w:t>Populus</w:t>
      </w:r>
      <w:r w:rsidRPr="00593CA5">
        <w:rPr>
          <w:sz w:val="20"/>
        </w:rPr>
        <w:t>)</w:t>
      </w:r>
    </w:p>
    <w:p w14:paraId="3917037F" w14:textId="77777777" w:rsidR="00A95175" w:rsidRPr="00593CA5" w:rsidRDefault="00A95175" w:rsidP="000D2653">
      <w:pPr>
        <w:keepNext w:val="0"/>
        <w:widowControl w:val="0"/>
        <w:rPr>
          <w:sz w:val="20"/>
        </w:rPr>
      </w:pPr>
      <w:r w:rsidRPr="00593CA5">
        <w:rPr>
          <w:b/>
          <w:sz w:val="20"/>
        </w:rPr>
        <w:sym w:font="Symbol" w:char="F07F"/>
      </w:r>
      <w:r w:rsidRPr="00593CA5">
        <w:rPr>
          <w:sz w:val="20"/>
        </w:rPr>
        <w:t xml:space="preserve"> dub (</w:t>
      </w:r>
      <w:r w:rsidRPr="00593CA5">
        <w:rPr>
          <w:i/>
          <w:iCs/>
          <w:sz w:val="20"/>
        </w:rPr>
        <w:t>Quercus</w:t>
      </w:r>
      <w:r w:rsidRPr="00593CA5">
        <w:rPr>
          <w:sz w:val="20"/>
        </w:rPr>
        <w:t>)</w:t>
      </w:r>
    </w:p>
    <w:p w14:paraId="42EDF168"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ihličnany (</w:t>
      </w:r>
      <w:r w:rsidRPr="00593CA5">
        <w:rPr>
          <w:i/>
          <w:sz w:val="20"/>
        </w:rPr>
        <w:t>Coniferales</w:t>
      </w:r>
      <w:r w:rsidRPr="00593CA5">
        <w:rPr>
          <w:sz w:val="20"/>
        </w:rPr>
        <w:t>)</w:t>
      </w:r>
    </w:p>
    <w:p w14:paraId="3D530D8E" w14:textId="77777777" w:rsidR="00A95175" w:rsidRPr="00593CA5" w:rsidRDefault="00A95175" w:rsidP="000D2653">
      <w:pPr>
        <w:keepNext w:val="0"/>
        <w:widowControl w:val="0"/>
        <w:rPr>
          <w:bCs/>
          <w:sz w:val="20"/>
        </w:rPr>
      </w:pPr>
      <w:r w:rsidRPr="00593CA5">
        <w:rPr>
          <w:sz w:val="20"/>
        </w:rPr>
        <w:t xml:space="preserve">Časti rastlín, okrem plodov a osiva pôvodom </w:t>
      </w:r>
      <w:r w:rsidRPr="00593CA5">
        <w:rPr>
          <w:bCs/>
          <w:sz w:val="20"/>
        </w:rPr>
        <w:t>z Kanady a USA</w:t>
      </w:r>
    </w:p>
    <w:p w14:paraId="363BD435"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javor cukrodarný (</w:t>
      </w:r>
      <w:r w:rsidRPr="00593CA5">
        <w:rPr>
          <w:i/>
          <w:sz w:val="20"/>
        </w:rPr>
        <w:t>Acer saccharum</w:t>
      </w:r>
      <w:r w:rsidRPr="00593CA5">
        <w:rPr>
          <w:sz w:val="20"/>
        </w:rPr>
        <w:t>)</w:t>
      </w:r>
    </w:p>
    <w:p w14:paraId="3048C401" w14:textId="77777777" w:rsidR="00A95175" w:rsidRPr="00593CA5" w:rsidRDefault="00A95175" w:rsidP="000D2653">
      <w:pPr>
        <w:keepNext w:val="0"/>
        <w:widowControl w:val="0"/>
        <w:rPr>
          <w:sz w:val="20"/>
        </w:rPr>
      </w:pPr>
      <w:r w:rsidRPr="00593CA5">
        <w:rPr>
          <w:sz w:val="20"/>
        </w:rPr>
        <w:t>Časti rastlín, okrem plodov a osiva pôvodom z neeurópskych krajín</w:t>
      </w:r>
    </w:p>
    <w:p w14:paraId="72943087" w14:textId="77777777" w:rsidR="00A95175" w:rsidRPr="00593CA5" w:rsidRDefault="00A95175" w:rsidP="000D2653">
      <w:pPr>
        <w:keepNext w:val="0"/>
        <w:widowControl w:val="0"/>
        <w:rPr>
          <w:b/>
          <w:sz w:val="20"/>
        </w:rPr>
      </w:pPr>
      <w:r w:rsidRPr="00593CA5">
        <w:rPr>
          <w:b/>
          <w:sz w:val="20"/>
        </w:rPr>
        <w:sym w:font="Symbol" w:char="F07F"/>
      </w:r>
      <w:r w:rsidRPr="00593CA5">
        <w:rPr>
          <w:sz w:val="20"/>
        </w:rPr>
        <w:t xml:space="preserve"> broskyňa (</w:t>
      </w:r>
      <w:r w:rsidRPr="00593CA5">
        <w:rPr>
          <w:i/>
          <w:sz w:val="20"/>
        </w:rPr>
        <w:t>Persica</w:t>
      </w:r>
      <w:r w:rsidRPr="00593CA5">
        <w:rPr>
          <w:sz w:val="20"/>
        </w:rPr>
        <w:t xml:space="preserve">) </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002072A7" w:rsidRPr="00593CA5">
        <w:rPr>
          <w:sz w:val="20"/>
        </w:rPr>
        <w:tab/>
      </w:r>
      <w:r w:rsidRPr="00593CA5">
        <w:rPr>
          <w:b/>
          <w:sz w:val="20"/>
        </w:rPr>
        <w:sym w:font="Symbol" w:char="F07F"/>
      </w:r>
      <w:r w:rsidRPr="00593CA5">
        <w:rPr>
          <w:b/>
          <w:sz w:val="20"/>
        </w:rPr>
        <w:t xml:space="preserve"> </w:t>
      </w:r>
      <w:r w:rsidRPr="00593CA5">
        <w:rPr>
          <w:sz w:val="20"/>
        </w:rPr>
        <w:t>marhuľa (</w:t>
      </w:r>
      <w:r w:rsidRPr="00593CA5">
        <w:rPr>
          <w:i/>
          <w:sz w:val="20"/>
        </w:rPr>
        <w:t>Armeniaca</w:t>
      </w:r>
      <w:r w:rsidRPr="00593CA5">
        <w:rPr>
          <w:sz w:val="20"/>
        </w:rPr>
        <w:t>)</w:t>
      </w:r>
      <w:r w:rsidRPr="00593CA5">
        <w:rPr>
          <w:b/>
          <w:sz w:val="20"/>
        </w:rPr>
        <w:t xml:space="preserve"> </w:t>
      </w:r>
    </w:p>
    <w:p w14:paraId="3A16A6E6"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čerešňa a višňa (</w:t>
      </w:r>
      <w:r w:rsidRPr="00593CA5">
        <w:rPr>
          <w:i/>
          <w:sz w:val="20"/>
        </w:rPr>
        <w:t>Cerasus</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mandľa (</w:t>
      </w:r>
      <w:r w:rsidRPr="00593CA5">
        <w:rPr>
          <w:i/>
          <w:sz w:val="20"/>
        </w:rPr>
        <w:t>Amygdalus</w:t>
      </w:r>
      <w:r w:rsidRPr="00593CA5">
        <w:rPr>
          <w:sz w:val="20"/>
        </w:rPr>
        <w:t>)</w:t>
      </w:r>
    </w:p>
    <w:p w14:paraId="120DA923"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slivka (</w:t>
      </w:r>
      <w:r w:rsidRPr="00593CA5">
        <w:rPr>
          <w:i/>
          <w:sz w:val="20"/>
        </w:rPr>
        <w:t>Prunus</w:t>
      </w:r>
      <w:r w:rsidRPr="00593CA5">
        <w:rPr>
          <w:iCs/>
          <w:sz w:val="20"/>
        </w:rPr>
        <w:t>)</w:t>
      </w:r>
      <w:r w:rsidRPr="00593CA5">
        <w:rPr>
          <w:sz w:val="20"/>
        </w:rPr>
        <w:t xml:space="preserve"> vrátane slivky, slivy, myrobalanu a trnky</w:t>
      </w:r>
    </w:p>
    <w:p w14:paraId="311E668D" w14:textId="77777777" w:rsidR="00A95175" w:rsidRPr="00593CA5" w:rsidRDefault="00A95175" w:rsidP="000D2653">
      <w:pPr>
        <w:keepNext w:val="0"/>
        <w:widowControl w:val="0"/>
        <w:rPr>
          <w:sz w:val="20"/>
        </w:rPr>
      </w:pPr>
      <w:r w:rsidRPr="00593CA5">
        <w:rPr>
          <w:sz w:val="20"/>
        </w:rPr>
        <w:t>Rezané kvety pôvodom z tretích krajín</w:t>
      </w:r>
      <w:r w:rsidRPr="00593CA5">
        <w:rPr>
          <w:sz w:val="20"/>
        </w:rPr>
        <w:tab/>
      </w:r>
    </w:p>
    <w:p w14:paraId="765109F5" w14:textId="77777777" w:rsidR="00A95175" w:rsidRPr="00593CA5" w:rsidRDefault="00A95175" w:rsidP="000D2653">
      <w:pPr>
        <w:keepNext w:val="0"/>
        <w:widowControl w:val="0"/>
        <w:rPr>
          <w:sz w:val="20"/>
        </w:rPr>
      </w:pPr>
      <w:r w:rsidRPr="00593CA5">
        <w:rPr>
          <w:b/>
          <w:sz w:val="20"/>
        </w:rPr>
        <w:sym w:font="Symbol" w:char="F07F"/>
      </w:r>
      <w:r w:rsidRPr="00593CA5">
        <w:rPr>
          <w:sz w:val="20"/>
        </w:rPr>
        <w:t xml:space="preserve"> čeľaď vstavačovité (</w:t>
      </w:r>
      <w:r w:rsidRPr="00593CA5">
        <w:rPr>
          <w:i/>
          <w:sz w:val="20"/>
        </w:rPr>
        <w:t>Orchidaceae</w:t>
      </w:r>
      <w:r w:rsidRPr="00593CA5">
        <w:rPr>
          <w:sz w:val="20"/>
        </w:rPr>
        <w:t>)</w:t>
      </w:r>
    </w:p>
    <w:p w14:paraId="1DF7FAEF" w14:textId="77777777" w:rsidR="00A95175" w:rsidRPr="00593CA5" w:rsidRDefault="00A95175" w:rsidP="000D2653">
      <w:pPr>
        <w:keepNext w:val="0"/>
        <w:widowControl w:val="0"/>
        <w:rPr>
          <w:sz w:val="20"/>
        </w:rPr>
      </w:pPr>
      <w:r w:rsidRPr="00593CA5">
        <w:rPr>
          <w:sz w:val="20"/>
        </w:rPr>
        <w:t>Rezané kvety pôvodom z neeurópskych krajín</w:t>
      </w:r>
    </w:p>
    <w:p w14:paraId="4D627146" w14:textId="77777777" w:rsidR="00A95175" w:rsidRPr="00593CA5" w:rsidRDefault="00A95175" w:rsidP="000D2653">
      <w:pPr>
        <w:keepNext w:val="0"/>
        <w:widowControl w:val="0"/>
        <w:rPr>
          <w:i/>
          <w:sz w:val="20"/>
        </w:rPr>
      </w:pPr>
      <w:r w:rsidRPr="00593CA5">
        <w:rPr>
          <w:b/>
          <w:sz w:val="20"/>
        </w:rPr>
        <w:sym w:font="Symbol" w:char="F07F"/>
      </w:r>
      <w:r w:rsidRPr="00593CA5">
        <w:rPr>
          <w:b/>
          <w:sz w:val="20"/>
        </w:rPr>
        <w:t xml:space="preserve"> </w:t>
      </w:r>
      <w:r w:rsidRPr="00593CA5">
        <w:rPr>
          <w:sz w:val="20"/>
        </w:rPr>
        <w:t>astra (</w:t>
      </w:r>
      <w:r w:rsidRPr="00593CA5">
        <w:rPr>
          <w:i/>
          <w:sz w:val="20"/>
        </w:rPr>
        <w:t>Aster</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i/>
          <w:sz w:val="20"/>
        </w:rPr>
        <w:t>Lisianthus</w:t>
      </w:r>
    </w:p>
    <w:p w14:paraId="54A06B16" w14:textId="77777777" w:rsidR="00A95175" w:rsidRPr="00593CA5" w:rsidRDefault="00A95175" w:rsidP="000D2653">
      <w:pPr>
        <w:keepNext w:val="0"/>
        <w:widowControl w:val="0"/>
        <w:rPr>
          <w:sz w:val="20"/>
        </w:rPr>
      </w:pPr>
      <w:r w:rsidRPr="00593CA5">
        <w:rPr>
          <w:b/>
          <w:sz w:val="20"/>
        </w:rPr>
        <w:sym w:font="Symbol" w:char="F07F"/>
      </w:r>
      <w:r w:rsidRPr="00593CA5">
        <w:rPr>
          <w:sz w:val="20"/>
        </w:rPr>
        <w:t xml:space="preserve"> kotúč (</w:t>
      </w:r>
      <w:r w:rsidRPr="00593CA5">
        <w:rPr>
          <w:i/>
          <w:sz w:val="20"/>
        </w:rPr>
        <w:t>Eryngium</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ruža (</w:t>
      </w:r>
      <w:r w:rsidRPr="00593CA5">
        <w:rPr>
          <w:i/>
          <w:sz w:val="20"/>
        </w:rPr>
        <w:t>Rosa</w:t>
      </w:r>
      <w:r w:rsidRPr="00593CA5">
        <w:rPr>
          <w:sz w:val="20"/>
        </w:rPr>
        <w:t>)</w:t>
      </w:r>
    </w:p>
    <w:p w14:paraId="293910F9" w14:textId="77777777" w:rsidR="00A95175" w:rsidRPr="00593CA5" w:rsidRDefault="00A95175" w:rsidP="000D2653">
      <w:pPr>
        <w:keepNext w:val="0"/>
        <w:widowControl w:val="0"/>
        <w:rPr>
          <w:sz w:val="20"/>
        </w:rPr>
      </w:pPr>
      <w:r w:rsidRPr="00593CA5">
        <w:rPr>
          <w:b/>
          <w:sz w:val="20"/>
        </w:rPr>
        <w:sym w:font="Symbol" w:char="F07F"/>
      </w:r>
      <w:r w:rsidRPr="00593CA5">
        <w:rPr>
          <w:sz w:val="20"/>
        </w:rPr>
        <w:t xml:space="preserve"> ľubovník (</w:t>
      </w:r>
      <w:r w:rsidRPr="00593CA5">
        <w:rPr>
          <w:i/>
          <w:sz w:val="20"/>
        </w:rPr>
        <w:t>Hypericum</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trachélia (</w:t>
      </w:r>
      <w:r w:rsidRPr="00593CA5">
        <w:rPr>
          <w:i/>
          <w:sz w:val="20"/>
        </w:rPr>
        <w:t>Trachelium</w:t>
      </w:r>
      <w:r w:rsidRPr="00593CA5">
        <w:rPr>
          <w:sz w:val="20"/>
        </w:rPr>
        <w:t>)</w:t>
      </w:r>
    </w:p>
    <w:p w14:paraId="0D4CDC1A" w14:textId="77777777" w:rsidR="00A95175" w:rsidRPr="00593CA5" w:rsidRDefault="00A95175" w:rsidP="000D2653">
      <w:pPr>
        <w:keepNext w:val="0"/>
        <w:widowControl w:val="0"/>
        <w:rPr>
          <w:sz w:val="20"/>
        </w:rPr>
      </w:pPr>
    </w:p>
    <w:p w14:paraId="58A49B66" w14:textId="77777777" w:rsidR="00A95175" w:rsidRPr="00593CA5" w:rsidRDefault="00A95175" w:rsidP="000D2653">
      <w:pPr>
        <w:keepNext w:val="0"/>
        <w:widowControl w:val="0"/>
        <w:rPr>
          <w:sz w:val="20"/>
        </w:rPr>
      </w:pPr>
      <w:r w:rsidRPr="00593CA5">
        <w:rPr>
          <w:sz w:val="20"/>
        </w:rPr>
        <w:t>Vňate a listy pôvodom z tretích krajín</w:t>
      </w:r>
      <w:r w:rsidRPr="00593CA5">
        <w:rPr>
          <w:sz w:val="20"/>
        </w:rPr>
        <w:tab/>
      </w:r>
    </w:p>
    <w:p w14:paraId="3DEA7C9C"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bazalka (</w:t>
      </w:r>
      <w:r w:rsidRPr="00593CA5">
        <w:rPr>
          <w:i/>
          <w:sz w:val="20"/>
        </w:rPr>
        <w:t>Ocimum</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00152AE9" w:rsidRPr="00593CA5">
        <w:rPr>
          <w:sz w:val="20"/>
        </w:rPr>
        <w:tab/>
      </w:r>
      <w:r w:rsidRPr="00593CA5">
        <w:rPr>
          <w:b/>
          <w:sz w:val="20"/>
        </w:rPr>
        <w:sym w:font="Symbol" w:char="F07F"/>
      </w:r>
      <w:r w:rsidRPr="00593CA5">
        <w:rPr>
          <w:b/>
          <w:sz w:val="20"/>
        </w:rPr>
        <w:t xml:space="preserve"> </w:t>
      </w:r>
      <w:r w:rsidRPr="00593CA5">
        <w:rPr>
          <w:sz w:val="20"/>
        </w:rPr>
        <w:t>kotúč (</w:t>
      </w:r>
      <w:r w:rsidRPr="00593CA5">
        <w:rPr>
          <w:i/>
          <w:sz w:val="20"/>
        </w:rPr>
        <w:t>Eryngium</w:t>
      </w:r>
      <w:r w:rsidRPr="00593CA5">
        <w:rPr>
          <w:sz w:val="20"/>
        </w:rPr>
        <w:t>)</w:t>
      </w:r>
    </w:p>
    <w:p w14:paraId="67BB3D5E" w14:textId="4D8F1AA7" w:rsidR="00A95175" w:rsidRPr="00593CA5" w:rsidRDefault="00A95175" w:rsidP="000D2653">
      <w:pPr>
        <w:keepNext w:val="0"/>
        <w:widowControl w:val="0"/>
        <w:rPr>
          <w:i/>
          <w:sz w:val="20"/>
        </w:rPr>
      </w:pPr>
      <w:r w:rsidRPr="00593CA5">
        <w:rPr>
          <w:b/>
          <w:sz w:val="20"/>
        </w:rPr>
        <w:lastRenderedPageBreak/>
        <w:sym w:font="Symbol" w:char="F07F"/>
      </w:r>
      <w:r w:rsidRPr="00593CA5">
        <w:rPr>
          <w:b/>
          <w:sz w:val="20"/>
        </w:rPr>
        <w:t xml:space="preserve"> </w:t>
      </w:r>
      <w:r w:rsidRPr="00593CA5">
        <w:rPr>
          <w:i/>
          <w:sz w:val="20"/>
        </w:rPr>
        <w:t>Limnophila</w:t>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00200A76" w:rsidRPr="00593CA5">
        <w:rPr>
          <w:i/>
          <w:sz w:val="20"/>
        </w:rPr>
        <w:tab/>
      </w:r>
      <w:r w:rsidRPr="00593CA5">
        <w:rPr>
          <w:b/>
          <w:sz w:val="20"/>
        </w:rPr>
        <w:sym w:font="Symbol" w:char="F07F"/>
      </w:r>
      <w:r w:rsidRPr="00593CA5">
        <w:rPr>
          <w:b/>
          <w:sz w:val="20"/>
        </w:rPr>
        <w:t xml:space="preserve"> </w:t>
      </w:r>
      <w:r w:rsidRPr="00593CA5">
        <w:rPr>
          <w:sz w:val="20"/>
        </w:rPr>
        <w:t>maniok (</w:t>
      </w:r>
      <w:r w:rsidRPr="00593CA5">
        <w:rPr>
          <w:i/>
          <w:sz w:val="20"/>
        </w:rPr>
        <w:t>Manihot esculenta</w:t>
      </w:r>
      <w:r w:rsidRPr="00593CA5">
        <w:rPr>
          <w:sz w:val="20"/>
        </w:rPr>
        <w:t>)</w:t>
      </w:r>
    </w:p>
    <w:p w14:paraId="152E310B"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zeler voňavý (</w:t>
      </w:r>
      <w:r w:rsidRPr="00593CA5">
        <w:rPr>
          <w:i/>
          <w:sz w:val="20"/>
        </w:rPr>
        <w:t>Apium graveolens</w:t>
      </w:r>
      <w:r w:rsidRPr="00593CA5">
        <w:rPr>
          <w:sz w:val="20"/>
        </w:rPr>
        <w:t>)</w:t>
      </w:r>
    </w:p>
    <w:p w14:paraId="281C2A12" w14:textId="77777777" w:rsidR="00A95175" w:rsidRPr="00593CA5" w:rsidRDefault="00A95175" w:rsidP="000D2653">
      <w:pPr>
        <w:keepNext w:val="0"/>
        <w:widowControl w:val="0"/>
        <w:rPr>
          <w:sz w:val="20"/>
        </w:rPr>
      </w:pPr>
      <w:r w:rsidRPr="00593CA5">
        <w:rPr>
          <w:sz w:val="20"/>
        </w:rPr>
        <w:t>Rezané vetvy s listami alebo bez listov pôvodom z tretích krajín</w:t>
      </w:r>
      <w:r w:rsidRPr="00593CA5">
        <w:rPr>
          <w:sz w:val="20"/>
        </w:rPr>
        <w:tab/>
      </w:r>
    </w:p>
    <w:p w14:paraId="5B86BB6B"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breza (</w:t>
      </w:r>
      <w:r w:rsidRPr="00593CA5">
        <w:rPr>
          <w:i/>
          <w:sz w:val="20"/>
        </w:rPr>
        <w:t>Betula</w:t>
      </w:r>
      <w:r w:rsidRPr="00593CA5">
        <w:rPr>
          <w:sz w:val="20"/>
        </w:rPr>
        <w:t>)</w:t>
      </w:r>
    </w:p>
    <w:p w14:paraId="5AD0F1A1" w14:textId="77777777" w:rsidR="00A95175" w:rsidRPr="00593CA5" w:rsidRDefault="00A95175" w:rsidP="000D2653">
      <w:pPr>
        <w:keepNext w:val="0"/>
        <w:widowControl w:val="0"/>
        <w:rPr>
          <w:sz w:val="20"/>
        </w:rPr>
      </w:pPr>
      <w:r w:rsidRPr="00593CA5">
        <w:rPr>
          <w:sz w:val="20"/>
        </w:rPr>
        <w:t>Rezané vetvy s listami alebo bez listov pôvodom z Kanady, Číny, Kórejskej republiky, Kórejskej ľudovodemokratickej republiky, Japonska, Mongolska, Ruska, Taiwanu a USA</w:t>
      </w:r>
    </w:p>
    <w:p w14:paraId="1CD28DB3"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sz w:val="20"/>
        </w:rPr>
        <w:t>jaseň (</w:t>
      </w:r>
      <w:r w:rsidRPr="00593CA5">
        <w:rPr>
          <w:i/>
          <w:sz w:val="20"/>
        </w:rPr>
        <w:t>Fraxinus</w:t>
      </w:r>
      <w:r w:rsidRPr="00593CA5">
        <w:rPr>
          <w:sz w:val="20"/>
        </w:rPr>
        <w:t>)</w:t>
      </w:r>
      <w:r w:rsidRPr="00593CA5">
        <w:rPr>
          <w:b/>
          <w:sz w:val="20"/>
        </w:rPr>
        <w:t xml:space="preserve"> </w:t>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sym w:font="Symbol" w:char="F07F"/>
      </w:r>
      <w:r w:rsidRPr="00593CA5">
        <w:rPr>
          <w:b/>
          <w:sz w:val="20"/>
        </w:rPr>
        <w:t xml:space="preserve"> </w:t>
      </w:r>
      <w:r w:rsidRPr="00593CA5">
        <w:rPr>
          <w:i/>
          <w:sz w:val="20"/>
        </w:rPr>
        <w:t>Ulmus davidiana</w:t>
      </w:r>
    </w:p>
    <w:p w14:paraId="5492C832"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i/>
          <w:sz w:val="20"/>
        </w:rPr>
        <w:t>Pterocarya rhoifolia</w:t>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sym w:font="Symbol" w:char="F07F"/>
      </w:r>
      <w:r w:rsidRPr="00593CA5">
        <w:rPr>
          <w:b/>
          <w:sz w:val="20"/>
        </w:rPr>
        <w:t xml:space="preserve"> </w:t>
      </w:r>
      <w:r w:rsidRPr="00593CA5">
        <w:rPr>
          <w:sz w:val="20"/>
        </w:rPr>
        <w:t>orech</w:t>
      </w:r>
      <w:r w:rsidRPr="00593CA5">
        <w:rPr>
          <w:b/>
          <w:sz w:val="20"/>
        </w:rPr>
        <w:t xml:space="preserve"> </w:t>
      </w:r>
      <w:r w:rsidRPr="00593CA5">
        <w:rPr>
          <w:sz w:val="20"/>
        </w:rPr>
        <w:t>pajaseňolistý (</w:t>
      </w:r>
      <w:r w:rsidRPr="00593CA5">
        <w:rPr>
          <w:i/>
          <w:sz w:val="20"/>
        </w:rPr>
        <w:t>Juglans ailantifolia</w:t>
      </w:r>
      <w:r w:rsidRPr="00593CA5">
        <w:rPr>
          <w:sz w:val="20"/>
        </w:rPr>
        <w:t xml:space="preserve">) </w:t>
      </w:r>
    </w:p>
    <w:p w14:paraId="1E16FA89"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i/>
          <w:sz w:val="20"/>
        </w:rPr>
        <w:t>Juglans mandshurica</w:t>
      </w:r>
    </w:p>
    <w:p w14:paraId="72962179" w14:textId="6772113F" w:rsidR="00A95175" w:rsidRPr="00593CA5" w:rsidRDefault="00A95175" w:rsidP="000D2653">
      <w:pPr>
        <w:keepNext w:val="0"/>
        <w:widowControl w:val="0"/>
        <w:rPr>
          <w:i/>
          <w:sz w:val="20"/>
        </w:rPr>
      </w:pPr>
      <w:r w:rsidRPr="00593CA5">
        <w:rPr>
          <w:b/>
          <w:sz w:val="20"/>
        </w:rPr>
        <w:sym w:font="Symbol" w:char="F07F"/>
      </w:r>
      <w:r w:rsidRPr="00593CA5">
        <w:rPr>
          <w:b/>
          <w:sz w:val="20"/>
        </w:rPr>
        <w:t xml:space="preserve"> </w:t>
      </w:r>
      <w:r w:rsidRPr="00593CA5">
        <w:rPr>
          <w:i/>
          <w:sz w:val="20"/>
        </w:rPr>
        <w:t>Am</w:t>
      </w:r>
      <w:r w:rsidR="001455A5" w:rsidRPr="00593CA5">
        <w:rPr>
          <w:i/>
          <w:sz w:val="20"/>
        </w:rPr>
        <w:t>y</w:t>
      </w:r>
      <w:r w:rsidRPr="00593CA5">
        <w:rPr>
          <w:i/>
          <w:sz w:val="20"/>
        </w:rPr>
        <w:t>ris</w:t>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tab/>
      </w:r>
      <w:r w:rsidR="002072A7" w:rsidRPr="00593CA5">
        <w:rPr>
          <w:b/>
          <w:sz w:val="20"/>
        </w:rPr>
        <w:tab/>
      </w:r>
      <w:r w:rsidRPr="00593CA5">
        <w:rPr>
          <w:b/>
          <w:sz w:val="20"/>
        </w:rPr>
        <w:sym w:font="Symbol" w:char="F07F"/>
      </w:r>
      <w:r w:rsidRPr="00593CA5">
        <w:rPr>
          <w:b/>
          <w:sz w:val="20"/>
        </w:rPr>
        <w:t xml:space="preserve"> </w:t>
      </w:r>
      <w:r w:rsidRPr="00593CA5">
        <w:rPr>
          <w:i/>
          <w:sz w:val="20"/>
        </w:rPr>
        <w:t>Citropsis</w:t>
      </w:r>
    </w:p>
    <w:p w14:paraId="048F18A5"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i/>
          <w:sz w:val="20"/>
        </w:rPr>
        <w:t>Eremocitrus</w:t>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sym w:font="Symbol" w:char="F07F"/>
      </w:r>
      <w:r w:rsidRPr="00593CA5">
        <w:rPr>
          <w:b/>
          <w:sz w:val="20"/>
        </w:rPr>
        <w:t xml:space="preserve"> </w:t>
      </w:r>
      <w:r w:rsidRPr="00593CA5">
        <w:rPr>
          <w:i/>
          <w:sz w:val="20"/>
        </w:rPr>
        <w:t>Esenbeckia</w:t>
      </w:r>
    </w:p>
    <w:p w14:paraId="00B124D2" w14:textId="77777777" w:rsidR="00A95175" w:rsidRPr="00593CA5" w:rsidRDefault="00A95175" w:rsidP="000D2653">
      <w:pPr>
        <w:keepNext w:val="0"/>
        <w:widowControl w:val="0"/>
        <w:rPr>
          <w:i/>
          <w:sz w:val="20"/>
        </w:rPr>
      </w:pPr>
      <w:r w:rsidRPr="00593CA5">
        <w:rPr>
          <w:b/>
          <w:sz w:val="20"/>
        </w:rPr>
        <w:sym w:font="Symbol" w:char="F07F"/>
      </w:r>
      <w:r w:rsidRPr="00593CA5">
        <w:rPr>
          <w:b/>
          <w:sz w:val="20"/>
        </w:rPr>
        <w:t xml:space="preserve"> </w:t>
      </w:r>
      <w:r w:rsidRPr="00593CA5">
        <w:rPr>
          <w:i/>
          <w:sz w:val="20"/>
        </w:rPr>
        <w:t>Glycosmis</w:t>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tab/>
      </w:r>
      <w:r w:rsidR="002072A7" w:rsidRPr="00593CA5">
        <w:rPr>
          <w:b/>
          <w:sz w:val="20"/>
        </w:rPr>
        <w:tab/>
      </w:r>
      <w:r w:rsidRPr="00593CA5">
        <w:rPr>
          <w:b/>
          <w:sz w:val="20"/>
        </w:rPr>
        <w:sym w:font="Symbol" w:char="F07F"/>
      </w:r>
      <w:r w:rsidRPr="00593CA5">
        <w:rPr>
          <w:b/>
          <w:sz w:val="20"/>
        </w:rPr>
        <w:t xml:space="preserve"> </w:t>
      </w:r>
      <w:r w:rsidRPr="00593CA5">
        <w:rPr>
          <w:sz w:val="20"/>
        </w:rPr>
        <w:t>kazimiroa (</w:t>
      </w:r>
      <w:r w:rsidRPr="00593CA5">
        <w:rPr>
          <w:i/>
          <w:sz w:val="20"/>
        </w:rPr>
        <w:t>Casimiroa)</w:t>
      </w:r>
    </w:p>
    <w:p w14:paraId="26DE4C94"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i/>
          <w:sz w:val="20"/>
        </w:rPr>
        <w:t>Merrillia</w:t>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002072A7" w:rsidRPr="00593CA5">
        <w:rPr>
          <w:i/>
          <w:sz w:val="20"/>
        </w:rPr>
        <w:tab/>
      </w:r>
      <w:r w:rsidRPr="00593CA5">
        <w:rPr>
          <w:b/>
          <w:sz w:val="20"/>
        </w:rPr>
        <w:sym w:font="Symbol" w:char="F07F"/>
      </w:r>
      <w:r w:rsidRPr="00593CA5">
        <w:rPr>
          <w:b/>
          <w:sz w:val="20"/>
        </w:rPr>
        <w:t xml:space="preserve"> </w:t>
      </w:r>
      <w:r w:rsidRPr="00593CA5">
        <w:rPr>
          <w:i/>
          <w:sz w:val="20"/>
        </w:rPr>
        <w:t>Naringi</w:t>
      </w:r>
    </w:p>
    <w:p w14:paraId="392C9DC3"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i/>
          <w:sz w:val="20"/>
        </w:rPr>
        <w:t>Tetradium</w:t>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002072A7" w:rsidRPr="00593CA5">
        <w:rPr>
          <w:i/>
          <w:sz w:val="20"/>
        </w:rPr>
        <w:tab/>
      </w:r>
      <w:r w:rsidRPr="00593CA5">
        <w:rPr>
          <w:b/>
          <w:sz w:val="20"/>
        </w:rPr>
        <w:sym w:font="Symbol" w:char="F07F"/>
      </w:r>
      <w:r w:rsidRPr="00593CA5">
        <w:rPr>
          <w:b/>
          <w:sz w:val="20"/>
        </w:rPr>
        <w:t xml:space="preserve"> </w:t>
      </w:r>
      <w:r w:rsidRPr="00593CA5">
        <w:rPr>
          <w:i/>
          <w:sz w:val="20"/>
        </w:rPr>
        <w:t>Toddalia</w:t>
      </w:r>
    </w:p>
    <w:p w14:paraId="7FAD1891" w14:textId="77777777" w:rsidR="00A95175" w:rsidRPr="00593CA5" w:rsidRDefault="00A95175" w:rsidP="000D2653">
      <w:pPr>
        <w:keepNext w:val="0"/>
        <w:widowControl w:val="0"/>
        <w:rPr>
          <w:i/>
          <w:sz w:val="20"/>
        </w:rPr>
      </w:pPr>
      <w:r w:rsidRPr="00593CA5">
        <w:rPr>
          <w:b/>
          <w:sz w:val="20"/>
        </w:rPr>
        <w:sym w:font="Symbol" w:char="F07F"/>
      </w:r>
      <w:r w:rsidRPr="00593CA5">
        <w:rPr>
          <w:b/>
          <w:sz w:val="20"/>
        </w:rPr>
        <w:t xml:space="preserve"> </w:t>
      </w:r>
      <w:r w:rsidRPr="00593CA5">
        <w:rPr>
          <w:sz w:val="20"/>
        </w:rPr>
        <w:t>zantoxyl (</w:t>
      </w:r>
      <w:r w:rsidRPr="00593CA5">
        <w:rPr>
          <w:i/>
          <w:sz w:val="20"/>
        </w:rPr>
        <w:t>Zanthoxylum)</w:t>
      </w:r>
    </w:p>
    <w:p w14:paraId="2E946937" w14:textId="77777777" w:rsidR="00A95175" w:rsidRPr="00593CA5" w:rsidRDefault="00A95175" w:rsidP="000D2653">
      <w:pPr>
        <w:keepNext w:val="0"/>
        <w:widowControl w:val="0"/>
        <w:rPr>
          <w:sz w:val="20"/>
        </w:rPr>
      </w:pPr>
      <w:r w:rsidRPr="00593CA5">
        <w:rPr>
          <w:sz w:val="20"/>
        </w:rPr>
        <w:t>2.1. Časti rastlín okrem plodov, ale vrátane osiva pôvodom z tretích krajín</w:t>
      </w:r>
      <w:r w:rsidRPr="00593CA5">
        <w:rPr>
          <w:sz w:val="20"/>
        </w:rPr>
        <w:tab/>
      </w:r>
    </w:p>
    <w:p w14:paraId="0E95243F"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i/>
          <w:sz w:val="20"/>
        </w:rPr>
        <w:t>Aeglopsis</w:t>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002072A7" w:rsidRPr="00593CA5">
        <w:rPr>
          <w:i/>
          <w:sz w:val="20"/>
        </w:rPr>
        <w:tab/>
      </w:r>
      <w:r w:rsidRPr="00593CA5">
        <w:rPr>
          <w:b/>
          <w:sz w:val="20"/>
        </w:rPr>
        <w:sym w:font="Symbol" w:char="F07F"/>
      </w:r>
      <w:r w:rsidRPr="00593CA5">
        <w:rPr>
          <w:b/>
          <w:sz w:val="20"/>
        </w:rPr>
        <w:t xml:space="preserve"> </w:t>
      </w:r>
      <w:r w:rsidRPr="00593CA5">
        <w:rPr>
          <w:i/>
          <w:sz w:val="20"/>
        </w:rPr>
        <w:t>Afraegle</w:t>
      </w:r>
    </w:p>
    <w:p w14:paraId="0A9C4062"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i/>
          <w:sz w:val="20"/>
        </w:rPr>
        <w:t xml:space="preserve">Atalantia </w:t>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002072A7" w:rsidRPr="00593CA5">
        <w:rPr>
          <w:i/>
          <w:sz w:val="20"/>
        </w:rPr>
        <w:tab/>
      </w:r>
      <w:r w:rsidRPr="00593CA5">
        <w:rPr>
          <w:b/>
          <w:sz w:val="20"/>
        </w:rPr>
        <w:sym w:font="Symbol" w:char="F07F"/>
      </w:r>
      <w:r w:rsidRPr="00593CA5">
        <w:rPr>
          <w:b/>
          <w:sz w:val="20"/>
        </w:rPr>
        <w:t xml:space="preserve"> </w:t>
      </w:r>
      <w:r w:rsidRPr="00593CA5">
        <w:rPr>
          <w:i/>
          <w:sz w:val="20"/>
        </w:rPr>
        <w:t>Balsamocitrus</w:t>
      </w:r>
    </w:p>
    <w:p w14:paraId="275EAB9F"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i/>
          <w:sz w:val="20"/>
        </w:rPr>
        <w:t>Burillanthus</w:t>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b/>
          <w:sz w:val="20"/>
        </w:rPr>
        <w:sym w:font="Symbol" w:char="F07F"/>
      </w:r>
      <w:r w:rsidRPr="00593CA5">
        <w:rPr>
          <w:b/>
          <w:sz w:val="20"/>
        </w:rPr>
        <w:t xml:space="preserve"> </w:t>
      </w:r>
      <w:r w:rsidRPr="00593CA5">
        <w:rPr>
          <w:i/>
          <w:sz w:val="20"/>
        </w:rPr>
        <w:t>Calodendrum</w:t>
      </w:r>
    </w:p>
    <w:p w14:paraId="75EAB931" w14:textId="77777777" w:rsidR="00A95175" w:rsidRPr="00593CA5" w:rsidRDefault="00A95175" w:rsidP="000D2653">
      <w:pPr>
        <w:keepNext w:val="0"/>
        <w:widowControl w:val="0"/>
        <w:rPr>
          <w:i/>
          <w:sz w:val="20"/>
        </w:rPr>
      </w:pPr>
      <w:r w:rsidRPr="00593CA5">
        <w:rPr>
          <w:b/>
          <w:sz w:val="20"/>
        </w:rPr>
        <w:sym w:font="Symbol" w:char="F07F"/>
      </w:r>
      <w:r w:rsidRPr="00593CA5">
        <w:rPr>
          <w:b/>
          <w:sz w:val="20"/>
        </w:rPr>
        <w:t xml:space="preserve"> </w:t>
      </w:r>
      <w:r w:rsidRPr="00593CA5">
        <w:rPr>
          <w:i/>
          <w:sz w:val="20"/>
        </w:rPr>
        <w:t>Choisya</w:t>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002072A7" w:rsidRPr="00593CA5">
        <w:rPr>
          <w:i/>
          <w:sz w:val="20"/>
        </w:rPr>
        <w:tab/>
      </w:r>
      <w:r w:rsidRPr="00593CA5">
        <w:rPr>
          <w:b/>
          <w:sz w:val="20"/>
        </w:rPr>
        <w:sym w:font="Symbol" w:char="F07F"/>
      </w:r>
      <w:r w:rsidRPr="00593CA5">
        <w:rPr>
          <w:sz w:val="20"/>
        </w:rPr>
        <w:t xml:space="preserve"> egla (</w:t>
      </w:r>
      <w:r w:rsidRPr="00593CA5">
        <w:rPr>
          <w:i/>
          <w:sz w:val="20"/>
        </w:rPr>
        <w:t>Aegle)</w:t>
      </w:r>
    </w:p>
    <w:p w14:paraId="48CF831D"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sz w:val="20"/>
        </w:rPr>
        <w:t>klauzénia (</w:t>
      </w:r>
      <w:r w:rsidRPr="00593CA5">
        <w:rPr>
          <w:i/>
          <w:sz w:val="20"/>
        </w:rPr>
        <w:t>Clausena)</w:t>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b/>
          <w:sz w:val="20"/>
        </w:rPr>
        <w:sym w:font="Symbol" w:char="F07F"/>
      </w:r>
      <w:r w:rsidRPr="00593CA5">
        <w:rPr>
          <w:i/>
          <w:sz w:val="20"/>
        </w:rPr>
        <w:t xml:space="preserve"> </w:t>
      </w:r>
      <w:r w:rsidRPr="00593CA5">
        <w:rPr>
          <w:sz w:val="20"/>
        </w:rPr>
        <w:t xml:space="preserve">limónia </w:t>
      </w:r>
      <w:r w:rsidRPr="00593CA5">
        <w:rPr>
          <w:i/>
          <w:sz w:val="20"/>
        </w:rPr>
        <w:t>(Limonia)</w:t>
      </w:r>
    </w:p>
    <w:p w14:paraId="5BE5C22E"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i/>
          <w:sz w:val="20"/>
        </w:rPr>
        <w:t>Microcitrus</w:t>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b/>
          <w:sz w:val="20"/>
        </w:rPr>
        <w:sym w:font="Symbol" w:char="F07F"/>
      </w:r>
      <w:r w:rsidRPr="00593CA5">
        <w:rPr>
          <w:b/>
          <w:sz w:val="20"/>
        </w:rPr>
        <w:t xml:space="preserve"> </w:t>
      </w:r>
      <w:r w:rsidRPr="00593CA5">
        <w:rPr>
          <w:sz w:val="20"/>
        </w:rPr>
        <w:t>muraja</w:t>
      </w:r>
      <w:r w:rsidRPr="00593CA5">
        <w:rPr>
          <w:b/>
          <w:sz w:val="20"/>
        </w:rPr>
        <w:t xml:space="preserve"> </w:t>
      </w:r>
      <w:r w:rsidRPr="00593CA5">
        <w:rPr>
          <w:sz w:val="20"/>
        </w:rPr>
        <w:t>(</w:t>
      </w:r>
      <w:r w:rsidRPr="00593CA5">
        <w:rPr>
          <w:i/>
          <w:sz w:val="20"/>
        </w:rPr>
        <w:t>Murraya)</w:t>
      </w:r>
    </w:p>
    <w:p w14:paraId="185745F7" w14:textId="77777777" w:rsidR="00A95175" w:rsidRPr="00593CA5" w:rsidRDefault="00A95175" w:rsidP="000D2653">
      <w:pPr>
        <w:keepNext w:val="0"/>
        <w:widowControl w:val="0"/>
        <w:rPr>
          <w:i/>
          <w:sz w:val="20"/>
        </w:rPr>
      </w:pPr>
      <w:r w:rsidRPr="00593CA5">
        <w:rPr>
          <w:b/>
          <w:sz w:val="20"/>
        </w:rPr>
        <w:sym w:font="Symbol" w:char="F07F"/>
      </w:r>
      <w:r w:rsidRPr="00593CA5">
        <w:rPr>
          <w:b/>
          <w:sz w:val="20"/>
        </w:rPr>
        <w:t xml:space="preserve"> </w:t>
      </w:r>
      <w:r w:rsidRPr="00593CA5">
        <w:rPr>
          <w:i/>
          <w:sz w:val="20"/>
        </w:rPr>
        <w:t>Pamburus</w:t>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002072A7" w:rsidRPr="00593CA5">
        <w:rPr>
          <w:i/>
          <w:sz w:val="20"/>
        </w:rPr>
        <w:tab/>
      </w:r>
      <w:r w:rsidRPr="00593CA5">
        <w:rPr>
          <w:b/>
          <w:sz w:val="20"/>
        </w:rPr>
        <w:sym w:font="Symbol" w:char="F07F"/>
      </w:r>
      <w:r w:rsidRPr="00593CA5">
        <w:rPr>
          <w:b/>
          <w:sz w:val="20"/>
        </w:rPr>
        <w:t xml:space="preserve"> </w:t>
      </w:r>
      <w:r w:rsidRPr="00593CA5">
        <w:rPr>
          <w:i/>
          <w:sz w:val="20"/>
        </w:rPr>
        <w:t>Severinia</w:t>
      </w:r>
    </w:p>
    <w:p w14:paraId="6723D3BE"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i/>
          <w:sz w:val="20"/>
        </w:rPr>
        <w:t>Swinglea</w:t>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Pr="00593CA5">
        <w:rPr>
          <w:i/>
          <w:sz w:val="20"/>
        </w:rPr>
        <w:tab/>
      </w:r>
      <w:r w:rsidR="002072A7" w:rsidRPr="00593CA5">
        <w:rPr>
          <w:i/>
          <w:sz w:val="20"/>
        </w:rPr>
        <w:tab/>
      </w:r>
      <w:r w:rsidRPr="00593CA5">
        <w:rPr>
          <w:b/>
          <w:sz w:val="20"/>
        </w:rPr>
        <w:sym w:font="Symbol" w:char="F07F"/>
      </w:r>
      <w:r w:rsidRPr="00593CA5">
        <w:rPr>
          <w:b/>
          <w:sz w:val="20"/>
        </w:rPr>
        <w:t xml:space="preserve"> </w:t>
      </w:r>
      <w:r w:rsidRPr="00593CA5">
        <w:rPr>
          <w:sz w:val="20"/>
        </w:rPr>
        <w:t>trifázia (</w:t>
      </w:r>
      <w:r w:rsidRPr="00593CA5">
        <w:rPr>
          <w:i/>
          <w:sz w:val="20"/>
        </w:rPr>
        <w:t>Triphasia)</w:t>
      </w:r>
    </w:p>
    <w:p w14:paraId="647F1702" w14:textId="77777777" w:rsidR="00A95175" w:rsidRPr="00593CA5" w:rsidRDefault="00A95175" w:rsidP="000D2653">
      <w:pPr>
        <w:keepNext w:val="0"/>
        <w:widowControl w:val="0"/>
        <w:rPr>
          <w:i/>
          <w:sz w:val="20"/>
        </w:rPr>
      </w:pPr>
      <w:r w:rsidRPr="00593CA5">
        <w:rPr>
          <w:b/>
          <w:sz w:val="20"/>
        </w:rPr>
        <w:sym w:font="Symbol" w:char="F07F"/>
      </w:r>
      <w:r w:rsidRPr="00593CA5">
        <w:rPr>
          <w:b/>
          <w:sz w:val="20"/>
        </w:rPr>
        <w:t xml:space="preserve"> </w:t>
      </w:r>
      <w:r w:rsidRPr="00593CA5">
        <w:rPr>
          <w:i/>
          <w:sz w:val="20"/>
        </w:rPr>
        <w:t>Vepris</w:t>
      </w:r>
    </w:p>
    <w:p w14:paraId="7AA292A5" w14:textId="77777777" w:rsidR="00A95175" w:rsidRPr="00593CA5" w:rsidRDefault="00A95175" w:rsidP="000D2653">
      <w:pPr>
        <w:keepNext w:val="0"/>
        <w:widowControl w:val="0"/>
        <w:rPr>
          <w:sz w:val="20"/>
        </w:rPr>
      </w:pPr>
      <w:r w:rsidRPr="00593CA5">
        <w:rPr>
          <w:sz w:val="20"/>
        </w:rPr>
        <w:t>3. Čerstvé plody pôvodom z tretích krajín</w:t>
      </w:r>
    </w:p>
    <w:p w14:paraId="49E0CBDC" w14:textId="77777777" w:rsidR="00A95175" w:rsidRPr="00593CA5" w:rsidRDefault="00A95175" w:rsidP="000D2653">
      <w:pPr>
        <w:keepNext w:val="0"/>
        <w:widowControl w:val="0"/>
        <w:rPr>
          <w:bCs/>
          <w:sz w:val="20"/>
        </w:rPr>
      </w:pPr>
      <w:r w:rsidRPr="00593CA5">
        <w:rPr>
          <w:b/>
          <w:sz w:val="20"/>
        </w:rPr>
        <w:sym w:font="Symbol" w:char="F07F"/>
      </w:r>
      <w:r w:rsidRPr="00593CA5">
        <w:rPr>
          <w:bCs/>
          <w:sz w:val="20"/>
        </w:rPr>
        <w:t xml:space="preserve"> citrónovník (</w:t>
      </w:r>
      <w:r w:rsidRPr="00593CA5">
        <w:rPr>
          <w:bCs/>
          <w:i/>
          <w:sz w:val="20"/>
        </w:rPr>
        <w:t>Citrus</w:t>
      </w:r>
      <w:r w:rsidRPr="00593CA5">
        <w:rPr>
          <w:bCs/>
          <w:sz w:val="20"/>
        </w:rPr>
        <w:t>) a jeho krížence</w:t>
      </w:r>
      <w:r w:rsidRPr="00593CA5">
        <w:rPr>
          <w:bCs/>
          <w:sz w:val="20"/>
        </w:rPr>
        <w:tab/>
      </w:r>
      <w:r w:rsidRPr="00593CA5">
        <w:rPr>
          <w:bCs/>
          <w:sz w:val="20"/>
        </w:rPr>
        <w:tab/>
      </w:r>
      <w:r w:rsidRPr="00593CA5">
        <w:rPr>
          <w:bCs/>
          <w:sz w:val="20"/>
        </w:rPr>
        <w:tab/>
      </w:r>
      <w:r w:rsidRPr="00593CA5">
        <w:rPr>
          <w:bCs/>
          <w:sz w:val="20"/>
        </w:rPr>
        <w:tab/>
      </w:r>
      <w:r w:rsidRPr="00593CA5">
        <w:rPr>
          <w:b/>
          <w:sz w:val="20"/>
        </w:rPr>
        <w:sym w:font="Symbol" w:char="F07F"/>
      </w:r>
      <w:r w:rsidRPr="00593CA5">
        <w:rPr>
          <w:bCs/>
          <w:sz w:val="20"/>
        </w:rPr>
        <w:t xml:space="preserve"> citrónovníkovec (</w:t>
      </w:r>
      <w:r w:rsidRPr="00593CA5">
        <w:rPr>
          <w:bCs/>
          <w:i/>
          <w:sz w:val="20"/>
        </w:rPr>
        <w:t>Poncirus</w:t>
      </w:r>
      <w:r w:rsidRPr="00593CA5">
        <w:rPr>
          <w:bCs/>
          <w:sz w:val="20"/>
        </w:rPr>
        <w:t>) a jeho krížence</w:t>
      </w:r>
    </w:p>
    <w:p w14:paraId="4934C776" w14:textId="77777777" w:rsidR="001455A5" w:rsidRPr="00593CA5" w:rsidRDefault="00A95175" w:rsidP="000D2653">
      <w:pPr>
        <w:keepNext w:val="0"/>
        <w:widowControl w:val="0"/>
        <w:rPr>
          <w:b/>
          <w:sz w:val="20"/>
        </w:rPr>
      </w:pPr>
      <w:r w:rsidRPr="00593CA5">
        <w:rPr>
          <w:b/>
          <w:sz w:val="20"/>
        </w:rPr>
        <w:sym w:font="Symbol" w:char="F07F"/>
      </w:r>
      <w:r w:rsidRPr="00593CA5">
        <w:rPr>
          <w:bCs/>
          <w:sz w:val="20"/>
        </w:rPr>
        <w:t xml:space="preserve"> kumkvát (</w:t>
      </w:r>
      <w:r w:rsidRPr="00593CA5">
        <w:rPr>
          <w:bCs/>
          <w:i/>
          <w:sz w:val="20"/>
        </w:rPr>
        <w:t>Fortunella</w:t>
      </w:r>
      <w:r w:rsidRPr="00593CA5">
        <w:rPr>
          <w:bCs/>
          <w:sz w:val="20"/>
        </w:rPr>
        <w:t>) a jeho krížence</w:t>
      </w:r>
      <w:r w:rsidRPr="00593CA5">
        <w:rPr>
          <w:bCs/>
          <w:sz w:val="20"/>
        </w:rPr>
        <w:tab/>
      </w:r>
      <w:r w:rsidRPr="00593CA5">
        <w:rPr>
          <w:bCs/>
          <w:sz w:val="20"/>
        </w:rPr>
        <w:tab/>
      </w:r>
      <w:r w:rsidRPr="00593CA5">
        <w:rPr>
          <w:bCs/>
          <w:sz w:val="20"/>
        </w:rPr>
        <w:tab/>
      </w:r>
      <w:r w:rsidRPr="00593CA5">
        <w:rPr>
          <w:bCs/>
          <w:sz w:val="20"/>
        </w:rPr>
        <w:tab/>
      </w:r>
      <w:r w:rsidR="001455A5" w:rsidRPr="00593CA5">
        <w:rPr>
          <w:b/>
          <w:sz w:val="20"/>
        </w:rPr>
        <w:sym w:font="Symbol" w:char="F07F"/>
      </w:r>
      <w:r w:rsidR="001455A5" w:rsidRPr="00593CA5">
        <w:rPr>
          <w:b/>
          <w:sz w:val="20"/>
        </w:rPr>
        <w:t xml:space="preserve"> </w:t>
      </w:r>
      <w:r w:rsidR="001455A5" w:rsidRPr="00593CA5">
        <w:rPr>
          <w:i/>
          <w:sz w:val="20"/>
        </w:rPr>
        <w:t>Microcitrus</w:t>
      </w:r>
      <w:r w:rsidR="001455A5" w:rsidRPr="00593CA5">
        <w:rPr>
          <w:b/>
          <w:sz w:val="20"/>
        </w:rPr>
        <w:t xml:space="preserve"> </w:t>
      </w:r>
    </w:p>
    <w:p w14:paraId="45FA058D" w14:textId="36E78E76" w:rsidR="001455A5" w:rsidRPr="00593CA5" w:rsidRDefault="001455A5" w:rsidP="001455A5">
      <w:pPr>
        <w:keepNext w:val="0"/>
        <w:widowControl w:val="0"/>
        <w:ind w:left="284" w:hanging="284"/>
        <w:rPr>
          <w:i/>
          <w:sz w:val="20"/>
        </w:rPr>
      </w:pPr>
      <w:r w:rsidRPr="00593CA5">
        <w:rPr>
          <w:b/>
          <w:sz w:val="20"/>
        </w:rPr>
        <w:sym w:font="Symbol" w:char="F07F"/>
      </w:r>
      <w:r w:rsidRPr="00593CA5">
        <w:rPr>
          <w:bCs/>
          <w:sz w:val="20"/>
        </w:rPr>
        <w:t xml:space="preserve"> momordika (</w:t>
      </w:r>
      <w:r w:rsidRPr="00593CA5">
        <w:rPr>
          <w:bCs/>
          <w:i/>
          <w:iCs/>
          <w:sz w:val="20"/>
        </w:rPr>
        <w:t>Momordica</w:t>
      </w:r>
      <w:r w:rsidRPr="00593CA5">
        <w:rPr>
          <w:bCs/>
          <w:sz w:val="20"/>
        </w:rPr>
        <w:t>)</w:t>
      </w:r>
      <w:r w:rsidRPr="00593CA5">
        <w:rPr>
          <w:bCs/>
          <w:sz w:val="20"/>
        </w:rPr>
        <w:tab/>
      </w:r>
      <w:r w:rsidRPr="00593CA5">
        <w:rPr>
          <w:bCs/>
          <w:sz w:val="20"/>
        </w:rPr>
        <w:tab/>
      </w:r>
      <w:r w:rsidRPr="00593CA5">
        <w:rPr>
          <w:bCs/>
          <w:sz w:val="20"/>
        </w:rPr>
        <w:tab/>
      </w:r>
      <w:r w:rsidRPr="00593CA5">
        <w:rPr>
          <w:bCs/>
          <w:sz w:val="20"/>
        </w:rPr>
        <w:tab/>
      </w:r>
      <w:r w:rsidRPr="00593CA5">
        <w:rPr>
          <w:bCs/>
          <w:sz w:val="20"/>
        </w:rPr>
        <w:tab/>
      </w:r>
      <w:r w:rsidRPr="00593CA5">
        <w:rPr>
          <w:bCs/>
          <w:sz w:val="20"/>
        </w:rPr>
        <w:tab/>
      </w:r>
      <w:r w:rsidRPr="00593CA5">
        <w:rPr>
          <w:b/>
          <w:sz w:val="20"/>
        </w:rPr>
        <w:sym w:font="Symbol" w:char="F07F"/>
      </w:r>
      <w:r w:rsidRPr="00593CA5">
        <w:rPr>
          <w:b/>
          <w:sz w:val="20"/>
        </w:rPr>
        <w:t xml:space="preserve"> </w:t>
      </w:r>
      <w:r w:rsidRPr="00593CA5">
        <w:rPr>
          <w:i/>
          <w:sz w:val="20"/>
        </w:rPr>
        <w:t>Naringi</w:t>
      </w:r>
    </w:p>
    <w:p w14:paraId="3A2C5EFA" w14:textId="77777777" w:rsidR="001455A5" w:rsidRPr="00593CA5" w:rsidRDefault="001455A5" w:rsidP="001455A5">
      <w:pPr>
        <w:keepNext w:val="0"/>
        <w:widowControl w:val="0"/>
        <w:rPr>
          <w:b/>
          <w:sz w:val="20"/>
        </w:rPr>
      </w:pPr>
      <w:r w:rsidRPr="00593CA5">
        <w:rPr>
          <w:b/>
          <w:sz w:val="20"/>
        </w:rPr>
        <w:sym w:font="Symbol" w:char="F07F"/>
      </w:r>
      <w:r w:rsidRPr="00593CA5">
        <w:rPr>
          <w:bCs/>
          <w:sz w:val="20"/>
        </w:rPr>
        <w:t xml:space="preserve"> baklažán (</w:t>
      </w:r>
      <w:r w:rsidRPr="00593CA5">
        <w:rPr>
          <w:bCs/>
          <w:i/>
          <w:sz w:val="20"/>
        </w:rPr>
        <w:t>Solanum melongena</w:t>
      </w:r>
      <w:r w:rsidRPr="00593CA5">
        <w:rPr>
          <w:bCs/>
          <w:sz w:val="20"/>
        </w:rPr>
        <w:t>)</w:t>
      </w:r>
      <w:r w:rsidRPr="00593CA5">
        <w:rPr>
          <w:bCs/>
          <w:sz w:val="20"/>
        </w:rPr>
        <w:tab/>
      </w:r>
      <w:r w:rsidRPr="00593CA5">
        <w:rPr>
          <w:bCs/>
          <w:sz w:val="20"/>
        </w:rPr>
        <w:tab/>
      </w:r>
      <w:r w:rsidRPr="00593CA5">
        <w:rPr>
          <w:bCs/>
          <w:sz w:val="20"/>
        </w:rPr>
        <w:tab/>
      </w:r>
      <w:r w:rsidRPr="00593CA5">
        <w:rPr>
          <w:bCs/>
          <w:sz w:val="20"/>
        </w:rPr>
        <w:tab/>
      </w:r>
      <w:r w:rsidRPr="00593CA5">
        <w:rPr>
          <w:bCs/>
          <w:sz w:val="20"/>
        </w:rPr>
        <w:tab/>
      </w:r>
      <w:r w:rsidRPr="00593CA5">
        <w:rPr>
          <w:b/>
          <w:sz w:val="20"/>
        </w:rPr>
        <w:sym w:font="Symbol" w:char="F07F"/>
      </w:r>
      <w:r w:rsidRPr="00593CA5">
        <w:rPr>
          <w:sz w:val="20"/>
        </w:rPr>
        <w:t xml:space="preserve"> paprika (</w:t>
      </w:r>
      <w:r w:rsidRPr="00593CA5">
        <w:rPr>
          <w:i/>
          <w:sz w:val="20"/>
        </w:rPr>
        <w:t>Capsicum</w:t>
      </w:r>
      <w:r w:rsidRPr="00593CA5">
        <w:rPr>
          <w:sz w:val="20"/>
        </w:rPr>
        <w:t>)</w:t>
      </w:r>
    </w:p>
    <w:p w14:paraId="7C3F7803" w14:textId="60636D06" w:rsidR="001455A5" w:rsidRPr="00593CA5" w:rsidRDefault="001455A5" w:rsidP="001455A5">
      <w:pPr>
        <w:keepNext w:val="0"/>
        <w:widowControl w:val="0"/>
        <w:ind w:left="284" w:hanging="284"/>
        <w:rPr>
          <w:bCs/>
          <w:i/>
          <w:sz w:val="20"/>
        </w:rPr>
      </w:pPr>
      <w:r w:rsidRPr="00593CA5">
        <w:rPr>
          <w:sz w:val="20"/>
        </w:rPr>
        <w:sym w:font="Symbol" w:char="F07F"/>
      </w:r>
      <w:r w:rsidRPr="00593CA5">
        <w:rPr>
          <w:sz w:val="20"/>
        </w:rPr>
        <w:t xml:space="preserve"> </w:t>
      </w:r>
      <w:r w:rsidR="004A74DA" w:rsidRPr="00593CA5">
        <w:rPr>
          <w:sz w:val="20"/>
        </w:rPr>
        <w:t>rajčiak (</w:t>
      </w:r>
      <w:r w:rsidR="004A74DA" w:rsidRPr="00593CA5">
        <w:rPr>
          <w:i/>
          <w:sz w:val="20"/>
        </w:rPr>
        <w:t>Solanum lycopersicum)</w:t>
      </w:r>
    </w:p>
    <w:p w14:paraId="59D716B0" w14:textId="67B87690" w:rsidR="001455A5" w:rsidRPr="00593CA5" w:rsidRDefault="001455A5" w:rsidP="000D2653">
      <w:pPr>
        <w:keepNext w:val="0"/>
        <w:widowControl w:val="0"/>
        <w:rPr>
          <w:bCs/>
          <w:sz w:val="20"/>
        </w:rPr>
      </w:pP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tab/>
      </w:r>
    </w:p>
    <w:p w14:paraId="778E10FC" w14:textId="77777777" w:rsidR="00A95175" w:rsidRPr="00593CA5" w:rsidRDefault="00A95175" w:rsidP="000D2653">
      <w:pPr>
        <w:keepNext w:val="0"/>
        <w:widowControl w:val="0"/>
        <w:rPr>
          <w:sz w:val="20"/>
        </w:rPr>
      </w:pPr>
      <w:r w:rsidRPr="00593CA5">
        <w:rPr>
          <w:sz w:val="20"/>
        </w:rPr>
        <w:t>Čerstvé plody pôvodom z neeurópskych krajín</w:t>
      </w:r>
    </w:p>
    <w:p w14:paraId="202E9B52" w14:textId="77777777" w:rsidR="00A95175" w:rsidRPr="00593CA5" w:rsidRDefault="00A95175" w:rsidP="000D2653">
      <w:pPr>
        <w:pStyle w:val="Zkladntext2"/>
        <w:keepNext w:val="0"/>
        <w:widowControl w:val="0"/>
        <w:spacing w:after="0" w:line="240" w:lineRule="auto"/>
        <w:rPr>
          <w:sz w:val="20"/>
        </w:rPr>
      </w:pPr>
      <w:r w:rsidRPr="00593CA5">
        <w:rPr>
          <w:b/>
          <w:bCs/>
          <w:sz w:val="20"/>
        </w:rPr>
        <w:sym w:font="Symbol" w:char="F07F"/>
      </w:r>
      <w:r w:rsidRPr="00593CA5">
        <w:rPr>
          <w:sz w:val="20"/>
        </w:rPr>
        <w:t xml:space="preserve"> </w:t>
      </w:r>
      <w:r w:rsidRPr="00593CA5">
        <w:rPr>
          <w:bCs/>
          <w:sz w:val="20"/>
        </w:rPr>
        <w:t>broskyňa (</w:t>
      </w:r>
      <w:r w:rsidRPr="00593CA5">
        <w:rPr>
          <w:bCs/>
          <w:i/>
          <w:sz w:val="20"/>
        </w:rPr>
        <w:t>Persica</w:t>
      </w:r>
      <w:r w:rsidRPr="00593CA5">
        <w:rPr>
          <w:bCs/>
          <w:sz w:val="20"/>
        </w:rPr>
        <w:t>)</w:t>
      </w:r>
      <w:r w:rsidRPr="00593CA5">
        <w:rPr>
          <w:bCs/>
          <w:sz w:val="20"/>
        </w:rPr>
        <w:tab/>
      </w:r>
      <w:r w:rsidRPr="00593CA5">
        <w:rPr>
          <w:bCs/>
          <w:sz w:val="20"/>
        </w:rPr>
        <w:tab/>
      </w:r>
      <w:r w:rsidRPr="00593CA5">
        <w:rPr>
          <w:bCs/>
          <w:sz w:val="20"/>
        </w:rPr>
        <w:tab/>
      </w:r>
      <w:r w:rsidRPr="00593CA5">
        <w:rPr>
          <w:bCs/>
          <w:sz w:val="20"/>
        </w:rPr>
        <w:tab/>
      </w:r>
      <w:r w:rsidR="002072A7" w:rsidRPr="00593CA5">
        <w:rPr>
          <w:bCs/>
          <w:sz w:val="20"/>
        </w:rPr>
        <w:tab/>
      </w:r>
      <w:r w:rsidRPr="00593CA5">
        <w:rPr>
          <w:b/>
          <w:bCs/>
          <w:sz w:val="20"/>
        </w:rPr>
        <w:sym w:font="Symbol" w:char="F07F"/>
      </w:r>
      <w:r w:rsidRPr="00593CA5">
        <w:rPr>
          <w:bCs/>
          <w:sz w:val="20"/>
        </w:rPr>
        <w:t xml:space="preserve"> </w:t>
      </w:r>
      <w:r w:rsidRPr="00593CA5">
        <w:rPr>
          <w:sz w:val="20"/>
        </w:rPr>
        <w:t>jabloň (</w:t>
      </w:r>
      <w:r w:rsidRPr="00593CA5">
        <w:rPr>
          <w:i/>
          <w:sz w:val="20"/>
        </w:rPr>
        <w:t>Malus</w:t>
      </w:r>
      <w:r w:rsidRPr="00593CA5">
        <w:rPr>
          <w:sz w:val="20"/>
        </w:rPr>
        <w:t>)</w:t>
      </w:r>
      <w:r w:rsidRPr="00593CA5">
        <w:rPr>
          <w:sz w:val="20"/>
        </w:rPr>
        <w:tab/>
      </w:r>
      <w:r w:rsidRPr="00593CA5">
        <w:rPr>
          <w:sz w:val="20"/>
        </w:rPr>
        <w:tab/>
      </w:r>
      <w:r w:rsidRPr="00593CA5">
        <w:rPr>
          <w:sz w:val="20"/>
        </w:rPr>
        <w:tab/>
      </w:r>
      <w:r w:rsidRPr="00593CA5">
        <w:rPr>
          <w:sz w:val="20"/>
        </w:rPr>
        <w:tab/>
      </w:r>
      <w:r w:rsidRPr="00593CA5">
        <w:rPr>
          <w:b/>
          <w:bCs/>
          <w:sz w:val="20"/>
        </w:rPr>
        <w:sym w:font="Symbol" w:char="F07F"/>
      </w:r>
      <w:r w:rsidRPr="00593CA5">
        <w:rPr>
          <w:bCs/>
          <w:sz w:val="20"/>
        </w:rPr>
        <w:t xml:space="preserve"> </w:t>
      </w:r>
      <w:r w:rsidRPr="00593CA5">
        <w:rPr>
          <w:sz w:val="20"/>
        </w:rPr>
        <w:t>brusnica (</w:t>
      </w:r>
      <w:r w:rsidRPr="00593CA5">
        <w:rPr>
          <w:i/>
          <w:sz w:val="20"/>
        </w:rPr>
        <w:t>Vaccinium</w:t>
      </w:r>
      <w:r w:rsidRPr="00593CA5">
        <w:rPr>
          <w:sz w:val="20"/>
        </w:rPr>
        <w:t>)</w:t>
      </w:r>
    </w:p>
    <w:p w14:paraId="3709515C" w14:textId="77777777" w:rsidR="00A95175" w:rsidRPr="00593CA5" w:rsidRDefault="00A95175" w:rsidP="000D2653">
      <w:pPr>
        <w:pStyle w:val="Zkladntext2"/>
        <w:keepNext w:val="0"/>
        <w:widowControl w:val="0"/>
        <w:spacing w:after="0" w:line="240" w:lineRule="auto"/>
      </w:pPr>
      <w:r w:rsidRPr="00593CA5">
        <w:rPr>
          <w:b/>
          <w:bCs/>
          <w:sz w:val="20"/>
        </w:rPr>
        <w:sym w:font="Symbol" w:char="F07F"/>
      </w:r>
      <w:r w:rsidRPr="00593CA5">
        <w:rPr>
          <w:sz w:val="20"/>
        </w:rPr>
        <w:t xml:space="preserve"> čerešňa a višňa (</w:t>
      </w:r>
      <w:r w:rsidRPr="00593CA5">
        <w:rPr>
          <w:i/>
          <w:sz w:val="20"/>
        </w:rPr>
        <w:t>Cerasus</w:t>
      </w:r>
      <w:r w:rsidRPr="00593CA5">
        <w:rPr>
          <w:sz w:val="20"/>
        </w:rPr>
        <w:t>)</w:t>
      </w:r>
      <w:r w:rsidRPr="00593CA5">
        <w:rPr>
          <w:sz w:val="20"/>
        </w:rPr>
        <w:tab/>
      </w:r>
      <w:r w:rsidRPr="00593CA5">
        <w:rPr>
          <w:sz w:val="20"/>
        </w:rPr>
        <w:tab/>
      </w:r>
      <w:r w:rsidRPr="00593CA5">
        <w:rPr>
          <w:sz w:val="20"/>
        </w:rPr>
        <w:tab/>
      </w:r>
      <w:r w:rsidRPr="00593CA5">
        <w:rPr>
          <w:b/>
          <w:bCs/>
          <w:sz w:val="20"/>
        </w:rPr>
        <w:sym w:font="Symbol" w:char="F07F"/>
      </w:r>
      <w:r w:rsidRPr="00593CA5">
        <w:rPr>
          <w:bCs/>
          <w:sz w:val="20"/>
        </w:rPr>
        <w:t xml:space="preserve"> </w:t>
      </w:r>
      <w:r w:rsidRPr="00593CA5">
        <w:rPr>
          <w:sz w:val="20"/>
        </w:rPr>
        <w:t>hruška (</w:t>
      </w:r>
      <w:r w:rsidRPr="00593CA5">
        <w:rPr>
          <w:i/>
          <w:sz w:val="20"/>
        </w:rPr>
        <w:t>Pyrus</w:t>
      </w:r>
      <w:r w:rsidRPr="00593CA5">
        <w:rPr>
          <w:sz w:val="20"/>
        </w:rPr>
        <w:t>)</w:t>
      </w:r>
      <w:r w:rsidRPr="00593CA5">
        <w:rPr>
          <w:sz w:val="20"/>
        </w:rPr>
        <w:tab/>
      </w:r>
      <w:r w:rsidRPr="00593CA5">
        <w:rPr>
          <w:sz w:val="20"/>
        </w:rPr>
        <w:tab/>
      </w:r>
      <w:r w:rsidRPr="00593CA5">
        <w:rPr>
          <w:sz w:val="20"/>
        </w:rPr>
        <w:tab/>
      </w:r>
      <w:r w:rsidRPr="00593CA5">
        <w:rPr>
          <w:sz w:val="20"/>
        </w:rPr>
        <w:tab/>
      </w:r>
      <w:r w:rsidRPr="00593CA5">
        <w:rPr>
          <w:b/>
          <w:bCs/>
          <w:sz w:val="20"/>
        </w:rPr>
        <w:sym w:font="Symbol" w:char="F07F"/>
      </w:r>
      <w:r w:rsidRPr="00593CA5">
        <w:rPr>
          <w:sz w:val="20"/>
        </w:rPr>
        <w:t xml:space="preserve"> </w:t>
      </w:r>
      <w:r w:rsidRPr="00593CA5">
        <w:rPr>
          <w:bCs/>
          <w:sz w:val="20"/>
        </w:rPr>
        <w:t>anona (</w:t>
      </w:r>
      <w:r w:rsidRPr="00593CA5">
        <w:rPr>
          <w:bCs/>
          <w:i/>
          <w:sz w:val="20"/>
        </w:rPr>
        <w:t>Annona</w:t>
      </w:r>
      <w:r w:rsidRPr="00593CA5">
        <w:rPr>
          <w:bCs/>
          <w:sz w:val="20"/>
        </w:rPr>
        <w:t>)</w:t>
      </w:r>
    </w:p>
    <w:p w14:paraId="7B831594" w14:textId="77777777" w:rsidR="00A95175" w:rsidRPr="00593CA5" w:rsidRDefault="00A95175" w:rsidP="000D2653">
      <w:pPr>
        <w:pStyle w:val="Zkladntext2"/>
        <w:keepNext w:val="0"/>
        <w:widowControl w:val="0"/>
        <w:spacing w:after="0" w:line="240" w:lineRule="auto"/>
        <w:rPr>
          <w:bCs/>
          <w:sz w:val="20"/>
        </w:rPr>
      </w:pPr>
      <w:r w:rsidRPr="00593CA5">
        <w:rPr>
          <w:b/>
          <w:bCs/>
          <w:sz w:val="20"/>
        </w:rPr>
        <w:sym w:font="Symbol" w:char="F07F"/>
      </w:r>
      <w:r w:rsidRPr="00593CA5">
        <w:rPr>
          <w:bCs/>
          <w:sz w:val="20"/>
        </w:rPr>
        <w:t xml:space="preserve"> </w:t>
      </w:r>
      <w:r w:rsidRPr="00593CA5">
        <w:rPr>
          <w:sz w:val="20"/>
        </w:rPr>
        <w:t>marhuľa (</w:t>
      </w:r>
      <w:r w:rsidRPr="00593CA5">
        <w:rPr>
          <w:i/>
          <w:sz w:val="20"/>
        </w:rPr>
        <w:t>Armeniaca</w:t>
      </w:r>
      <w:r w:rsidRPr="00593CA5">
        <w:rPr>
          <w:sz w:val="20"/>
        </w:rPr>
        <w:t>)</w:t>
      </w:r>
      <w:r w:rsidRPr="00593CA5">
        <w:rPr>
          <w:sz w:val="20"/>
        </w:rPr>
        <w:tab/>
      </w:r>
      <w:r w:rsidRPr="00593CA5">
        <w:rPr>
          <w:sz w:val="20"/>
        </w:rPr>
        <w:tab/>
      </w:r>
      <w:r w:rsidRPr="00593CA5">
        <w:rPr>
          <w:sz w:val="20"/>
        </w:rPr>
        <w:tab/>
      </w:r>
      <w:r w:rsidRPr="00593CA5">
        <w:rPr>
          <w:sz w:val="20"/>
        </w:rPr>
        <w:tab/>
      </w:r>
      <w:r w:rsidRPr="00593CA5">
        <w:rPr>
          <w:b/>
          <w:bCs/>
          <w:sz w:val="20"/>
        </w:rPr>
        <w:sym w:font="Symbol" w:char="F07F"/>
      </w:r>
      <w:r w:rsidRPr="00593CA5">
        <w:rPr>
          <w:bCs/>
          <w:sz w:val="20"/>
        </w:rPr>
        <w:t xml:space="preserve"> </w:t>
      </w:r>
      <w:r w:rsidRPr="00593CA5">
        <w:rPr>
          <w:sz w:val="20"/>
        </w:rPr>
        <w:t>dula (</w:t>
      </w:r>
      <w:r w:rsidRPr="00593CA5">
        <w:rPr>
          <w:i/>
          <w:sz w:val="20"/>
        </w:rPr>
        <w:t>Cydonia</w:t>
      </w:r>
      <w:r w:rsidRPr="00593CA5">
        <w:rPr>
          <w:sz w:val="20"/>
        </w:rPr>
        <w:t>)</w:t>
      </w:r>
      <w:r w:rsidRPr="00593CA5">
        <w:rPr>
          <w:bCs/>
          <w:sz w:val="20"/>
        </w:rPr>
        <w:tab/>
      </w:r>
      <w:r w:rsidRPr="00593CA5">
        <w:rPr>
          <w:bCs/>
          <w:sz w:val="20"/>
        </w:rPr>
        <w:tab/>
      </w:r>
      <w:r w:rsidRPr="00593CA5">
        <w:rPr>
          <w:bCs/>
          <w:sz w:val="20"/>
        </w:rPr>
        <w:tab/>
      </w:r>
      <w:r w:rsidRPr="00593CA5">
        <w:rPr>
          <w:bCs/>
          <w:sz w:val="20"/>
        </w:rPr>
        <w:tab/>
      </w:r>
      <w:r w:rsidRPr="00593CA5">
        <w:rPr>
          <w:b/>
          <w:bCs/>
          <w:sz w:val="20"/>
        </w:rPr>
        <w:sym w:font="Symbol" w:char="F07F"/>
      </w:r>
      <w:r w:rsidRPr="00593CA5">
        <w:rPr>
          <w:bCs/>
          <w:sz w:val="20"/>
        </w:rPr>
        <w:t xml:space="preserve"> </w:t>
      </w:r>
      <w:r w:rsidRPr="00593CA5">
        <w:rPr>
          <w:sz w:val="20"/>
        </w:rPr>
        <w:t>guajava (</w:t>
      </w:r>
      <w:r w:rsidRPr="00593CA5">
        <w:rPr>
          <w:i/>
          <w:sz w:val="20"/>
        </w:rPr>
        <w:t>Psidium</w:t>
      </w:r>
      <w:r w:rsidRPr="00593CA5">
        <w:rPr>
          <w:sz w:val="20"/>
        </w:rPr>
        <w:t>)</w:t>
      </w:r>
    </w:p>
    <w:p w14:paraId="6EDFC2D4" w14:textId="77777777" w:rsidR="00A95175" w:rsidRPr="00593CA5" w:rsidRDefault="00A95175" w:rsidP="000D2653">
      <w:pPr>
        <w:pStyle w:val="Zkladntext2"/>
        <w:keepNext w:val="0"/>
        <w:widowControl w:val="0"/>
        <w:tabs>
          <w:tab w:val="left" w:pos="2340"/>
        </w:tabs>
        <w:spacing w:after="0" w:line="240" w:lineRule="auto"/>
        <w:rPr>
          <w:bCs/>
          <w:sz w:val="20"/>
        </w:rPr>
      </w:pPr>
      <w:r w:rsidRPr="00593CA5">
        <w:rPr>
          <w:b/>
          <w:bCs/>
          <w:sz w:val="20"/>
        </w:rPr>
        <w:sym w:font="Symbol" w:char="F07F"/>
      </w:r>
      <w:r w:rsidRPr="00593CA5">
        <w:rPr>
          <w:sz w:val="20"/>
        </w:rPr>
        <w:t xml:space="preserve"> </w:t>
      </w:r>
      <w:r w:rsidRPr="00593CA5">
        <w:rPr>
          <w:bCs/>
          <w:sz w:val="20"/>
        </w:rPr>
        <w:t>mandľa (</w:t>
      </w:r>
      <w:r w:rsidRPr="00593CA5">
        <w:rPr>
          <w:bCs/>
          <w:i/>
          <w:sz w:val="20"/>
        </w:rPr>
        <w:t>Amygdalus</w:t>
      </w:r>
      <w:r w:rsidRPr="00593CA5">
        <w:rPr>
          <w:bCs/>
          <w:sz w:val="20"/>
        </w:rPr>
        <w:t>)</w:t>
      </w:r>
      <w:r w:rsidRPr="00593CA5">
        <w:rPr>
          <w:bCs/>
          <w:sz w:val="20"/>
        </w:rPr>
        <w:tab/>
      </w:r>
      <w:r w:rsidRPr="00593CA5">
        <w:rPr>
          <w:bCs/>
          <w:sz w:val="20"/>
        </w:rPr>
        <w:tab/>
      </w:r>
      <w:r w:rsidRPr="00593CA5">
        <w:rPr>
          <w:bCs/>
          <w:sz w:val="20"/>
        </w:rPr>
        <w:tab/>
      </w:r>
      <w:r w:rsidRPr="00593CA5">
        <w:rPr>
          <w:bCs/>
          <w:sz w:val="20"/>
        </w:rPr>
        <w:tab/>
      </w:r>
      <w:r w:rsidRPr="00593CA5">
        <w:rPr>
          <w:b/>
          <w:bCs/>
          <w:sz w:val="20"/>
        </w:rPr>
        <w:sym w:font="Symbol" w:char="F07F"/>
      </w:r>
      <w:r w:rsidRPr="00593CA5">
        <w:rPr>
          <w:bCs/>
          <w:sz w:val="20"/>
        </w:rPr>
        <w:t xml:space="preserve"> </w:t>
      </w:r>
      <w:r w:rsidRPr="00593CA5">
        <w:rPr>
          <w:sz w:val="20"/>
        </w:rPr>
        <w:t>ríbezľa (</w:t>
      </w:r>
      <w:r w:rsidRPr="00593CA5">
        <w:rPr>
          <w:i/>
          <w:sz w:val="20"/>
        </w:rPr>
        <w:t>Ribes</w:t>
      </w:r>
      <w:r w:rsidRPr="00593CA5">
        <w:rPr>
          <w:sz w:val="20"/>
        </w:rPr>
        <w:t>)</w:t>
      </w:r>
      <w:r w:rsidRPr="00593CA5">
        <w:rPr>
          <w:bCs/>
          <w:sz w:val="20"/>
        </w:rPr>
        <w:tab/>
      </w:r>
      <w:r w:rsidRPr="00593CA5">
        <w:rPr>
          <w:bCs/>
          <w:sz w:val="20"/>
        </w:rPr>
        <w:tab/>
      </w:r>
      <w:r w:rsidRPr="00593CA5">
        <w:rPr>
          <w:bCs/>
          <w:sz w:val="20"/>
        </w:rPr>
        <w:tab/>
      </w:r>
      <w:r w:rsidRPr="00593CA5">
        <w:rPr>
          <w:bCs/>
          <w:sz w:val="20"/>
        </w:rPr>
        <w:tab/>
      </w:r>
      <w:r w:rsidRPr="00593CA5">
        <w:rPr>
          <w:b/>
          <w:bCs/>
          <w:sz w:val="20"/>
        </w:rPr>
        <w:sym w:font="Symbol" w:char="F07F"/>
      </w:r>
      <w:r w:rsidRPr="00593CA5">
        <w:rPr>
          <w:bCs/>
          <w:sz w:val="20"/>
        </w:rPr>
        <w:t xml:space="preserve"> </w:t>
      </w:r>
      <w:r w:rsidRPr="00593CA5">
        <w:rPr>
          <w:sz w:val="20"/>
        </w:rPr>
        <w:t>klinčekovec (</w:t>
      </w:r>
      <w:r w:rsidRPr="00593CA5">
        <w:rPr>
          <w:i/>
          <w:sz w:val="20"/>
        </w:rPr>
        <w:t>Syzygium</w:t>
      </w:r>
      <w:r w:rsidRPr="00593CA5">
        <w:rPr>
          <w:sz w:val="20"/>
        </w:rPr>
        <w:t>)</w:t>
      </w:r>
    </w:p>
    <w:p w14:paraId="194226CB" w14:textId="77777777" w:rsidR="00A95175" w:rsidRPr="00593CA5" w:rsidRDefault="00A95175" w:rsidP="000D2653">
      <w:pPr>
        <w:pStyle w:val="Zkladntext2"/>
        <w:keepNext w:val="0"/>
        <w:widowControl w:val="0"/>
        <w:spacing w:after="0" w:line="240" w:lineRule="auto"/>
        <w:rPr>
          <w:sz w:val="20"/>
        </w:rPr>
      </w:pPr>
      <w:r w:rsidRPr="00593CA5">
        <w:rPr>
          <w:b/>
          <w:bCs/>
          <w:sz w:val="20"/>
        </w:rPr>
        <w:sym w:font="Symbol" w:char="F07F"/>
      </w:r>
      <w:r w:rsidRPr="00593CA5">
        <w:rPr>
          <w:sz w:val="20"/>
        </w:rPr>
        <w:t xml:space="preserve"> ebenovník (</w:t>
      </w:r>
      <w:r w:rsidRPr="00593CA5">
        <w:rPr>
          <w:i/>
          <w:sz w:val="20"/>
        </w:rPr>
        <w:t>Diospyros</w:t>
      </w:r>
      <w:r w:rsidRPr="00593CA5">
        <w:rPr>
          <w:sz w:val="20"/>
        </w:rPr>
        <w:t>)</w:t>
      </w:r>
      <w:r w:rsidRPr="00593CA5">
        <w:rPr>
          <w:sz w:val="20"/>
        </w:rPr>
        <w:tab/>
      </w:r>
      <w:r w:rsidRPr="00593CA5">
        <w:rPr>
          <w:sz w:val="20"/>
        </w:rPr>
        <w:tab/>
      </w:r>
      <w:r w:rsidRPr="00593CA5">
        <w:rPr>
          <w:sz w:val="20"/>
        </w:rPr>
        <w:tab/>
      </w:r>
      <w:r w:rsidR="002072A7" w:rsidRPr="00593CA5">
        <w:rPr>
          <w:sz w:val="20"/>
        </w:rPr>
        <w:tab/>
      </w:r>
      <w:r w:rsidRPr="00593CA5">
        <w:rPr>
          <w:b/>
          <w:bCs/>
          <w:sz w:val="20"/>
        </w:rPr>
        <w:sym w:font="Symbol" w:char="F07F"/>
      </w:r>
      <w:r w:rsidRPr="00593CA5">
        <w:rPr>
          <w:sz w:val="20"/>
        </w:rPr>
        <w:t xml:space="preserve"> mangovník (</w:t>
      </w:r>
      <w:r w:rsidRPr="00593CA5">
        <w:rPr>
          <w:i/>
          <w:sz w:val="20"/>
        </w:rPr>
        <w:t>Magnifera</w:t>
      </w:r>
      <w:r w:rsidRPr="00593CA5">
        <w:rPr>
          <w:sz w:val="20"/>
        </w:rPr>
        <w:t>)</w:t>
      </w:r>
      <w:r w:rsidRPr="00593CA5">
        <w:rPr>
          <w:sz w:val="20"/>
        </w:rPr>
        <w:tab/>
      </w:r>
      <w:r w:rsidRPr="00593CA5">
        <w:rPr>
          <w:sz w:val="20"/>
        </w:rPr>
        <w:tab/>
      </w:r>
      <w:r w:rsidRPr="00593CA5">
        <w:rPr>
          <w:b/>
          <w:bCs/>
          <w:sz w:val="20"/>
        </w:rPr>
        <w:sym w:font="Symbol" w:char="F07F"/>
      </w:r>
      <w:r w:rsidRPr="00593CA5">
        <w:rPr>
          <w:bCs/>
          <w:sz w:val="20"/>
        </w:rPr>
        <w:t xml:space="preserve"> </w:t>
      </w:r>
      <w:r w:rsidRPr="00593CA5">
        <w:rPr>
          <w:sz w:val="20"/>
        </w:rPr>
        <w:t>mučenka (</w:t>
      </w:r>
      <w:r w:rsidRPr="00593CA5">
        <w:rPr>
          <w:i/>
          <w:sz w:val="20"/>
        </w:rPr>
        <w:t>Passiflora</w:t>
      </w:r>
      <w:r w:rsidRPr="00593CA5">
        <w:rPr>
          <w:sz w:val="20"/>
        </w:rPr>
        <w:t>)</w:t>
      </w:r>
    </w:p>
    <w:p w14:paraId="19D70341" w14:textId="46E006C7" w:rsidR="00A95175" w:rsidRPr="00593CA5" w:rsidRDefault="00A95175" w:rsidP="000D2653">
      <w:pPr>
        <w:keepNext w:val="0"/>
        <w:widowControl w:val="0"/>
        <w:rPr>
          <w:sz w:val="20"/>
        </w:rPr>
      </w:pPr>
      <w:r w:rsidRPr="00593CA5">
        <w:rPr>
          <w:b/>
          <w:bCs/>
          <w:sz w:val="20"/>
        </w:rPr>
        <w:sym w:font="Symbol" w:char="F07F"/>
      </w:r>
      <w:r w:rsidRPr="00593CA5">
        <w:rPr>
          <w:bCs/>
          <w:sz w:val="20"/>
        </w:rPr>
        <w:t xml:space="preserve"> </w:t>
      </w:r>
      <w:r w:rsidRPr="00593CA5">
        <w:rPr>
          <w:sz w:val="20"/>
        </w:rPr>
        <w:t>slivka (</w:t>
      </w:r>
      <w:r w:rsidRPr="00593CA5">
        <w:rPr>
          <w:i/>
          <w:sz w:val="20"/>
        </w:rPr>
        <w:t>Prunus</w:t>
      </w:r>
      <w:r w:rsidRPr="00593CA5">
        <w:rPr>
          <w:sz w:val="20"/>
        </w:rPr>
        <w:t>), vrátane slivky, slivy, myrobalánu a</w:t>
      </w:r>
      <w:r w:rsidR="000557D8" w:rsidRPr="00593CA5">
        <w:rPr>
          <w:sz w:val="20"/>
        </w:rPr>
        <w:t> </w:t>
      </w:r>
      <w:r w:rsidRPr="00593CA5">
        <w:rPr>
          <w:sz w:val="20"/>
        </w:rPr>
        <w:t>trnky</w:t>
      </w:r>
    </w:p>
    <w:p w14:paraId="6D9243A6" w14:textId="003E8A12" w:rsidR="000557D8" w:rsidRPr="00593CA5" w:rsidRDefault="000557D8" w:rsidP="000D2653">
      <w:pPr>
        <w:keepNext w:val="0"/>
        <w:widowControl w:val="0"/>
        <w:rPr>
          <w:sz w:val="20"/>
        </w:rPr>
      </w:pPr>
      <w:r w:rsidRPr="00593CA5">
        <w:rPr>
          <w:sz w:val="20"/>
        </w:rPr>
        <w:t xml:space="preserve">Čerstvé plody </w:t>
      </w:r>
      <w:r w:rsidRPr="00593CA5">
        <w:rPr>
          <w:sz w:val="19"/>
          <w:szCs w:val="19"/>
        </w:rPr>
        <w:t xml:space="preserve">s pôvodom </w:t>
      </w:r>
      <w:r w:rsidR="00200A76" w:rsidRPr="00593CA5">
        <w:rPr>
          <w:sz w:val="19"/>
          <w:szCs w:val="19"/>
        </w:rPr>
        <w:t>z</w:t>
      </w:r>
      <w:r w:rsidRPr="00593CA5">
        <w:rPr>
          <w:sz w:val="19"/>
          <w:szCs w:val="19"/>
        </w:rPr>
        <w:t xml:space="preserve"> kraj</w:t>
      </w:r>
      <w:r w:rsidR="00200A76" w:rsidRPr="00593CA5">
        <w:rPr>
          <w:sz w:val="19"/>
          <w:szCs w:val="19"/>
        </w:rPr>
        <w:t>ín</w:t>
      </w:r>
      <w:r w:rsidRPr="00593CA5">
        <w:rPr>
          <w:sz w:val="19"/>
          <w:szCs w:val="19"/>
        </w:rPr>
        <w:t xml:space="preserve"> afrického kontinentu, na Kapverdách, Svätej Helene, Madagaskare, ostrove La Réunion, Mauríciu a </w:t>
      </w:r>
      <w:r w:rsidR="00200A76" w:rsidRPr="00593CA5">
        <w:rPr>
          <w:sz w:val="19"/>
          <w:szCs w:val="19"/>
        </w:rPr>
        <w:t>z</w:t>
      </w:r>
      <w:r w:rsidRPr="00593CA5">
        <w:rPr>
          <w:sz w:val="19"/>
          <w:szCs w:val="19"/>
        </w:rPr>
        <w:t xml:space="preserve"> Izrael</w:t>
      </w:r>
      <w:r w:rsidR="00200A76" w:rsidRPr="00593CA5">
        <w:rPr>
          <w:sz w:val="19"/>
          <w:szCs w:val="19"/>
        </w:rPr>
        <w:t>a</w:t>
      </w:r>
    </w:p>
    <w:p w14:paraId="52688EFD" w14:textId="2AF20013" w:rsidR="000557D8" w:rsidRPr="00593CA5" w:rsidRDefault="000557D8" w:rsidP="000D2653">
      <w:pPr>
        <w:keepNext w:val="0"/>
        <w:widowControl w:val="0"/>
        <w:rPr>
          <w:szCs w:val="24"/>
        </w:rPr>
      </w:pPr>
      <w:r w:rsidRPr="00593CA5">
        <w:rPr>
          <w:sz w:val="20"/>
        </w:rPr>
        <w:sym w:font="Symbol" w:char="F07F"/>
      </w:r>
      <w:r w:rsidRPr="00593CA5">
        <w:rPr>
          <w:sz w:val="20"/>
        </w:rPr>
        <w:t xml:space="preserve"> </w:t>
      </w:r>
      <w:r w:rsidRPr="00593CA5">
        <w:rPr>
          <w:i/>
          <w:iCs/>
          <w:sz w:val="19"/>
          <w:szCs w:val="19"/>
        </w:rPr>
        <w:t>granátovník púnsky (Punica granatum</w:t>
      </w:r>
      <w:r w:rsidRPr="00593CA5">
        <w:rPr>
          <w:sz w:val="19"/>
          <w:szCs w:val="19"/>
        </w:rPr>
        <w:t>)</w:t>
      </w:r>
    </w:p>
    <w:p w14:paraId="68A48F5B" w14:textId="77777777" w:rsidR="00A95175" w:rsidRPr="00593CA5" w:rsidRDefault="00A95175" w:rsidP="000D2653">
      <w:pPr>
        <w:keepNext w:val="0"/>
        <w:widowControl w:val="0"/>
        <w:rPr>
          <w:sz w:val="20"/>
        </w:rPr>
      </w:pPr>
      <w:r w:rsidRPr="00593CA5">
        <w:rPr>
          <w:sz w:val="20"/>
        </w:rPr>
        <w:t>4. Hľuzy pôvodom z tretích krajín</w:t>
      </w:r>
    </w:p>
    <w:p w14:paraId="0C1C7F7C"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zemiak (</w:t>
      </w:r>
      <w:r w:rsidRPr="00593CA5">
        <w:rPr>
          <w:i/>
          <w:sz w:val="20"/>
        </w:rPr>
        <w:t>Solanum tuberosum</w:t>
      </w:r>
      <w:r w:rsidRPr="00593CA5">
        <w:rPr>
          <w:sz w:val="20"/>
        </w:rPr>
        <w:t>)</w:t>
      </w:r>
    </w:p>
    <w:p w14:paraId="3C538154" w14:textId="77777777" w:rsidR="00A95175" w:rsidRPr="00593CA5" w:rsidRDefault="00A95175" w:rsidP="000D2653">
      <w:pPr>
        <w:keepNext w:val="0"/>
        <w:widowControl w:val="0"/>
        <w:rPr>
          <w:sz w:val="20"/>
        </w:rPr>
      </w:pPr>
      <w:r w:rsidRPr="00593CA5">
        <w:rPr>
          <w:sz w:val="20"/>
        </w:rPr>
        <w:t>5. Samostatná kôra pôvodom z neeurópskych krajín</w:t>
      </w:r>
    </w:p>
    <w:p w14:paraId="6A953FB7"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ihličnany (</w:t>
      </w:r>
      <w:r w:rsidRPr="00593CA5">
        <w:rPr>
          <w:i/>
          <w:sz w:val="20"/>
        </w:rPr>
        <w:t>Coniferales</w:t>
      </w:r>
      <w:r w:rsidRPr="00593CA5">
        <w:rPr>
          <w:sz w:val="20"/>
        </w:rPr>
        <w:t xml:space="preserve">) </w:t>
      </w:r>
    </w:p>
    <w:p w14:paraId="7ABA4544" w14:textId="77777777" w:rsidR="00A95175" w:rsidRPr="00593CA5" w:rsidRDefault="00A95175" w:rsidP="000D2653">
      <w:pPr>
        <w:keepNext w:val="0"/>
        <w:widowControl w:val="0"/>
        <w:rPr>
          <w:sz w:val="20"/>
        </w:rPr>
      </w:pPr>
      <w:r w:rsidRPr="00593CA5">
        <w:rPr>
          <w:sz w:val="20"/>
        </w:rPr>
        <w:t>Samostatná kôra pôvodom z tretích krajín</w:t>
      </w:r>
    </w:p>
    <w:p w14:paraId="57003039" w14:textId="77777777" w:rsidR="00A95175" w:rsidRPr="00593CA5" w:rsidRDefault="00A95175" w:rsidP="000D2653">
      <w:pPr>
        <w:keepNext w:val="0"/>
        <w:widowControl w:val="0"/>
        <w:rPr>
          <w:sz w:val="20"/>
        </w:rPr>
      </w:pPr>
      <w:r w:rsidRPr="00593CA5">
        <w:rPr>
          <w:b/>
          <w:sz w:val="20"/>
        </w:rPr>
        <w:sym w:font="Symbol" w:char="F07F"/>
      </w:r>
      <w:r w:rsidRPr="00593CA5">
        <w:rPr>
          <w:sz w:val="20"/>
        </w:rPr>
        <w:t xml:space="preserve"> dub (</w:t>
      </w:r>
      <w:r w:rsidRPr="00593CA5">
        <w:rPr>
          <w:i/>
          <w:sz w:val="20"/>
        </w:rPr>
        <w:t>Quercus</w:t>
      </w:r>
      <w:r w:rsidRPr="00593CA5">
        <w:rPr>
          <w:sz w:val="20"/>
        </w:rPr>
        <w:t>), okrem duba korkového (</w:t>
      </w:r>
      <w:r w:rsidRPr="00593CA5">
        <w:rPr>
          <w:i/>
          <w:sz w:val="20"/>
        </w:rPr>
        <w:t>Quercus suber</w:t>
      </w:r>
      <w:r w:rsidR="002072A7" w:rsidRPr="00593CA5">
        <w:rPr>
          <w:sz w:val="20"/>
        </w:rPr>
        <w:t>)</w:t>
      </w:r>
      <w:r w:rsidR="002072A7" w:rsidRPr="00593CA5">
        <w:rPr>
          <w:sz w:val="20"/>
        </w:rPr>
        <w:tab/>
      </w:r>
      <w:r w:rsidR="002072A7" w:rsidRPr="00593CA5">
        <w:rPr>
          <w:sz w:val="20"/>
        </w:rPr>
        <w:tab/>
      </w:r>
      <w:r w:rsidRPr="00593CA5">
        <w:rPr>
          <w:sz w:val="20"/>
        </w:rPr>
        <w:tab/>
      </w:r>
      <w:r w:rsidRPr="00593CA5">
        <w:rPr>
          <w:b/>
          <w:sz w:val="20"/>
        </w:rPr>
        <w:sym w:font="Symbol" w:char="F07F"/>
      </w:r>
      <w:r w:rsidRPr="00593CA5">
        <w:rPr>
          <w:sz w:val="20"/>
        </w:rPr>
        <w:t xml:space="preserve"> javor cukrodarný (</w:t>
      </w:r>
      <w:r w:rsidRPr="00593CA5">
        <w:rPr>
          <w:i/>
          <w:sz w:val="20"/>
        </w:rPr>
        <w:t>Acer saccharum</w:t>
      </w:r>
      <w:r w:rsidRPr="00593CA5">
        <w:rPr>
          <w:sz w:val="20"/>
        </w:rPr>
        <w:t>)</w:t>
      </w:r>
    </w:p>
    <w:p w14:paraId="3D46D18D" w14:textId="77777777" w:rsidR="00A95175" w:rsidRPr="00593CA5" w:rsidRDefault="00A95175" w:rsidP="000D2653">
      <w:pPr>
        <w:keepNext w:val="0"/>
        <w:widowControl w:val="0"/>
        <w:rPr>
          <w:sz w:val="20"/>
        </w:rPr>
      </w:pPr>
      <w:r w:rsidRPr="00593CA5">
        <w:rPr>
          <w:b/>
          <w:sz w:val="20"/>
        </w:rPr>
        <w:sym w:font="Symbol" w:char="F07F"/>
      </w:r>
      <w:r w:rsidRPr="00593CA5">
        <w:rPr>
          <w:sz w:val="20"/>
        </w:rPr>
        <w:t xml:space="preserve"> topoľ (</w:t>
      </w:r>
      <w:r w:rsidRPr="00593CA5">
        <w:rPr>
          <w:i/>
          <w:sz w:val="20"/>
        </w:rPr>
        <w:t>Populus</w:t>
      </w:r>
      <w:r w:rsidRPr="00593CA5">
        <w:rPr>
          <w:sz w:val="20"/>
        </w:rPr>
        <w:t>)</w:t>
      </w:r>
    </w:p>
    <w:p w14:paraId="60E1D5B4" w14:textId="521FAB06" w:rsidR="00A95175" w:rsidRPr="00593CA5" w:rsidRDefault="00A95175" w:rsidP="000D2653">
      <w:pPr>
        <w:keepNext w:val="0"/>
        <w:widowControl w:val="0"/>
        <w:rPr>
          <w:sz w:val="20"/>
        </w:rPr>
      </w:pPr>
      <w:r w:rsidRPr="00593CA5">
        <w:rPr>
          <w:sz w:val="20"/>
        </w:rPr>
        <w:t>Samostatná kôra pôvodom z </w:t>
      </w:r>
      <w:r w:rsidR="00812C9B" w:rsidRPr="00593CA5">
        <w:rPr>
          <w:sz w:val="20"/>
        </w:rPr>
        <w:t xml:space="preserve">Číny, Japonska, </w:t>
      </w:r>
      <w:r w:rsidRPr="00593CA5">
        <w:rPr>
          <w:sz w:val="20"/>
        </w:rPr>
        <w:t xml:space="preserve">Kanady, Kórejskej republiky, Kórejskej ľudovodemokratickej republiky, </w:t>
      </w:r>
      <w:r w:rsidRPr="00593CA5">
        <w:rPr>
          <w:sz w:val="20"/>
        </w:rPr>
        <w:lastRenderedPageBreak/>
        <w:t>Mongolska, Ruska, Taiwanu a USA</w:t>
      </w:r>
    </w:p>
    <w:p w14:paraId="52D03F2B"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sz w:val="20"/>
        </w:rPr>
        <w:t>jaseň (</w:t>
      </w:r>
      <w:r w:rsidRPr="00593CA5">
        <w:rPr>
          <w:i/>
          <w:sz w:val="20"/>
        </w:rPr>
        <w:t>Fraxinus</w:t>
      </w:r>
      <w:r w:rsidRPr="00593CA5">
        <w:rPr>
          <w:sz w:val="20"/>
        </w:rPr>
        <w:t>)</w:t>
      </w:r>
      <w:r w:rsidRPr="00593CA5">
        <w:rPr>
          <w:b/>
          <w:sz w:val="20"/>
        </w:rPr>
        <w:t xml:space="preserve"> </w:t>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sym w:font="Symbol" w:char="F07F"/>
      </w:r>
      <w:r w:rsidRPr="00593CA5">
        <w:rPr>
          <w:b/>
          <w:sz w:val="20"/>
        </w:rPr>
        <w:t xml:space="preserve"> </w:t>
      </w:r>
      <w:r w:rsidRPr="00593CA5">
        <w:rPr>
          <w:i/>
          <w:sz w:val="20"/>
        </w:rPr>
        <w:t>Ulmus davidiana</w:t>
      </w:r>
    </w:p>
    <w:p w14:paraId="1A143A3A"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i/>
          <w:sz w:val="20"/>
        </w:rPr>
        <w:t>Pterocarya rhoifolia</w:t>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sym w:font="Symbol" w:char="F07F"/>
      </w:r>
      <w:r w:rsidRPr="00593CA5">
        <w:rPr>
          <w:b/>
          <w:sz w:val="20"/>
        </w:rPr>
        <w:t xml:space="preserve"> </w:t>
      </w:r>
      <w:r w:rsidRPr="00593CA5">
        <w:rPr>
          <w:sz w:val="20"/>
        </w:rPr>
        <w:t>orech</w:t>
      </w:r>
      <w:r w:rsidRPr="00593CA5">
        <w:rPr>
          <w:b/>
          <w:sz w:val="20"/>
        </w:rPr>
        <w:t xml:space="preserve"> </w:t>
      </w:r>
      <w:r w:rsidRPr="00593CA5">
        <w:rPr>
          <w:sz w:val="20"/>
        </w:rPr>
        <w:t>pajaseňolistý (</w:t>
      </w:r>
      <w:r w:rsidRPr="00593CA5">
        <w:rPr>
          <w:i/>
          <w:sz w:val="20"/>
        </w:rPr>
        <w:t>Juglans ailantifolia</w:t>
      </w:r>
      <w:r w:rsidRPr="00593CA5">
        <w:rPr>
          <w:sz w:val="20"/>
        </w:rPr>
        <w:t xml:space="preserve">) </w:t>
      </w:r>
    </w:p>
    <w:p w14:paraId="150A823D"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i/>
          <w:sz w:val="20"/>
        </w:rPr>
        <w:t>Juglans mandshurica</w:t>
      </w:r>
    </w:p>
    <w:p w14:paraId="4F33165B" w14:textId="77777777" w:rsidR="00A95175" w:rsidRPr="00593CA5" w:rsidRDefault="00A95175" w:rsidP="000D2653">
      <w:pPr>
        <w:keepNext w:val="0"/>
        <w:widowControl w:val="0"/>
        <w:rPr>
          <w:sz w:val="20"/>
        </w:rPr>
      </w:pPr>
      <w:r w:rsidRPr="00593CA5">
        <w:rPr>
          <w:sz w:val="20"/>
        </w:rPr>
        <w:t>Samostatná kôra pôvodom z Kanady a USA</w:t>
      </w:r>
    </w:p>
    <w:p w14:paraId="75ED83BC"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breza (</w:t>
      </w:r>
      <w:r w:rsidRPr="00593CA5">
        <w:rPr>
          <w:i/>
          <w:sz w:val="20"/>
        </w:rPr>
        <w:t>Betula</w:t>
      </w:r>
      <w:r w:rsidRPr="00593CA5">
        <w:rPr>
          <w:sz w:val="20"/>
        </w:rPr>
        <w:t>)</w:t>
      </w:r>
    </w:p>
    <w:p w14:paraId="33E3CBF8" w14:textId="77777777" w:rsidR="00A95175" w:rsidRPr="00593CA5" w:rsidRDefault="00A95175" w:rsidP="000D2653">
      <w:pPr>
        <w:keepNext w:val="0"/>
        <w:widowControl w:val="0"/>
        <w:rPr>
          <w:sz w:val="20"/>
        </w:rPr>
      </w:pPr>
      <w:r w:rsidRPr="00593CA5">
        <w:rPr>
          <w:sz w:val="20"/>
        </w:rPr>
        <w:t>6. Drevo pochádzajúce úplne alebo čiastočne z jedného z nasledujúcich radov, rodov alebo druhov, okrem drevného obalového materiálu podľa prílohy č. 4 časti A kapitoly I. bodu 2</w:t>
      </w:r>
    </w:p>
    <w:p w14:paraId="4514A88F"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dub (</w:t>
      </w:r>
      <w:r w:rsidRPr="00593CA5">
        <w:rPr>
          <w:i/>
          <w:sz w:val="20"/>
        </w:rPr>
        <w:t>Quercus</w:t>
      </w:r>
      <w:r w:rsidRPr="00593CA5">
        <w:rPr>
          <w:sz w:val="20"/>
        </w:rPr>
        <w:t>) vrátane opracovaného dreva, pôvodom z USA</w:t>
      </w:r>
    </w:p>
    <w:p w14:paraId="44934A05"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platan (</w:t>
      </w:r>
      <w:r w:rsidRPr="00593CA5">
        <w:rPr>
          <w:i/>
          <w:sz w:val="20"/>
        </w:rPr>
        <w:t>Platanus</w:t>
      </w:r>
      <w:r w:rsidRPr="00593CA5">
        <w:rPr>
          <w:sz w:val="20"/>
        </w:rPr>
        <w:t>) vrátane opracovaného dreva, pôvodom z Arménska, Švajčiarska alebo USA</w:t>
      </w:r>
    </w:p>
    <w:p w14:paraId="618B7403"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topoľ (</w:t>
      </w:r>
      <w:r w:rsidRPr="00593CA5">
        <w:rPr>
          <w:i/>
          <w:sz w:val="20"/>
        </w:rPr>
        <w:t>Populus</w:t>
      </w:r>
      <w:r w:rsidRPr="00593CA5">
        <w:rPr>
          <w:sz w:val="20"/>
        </w:rPr>
        <w:t>) pôvodom z krajín amerického kontinentu</w:t>
      </w:r>
    </w:p>
    <w:p w14:paraId="3DEE7AE5" w14:textId="23F0F041" w:rsidR="00A95175" w:rsidRPr="00593CA5" w:rsidRDefault="00A95175" w:rsidP="000D2653">
      <w:pPr>
        <w:keepNext w:val="0"/>
        <w:widowControl w:val="0"/>
        <w:rPr>
          <w:sz w:val="20"/>
        </w:rPr>
      </w:pPr>
      <w:r w:rsidRPr="00593CA5">
        <w:rPr>
          <w:b/>
          <w:sz w:val="20"/>
        </w:rPr>
        <w:sym w:font="Symbol" w:char="F07F"/>
      </w:r>
      <w:r w:rsidRPr="00593CA5">
        <w:rPr>
          <w:sz w:val="20"/>
        </w:rPr>
        <w:t xml:space="preserve"> javor cukrodarný (</w:t>
      </w:r>
      <w:r w:rsidRPr="00593CA5">
        <w:rPr>
          <w:i/>
          <w:sz w:val="20"/>
        </w:rPr>
        <w:t>Acer saccharum</w:t>
      </w:r>
      <w:r w:rsidRPr="00593CA5">
        <w:rPr>
          <w:sz w:val="20"/>
        </w:rPr>
        <w:t>) vrátane opracovaného dreva, pôvodom z </w:t>
      </w:r>
      <w:r w:rsidR="00BC339E" w:rsidRPr="00593CA5">
        <w:rPr>
          <w:sz w:val="20"/>
        </w:rPr>
        <w:t xml:space="preserve">Kanady alebo </w:t>
      </w:r>
      <w:r w:rsidRPr="00593CA5">
        <w:rPr>
          <w:sz w:val="20"/>
        </w:rPr>
        <w:t xml:space="preserve">USA </w:t>
      </w:r>
    </w:p>
    <w:p w14:paraId="00ED7AF0" w14:textId="77777777" w:rsidR="00A95175" w:rsidRPr="00593CA5" w:rsidRDefault="00A95175" w:rsidP="000D2653">
      <w:pPr>
        <w:keepNext w:val="0"/>
        <w:widowControl w:val="0"/>
        <w:ind w:left="180" w:hanging="180"/>
        <w:rPr>
          <w:sz w:val="20"/>
        </w:rPr>
      </w:pPr>
      <w:r w:rsidRPr="00593CA5">
        <w:rPr>
          <w:b/>
          <w:sz w:val="20"/>
        </w:rPr>
        <w:sym w:font="Symbol" w:char="F07F"/>
      </w:r>
      <w:r w:rsidRPr="00593CA5">
        <w:rPr>
          <w:b/>
          <w:sz w:val="20"/>
        </w:rPr>
        <w:t xml:space="preserve"> </w:t>
      </w:r>
      <w:r w:rsidRPr="00593CA5">
        <w:rPr>
          <w:sz w:val="20"/>
        </w:rPr>
        <w:t>ihličnany (</w:t>
      </w:r>
      <w:r w:rsidRPr="00593CA5">
        <w:rPr>
          <w:i/>
          <w:sz w:val="20"/>
        </w:rPr>
        <w:t>Coniferales</w:t>
      </w:r>
      <w:r w:rsidRPr="00593CA5">
        <w:rPr>
          <w:sz w:val="20"/>
        </w:rPr>
        <w:t>) vrátane opracovaného dreva, pôvodom z neeurópskych krajín, Kazachstanu, Ruska a Turecka</w:t>
      </w:r>
    </w:p>
    <w:p w14:paraId="3191F133" w14:textId="3BCC8D69" w:rsidR="00A95175" w:rsidRPr="00593CA5" w:rsidRDefault="00A95175" w:rsidP="000D2653">
      <w:pPr>
        <w:keepNext w:val="0"/>
        <w:widowControl w:val="0"/>
        <w:rPr>
          <w:sz w:val="20"/>
        </w:rPr>
      </w:pPr>
      <w:r w:rsidRPr="00593CA5">
        <w:rPr>
          <w:sz w:val="20"/>
        </w:rPr>
        <w:t>Drevo vrátane opracovaného dreva pôvodom z</w:t>
      </w:r>
      <w:r w:rsidR="00BC339E" w:rsidRPr="00593CA5">
        <w:rPr>
          <w:sz w:val="20"/>
        </w:rPr>
        <w:t xml:space="preserve"> Číny, Japonska, </w:t>
      </w:r>
      <w:r w:rsidRPr="00593CA5">
        <w:rPr>
          <w:sz w:val="20"/>
        </w:rPr>
        <w:t>Kanady, , Kórejskej republiky, Kórejskej ľudovodemokratickej republiky, Mongolska, Ruska, Taiwanu a USA</w:t>
      </w:r>
    </w:p>
    <w:p w14:paraId="46DF0B38"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sz w:val="20"/>
        </w:rPr>
        <w:t>jaseň (</w:t>
      </w:r>
      <w:r w:rsidRPr="00593CA5">
        <w:rPr>
          <w:i/>
          <w:sz w:val="20"/>
        </w:rPr>
        <w:t>Fraxinus</w:t>
      </w:r>
      <w:r w:rsidRPr="00593CA5">
        <w:rPr>
          <w:sz w:val="20"/>
        </w:rPr>
        <w:t>)</w:t>
      </w:r>
      <w:r w:rsidRPr="00593CA5">
        <w:rPr>
          <w:b/>
          <w:sz w:val="20"/>
        </w:rPr>
        <w:t xml:space="preserve"> </w:t>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tab/>
      </w:r>
      <w:r w:rsidRPr="00593CA5">
        <w:rPr>
          <w:b/>
          <w:sz w:val="20"/>
        </w:rPr>
        <w:sym w:font="Symbol" w:char="F07F"/>
      </w:r>
      <w:r w:rsidRPr="00593CA5">
        <w:rPr>
          <w:b/>
          <w:sz w:val="20"/>
        </w:rPr>
        <w:t xml:space="preserve"> </w:t>
      </w:r>
      <w:r w:rsidRPr="00593CA5">
        <w:rPr>
          <w:i/>
          <w:sz w:val="20"/>
        </w:rPr>
        <w:t>Ulmus davidiana</w:t>
      </w:r>
    </w:p>
    <w:p w14:paraId="75BE3294" w14:textId="15B95A9A"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i/>
          <w:sz w:val="20"/>
        </w:rPr>
        <w:t>Pterocarya rhoifolia</w:t>
      </w:r>
      <w:r w:rsidRPr="00593CA5">
        <w:rPr>
          <w:b/>
          <w:sz w:val="20"/>
        </w:rPr>
        <w:tab/>
      </w:r>
      <w:r w:rsidRPr="00593CA5">
        <w:rPr>
          <w:b/>
          <w:sz w:val="20"/>
        </w:rPr>
        <w:tab/>
      </w:r>
      <w:r w:rsidRPr="00593CA5">
        <w:rPr>
          <w:b/>
          <w:sz w:val="20"/>
        </w:rPr>
        <w:tab/>
      </w:r>
      <w:r w:rsidRPr="00593CA5">
        <w:rPr>
          <w:b/>
          <w:sz w:val="20"/>
        </w:rPr>
        <w:tab/>
      </w:r>
      <w:r w:rsidRPr="00593CA5">
        <w:rPr>
          <w:b/>
          <w:sz w:val="20"/>
        </w:rPr>
        <w:tab/>
      </w:r>
      <w:r w:rsidR="00DC6F67" w:rsidRPr="00593CA5">
        <w:rPr>
          <w:b/>
          <w:sz w:val="20"/>
        </w:rPr>
        <w:tab/>
      </w:r>
      <w:r w:rsidRPr="00593CA5">
        <w:rPr>
          <w:b/>
          <w:sz w:val="20"/>
        </w:rPr>
        <w:sym w:font="Symbol" w:char="F07F"/>
      </w:r>
      <w:r w:rsidRPr="00593CA5">
        <w:rPr>
          <w:b/>
          <w:sz w:val="20"/>
        </w:rPr>
        <w:t xml:space="preserve"> </w:t>
      </w:r>
      <w:r w:rsidRPr="00593CA5">
        <w:rPr>
          <w:sz w:val="20"/>
        </w:rPr>
        <w:t>orech</w:t>
      </w:r>
      <w:r w:rsidRPr="00593CA5">
        <w:rPr>
          <w:b/>
          <w:sz w:val="20"/>
        </w:rPr>
        <w:t xml:space="preserve"> </w:t>
      </w:r>
      <w:r w:rsidRPr="00593CA5">
        <w:rPr>
          <w:sz w:val="20"/>
        </w:rPr>
        <w:t>pajaseňolistý (</w:t>
      </w:r>
      <w:r w:rsidRPr="00593CA5">
        <w:rPr>
          <w:i/>
          <w:sz w:val="20"/>
        </w:rPr>
        <w:t>Juglans ailantifolia</w:t>
      </w:r>
      <w:r w:rsidRPr="00593CA5">
        <w:rPr>
          <w:sz w:val="20"/>
        </w:rPr>
        <w:t xml:space="preserve">) </w:t>
      </w:r>
    </w:p>
    <w:p w14:paraId="1CA74803"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i/>
          <w:sz w:val="20"/>
        </w:rPr>
        <w:t>Juglans mandshurica</w:t>
      </w:r>
    </w:p>
    <w:p w14:paraId="20F99299" w14:textId="3159C398" w:rsidR="000557D8" w:rsidRPr="00593CA5" w:rsidRDefault="00A95175" w:rsidP="000D2653">
      <w:pPr>
        <w:keepNext w:val="0"/>
        <w:widowControl w:val="0"/>
        <w:rPr>
          <w:sz w:val="20"/>
        </w:rPr>
      </w:pPr>
      <w:r w:rsidRPr="00593CA5">
        <w:rPr>
          <w:sz w:val="20"/>
        </w:rPr>
        <w:t>Drevo vrátane opracovaného dreva pôvodom z Kanady a</w:t>
      </w:r>
      <w:r w:rsidR="000557D8" w:rsidRPr="00593CA5">
        <w:rPr>
          <w:sz w:val="20"/>
        </w:rPr>
        <w:t> </w:t>
      </w:r>
      <w:r w:rsidRPr="00593CA5">
        <w:rPr>
          <w:sz w:val="20"/>
        </w:rPr>
        <w:t>USA</w:t>
      </w:r>
    </w:p>
    <w:p w14:paraId="1AA25BA0"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breza (</w:t>
      </w:r>
      <w:r w:rsidRPr="00593CA5">
        <w:rPr>
          <w:i/>
          <w:sz w:val="20"/>
        </w:rPr>
        <w:t>Betula</w:t>
      </w:r>
      <w:r w:rsidRPr="00593CA5">
        <w:rPr>
          <w:sz w:val="20"/>
        </w:rPr>
        <w:t>)</w:t>
      </w:r>
    </w:p>
    <w:p w14:paraId="7F216B67" w14:textId="78387C9F" w:rsidR="000557D8" w:rsidRPr="00593CA5" w:rsidRDefault="000557D8" w:rsidP="000D2653">
      <w:pPr>
        <w:keepNext w:val="0"/>
        <w:widowControl w:val="0"/>
        <w:rPr>
          <w:sz w:val="19"/>
          <w:szCs w:val="19"/>
        </w:rPr>
      </w:pPr>
      <w:r w:rsidRPr="00593CA5">
        <w:rPr>
          <w:sz w:val="20"/>
        </w:rPr>
        <w:t xml:space="preserve">Drevo </w:t>
      </w:r>
      <w:r w:rsidRPr="00593CA5">
        <w:rPr>
          <w:sz w:val="19"/>
          <w:szCs w:val="19"/>
        </w:rPr>
        <w:t xml:space="preserve">vrátane opracovaného dreva, okrem triesok a pilín, s pôvodom </w:t>
      </w:r>
      <w:r w:rsidR="00DC6F67" w:rsidRPr="00593CA5">
        <w:rPr>
          <w:sz w:val="19"/>
          <w:szCs w:val="19"/>
        </w:rPr>
        <w:t>z</w:t>
      </w:r>
      <w:r w:rsidRPr="00593CA5">
        <w:rPr>
          <w:sz w:val="19"/>
          <w:szCs w:val="19"/>
        </w:rPr>
        <w:t xml:space="preserve"> Kanad</w:t>
      </w:r>
      <w:r w:rsidR="00DC6F67" w:rsidRPr="00593CA5">
        <w:rPr>
          <w:sz w:val="19"/>
          <w:szCs w:val="19"/>
        </w:rPr>
        <w:t>y</w:t>
      </w:r>
      <w:r w:rsidRPr="00593CA5">
        <w:rPr>
          <w:sz w:val="19"/>
          <w:szCs w:val="19"/>
        </w:rPr>
        <w:t xml:space="preserve"> alebo USA</w:t>
      </w:r>
    </w:p>
    <w:p w14:paraId="39D3B8A9" w14:textId="2A11DDCB" w:rsidR="000557D8" w:rsidRPr="00593CA5" w:rsidRDefault="000557D8" w:rsidP="000D2653">
      <w:pPr>
        <w:keepNext w:val="0"/>
        <w:widowControl w:val="0"/>
        <w:rPr>
          <w:sz w:val="19"/>
          <w:szCs w:val="19"/>
        </w:rPr>
      </w:pPr>
      <w:r w:rsidRPr="00593CA5">
        <w:rPr>
          <w:b/>
          <w:sz w:val="20"/>
        </w:rPr>
        <w:sym w:font="Symbol" w:char="F07F"/>
      </w:r>
      <w:r w:rsidRPr="00593CA5">
        <w:rPr>
          <w:b/>
          <w:sz w:val="20"/>
        </w:rPr>
        <w:t xml:space="preserve"> </w:t>
      </w:r>
      <w:r w:rsidRPr="00593CA5">
        <w:rPr>
          <w:iCs/>
          <w:sz w:val="19"/>
          <w:szCs w:val="19"/>
        </w:rPr>
        <w:t xml:space="preserve">muchovník ( </w:t>
      </w:r>
      <w:r w:rsidRPr="00593CA5">
        <w:rPr>
          <w:i/>
          <w:iCs/>
          <w:sz w:val="19"/>
          <w:szCs w:val="19"/>
        </w:rPr>
        <w:t>Amelanchier</w:t>
      </w:r>
      <w:r w:rsidRPr="00593CA5">
        <w:rPr>
          <w:sz w:val="19"/>
          <w:szCs w:val="19"/>
        </w:rPr>
        <w:t xml:space="preserve">) </w:t>
      </w:r>
      <w:r w:rsidRPr="00593CA5">
        <w:rPr>
          <w:sz w:val="19"/>
          <w:szCs w:val="19"/>
        </w:rPr>
        <w:tab/>
      </w:r>
      <w:r w:rsidRPr="00593CA5">
        <w:rPr>
          <w:sz w:val="19"/>
          <w:szCs w:val="19"/>
        </w:rPr>
        <w:tab/>
      </w:r>
      <w:r w:rsidRPr="00593CA5">
        <w:rPr>
          <w:b/>
          <w:sz w:val="20"/>
        </w:rPr>
        <w:sym w:font="Symbol" w:char="F07F"/>
      </w:r>
      <w:r w:rsidRPr="00593CA5">
        <w:rPr>
          <w:b/>
          <w:sz w:val="20"/>
        </w:rPr>
        <w:t xml:space="preserve"> </w:t>
      </w:r>
      <w:r w:rsidRPr="00593CA5">
        <w:rPr>
          <w:sz w:val="19"/>
          <w:szCs w:val="19"/>
        </w:rPr>
        <w:t>aróniea (</w:t>
      </w:r>
      <w:r w:rsidRPr="00593CA5">
        <w:rPr>
          <w:i/>
          <w:iCs/>
          <w:sz w:val="19"/>
          <w:szCs w:val="19"/>
        </w:rPr>
        <w:t>Aronia</w:t>
      </w:r>
      <w:r w:rsidRPr="00593CA5">
        <w:rPr>
          <w:sz w:val="19"/>
          <w:szCs w:val="19"/>
        </w:rPr>
        <w:t>)</w:t>
      </w:r>
      <w:r w:rsidRPr="00593CA5">
        <w:rPr>
          <w:sz w:val="19"/>
          <w:szCs w:val="19"/>
        </w:rPr>
        <w:tab/>
      </w:r>
      <w:r w:rsidRPr="00593CA5">
        <w:rPr>
          <w:sz w:val="19"/>
          <w:szCs w:val="19"/>
        </w:rPr>
        <w:tab/>
      </w:r>
      <w:r w:rsidR="00DC6F67" w:rsidRPr="00593CA5">
        <w:rPr>
          <w:sz w:val="19"/>
          <w:szCs w:val="19"/>
        </w:rPr>
        <w:tab/>
      </w:r>
      <w:r w:rsidRPr="00593CA5">
        <w:rPr>
          <w:b/>
          <w:sz w:val="20"/>
        </w:rPr>
        <w:sym w:font="Symbol" w:char="F07F"/>
      </w:r>
      <w:r w:rsidRPr="00593CA5">
        <w:rPr>
          <w:b/>
          <w:sz w:val="20"/>
        </w:rPr>
        <w:t xml:space="preserve"> </w:t>
      </w:r>
      <w:r w:rsidRPr="00593CA5">
        <w:rPr>
          <w:sz w:val="19"/>
          <w:szCs w:val="19"/>
        </w:rPr>
        <w:t>skalník (</w:t>
      </w:r>
      <w:r w:rsidRPr="00593CA5">
        <w:rPr>
          <w:i/>
          <w:iCs/>
          <w:sz w:val="19"/>
          <w:szCs w:val="19"/>
        </w:rPr>
        <w:t>Cotoneaster</w:t>
      </w:r>
      <w:r w:rsidRPr="00593CA5">
        <w:rPr>
          <w:sz w:val="19"/>
          <w:szCs w:val="19"/>
        </w:rPr>
        <w:t>)</w:t>
      </w:r>
    </w:p>
    <w:p w14:paraId="27A2A6ED" w14:textId="10EB028B" w:rsidR="000557D8" w:rsidRPr="00593CA5" w:rsidRDefault="000557D8" w:rsidP="000D2653">
      <w:pPr>
        <w:keepNext w:val="0"/>
        <w:widowControl w:val="0"/>
        <w:rPr>
          <w:sz w:val="19"/>
          <w:szCs w:val="19"/>
        </w:rPr>
      </w:pPr>
      <w:r w:rsidRPr="00593CA5">
        <w:rPr>
          <w:b/>
          <w:sz w:val="20"/>
        </w:rPr>
        <w:sym w:font="Symbol" w:char="F07F"/>
      </w:r>
      <w:r w:rsidRPr="00593CA5">
        <w:rPr>
          <w:b/>
          <w:sz w:val="20"/>
        </w:rPr>
        <w:t xml:space="preserve"> </w:t>
      </w:r>
      <w:r w:rsidRPr="00593CA5">
        <w:rPr>
          <w:sz w:val="19"/>
          <w:szCs w:val="19"/>
        </w:rPr>
        <w:t>hloh (</w:t>
      </w:r>
      <w:r w:rsidRPr="00593CA5">
        <w:rPr>
          <w:i/>
          <w:iCs/>
          <w:sz w:val="19"/>
          <w:szCs w:val="19"/>
        </w:rPr>
        <w:t>Crataegus</w:t>
      </w:r>
      <w:r w:rsidRPr="00593CA5">
        <w:rPr>
          <w:sz w:val="19"/>
          <w:szCs w:val="19"/>
        </w:rPr>
        <w:t>)</w:t>
      </w:r>
      <w:r w:rsidRPr="00593CA5">
        <w:rPr>
          <w:sz w:val="19"/>
          <w:szCs w:val="19"/>
        </w:rPr>
        <w:tab/>
      </w:r>
      <w:r w:rsidRPr="00593CA5">
        <w:rPr>
          <w:sz w:val="19"/>
          <w:szCs w:val="19"/>
        </w:rPr>
        <w:tab/>
      </w:r>
      <w:r w:rsidRPr="00593CA5">
        <w:rPr>
          <w:sz w:val="19"/>
          <w:szCs w:val="19"/>
        </w:rPr>
        <w:tab/>
      </w:r>
      <w:r w:rsidRPr="00593CA5">
        <w:rPr>
          <w:sz w:val="19"/>
          <w:szCs w:val="19"/>
        </w:rPr>
        <w:tab/>
      </w:r>
      <w:r w:rsidRPr="00593CA5">
        <w:rPr>
          <w:b/>
          <w:sz w:val="20"/>
        </w:rPr>
        <w:sym w:font="Symbol" w:char="F07F"/>
      </w:r>
      <w:r w:rsidRPr="00593CA5">
        <w:rPr>
          <w:b/>
          <w:sz w:val="20"/>
        </w:rPr>
        <w:t xml:space="preserve"> </w:t>
      </w:r>
      <w:r w:rsidRPr="00593CA5">
        <w:rPr>
          <w:sz w:val="19"/>
          <w:szCs w:val="19"/>
        </w:rPr>
        <w:t>dula (</w:t>
      </w:r>
      <w:r w:rsidRPr="00593CA5">
        <w:rPr>
          <w:i/>
          <w:iCs/>
          <w:sz w:val="19"/>
          <w:szCs w:val="19"/>
        </w:rPr>
        <w:t>Cydonia</w:t>
      </w:r>
      <w:r w:rsidRPr="00593CA5">
        <w:rPr>
          <w:sz w:val="19"/>
          <w:szCs w:val="19"/>
        </w:rPr>
        <w:t>)</w:t>
      </w:r>
      <w:r w:rsidRPr="00593CA5">
        <w:rPr>
          <w:sz w:val="19"/>
          <w:szCs w:val="19"/>
        </w:rPr>
        <w:tab/>
      </w:r>
      <w:r w:rsidRPr="00593CA5">
        <w:rPr>
          <w:sz w:val="19"/>
          <w:szCs w:val="19"/>
        </w:rPr>
        <w:tab/>
      </w:r>
      <w:r w:rsidRPr="00593CA5">
        <w:rPr>
          <w:sz w:val="19"/>
          <w:szCs w:val="19"/>
        </w:rPr>
        <w:tab/>
      </w:r>
      <w:r w:rsidRPr="00593CA5">
        <w:rPr>
          <w:b/>
          <w:sz w:val="20"/>
        </w:rPr>
        <w:sym w:font="Symbol" w:char="F07F"/>
      </w:r>
      <w:r w:rsidRPr="00593CA5">
        <w:rPr>
          <w:b/>
          <w:sz w:val="20"/>
        </w:rPr>
        <w:t xml:space="preserve"> </w:t>
      </w:r>
      <w:r w:rsidRPr="00593CA5">
        <w:rPr>
          <w:sz w:val="19"/>
          <w:szCs w:val="19"/>
        </w:rPr>
        <w:t>jabloň (</w:t>
      </w:r>
      <w:r w:rsidRPr="00593CA5">
        <w:rPr>
          <w:i/>
          <w:iCs/>
          <w:sz w:val="19"/>
          <w:szCs w:val="19"/>
        </w:rPr>
        <w:t>Malus</w:t>
      </w:r>
      <w:r w:rsidRPr="00593CA5">
        <w:rPr>
          <w:sz w:val="19"/>
          <w:szCs w:val="19"/>
        </w:rPr>
        <w:t>)</w:t>
      </w:r>
    </w:p>
    <w:p w14:paraId="22CD41D3" w14:textId="0E6C02E7" w:rsidR="000557D8" w:rsidRPr="00593CA5" w:rsidRDefault="000557D8" w:rsidP="000D2653">
      <w:pPr>
        <w:keepNext w:val="0"/>
        <w:widowControl w:val="0"/>
        <w:rPr>
          <w:sz w:val="19"/>
          <w:szCs w:val="19"/>
        </w:rPr>
      </w:pPr>
      <w:r w:rsidRPr="00593CA5">
        <w:rPr>
          <w:b/>
          <w:sz w:val="20"/>
        </w:rPr>
        <w:sym w:font="Symbol" w:char="F07F"/>
      </w:r>
      <w:r w:rsidRPr="00593CA5">
        <w:rPr>
          <w:b/>
          <w:sz w:val="20"/>
        </w:rPr>
        <w:t xml:space="preserve"> </w:t>
      </w:r>
      <w:r w:rsidRPr="00593CA5">
        <w:rPr>
          <w:i/>
          <w:iCs/>
          <w:sz w:val="19"/>
          <w:szCs w:val="19"/>
        </w:rPr>
        <w:t>Prunus spp.</w:t>
      </w:r>
      <w:r w:rsidRPr="00593CA5">
        <w:rPr>
          <w:i/>
          <w:iCs/>
          <w:sz w:val="19"/>
          <w:szCs w:val="19"/>
        </w:rPr>
        <w:tab/>
      </w:r>
      <w:r w:rsidRPr="00593CA5">
        <w:rPr>
          <w:i/>
          <w:iCs/>
          <w:sz w:val="19"/>
          <w:szCs w:val="19"/>
        </w:rPr>
        <w:tab/>
      </w:r>
      <w:r w:rsidRPr="00593CA5">
        <w:rPr>
          <w:i/>
          <w:iCs/>
          <w:sz w:val="19"/>
          <w:szCs w:val="19"/>
        </w:rPr>
        <w:tab/>
      </w:r>
      <w:r w:rsidRPr="00593CA5">
        <w:rPr>
          <w:i/>
          <w:iCs/>
          <w:sz w:val="19"/>
          <w:szCs w:val="19"/>
        </w:rPr>
        <w:tab/>
      </w:r>
      <w:r w:rsidRPr="00593CA5">
        <w:rPr>
          <w:i/>
          <w:iCs/>
          <w:sz w:val="19"/>
          <w:szCs w:val="19"/>
        </w:rPr>
        <w:tab/>
      </w:r>
      <w:r w:rsidR="009A0302" w:rsidRPr="00593CA5">
        <w:rPr>
          <w:i/>
          <w:iCs/>
          <w:sz w:val="19"/>
          <w:szCs w:val="19"/>
        </w:rPr>
        <w:tab/>
      </w:r>
      <w:r w:rsidRPr="00593CA5">
        <w:rPr>
          <w:b/>
          <w:sz w:val="20"/>
        </w:rPr>
        <w:sym w:font="Symbol" w:char="F07F"/>
      </w:r>
      <w:r w:rsidRPr="00593CA5">
        <w:rPr>
          <w:b/>
          <w:sz w:val="20"/>
        </w:rPr>
        <w:t xml:space="preserve"> </w:t>
      </w:r>
      <w:r w:rsidRPr="00593CA5">
        <w:rPr>
          <w:sz w:val="19"/>
          <w:szCs w:val="19"/>
        </w:rPr>
        <w:t>hlohyňa (</w:t>
      </w:r>
      <w:r w:rsidRPr="00593CA5">
        <w:rPr>
          <w:i/>
          <w:iCs/>
          <w:sz w:val="19"/>
          <w:szCs w:val="19"/>
        </w:rPr>
        <w:t>Pyracantha</w:t>
      </w:r>
      <w:r w:rsidRPr="00593CA5">
        <w:rPr>
          <w:sz w:val="19"/>
          <w:szCs w:val="19"/>
        </w:rPr>
        <w:t xml:space="preserve">) </w:t>
      </w:r>
      <w:r w:rsidRPr="00593CA5">
        <w:rPr>
          <w:sz w:val="19"/>
          <w:szCs w:val="19"/>
        </w:rPr>
        <w:tab/>
      </w:r>
      <w:r w:rsidRPr="00593CA5">
        <w:rPr>
          <w:b/>
          <w:sz w:val="20"/>
        </w:rPr>
        <w:sym w:font="Symbol" w:char="F07F"/>
      </w:r>
      <w:r w:rsidRPr="00593CA5">
        <w:rPr>
          <w:b/>
          <w:sz w:val="20"/>
        </w:rPr>
        <w:t xml:space="preserve"> </w:t>
      </w:r>
      <w:r w:rsidRPr="00593CA5">
        <w:rPr>
          <w:sz w:val="19"/>
          <w:szCs w:val="19"/>
        </w:rPr>
        <w:t>hruška (</w:t>
      </w:r>
      <w:r w:rsidRPr="00593CA5">
        <w:rPr>
          <w:i/>
          <w:iCs/>
          <w:sz w:val="19"/>
          <w:szCs w:val="19"/>
        </w:rPr>
        <w:t>Pyrus</w:t>
      </w:r>
      <w:r w:rsidRPr="00593CA5">
        <w:rPr>
          <w:sz w:val="19"/>
          <w:szCs w:val="19"/>
        </w:rPr>
        <w:t>)</w:t>
      </w:r>
    </w:p>
    <w:p w14:paraId="1BC8BC69" w14:textId="77777777" w:rsidR="000557D8" w:rsidRPr="00593CA5" w:rsidRDefault="000557D8" w:rsidP="000557D8">
      <w:pPr>
        <w:keepNext w:val="0"/>
        <w:widowControl w:val="0"/>
      </w:pPr>
      <w:r w:rsidRPr="00593CA5">
        <w:rPr>
          <w:b/>
          <w:sz w:val="20"/>
        </w:rPr>
        <w:sym w:font="Symbol" w:char="F07F"/>
      </w:r>
      <w:r w:rsidRPr="00593CA5">
        <w:rPr>
          <w:b/>
          <w:sz w:val="20"/>
        </w:rPr>
        <w:t xml:space="preserve"> </w:t>
      </w:r>
      <w:r w:rsidRPr="00593CA5">
        <w:rPr>
          <w:sz w:val="19"/>
          <w:szCs w:val="19"/>
        </w:rPr>
        <w:t>jarabina (</w:t>
      </w:r>
      <w:r w:rsidRPr="00593CA5">
        <w:rPr>
          <w:i/>
          <w:iCs/>
          <w:sz w:val="19"/>
          <w:szCs w:val="19"/>
        </w:rPr>
        <w:t>Sorbus</w:t>
      </w:r>
      <w:r w:rsidRPr="00593CA5">
        <w:rPr>
          <w:sz w:val="19"/>
          <w:szCs w:val="19"/>
        </w:rPr>
        <w:t>)</w:t>
      </w:r>
    </w:p>
    <w:p w14:paraId="301CA480" w14:textId="77777777" w:rsidR="000557D8" w:rsidRPr="00593CA5" w:rsidRDefault="000557D8" w:rsidP="000D2653">
      <w:pPr>
        <w:keepNext w:val="0"/>
        <w:widowControl w:val="0"/>
        <w:rPr>
          <w:sz w:val="20"/>
        </w:rPr>
      </w:pPr>
    </w:p>
    <w:p w14:paraId="61A1CC09" w14:textId="77777777" w:rsidR="00A95175" w:rsidRPr="00593CA5" w:rsidRDefault="00A95175" w:rsidP="000D2653">
      <w:pPr>
        <w:keepNext w:val="0"/>
        <w:widowControl w:val="0"/>
        <w:rPr>
          <w:sz w:val="20"/>
        </w:rPr>
      </w:pPr>
      <w:r w:rsidRPr="00593CA5">
        <w:rPr>
          <w:sz w:val="20"/>
        </w:rPr>
        <w:t>7. Pôda a iné pestovateľské substráty</w:t>
      </w:r>
    </w:p>
    <w:p w14:paraId="171D56FB" w14:textId="77777777" w:rsidR="00A95175" w:rsidRPr="00593CA5" w:rsidRDefault="00A95175" w:rsidP="000D2653">
      <w:pPr>
        <w:pStyle w:val="Zarkazkladnhotextu"/>
        <w:keepNext w:val="0"/>
        <w:widowControl w:val="0"/>
        <w:tabs>
          <w:tab w:val="left" w:pos="993"/>
        </w:tabs>
        <w:ind w:left="142" w:hanging="142"/>
        <w:rPr>
          <w:sz w:val="20"/>
        </w:rPr>
      </w:pPr>
      <w:r w:rsidRPr="00593CA5">
        <w:rPr>
          <w:b/>
          <w:sz w:val="20"/>
        </w:rPr>
        <w:sym w:font="Symbol" w:char="F07F"/>
      </w:r>
      <w:r w:rsidRPr="00593CA5">
        <w:rPr>
          <w:sz w:val="20"/>
        </w:rPr>
        <w:t xml:space="preserve"> tvorené úplne alebo čiastočne z pôdy alebo pevných organických látok, ako sú časti rastlín, humus vrátane rašeliny alebo kôry, okrem čistej rašeliny, pôvodom zo všetkých krajín</w:t>
      </w:r>
    </w:p>
    <w:p w14:paraId="5B9E8943" w14:textId="77777777" w:rsidR="00A95175" w:rsidRPr="00593CA5" w:rsidRDefault="00A95175" w:rsidP="000D2653">
      <w:pPr>
        <w:keepNext w:val="0"/>
        <w:widowControl w:val="0"/>
        <w:tabs>
          <w:tab w:val="left" w:pos="993"/>
        </w:tabs>
        <w:ind w:left="142" w:hanging="142"/>
        <w:rPr>
          <w:sz w:val="20"/>
        </w:rPr>
      </w:pPr>
      <w:r w:rsidRPr="00593CA5">
        <w:rPr>
          <w:b/>
          <w:sz w:val="20"/>
        </w:rPr>
        <w:sym w:font="Symbol" w:char="F07F"/>
      </w:r>
      <w:r w:rsidRPr="00593CA5">
        <w:rPr>
          <w:b/>
          <w:sz w:val="20"/>
        </w:rPr>
        <w:t xml:space="preserve"> </w:t>
      </w:r>
      <w:r w:rsidRPr="00593CA5">
        <w:rPr>
          <w:bCs/>
          <w:sz w:val="20"/>
        </w:rPr>
        <w:t>prilepené</w:t>
      </w:r>
      <w:r w:rsidRPr="00593CA5">
        <w:rPr>
          <w:b/>
          <w:sz w:val="20"/>
        </w:rPr>
        <w:t xml:space="preserve"> </w:t>
      </w:r>
      <w:r w:rsidRPr="00593CA5">
        <w:rPr>
          <w:sz w:val="20"/>
        </w:rPr>
        <w:t>alebo pripojené k rastlinám, tvorené úplne alebo čiastočne materiálom uvedeným v písmene a) alebo tvorené čiastočne z akejkoľvek pevnej anorganickej látky určenej na udržanie životaschopnosti rastlín, pôvodom z Turecka, Bieloruska, Gruzínska, Moldavska, Ruska, Ukrajiny a z neeurópskych krajín okrem Alžírska, Egypta, Izraela, Líbye, Maroka a Tuniska</w:t>
      </w:r>
    </w:p>
    <w:p w14:paraId="6C04C460" w14:textId="435D3D5A" w:rsidR="00A95175" w:rsidRPr="00593CA5" w:rsidRDefault="00A95175" w:rsidP="000D2653">
      <w:pPr>
        <w:keepNext w:val="0"/>
        <w:widowControl w:val="0"/>
        <w:ind w:left="284" w:hanging="284"/>
        <w:rPr>
          <w:b/>
          <w:sz w:val="20"/>
        </w:rPr>
      </w:pPr>
      <w:r w:rsidRPr="00593CA5">
        <w:rPr>
          <w:iCs/>
          <w:sz w:val="20"/>
        </w:rPr>
        <w:t xml:space="preserve">8. </w:t>
      </w:r>
      <w:r w:rsidRPr="00593CA5">
        <w:rPr>
          <w:sz w:val="20"/>
        </w:rPr>
        <w:t xml:space="preserve">Zrno pochádzajúce z Afganistanu, Indie, Iraku, Iránu, </w:t>
      </w:r>
      <w:r w:rsidR="00684B87" w:rsidRPr="00593CA5">
        <w:rPr>
          <w:sz w:val="20"/>
        </w:rPr>
        <w:t xml:space="preserve">Južnej Afriky, </w:t>
      </w:r>
      <w:r w:rsidRPr="00593CA5">
        <w:rPr>
          <w:sz w:val="20"/>
        </w:rPr>
        <w:t>Mexika, Nepálu, Pakistanu a USA</w:t>
      </w:r>
    </w:p>
    <w:p w14:paraId="0DEE8C71" w14:textId="77777777" w:rsidR="00A95175" w:rsidRPr="00593CA5" w:rsidRDefault="00A95175" w:rsidP="000D2653">
      <w:pPr>
        <w:keepNext w:val="0"/>
        <w:widowControl w:val="0"/>
        <w:rPr>
          <w:sz w:val="20"/>
        </w:rPr>
      </w:pPr>
      <w:r w:rsidRPr="00593CA5">
        <w:rPr>
          <w:b/>
          <w:bCs/>
          <w:sz w:val="20"/>
        </w:rPr>
        <w:sym w:font="Symbol" w:char="F07F"/>
      </w:r>
      <w:r w:rsidRPr="00593CA5">
        <w:rPr>
          <w:b/>
          <w:bCs/>
          <w:sz w:val="20"/>
        </w:rPr>
        <w:t xml:space="preserve"> </w:t>
      </w:r>
      <w:r w:rsidRPr="00593CA5">
        <w:rPr>
          <w:bCs/>
          <w:sz w:val="20"/>
        </w:rPr>
        <w:t>pšenica (</w:t>
      </w:r>
      <w:r w:rsidRPr="00593CA5">
        <w:rPr>
          <w:bCs/>
          <w:i/>
          <w:sz w:val="20"/>
        </w:rPr>
        <w:t>Triticum</w:t>
      </w:r>
      <w:r w:rsidRPr="00593CA5">
        <w:rPr>
          <w:bCs/>
          <w:sz w:val="20"/>
        </w:rPr>
        <w:t>)</w:t>
      </w:r>
      <w:r w:rsidRPr="00593CA5">
        <w:rPr>
          <w:bCs/>
          <w:sz w:val="20"/>
        </w:rPr>
        <w:tab/>
      </w:r>
      <w:r w:rsidRPr="00593CA5">
        <w:rPr>
          <w:bCs/>
          <w:sz w:val="20"/>
        </w:rPr>
        <w:tab/>
      </w:r>
      <w:r w:rsidRPr="00593CA5">
        <w:rPr>
          <w:bCs/>
          <w:sz w:val="20"/>
        </w:rPr>
        <w:tab/>
      </w:r>
      <w:r w:rsidRPr="00593CA5">
        <w:rPr>
          <w:bCs/>
          <w:sz w:val="20"/>
        </w:rPr>
        <w:tab/>
      </w:r>
      <w:r w:rsidRPr="00593CA5">
        <w:rPr>
          <w:b/>
          <w:bCs/>
          <w:sz w:val="20"/>
        </w:rPr>
        <w:sym w:font="Symbol" w:char="F07F"/>
      </w:r>
      <w:r w:rsidRPr="00593CA5">
        <w:rPr>
          <w:bCs/>
          <w:sz w:val="20"/>
        </w:rPr>
        <w:t xml:space="preserve"> raž (</w:t>
      </w:r>
      <w:r w:rsidRPr="00593CA5">
        <w:rPr>
          <w:bCs/>
          <w:i/>
          <w:sz w:val="20"/>
        </w:rPr>
        <w:t>Secale</w:t>
      </w:r>
      <w:r w:rsidRPr="00593CA5">
        <w:rPr>
          <w:bCs/>
          <w:sz w:val="20"/>
        </w:rPr>
        <w:t>)</w:t>
      </w:r>
      <w:r w:rsidRPr="00593CA5">
        <w:rPr>
          <w:bCs/>
          <w:sz w:val="20"/>
        </w:rPr>
        <w:tab/>
      </w:r>
      <w:r w:rsidRPr="00593CA5">
        <w:rPr>
          <w:bCs/>
          <w:sz w:val="20"/>
        </w:rPr>
        <w:tab/>
      </w:r>
      <w:r w:rsidRPr="00593CA5">
        <w:rPr>
          <w:bCs/>
          <w:sz w:val="20"/>
        </w:rPr>
        <w:tab/>
      </w:r>
      <w:r w:rsidRPr="00593CA5">
        <w:rPr>
          <w:bCs/>
          <w:sz w:val="20"/>
        </w:rPr>
        <w:tab/>
      </w:r>
      <w:r w:rsidRPr="00593CA5">
        <w:rPr>
          <w:bCs/>
          <w:sz w:val="20"/>
        </w:rPr>
        <w:tab/>
      </w:r>
      <w:r w:rsidRPr="00593CA5">
        <w:rPr>
          <w:b/>
          <w:bCs/>
          <w:sz w:val="20"/>
        </w:rPr>
        <w:sym w:font="Symbol" w:char="F07F"/>
      </w:r>
      <w:r w:rsidRPr="00593CA5">
        <w:rPr>
          <w:bCs/>
          <w:sz w:val="20"/>
        </w:rPr>
        <w:t xml:space="preserve"> triticale (</w:t>
      </w:r>
      <w:r w:rsidRPr="00593CA5">
        <w:rPr>
          <w:bCs/>
          <w:i/>
          <w:sz w:val="20"/>
        </w:rPr>
        <w:t>X Triticosecale</w:t>
      </w:r>
      <w:r w:rsidRPr="00593CA5">
        <w:rPr>
          <w:bCs/>
          <w:sz w:val="20"/>
        </w:rPr>
        <w:t>)</w:t>
      </w:r>
    </w:p>
    <w:p w14:paraId="138E7E61" w14:textId="77777777" w:rsidR="00A95175" w:rsidRPr="00593CA5" w:rsidRDefault="00A95175" w:rsidP="000D2653">
      <w:pPr>
        <w:pStyle w:val="Zarkazkladnhotextu2"/>
        <w:keepNext w:val="0"/>
        <w:widowControl w:val="0"/>
        <w:spacing w:after="0" w:line="240" w:lineRule="auto"/>
        <w:ind w:left="0"/>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1800"/>
        <w:gridCol w:w="1762"/>
      </w:tblGrid>
      <w:tr w:rsidR="00A95175" w:rsidRPr="00593CA5" w14:paraId="1BB03D2D" w14:textId="77777777" w:rsidTr="007A69A5">
        <w:tc>
          <w:tcPr>
            <w:tcW w:w="5650" w:type="dxa"/>
            <w:tcBorders>
              <w:bottom w:val="single" w:sz="4" w:space="0" w:color="auto"/>
            </w:tcBorders>
          </w:tcPr>
          <w:p w14:paraId="5C9312F9" w14:textId="77777777" w:rsidR="00A95175" w:rsidRPr="00593CA5" w:rsidRDefault="00A95175" w:rsidP="000D2653">
            <w:pPr>
              <w:keepNext w:val="0"/>
              <w:widowControl w:val="0"/>
              <w:jc w:val="center"/>
              <w:rPr>
                <w:sz w:val="20"/>
              </w:rPr>
            </w:pPr>
            <w:r w:rsidRPr="00593CA5">
              <w:rPr>
                <w:sz w:val="20"/>
              </w:rPr>
              <w:t>1</w:t>
            </w:r>
          </w:p>
        </w:tc>
        <w:tc>
          <w:tcPr>
            <w:tcW w:w="1800" w:type="dxa"/>
            <w:tcBorders>
              <w:bottom w:val="single" w:sz="4" w:space="0" w:color="auto"/>
            </w:tcBorders>
          </w:tcPr>
          <w:p w14:paraId="114BBC17" w14:textId="77777777" w:rsidR="00A95175" w:rsidRPr="00593CA5" w:rsidRDefault="00A95175" w:rsidP="000D2653">
            <w:pPr>
              <w:keepNext w:val="0"/>
              <w:widowControl w:val="0"/>
              <w:jc w:val="center"/>
              <w:rPr>
                <w:sz w:val="20"/>
              </w:rPr>
            </w:pPr>
            <w:r w:rsidRPr="00593CA5">
              <w:rPr>
                <w:sz w:val="20"/>
              </w:rPr>
              <w:t>2</w:t>
            </w:r>
          </w:p>
        </w:tc>
        <w:tc>
          <w:tcPr>
            <w:tcW w:w="1762" w:type="dxa"/>
            <w:tcBorders>
              <w:bottom w:val="single" w:sz="4" w:space="0" w:color="auto"/>
            </w:tcBorders>
          </w:tcPr>
          <w:p w14:paraId="217B8BD5" w14:textId="77777777" w:rsidR="00A95175" w:rsidRPr="00593CA5" w:rsidRDefault="00A95175" w:rsidP="000D2653">
            <w:pPr>
              <w:keepNext w:val="0"/>
              <w:widowControl w:val="0"/>
              <w:jc w:val="center"/>
              <w:rPr>
                <w:sz w:val="20"/>
              </w:rPr>
            </w:pPr>
            <w:r w:rsidRPr="00593CA5">
              <w:rPr>
                <w:sz w:val="20"/>
              </w:rPr>
              <w:t>3</w:t>
            </w:r>
          </w:p>
        </w:tc>
      </w:tr>
      <w:tr w:rsidR="00A95175" w:rsidRPr="00593CA5" w14:paraId="1A9F73BC" w14:textId="77777777" w:rsidTr="007A69A5">
        <w:tc>
          <w:tcPr>
            <w:tcW w:w="5650" w:type="dxa"/>
            <w:tcBorders>
              <w:bottom w:val="single" w:sz="4" w:space="0" w:color="auto"/>
            </w:tcBorders>
          </w:tcPr>
          <w:p w14:paraId="5327B62C" w14:textId="77777777" w:rsidR="00A95175" w:rsidRPr="00593CA5" w:rsidRDefault="00A95175" w:rsidP="000D2653">
            <w:pPr>
              <w:keepNext w:val="0"/>
              <w:widowControl w:val="0"/>
              <w:jc w:val="center"/>
              <w:rPr>
                <w:sz w:val="20"/>
              </w:rPr>
            </w:pPr>
            <w:r w:rsidRPr="00593CA5">
              <w:rPr>
                <w:sz w:val="20"/>
              </w:rPr>
              <w:t>Rastliny, rastlinné produkty alebo  iné predmety</w:t>
            </w:r>
          </w:p>
        </w:tc>
        <w:tc>
          <w:tcPr>
            <w:tcW w:w="1800" w:type="dxa"/>
            <w:tcBorders>
              <w:bottom w:val="single" w:sz="4" w:space="0" w:color="auto"/>
            </w:tcBorders>
          </w:tcPr>
          <w:p w14:paraId="3584931F" w14:textId="77777777" w:rsidR="00A95175" w:rsidRPr="00593CA5" w:rsidRDefault="00A95175" w:rsidP="000D2653">
            <w:pPr>
              <w:keepNext w:val="0"/>
              <w:widowControl w:val="0"/>
              <w:jc w:val="center"/>
              <w:rPr>
                <w:sz w:val="20"/>
              </w:rPr>
            </w:pPr>
            <w:r w:rsidRPr="00593CA5">
              <w:rPr>
                <w:sz w:val="20"/>
              </w:rPr>
              <w:t>Krajina pôvodu</w:t>
            </w:r>
          </w:p>
        </w:tc>
        <w:tc>
          <w:tcPr>
            <w:tcW w:w="1762" w:type="dxa"/>
            <w:tcBorders>
              <w:bottom w:val="single" w:sz="4" w:space="0" w:color="auto"/>
            </w:tcBorders>
          </w:tcPr>
          <w:p w14:paraId="3A0CDDA2" w14:textId="77777777" w:rsidR="00A95175" w:rsidRPr="00593CA5" w:rsidRDefault="00A95175" w:rsidP="000D2653">
            <w:pPr>
              <w:keepNext w:val="0"/>
              <w:widowControl w:val="0"/>
              <w:jc w:val="center"/>
              <w:rPr>
                <w:sz w:val="20"/>
              </w:rPr>
            </w:pPr>
            <w:r w:rsidRPr="00593CA5">
              <w:rPr>
                <w:sz w:val="20"/>
              </w:rPr>
              <w:t>Krajina vývozu</w:t>
            </w:r>
          </w:p>
        </w:tc>
      </w:tr>
      <w:tr w:rsidR="00A95175" w:rsidRPr="00593CA5" w14:paraId="1ED36A98" w14:textId="77777777" w:rsidTr="007A69A5">
        <w:tc>
          <w:tcPr>
            <w:tcW w:w="5650" w:type="dxa"/>
            <w:tcBorders>
              <w:top w:val="single" w:sz="4" w:space="0" w:color="auto"/>
              <w:bottom w:val="nil"/>
            </w:tcBorders>
          </w:tcPr>
          <w:p w14:paraId="7227ABA4" w14:textId="77777777" w:rsidR="00A95175" w:rsidRPr="00593CA5" w:rsidRDefault="00A95175" w:rsidP="000D2653">
            <w:pPr>
              <w:keepNext w:val="0"/>
              <w:widowControl w:val="0"/>
              <w:rPr>
                <w:b/>
                <w:bCs/>
                <w:sz w:val="20"/>
              </w:rPr>
            </w:pPr>
          </w:p>
        </w:tc>
        <w:tc>
          <w:tcPr>
            <w:tcW w:w="1800" w:type="dxa"/>
            <w:tcBorders>
              <w:top w:val="single" w:sz="4" w:space="0" w:color="auto"/>
              <w:bottom w:val="nil"/>
            </w:tcBorders>
          </w:tcPr>
          <w:p w14:paraId="76F0A331" w14:textId="77777777" w:rsidR="00A95175" w:rsidRPr="00593CA5" w:rsidRDefault="00A95175" w:rsidP="000D2653">
            <w:pPr>
              <w:keepNext w:val="0"/>
              <w:widowControl w:val="0"/>
              <w:rPr>
                <w:b/>
                <w:bCs/>
                <w:sz w:val="20"/>
              </w:rPr>
            </w:pPr>
          </w:p>
        </w:tc>
        <w:tc>
          <w:tcPr>
            <w:tcW w:w="1762" w:type="dxa"/>
            <w:tcBorders>
              <w:top w:val="single" w:sz="4" w:space="0" w:color="auto"/>
              <w:bottom w:val="nil"/>
            </w:tcBorders>
          </w:tcPr>
          <w:p w14:paraId="08B18F4E" w14:textId="77777777" w:rsidR="00A95175" w:rsidRPr="00593CA5" w:rsidRDefault="00A95175" w:rsidP="000D2653">
            <w:pPr>
              <w:keepNext w:val="0"/>
              <w:widowControl w:val="0"/>
              <w:rPr>
                <w:b/>
                <w:bCs/>
                <w:sz w:val="20"/>
              </w:rPr>
            </w:pPr>
          </w:p>
        </w:tc>
      </w:tr>
      <w:tr w:rsidR="00A95175" w:rsidRPr="00593CA5" w14:paraId="6AA9F7EC" w14:textId="77777777" w:rsidTr="007A69A5">
        <w:tc>
          <w:tcPr>
            <w:tcW w:w="5650" w:type="dxa"/>
            <w:tcBorders>
              <w:top w:val="nil"/>
              <w:bottom w:val="single" w:sz="4" w:space="0" w:color="auto"/>
            </w:tcBorders>
          </w:tcPr>
          <w:p w14:paraId="2FAD1918" w14:textId="77777777" w:rsidR="00A95175" w:rsidRPr="00593CA5" w:rsidRDefault="00A95175" w:rsidP="000D2653">
            <w:pPr>
              <w:keepNext w:val="0"/>
              <w:widowControl w:val="0"/>
              <w:rPr>
                <w:b/>
                <w:bCs/>
                <w:sz w:val="20"/>
              </w:rPr>
            </w:pPr>
          </w:p>
        </w:tc>
        <w:tc>
          <w:tcPr>
            <w:tcW w:w="1800" w:type="dxa"/>
            <w:tcBorders>
              <w:top w:val="nil"/>
              <w:bottom w:val="single" w:sz="4" w:space="0" w:color="auto"/>
            </w:tcBorders>
          </w:tcPr>
          <w:p w14:paraId="1EA87953" w14:textId="77777777" w:rsidR="00A95175" w:rsidRPr="00593CA5" w:rsidRDefault="00A95175" w:rsidP="000D2653">
            <w:pPr>
              <w:keepNext w:val="0"/>
              <w:widowControl w:val="0"/>
              <w:rPr>
                <w:b/>
                <w:bCs/>
                <w:sz w:val="20"/>
              </w:rPr>
            </w:pPr>
          </w:p>
        </w:tc>
        <w:tc>
          <w:tcPr>
            <w:tcW w:w="1762" w:type="dxa"/>
            <w:tcBorders>
              <w:top w:val="nil"/>
              <w:bottom w:val="single" w:sz="4" w:space="0" w:color="auto"/>
            </w:tcBorders>
          </w:tcPr>
          <w:p w14:paraId="40432331" w14:textId="77777777" w:rsidR="00A95175" w:rsidRPr="00593CA5" w:rsidRDefault="00A95175" w:rsidP="000D2653">
            <w:pPr>
              <w:keepNext w:val="0"/>
              <w:widowControl w:val="0"/>
              <w:rPr>
                <w:b/>
                <w:bCs/>
                <w:sz w:val="20"/>
              </w:rPr>
            </w:pPr>
          </w:p>
        </w:tc>
      </w:tr>
      <w:tr w:rsidR="00A95175" w:rsidRPr="00593CA5" w14:paraId="2050D7DE" w14:textId="77777777" w:rsidTr="007A69A5">
        <w:tc>
          <w:tcPr>
            <w:tcW w:w="5650" w:type="dxa"/>
            <w:tcBorders>
              <w:top w:val="single" w:sz="4" w:space="0" w:color="auto"/>
              <w:bottom w:val="nil"/>
            </w:tcBorders>
          </w:tcPr>
          <w:p w14:paraId="159912DF" w14:textId="77777777" w:rsidR="00A95175" w:rsidRPr="00593CA5" w:rsidRDefault="00A95175" w:rsidP="000D2653">
            <w:pPr>
              <w:keepNext w:val="0"/>
              <w:widowControl w:val="0"/>
              <w:rPr>
                <w:b/>
                <w:bCs/>
                <w:sz w:val="20"/>
              </w:rPr>
            </w:pPr>
          </w:p>
        </w:tc>
        <w:tc>
          <w:tcPr>
            <w:tcW w:w="1800" w:type="dxa"/>
            <w:tcBorders>
              <w:top w:val="single" w:sz="4" w:space="0" w:color="auto"/>
              <w:bottom w:val="nil"/>
            </w:tcBorders>
          </w:tcPr>
          <w:p w14:paraId="2C75AB56" w14:textId="77777777" w:rsidR="00A95175" w:rsidRPr="00593CA5" w:rsidRDefault="00A95175" w:rsidP="000D2653">
            <w:pPr>
              <w:keepNext w:val="0"/>
              <w:widowControl w:val="0"/>
              <w:rPr>
                <w:b/>
                <w:bCs/>
                <w:sz w:val="20"/>
              </w:rPr>
            </w:pPr>
          </w:p>
        </w:tc>
        <w:tc>
          <w:tcPr>
            <w:tcW w:w="1762" w:type="dxa"/>
            <w:tcBorders>
              <w:top w:val="single" w:sz="4" w:space="0" w:color="auto"/>
              <w:bottom w:val="nil"/>
            </w:tcBorders>
          </w:tcPr>
          <w:p w14:paraId="393AD02B" w14:textId="77777777" w:rsidR="00A95175" w:rsidRPr="00593CA5" w:rsidRDefault="00A95175" w:rsidP="000D2653">
            <w:pPr>
              <w:keepNext w:val="0"/>
              <w:widowControl w:val="0"/>
              <w:rPr>
                <w:b/>
                <w:bCs/>
                <w:sz w:val="20"/>
              </w:rPr>
            </w:pPr>
          </w:p>
        </w:tc>
      </w:tr>
      <w:tr w:rsidR="00A95175" w:rsidRPr="00593CA5" w14:paraId="063B9253" w14:textId="77777777" w:rsidTr="007A69A5">
        <w:tc>
          <w:tcPr>
            <w:tcW w:w="5650" w:type="dxa"/>
            <w:tcBorders>
              <w:top w:val="nil"/>
              <w:bottom w:val="single" w:sz="4" w:space="0" w:color="auto"/>
            </w:tcBorders>
          </w:tcPr>
          <w:p w14:paraId="587615BF" w14:textId="77777777" w:rsidR="00A95175" w:rsidRPr="00593CA5" w:rsidRDefault="00A95175" w:rsidP="000D2653">
            <w:pPr>
              <w:keepNext w:val="0"/>
              <w:widowControl w:val="0"/>
              <w:rPr>
                <w:b/>
                <w:bCs/>
                <w:sz w:val="20"/>
              </w:rPr>
            </w:pPr>
          </w:p>
        </w:tc>
        <w:tc>
          <w:tcPr>
            <w:tcW w:w="1800" w:type="dxa"/>
            <w:tcBorders>
              <w:top w:val="nil"/>
              <w:bottom w:val="single" w:sz="4" w:space="0" w:color="auto"/>
            </w:tcBorders>
          </w:tcPr>
          <w:p w14:paraId="452D1FC5" w14:textId="77777777" w:rsidR="00A95175" w:rsidRPr="00593CA5" w:rsidRDefault="00A95175" w:rsidP="000D2653">
            <w:pPr>
              <w:keepNext w:val="0"/>
              <w:widowControl w:val="0"/>
              <w:rPr>
                <w:b/>
                <w:bCs/>
                <w:sz w:val="20"/>
              </w:rPr>
            </w:pPr>
          </w:p>
        </w:tc>
        <w:tc>
          <w:tcPr>
            <w:tcW w:w="1762" w:type="dxa"/>
            <w:tcBorders>
              <w:top w:val="nil"/>
              <w:bottom w:val="single" w:sz="4" w:space="0" w:color="auto"/>
            </w:tcBorders>
          </w:tcPr>
          <w:p w14:paraId="6F28AB2B" w14:textId="77777777" w:rsidR="00A95175" w:rsidRPr="00593CA5" w:rsidRDefault="00A95175" w:rsidP="000D2653">
            <w:pPr>
              <w:keepNext w:val="0"/>
              <w:widowControl w:val="0"/>
              <w:rPr>
                <w:b/>
                <w:bCs/>
                <w:sz w:val="20"/>
              </w:rPr>
            </w:pPr>
          </w:p>
        </w:tc>
      </w:tr>
    </w:tbl>
    <w:p w14:paraId="36693DD0" w14:textId="77777777" w:rsidR="00A95175" w:rsidRPr="00593CA5" w:rsidRDefault="00A95175" w:rsidP="000D2653">
      <w:pPr>
        <w:keepNext w:val="0"/>
        <w:widowControl w:val="0"/>
        <w:rPr>
          <w:sz w:val="20"/>
          <w:u w:val="single"/>
        </w:rPr>
      </w:pPr>
      <w:r w:rsidRPr="00593CA5">
        <w:rPr>
          <w:sz w:val="20"/>
          <w:u w:val="single"/>
        </w:rPr>
        <w:t>Vysvetlivky:</w:t>
      </w:r>
    </w:p>
    <w:p w14:paraId="7E752F39" w14:textId="77777777" w:rsidR="00A95175" w:rsidRPr="00593CA5" w:rsidRDefault="00A95175" w:rsidP="000D2653">
      <w:pPr>
        <w:pStyle w:val="Textpoznmkypodiarou"/>
        <w:keepNext w:val="0"/>
        <w:widowControl w:val="0"/>
        <w:ind w:left="900" w:hanging="720"/>
      </w:pPr>
      <w:r w:rsidRPr="00593CA5">
        <w:t>Stĺpec 1: Uveďte botanické názvy rastlín alebo špecifikujte rastlinné produkty (podľa údajov uvedených v oddiele 2).</w:t>
      </w:r>
    </w:p>
    <w:p w14:paraId="70A195AA" w14:textId="77777777" w:rsidR="00A95175" w:rsidRPr="00593CA5" w:rsidRDefault="00A95175" w:rsidP="000D2653">
      <w:pPr>
        <w:pStyle w:val="Zarkazkladnhotextu"/>
        <w:keepNext w:val="0"/>
        <w:widowControl w:val="0"/>
        <w:spacing w:after="0"/>
        <w:ind w:left="900" w:hanging="720"/>
        <w:rPr>
          <w:sz w:val="20"/>
        </w:rPr>
      </w:pPr>
      <w:r w:rsidRPr="00593CA5">
        <w:rPr>
          <w:sz w:val="20"/>
        </w:rPr>
        <w:t xml:space="preserve">Stĺpec 2: Krajina, v ktorej </w:t>
      </w:r>
      <w:r w:rsidR="00684691" w:rsidRPr="00593CA5">
        <w:rPr>
          <w:sz w:val="20"/>
        </w:rPr>
        <w:t>sú</w:t>
      </w:r>
      <w:r w:rsidRPr="00593CA5">
        <w:rPr>
          <w:sz w:val="20"/>
        </w:rPr>
        <w:t xml:space="preserve"> rastliny alebo rastlinné produkty vypestované alebo vyrobené. </w:t>
      </w:r>
    </w:p>
    <w:p w14:paraId="01F7939F" w14:textId="77777777" w:rsidR="00A95175" w:rsidRPr="00593CA5" w:rsidRDefault="00A95175" w:rsidP="000D2653">
      <w:pPr>
        <w:pStyle w:val="Zarkazkladnhotextu"/>
        <w:keepNext w:val="0"/>
        <w:widowControl w:val="0"/>
        <w:spacing w:after="0"/>
        <w:ind w:left="900" w:hanging="720"/>
        <w:rPr>
          <w:sz w:val="20"/>
        </w:rPr>
      </w:pPr>
      <w:r w:rsidRPr="00593CA5">
        <w:rPr>
          <w:sz w:val="20"/>
        </w:rPr>
        <w:t xml:space="preserve">Stĺpec 3: Krajina, z ktorej sú rastliny alebo rastlinné produkty dovážané, ak nejde o krajinu pôvodu a ak </w:t>
      </w:r>
      <w:r w:rsidR="00684691" w:rsidRPr="00593CA5">
        <w:rPr>
          <w:sz w:val="20"/>
        </w:rPr>
        <w:t>sú</w:t>
      </w:r>
      <w:r w:rsidRPr="00593CA5">
        <w:rPr>
          <w:sz w:val="20"/>
        </w:rPr>
        <w:t xml:space="preserve"> na jej území skladované, prebalené, rozdelené, ošetrené a podobne.</w:t>
      </w:r>
    </w:p>
    <w:p w14:paraId="11E6EDCB" w14:textId="77777777" w:rsidR="00A95175" w:rsidRPr="00593CA5" w:rsidRDefault="00152AE9" w:rsidP="000D2653">
      <w:pPr>
        <w:pStyle w:val="Zarkazkladnhotextu"/>
        <w:keepNext w:val="0"/>
        <w:widowControl w:val="0"/>
        <w:spacing w:after="0"/>
        <w:ind w:left="360" w:hanging="360"/>
        <w:rPr>
          <w:b/>
          <w:sz w:val="20"/>
        </w:rPr>
      </w:pPr>
      <w:r w:rsidRPr="00593CA5">
        <w:rPr>
          <w:b/>
          <w:sz w:val="20"/>
        </w:rPr>
        <w:br w:type="page"/>
      </w:r>
      <w:r w:rsidR="00A95175" w:rsidRPr="00593CA5">
        <w:rPr>
          <w:b/>
          <w:sz w:val="20"/>
        </w:rPr>
        <w:lastRenderedPageBreak/>
        <w:t>II. Rastliny, rastlinné produkty alebo  iné predmety, ktoré sú významné pre určité chránené zóny, ak sa prepravujú do tejto zóny alebo v rámci tejto zóny</w:t>
      </w:r>
    </w:p>
    <w:p w14:paraId="633D2C9C" w14:textId="77777777" w:rsidR="00A95175" w:rsidRPr="00593CA5" w:rsidRDefault="00A95175" w:rsidP="000D2653">
      <w:pPr>
        <w:keepNext w:val="0"/>
        <w:widowControl w:val="0"/>
        <w:rPr>
          <w:sz w:val="20"/>
        </w:rPr>
      </w:pPr>
      <w:r w:rsidRPr="00593CA5">
        <w:rPr>
          <w:sz w:val="20"/>
        </w:rPr>
        <w:t>1. Rastliny určené na priemyselné spracovanie</w:t>
      </w:r>
    </w:p>
    <w:p w14:paraId="3CE53F6E"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repa obyčajná (</w:t>
      </w:r>
      <w:r w:rsidRPr="00593CA5">
        <w:rPr>
          <w:i/>
          <w:sz w:val="20"/>
        </w:rPr>
        <w:t>Beta vulgaris</w:t>
      </w:r>
      <w:r w:rsidRPr="00593CA5">
        <w:rPr>
          <w:sz w:val="20"/>
        </w:rPr>
        <w:t>)</w:t>
      </w:r>
    </w:p>
    <w:p w14:paraId="41BF21DF" w14:textId="77777777" w:rsidR="00A95175" w:rsidRPr="00593CA5" w:rsidRDefault="00A95175" w:rsidP="000D2653">
      <w:pPr>
        <w:keepNext w:val="0"/>
        <w:widowControl w:val="0"/>
        <w:rPr>
          <w:sz w:val="20"/>
        </w:rPr>
      </w:pPr>
      <w:r w:rsidRPr="00593CA5">
        <w:rPr>
          <w:sz w:val="20"/>
        </w:rPr>
        <w:t>2. Pôda a nesterilizovaný odpad</w:t>
      </w:r>
    </w:p>
    <w:p w14:paraId="5C8349B7" w14:textId="77777777" w:rsidR="00A95175" w:rsidRPr="00593CA5" w:rsidRDefault="00A95175" w:rsidP="000D2653">
      <w:pPr>
        <w:keepNext w:val="0"/>
        <w:widowControl w:val="0"/>
        <w:rPr>
          <w:b/>
          <w:sz w:val="20"/>
        </w:rPr>
      </w:pPr>
      <w:r w:rsidRPr="00593CA5">
        <w:rPr>
          <w:b/>
          <w:sz w:val="20"/>
        </w:rPr>
        <w:sym w:font="Symbol" w:char="F07F"/>
      </w:r>
      <w:r w:rsidRPr="00593CA5">
        <w:rPr>
          <w:b/>
          <w:sz w:val="20"/>
        </w:rPr>
        <w:t xml:space="preserve"> </w:t>
      </w:r>
      <w:r w:rsidRPr="00593CA5">
        <w:rPr>
          <w:sz w:val="20"/>
        </w:rPr>
        <w:t>repa obyčajná (</w:t>
      </w:r>
      <w:r w:rsidRPr="00593CA5">
        <w:rPr>
          <w:i/>
          <w:sz w:val="20"/>
        </w:rPr>
        <w:t>Beta vulgaris</w:t>
      </w:r>
      <w:r w:rsidRPr="00593CA5">
        <w:rPr>
          <w:sz w:val="20"/>
        </w:rPr>
        <w:t>)</w:t>
      </w:r>
    </w:p>
    <w:p w14:paraId="33AFEC4A" w14:textId="77777777" w:rsidR="00A95175" w:rsidRPr="00593CA5" w:rsidRDefault="00A95175" w:rsidP="000D2653">
      <w:pPr>
        <w:keepNext w:val="0"/>
        <w:widowControl w:val="0"/>
        <w:tabs>
          <w:tab w:val="left" w:pos="284"/>
        </w:tabs>
        <w:ind w:left="284" w:hanging="284"/>
        <w:rPr>
          <w:b/>
          <w:sz w:val="20"/>
        </w:rPr>
      </w:pPr>
      <w:r w:rsidRPr="00593CA5">
        <w:rPr>
          <w:iCs/>
          <w:sz w:val="20"/>
        </w:rPr>
        <w:t xml:space="preserve">3. </w:t>
      </w:r>
      <w:r w:rsidRPr="00593CA5">
        <w:rPr>
          <w:bCs/>
          <w:sz w:val="20"/>
        </w:rPr>
        <w:t>Živý peľ určený na opeľovanie</w:t>
      </w:r>
    </w:p>
    <w:p w14:paraId="7F08A18E" w14:textId="77777777"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sz w:val="20"/>
        </w:rPr>
        <w:t>jabloň (</w:t>
      </w:r>
      <w:r w:rsidRPr="00593CA5">
        <w:rPr>
          <w:i/>
          <w:sz w:val="20"/>
        </w:rPr>
        <w:t>Malus</w:t>
      </w:r>
      <w:r w:rsidRPr="00593CA5">
        <w:rPr>
          <w:iCs/>
          <w:sz w:val="20"/>
        </w:rPr>
        <w:t>)</w:t>
      </w:r>
      <w:r w:rsidRPr="00593CA5">
        <w:rPr>
          <w:iCs/>
          <w:sz w:val="20"/>
        </w:rPr>
        <w:tab/>
      </w:r>
      <w:r w:rsidRPr="00593CA5">
        <w:rPr>
          <w:iCs/>
          <w:sz w:val="20"/>
        </w:rPr>
        <w:tab/>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jarabina (</w:t>
      </w:r>
      <w:r w:rsidRPr="00593CA5">
        <w:rPr>
          <w:i/>
          <w:sz w:val="20"/>
        </w:rPr>
        <w:t>Sorbus</w:t>
      </w:r>
      <w:r w:rsidRPr="00593CA5">
        <w:rPr>
          <w:sz w:val="20"/>
        </w:rPr>
        <w:t xml:space="preserve">), </w:t>
      </w:r>
    </w:p>
    <w:p w14:paraId="092ABA27" w14:textId="77777777"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sz w:val="20"/>
        </w:rPr>
        <w:t>hruška (</w:t>
      </w:r>
      <w:r w:rsidRPr="00593CA5">
        <w:rPr>
          <w:i/>
          <w:sz w:val="20"/>
        </w:rPr>
        <w:t>Pyrus</w:t>
      </w:r>
      <w:r w:rsidRPr="00593CA5">
        <w:rPr>
          <w:iCs/>
          <w:sz w:val="20"/>
        </w:rPr>
        <w:t>)</w:t>
      </w:r>
      <w:r w:rsidRPr="00593CA5">
        <w:rPr>
          <w:iCs/>
          <w:sz w:val="20"/>
        </w:rPr>
        <w:tab/>
      </w:r>
      <w:r w:rsidRPr="00593CA5">
        <w:rPr>
          <w:iCs/>
          <w:sz w:val="20"/>
        </w:rPr>
        <w:tab/>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hloh (</w:t>
      </w:r>
      <w:r w:rsidRPr="00593CA5">
        <w:rPr>
          <w:i/>
          <w:sz w:val="20"/>
        </w:rPr>
        <w:t>Crataegus</w:t>
      </w:r>
      <w:r w:rsidRPr="00593CA5">
        <w:rPr>
          <w:sz w:val="20"/>
        </w:rPr>
        <w:t>)</w:t>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dulovec (</w:t>
      </w:r>
      <w:r w:rsidRPr="00593CA5">
        <w:rPr>
          <w:i/>
          <w:sz w:val="20"/>
        </w:rPr>
        <w:t>Chaenomeles</w:t>
      </w:r>
      <w:r w:rsidRPr="00593CA5">
        <w:rPr>
          <w:iCs/>
          <w:sz w:val="20"/>
        </w:rPr>
        <w:t>)</w:t>
      </w:r>
    </w:p>
    <w:p w14:paraId="47341D7E" w14:textId="77777777"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sz w:val="20"/>
        </w:rPr>
        <w:t>dula (</w:t>
      </w:r>
      <w:r w:rsidRPr="00593CA5">
        <w:rPr>
          <w:i/>
          <w:sz w:val="20"/>
        </w:rPr>
        <w:t>Cydonia</w:t>
      </w:r>
      <w:r w:rsidRPr="00593CA5">
        <w:rPr>
          <w:iCs/>
          <w:sz w:val="20"/>
        </w:rPr>
        <w:t>)</w:t>
      </w:r>
      <w:r w:rsidRPr="00593CA5">
        <w:rPr>
          <w:iCs/>
          <w:sz w:val="20"/>
        </w:rPr>
        <w:tab/>
      </w:r>
      <w:r w:rsidRPr="00593CA5">
        <w:rPr>
          <w:iCs/>
          <w:sz w:val="20"/>
        </w:rPr>
        <w:tab/>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skalník (</w:t>
      </w:r>
      <w:r w:rsidRPr="00593CA5">
        <w:rPr>
          <w:i/>
          <w:sz w:val="20"/>
        </w:rPr>
        <w:t>Cotoneaster</w:t>
      </w:r>
      <w:r w:rsidRPr="00593CA5">
        <w:rPr>
          <w:iCs/>
          <w:sz w:val="20"/>
        </w:rPr>
        <w:t>)</w:t>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mišpuľník (</w:t>
      </w:r>
      <w:r w:rsidRPr="00593CA5">
        <w:rPr>
          <w:i/>
          <w:sz w:val="20"/>
        </w:rPr>
        <w:t>Eriobotrya</w:t>
      </w:r>
      <w:r w:rsidRPr="00593CA5">
        <w:rPr>
          <w:iCs/>
          <w:sz w:val="20"/>
        </w:rPr>
        <w:t>)</w:t>
      </w:r>
    </w:p>
    <w:p w14:paraId="355C54DF" w14:textId="77777777" w:rsidR="00A95175" w:rsidRPr="00593CA5" w:rsidRDefault="00A95175" w:rsidP="000D2653">
      <w:pPr>
        <w:keepNext w:val="0"/>
        <w:widowControl w:val="0"/>
        <w:rPr>
          <w:i/>
          <w:sz w:val="20"/>
        </w:rPr>
      </w:pPr>
      <w:r w:rsidRPr="00593CA5">
        <w:rPr>
          <w:b/>
          <w:sz w:val="20"/>
        </w:rPr>
        <w:sym w:font="Symbol" w:char="F07F"/>
      </w:r>
      <w:r w:rsidRPr="00593CA5">
        <w:rPr>
          <w:b/>
          <w:sz w:val="20"/>
        </w:rPr>
        <w:t xml:space="preserve"> </w:t>
      </w:r>
      <w:r w:rsidRPr="00593CA5">
        <w:rPr>
          <w:sz w:val="20"/>
        </w:rPr>
        <w:t>mišpuľa (</w:t>
      </w:r>
      <w:r w:rsidRPr="00593CA5">
        <w:rPr>
          <w:i/>
          <w:sz w:val="20"/>
        </w:rPr>
        <w:t>Mespilus</w:t>
      </w:r>
      <w:r w:rsidRPr="00593CA5">
        <w:rPr>
          <w:iCs/>
          <w:sz w:val="20"/>
        </w:rPr>
        <w:t>)</w:t>
      </w:r>
      <w:r w:rsidRPr="00593CA5">
        <w:rPr>
          <w:iCs/>
          <w:sz w:val="20"/>
        </w:rPr>
        <w:tab/>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hlohyňa (</w:t>
      </w:r>
      <w:r w:rsidRPr="00593CA5">
        <w:rPr>
          <w:i/>
          <w:sz w:val="20"/>
        </w:rPr>
        <w:t>Pyracantha</w:t>
      </w:r>
      <w:r w:rsidRPr="00593CA5">
        <w:rPr>
          <w:iCs/>
          <w:sz w:val="20"/>
        </w:rPr>
        <w:t>)</w:t>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muchovník (</w:t>
      </w:r>
      <w:r w:rsidRPr="00593CA5">
        <w:rPr>
          <w:i/>
          <w:sz w:val="20"/>
        </w:rPr>
        <w:t>Amelanchier</w:t>
      </w:r>
      <w:r w:rsidRPr="00593CA5">
        <w:rPr>
          <w:sz w:val="20"/>
        </w:rPr>
        <w:t>)</w:t>
      </w:r>
    </w:p>
    <w:p w14:paraId="3230D0A5" w14:textId="77777777" w:rsidR="00A95175" w:rsidRPr="00593CA5" w:rsidRDefault="00A95175" w:rsidP="000D2653">
      <w:pPr>
        <w:pStyle w:val="Zarkazkladnhotextu"/>
        <w:keepNext w:val="0"/>
        <w:widowControl w:val="0"/>
        <w:spacing w:after="0"/>
        <w:ind w:left="0"/>
        <w:rPr>
          <w:sz w:val="20"/>
        </w:rPr>
      </w:pPr>
      <w:r w:rsidRPr="00593CA5">
        <w:rPr>
          <w:b/>
          <w:sz w:val="20"/>
        </w:rPr>
        <w:sym w:font="Symbol" w:char="F07F"/>
      </w:r>
      <w:r w:rsidRPr="00593CA5">
        <w:rPr>
          <w:b/>
          <w:sz w:val="20"/>
        </w:rPr>
        <w:t xml:space="preserve"> </w:t>
      </w:r>
      <w:r w:rsidRPr="00593CA5">
        <w:rPr>
          <w:i/>
          <w:sz w:val="20"/>
        </w:rPr>
        <w:t>Photinia davidiana</w:t>
      </w:r>
    </w:p>
    <w:p w14:paraId="15C1176C" w14:textId="77777777" w:rsidR="00A95175" w:rsidRPr="00593CA5" w:rsidRDefault="00A95175" w:rsidP="000D2653">
      <w:pPr>
        <w:keepNext w:val="0"/>
        <w:widowControl w:val="0"/>
        <w:rPr>
          <w:sz w:val="20"/>
        </w:rPr>
      </w:pPr>
      <w:r w:rsidRPr="00593CA5">
        <w:rPr>
          <w:sz w:val="20"/>
        </w:rPr>
        <w:t>4. Časti rastlín, ktoré nie sú určené na pestovanie, okrem plodov a osiva</w:t>
      </w:r>
    </w:p>
    <w:p w14:paraId="2BAC36AB" w14:textId="77777777"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sz w:val="20"/>
        </w:rPr>
        <w:t>jabloň (</w:t>
      </w:r>
      <w:r w:rsidRPr="00593CA5">
        <w:rPr>
          <w:i/>
          <w:sz w:val="20"/>
        </w:rPr>
        <w:t>Malus</w:t>
      </w:r>
      <w:r w:rsidRPr="00593CA5">
        <w:rPr>
          <w:iCs/>
          <w:sz w:val="20"/>
        </w:rPr>
        <w:t>)</w:t>
      </w:r>
      <w:r w:rsidRPr="00593CA5">
        <w:rPr>
          <w:iCs/>
          <w:sz w:val="20"/>
        </w:rPr>
        <w:tab/>
      </w:r>
      <w:r w:rsidRPr="00593CA5">
        <w:rPr>
          <w:iCs/>
          <w:sz w:val="20"/>
        </w:rPr>
        <w:tab/>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jarabina (</w:t>
      </w:r>
      <w:r w:rsidRPr="00593CA5">
        <w:rPr>
          <w:i/>
          <w:sz w:val="20"/>
        </w:rPr>
        <w:t>Sorbus</w:t>
      </w:r>
      <w:r w:rsidRPr="00593CA5">
        <w:rPr>
          <w:sz w:val="20"/>
        </w:rPr>
        <w:t>),</w:t>
      </w:r>
    </w:p>
    <w:p w14:paraId="08BA0CF3" w14:textId="77777777"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sz w:val="20"/>
        </w:rPr>
        <w:t>hruška (</w:t>
      </w:r>
      <w:r w:rsidRPr="00593CA5">
        <w:rPr>
          <w:i/>
          <w:sz w:val="20"/>
        </w:rPr>
        <w:t>Pyrus</w:t>
      </w:r>
      <w:r w:rsidRPr="00593CA5">
        <w:rPr>
          <w:iCs/>
          <w:sz w:val="20"/>
        </w:rPr>
        <w:t>)</w:t>
      </w:r>
      <w:r w:rsidRPr="00593CA5">
        <w:rPr>
          <w:iCs/>
          <w:sz w:val="20"/>
        </w:rPr>
        <w:tab/>
      </w:r>
      <w:r w:rsidRPr="00593CA5">
        <w:rPr>
          <w:iCs/>
          <w:sz w:val="20"/>
        </w:rPr>
        <w:tab/>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hloh (</w:t>
      </w:r>
      <w:r w:rsidRPr="00593CA5">
        <w:rPr>
          <w:i/>
          <w:sz w:val="20"/>
        </w:rPr>
        <w:t>Crataegus</w:t>
      </w:r>
      <w:r w:rsidRPr="00593CA5">
        <w:rPr>
          <w:sz w:val="20"/>
        </w:rPr>
        <w:t>)</w:t>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dulovec (</w:t>
      </w:r>
      <w:r w:rsidRPr="00593CA5">
        <w:rPr>
          <w:i/>
          <w:sz w:val="20"/>
        </w:rPr>
        <w:t>Chaenomeles</w:t>
      </w:r>
      <w:r w:rsidRPr="00593CA5">
        <w:rPr>
          <w:iCs/>
          <w:sz w:val="20"/>
        </w:rPr>
        <w:t>)</w:t>
      </w:r>
    </w:p>
    <w:p w14:paraId="648F7D0C" w14:textId="77777777" w:rsidR="00A95175" w:rsidRPr="00593CA5" w:rsidRDefault="00A95175" w:rsidP="000D2653">
      <w:pPr>
        <w:keepNext w:val="0"/>
        <w:widowControl w:val="0"/>
        <w:rPr>
          <w:iCs/>
          <w:sz w:val="20"/>
        </w:rPr>
      </w:pPr>
      <w:r w:rsidRPr="00593CA5">
        <w:rPr>
          <w:b/>
          <w:sz w:val="20"/>
        </w:rPr>
        <w:sym w:font="Symbol" w:char="F07F"/>
      </w:r>
      <w:r w:rsidRPr="00593CA5">
        <w:rPr>
          <w:b/>
          <w:sz w:val="20"/>
        </w:rPr>
        <w:t xml:space="preserve"> </w:t>
      </w:r>
      <w:r w:rsidRPr="00593CA5">
        <w:rPr>
          <w:sz w:val="20"/>
        </w:rPr>
        <w:t>dula (</w:t>
      </w:r>
      <w:r w:rsidRPr="00593CA5">
        <w:rPr>
          <w:i/>
          <w:sz w:val="20"/>
        </w:rPr>
        <w:t>Cydonia</w:t>
      </w:r>
      <w:r w:rsidRPr="00593CA5">
        <w:rPr>
          <w:iCs/>
          <w:sz w:val="20"/>
        </w:rPr>
        <w:t>)</w:t>
      </w:r>
      <w:r w:rsidRPr="00593CA5">
        <w:rPr>
          <w:iCs/>
          <w:sz w:val="20"/>
        </w:rPr>
        <w:tab/>
      </w:r>
      <w:r w:rsidRPr="00593CA5">
        <w:rPr>
          <w:iCs/>
          <w:sz w:val="20"/>
        </w:rPr>
        <w:tab/>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skalník (</w:t>
      </w:r>
      <w:r w:rsidRPr="00593CA5">
        <w:rPr>
          <w:i/>
          <w:sz w:val="20"/>
        </w:rPr>
        <w:t>Cotoneaster</w:t>
      </w:r>
      <w:r w:rsidRPr="00593CA5">
        <w:rPr>
          <w:iCs/>
          <w:sz w:val="20"/>
        </w:rPr>
        <w:t>)</w:t>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mišpuľník (</w:t>
      </w:r>
      <w:r w:rsidRPr="00593CA5">
        <w:rPr>
          <w:i/>
          <w:sz w:val="20"/>
        </w:rPr>
        <w:t>Eriobotrya</w:t>
      </w:r>
      <w:r w:rsidRPr="00593CA5">
        <w:rPr>
          <w:iCs/>
          <w:sz w:val="20"/>
        </w:rPr>
        <w:t>)</w:t>
      </w:r>
    </w:p>
    <w:p w14:paraId="6FBD2D18" w14:textId="77777777" w:rsidR="00A95175" w:rsidRPr="00593CA5" w:rsidRDefault="00A95175" w:rsidP="000D2653">
      <w:pPr>
        <w:keepNext w:val="0"/>
        <w:widowControl w:val="0"/>
        <w:rPr>
          <w:i/>
          <w:sz w:val="20"/>
        </w:rPr>
      </w:pPr>
      <w:r w:rsidRPr="00593CA5">
        <w:rPr>
          <w:b/>
          <w:sz w:val="20"/>
        </w:rPr>
        <w:sym w:font="Symbol" w:char="F07F"/>
      </w:r>
      <w:r w:rsidRPr="00593CA5">
        <w:rPr>
          <w:b/>
          <w:sz w:val="20"/>
        </w:rPr>
        <w:t xml:space="preserve"> </w:t>
      </w:r>
      <w:r w:rsidRPr="00593CA5">
        <w:rPr>
          <w:sz w:val="20"/>
        </w:rPr>
        <w:t>mišpuľa (</w:t>
      </w:r>
      <w:r w:rsidRPr="00593CA5">
        <w:rPr>
          <w:i/>
          <w:sz w:val="20"/>
        </w:rPr>
        <w:t>Mespilus</w:t>
      </w:r>
      <w:r w:rsidRPr="00593CA5">
        <w:rPr>
          <w:iCs/>
          <w:sz w:val="20"/>
        </w:rPr>
        <w:t>)</w:t>
      </w:r>
      <w:r w:rsidRPr="00593CA5">
        <w:rPr>
          <w:iCs/>
          <w:sz w:val="20"/>
        </w:rPr>
        <w:tab/>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hlohyňa (</w:t>
      </w:r>
      <w:r w:rsidRPr="00593CA5">
        <w:rPr>
          <w:i/>
          <w:sz w:val="20"/>
        </w:rPr>
        <w:t>Pyracantha</w:t>
      </w:r>
      <w:r w:rsidRPr="00593CA5">
        <w:rPr>
          <w:iCs/>
          <w:sz w:val="20"/>
        </w:rPr>
        <w:t>)</w:t>
      </w:r>
      <w:r w:rsidRPr="00593CA5">
        <w:rPr>
          <w:iCs/>
          <w:sz w:val="20"/>
        </w:rPr>
        <w:tab/>
      </w:r>
      <w:r w:rsidRPr="00593CA5">
        <w:rPr>
          <w:iCs/>
          <w:sz w:val="20"/>
        </w:rPr>
        <w:tab/>
      </w:r>
      <w:r w:rsidRPr="00593CA5">
        <w:rPr>
          <w:iCs/>
          <w:sz w:val="20"/>
        </w:rPr>
        <w:tab/>
      </w:r>
      <w:r w:rsidRPr="00593CA5">
        <w:rPr>
          <w:b/>
          <w:sz w:val="20"/>
        </w:rPr>
        <w:sym w:font="Symbol" w:char="F07F"/>
      </w:r>
      <w:r w:rsidRPr="00593CA5">
        <w:rPr>
          <w:b/>
          <w:sz w:val="20"/>
        </w:rPr>
        <w:t xml:space="preserve"> </w:t>
      </w:r>
      <w:r w:rsidRPr="00593CA5">
        <w:rPr>
          <w:sz w:val="20"/>
        </w:rPr>
        <w:t>muchovník (</w:t>
      </w:r>
      <w:r w:rsidRPr="00593CA5">
        <w:rPr>
          <w:i/>
          <w:sz w:val="20"/>
        </w:rPr>
        <w:t>Amelanchier</w:t>
      </w:r>
      <w:r w:rsidRPr="00593CA5">
        <w:rPr>
          <w:sz w:val="20"/>
        </w:rPr>
        <w:t>)</w:t>
      </w:r>
    </w:p>
    <w:p w14:paraId="4777D599" w14:textId="77777777" w:rsidR="00A95175" w:rsidRPr="00593CA5" w:rsidRDefault="00A95175" w:rsidP="000D2653">
      <w:pPr>
        <w:pStyle w:val="Zarkazkladnhotextu"/>
        <w:keepNext w:val="0"/>
        <w:widowControl w:val="0"/>
        <w:spacing w:after="0"/>
        <w:ind w:left="0"/>
        <w:rPr>
          <w:sz w:val="20"/>
        </w:rPr>
      </w:pPr>
      <w:r w:rsidRPr="00593CA5">
        <w:rPr>
          <w:b/>
          <w:sz w:val="20"/>
        </w:rPr>
        <w:sym w:font="Symbol" w:char="F07F"/>
      </w:r>
      <w:r w:rsidRPr="00593CA5">
        <w:rPr>
          <w:b/>
          <w:sz w:val="20"/>
        </w:rPr>
        <w:t xml:space="preserve"> </w:t>
      </w:r>
      <w:r w:rsidRPr="00593CA5">
        <w:rPr>
          <w:i/>
          <w:sz w:val="20"/>
        </w:rPr>
        <w:t>Photinia davidiana</w:t>
      </w:r>
    </w:p>
    <w:p w14:paraId="5B4A2D5D" w14:textId="77777777" w:rsidR="00A95175" w:rsidRPr="00593CA5" w:rsidRDefault="00A95175" w:rsidP="000D2653">
      <w:pPr>
        <w:keepNext w:val="0"/>
        <w:widowControl w:val="0"/>
        <w:rPr>
          <w:sz w:val="20"/>
        </w:rPr>
      </w:pPr>
      <w:r w:rsidRPr="00593CA5">
        <w:rPr>
          <w:sz w:val="20"/>
        </w:rPr>
        <w:t>5. Osivo</w:t>
      </w:r>
    </w:p>
    <w:p w14:paraId="47BB405F"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gaštan (</w:t>
      </w:r>
      <w:r w:rsidRPr="00593CA5">
        <w:rPr>
          <w:i/>
          <w:sz w:val="20"/>
        </w:rPr>
        <w:t>Castanea</w:t>
      </w:r>
      <w:r w:rsidRPr="00593CA5">
        <w:rPr>
          <w:sz w:val="20"/>
        </w:rPr>
        <w:t>)</w:t>
      </w:r>
    </w:p>
    <w:p w14:paraId="75A15274" w14:textId="77777777" w:rsidR="00A95175" w:rsidRPr="00593CA5" w:rsidRDefault="00A95175" w:rsidP="000D2653">
      <w:pPr>
        <w:keepNext w:val="0"/>
        <w:widowControl w:val="0"/>
        <w:rPr>
          <w:sz w:val="20"/>
        </w:rPr>
      </w:pPr>
      <w:r w:rsidRPr="00593CA5">
        <w:rPr>
          <w:b/>
          <w:sz w:val="20"/>
        </w:rPr>
        <w:sym w:font="Symbol" w:char="F07F"/>
      </w:r>
      <w:r w:rsidRPr="00593CA5">
        <w:rPr>
          <w:b/>
          <w:sz w:val="20"/>
        </w:rPr>
        <w:t xml:space="preserve"> </w:t>
      </w:r>
      <w:r w:rsidRPr="00593CA5">
        <w:rPr>
          <w:sz w:val="20"/>
        </w:rPr>
        <w:t>repa obyčajná (</w:t>
      </w:r>
      <w:r w:rsidRPr="00593CA5">
        <w:rPr>
          <w:i/>
          <w:sz w:val="20"/>
        </w:rPr>
        <w:t>Beta vulgaris</w:t>
      </w:r>
      <w:r w:rsidRPr="00593CA5">
        <w:rPr>
          <w:sz w:val="20"/>
        </w:rPr>
        <w:t>)</w:t>
      </w:r>
      <w:r w:rsidRPr="00593CA5">
        <w:rPr>
          <w:b/>
          <w:sz w:val="20"/>
        </w:rPr>
        <w:tab/>
      </w:r>
      <w:r w:rsidRPr="00593CA5">
        <w:rPr>
          <w:b/>
          <w:sz w:val="20"/>
        </w:rPr>
        <w:tab/>
      </w:r>
      <w:r w:rsidRPr="00593CA5">
        <w:rPr>
          <w:b/>
          <w:sz w:val="20"/>
        </w:rPr>
        <w:sym w:font="Symbol" w:char="F07F"/>
      </w:r>
      <w:r w:rsidRPr="00593CA5">
        <w:rPr>
          <w:b/>
          <w:sz w:val="20"/>
        </w:rPr>
        <w:t xml:space="preserve"> </w:t>
      </w:r>
      <w:r w:rsidRPr="00593CA5">
        <w:rPr>
          <w:sz w:val="20"/>
        </w:rPr>
        <w:t>fazuľa záhradná (</w:t>
      </w:r>
      <w:r w:rsidRPr="00593CA5">
        <w:rPr>
          <w:i/>
          <w:sz w:val="20"/>
        </w:rPr>
        <w:t>Phaseolus vulgaris</w:t>
      </w:r>
      <w:r w:rsidRPr="00593CA5">
        <w:rPr>
          <w:sz w:val="20"/>
        </w:rPr>
        <w:t>)</w:t>
      </w:r>
    </w:p>
    <w:p w14:paraId="48E51318" w14:textId="77777777" w:rsidR="00A95175" w:rsidRPr="00593CA5" w:rsidRDefault="00A95175" w:rsidP="000D2653">
      <w:pPr>
        <w:pStyle w:val="Zarkazkladnhotextu"/>
        <w:keepNext w:val="0"/>
        <w:widowControl w:val="0"/>
        <w:spacing w:after="0"/>
        <w:ind w:left="0"/>
        <w:rPr>
          <w:sz w:val="20"/>
        </w:rPr>
      </w:pPr>
      <w:r w:rsidRPr="00593CA5">
        <w:rPr>
          <w:b/>
          <w:sz w:val="20"/>
        </w:rPr>
        <w:sym w:font="Symbol" w:char="F07F"/>
      </w:r>
      <w:r w:rsidRPr="00593CA5">
        <w:rPr>
          <w:b/>
          <w:sz w:val="20"/>
        </w:rPr>
        <w:t xml:space="preserve"> </w:t>
      </w:r>
      <w:r w:rsidRPr="00593CA5">
        <w:rPr>
          <w:iCs/>
          <w:sz w:val="20"/>
        </w:rPr>
        <w:t>lablab (</w:t>
      </w:r>
      <w:r w:rsidRPr="00593CA5">
        <w:rPr>
          <w:i/>
          <w:sz w:val="20"/>
        </w:rPr>
        <w:t>Dolichos</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b/>
          <w:sz w:val="20"/>
        </w:rPr>
        <w:sym w:font="Symbol" w:char="F07F"/>
      </w:r>
      <w:r w:rsidRPr="00593CA5">
        <w:rPr>
          <w:b/>
          <w:sz w:val="20"/>
        </w:rPr>
        <w:t xml:space="preserve"> </w:t>
      </w:r>
      <w:r w:rsidRPr="00593CA5">
        <w:rPr>
          <w:sz w:val="20"/>
        </w:rPr>
        <w:t>mangovník (</w:t>
      </w:r>
      <w:r w:rsidRPr="00593CA5">
        <w:rPr>
          <w:i/>
          <w:sz w:val="20"/>
        </w:rPr>
        <w:t xml:space="preserve">Magnifera </w:t>
      </w:r>
      <w:r w:rsidRPr="00593CA5">
        <w:rPr>
          <w:sz w:val="20"/>
        </w:rPr>
        <w:t>spp.)</w:t>
      </w:r>
    </w:p>
    <w:p w14:paraId="171A4960" w14:textId="6B0787B3" w:rsidR="00A95175" w:rsidRPr="00593CA5" w:rsidRDefault="00A95175" w:rsidP="000D2653">
      <w:pPr>
        <w:keepNext w:val="0"/>
        <w:widowControl w:val="0"/>
        <w:ind w:left="284" w:hanging="284"/>
        <w:rPr>
          <w:b/>
          <w:sz w:val="20"/>
        </w:rPr>
      </w:pPr>
      <w:r w:rsidRPr="00593CA5">
        <w:rPr>
          <w:sz w:val="20"/>
        </w:rPr>
        <w:t xml:space="preserve">6. </w:t>
      </w:r>
      <w:r w:rsidRPr="00593CA5">
        <w:rPr>
          <w:bCs/>
          <w:sz w:val="20"/>
        </w:rPr>
        <w:t>Osivo a plody (tobolky ) bavlníka (</w:t>
      </w:r>
      <w:r w:rsidRPr="00593CA5">
        <w:rPr>
          <w:bCs/>
          <w:i/>
          <w:sz w:val="20"/>
        </w:rPr>
        <w:t>Gossypium</w:t>
      </w:r>
      <w:r w:rsidRPr="00593CA5">
        <w:rPr>
          <w:bCs/>
          <w:sz w:val="20"/>
        </w:rPr>
        <w:t xml:space="preserve"> spp.) a </w:t>
      </w:r>
      <w:r w:rsidR="00E2031B" w:rsidRPr="00593CA5">
        <w:rPr>
          <w:bCs/>
          <w:sz w:val="20"/>
        </w:rPr>
        <w:t xml:space="preserve">nevyzrnená </w:t>
      </w:r>
      <w:r w:rsidRPr="00593CA5">
        <w:rPr>
          <w:bCs/>
          <w:sz w:val="20"/>
        </w:rPr>
        <w:t>bavlna</w:t>
      </w:r>
      <w:r w:rsidRPr="00593CA5">
        <w:rPr>
          <w:bCs/>
          <w:sz w:val="20"/>
        </w:rPr>
        <w:tab/>
      </w:r>
      <w:r w:rsidRPr="00593CA5">
        <w:rPr>
          <w:bCs/>
          <w:sz w:val="20"/>
        </w:rPr>
        <w:tab/>
      </w:r>
      <w:r w:rsidRPr="00593CA5">
        <w:rPr>
          <w:bCs/>
          <w:sz w:val="20"/>
        </w:rPr>
        <w:tab/>
      </w:r>
      <w:r w:rsidRPr="00593CA5">
        <w:rPr>
          <w:bCs/>
          <w:sz w:val="20"/>
        </w:rPr>
        <w:tab/>
      </w:r>
      <w:r w:rsidR="00ED2F98" w:rsidRPr="00593CA5">
        <w:rPr>
          <w:bCs/>
          <w:sz w:val="20"/>
        </w:rPr>
        <w:tab/>
      </w:r>
      <w:r w:rsidRPr="00593CA5">
        <w:rPr>
          <w:bCs/>
          <w:sz w:val="20"/>
        </w:rPr>
        <w:tab/>
      </w:r>
      <w:r w:rsidRPr="00593CA5">
        <w:rPr>
          <w:b/>
          <w:sz w:val="20"/>
        </w:rPr>
        <w:sym w:font="Symbol" w:char="F07F"/>
      </w:r>
    </w:p>
    <w:p w14:paraId="403F8262" w14:textId="0056D355" w:rsidR="00CD4A0B" w:rsidRPr="00593CA5" w:rsidRDefault="00CD4A0B" w:rsidP="000D2653">
      <w:pPr>
        <w:keepNext w:val="0"/>
        <w:widowControl w:val="0"/>
        <w:ind w:left="284" w:hanging="284"/>
        <w:rPr>
          <w:bCs/>
          <w:sz w:val="20"/>
        </w:rPr>
      </w:pPr>
      <w:r w:rsidRPr="00593CA5">
        <w:rPr>
          <w:sz w:val="20"/>
        </w:rPr>
        <w:t>6a. Plody viniča (</w:t>
      </w:r>
      <w:r w:rsidRPr="00593CA5">
        <w:rPr>
          <w:i/>
          <w:sz w:val="20"/>
        </w:rPr>
        <w:t>Vitis</w:t>
      </w:r>
      <w:r w:rsidRPr="00593CA5">
        <w:rPr>
          <w:sz w:val="20"/>
        </w:rPr>
        <w:t xml:space="preserve"> L.)</w:t>
      </w:r>
      <w:r w:rsidRPr="00593CA5">
        <w:rPr>
          <w:sz w:val="20"/>
        </w:rPr>
        <w:tab/>
      </w:r>
      <w:r w:rsidRPr="00593CA5">
        <w:rPr>
          <w:sz w:val="20"/>
        </w:rPr>
        <w:tab/>
      </w:r>
      <w:r w:rsidRPr="00593CA5">
        <w:rPr>
          <w:sz w:val="20"/>
        </w:rPr>
        <w:tab/>
      </w:r>
      <w:r w:rsidRPr="00593CA5">
        <w:rPr>
          <w:sz w:val="20"/>
        </w:rPr>
        <w:sym w:font="Symbol" w:char="F07F"/>
      </w:r>
    </w:p>
    <w:p w14:paraId="667DB08E" w14:textId="77777777" w:rsidR="00A95175" w:rsidRPr="00593CA5" w:rsidRDefault="00A95175" w:rsidP="000D2653">
      <w:pPr>
        <w:pStyle w:val="Zarkazkladnhotextu"/>
        <w:keepNext w:val="0"/>
        <w:widowControl w:val="0"/>
        <w:spacing w:after="0"/>
        <w:ind w:left="0"/>
        <w:rPr>
          <w:sz w:val="20"/>
        </w:rPr>
      </w:pPr>
      <w:r w:rsidRPr="00593CA5">
        <w:rPr>
          <w:sz w:val="20"/>
        </w:rPr>
        <w:t>7. Drevo pochádza úplne alebo čiastočne z </w:t>
      </w:r>
    </w:p>
    <w:p w14:paraId="7EEB18C4" w14:textId="77777777" w:rsidR="00A95175" w:rsidRPr="00593CA5" w:rsidRDefault="00A95175" w:rsidP="000D2653">
      <w:pPr>
        <w:keepNext w:val="0"/>
        <w:widowControl w:val="0"/>
        <w:numPr>
          <w:ilvl w:val="0"/>
          <w:numId w:val="6"/>
        </w:numPr>
        <w:tabs>
          <w:tab w:val="clear" w:pos="720"/>
        </w:tabs>
        <w:spacing w:before="0" w:after="0"/>
        <w:ind w:left="362" w:hanging="181"/>
        <w:rPr>
          <w:sz w:val="20"/>
        </w:rPr>
      </w:pPr>
      <w:r w:rsidRPr="00593CA5">
        <w:rPr>
          <w:sz w:val="20"/>
        </w:rPr>
        <w:t>ihličnanov (</w:t>
      </w:r>
      <w:r w:rsidRPr="00593CA5">
        <w:rPr>
          <w:i/>
          <w:sz w:val="20"/>
        </w:rPr>
        <w:t>Coniferales</w:t>
      </w:r>
      <w:r w:rsidRPr="00593CA5">
        <w:rPr>
          <w:sz w:val="20"/>
        </w:rPr>
        <w:t>), okrem odkôrneného dreva s</w:t>
      </w:r>
      <w:r w:rsidRPr="00593CA5">
        <w:rPr>
          <w:iCs/>
          <w:sz w:val="20"/>
        </w:rPr>
        <w:t xml:space="preserve"> pôvodom v európskych tretích krajinách,</w:t>
      </w:r>
      <w:r w:rsidRPr="00593CA5">
        <w:rPr>
          <w:sz w:val="20"/>
        </w:rPr>
        <w:t xml:space="preserve"> a </w:t>
      </w:r>
      <w:r w:rsidRPr="00593CA5">
        <w:rPr>
          <w:bCs/>
          <w:sz w:val="20"/>
        </w:rPr>
        <w:tab/>
      </w:r>
      <w:r w:rsidRPr="00593CA5">
        <w:rPr>
          <w:b/>
          <w:sz w:val="20"/>
        </w:rPr>
        <w:sym w:font="Symbol" w:char="F07F"/>
      </w:r>
    </w:p>
    <w:p w14:paraId="1C220799" w14:textId="77777777" w:rsidR="00A95175" w:rsidRPr="00593CA5" w:rsidRDefault="00A95175" w:rsidP="000D2653">
      <w:pPr>
        <w:keepNext w:val="0"/>
        <w:widowControl w:val="0"/>
        <w:ind w:left="360" w:hanging="191"/>
        <w:rPr>
          <w:sz w:val="20"/>
        </w:rPr>
      </w:pPr>
      <w:r w:rsidRPr="00593CA5">
        <w:rPr>
          <w:sz w:val="20"/>
        </w:rPr>
        <w:t>2.</w:t>
      </w:r>
      <w:r w:rsidRPr="00593CA5">
        <w:rPr>
          <w:sz w:val="20"/>
        </w:rPr>
        <w:tab/>
        <w:t>gaštana (</w:t>
      </w:r>
      <w:r w:rsidRPr="00593CA5">
        <w:rPr>
          <w:i/>
          <w:sz w:val="20"/>
        </w:rPr>
        <w:t>Castanea</w:t>
      </w:r>
      <w:r w:rsidRPr="00593CA5">
        <w:rPr>
          <w:sz w:val="20"/>
        </w:rPr>
        <w:t>), okrem odkôrneného dreva</w:t>
      </w:r>
      <w:r w:rsidRPr="00593CA5">
        <w:rPr>
          <w:bCs/>
          <w:sz w:val="20"/>
        </w:rPr>
        <w:tab/>
      </w:r>
      <w:r w:rsidRPr="00593CA5">
        <w:rPr>
          <w:bCs/>
          <w:sz w:val="20"/>
        </w:rPr>
        <w:tab/>
      </w:r>
      <w:r w:rsidRPr="00593CA5">
        <w:rPr>
          <w:bCs/>
          <w:sz w:val="20"/>
        </w:rPr>
        <w:tab/>
      </w:r>
      <w:r w:rsidRPr="00593CA5">
        <w:rPr>
          <w:bCs/>
          <w:sz w:val="20"/>
        </w:rPr>
        <w:tab/>
      </w:r>
      <w:r w:rsidRPr="00593CA5">
        <w:rPr>
          <w:bCs/>
          <w:sz w:val="20"/>
        </w:rPr>
        <w:tab/>
      </w:r>
      <w:r w:rsidRPr="00593CA5">
        <w:rPr>
          <w:bCs/>
          <w:sz w:val="20"/>
        </w:rPr>
        <w:tab/>
      </w:r>
      <w:r w:rsidRPr="00593CA5">
        <w:rPr>
          <w:bCs/>
          <w:sz w:val="20"/>
        </w:rPr>
        <w:tab/>
      </w:r>
      <w:r w:rsidRPr="00593CA5">
        <w:rPr>
          <w:bCs/>
          <w:sz w:val="20"/>
        </w:rPr>
        <w:tab/>
      </w:r>
      <w:r w:rsidRPr="00593CA5">
        <w:rPr>
          <w:bCs/>
          <w:sz w:val="20"/>
        </w:rPr>
        <w:tab/>
      </w:r>
      <w:r w:rsidRPr="00593CA5">
        <w:rPr>
          <w:bCs/>
          <w:sz w:val="20"/>
        </w:rPr>
        <w:tab/>
      </w:r>
      <w:r w:rsidRPr="00593CA5">
        <w:rPr>
          <w:bCs/>
          <w:sz w:val="20"/>
        </w:rPr>
        <w:tab/>
      </w:r>
      <w:r w:rsidR="00ED2F98" w:rsidRPr="00593CA5">
        <w:rPr>
          <w:bCs/>
          <w:sz w:val="20"/>
        </w:rPr>
        <w:tab/>
      </w:r>
      <w:r w:rsidRPr="00593CA5">
        <w:rPr>
          <w:b/>
          <w:sz w:val="20"/>
        </w:rPr>
        <w:sym w:font="Symbol" w:char="F07F"/>
      </w:r>
    </w:p>
    <w:p w14:paraId="608A3DBD" w14:textId="77777777" w:rsidR="00A95175" w:rsidRPr="00593CA5" w:rsidRDefault="00A95175" w:rsidP="000D2653">
      <w:pPr>
        <w:pStyle w:val="Zarkazkladnhotextu"/>
        <w:keepNext w:val="0"/>
        <w:widowControl w:val="0"/>
        <w:spacing w:after="0"/>
        <w:ind w:left="0"/>
        <w:rPr>
          <w:b/>
          <w:sz w:val="20"/>
        </w:rPr>
      </w:pPr>
      <w:r w:rsidRPr="00593CA5">
        <w:rPr>
          <w:sz w:val="20"/>
        </w:rPr>
        <w:t>8. Časti rastlín eukalyptu (</w:t>
      </w:r>
      <w:r w:rsidRPr="00593CA5">
        <w:rPr>
          <w:i/>
          <w:sz w:val="20"/>
        </w:rPr>
        <w:t>Eucalyptus spp.</w:t>
      </w:r>
      <w:r w:rsidRPr="00593CA5">
        <w:rPr>
          <w:sz w:val="20"/>
        </w:rPr>
        <w:t>)</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00ED2F98" w:rsidRPr="00593CA5">
        <w:rPr>
          <w:sz w:val="20"/>
        </w:rPr>
        <w:tab/>
      </w:r>
      <w:r w:rsidRPr="00593CA5">
        <w:rPr>
          <w:sz w:val="20"/>
        </w:rPr>
        <w:tab/>
      </w:r>
      <w:r w:rsidRPr="00593CA5">
        <w:rPr>
          <w:b/>
          <w:sz w:val="20"/>
        </w:rPr>
        <w:sym w:font="Symbol" w:char="F07F"/>
      </w:r>
    </w:p>
    <w:p w14:paraId="77F2D5D8" w14:textId="16C9AF51" w:rsidR="00A95175" w:rsidRPr="00593CA5" w:rsidRDefault="006C6F2B" w:rsidP="000D2653">
      <w:pPr>
        <w:keepNext w:val="0"/>
        <w:widowControl w:val="0"/>
        <w:rPr>
          <w:sz w:val="20"/>
        </w:rPr>
      </w:pPr>
      <w:r w:rsidRPr="00593CA5">
        <w:rPr>
          <w:bCs/>
          <w:sz w:val="20"/>
        </w:rPr>
        <w:t>9</w:t>
      </w:r>
      <w:r w:rsidR="00A95175" w:rsidRPr="00593CA5">
        <w:rPr>
          <w:bCs/>
          <w:sz w:val="20"/>
        </w:rPr>
        <w:t xml:space="preserve">. </w:t>
      </w:r>
      <w:r w:rsidR="00A95175" w:rsidRPr="00593CA5">
        <w:rPr>
          <w:sz w:val="20"/>
        </w:rPr>
        <w:t>Samostatná kôra ihličnanov (</w:t>
      </w:r>
      <w:r w:rsidR="00A95175" w:rsidRPr="00593CA5">
        <w:rPr>
          <w:i/>
          <w:sz w:val="20"/>
        </w:rPr>
        <w:t>Coniferales</w:t>
      </w:r>
      <w:r w:rsidR="00A95175" w:rsidRPr="00593CA5">
        <w:rPr>
          <w:sz w:val="20"/>
        </w:rPr>
        <w:t xml:space="preserve">) s pôvodom v európskych tretích krajinách </w:t>
      </w:r>
      <w:r w:rsidR="00A95175" w:rsidRPr="00593CA5">
        <w:rPr>
          <w:sz w:val="20"/>
        </w:rPr>
        <w:tab/>
      </w:r>
      <w:r w:rsidR="00A95175" w:rsidRPr="00593CA5">
        <w:rPr>
          <w:sz w:val="20"/>
        </w:rPr>
        <w:tab/>
      </w:r>
      <w:r w:rsidR="00A95175" w:rsidRPr="00593CA5">
        <w:rPr>
          <w:sz w:val="20"/>
        </w:rPr>
        <w:tab/>
      </w:r>
      <w:r w:rsidR="00A95175" w:rsidRPr="00593CA5">
        <w:rPr>
          <w:sz w:val="20"/>
        </w:rPr>
        <w:tab/>
      </w:r>
      <w:r w:rsidR="00A95175" w:rsidRPr="00593CA5">
        <w:rPr>
          <w:b/>
          <w:sz w:val="20"/>
        </w:rPr>
        <w:sym w:font="Symbol" w:char="F07F"/>
      </w:r>
    </w:p>
    <w:p w14:paraId="3A02BFBF" w14:textId="77777777" w:rsidR="00A95175" w:rsidRPr="00593CA5" w:rsidRDefault="00A95175" w:rsidP="000D2653">
      <w:pPr>
        <w:pStyle w:val="Zarkazkladnhotextu"/>
        <w:keepNext w:val="0"/>
        <w:widowControl w:val="0"/>
        <w:spacing w:after="0"/>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1800"/>
        <w:gridCol w:w="1762"/>
      </w:tblGrid>
      <w:tr w:rsidR="00A95175" w:rsidRPr="00593CA5" w14:paraId="09D1D57E" w14:textId="77777777" w:rsidTr="007A69A5">
        <w:tc>
          <w:tcPr>
            <w:tcW w:w="5650" w:type="dxa"/>
            <w:tcBorders>
              <w:bottom w:val="single" w:sz="4" w:space="0" w:color="auto"/>
            </w:tcBorders>
          </w:tcPr>
          <w:p w14:paraId="1682DB08" w14:textId="77777777" w:rsidR="00A95175" w:rsidRPr="00593CA5" w:rsidRDefault="00A95175" w:rsidP="000D2653">
            <w:pPr>
              <w:keepNext w:val="0"/>
              <w:widowControl w:val="0"/>
              <w:jc w:val="center"/>
              <w:rPr>
                <w:sz w:val="20"/>
              </w:rPr>
            </w:pPr>
            <w:r w:rsidRPr="00593CA5">
              <w:rPr>
                <w:sz w:val="20"/>
              </w:rPr>
              <w:t>1</w:t>
            </w:r>
          </w:p>
        </w:tc>
        <w:tc>
          <w:tcPr>
            <w:tcW w:w="1800" w:type="dxa"/>
            <w:tcBorders>
              <w:bottom w:val="single" w:sz="4" w:space="0" w:color="auto"/>
            </w:tcBorders>
          </w:tcPr>
          <w:p w14:paraId="351970D0" w14:textId="77777777" w:rsidR="00A95175" w:rsidRPr="00593CA5" w:rsidRDefault="00A95175" w:rsidP="000D2653">
            <w:pPr>
              <w:keepNext w:val="0"/>
              <w:widowControl w:val="0"/>
              <w:jc w:val="center"/>
              <w:rPr>
                <w:sz w:val="20"/>
              </w:rPr>
            </w:pPr>
            <w:r w:rsidRPr="00593CA5">
              <w:rPr>
                <w:sz w:val="20"/>
              </w:rPr>
              <w:t>2</w:t>
            </w:r>
          </w:p>
        </w:tc>
        <w:tc>
          <w:tcPr>
            <w:tcW w:w="1762" w:type="dxa"/>
            <w:tcBorders>
              <w:bottom w:val="single" w:sz="4" w:space="0" w:color="auto"/>
            </w:tcBorders>
          </w:tcPr>
          <w:p w14:paraId="2C09AA2A" w14:textId="77777777" w:rsidR="00A95175" w:rsidRPr="00593CA5" w:rsidRDefault="00A95175" w:rsidP="000D2653">
            <w:pPr>
              <w:keepNext w:val="0"/>
              <w:widowControl w:val="0"/>
              <w:jc w:val="center"/>
              <w:rPr>
                <w:sz w:val="20"/>
              </w:rPr>
            </w:pPr>
            <w:r w:rsidRPr="00593CA5">
              <w:rPr>
                <w:sz w:val="20"/>
              </w:rPr>
              <w:t>3</w:t>
            </w:r>
          </w:p>
        </w:tc>
      </w:tr>
      <w:tr w:rsidR="00A95175" w:rsidRPr="00593CA5" w14:paraId="4AA75565" w14:textId="77777777" w:rsidTr="007A69A5">
        <w:tc>
          <w:tcPr>
            <w:tcW w:w="5650" w:type="dxa"/>
            <w:tcBorders>
              <w:bottom w:val="single" w:sz="4" w:space="0" w:color="auto"/>
            </w:tcBorders>
          </w:tcPr>
          <w:p w14:paraId="51F7FA25" w14:textId="77777777" w:rsidR="00A95175" w:rsidRPr="00593CA5" w:rsidRDefault="00A95175" w:rsidP="000D2653">
            <w:pPr>
              <w:keepNext w:val="0"/>
              <w:widowControl w:val="0"/>
              <w:jc w:val="center"/>
              <w:rPr>
                <w:sz w:val="20"/>
              </w:rPr>
            </w:pPr>
            <w:r w:rsidRPr="00593CA5">
              <w:rPr>
                <w:sz w:val="20"/>
              </w:rPr>
              <w:t>Rastliny, rastlinné produkty alebo  iné predmety</w:t>
            </w:r>
          </w:p>
        </w:tc>
        <w:tc>
          <w:tcPr>
            <w:tcW w:w="1800" w:type="dxa"/>
            <w:tcBorders>
              <w:bottom w:val="single" w:sz="4" w:space="0" w:color="auto"/>
            </w:tcBorders>
          </w:tcPr>
          <w:p w14:paraId="31444033" w14:textId="77777777" w:rsidR="00A95175" w:rsidRPr="00593CA5" w:rsidRDefault="00A95175" w:rsidP="000D2653">
            <w:pPr>
              <w:keepNext w:val="0"/>
              <w:widowControl w:val="0"/>
              <w:jc w:val="center"/>
              <w:rPr>
                <w:sz w:val="20"/>
              </w:rPr>
            </w:pPr>
            <w:r w:rsidRPr="00593CA5">
              <w:rPr>
                <w:sz w:val="20"/>
              </w:rPr>
              <w:t>Krajina pôvodu</w:t>
            </w:r>
          </w:p>
        </w:tc>
        <w:tc>
          <w:tcPr>
            <w:tcW w:w="1762" w:type="dxa"/>
            <w:tcBorders>
              <w:bottom w:val="single" w:sz="4" w:space="0" w:color="auto"/>
            </w:tcBorders>
          </w:tcPr>
          <w:p w14:paraId="225FA771" w14:textId="77777777" w:rsidR="00A95175" w:rsidRPr="00593CA5" w:rsidRDefault="00A95175" w:rsidP="000D2653">
            <w:pPr>
              <w:keepNext w:val="0"/>
              <w:widowControl w:val="0"/>
              <w:jc w:val="center"/>
              <w:rPr>
                <w:sz w:val="20"/>
              </w:rPr>
            </w:pPr>
            <w:r w:rsidRPr="00593CA5">
              <w:rPr>
                <w:sz w:val="20"/>
              </w:rPr>
              <w:t>Krajina vývozu</w:t>
            </w:r>
          </w:p>
        </w:tc>
      </w:tr>
      <w:tr w:rsidR="00A95175" w:rsidRPr="00593CA5" w14:paraId="377440A8" w14:textId="77777777" w:rsidTr="007A69A5">
        <w:tc>
          <w:tcPr>
            <w:tcW w:w="5650" w:type="dxa"/>
            <w:tcBorders>
              <w:top w:val="single" w:sz="4" w:space="0" w:color="auto"/>
              <w:bottom w:val="nil"/>
            </w:tcBorders>
          </w:tcPr>
          <w:p w14:paraId="1083D824" w14:textId="77777777" w:rsidR="00A95175" w:rsidRPr="00593CA5" w:rsidRDefault="00A95175" w:rsidP="000D2653">
            <w:pPr>
              <w:keepNext w:val="0"/>
              <w:widowControl w:val="0"/>
              <w:rPr>
                <w:b/>
                <w:bCs/>
                <w:sz w:val="20"/>
              </w:rPr>
            </w:pPr>
          </w:p>
        </w:tc>
        <w:tc>
          <w:tcPr>
            <w:tcW w:w="1800" w:type="dxa"/>
            <w:tcBorders>
              <w:top w:val="single" w:sz="4" w:space="0" w:color="auto"/>
              <w:bottom w:val="nil"/>
            </w:tcBorders>
          </w:tcPr>
          <w:p w14:paraId="2D078564" w14:textId="77777777" w:rsidR="00A95175" w:rsidRPr="00593CA5" w:rsidRDefault="00A95175" w:rsidP="000D2653">
            <w:pPr>
              <w:keepNext w:val="0"/>
              <w:widowControl w:val="0"/>
              <w:rPr>
                <w:b/>
                <w:bCs/>
                <w:sz w:val="20"/>
              </w:rPr>
            </w:pPr>
          </w:p>
        </w:tc>
        <w:tc>
          <w:tcPr>
            <w:tcW w:w="1762" w:type="dxa"/>
            <w:tcBorders>
              <w:top w:val="single" w:sz="4" w:space="0" w:color="auto"/>
              <w:bottom w:val="nil"/>
            </w:tcBorders>
          </w:tcPr>
          <w:p w14:paraId="14951C88" w14:textId="77777777" w:rsidR="00A95175" w:rsidRPr="00593CA5" w:rsidRDefault="00A95175" w:rsidP="000D2653">
            <w:pPr>
              <w:keepNext w:val="0"/>
              <w:widowControl w:val="0"/>
              <w:rPr>
                <w:b/>
                <w:bCs/>
                <w:sz w:val="20"/>
              </w:rPr>
            </w:pPr>
          </w:p>
        </w:tc>
      </w:tr>
      <w:tr w:rsidR="00A95175" w:rsidRPr="00593CA5" w14:paraId="55B5C61A" w14:textId="77777777" w:rsidTr="007A69A5">
        <w:tc>
          <w:tcPr>
            <w:tcW w:w="5650" w:type="dxa"/>
            <w:tcBorders>
              <w:top w:val="nil"/>
              <w:bottom w:val="single" w:sz="4" w:space="0" w:color="auto"/>
            </w:tcBorders>
          </w:tcPr>
          <w:p w14:paraId="01E1502A" w14:textId="77777777" w:rsidR="00A95175" w:rsidRPr="00593CA5" w:rsidRDefault="00A95175" w:rsidP="000D2653">
            <w:pPr>
              <w:keepNext w:val="0"/>
              <w:widowControl w:val="0"/>
              <w:rPr>
                <w:b/>
                <w:bCs/>
                <w:sz w:val="20"/>
              </w:rPr>
            </w:pPr>
          </w:p>
        </w:tc>
        <w:tc>
          <w:tcPr>
            <w:tcW w:w="1800" w:type="dxa"/>
            <w:tcBorders>
              <w:top w:val="nil"/>
              <w:bottom w:val="single" w:sz="4" w:space="0" w:color="auto"/>
            </w:tcBorders>
          </w:tcPr>
          <w:p w14:paraId="3BCD1AA6" w14:textId="77777777" w:rsidR="00A95175" w:rsidRPr="00593CA5" w:rsidRDefault="00A95175" w:rsidP="000D2653">
            <w:pPr>
              <w:keepNext w:val="0"/>
              <w:widowControl w:val="0"/>
              <w:rPr>
                <w:b/>
                <w:bCs/>
                <w:sz w:val="20"/>
              </w:rPr>
            </w:pPr>
          </w:p>
        </w:tc>
        <w:tc>
          <w:tcPr>
            <w:tcW w:w="1762" w:type="dxa"/>
            <w:tcBorders>
              <w:top w:val="nil"/>
              <w:bottom w:val="single" w:sz="4" w:space="0" w:color="auto"/>
            </w:tcBorders>
          </w:tcPr>
          <w:p w14:paraId="46841F68" w14:textId="77777777" w:rsidR="00A95175" w:rsidRPr="00593CA5" w:rsidRDefault="00A95175" w:rsidP="000D2653">
            <w:pPr>
              <w:keepNext w:val="0"/>
              <w:widowControl w:val="0"/>
              <w:rPr>
                <w:b/>
                <w:bCs/>
                <w:sz w:val="20"/>
              </w:rPr>
            </w:pPr>
          </w:p>
        </w:tc>
      </w:tr>
      <w:tr w:rsidR="00A95175" w:rsidRPr="00593CA5" w14:paraId="7B43D771" w14:textId="77777777" w:rsidTr="007A69A5">
        <w:tc>
          <w:tcPr>
            <w:tcW w:w="5650" w:type="dxa"/>
            <w:tcBorders>
              <w:top w:val="single" w:sz="4" w:space="0" w:color="auto"/>
              <w:bottom w:val="nil"/>
            </w:tcBorders>
          </w:tcPr>
          <w:p w14:paraId="397DADCF" w14:textId="77777777" w:rsidR="00A95175" w:rsidRPr="00593CA5" w:rsidRDefault="00A95175" w:rsidP="000D2653">
            <w:pPr>
              <w:keepNext w:val="0"/>
              <w:widowControl w:val="0"/>
              <w:rPr>
                <w:b/>
                <w:bCs/>
                <w:sz w:val="20"/>
              </w:rPr>
            </w:pPr>
          </w:p>
        </w:tc>
        <w:tc>
          <w:tcPr>
            <w:tcW w:w="1800" w:type="dxa"/>
            <w:tcBorders>
              <w:top w:val="single" w:sz="4" w:space="0" w:color="auto"/>
              <w:bottom w:val="nil"/>
            </w:tcBorders>
          </w:tcPr>
          <w:p w14:paraId="2581BA4A" w14:textId="77777777" w:rsidR="00A95175" w:rsidRPr="00593CA5" w:rsidRDefault="00A95175" w:rsidP="000D2653">
            <w:pPr>
              <w:keepNext w:val="0"/>
              <w:widowControl w:val="0"/>
              <w:rPr>
                <w:b/>
                <w:bCs/>
                <w:sz w:val="20"/>
              </w:rPr>
            </w:pPr>
          </w:p>
        </w:tc>
        <w:tc>
          <w:tcPr>
            <w:tcW w:w="1762" w:type="dxa"/>
            <w:tcBorders>
              <w:top w:val="single" w:sz="4" w:space="0" w:color="auto"/>
              <w:bottom w:val="nil"/>
            </w:tcBorders>
          </w:tcPr>
          <w:p w14:paraId="7CD4656C" w14:textId="77777777" w:rsidR="00A95175" w:rsidRPr="00593CA5" w:rsidRDefault="00A95175" w:rsidP="000D2653">
            <w:pPr>
              <w:keepNext w:val="0"/>
              <w:widowControl w:val="0"/>
              <w:rPr>
                <w:b/>
                <w:bCs/>
                <w:sz w:val="20"/>
              </w:rPr>
            </w:pPr>
          </w:p>
        </w:tc>
      </w:tr>
      <w:tr w:rsidR="00A95175" w:rsidRPr="00593CA5" w14:paraId="2E3C3FD2" w14:textId="77777777" w:rsidTr="007A69A5">
        <w:tc>
          <w:tcPr>
            <w:tcW w:w="5650" w:type="dxa"/>
            <w:tcBorders>
              <w:top w:val="nil"/>
              <w:bottom w:val="single" w:sz="4" w:space="0" w:color="auto"/>
            </w:tcBorders>
          </w:tcPr>
          <w:p w14:paraId="74AD09F3" w14:textId="77777777" w:rsidR="00A95175" w:rsidRPr="00593CA5" w:rsidRDefault="00A95175" w:rsidP="000D2653">
            <w:pPr>
              <w:keepNext w:val="0"/>
              <w:widowControl w:val="0"/>
              <w:rPr>
                <w:b/>
                <w:bCs/>
                <w:sz w:val="20"/>
              </w:rPr>
            </w:pPr>
          </w:p>
        </w:tc>
        <w:tc>
          <w:tcPr>
            <w:tcW w:w="1800" w:type="dxa"/>
            <w:tcBorders>
              <w:top w:val="nil"/>
              <w:bottom w:val="single" w:sz="4" w:space="0" w:color="auto"/>
            </w:tcBorders>
          </w:tcPr>
          <w:p w14:paraId="2D63B1E1" w14:textId="77777777" w:rsidR="00A95175" w:rsidRPr="00593CA5" w:rsidRDefault="00A95175" w:rsidP="000D2653">
            <w:pPr>
              <w:keepNext w:val="0"/>
              <w:widowControl w:val="0"/>
              <w:rPr>
                <w:b/>
                <w:bCs/>
                <w:sz w:val="20"/>
              </w:rPr>
            </w:pPr>
          </w:p>
        </w:tc>
        <w:tc>
          <w:tcPr>
            <w:tcW w:w="1762" w:type="dxa"/>
            <w:tcBorders>
              <w:top w:val="nil"/>
              <w:bottom w:val="single" w:sz="4" w:space="0" w:color="auto"/>
            </w:tcBorders>
          </w:tcPr>
          <w:p w14:paraId="64ABCF4A" w14:textId="77777777" w:rsidR="00A95175" w:rsidRPr="00593CA5" w:rsidRDefault="00A95175" w:rsidP="000D2653">
            <w:pPr>
              <w:keepNext w:val="0"/>
              <w:widowControl w:val="0"/>
              <w:rPr>
                <w:b/>
                <w:bCs/>
                <w:sz w:val="20"/>
              </w:rPr>
            </w:pPr>
          </w:p>
        </w:tc>
      </w:tr>
    </w:tbl>
    <w:p w14:paraId="58693161" w14:textId="77777777" w:rsidR="00A95175" w:rsidRPr="00593CA5" w:rsidRDefault="00A95175" w:rsidP="000D2653">
      <w:pPr>
        <w:keepNext w:val="0"/>
        <w:widowControl w:val="0"/>
        <w:rPr>
          <w:sz w:val="20"/>
          <w:u w:val="single"/>
        </w:rPr>
      </w:pPr>
      <w:r w:rsidRPr="00593CA5">
        <w:rPr>
          <w:sz w:val="20"/>
          <w:u w:val="single"/>
        </w:rPr>
        <w:t>Vysvetlivky:</w:t>
      </w:r>
    </w:p>
    <w:p w14:paraId="56984B20" w14:textId="77777777" w:rsidR="00A95175" w:rsidRPr="00593CA5" w:rsidRDefault="00A95175" w:rsidP="000D2653">
      <w:pPr>
        <w:pStyle w:val="Textpoznmkypodiarou"/>
        <w:keepNext w:val="0"/>
        <w:widowControl w:val="0"/>
        <w:ind w:left="900" w:hanging="720"/>
      </w:pPr>
      <w:r w:rsidRPr="00593CA5">
        <w:t>Stĺpec 1: Uveďte botanické názvy rastlín alebo špecifikujte rastlinné produkty (podľa údajov uvedených v oddiele 2).</w:t>
      </w:r>
    </w:p>
    <w:p w14:paraId="2B86F241" w14:textId="77777777" w:rsidR="00A95175" w:rsidRPr="00593CA5" w:rsidRDefault="00A95175" w:rsidP="000D2653">
      <w:pPr>
        <w:pStyle w:val="Zarkazkladnhotextu"/>
        <w:keepNext w:val="0"/>
        <w:widowControl w:val="0"/>
        <w:spacing w:after="0"/>
        <w:ind w:left="900" w:hanging="720"/>
        <w:rPr>
          <w:sz w:val="20"/>
        </w:rPr>
      </w:pPr>
      <w:r w:rsidRPr="00593CA5">
        <w:rPr>
          <w:sz w:val="20"/>
        </w:rPr>
        <w:t xml:space="preserve">Stĺpec 2: Krajina, v ktorej </w:t>
      </w:r>
      <w:r w:rsidR="00684691" w:rsidRPr="00593CA5">
        <w:rPr>
          <w:sz w:val="20"/>
        </w:rPr>
        <w:t>sú</w:t>
      </w:r>
      <w:r w:rsidRPr="00593CA5">
        <w:rPr>
          <w:sz w:val="20"/>
        </w:rPr>
        <w:t xml:space="preserve"> rastliny alebo rastlinné produkty vypestované alebo vyrobené.</w:t>
      </w:r>
    </w:p>
    <w:p w14:paraId="7308631B" w14:textId="77777777" w:rsidR="00A95175" w:rsidRPr="00593CA5" w:rsidRDefault="00A95175" w:rsidP="000D2653">
      <w:pPr>
        <w:pStyle w:val="Zarkazkladnhotextu"/>
        <w:keepNext w:val="0"/>
        <w:widowControl w:val="0"/>
        <w:spacing w:after="0"/>
        <w:ind w:left="900" w:hanging="720"/>
        <w:rPr>
          <w:sz w:val="20"/>
        </w:rPr>
      </w:pPr>
      <w:r w:rsidRPr="00593CA5">
        <w:rPr>
          <w:sz w:val="20"/>
        </w:rPr>
        <w:t xml:space="preserve">Stĺpec 3: Krajina, z ktorej sú rastliny alebo rastlinné produkty dovážané, ak nejde o krajinu pôvodu a ak </w:t>
      </w:r>
      <w:r w:rsidR="00684691" w:rsidRPr="00593CA5">
        <w:rPr>
          <w:sz w:val="20"/>
        </w:rPr>
        <w:t>sú</w:t>
      </w:r>
      <w:r w:rsidRPr="00593CA5">
        <w:rPr>
          <w:sz w:val="20"/>
        </w:rPr>
        <w:t xml:space="preserve"> na jej území skladované, prebalené, rozdelené, ošetrené a podobne.</w:t>
      </w:r>
    </w:p>
    <w:p w14:paraId="23CEE531" w14:textId="77777777" w:rsidR="001304BA" w:rsidRPr="00593CA5" w:rsidRDefault="001304BA" w:rsidP="000D2653">
      <w:pPr>
        <w:keepNext w:val="0"/>
        <w:widowControl w:val="0"/>
      </w:pPr>
      <w:r w:rsidRPr="00593CA5">
        <w:rPr>
          <w:b/>
        </w:rPr>
        <w:br w:type="page"/>
      </w:r>
    </w:p>
    <w:tbl>
      <w:tblPr>
        <w:tblW w:w="9970" w:type="dxa"/>
        <w:tblInd w:w="354" w:type="dxa"/>
        <w:tblCellMar>
          <w:left w:w="70" w:type="dxa"/>
          <w:right w:w="70" w:type="dxa"/>
        </w:tblCellMar>
        <w:tblLook w:val="0000" w:firstRow="0" w:lastRow="0" w:firstColumn="0" w:lastColumn="0" w:noHBand="0" w:noVBand="0"/>
      </w:tblPr>
      <w:tblGrid>
        <w:gridCol w:w="8175"/>
        <w:gridCol w:w="1800"/>
      </w:tblGrid>
      <w:tr w:rsidR="00A95175" w:rsidRPr="00593CA5" w14:paraId="5299FBF2" w14:textId="77777777" w:rsidTr="007A69A5">
        <w:tc>
          <w:tcPr>
            <w:tcW w:w="8175" w:type="dxa"/>
            <w:tcBorders>
              <w:bottom w:val="single" w:sz="4" w:space="0" w:color="auto"/>
            </w:tcBorders>
          </w:tcPr>
          <w:p w14:paraId="533B4F4F" w14:textId="77777777" w:rsidR="00A95175" w:rsidRPr="00593CA5" w:rsidRDefault="00A95175" w:rsidP="000D2653">
            <w:pPr>
              <w:pStyle w:val="Nadpis3"/>
              <w:keepNext w:val="0"/>
              <w:keepLines w:val="0"/>
              <w:widowControl w:val="0"/>
              <w:spacing w:before="0" w:after="0"/>
              <w:jc w:val="center"/>
              <w:rPr>
                <w:b w:val="0"/>
                <w:bCs/>
                <w:spacing w:val="-14"/>
                <w:sz w:val="22"/>
                <w:szCs w:val="22"/>
              </w:rPr>
            </w:pPr>
            <w:r w:rsidRPr="00593CA5">
              <w:rPr>
                <w:b w:val="0"/>
                <w:bCs/>
                <w:spacing w:val="-14"/>
                <w:sz w:val="22"/>
                <w:szCs w:val="22"/>
              </w:rPr>
              <w:lastRenderedPageBreak/>
              <w:t>Časť B</w:t>
            </w:r>
          </w:p>
          <w:p w14:paraId="255E609E" w14:textId="77777777" w:rsidR="00A95175" w:rsidRPr="00593CA5" w:rsidRDefault="00A95175" w:rsidP="000D2653">
            <w:pPr>
              <w:keepNext w:val="0"/>
              <w:widowControl w:val="0"/>
              <w:rPr>
                <w:sz w:val="22"/>
              </w:rPr>
            </w:pPr>
            <w:r w:rsidRPr="00593CA5">
              <w:rPr>
                <w:sz w:val="22"/>
              </w:rPr>
              <w:t>Tlačivo</w:t>
            </w:r>
          </w:p>
          <w:p w14:paraId="30AD5BDA" w14:textId="77777777" w:rsidR="00A95175" w:rsidRPr="00593CA5" w:rsidRDefault="00A95175" w:rsidP="000D2653">
            <w:pPr>
              <w:keepNext w:val="0"/>
              <w:widowControl w:val="0"/>
              <w:ind w:left="-430" w:firstLine="430"/>
            </w:pPr>
          </w:p>
          <w:p w14:paraId="05A9747E" w14:textId="77777777" w:rsidR="00A95175" w:rsidRPr="00593CA5" w:rsidRDefault="00A95175" w:rsidP="000D2653">
            <w:pPr>
              <w:pStyle w:val="Nadpis3"/>
              <w:keepNext w:val="0"/>
              <w:keepLines w:val="0"/>
              <w:widowControl w:val="0"/>
              <w:spacing w:before="0" w:after="0"/>
              <w:jc w:val="center"/>
              <w:rPr>
                <w:spacing w:val="-14"/>
                <w:sz w:val="28"/>
              </w:rPr>
            </w:pPr>
            <w:r w:rsidRPr="00593CA5">
              <w:rPr>
                <w:spacing w:val="-14"/>
                <w:sz w:val="28"/>
              </w:rPr>
              <w:t>ŽIADOSŤ O ZMENU REGISTRÁCIE VÝROBCU A DOVOZCU</w:t>
            </w:r>
          </w:p>
          <w:p w14:paraId="50E6C563" w14:textId="77777777" w:rsidR="00A95175" w:rsidRPr="00593CA5" w:rsidRDefault="00A95175" w:rsidP="000D2653">
            <w:pPr>
              <w:keepNext w:val="0"/>
              <w:widowControl w:val="0"/>
              <w:jc w:val="center"/>
              <w:rPr>
                <w:sz w:val="20"/>
              </w:rPr>
            </w:pPr>
          </w:p>
          <w:p w14:paraId="402F48F9" w14:textId="77777777" w:rsidR="00A95175" w:rsidRPr="00593CA5" w:rsidRDefault="00A95175" w:rsidP="000D2653">
            <w:pPr>
              <w:pStyle w:val="Nadpis4"/>
              <w:keepNext w:val="0"/>
              <w:keepLines w:val="0"/>
              <w:widowControl w:val="0"/>
              <w:spacing w:before="0"/>
              <w:rPr>
                <w:rFonts w:ascii="Times New Roman" w:hAnsi="Times New Roman"/>
                <w:color w:val="auto"/>
                <w:sz w:val="20"/>
                <w:szCs w:val="20"/>
              </w:rPr>
            </w:pPr>
            <w:r w:rsidRPr="00593CA5">
              <w:rPr>
                <w:rFonts w:ascii="Times New Roman" w:hAnsi="Times New Roman"/>
                <w:color w:val="auto"/>
                <w:sz w:val="20"/>
                <w:szCs w:val="20"/>
              </w:rPr>
              <w:t>Vyplní žiadateľ</w:t>
            </w:r>
          </w:p>
          <w:p w14:paraId="710F4269" w14:textId="77777777" w:rsidR="00A95175" w:rsidRPr="00593CA5" w:rsidRDefault="00A95175" w:rsidP="000D2653">
            <w:pPr>
              <w:keepNext w:val="0"/>
              <w:widowControl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541"/>
              <w:gridCol w:w="1979"/>
              <w:gridCol w:w="3170"/>
            </w:tblGrid>
            <w:tr w:rsidR="00A95175" w:rsidRPr="00593CA5" w14:paraId="2D3C8BEA" w14:textId="77777777" w:rsidTr="00FB2ECA">
              <w:tc>
                <w:tcPr>
                  <w:tcW w:w="2876" w:type="dxa"/>
                  <w:gridSpan w:val="2"/>
                  <w:tcBorders>
                    <w:top w:val="single" w:sz="4" w:space="0" w:color="auto"/>
                    <w:left w:val="single" w:sz="4" w:space="0" w:color="auto"/>
                    <w:bottom w:val="nil"/>
                    <w:right w:val="single" w:sz="4" w:space="0" w:color="auto"/>
                  </w:tcBorders>
                </w:tcPr>
                <w:p w14:paraId="71739AB2" w14:textId="77777777" w:rsidR="00A95175" w:rsidRPr="00593CA5" w:rsidRDefault="00A95175" w:rsidP="000D2653">
                  <w:pPr>
                    <w:keepNext w:val="0"/>
                    <w:widowControl w:val="0"/>
                    <w:rPr>
                      <w:sz w:val="20"/>
                      <w:u w:val="single"/>
                    </w:rPr>
                  </w:pPr>
                  <w:r w:rsidRPr="00593CA5">
                    <w:rPr>
                      <w:sz w:val="20"/>
                    </w:rPr>
                    <w:t>Názov právnickej osoby alebo</w:t>
                  </w:r>
                </w:p>
              </w:tc>
              <w:tc>
                <w:tcPr>
                  <w:tcW w:w="5149" w:type="dxa"/>
                  <w:gridSpan w:val="2"/>
                  <w:tcBorders>
                    <w:top w:val="single" w:sz="4" w:space="0" w:color="auto"/>
                    <w:left w:val="single" w:sz="4" w:space="0" w:color="auto"/>
                    <w:bottom w:val="nil"/>
                    <w:right w:val="single" w:sz="4" w:space="0" w:color="auto"/>
                  </w:tcBorders>
                </w:tcPr>
                <w:p w14:paraId="7B0295DF" w14:textId="77777777" w:rsidR="00A95175" w:rsidRPr="00593CA5" w:rsidRDefault="00A95175" w:rsidP="000D2653">
                  <w:pPr>
                    <w:keepNext w:val="0"/>
                    <w:widowControl w:val="0"/>
                    <w:rPr>
                      <w:sz w:val="20"/>
                      <w:u w:val="single"/>
                    </w:rPr>
                  </w:pPr>
                </w:p>
              </w:tc>
            </w:tr>
            <w:tr w:rsidR="00A95175" w:rsidRPr="00593CA5" w14:paraId="0C5119C2" w14:textId="77777777" w:rsidTr="00FB2ECA">
              <w:tc>
                <w:tcPr>
                  <w:tcW w:w="2876" w:type="dxa"/>
                  <w:gridSpan w:val="2"/>
                  <w:tcBorders>
                    <w:top w:val="nil"/>
                    <w:left w:val="single" w:sz="4" w:space="0" w:color="auto"/>
                    <w:bottom w:val="nil"/>
                    <w:right w:val="single" w:sz="4" w:space="0" w:color="auto"/>
                  </w:tcBorders>
                </w:tcPr>
                <w:p w14:paraId="06D06C40" w14:textId="77777777" w:rsidR="00A95175" w:rsidRPr="00593CA5" w:rsidRDefault="00A95175" w:rsidP="000D2653">
                  <w:pPr>
                    <w:keepNext w:val="0"/>
                    <w:widowControl w:val="0"/>
                    <w:rPr>
                      <w:sz w:val="20"/>
                      <w:u w:val="single"/>
                    </w:rPr>
                  </w:pPr>
                  <w:r w:rsidRPr="00593CA5">
                    <w:rPr>
                      <w:sz w:val="20"/>
                    </w:rPr>
                    <w:t>meno a priezvisko fyzickej osoby</w:t>
                  </w:r>
                </w:p>
              </w:tc>
              <w:tc>
                <w:tcPr>
                  <w:tcW w:w="5149" w:type="dxa"/>
                  <w:gridSpan w:val="2"/>
                  <w:tcBorders>
                    <w:top w:val="nil"/>
                    <w:left w:val="single" w:sz="4" w:space="0" w:color="auto"/>
                    <w:bottom w:val="nil"/>
                    <w:right w:val="single" w:sz="4" w:space="0" w:color="auto"/>
                  </w:tcBorders>
                </w:tcPr>
                <w:p w14:paraId="04D5775F" w14:textId="77777777" w:rsidR="00A95175" w:rsidRPr="00593CA5" w:rsidRDefault="00A95175" w:rsidP="000D2653">
                  <w:pPr>
                    <w:keepNext w:val="0"/>
                    <w:widowControl w:val="0"/>
                    <w:rPr>
                      <w:sz w:val="20"/>
                      <w:u w:val="single"/>
                    </w:rPr>
                  </w:pPr>
                </w:p>
              </w:tc>
            </w:tr>
            <w:tr w:rsidR="00A95175" w:rsidRPr="00593CA5" w14:paraId="514FABE8" w14:textId="77777777" w:rsidTr="00FB2ECA">
              <w:tc>
                <w:tcPr>
                  <w:tcW w:w="2876" w:type="dxa"/>
                  <w:gridSpan w:val="2"/>
                  <w:tcBorders>
                    <w:top w:val="nil"/>
                    <w:left w:val="single" w:sz="4" w:space="0" w:color="auto"/>
                    <w:bottom w:val="single" w:sz="4" w:space="0" w:color="auto"/>
                    <w:right w:val="single" w:sz="4" w:space="0" w:color="auto"/>
                  </w:tcBorders>
                </w:tcPr>
                <w:p w14:paraId="1E55DB54" w14:textId="77777777" w:rsidR="00A95175" w:rsidRPr="00593CA5" w:rsidRDefault="00A95175" w:rsidP="000D2653">
                  <w:pPr>
                    <w:keepNext w:val="0"/>
                    <w:widowControl w:val="0"/>
                    <w:rPr>
                      <w:sz w:val="20"/>
                    </w:rPr>
                  </w:pPr>
                </w:p>
              </w:tc>
              <w:tc>
                <w:tcPr>
                  <w:tcW w:w="5149" w:type="dxa"/>
                  <w:gridSpan w:val="2"/>
                  <w:tcBorders>
                    <w:top w:val="nil"/>
                    <w:left w:val="single" w:sz="4" w:space="0" w:color="auto"/>
                    <w:bottom w:val="single" w:sz="4" w:space="0" w:color="auto"/>
                    <w:right w:val="single" w:sz="4" w:space="0" w:color="auto"/>
                  </w:tcBorders>
                </w:tcPr>
                <w:p w14:paraId="5ECBF3AA" w14:textId="77777777" w:rsidR="00A95175" w:rsidRPr="00593CA5" w:rsidRDefault="00A95175" w:rsidP="000D2653">
                  <w:pPr>
                    <w:keepNext w:val="0"/>
                    <w:widowControl w:val="0"/>
                    <w:rPr>
                      <w:sz w:val="20"/>
                      <w:u w:val="single"/>
                    </w:rPr>
                  </w:pPr>
                </w:p>
              </w:tc>
            </w:tr>
            <w:tr w:rsidR="00A95175" w:rsidRPr="00593CA5" w14:paraId="2F7A276E" w14:textId="77777777" w:rsidTr="00FB2ECA">
              <w:tc>
                <w:tcPr>
                  <w:tcW w:w="2876" w:type="dxa"/>
                  <w:gridSpan w:val="2"/>
                  <w:tcBorders>
                    <w:top w:val="single" w:sz="4" w:space="0" w:color="auto"/>
                    <w:left w:val="nil"/>
                    <w:bottom w:val="nil"/>
                    <w:right w:val="nil"/>
                  </w:tcBorders>
                </w:tcPr>
                <w:p w14:paraId="7882B360" w14:textId="77777777" w:rsidR="00A95175" w:rsidRPr="00593CA5" w:rsidRDefault="00A95175" w:rsidP="000D2653">
                  <w:pPr>
                    <w:keepNext w:val="0"/>
                    <w:widowControl w:val="0"/>
                    <w:rPr>
                      <w:sz w:val="20"/>
                    </w:rPr>
                  </w:pPr>
                </w:p>
              </w:tc>
              <w:tc>
                <w:tcPr>
                  <w:tcW w:w="5149" w:type="dxa"/>
                  <w:gridSpan w:val="2"/>
                  <w:tcBorders>
                    <w:top w:val="single" w:sz="4" w:space="0" w:color="auto"/>
                    <w:left w:val="nil"/>
                    <w:bottom w:val="single" w:sz="4" w:space="0" w:color="auto"/>
                    <w:right w:val="nil"/>
                  </w:tcBorders>
                </w:tcPr>
                <w:p w14:paraId="492870BF" w14:textId="77777777" w:rsidR="00A95175" w:rsidRPr="00593CA5" w:rsidRDefault="00A95175" w:rsidP="000D2653">
                  <w:pPr>
                    <w:keepNext w:val="0"/>
                    <w:widowControl w:val="0"/>
                    <w:rPr>
                      <w:sz w:val="20"/>
                      <w:u w:val="single"/>
                    </w:rPr>
                  </w:pPr>
                </w:p>
              </w:tc>
            </w:tr>
            <w:tr w:rsidR="00A95175" w:rsidRPr="00593CA5" w14:paraId="1ED4FC11" w14:textId="77777777" w:rsidTr="00FB2ECA">
              <w:trPr>
                <w:cantSplit/>
              </w:trPr>
              <w:tc>
                <w:tcPr>
                  <w:tcW w:w="2335" w:type="dxa"/>
                  <w:tcBorders>
                    <w:top w:val="single" w:sz="4" w:space="0" w:color="auto"/>
                    <w:left w:val="single" w:sz="4" w:space="0" w:color="auto"/>
                    <w:bottom w:val="single" w:sz="4" w:space="0" w:color="auto"/>
                    <w:right w:val="single" w:sz="4" w:space="0" w:color="auto"/>
                  </w:tcBorders>
                </w:tcPr>
                <w:p w14:paraId="7C476AD8" w14:textId="77777777" w:rsidR="00A95175" w:rsidRPr="00593CA5" w:rsidRDefault="00A95175" w:rsidP="000D2653">
                  <w:pPr>
                    <w:keepNext w:val="0"/>
                    <w:widowControl w:val="0"/>
                    <w:rPr>
                      <w:sz w:val="20"/>
                    </w:rPr>
                  </w:pPr>
                  <w:r w:rsidRPr="00593CA5">
                    <w:rPr>
                      <w:sz w:val="20"/>
                    </w:rPr>
                    <w:t>IČO:</w:t>
                  </w:r>
                </w:p>
              </w:tc>
              <w:tc>
                <w:tcPr>
                  <w:tcW w:w="2520" w:type="dxa"/>
                  <w:gridSpan w:val="2"/>
                  <w:tcBorders>
                    <w:top w:val="single" w:sz="4" w:space="0" w:color="auto"/>
                    <w:left w:val="single" w:sz="4" w:space="0" w:color="auto"/>
                    <w:bottom w:val="single" w:sz="4" w:space="0" w:color="auto"/>
                    <w:right w:val="single" w:sz="4" w:space="0" w:color="auto"/>
                  </w:tcBorders>
                </w:tcPr>
                <w:p w14:paraId="5ADAD009" w14:textId="77777777" w:rsidR="00A95175" w:rsidRPr="00593CA5" w:rsidRDefault="00A95175" w:rsidP="000D2653">
                  <w:pPr>
                    <w:pStyle w:val="Textpoznmkypodiarou"/>
                    <w:keepNext w:val="0"/>
                    <w:widowControl w:val="0"/>
                  </w:pPr>
                  <w:r w:rsidRPr="00593CA5">
                    <w:t>DIČ:</w:t>
                  </w:r>
                </w:p>
              </w:tc>
              <w:tc>
                <w:tcPr>
                  <w:tcW w:w="3170" w:type="dxa"/>
                  <w:tcBorders>
                    <w:top w:val="single" w:sz="4" w:space="0" w:color="auto"/>
                    <w:left w:val="single" w:sz="4" w:space="0" w:color="auto"/>
                    <w:bottom w:val="single" w:sz="4" w:space="0" w:color="auto"/>
                    <w:right w:val="single" w:sz="4" w:space="0" w:color="auto"/>
                  </w:tcBorders>
                </w:tcPr>
                <w:p w14:paraId="176BD4F2" w14:textId="77777777" w:rsidR="00A95175" w:rsidRPr="00593CA5" w:rsidRDefault="00A95175" w:rsidP="000D2653">
                  <w:pPr>
                    <w:pStyle w:val="Textpoznmkypodiarou"/>
                    <w:keepNext w:val="0"/>
                    <w:widowControl w:val="0"/>
                  </w:pPr>
                  <w:r w:rsidRPr="00593CA5">
                    <w:t>IČ DPH:</w:t>
                  </w:r>
                </w:p>
              </w:tc>
            </w:tr>
          </w:tbl>
          <w:p w14:paraId="6BD6DBD5" w14:textId="77777777" w:rsidR="00A95175" w:rsidRPr="00593CA5" w:rsidRDefault="00A95175" w:rsidP="000D2653">
            <w:pPr>
              <w:keepNext w:val="0"/>
              <w:widowControl w:val="0"/>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3240"/>
              <w:gridCol w:w="3170"/>
            </w:tblGrid>
            <w:tr w:rsidR="00A95175" w:rsidRPr="00593CA5" w14:paraId="37881967" w14:textId="77777777" w:rsidTr="00FB2ECA">
              <w:tc>
                <w:tcPr>
                  <w:tcW w:w="1615" w:type="dxa"/>
                  <w:tcBorders>
                    <w:top w:val="single" w:sz="4" w:space="0" w:color="auto"/>
                    <w:left w:val="single" w:sz="4" w:space="0" w:color="auto"/>
                    <w:bottom w:val="nil"/>
                    <w:right w:val="single" w:sz="4" w:space="0" w:color="auto"/>
                  </w:tcBorders>
                </w:tcPr>
                <w:p w14:paraId="2CBC7B68" w14:textId="77777777" w:rsidR="00A95175" w:rsidRPr="00593CA5" w:rsidRDefault="00A95175" w:rsidP="000D2653">
                  <w:pPr>
                    <w:keepNext w:val="0"/>
                    <w:widowControl w:val="0"/>
                    <w:rPr>
                      <w:sz w:val="20"/>
                    </w:rPr>
                  </w:pPr>
                  <w:r w:rsidRPr="00593CA5">
                    <w:rPr>
                      <w:sz w:val="20"/>
                    </w:rPr>
                    <w:t xml:space="preserve">Adresa sídla alebo miesto trvalého pobytu </w:t>
                  </w:r>
                </w:p>
              </w:tc>
              <w:tc>
                <w:tcPr>
                  <w:tcW w:w="6410" w:type="dxa"/>
                  <w:gridSpan w:val="2"/>
                  <w:tcBorders>
                    <w:left w:val="single" w:sz="4" w:space="0" w:color="auto"/>
                    <w:bottom w:val="nil"/>
                  </w:tcBorders>
                </w:tcPr>
                <w:p w14:paraId="55D71687" w14:textId="77777777" w:rsidR="00A95175" w:rsidRPr="00593CA5" w:rsidRDefault="00A95175" w:rsidP="000D2653">
                  <w:pPr>
                    <w:keepNext w:val="0"/>
                    <w:widowControl w:val="0"/>
                    <w:rPr>
                      <w:sz w:val="20"/>
                    </w:rPr>
                  </w:pPr>
                </w:p>
              </w:tc>
            </w:tr>
            <w:tr w:rsidR="00A95175" w:rsidRPr="00593CA5" w14:paraId="01CB6BA9" w14:textId="77777777" w:rsidTr="00FB2ECA">
              <w:tc>
                <w:tcPr>
                  <w:tcW w:w="1615" w:type="dxa"/>
                  <w:tcBorders>
                    <w:top w:val="nil"/>
                    <w:left w:val="single" w:sz="4" w:space="0" w:color="auto"/>
                    <w:bottom w:val="single" w:sz="4" w:space="0" w:color="auto"/>
                    <w:right w:val="single" w:sz="4" w:space="0" w:color="auto"/>
                  </w:tcBorders>
                </w:tcPr>
                <w:p w14:paraId="7B434E85" w14:textId="77777777" w:rsidR="00A95175" w:rsidRPr="00593CA5" w:rsidRDefault="00A95175" w:rsidP="000D2653">
                  <w:pPr>
                    <w:keepNext w:val="0"/>
                    <w:widowControl w:val="0"/>
                    <w:rPr>
                      <w:sz w:val="20"/>
                    </w:rPr>
                  </w:pPr>
                </w:p>
              </w:tc>
              <w:tc>
                <w:tcPr>
                  <w:tcW w:w="6410" w:type="dxa"/>
                  <w:gridSpan w:val="2"/>
                  <w:tcBorders>
                    <w:top w:val="nil"/>
                    <w:left w:val="single" w:sz="4" w:space="0" w:color="auto"/>
                  </w:tcBorders>
                </w:tcPr>
                <w:p w14:paraId="602836CE" w14:textId="77777777" w:rsidR="00A95175" w:rsidRPr="00593CA5" w:rsidRDefault="00A95175" w:rsidP="000D2653">
                  <w:pPr>
                    <w:keepNext w:val="0"/>
                    <w:widowControl w:val="0"/>
                    <w:rPr>
                      <w:sz w:val="20"/>
                    </w:rPr>
                  </w:pPr>
                </w:p>
              </w:tc>
            </w:tr>
            <w:tr w:rsidR="00A95175" w:rsidRPr="00593CA5" w14:paraId="62EBE4C1" w14:textId="77777777" w:rsidTr="00FB2ECA">
              <w:tc>
                <w:tcPr>
                  <w:tcW w:w="1615" w:type="dxa"/>
                  <w:tcBorders>
                    <w:top w:val="single" w:sz="4" w:space="0" w:color="auto"/>
                    <w:left w:val="single" w:sz="4" w:space="0" w:color="auto"/>
                    <w:bottom w:val="single" w:sz="4" w:space="0" w:color="auto"/>
                    <w:right w:val="single" w:sz="4" w:space="0" w:color="auto"/>
                  </w:tcBorders>
                </w:tcPr>
                <w:p w14:paraId="73EDD84E" w14:textId="77777777" w:rsidR="00A95175" w:rsidRPr="00593CA5" w:rsidRDefault="00A95175" w:rsidP="000D2653">
                  <w:pPr>
                    <w:keepNext w:val="0"/>
                    <w:widowControl w:val="0"/>
                    <w:rPr>
                      <w:sz w:val="20"/>
                    </w:rPr>
                  </w:pPr>
                  <w:r w:rsidRPr="00593CA5">
                    <w:rPr>
                      <w:sz w:val="20"/>
                    </w:rPr>
                    <w:t>PSČ</w:t>
                  </w:r>
                </w:p>
              </w:tc>
              <w:tc>
                <w:tcPr>
                  <w:tcW w:w="6410" w:type="dxa"/>
                  <w:gridSpan w:val="2"/>
                  <w:tcBorders>
                    <w:left w:val="single" w:sz="4" w:space="0" w:color="auto"/>
                  </w:tcBorders>
                </w:tcPr>
                <w:p w14:paraId="06902519" w14:textId="77777777" w:rsidR="00A95175" w:rsidRPr="00593CA5" w:rsidRDefault="00A95175" w:rsidP="000D2653">
                  <w:pPr>
                    <w:keepNext w:val="0"/>
                    <w:widowControl w:val="0"/>
                    <w:rPr>
                      <w:sz w:val="20"/>
                    </w:rPr>
                  </w:pPr>
                </w:p>
              </w:tc>
            </w:tr>
            <w:tr w:rsidR="00A95175" w:rsidRPr="00593CA5" w14:paraId="063268A4" w14:textId="77777777" w:rsidTr="00FB2ECA">
              <w:tc>
                <w:tcPr>
                  <w:tcW w:w="1615" w:type="dxa"/>
                  <w:tcBorders>
                    <w:top w:val="single" w:sz="4" w:space="0" w:color="auto"/>
                    <w:left w:val="single" w:sz="4" w:space="0" w:color="auto"/>
                    <w:bottom w:val="single" w:sz="4" w:space="0" w:color="auto"/>
                    <w:right w:val="single" w:sz="4" w:space="0" w:color="auto"/>
                  </w:tcBorders>
                </w:tcPr>
                <w:p w14:paraId="0EB3B48E" w14:textId="77777777" w:rsidR="00A95175" w:rsidRPr="00593CA5" w:rsidRDefault="00A95175" w:rsidP="000D2653">
                  <w:pPr>
                    <w:keepNext w:val="0"/>
                    <w:widowControl w:val="0"/>
                    <w:rPr>
                      <w:sz w:val="20"/>
                    </w:rPr>
                  </w:pPr>
                  <w:r w:rsidRPr="00593CA5">
                    <w:rPr>
                      <w:sz w:val="20"/>
                    </w:rPr>
                    <w:t>Okres</w:t>
                  </w:r>
                </w:p>
              </w:tc>
              <w:tc>
                <w:tcPr>
                  <w:tcW w:w="6410" w:type="dxa"/>
                  <w:gridSpan w:val="2"/>
                  <w:tcBorders>
                    <w:left w:val="single" w:sz="4" w:space="0" w:color="auto"/>
                  </w:tcBorders>
                </w:tcPr>
                <w:p w14:paraId="1F226967" w14:textId="77777777" w:rsidR="00A95175" w:rsidRPr="00593CA5" w:rsidRDefault="00A95175" w:rsidP="000D2653">
                  <w:pPr>
                    <w:keepNext w:val="0"/>
                    <w:widowControl w:val="0"/>
                    <w:rPr>
                      <w:sz w:val="20"/>
                    </w:rPr>
                  </w:pPr>
                </w:p>
              </w:tc>
            </w:tr>
            <w:tr w:rsidR="00A95175" w:rsidRPr="00593CA5" w14:paraId="21FDC7E8" w14:textId="77777777" w:rsidTr="00FB2ECA">
              <w:trPr>
                <w:cantSplit/>
              </w:trPr>
              <w:tc>
                <w:tcPr>
                  <w:tcW w:w="1615" w:type="dxa"/>
                  <w:tcBorders>
                    <w:top w:val="single" w:sz="4" w:space="0" w:color="auto"/>
                    <w:left w:val="single" w:sz="4" w:space="0" w:color="auto"/>
                    <w:bottom w:val="single" w:sz="4" w:space="0" w:color="auto"/>
                  </w:tcBorders>
                </w:tcPr>
                <w:p w14:paraId="5C211015" w14:textId="77777777" w:rsidR="00A95175" w:rsidRDefault="00463A8A" w:rsidP="00463A8A">
                  <w:pPr>
                    <w:keepNext w:val="0"/>
                    <w:widowControl w:val="0"/>
                    <w:rPr>
                      <w:sz w:val="20"/>
                    </w:rPr>
                  </w:pPr>
                  <w:r w:rsidRPr="00593CA5">
                    <w:rPr>
                      <w:sz w:val="20"/>
                    </w:rPr>
                    <w:t>Telefón</w:t>
                  </w:r>
                  <w:r>
                    <w:rPr>
                      <w:sz w:val="20"/>
                    </w:rPr>
                    <w:t>ne číslo</w:t>
                  </w:r>
                  <w:r w:rsidRPr="00593CA5">
                    <w:rPr>
                      <w:sz w:val="20"/>
                    </w:rPr>
                    <w:t xml:space="preserve"> </w:t>
                  </w:r>
                  <w:r w:rsidR="00A95175" w:rsidRPr="00593CA5">
                    <w:rPr>
                      <w:sz w:val="20"/>
                    </w:rPr>
                    <w:t>:</w:t>
                  </w:r>
                </w:p>
                <w:p w14:paraId="56E51559" w14:textId="39E332CF" w:rsidR="00CF441C" w:rsidRPr="00593CA5" w:rsidRDefault="00CF441C" w:rsidP="00463A8A">
                  <w:pPr>
                    <w:keepNext w:val="0"/>
                    <w:widowControl w:val="0"/>
                    <w:rPr>
                      <w:sz w:val="20"/>
                    </w:rPr>
                  </w:pPr>
                </w:p>
              </w:tc>
              <w:tc>
                <w:tcPr>
                  <w:tcW w:w="3240" w:type="dxa"/>
                </w:tcPr>
                <w:p w14:paraId="2D70D2E5" w14:textId="320ABD13" w:rsidR="00A95175" w:rsidRPr="00593CA5" w:rsidRDefault="006D25BE" w:rsidP="000D2653">
                  <w:pPr>
                    <w:keepNext w:val="0"/>
                    <w:widowControl w:val="0"/>
                    <w:rPr>
                      <w:sz w:val="20"/>
                    </w:rPr>
                  </w:pPr>
                  <w:r>
                    <w:rPr>
                      <w:sz w:val="20"/>
                    </w:rPr>
                    <w:t xml:space="preserve">Číslo </w:t>
                  </w:r>
                  <w:r w:rsidR="00A95175" w:rsidRPr="00593CA5">
                    <w:rPr>
                      <w:sz w:val="20"/>
                    </w:rPr>
                    <w:t>fax</w:t>
                  </w:r>
                  <w:r>
                    <w:rPr>
                      <w:sz w:val="20"/>
                    </w:rPr>
                    <w:t>u</w:t>
                  </w:r>
                  <w:r w:rsidR="00A95175" w:rsidRPr="00593CA5">
                    <w:rPr>
                      <w:sz w:val="20"/>
                    </w:rPr>
                    <w:t>:</w:t>
                  </w:r>
                </w:p>
              </w:tc>
              <w:tc>
                <w:tcPr>
                  <w:tcW w:w="3170" w:type="dxa"/>
                </w:tcPr>
                <w:p w14:paraId="5C5773AE" w14:textId="6EA3A7DD" w:rsidR="00A95175" w:rsidRPr="00593CA5" w:rsidRDefault="00A95175" w:rsidP="000D2653">
                  <w:pPr>
                    <w:keepNext w:val="0"/>
                    <w:widowControl w:val="0"/>
                    <w:rPr>
                      <w:sz w:val="20"/>
                    </w:rPr>
                  </w:pPr>
                  <w:r w:rsidRPr="00593CA5">
                    <w:rPr>
                      <w:sz w:val="20"/>
                    </w:rPr>
                    <w:t>e-mail</w:t>
                  </w:r>
                  <w:r w:rsidR="006D25BE">
                    <w:rPr>
                      <w:sz w:val="20"/>
                    </w:rPr>
                    <w:t>ová adresa</w:t>
                  </w:r>
                  <w:r w:rsidRPr="00593CA5">
                    <w:rPr>
                      <w:sz w:val="20"/>
                    </w:rPr>
                    <w:t>:</w:t>
                  </w:r>
                </w:p>
              </w:tc>
            </w:tr>
          </w:tbl>
          <w:p w14:paraId="1FEAE620" w14:textId="77777777" w:rsidR="00A95175" w:rsidRPr="00593CA5" w:rsidRDefault="00A95175" w:rsidP="000D2653">
            <w:pPr>
              <w:keepNext w:val="0"/>
              <w:widowControl w:val="0"/>
              <w:rPr>
                <w:sz w:val="20"/>
              </w:rPr>
            </w:pPr>
          </w:p>
          <w:tbl>
            <w:tblPr>
              <w:tblW w:w="8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2700"/>
              <w:gridCol w:w="3170"/>
            </w:tblGrid>
            <w:tr w:rsidR="00A95175" w:rsidRPr="00593CA5" w14:paraId="10847919" w14:textId="77777777" w:rsidTr="00FB2ECA">
              <w:tc>
                <w:tcPr>
                  <w:tcW w:w="2155" w:type="dxa"/>
                  <w:tcBorders>
                    <w:top w:val="single" w:sz="4" w:space="0" w:color="auto"/>
                    <w:left w:val="single" w:sz="4" w:space="0" w:color="auto"/>
                    <w:bottom w:val="nil"/>
                    <w:right w:val="single" w:sz="4" w:space="0" w:color="auto"/>
                  </w:tcBorders>
                </w:tcPr>
                <w:p w14:paraId="118B211C" w14:textId="77777777" w:rsidR="00A95175" w:rsidRPr="00593CA5" w:rsidRDefault="00A95175" w:rsidP="000D2653">
                  <w:pPr>
                    <w:keepNext w:val="0"/>
                    <w:widowControl w:val="0"/>
                    <w:rPr>
                      <w:sz w:val="20"/>
                    </w:rPr>
                  </w:pPr>
                  <w:r w:rsidRPr="00593CA5">
                    <w:rPr>
                      <w:sz w:val="20"/>
                    </w:rPr>
                    <w:t>Štatutárny orgán alebo splnomocnená osoba žiadateľa</w:t>
                  </w:r>
                </w:p>
              </w:tc>
              <w:tc>
                <w:tcPr>
                  <w:tcW w:w="5870" w:type="dxa"/>
                  <w:gridSpan w:val="2"/>
                  <w:tcBorders>
                    <w:left w:val="single" w:sz="4" w:space="0" w:color="auto"/>
                    <w:bottom w:val="nil"/>
                  </w:tcBorders>
                </w:tcPr>
                <w:p w14:paraId="2181ED97" w14:textId="77777777" w:rsidR="00A95175" w:rsidRPr="00593CA5" w:rsidRDefault="00A95175" w:rsidP="000D2653">
                  <w:pPr>
                    <w:keepNext w:val="0"/>
                    <w:widowControl w:val="0"/>
                    <w:rPr>
                      <w:sz w:val="20"/>
                    </w:rPr>
                  </w:pPr>
                </w:p>
              </w:tc>
            </w:tr>
            <w:tr w:rsidR="00A95175" w:rsidRPr="00593CA5" w14:paraId="4232D91A" w14:textId="77777777" w:rsidTr="00FB2ECA">
              <w:tc>
                <w:tcPr>
                  <w:tcW w:w="2155" w:type="dxa"/>
                  <w:tcBorders>
                    <w:top w:val="single" w:sz="4" w:space="0" w:color="auto"/>
                    <w:left w:val="single" w:sz="4" w:space="0" w:color="auto"/>
                    <w:bottom w:val="single" w:sz="4" w:space="0" w:color="auto"/>
                    <w:right w:val="single" w:sz="4" w:space="0" w:color="auto"/>
                  </w:tcBorders>
                </w:tcPr>
                <w:p w14:paraId="4526733F" w14:textId="77777777" w:rsidR="00A95175" w:rsidRPr="00593CA5" w:rsidRDefault="00A95175" w:rsidP="000D2653">
                  <w:pPr>
                    <w:keepNext w:val="0"/>
                    <w:widowControl w:val="0"/>
                    <w:rPr>
                      <w:sz w:val="20"/>
                    </w:rPr>
                  </w:pPr>
                  <w:r w:rsidRPr="00593CA5">
                    <w:rPr>
                      <w:sz w:val="20"/>
                    </w:rPr>
                    <w:t>Kontaktná osoba,  adresa, ak je iná ako adresa sídla</w:t>
                  </w:r>
                </w:p>
              </w:tc>
              <w:tc>
                <w:tcPr>
                  <w:tcW w:w="5870" w:type="dxa"/>
                  <w:gridSpan w:val="2"/>
                  <w:tcBorders>
                    <w:left w:val="single" w:sz="4" w:space="0" w:color="auto"/>
                  </w:tcBorders>
                </w:tcPr>
                <w:p w14:paraId="6F201672" w14:textId="77777777" w:rsidR="00A95175" w:rsidRPr="00593CA5" w:rsidRDefault="00A95175" w:rsidP="000D2653">
                  <w:pPr>
                    <w:keepNext w:val="0"/>
                    <w:widowControl w:val="0"/>
                    <w:rPr>
                      <w:sz w:val="20"/>
                    </w:rPr>
                  </w:pPr>
                </w:p>
                <w:p w14:paraId="3D09F618" w14:textId="77777777" w:rsidR="00A95175" w:rsidRPr="00593CA5" w:rsidRDefault="00A95175" w:rsidP="000D2653">
                  <w:pPr>
                    <w:keepNext w:val="0"/>
                    <w:widowControl w:val="0"/>
                    <w:rPr>
                      <w:sz w:val="20"/>
                    </w:rPr>
                  </w:pPr>
                </w:p>
              </w:tc>
            </w:tr>
            <w:tr w:rsidR="00A95175" w:rsidRPr="00593CA5" w14:paraId="52BA0482" w14:textId="77777777" w:rsidTr="00FB2ECA">
              <w:trPr>
                <w:cantSplit/>
              </w:trPr>
              <w:tc>
                <w:tcPr>
                  <w:tcW w:w="2155" w:type="dxa"/>
                  <w:tcBorders>
                    <w:top w:val="single" w:sz="4" w:space="0" w:color="auto"/>
                    <w:left w:val="single" w:sz="4" w:space="0" w:color="auto"/>
                    <w:bottom w:val="single" w:sz="4" w:space="0" w:color="auto"/>
                  </w:tcBorders>
                </w:tcPr>
                <w:p w14:paraId="33BF80E1" w14:textId="7B72CA25" w:rsidR="00A95175" w:rsidRPr="00593CA5" w:rsidRDefault="00463A8A" w:rsidP="00463A8A">
                  <w:pPr>
                    <w:keepNext w:val="0"/>
                    <w:widowControl w:val="0"/>
                    <w:rPr>
                      <w:sz w:val="20"/>
                    </w:rPr>
                  </w:pPr>
                  <w:r w:rsidRPr="00593CA5">
                    <w:rPr>
                      <w:sz w:val="20"/>
                    </w:rPr>
                    <w:t>Telefón</w:t>
                  </w:r>
                  <w:r>
                    <w:rPr>
                      <w:sz w:val="20"/>
                    </w:rPr>
                    <w:t>ne číslo</w:t>
                  </w:r>
                  <w:r w:rsidRPr="00593CA5">
                    <w:rPr>
                      <w:sz w:val="20"/>
                    </w:rPr>
                    <w:t xml:space="preserve"> </w:t>
                  </w:r>
                  <w:r w:rsidR="00A95175" w:rsidRPr="00593CA5">
                    <w:rPr>
                      <w:sz w:val="20"/>
                    </w:rPr>
                    <w:t>:</w:t>
                  </w:r>
                </w:p>
              </w:tc>
              <w:tc>
                <w:tcPr>
                  <w:tcW w:w="2700" w:type="dxa"/>
                </w:tcPr>
                <w:p w14:paraId="54C007B0" w14:textId="7EC1DF62" w:rsidR="00A95175" w:rsidRPr="00593CA5" w:rsidRDefault="006D25BE" w:rsidP="000D2653">
                  <w:pPr>
                    <w:keepNext w:val="0"/>
                    <w:widowControl w:val="0"/>
                    <w:rPr>
                      <w:sz w:val="20"/>
                    </w:rPr>
                  </w:pPr>
                  <w:r>
                    <w:rPr>
                      <w:sz w:val="20"/>
                    </w:rPr>
                    <w:t xml:space="preserve">Číslo </w:t>
                  </w:r>
                  <w:r w:rsidR="00A95175" w:rsidRPr="00593CA5">
                    <w:rPr>
                      <w:sz w:val="20"/>
                    </w:rPr>
                    <w:t>fax</w:t>
                  </w:r>
                  <w:r>
                    <w:rPr>
                      <w:sz w:val="20"/>
                    </w:rPr>
                    <w:t>u</w:t>
                  </w:r>
                  <w:r w:rsidR="00A95175" w:rsidRPr="00593CA5">
                    <w:rPr>
                      <w:sz w:val="20"/>
                    </w:rPr>
                    <w:t>:</w:t>
                  </w:r>
                </w:p>
              </w:tc>
              <w:tc>
                <w:tcPr>
                  <w:tcW w:w="3170" w:type="dxa"/>
                </w:tcPr>
                <w:p w14:paraId="65F3BD82" w14:textId="176BAD78" w:rsidR="00A95175" w:rsidRPr="00593CA5" w:rsidRDefault="00A95175" w:rsidP="000D2653">
                  <w:pPr>
                    <w:keepNext w:val="0"/>
                    <w:widowControl w:val="0"/>
                    <w:rPr>
                      <w:sz w:val="20"/>
                    </w:rPr>
                  </w:pPr>
                  <w:r w:rsidRPr="00593CA5">
                    <w:rPr>
                      <w:sz w:val="20"/>
                    </w:rPr>
                    <w:t>e-mail</w:t>
                  </w:r>
                  <w:r w:rsidR="006D25BE">
                    <w:rPr>
                      <w:sz w:val="20"/>
                    </w:rPr>
                    <w:t>ová adresa</w:t>
                  </w:r>
                  <w:r w:rsidRPr="00593CA5">
                    <w:rPr>
                      <w:sz w:val="20"/>
                    </w:rPr>
                    <w:t>:</w:t>
                  </w:r>
                </w:p>
              </w:tc>
            </w:tr>
          </w:tbl>
          <w:p w14:paraId="454BD8BA" w14:textId="77777777" w:rsidR="00A95175" w:rsidRPr="00593CA5" w:rsidRDefault="00A95175" w:rsidP="000D2653">
            <w:pPr>
              <w:keepNext w:val="0"/>
              <w:widowControl w:val="0"/>
              <w:rPr>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6410"/>
            </w:tblGrid>
            <w:tr w:rsidR="00A95175" w:rsidRPr="00593CA5" w14:paraId="1C0DEB50" w14:textId="77777777" w:rsidTr="00FB2ECA">
              <w:tc>
                <w:tcPr>
                  <w:tcW w:w="1620" w:type="dxa"/>
                  <w:tcBorders>
                    <w:top w:val="nil"/>
                    <w:left w:val="nil"/>
                    <w:bottom w:val="nil"/>
                    <w:right w:val="single" w:sz="4" w:space="0" w:color="auto"/>
                  </w:tcBorders>
                </w:tcPr>
                <w:p w14:paraId="09C627D2" w14:textId="77777777" w:rsidR="00A95175" w:rsidRPr="00593CA5" w:rsidRDefault="00A95175" w:rsidP="000D2653">
                  <w:pPr>
                    <w:keepNext w:val="0"/>
                    <w:widowControl w:val="0"/>
                    <w:rPr>
                      <w:sz w:val="20"/>
                    </w:rPr>
                  </w:pPr>
                  <w:r w:rsidRPr="00593CA5">
                    <w:rPr>
                      <w:sz w:val="20"/>
                    </w:rPr>
                    <w:t>Registračné číslo</w:t>
                  </w:r>
                </w:p>
              </w:tc>
              <w:tc>
                <w:tcPr>
                  <w:tcW w:w="6410" w:type="dxa"/>
                  <w:tcBorders>
                    <w:top w:val="single" w:sz="4" w:space="0" w:color="auto"/>
                    <w:left w:val="single" w:sz="4" w:space="0" w:color="auto"/>
                    <w:bottom w:val="nil"/>
                  </w:tcBorders>
                </w:tcPr>
                <w:p w14:paraId="11F26B60" w14:textId="77777777" w:rsidR="00A95175" w:rsidRPr="00593CA5" w:rsidRDefault="00A95175" w:rsidP="000D2653">
                  <w:pPr>
                    <w:keepNext w:val="0"/>
                    <w:widowControl w:val="0"/>
                    <w:rPr>
                      <w:sz w:val="20"/>
                    </w:rPr>
                  </w:pPr>
                </w:p>
              </w:tc>
            </w:tr>
            <w:tr w:rsidR="00A95175" w:rsidRPr="00593CA5" w14:paraId="015D5B31" w14:textId="77777777" w:rsidTr="00FB2ECA">
              <w:tc>
                <w:tcPr>
                  <w:tcW w:w="1620" w:type="dxa"/>
                  <w:tcBorders>
                    <w:top w:val="nil"/>
                    <w:left w:val="nil"/>
                    <w:bottom w:val="nil"/>
                    <w:right w:val="single" w:sz="4" w:space="0" w:color="auto"/>
                  </w:tcBorders>
                </w:tcPr>
                <w:p w14:paraId="5D0920B2" w14:textId="77777777" w:rsidR="00A95175" w:rsidRPr="00593CA5" w:rsidRDefault="00A95175" w:rsidP="000D2653">
                  <w:pPr>
                    <w:keepNext w:val="0"/>
                    <w:widowControl w:val="0"/>
                    <w:rPr>
                      <w:sz w:val="20"/>
                    </w:rPr>
                  </w:pPr>
                </w:p>
              </w:tc>
              <w:tc>
                <w:tcPr>
                  <w:tcW w:w="6410" w:type="dxa"/>
                  <w:tcBorders>
                    <w:top w:val="nil"/>
                    <w:left w:val="single" w:sz="4" w:space="0" w:color="auto"/>
                    <w:bottom w:val="single" w:sz="4" w:space="0" w:color="auto"/>
                  </w:tcBorders>
                </w:tcPr>
                <w:p w14:paraId="42383530" w14:textId="77777777" w:rsidR="00A95175" w:rsidRPr="00593CA5" w:rsidRDefault="00A95175" w:rsidP="000D2653">
                  <w:pPr>
                    <w:keepNext w:val="0"/>
                    <w:widowControl w:val="0"/>
                    <w:rPr>
                      <w:sz w:val="20"/>
                    </w:rPr>
                  </w:pPr>
                </w:p>
              </w:tc>
            </w:tr>
          </w:tbl>
          <w:p w14:paraId="758017BA" w14:textId="77777777" w:rsidR="00A95175" w:rsidRPr="00593CA5" w:rsidRDefault="00A95175" w:rsidP="000D2653">
            <w:pPr>
              <w:pStyle w:val="Nadpis7"/>
              <w:keepNext w:val="0"/>
              <w:keepLines w:val="0"/>
              <w:widowControl w:val="0"/>
              <w:rPr>
                <w:rFonts w:ascii="Times New Roman" w:hAnsi="Times New Roman"/>
                <w:color w:val="auto"/>
              </w:rPr>
            </w:pPr>
            <w:r w:rsidRPr="00593CA5">
              <w:rPr>
                <w:rFonts w:ascii="Times New Roman" w:hAnsi="Times New Roman"/>
                <w:color w:val="auto"/>
              </w:rPr>
              <w:t>Požadovaná zmena registrácie</w:t>
            </w:r>
          </w:p>
        </w:tc>
        <w:tc>
          <w:tcPr>
            <w:tcW w:w="1795" w:type="dxa"/>
            <w:tcBorders>
              <w:bottom w:val="single" w:sz="4" w:space="0" w:color="auto"/>
            </w:tcBorders>
          </w:tcPr>
          <w:p w14:paraId="4E1B2BDD" w14:textId="77777777" w:rsidR="00A95175" w:rsidRPr="00593CA5" w:rsidRDefault="00A95175" w:rsidP="000D2653">
            <w:pPr>
              <w:keepNext w:val="0"/>
              <w:widowControl w:val="0"/>
              <w:ind w:left="490"/>
              <w:rPr>
                <w:sz w:val="20"/>
              </w:rPr>
            </w:pPr>
          </w:p>
          <w:p w14:paraId="036E94E1" w14:textId="77777777" w:rsidR="00A95175" w:rsidRPr="00593CA5" w:rsidRDefault="00A95175" w:rsidP="000D2653">
            <w:pPr>
              <w:keepNext w:val="0"/>
              <w:widowControl w:val="0"/>
              <w:ind w:left="490"/>
              <w:rPr>
                <w:sz w:val="20"/>
              </w:rPr>
            </w:pPr>
          </w:p>
          <w:p w14:paraId="44523C2D" w14:textId="77777777" w:rsidR="00A95175" w:rsidRPr="00593CA5" w:rsidRDefault="00A95175" w:rsidP="000D2653">
            <w:pPr>
              <w:keepNext w:val="0"/>
              <w:widowControl w:val="0"/>
              <w:ind w:left="490"/>
              <w:rPr>
                <w:sz w:val="20"/>
              </w:rPr>
            </w:pPr>
          </w:p>
          <w:p w14:paraId="21DB6C48" w14:textId="77777777" w:rsidR="00A95175" w:rsidRPr="00593CA5" w:rsidRDefault="00A95175" w:rsidP="000D2653">
            <w:pPr>
              <w:keepNext w:val="0"/>
              <w:widowControl w:val="0"/>
              <w:ind w:left="490"/>
              <w:rPr>
                <w:sz w:val="20"/>
              </w:rPr>
            </w:pPr>
          </w:p>
          <w:p w14:paraId="79D5C924" w14:textId="77777777" w:rsidR="00A95175" w:rsidRPr="00593CA5" w:rsidRDefault="00A95175" w:rsidP="000D2653">
            <w:pPr>
              <w:keepNext w:val="0"/>
              <w:widowControl w:val="0"/>
              <w:ind w:left="490"/>
              <w:rPr>
                <w:sz w:val="20"/>
              </w:rPr>
            </w:pPr>
          </w:p>
          <w:p w14:paraId="199252C1" w14:textId="77777777" w:rsidR="00A95175" w:rsidRPr="00593CA5" w:rsidRDefault="00A95175" w:rsidP="000D2653">
            <w:pPr>
              <w:keepNext w:val="0"/>
              <w:widowControl w:val="0"/>
              <w:ind w:left="490"/>
              <w:rPr>
                <w:sz w:val="20"/>
              </w:rPr>
            </w:pPr>
          </w:p>
          <w:tbl>
            <w:tblPr>
              <w:tblW w:w="1640" w:type="dxa"/>
              <w:tblBorders>
                <w:left w:val="single" w:sz="12" w:space="0" w:color="auto"/>
              </w:tblBorders>
              <w:tblCellMar>
                <w:left w:w="70" w:type="dxa"/>
                <w:right w:w="70" w:type="dxa"/>
              </w:tblCellMar>
              <w:tblLook w:val="0000" w:firstRow="0" w:lastRow="0" w:firstColumn="0" w:lastColumn="0" w:noHBand="0" w:noVBand="0"/>
            </w:tblPr>
            <w:tblGrid>
              <w:gridCol w:w="200"/>
              <w:gridCol w:w="1440"/>
            </w:tblGrid>
            <w:tr w:rsidR="00A95175" w:rsidRPr="00593CA5" w14:paraId="1515993B" w14:textId="77777777" w:rsidTr="00FB2ECA">
              <w:tc>
                <w:tcPr>
                  <w:tcW w:w="200" w:type="dxa"/>
                </w:tcPr>
                <w:p w14:paraId="1D7D8684" w14:textId="77777777" w:rsidR="00A95175" w:rsidRPr="00593CA5" w:rsidRDefault="00A95175" w:rsidP="000D2653">
                  <w:pPr>
                    <w:keepNext w:val="0"/>
                    <w:widowControl w:val="0"/>
                    <w:ind w:left="-84" w:firstLine="84"/>
                    <w:rPr>
                      <w:sz w:val="16"/>
                    </w:rPr>
                  </w:pPr>
                </w:p>
              </w:tc>
              <w:tc>
                <w:tcPr>
                  <w:tcW w:w="1440" w:type="dxa"/>
                </w:tcPr>
                <w:p w14:paraId="739E259B" w14:textId="77777777" w:rsidR="00A95175" w:rsidRPr="00593CA5" w:rsidRDefault="00A95175" w:rsidP="000D2653">
                  <w:pPr>
                    <w:keepNext w:val="0"/>
                    <w:widowControl w:val="0"/>
                  </w:pPr>
                </w:p>
              </w:tc>
            </w:tr>
            <w:tr w:rsidR="00A95175" w:rsidRPr="00593CA5" w14:paraId="781AE5B9" w14:textId="77777777" w:rsidTr="00FB2ECA">
              <w:tc>
                <w:tcPr>
                  <w:tcW w:w="200" w:type="dxa"/>
                </w:tcPr>
                <w:p w14:paraId="78A431E4" w14:textId="77777777" w:rsidR="00A95175" w:rsidRPr="00593CA5" w:rsidRDefault="00A95175" w:rsidP="000D2653">
                  <w:pPr>
                    <w:keepNext w:val="0"/>
                    <w:widowControl w:val="0"/>
                    <w:ind w:left="-84" w:firstLine="84"/>
                    <w:rPr>
                      <w:sz w:val="16"/>
                    </w:rPr>
                  </w:pPr>
                </w:p>
              </w:tc>
              <w:tc>
                <w:tcPr>
                  <w:tcW w:w="1440" w:type="dxa"/>
                </w:tcPr>
                <w:p w14:paraId="4E1AE047" w14:textId="77777777" w:rsidR="00A95175" w:rsidRPr="00593CA5" w:rsidRDefault="00A95175" w:rsidP="000D2653">
                  <w:pPr>
                    <w:keepNext w:val="0"/>
                    <w:widowControl w:val="0"/>
                    <w:jc w:val="center"/>
                    <w:rPr>
                      <w:b/>
                    </w:rPr>
                  </w:pPr>
                  <w:r w:rsidRPr="00593CA5">
                    <w:rPr>
                      <w:b/>
                      <w:sz w:val="18"/>
                    </w:rPr>
                    <w:t>Vyplní ústredie OOR</w:t>
                  </w:r>
                </w:p>
              </w:tc>
            </w:tr>
            <w:tr w:rsidR="00A95175" w:rsidRPr="00593CA5" w14:paraId="5497B567" w14:textId="77777777" w:rsidTr="00FB2ECA">
              <w:tc>
                <w:tcPr>
                  <w:tcW w:w="200" w:type="dxa"/>
                </w:tcPr>
                <w:p w14:paraId="3AEBD38F" w14:textId="77777777" w:rsidR="00A95175" w:rsidRPr="00593CA5" w:rsidRDefault="00A95175" w:rsidP="000D2653">
                  <w:pPr>
                    <w:keepNext w:val="0"/>
                    <w:widowControl w:val="0"/>
                    <w:ind w:left="-84" w:firstLine="84"/>
                    <w:rPr>
                      <w:sz w:val="16"/>
                    </w:rPr>
                  </w:pPr>
                </w:p>
              </w:tc>
              <w:tc>
                <w:tcPr>
                  <w:tcW w:w="1440" w:type="dxa"/>
                  <w:tcBorders>
                    <w:bottom w:val="single" w:sz="4" w:space="0" w:color="auto"/>
                  </w:tcBorders>
                </w:tcPr>
                <w:p w14:paraId="041FD76A" w14:textId="77777777" w:rsidR="00A95175" w:rsidRPr="00593CA5" w:rsidRDefault="00A95175" w:rsidP="000D2653">
                  <w:pPr>
                    <w:keepNext w:val="0"/>
                    <w:widowControl w:val="0"/>
                    <w:ind w:left="-84" w:firstLine="84"/>
                    <w:rPr>
                      <w:sz w:val="16"/>
                    </w:rPr>
                  </w:pPr>
                  <w:r w:rsidRPr="00593CA5">
                    <w:rPr>
                      <w:sz w:val="16"/>
                    </w:rPr>
                    <w:t>Evidenčné číslo</w:t>
                  </w:r>
                </w:p>
              </w:tc>
            </w:tr>
            <w:tr w:rsidR="00A95175" w:rsidRPr="00593CA5" w14:paraId="71B30C7C" w14:textId="77777777" w:rsidTr="00FB2ECA">
              <w:tc>
                <w:tcPr>
                  <w:tcW w:w="200" w:type="dxa"/>
                  <w:tcBorders>
                    <w:right w:val="single" w:sz="4" w:space="0" w:color="auto"/>
                  </w:tcBorders>
                </w:tcPr>
                <w:p w14:paraId="5B171D96" w14:textId="77777777" w:rsidR="00A95175" w:rsidRPr="00593CA5" w:rsidRDefault="00A95175" w:rsidP="000D2653">
                  <w:pPr>
                    <w:keepNext w:val="0"/>
                    <w:widowControl w:val="0"/>
                    <w:ind w:left="-84" w:firstLine="84"/>
                    <w:rPr>
                      <w:sz w:val="16"/>
                    </w:rPr>
                  </w:pPr>
                </w:p>
              </w:tc>
              <w:tc>
                <w:tcPr>
                  <w:tcW w:w="1440" w:type="dxa"/>
                  <w:tcBorders>
                    <w:top w:val="single" w:sz="4" w:space="0" w:color="auto"/>
                    <w:left w:val="single" w:sz="4" w:space="0" w:color="auto"/>
                    <w:bottom w:val="nil"/>
                    <w:right w:val="single" w:sz="4" w:space="0" w:color="auto"/>
                  </w:tcBorders>
                </w:tcPr>
                <w:p w14:paraId="20D6F649" w14:textId="77777777" w:rsidR="00A95175" w:rsidRPr="00593CA5" w:rsidRDefault="00A95175" w:rsidP="000D2653">
                  <w:pPr>
                    <w:keepNext w:val="0"/>
                    <w:widowControl w:val="0"/>
                    <w:ind w:left="-84" w:firstLine="84"/>
                    <w:rPr>
                      <w:sz w:val="16"/>
                    </w:rPr>
                  </w:pPr>
                </w:p>
              </w:tc>
            </w:tr>
            <w:tr w:rsidR="00A95175" w:rsidRPr="00593CA5" w14:paraId="4F2A19C9" w14:textId="77777777" w:rsidTr="00FB2ECA">
              <w:tc>
                <w:tcPr>
                  <w:tcW w:w="200" w:type="dxa"/>
                  <w:tcBorders>
                    <w:right w:val="single" w:sz="4" w:space="0" w:color="auto"/>
                  </w:tcBorders>
                </w:tcPr>
                <w:p w14:paraId="7CF2D333" w14:textId="77777777" w:rsidR="00A95175" w:rsidRPr="00593CA5" w:rsidRDefault="00A95175" w:rsidP="000D2653">
                  <w:pPr>
                    <w:keepNext w:val="0"/>
                    <w:widowControl w:val="0"/>
                    <w:ind w:left="-84" w:firstLine="84"/>
                    <w:rPr>
                      <w:sz w:val="16"/>
                    </w:rPr>
                  </w:pPr>
                </w:p>
              </w:tc>
              <w:tc>
                <w:tcPr>
                  <w:tcW w:w="1440" w:type="dxa"/>
                  <w:tcBorders>
                    <w:left w:val="single" w:sz="4" w:space="0" w:color="auto"/>
                    <w:bottom w:val="single" w:sz="4" w:space="0" w:color="auto"/>
                    <w:right w:val="single" w:sz="4" w:space="0" w:color="auto"/>
                  </w:tcBorders>
                </w:tcPr>
                <w:p w14:paraId="0A9D49EF" w14:textId="77777777" w:rsidR="00A95175" w:rsidRPr="00593CA5" w:rsidRDefault="00A95175" w:rsidP="000D2653">
                  <w:pPr>
                    <w:keepNext w:val="0"/>
                    <w:widowControl w:val="0"/>
                    <w:ind w:left="-84" w:firstLine="84"/>
                    <w:rPr>
                      <w:sz w:val="16"/>
                    </w:rPr>
                  </w:pPr>
                </w:p>
              </w:tc>
            </w:tr>
            <w:tr w:rsidR="00A95175" w:rsidRPr="00593CA5" w14:paraId="554F7EB6" w14:textId="77777777" w:rsidTr="00FB2ECA">
              <w:tc>
                <w:tcPr>
                  <w:tcW w:w="200" w:type="dxa"/>
                </w:tcPr>
                <w:p w14:paraId="1D2C0432" w14:textId="77777777" w:rsidR="00A95175" w:rsidRPr="00593CA5" w:rsidRDefault="00A95175" w:rsidP="000D2653">
                  <w:pPr>
                    <w:keepNext w:val="0"/>
                    <w:widowControl w:val="0"/>
                    <w:ind w:left="-84" w:firstLine="84"/>
                    <w:rPr>
                      <w:sz w:val="16"/>
                    </w:rPr>
                  </w:pPr>
                </w:p>
              </w:tc>
              <w:tc>
                <w:tcPr>
                  <w:tcW w:w="1440" w:type="dxa"/>
                  <w:tcBorders>
                    <w:top w:val="nil"/>
                    <w:bottom w:val="nil"/>
                  </w:tcBorders>
                </w:tcPr>
                <w:p w14:paraId="3CA9B347" w14:textId="77777777" w:rsidR="00A95175" w:rsidRPr="00593CA5" w:rsidRDefault="00A95175" w:rsidP="000D2653">
                  <w:pPr>
                    <w:keepNext w:val="0"/>
                    <w:widowControl w:val="0"/>
                    <w:ind w:left="-84" w:firstLine="84"/>
                    <w:rPr>
                      <w:sz w:val="16"/>
                    </w:rPr>
                  </w:pPr>
                  <w:r w:rsidRPr="00593CA5">
                    <w:rPr>
                      <w:sz w:val="16"/>
                    </w:rPr>
                    <w:t xml:space="preserve">Dátum prijatia </w:t>
                  </w:r>
                </w:p>
              </w:tc>
            </w:tr>
            <w:tr w:rsidR="00A95175" w:rsidRPr="00593CA5" w14:paraId="0552A2C0" w14:textId="77777777" w:rsidTr="00FB2ECA">
              <w:tc>
                <w:tcPr>
                  <w:tcW w:w="200" w:type="dxa"/>
                </w:tcPr>
                <w:p w14:paraId="65BCF6BD" w14:textId="77777777" w:rsidR="00A95175" w:rsidRPr="00593CA5" w:rsidRDefault="00A95175" w:rsidP="000D2653">
                  <w:pPr>
                    <w:keepNext w:val="0"/>
                    <w:widowControl w:val="0"/>
                    <w:ind w:left="-84" w:firstLine="84"/>
                    <w:rPr>
                      <w:sz w:val="16"/>
                    </w:rPr>
                  </w:pPr>
                </w:p>
              </w:tc>
              <w:tc>
                <w:tcPr>
                  <w:tcW w:w="1440" w:type="dxa"/>
                  <w:tcBorders>
                    <w:bottom w:val="single" w:sz="4" w:space="0" w:color="auto"/>
                  </w:tcBorders>
                </w:tcPr>
                <w:p w14:paraId="1D529CB6" w14:textId="77777777" w:rsidR="00A95175" w:rsidRPr="00593CA5" w:rsidRDefault="00A95175" w:rsidP="000D2653">
                  <w:pPr>
                    <w:keepNext w:val="0"/>
                    <w:widowControl w:val="0"/>
                    <w:ind w:left="-84" w:firstLine="84"/>
                    <w:rPr>
                      <w:sz w:val="16"/>
                    </w:rPr>
                  </w:pPr>
                  <w:r w:rsidRPr="00593CA5">
                    <w:rPr>
                      <w:sz w:val="16"/>
                    </w:rPr>
                    <w:t>žiadosti</w:t>
                  </w:r>
                </w:p>
              </w:tc>
            </w:tr>
            <w:tr w:rsidR="00A95175" w:rsidRPr="00593CA5" w14:paraId="211D4FDE" w14:textId="77777777" w:rsidTr="00FB2ECA">
              <w:tc>
                <w:tcPr>
                  <w:tcW w:w="200" w:type="dxa"/>
                  <w:tcBorders>
                    <w:right w:val="single" w:sz="4" w:space="0" w:color="auto"/>
                  </w:tcBorders>
                </w:tcPr>
                <w:p w14:paraId="4E3A4ECE" w14:textId="77777777" w:rsidR="00A95175" w:rsidRPr="00593CA5" w:rsidRDefault="00A95175" w:rsidP="000D2653">
                  <w:pPr>
                    <w:keepNext w:val="0"/>
                    <w:widowControl w:val="0"/>
                    <w:ind w:left="-84" w:firstLine="84"/>
                    <w:rPr>
                      <w:sz w:val="16"/>
                    </w:rPr>
                  </w:pPr>
                </w:p>
              </w:tc>
              <w:tc>
                <w:tcPr>
                  <w:tcW w:w="1440" w:type="dxa"/>
                  <w:tcBorders>
                    <w:top w:val="single" w:sz="4" w:space="0" w:color="auto"/>
                    <w:left w:val="single" w:sz="4" w:space="0" w:color="auto"/>
                    <w:bottom w:val="nil"/>
                    <w:right w:val="single" w:sz="4" w:space="0" w:color="auto"/>
                  </w:tcBorders>
                </w:tcPr>
                <w:p w14:paraId="2DEE1160" w14:textId="77777777" w:rsidR="00A95175" w:rsidRPr="00593CA5" w:rsidRDefault="00A95175" w:rsidP="000D2653">
                  <w:pPr>
                    <w:keepNext w:val="0"/>
                    <w:widowControl w:val="0"/>
                    <w:ind w:left="-84" w:firstLine="84"/>
                    <w:rPr>
                      <w:sz w:val="16"/>
                    </w:rPr>
                  </w:pPr>
                </w:p>
              </w:tc>
            </w:tr>
            <w:tr w:rsidR="00A95175" w:rsidRPr="00593CA5" w14:paraId="3A542E38" w14:textId="77777777" w:rsidTr="00FB2ECA">
              <w:tc>
                <w:tcPr>
                  <w:tcW w:w="200" w:type="dxa"/>
                  <w:tcBorders>
                    <w:right w:val="single" w:sz="4" w:space="0" w:color="auto"/>
                  </w:tcBorders>
                </w:tcPr>
                <w:p w14:paraId="7C8DAFC4" w14:textId="77777777" w:rsidR="00A95175" w:rsidRPr="00593CA5" w:rsidRDefault="00A95175" w:rsidP="000D2653">
                  <w:pPr>
                    <w:keepNext w:val="0"/>
                    <w:widowControl w:val="0"/>
                    <w:ind w:left="-84" w:firstLine="84"/>
                    <w:rPr>
                      <w:sz w:val="16"/>
                    </w:rPr>
                  </w:pPr>
                </w:p>
              </w:tc>
              <w:tc>
                <w:tcPr>
                  <w:tcW w:w="1440" w:type="dxa"/>
                  <w:tcBorders>
                    <w:top w:val="nil"/>
                    <w:left w:val="single" w:sz="4" w:space="0" w:color="auto"/>
                    <w:bottom w:val="single" w:sz="4" w:space="0" w:color="auto"/>
                    <w:right w:val="single" w:sz="4" w:space="0" w:color="auto"/>
                  </w:tcBorders>
                </w:tcPr>
                <w:p w14:paraId="629CF447" w14:textId="77777777" w:rsidR="00A95175" w:rsidRPr="00593CA5" w:rsidRDefault="00A95175" w:rsidP="000D2653">
                  <w:pPr>
                    <w:keepNext w:val="0"/>
                    <w:widowControl w:val="0"/>
                    <w:ind w:left="-84" w:firstLine="84"/>
                    <w:rPr>
                      <w:sz w:val="16"/>
                    </w:rPr>
                  </w:pPr>
                </w:p>
              </w:tc>
            </w:tr>
            <w:tr w:rsidR="00A95175" w:rsidRPr="00593CA5" w14:paraId="2EB315D5" w14:textId="77777777" w:rsidTr="00FB2ECA">
              <w:tc>
                <w:tcPr>
                  <w:tcW w:w="200" w:type="dxa"/>
                  <w:tcBorders>
                    <w:right w:val="nil"/>
                  </w:tcBorders>
                </w:tcPr>
                <w:p w14:paraId="4A7DFFCC" w14:textId="77777777" w:rsidR="00A95175" w:rsidRPr="00593CA5" w:rsidRDefault="00A95175" w:rsidP="000D2653">
                  <w:pPr>
                    <w:keepNext w:val="0"/>
                    <w:widowControl w:val="0"/>
                    <w:ind w:left="-84" w:firstLine="84"/>
                    <w:rPr>
                      <w:sz w:val="16"/>
                    </w:rPr>
                  </w:pPr>
                </w:p>
              </w:tc>
              <w:tc>
                <w:tcPr>
                  <w:tcW w:w="1440" w:type="dxa"/>
                  <w:tcBorders>
                    <w:top w:val="nil"/>
                    <w:left w:val="nil"/>
                    <w:bottom w:val="nil"/>
                    <w:right w:val="nil"/>
                  </w:tcBorders>
                </w:tcPr>
                <w:p w14:paraId="5ECB0CB3" w14:textId="77777777" w:rsidR="00A95175" w:rsidRPr="00593CA5" w:rsidRDefault="00A95175" w:rsidP="000D2653">
                  <w:pPr>
                    <w:keepNext w:val="0"/>
                    <w:widowControl w:val="0"/>
                    <w:rPr>
                      <w:sz w:val="16"/>
                    </w:rPr>
                  </w:pPr>
                  <w:r w:rsidRPr="00593CA5">
                    <w:rPr>
                      <w:sz w:val="16"/>
                    </w:rPr>
                    <w:t>Kontroloval</w:t>
                  </w:r>
                </w:p>
              </w:tc>
            </w:tr>
            <w:tr w:rsidR="00A95175" w:rsidRPr="00593CA5" w14:paraId="10260B05" w14:textId="77777777" w:rsidTr="00FB2ECA">
              <w:tc>
                <w:tcPr>
                  <w:tcW w:w="200" w:type="dxa"/>
                  <w:tcBorders>
                    <w:right w:val="single" w:sz="4" w:space="0" w:color="auto"/>
                  </w:tcBorders>
                </w:tcPr>
                <w:p w14:paraId="275947F3" w14:textId="77777777" w:rsidR="00A95175" w:rsidRPr="00593CA5" w:rsidRDefault="00A95175" w:rsidP="000D2653">
                  <w:pPr>
                    <w:keepNext w:val="0"/>
                    <w:widowControl w:val="0"/>
                    <w:ind w:left="-84" w:firstLine="84"/>
                    <w:rPr>
                      <w:sz w:val="16"/>
                    </w:rPr>
                  </w:pPr>
                </w:p>
              </w:tc>
              <w:tc>
                <w:tcPr>
                  <w:tcW w:w="1440" w:type="dxa"/>
                  <w:tcBorders>
                    <w:top w:val="single" w:sz="4" w:space="0" w:color="auto"/>
                    <w:left w:val="single" w:sz="4" w:space="0" w:color="auto"/>
                    <w:bottom w:val="nil"/>
                    <w:right w:val="single" w:sz="4" w:space="0" w:color="auto"/>
                  </w:tcBorders>
                </w:tcPr>
                <w:p w14:paraId="2729F844" w14:textId="041F3929" w:rsidR="00A95175" w:rsidRPr="00593CA5" w:rsidRDefault="00A95175" w:rsidP="000D2653">
                  <w:pPr>
                    <w:keepNext w:val="0"/>
                    <w:widowControl w:val="0"/>
                    <w:ind w:left="-84" w:firstLine="84"/>
                    <w:rPr>
                      <w:sz w:val="16"/>
                    </w:rPr>
                  </w:pPr>
                  <w:r w:rsidRPr="00593CA5">
                    <w:rPr>
                      <w:sz w:val="16"/>
                    </w:rPr>
                    <w:t>Meno</w:t>
                  </w:r>
                  <w:r w:rsidR="00B33760">
                    <w:rPr>
                      <w:sz w:val="16"/>
                    </w:rPr>
                    <w:t xml:space="preserve"> a priezvisko</w:t>
                  </w:r>
                </w:p>
              </w:tc>
            </w:tr>
            <w:tr w:rsidR="00A95175" w:rsidRPr="00593CA5" w14:paraId="62DF20A5" w14:textId="77777777" w:rsidTr="00FB2ECA">
              <w:tc>
                <w:tcPr>
                  <w:tcW w:w="200" w:type="dxa"/>
                  <w:tcBorders>
                    <w:right w:val="single" w:sz="4" w:space="0" w:color="auto"/>
                  </w:tcBorders>
                </w:tcPr>
                <w:p w14:paraId="1E8168C7" w14:textId="77777777" w:rsidR="00A95175" w:rsidRPr="00593CA5" w:rsidRDefault="00A95175" w:rsidP="000D2653">
                  <w:pPr>
                    <w:keepNext w:val="0"/>
                    <w:widowControl w:val="0"/>
                    <w:ind w:left="-84" w:firstLine="84"/>
                    <w:rPr>
                      <w:sz w:val="16"/>
                    </w:rPr>
                  </w:pPr>
                </w:p>
              </w:tc>
              <w:tc>
                <w:tcPr>
                  <w:tcW w:w="1440" w:type="dxa"/>
                  <w:tcBorders>
                    <w:top w:val="nil"/>
                    <w:left w:val="single" w:sz="4" w:space="0" w:color="auto"/>
                    <w:right w:val="single" w:sz="4" w:space="0" w:color="auto"/>
                  </w:tcBorders>
                </w:tcPr>
                <w:p w14:paraId="659D6957" w14:textId="77777777" w:rsidR="00A95175" w:rsidRPr="00593CA5" w:rsidRDefault="00A95175" w:rsidP="000D2653">
                  <w:pPr>
                    <w:keepNext w:val="0"/>
                    <w:widowControl w:val="0"/>
                    <w:ind w:left="-84" w:firstLine="84"/>
                    <w:rPr>
                      <w:sz w:val="16"/>
                    </w:rPr>
                  </w:pPr>
                </w:p>
              </w:tc>
            </w:tr>
            <w:tr w:rsidR="00A95175" w:rsidRPr="00593CA5" w14:paraId="7A60A751" w14:textId="77777777" w:rsidTr="00FB2ECA">
              <w:tc>
                <w:tcPr>
                  <w:tcW w:w="200" w:type="dxa"/>
                  <w:tcBorders>
                    <w:right w:val="single" w:sz="4" w:space="0" w:color="auto"/>
                  </w:tcBorders>
                </w:tcPr>
                <w:p w14:paraId="24F44551" w14:textId="77777777" w:rsidR="00A95175" w:rsidRPr="00593CA5" w:rsidRDefault="00A95175" w:rsidP="000D2653">
                  <w:pPr>
                    <w:keepNext w:val="0"/>
                    <w:widowControl w:val="0"/>
                    <w:ind w:left="-84" w:firstLine="84"/>
                    <w:rPr>
                      <w:sz w:val="16"/>
                    </w:rPr>
                  </w:pPr>
                </w:p>
              </w:tc>
              <w:tc>
                <w:tcPr>
                  <w:tcW w:w="1440" w:type="dxa"/>
                  <w:tcBorders>
                    <w:top w:val="nil"/>
                    <w:left w:val="single" w:sz="4" w:space="0" w:color="auto"/>
                    <w:right w:val="single" w:sz="4" w:space="0" w:color="auto"/>
                  </w:tcBorders>
                </w:tcPr>
                <w:p w14:paraId="4A13F311" w14:textId="77777777" w:rsidR="00A95175" w:rsidRPr="00593CA5" w:rsidRDefault="00A95175" w:rsidP="000D2653">
                  <w:pPr>
                    <w:keepNext w:val="0"/>
                    <w:widowControl w:val="0"/>
                    <w:ind w:left="-84" w:firstLine="84"/>
                    <w:rPr>
                      <w:sz w:val="16"/>
                    </w:rPr>
                  </w:pPr>
                </w:p>
              </w:tc>
            </w:tr>
            <w:tr w:rsidR="00A95175" w:rsidRPr="00593CA5" w14:paraId="10E5AD03" w14:textId="77777777" w:rsidTr="00FB2ECA">
              <w:tc>
                <w:tcPr>
                  <w:tcW w:w="200" w:type="dxa"/>
                  <w:tcBorders>
                    <w:right w:val="single" w:sz="4" w:space="0" w:color="auto"/>
                  </w:tcBorders>
                </w:tcPr>
                <w:p w14:paraId="68FFCDF4" w14:textId="77777777" w:rsidR="00A95175" w:rsidRPr="00593CA5" w:rsidRDefault="00A95175" w:rsidP="000D2653">
                  <w:pPr>
                    <w:keepNext w:val="0"/>
                    <w:widowControl w:val="0"/>
                    <w:ind w:left="-84" w:firstLine="84"/>
                    <w:rPr>
                      <w:sz w:val="16"/>
                    </w:rPr>
                  </w:pPr>
                </w:p>
              </w:tc>
              <w:tc>
                <w:tcPr>
                  <w:tcW w:w="1440" w:type="dxa"/>
                  <w:tcBorders>
                    <w:left w:val="single" w:sz="4" w:space="0" w:color="auto"/>
                    <w:right w:val="single" w:sz="4" w:space="0" w:color="auto"/>
                  </w:tcBorders>
                </w:tcPr>
                <w:p w14:paraId="388CE97A" w14:textId="77777777" w:rsidR="00A95175" w:rsidRPr="00593CA5" w:rsidRDefault="00A95175" w:rsidP="000D2653">
                  <w:pPr>
                    <w:keepNext w:val="0"/>
                    <w:widowControl w:val="0"/>
                    <w:ind w:left="-84" w:firstLine="84"/>
                    <w:rPr>
                      <w:sz w:val="16"/>
                    </w:rPr>
                  </w:pPr>
                  <w:r w:rsidRPr="00593CA5">
                    <w:rPr>
                      <w:sz w:val="16"/>
                    </w:rPr>
                    <w:t>Dátum</w:t>
                  </w:r>
                </w:p>
              </w:tc>
            </w:tr>
            <w:tr w:rsidR="00A95175" w:rsidRPr="00593CA5" w14:paraId="4203D0A3" w14:textId="77777777" w:rsidTr="00FB2ECA">
              <w:tc>
                <w:tcPr>
                  <w:tcW w:w="200" w:type="dxa"/>
                  <w:tcBorders>
                    <w:right w:val="single" w:sz="4" w:space="0" w:color="auto"/>
                  </w:tcBorders>
                </w:tcPr>
                <w:p w14:paraId="562B0EB3" w14:textId="77777777" w:rsidR="00A95175" w:rsidRPr="00593CA5" w:rsidRDefault="00A95175" w:rsidP="000D2653">
                  <w:pPr>
                    <w:keepNext w:val="0"/>
                    <w:widowControl w:val="0"/>
                    <w:ind w:left="-84" w:firstLine="84"/>
                    <w:rPr>
                      <w:sz w:val="16"/>
                    </w:rPr>
                  </w:pPr>
                </w:p>
              </w:tc>
              <w:tc>
                <w:tcPr>
                  <w:tcW w:w="1440" w:type="dxa"/>
                  <w:tcBorders>
                    <w:left w:val="single" w:sz="4" w:space="0" w:color="auto"/>
                    <w:right w:val="single" w:sz="4" w:space="0" w:color="auto"/>
                  </w:tcBorders>
                </w:tcPr>
                <w:p w14:paraId="4CDFD539" w14:textId="77777777" w:rsidR="00A95175" w:rsidRPr="00593CA5" w:rsidRDefault="00A95175" w:rsidP="000D2653">
                  <w:pPr>
                    <w:keepNext w:val="0"/>
                    <w:widowControl w:val="0"/>
                    <w:ind w:left="-84" w:firstLine="84"/>
                    <w:rPr>
                      <w:sz w:val="16"/>
                    </w:rPr>
                  </w:pPr>
                </w:p>
              </w:tc>
            </w:tr>
            <w:tr w:rsidR="00A95175" w:rsidRPr="00593CA5" w14:paraId="5D17D558" w14:textId="77777777" w:rsidTr="00FB2ECA">
              <w:tc>
                <w:tcPr>
                  <w:tcW w:w="200" w:type="dxa"/>
                  <w:tcBorders>
                    <w:right w:val="single" w:sz="4" w:space="0" w:color="auto"/>
                  </w:tcBorders>
                </w:tcPr>
                <w:p w14:paraId="2767CA65" w14:textId="77777777" w:rsidR="00A95175" w:rsidRPr="00593CA5" w:rsidRDefault="00A95175" w:rsidP="000D2653">
                  <w:pPr>
                    <w:keepNext w:val="0"/>
                    <w:widowControl w:val="0"/>
                    <w:ind w:left="-84" w:firstLine="84"/>
                    <w:rPr>
                      <w:sz w:val="16"/>
                    </w:rPr>
                  </w:pPr>
                </w:p>
              </w:tc>
              <w:tc>
                <w:tcPr>
                  <w:tcW w:w="1440" w:type="dxa"/>
                  <w:tcBorders>
                    <w:left w:val="single" w:sz="4" w:space="0" w:color="auto"/>
                    <w:right w:val="single" w:sz="4" w:space="0" w:color="auto"/>
                  </w:tcBorders>
                </w:tcPr>
                <w:p w14:paraId="53CC3B9D" w14:textId="77777777" w:rsidR="00A95175" w:rsidRPr="00593CA5" w:rsidRDefault="00A95175" w:rsidP="000D2653">
                  <w:pPr>
                    <w:keepNext w:val="0"/>
                    <w:widowControl w:val="0"/>
                    <w:ind w:left="57"/>
                    <w:rPr>
                      <w:sz w:val="16"/>
                    </w:rPr>
                  </w:pPr>
                  <w:r w:rsidRPr="00593CA5">
                    <w:rPr>
                      <w:sz w:val="16"/>
                    </w:rPr>
                    <w:t>Odtlačok pečiatky</w:t>
                  </w:r>
                </w:p>
              </w:tc>
            </w:tr>
            <w:tr w:rsidR="00A95175" w:rsidRPr="00593CA5" w14:paraId="086E29EE" w14:textId="77777777" w:rsidTr="00FB2ECA">
              <w:tc>
                <w:tcPr>
                  <w:tcW w:w="200" w:type="dxa"/>
                  <w:tcBorders>
                    <w:right w:val="single" w:sz="4" w:space="0" w:color="auto"/>
                  </w:tcBorders>
                </w:tcPr>
                <w:p w14:paraId="76606C9A" w14:textId="77777777" w:rsidR="00A95175" w:rsidRPr="00593CA5" w:rsidRDefault="00A95175" w:rsidP="000D2653">
                  <w:pPr>
                    <w:keepNext w:val="0"/>
                    <w:widowControl w:val="0"/>
                    <w:ind w:left="-84" w:firstLine="84"/>
                    <w:rPr>
                      <w:sz w:val="16"/>
                    </w:rPr>
                  </w:pPr>
                </w:p>
              </w:tc>
              <w:tc>
                <w:tcPr>
                  <w:tcW w:w="1440" w:type="dxa"/>
                  <w:tcBorders>
                    <w:left w:val="single" w:sz="4" w:space="0" w:color="auto"/>
                    <w:right w:val="single" w:sz="4" w:space="0" w:color="auto"/>
                  </w:tcBorders>
                </w:tcPr>
                <w:p w14:paraId="6C3355C4" w14:textId="77777777" w:rsidR="00A95175" w:rsidRPr="00593CA5" w:rsidRDefault="00A95175" w:rsidP="000D2653">
                  <w:pPr>
                    <w:keepNext w:val="0"/>
                    <w:widowControl w:val="0"/>
                    <w:ind w:left="57"/>
                    <w:rPr>
                      <w:sz w:val="16"/>
                    </w:rPr>
                  </w:pPr>
                  <w:r w:rsidRPr="00593CA5">
                    <w:rPr>
                      <w:sz w:val="16"/>
                    </w:rPr>
                    <w:t>a podpis</w:t>
                  </w:r>
                </w:p>
              </w:tc>
            </w:tr>
            <w:tr w:rsidR="00A95175" w:rsidRPr="00593CA5" w14:paraId="29362AB2" w14:textId="77777777" w:rsidTr="00FB2ECA">
              <w:tc>
                <w:tcPr>
                  <w:tcW w:w="200" w:type="dxa"/>
                  <w:tcBorders>
                    <w:right w:val="single" w:sz="4" w:space="0" w:color="auto"/>
                  </w:tcBorders>
                </w:tcPr>
                <w:p w14:paraId="054B4E54" w14:textId="77777777" w:rsidR="00A95175" w:rsidRPr="00593CA5" w:rsidRDefault="00A95175" w:rsidP="000D2653">
                  <w:pPr>
                    <w:keepNext w:val="0"/>
                    <w:widowControl w:val="0"/>
                    <w:ind w:left="-84" w:firstLine="84"/>
                    <w:rPr>
                      <w:sz w:val="16"/>
                    </w:rPr>
                  </w:pPr>
                </w:p>
              </w:tc>
              <w:tc>
                <w:tcPr>
                  <w:tcW w:w="1440" w:type="dxa"/>
                  <w:tcBorders>
                    <w:left w:val="single" w:sz="4" w:space="0" w:color="auto"/>
                    <w:right w:val="single" w:sz="4" w:space="0" w:color="auto"/>
                  </w:tcBorders>
                </w:tcPr>
                <w:p w14:paraId="3508AF34" w14:textId="77777777" w:rsidR="00A95175" w:rsidRPr="00593CA5" w:rsidRDefault="00A95175" w:rsidP="000D2653">
                  <w:pPr>
                    <w:keepNext w:val="0"/>
                    <w:widowControl w:val="0"/>
                    <w:ind w:left="-84" w:firstLine="84"/>
                    <w:rPr>
                      <w:sz w:val="16"/>
                    </w:rPr>
                  </w:pPr>
                </w:p>
              </w:tc>
            </w:tr>
            <w:tr w:rsidR="00A95175" w:rsidRPr="00593CA5" w14:paraId="7508E6F8" w14:textId="77777777" w:rsidTr="00FB2ECA">
              <w:tc>
                <w:tcPr>
                  <w:tcW w:w="200" w:type="dxa"/>
                  <w:tcBorders>
                    <w:right w:val="single" w:sz="4" w:space="0" w:color="auto"/>
                  </w:tcBorders>
                </w:tcPr>
                <w:p w14:paraId="1E10A91C" w14:textId="77777777" w:rsidR="00A95175" w:rsidRPr="00593CA5" w:rsidRDefault="00A95175" w:rsidP="000D2653">
                  <w:pPr>
                    <w:keepNext w:val="0"/>
                    <w:widowControl w:val="0"/>
                    <w:ind w:left="-84" w:firstLine="84"/>
                    <w:rPr>
                      <w:sz w:val="16"/>
                    </w:rPr>
                  </w:pPr>
                </w:p>
              </w:tc>
              <w:tc>
                <w:tcPr>
                  <w:tcW w:w="1440" w:type="dxa"/>
                  <w:tcBorders>
                    <w:left w:val="single" w:sz="4" w:space="0" w:color="auto"/>
                    <w:right w:val="single" w:sz="4" w:space="0" w:color="auto"/>
                  </w:tcBorders>
                </w:tcPr>
                <w:p w14:paraId="003464BA" w14:textId="77777777" w:rsidR="00A95175" w:rsidRPr="00593CA5" w:rsidRDefault="00A95175" w:rsidP="000D2653">
                  <w:pPr>
                    <w:keepNext w:val="0"/>
                    <w:widowControl w:val="0"/>
                    <w:ind w:left="-84" w:firstLine="84"/>
                    <w:rPr>
                      <w:sz w:val="16"/>
                    </w:rPr>
                  </w:pPr>
                </w:p>
              </w:tc>
            </w:tr>
            <w:tr w:rsidR="00A95175" w:rsidRPr="00593CA5" w14:paraId="119D95C0" w14:textId="77777777" w:rsidTr="00FB2ECA">
              <w:tc>
                <w:tcPr>
                  <w:tcW w:w="200" w:type="dxa"/>
                  <w:tcBorders>
                    <w:right w:val="single" w:sz="4" w:space="0" w:color="auto"/>
                  </w:tcBorders>
                </w:tcPr>
                <w:p w14:paraId="7191A929" w14:textId="77777777" w:rsidR="00A95175" w:rsidRPr="00593CA5" w:rsidRDefault="00A95175" w:rsidP="000D2653">
                  <w:pPr>
                    <w:keepNext w:val="0"/>
                    <w:widowControl w:val="0"/>
                    <w:ind w:left="-84" w:firstLine="84"/>
                    <w:rPr>
                      <w:sz w:val="16"/>
                    </w:rPr>
                  </w:pPr>
                </w:p>
              </w:tc>
              <w:tc>
                <w:tcPr>
                  <w:tcW w:w="1440" w:type="dxa"/>
                  <w:tcBorders>
                    <w:top w:val="nil"/>
                    <w:left w:val="single" w:sz="4" w:space="0" w:color="auto"/>
                    <w:bottom w:val="single" w:sz="4" w:space="0" w:color="auto"/>
                    <w:right w:val="single" w:sz="4" w:space="0" w:color="auto"/>
                  </w:tcBorders>
                </w:tcPr>
                <w:p w14:paraId="7C1375DD" w14:textId="77777777" w:rsidR="00A95175" w:rsidRPr="00593CA5" w:rsidRDefault="00A95175" w:rsidP="000D2653">
                  <w:pPr>
                    <w:keepNext w:val="0"/>
                    <w:widowControl w:val="0"/>
                    <w:ind w:left="-84" w:firstLine="84"/>
                    <w:rPr>
                      <w:sz w:val="16"/>
                    </w:rPr>
                  </w:pPr>
                </w:p>
              </w:tc>
            </w:tr>
            <w:tr w:rsidR="00A95175" w:rsidRPr="00593CA5" w14:paraId="6467B092" w14:textId="77777777" w:rsidTr="00FB2ECA">
              <w:tc>
                <w:tcPr>
                  <w:tcW w:w="200" w:type="dxa"/>
                  <w:tcBorders>
                    <w:right w:val="nil"/>
                  </w:tcBorders>
                </w:tcPr>
                <w:p w14:paraId="6586A0F8" w14:textId="77777777" w:rsidR="00A95175" w:rsidRPr="00593CA5" w:rsidRDefault="00A95175" w:rsidP="000D2653">
                  <w:pPr>
                    <w:keepNext w:val="0"/>
                    <w:widowControl w:val="0"/>
                    <w:ind w:left="-84" w:firstLine="84"/>
                    <w:rPr>
                      <w:sz w:val="16"/>
                    </w:rPr>
                  </w:pPr>
                </w:p>
              </w:tc>
              <w:tc>
                <w:tcPr>
                  <w:tcW w:w="1440" w:type="dxa"/>
                  <w:tcBorders>
                    <w:top w:val="nil"/>
                    <w:left w:val="nil"/>
                    <w:bottom w:val="single" w:sz="4" w:space="0" w:color="auto"/>
                    <w:right w:val="nil"/>
                  </w:tcBorders>
                </w:tcPr>
                <w:p w14:paraId="78DA291A" w14:textId="77777777" w:rsidR="00A95175" w:rsidRPr="00593CA5" w:rsidRDefault="00A95175" w:rsidP="000D2653">
                  <w:pPr>
                    <w:keepNext w:val="0"/>
                    <w:widowControl w:val="0"/>
                    <w:ind w:left="-84" w:firstLine="84"/>
                    <w:rPr>
                      <w:sz w:val="16"/>
                    </w:rPr>
                  </w:pPr>
                  <w:r w:rsidRPr="00593CA5">
                    <w:rPr>
                      <w:sz w:val="16"/>
                    </w:rPr>
                    <w:t>Správny poplatok</w:t>
                  </w:r>
                </w:p>
              </w:tc>
            </w:tr>
            <w:tr w:rsidR="00A95175" w:rsidRPr="00593CA5" w14:paraId="23E14452" w14:textId="77777777" w:rsidTr="00FB2ECA">
              <w:tc>
                <w:tcPr>
                  <w:tcW w:w="200" w:type="dxa"/>
                  <w:tcBorders>
                    <w:right w:val="single" w:sz="4" w:space="0" w:color="auto"/>
                  </w:tcBorders>
                </w:tcPr>
                <w:p w14:paraId="78EDC10E" w14:textId="77777777" w:rsidR="00A95175" w:rsidRPr="00593CA5" w:rsidRDefault="00A95175" w:rsidP="000D2653">
                  <w:pPr>
                    <w:keepNext w:val="0"/>
                    <w:widowControl w:val="0"/>
                    <w:ind w:left="-84" w:firstLine="84"/>
                    <w:rPr>
                      <w:sz w:val="16"/>
                    </w:rPr>
                  </w:pPr>
                </w:p>
              </w:tc>
              <w:tc>
                <w:tcPr>
                  <w:tcW w:w="1440" w:type="dxa"/>
                  <w:tcBorders>
                    <w:top w:val="single" w:sz="4" w:space="0" w:color="auto"/>
                    <w:left w:val="single" w:sz="4" w:space="0" w:color="auto"/>
                    <w:bottom w:val="nil"/>
                    <w:right w:val="single" w:sz="4" w:space="0" w:color="auto"/>
                  </w:tcBorders>
                </w:tcPr>
                <w:p w14:paraId="54142521" w14:textId="77777777" w:rsidR="00A95175" w:rsidRPr="00593CA5" w:rsidRDefault="00A95175" w:rsidP="000D2653">
                  <w:pPr>
                    <w:keepNext w:val="0"/>
                    <w:widowControl w:val="0"/>
                    <w:ind w:left="-84" w:firstLine="84"/>
                    <w:rPr>
                      <w:sz w:val="16"/>
                    </w:rPr>
                  </w:pPr>
                </w:p>
              </w:tc>
            </w:tr>
            <w:tr w:rsidR="00A95175" w:rsidRPr="00593CA5" w14:paraId="5DA46004" w14:textId="77777777" w:rsidTr="00FB2ECA">
              <w:tc>
                <w:tcPr>
                  <w:tcW w:w="200" w:type="dxa"/>
                  <w:tcBorders>
                    <w:right w:val="single" w:sz="4" w:space="0" w:color="auto"/>
                  </w:tcBorders>
                </w:tcPr>
                <w:p w14:paraId="1406D5C2" w14:textId="77777777" w:rsidR="00A95175" w:rsidRPr="00593CA5" w:rsidRDefault="00A95175" w:rsidP="000D2653">
                  <w:pPr>
                    <w:keepNext w:val="0"/>
                    <w:widowControl w:val="0"/>
                    <w:ind w:left="-84" w:firstLine="84"/>
                    <w:rPr>
                      <w:sz w:val="16"/>
                    </w:rPr>
                  </w:pPr>
                </w:p>
              </w:tc>
              <w:tc>
                <w:tcPr>
                  <w:tcW w:w="1440" w:type="dxa"/>
                  <w:tcBorders>
                    <w:top w:val="nil"/>
                    <w:left w:val="single" w:sz="4" w:space="0" w:color="auto"/>
                    <w:bottom w:val="single" w:sz="4" w:space="0" w:color="auto"/>
                    <w:right w:val="single" w:sz="4" w:space="0" w:color="auto"/>
                  </w:tcBorders>
                </w:tcPr>
                <w:p w14:paraId="65433064" w14:textId="77777777" w:rsidR="00A95175" w:rsidRPr="00593CA5" w:rsidRDefault="00A95175" w:rsidP="000D2653">
                  <w:pPr>
                    <w:keepNext w:val="0"/>
                    <w:widowControl w:val="0"/>
                    <w:ind w:left="-84" w:firstLine="84"/>
                    <w:rPr>
                      <w:sz w:val="16"/>
                    </w:rPr>
                  </w:pPr>
                </w:p>
              </w:tc>
            </w:tr>
            <w:tr w:rsidR="00A95175" w:rsidRPr="00593CA5" w14:paraId="4C7D4865" w14:textId="77777777" w:rsidTr="00FB2ECA">
              <w:tc>
                <w:tcPr>
                  <w:tcW w:w="200" w:type="dxa"/>
                  <w:tcBorders>
                    <w:right w:val="nil"/>
                  </w:tcBorders>
                </w:tcPr>
                <w:p w14:paraId="060464AE" w14:textId="77777777" w:rsidR="00A95175" w:rsidRPr="00593CA5" w:rsidRDefault="00A95175" w:rsidP="000D2653">
                  <w:pPr>
                    <w:keepNext w:val="0"/>
                    <w:widowControl w:val="0"/>
                    <w:ind w:left="-84" w:firstLine="84"/>
                    <w:rPr>
                      <w:sz w:val="16"/>
                    </w:rPr>
                  </w:pPr>
                </w:p>
              </w:tc>
              <w:tc>
                <w:tcPr>
                  <w:tcW w:w="1440" w:type="dxa"/>
                  <w:tcBorders>
                    <w:top w:val="nil"/>
                    <w:left w:val="nil"/>
                    <w:bottom w:val="single" w:sz="4" w:space="0" w:color="auto"/>
                    <w:right w:val="nil"/>
                  </w:tcBorders>
                </w:tcPr>
                <w:p w14:paraId="719717E9" w14:textId="77777777" w:rsidR="00A95175" w:rsidRPr="00593CA5" w:rsidRDefault="00A95175" w:rsidP="000D2653">
                  <w:pPr>
                    <w:keepNext w:val="0"/>
                    <w:widowControl w:val="0"/>
                    <w:ind w:left="-84" w:firstLine="84"/>
                    <w:rPr>
                      <w:sz w:val="16"/>
                    </w:rPr>
                  </w:pPr>
                  <w:r w:rsidRPr="00593CA5">
                    <w:rPr>
                      <w:sz w:val="16"/>
                    </w:rPr>
                    <w:t>Zmena platná od</w:t>
                  </w:r>
                </w:p>
              </w:tc>
            </w:tr>
            <w:tr w:rsidR="00A95175" w:rsidRPr="00593CA5" w14:paraId="4F75319F" w14:textId="77777777" w:rsidTr="00FB2ECA">
              <w:tc>
                <w:tcPr>
                  <w:tcW w:w="200" w:type="dxa"/>
                  <w:tcBorders>
                    <w:right w:val="single" w:sz="4" w:space="0" w:color="auto"/>
                  </w:tcBorders>
                </w:tcPr>
                <w:p w14:paraId="7D4F232E" w14:textId="77777777" w:rsidR="00A95175" w:rsidRPr="00593CA5" w:rsidRDefault="00A95175" w:rsidP="000D2653">
                  <w:pPr>
                    <w:keepNext w:val="0"/>
                    <w:widowControl w:val="0"/>
                    <w:ind w:left="-84" w:firstLine="84"/>
                    <w:rPr>
                      <w:sz w:val="16"/>
                    </w:rPr>
                  </w:pPr>
                </w:p>
              </w:tc>
              <w:tc>
                <w:tcPr>
                  <w:tcW w:w="1440" w:type="dxa"/>
                  <w:tcBorders>
                    <w:top w:val="single" w:sz="4" w:space="0" w:color="auto"/>
                    <w:left w:val="single" w:sz="4" w:space="0" w:color="auto"/>
                    <w:bottom w:val="nil"/>
                    <w:right w:val="single" w:sz="4" w:space="0" w:color="auto"/>
                  </w:tcBorders>
                </w:tcPr>
                <w:p w14:paraId="60058968" w14:textId="77777777" w:rsidR="00A95175" w:rsidRPr="00593CA5" w:rsidRDefault="00A95175" w:rsidP="000D2653">
                  <w:pPr>
                    <w:keepNext w:val="0"/>
                    <w:widowControl w:val="0"/>
                    <w:ind w:left="-84" w:firstLine="84"/>
                    <w:rPr>
                      <w:sz w:val="16"/>
                    </w:rPr>
                  </w:pPr>
                </w:p>
              </w:tc>
            </w:tr>
            <w:tr w:rsidR="00A95175" w:rsidRPr="00593CA5" w14:paraId="43B3F298" w14:textId="77777777" w:rsidTr="00FB2ECA">
              <w:tc>
                <w:tcPr>
                  <w:tcW w:w="200" w:type="dxa"/>
                  <w:tcBorders>
                    <w:right w:val="single" w:sz="4" w:space="0" w:color="auto"/>
                  </w:tcBorders>
                </w:tcPr>
                <w:p w14:paraId="5DFD8E9B" w14:textId="77777777" w:rsidR="00A95175" w:rsidRPr="00593CA5" w:rsidRDefault="00A95175" w:rsidP="000D2653">
                  <w:pPr>
                    <w:keepNext w:val="0"/>
                    <w:widowControl w:val="0"/>
                    <w:ind w:left="-84" w:firstLine="84"/>
                    <w:rPr>
                      <w:sz w:val="16"/>
                    </w:rPr>
                  </w:pPr>
                </w:p>
              </w:tc>
              <w:tc>
                <w:tcPr>
                  <w:tcW w:w="1440" w:type="dxa"/>
                  <w:tcBorders>
                    <w:top w:val="nil"/>
                    <w:left w:val="single" w:sz="4" w:space="0" w:color="auto"/>
                    <w:bottom w:val="single" w:sz="4" w:space="0" w:color="auto"/>
                    <w:right w:val="single" w:sz="4" w:space="0" w:color="auto"/>
                  </w:tcBorders>
                </w:tcPr>
                <w:p w14:paraId="6354B516" w14:textId="77777777" w:rsidR="00A95175" w:rsidRPr="00593CA5" w:rsidRDefault="00A95175" w:rsidP="000D2653">
                  <w:pPr>
                    <w:keepNext w:val="0"/>
                    <w:widowControl w:val="0"/>
                    <w:ind w:left="-84" w:firstLine="84"/>
                    <w:rPr>
                      <w:sz w:val="16"/>
                    </w:rPr>
                  </w:pPr>
                </w:p>
              </w:tc>
            </w:tr>
          </w:tbl>
          <w:p w14:paraId="696E96BF" w14:textId="77777777" w:rsidR="00A95175" w:rsidRPr="00593CA5" w:rsidRDefault="00A95175" w:rsidP="000D2653">
            <w:pPr>
              <w:pStyle w:val="Textpoznmkypodiarou"/>
              <w:keepNext w:val="0"/>
              <w:widowControl w:val="0"/>
            </w:pPr>
          </w:p>
        </w:tc>
      </w:tr>
      <w:tr w:rsidR="00A95175" w:rsidRPr="00593CA5" w14:paraId="15D78A87" w14:textId="77777777" w:rsidTr="007A69A5">
        <w:tblPrEx>
          <w:tblBorders>
            <w:top w:val="single" w:sz="4" w:space="0" w:color="auto"/>
            <w:left w:val="single" w:sz="4" w:space="0" w:color="auto"/>
            <w:bottom w:val="single" w:sz="4" w:space="0" w:color="auto"/>
            <w:right w:val="single" w:sz="4" w:space="0" w:color="auto"/>
            <w:insideV w:val="single" w:sz="4" w:space="0" w:color="auto"/>
          </w:tblBorders>
        </w:tblPrEx>
        <w:tc>
          <w:tcPr>
            <w:tcW w:w="9970" w:type="dxa"/>
            <w:gridSpan w:val="2"/>
          </w:tcPr>
          <w:p w14:paraId="78635597" w14:textId="77777777" w:rsidR="00A95175" w:rsidRPr="00593CA5" w:rsidRDefault="00A95175" w:rsidP="000D2653">
            <w:pPr>
              <w:pStyle w:val="Zkladntext2"/>
              <w:keepNext w:val="0"/>
              <w:widowControl w:val="0"/>
              <w:spacing w:after="0" w:line="240" w:lineRule="auto"/>
              <w:rPr>
                <w:b/>
                <w:bCs/>
              </w:rPr>
            </w:pPr>
          </w:p>
        </w:tc>
      </w:tr>
      <w:tr w:rsidR="00A95175" w:rsidRPr="00593CA5" w14:paraId="18547B4D" w14:textId="77777777" w:rsidTr="007A69A5">
        <w:tblPrEx>
          <w:tblBorders>
            <w:top w:val="single" w:sz="4" w:space="0" w:color="auto"/>
            <w:left w:val="single" w:sz="4" w:space="0" w:color="auto"/>
            <w:bottom w:val="single" w:sz="4" w:space="0" w:color="auto"/>
            <w:right w:val="single" w:sz="4" w:space="0" w:color="auto"/>
            <w:insideV w:val="single" w:sz="4" w:space="0" w:color="auto"/>
          </w:tblBorders>
        </w:tblPrEx>
        <w:tc>
          <w:tcPr>
            <w:tcW w:w="9970" w:type="dxa"/>
            <w:gridSpan w:val="2"/>
          </w:tcPr>
          <w:p w14:paraId="08EA1C83" w14:textId="77777777" w:rsidR="00A95175" w:rsidRPr="00593CA5" w:rsidRDefault="00A95175" w:rsidP="000D2653">
            <w:pPr>
              <w:pStyle w:val="Zkladntext2"/>
              <w:keepNext w:val="0"/>
              <w:widowControl w:val="0"/>
              <w:spacing w:after="0" w:line="240" w:lineRule="auto"/>
              <w:rPr>
                <w:b/>
                <w:bCs/>
              </w:rPr>
            </w:pPr>
          </w:p>
        </w:tc>
      </w:tr>
    </w:tbl>
    <w:p w14:paraId="7C0AE4CD" w14:textId="77777777" w:rsidR="00ED2F98" w:rsidRPr="00593CA5" w:rsidRDefault="00ED2F98" w:rsidP="000D2653">
      <w:pPr>
        <w:keepNext w:val="0"/>
        <w:widowControl w:val="0"/>
        <w:ind w:left="360" w:right="-56" w:firstLine="774"/>
        <w:rPr>
          <w:b/>
          <w:bCs/>
          <w:sz w:val="18"/>
        </w:rPr>
      </w:pPr>
      <w:r w:rsidRPr="00593CA5">
        <w:rPr>
          <w:sz w:val="18"/>
        </w:rPr>
        <w:t xml:space="preserve">Svojim podpisom zároveň udeľujem ................................................................ </w:t>
      </w:r>
      <w:r w:rsidRPr="00593CA5">
        <w:rPr>
          <w:sz w:val="18"/>
          <w:szCs w:val="18"/>
        </w:rPr>
        <w:t>(meno, priezvisko, číslo občianskeho preukazu</w:t>
      </w:r>
      <w:r w:rsidRPr="00593CA5">
        <w:rPr>
          <w:sz w:val="18"/>
        </w:rPr>
        <w:t>) plnomocenstvo na zastupovanie v konaní o</w:t>
      </w:r>
      <w:r w:rsidR="005D5C43" w:rsidRPr="00593CA5">
        <w:rPr>
          <w:sz w:val="18"/>
        </w:rPr>
        <w:t xml:space="preserve"> zmenu </w:t>
      </w:r>
      <w:r w:rsidRPr="00593CA5">
        <w:rPr>
          <w:sz w:val="18"/>
        </w:rPr>
        <w:t>registráci</w:t>
      </w:r>
      <w:r w:rsidR="005D5C43" w:rsidRPr="00593CA5">
        <w:rPr>
          <w:sz w:val="18"/>
        </w:rPr>
        <w:t>e</w:t>
      </w:r>
      <w:r w:rsidRPr="00593CA5">
        <w:rPr>
          <w:sz w:val="18"/>
        </w:rPr>
        <w:t xml:space="preserve"> výrobcov a dovozcov</w:t>
      </w:r>
      <w:r w:rsidRPr="00593CA5">
        <w:rPr>
          <w:b/>
          <w:bCs/>
          <w:sz w:val="18"/>
        </w:rPr>
        <w:t xml:space="preserve"> </w:t>
      </w:r>
      <w:r w:rsidRPr="00593CA5">
        <w:rPr>
          <w:bCs/>
          <w:sz w:val="18"/>
        </w:rPr>
        <w:t xml:space="preserve">rastlín, rastlinných produktov alebo iných predmetov </w:t>
      </w:r>
      <w:r w:rsidRPr="00593CA5">
        <w:rPr>
          <w:sz w:val="18"/>
        </w:rPr>
        <w:t>*a na všetky právne i *</w:t>
      </w:r>
      <w:r w:rsidR="005D5C43" w:rsidRPr="00593CA5">
        <w:rPr>
          <w:sz w:val="18"/>
        </w:rPr>
        <w:t>ostatné</w:t>
      </w:r>
      <w:r w:rsidRPr="00593CA5">
        <w:rPr>
          <w:sz w:val="18"/>
        </w:rPr>
        <w:t xml:space="preserve"> úkony súvisiace s týmto konaním.</w:t>
      </w:r>
    </w:p>
    <w:p w14:paraId="48F896A4" w14:textId="77777777" w:rsidR="00ED2F98" w:rsidRPr="00593CA5" w:rsidRDefault="00ED2F98" w:rsidP="000D2653">
      <w:pPr>
        <w:keepNext w:val="0"/>
        <w:widowControl w:val="0"/>
        <w:ind w:left="360"/>
        <w:rPr>
          <w:sz w:val="16"/>
          <w:szCs w:val="16"/>
        </w:rPr>
      </w:pPr>
      <w:r w:rsidRPr="00593CA5">
        <w:rPr>
          <w:sz w:val="16"/>
          <w:szCs w:val="16"/>
        </w:rPr>
        <w:t>* nehodiace sa prečiarknite</w:t>
      </w:r>
    </w:p>
    <w:p w14:paraId="03B7E953" w14:textId="77777777" w:rsidR="00ED2F98" w:rsidRPr="00593CA5" w:rsidRDefault="00ED2F98" w:rsidP="000D2653">
      <w:pPr>
        <w:keepNext w:val="0"/>
        <w:widowControl w:val="0"/>
        <w:ind w:left="360"/>
        <w:rPr>
          <w:sz w:val="20"/>
        </w:rPr>
      </w:pPr>
      <w:r w:rsidRPr="00593CA5">
        <w:rPr>
          <w:sz w:val="20"/>
        </w:rPr>
        <w:t>V_______________________________ dňa ___________________</w:t>
      </w:r>
    </w:p>
    <w:p w14:paraId="417EBD2A" w14:textId="77777777" w:rsidR="00ED2F98" w:rsidRPr="00593CA5" w:rsidRDefault="00ED2F98" w:rsidP="000D2653">
      <w:pPr>
        <w:keepNext w:val="0"/>
        <w:widowControl w:val="0"/>
        <w:ind w:left="360" w:right="-828"/>
        <w:rPr>
          <w:sz w:val="20"/>
        </w:rPr>
      </w:pPr>
      <w:r w:rsidRPr="00593CA5">
        <w:rPr>
          <w:sz w:val="20"/>
        </w:rPr>
        <w:t>_________________________________</w:t>
      </w:r>
      <w:r w:rsidRPr="00593CA5">
        <w:rPr>
          <w:sz w:val="20"/>
        </w:rPr>
        <w:tab/>
      </w:r>
      <w:r w:rsidRPr="00593CA5">
        <w:rPr>
          <w:sz w:val="20"/>
        </w:rPr>
        <w:tab/>
      </w:r>
      <w:r w:rsidRPr="00593CA5">
        <w:rPr>
          <w:sz w:val="20"/>
        </w:rPr>
        <w:tab/>
        <w:t xml:space="preserve">                         _____________________________________</w:t>
      </w:r>
    </w:p>
    <w:p w14:paraId="362BCDF3" w14:textId="77777777" w:rsidR="00ED2F98" w:rsidRPr="00593CA5" w:rsidRDefault="00ED2F98" w:rsidP="000D2653">
      <w:pPr>
        <w:keepNext w:val="0"/>
        <w:widowControl w:val="0"/>
        <w:ind w:left="360" w:right="-828"/>
        <w:rPr>
          <w:sz w:val="20"/>
        </w:rPr>
      </w:pPr>
      <w:r w:rsidRPr="00593CA5">
        <w:rPr>
          <w:sz w:val="20"/>
        </w:rPr>
        <w:t xml:space="preserve">Meno a priezvisko alebo názov žiadateľa </w:t>
      </w:r>
      <w:r w:rsidRPr="00593CA5">
        <w:rPr>
          <w:sz w:val="20"/>
        </w:rPr>
        <w:tab/>
      </w:r>
      <w:r w:rsidRPr="00593CA5">
        <w:rPr>
          <w:sz w:val="20"/>
        </w:rPr>
        <w:tab/>
      </w:r>
      <w:r w:rsidRPr="00593CA5">
        <w:rPr>
          <w:sz w:val="20"/>
        </w:rPr>
        <w:tab/>
        <w:t xml:space="preserve">                           Podpis žiadateľa alebo štatutárneho orgánu</w:t>
      </w:r>
    </w:p>
    <w:p w14:paraId="4988A703" w14:textId="77777777" w:rsidR="00ED2F98" w:rsidRPr="00593CA5" w:rsidRDefault="00ED2F98" w:rsidP="000D2653">
      <w:pPr>
        <w:keepNext w:val="0"/>
        <w:widowControl w:val="0"/>
        <w:ind w:left="360" w:right="-828" w:firstLine="708"/>
        <w:rPr>
          <w:sz w:val="20"/>
        </w:rPr>
      </w:pPr>
      <w:r w:rsidRPr="00593CA5">
        <w:rPr>
          <w:sz w:val="20"/>
        </w:rPr>
        <w:t xml:space="preserve">                                                                                                                Odtlačok pečiatky žiadateľa</w:t>
      </w:r>
    </w:p>
    <w:p w14:paraId="1A7BFFB9" w14:textId="77777777" w:rsidR="00ED2F98" w:rsidRPr="00593CA5" w:rsidRDefault="00ED2F98" w:rsidP="000D2653">
      <w:pPr>
        <w:keepNext w:val="0"/>
        <w:widowControl w:val="0"/>
        <w:ind w:left="360"/>
        <w:rPr>
          <w:sz w:val="20"/>
        </w:rPr>
      </w:pPr>
      <w:r w:rsidRPr="00593CA5">
        <w:rPr>
          <w:sz w:val="20"/>
        </w:rPr>
        <w:t xml:space="preserve">     Týmto podpisom udelené plnomocenstvo v plnom rozsahu prijímam.</w:t>
      </w:r>
    </w:p>
    <w:p w14:paraId="220E29AF" w14:textId="77777777" w:rsidR="00ED2F98" w:rsidRPr="00593CA5" w:rsidRDefault="00ED2F98" w:rsidP="000D2653">
      <w:pPr>
        <w:keepNext w:val="0"/>
        <w:widowControl w:val="0"/>
        <w:ind w:left="360"/>
        <w:rPr>
          <w:sz w:val="20"/>
        </w:rPr>
      </w:pPr>
      <w:r w:rsidRPr="00593CA5">
        <w:rPr>
          <w:sz w:val="20"/>
        </w:rPr>
        <w:t xml:space="preserve">V_______________________________ dňa ___________________             </w:t>
      </w:r>
      <w:r w:rsidRPr="00593CA5">
        <w:rPr>
          <w:sz w:val="20"/>
        </w:rPr>
        <w:tab/>
        <w:t xml:space="preserve">      _________________________</w:t>
      </w:r>
    </w:p>
    <w:p w14:paraId="1461F15F" w14:textId="77777777" w:rsidR="00ED2F98" w:rsidRPr="00593CA5" w:rsidRDefault="00ED2F98" w:rsidP="000D2653">
      <w:pPr>
        <w:keepNext w:val="0"/>
        <w:widowControl w:val="0"/>
        <w:ind w:left="360" w:right="-828"/>
        <w:rPr>
          <w:sz w:val="20"/>
        </w:rPr>
      </w:pPr>
      <w:r w:rsidRPr="00593CA5">
        <w:rPr>
          <w:sz w:val="20"/>
        </w:rPr>
        <w:t xml:space="preserve">                                                                                                                                    </w:t>
      </w:r>
      <w:r w:rsidRPr="00593CA5">
        <w:rPr>
          <w:sz w:val="20"/>
        </w:rPr>
        <w:tab/>
        <w:t xml:space="preserve">     Podpis splnomocnenca</w:t>
      </w:r>
    </w:p>
    <w:p w14:paraId="0C759857" w14:textId="77777777" w:rsidR="00ED2F98" w:rsidRPr="00593CA5" w:rsidRDefault="00ED2F98" w:rsidP="000D2653">
      <w:pPr>
        <w:keepNext w:val="0"/>
        <w:widowControl w:val="0"/>
        <w:ind w:left="180" w:right="-828"/>
        <w:rPr>
          <w:sz w:val="16"/>
        </w:rPr>
      </w:pPr>
      <w:r w:rsidRPr="00593CA5">
        <w:rPr>
          <w:sz w:val="16"/>
        </w:rPr>
        <w:t>Podanie žiadosti: Ústredný kontrolný a skúšobný ústav poľnohospodársky, Odbor ochrany rastlín, Matúškova 21,  833 16 Bratislava</w:t>
      </w:r>
    </w:p>
    <w:p w14:paraId="1661F862" w14:textId="77777777" w:rsidR="00ED2F98" w:rsidRPr="00593CA5" w:rsidRDefault="00ED2F98" w:rsidP="000D2653">
      <w:pPr>
        <w:pStyle w:val="Nadpis6"/>
        <w:keepNext w:val="0"/>
        <w:keepLines w:val="0"/>
        <w:widowControl w:val="0"/>
        <w:rPr>
          <w:rFonts w:ascii="Times New Roman" w:hAnsi="Times New Roman"/>
          <w:color w:val="auto"/>
          <w:u w:val="single"/>
        </w:rPr>
        <w:sectPr w:rsidR="00ED2F98" w:rsidRPr="00593CA5" w:rsidSect="005D249C">
          <w:type w:val="continuous"/>
          <w:pgSz w:w="11906" w:h="16838"/>
          <w:pgMar w:top="851" w:right="851" w:bottom="851" w:left="851" w:header="709" w:footer="709" w:gutter="0"/>
          <w:pgNumType w:start="136"/>
          <w:cols w:space="708"/>
          <w:docGrid w:linePitch="360"/>
        </w:sectPr>
      </w:pPr>
    </w:p>
    <w:tbl>
      <w:tblPr>
        <w:tblW w:w="9900" w:type="dxa"/>
        <w:tblInd w:w="-470" w:type="dxa"/>
        <w:tblCellMar>
          <w:left w:w="70" w:type="dxa"/>
          <w:right w:w="70" w:type="dxa"/>
        </w:tblCellMar>
        <w:tblLook w:val="0000" w:firstRow="0" w:lastRow="0" w:firstColumn="0" w:lastColumn="0" w:noHBand="0" w:noVBand="0"/>
      </w:tblPr>
      <w:tblGrid>
        <w:gridCol w:w="8100"/>
        <w:gridCol w:w="1800"/>
      </w:tblGrid>
      <w:tr w:rsidR="00A95175" w:rsidRPr="00593CA5" w14:paraId="3C9A2072" w14:textId="77777777" w:rsidTr="007A69A5">
        <w:tc>
          <w:tcPr>
            <w:tcW w:w="8100" w:type="dxa"/>
            <w:tcBorders>
              <w:bottom w:val="single" w:sz="4" w:space="0" w:color="auto"/>
            </w:tcBorders>
          </w:tcPr>
          <w:p w14:paraId="4782729C" w14:textId="77777777" w:rsidR="00A95175" w:rsidRPr="00593CA5" w:rsidRDefault="00A95175" w:rsidP="000D2653">
            <w:pPr>
              <w:pStyle w:val="Textpoznmkypodiarou"/>
              <w:keepNext w:val="0"/>
              <w:widowControl w:val="0"/>
              <w:jc w:val="center"/>
              <w:rPr>
                <w:sz w:val="22"/>
              </w:rPr>
            </w:pPr>
            <w:r w:rsidRPr="00593CA5">
              <w:rPr>
                <w:sz w:val="22"/>
              </w:rPr>
              <w:lastRenderedPageBreak/>
              <w:t>Časť C</w:t>
            </w:r>
          </w:p>
          <w:p w14:paraId="7273AE8C" w14:textId="77777777" w:rsidR="00A95175" w:rsidRPr="00593CA5" w:rsidRDefault="00A95175" w:rsidP="000D2653">
            <w:pPr>
              <w:pStyle w:val="Textpoznmkypodiarou"/>
              <w:keepNext w:val="0"/>
              <w:widowControl w:val="0"/>
              <w:rPr>
                <w:sz w:val="16"/>
              </w:rPr>
            </w:pPr>
          </w:p>
          <w:p w14:paraId="5AFC35EE" w14:textId="77777777" w:rsidR="00A95175" w:rsidRPr="00593CA5" w:rsidRDefault="00A95175" w:rsidP="000D2653">
            <w:pPr>
              <w:pStyle w:val="Textpoznmkypodiarou"/>
              <w:keepNext w:val="0"/>
              <w:widowControl w:val="0"/>
              <w:rPr>
                <w:sz w:val="22"/>
              </w:rPr>
            </w:pPr>
            <w:r w:rsidRPr="00593CA5">
              <w:rPr>
                <w:sz w:val="22"/>
              </w:rPr>
              <w:t>Tlačivo</w:t>
            </w:r>
          </w:p>
          <w:p w14:paraId="18ADDC15" w14:textId="77777777" w:rsidR="00A95175" w:rsidRPr="00593CA5" w:rsidRDefault="00A95175" w:rsidP="000D2653">
            <w:pPr>
              <w:pStyle w:val="Textpoznmkypodiarou"/>
              <w:keepNext w:val="0"/>
              <w:widowControl w:val="0"/>
              <w:rPr>
                <w:sz w:val="22"/>
              </w:rPr>
            </w:pPr>
          </w:p>
          <w:p w14:paraId="60E0C554" w14:textId="77777777" w:rsidR="00A95175" w:rsidRPr="00593CA5" w:rsidRDefault="00A95175" w:rsidP="000D2653">
            <w:pPr>
              <w:pStyle w:val="Nadpis3"/>
              <w:keepNext w:val="0"/>
              <w:keepLines w:val="0"/>
              <w:widowControl w:val="0"/>
              <w:spacing w:before="0" w:after="0"/>
              <w:ind w:left="-250" w:firstLine="180"/>
              <w:jc w:val="center"/>
              <w:rPr>
                <w:spacing w:val="-14"/>
                <w:sz w:val="28"/>
              </w:rPr>
            </w:pPr>
            <w:r w:rsidRPr="00593CA5">
              <w:rPr>
                <w:spacing w:val="-14"/>
                <w:sz w:val="28"/>
              </w:rPr>
              <w:t>ŽIADOSŤ O UDELENIE OPRÁVNENIA NA VYDÁVANIE RASTLINNÝCH PASOV</w:t>
            </w:r>
          </w:p>
          <w:p w14:paraId="29FF0E18" w14:textId="77777777" w:rsidR="00A95175" w:rsidRPr="00593CA5" w:rsidRDefault="00A95175" w:rsidP="000D2653">
            <w:pPr>
              <w:keepNext w:val="0"/>
              <w:widowControl w:val="0"/>
              <w:tabs>
                <w:tab w:val="left" w:pos="0"/>
              </w:tabs>
              <w:ind w:left="-70" w:firstLine="70"/>
              <w:jc w:val="center"/>
              <w:rPr>
                <w:sz w:val="20"/>
              </w:rPr>
            </w:pPr>
          </w:p>
          <w:p w14:paraId="38CC7BBF" w14:textId="77777777" w:rsidR="00A95175" w:rsidRPr="00593CA5" w:rsidRDefault="00A95175" w:rsidP="000D2653">
            <w:pPr>
              <w:pStyle w:val="Nadpis2"/>
              <w:keepNext w:val="0"/>
              <w:keepLines w:val="0"/>
              <w:widowControl w:val="0"/>
              <w:jc w:val="left"/>
              <w:rPr>
                <w:sz w:val="20"/>
              </w:rPr>
            </w:pPr>
            <w:r w:rsidRPr="00593CA5">
              <w:rPr>
                <w:sz w:val="20"/>
              </w:rPr>
              <w:t>Vyplní žiadateľ</w:t>
            </w:r>
          </w:p>
          <w:p w14:paraId="17B41DBD" w14:textId="77777777" w:rsidR="00A95175" w:rsidRPr="00593CA5" w:rsidRDefault="00A95175" w:rsidP="000D2653">
            <w:pPr>
              <w:keepNext w:val="0"/>
              <w:widowControl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766"/>
              <w:gridCol w:w="1754"/>
              <w:gridCol w:w="2700"/>
            </w:tblGrid>
            <w:tr w:rsidR="00A95175" w:rsidRPr="00593CA5" w14:paraId="1E31786C" w14:textId="77777777" w:rsidTr="00FB2ECA">
              <w:tc>
                <w:tcPr>
                  <w:tcW w:w="3391" w:type="dxa"/>
                  <w:gridSpan w:val="2"/>
                  <w:tcBorders>
                    <w:top w:val="single" w:sz="4" w:space="0" w:color="auto"/>
                    <w:left w:val="single" w:sz="4" w:space="0" w:color="auto"/>
                    <w:bottom w:val="nil"/>
                    <w:right w:val="single" w:sz="4" w:space="0" w:color="auto"/>
                  </w:tcBorders>
                </w:tcPr>
                <w:p w14:paraId="73E59CD8" w14:textId="77777777" w:rsidR="00A95175" w:rsidRPr="00593CA5" w:rsidRDefault="00A95175" w:rsidP="000D2653">
                  <w:pPr>
                    <w:keepNext w:val="0"/>
                    <w:widowControl w:val="0"/>
                    <w:rPr>
                      <w:sz w:val="20"/>
                      <w:u w:val="single"/>
                    </w:rPr>
                  </w:pPr>
                  <w:r w:rsidRPr="00593CA5">
                    <w:rPr>
                      <w:sz w:val="20"/>
                    </w:rPr>
                    <w:t>Názov právnickej osoby alebo</w:t>
                  </w:r>
                </w:p>
              </w:tc>
              <w:tc>
                <w:tcPr>
                  <w:tcW w:w="4454" w:type="dxa"/>
                  <w:gridSpan w:val="2"/>
                  <w:tcBorders>
                    <w:top w:val="single" w:sz="4" w:space="0" w:color="auto"/>
                    <w:left w:val="single" w:sz="4" w:space="0" w:color="auto"/>
                    <w:bottom w:val="nil"/>
                    <w:right w:val="single" w:sz="4" w:space="0" w:color="auto"/>
                  </w:tcBorders>
                </w:tcPr>
                <w:p w14:paraId="4ABF0BB8" w14:textId="77777777" w:rsidR="00A95175" w:rsidRPr="00593CA5" w:rsidRDefault="00A95175" w:rsidP="000D2653">
                  <w:pPr>
                    <w:keepNext w:val="0"/>
                    <w:widowControl w:val="0"/>
                    <w:rPr>
                      <w:sz w:val="20"/>
                      <w:u w:val="single"/>
                    </w:rPr>
                  </w:pPr>
                </w:p>
              </w:tc>
            </w:tr>
            <w:tr w:rsidR="00A95175" w:rsidRPr="00593CA5" w14:paraId="2F2F5091" w14:textId="77777777" w:rsidTr="00FB2ECA">
              <w:tc>
                <w:tcPr>
                  <w:tcW w:w="3391" w:type="dxa"/>
                  <w:gridSpan w:val="2"/>
                  <w:tcBorders>
                    <w:top w:val="nil"/>
                    <w:left w:val="single" w:sz="4" w:space="0" w:color="auto"/>
                    <w:bottom w:val="nil"/>
                    <w:right w:val="single" w:sz="4" w:space="0" w:color="auto"/>
                  </w:tcBorders>
                </w:tcPr>
                <w:p w14:paraId="6AE59442" w14:textId="77777777" w:rsidR="00A95175" w:rsidRPr="00593CA5" w:rsidRDefault="00A95175" w:rsidP="000D2653">
                  <w:pPr>
                    <w:keepNext w:val="0"/>
                    <w:widowControl w:val="0"/>
                    <w:rPr>
                      <w:sz w:val="20"/>
                      <w:u w:val="single"/>
                    </w:rPr>
                  </w:pPr>
                  <w:r w:rsidRPr="00593CA5">
                    <w:rPr>
                      <w:sz w:val="20"/>
                    </w:rPr>
                    <w:t>meno a priezvisko fyzickej osoby</w:t>
                  </w:r>
                </w:p>
              </w:tc>
              <w:tc>
                <w:tcPr>
                  <w:tcW w:w="4454" w:type="dxa"/>
                  <w:gridSpan w:val="2"/>
                  <w:tcBorders>
                    <w:top w:val="nil"/>
                    <w:left w:val="single" w:sz="4" w:space="0" w:color="auto"/>
                    <w:bottom w:val="nil"/>
                    <w:right w:val="single" w:sz="4" w:space="0" w:color="auto"/>
                  </w:tcBorders>
                </w:tcPr>
                <w:p w14:paraId="04759DB1" w14:textId="77777777" w:rsidR="00A95175" w:rsidRPr="00593CA5" w:rsidRDefault="00A95175" w:rsidP="000D2653">
                  <w:pPr>
                    <w:keepNext w:val="0"/>
                    <w:widowControl w:val="0"/>
                    <w:rPr>
                      <w:sz w:val="20"/>
                      <w:u w:val="single"/>
                    </w:rPr>
                  </w:pPr>
                </w:p>
              </w:tc>
            </w:tr>
            <w:tr w:rsidR="00A95175" w:rsidRPr="00593CA5" w14:paraId="6B23A6CB" w14:textId="77777777" w:rsidTr="00FB2ECA">
              <w:tc>
                <w:tcPr>
                  <w:tcW w:w="3391" w:type="dxa"/>
                  <w:gridSpan w:val="2"/>
                  <w:tcBorders>
                    <w:top w:val="nil"/>
                    <w:left w:val="single" w:sz="4" w:space="0" w:color="auto"/>
                    <w:bottom w:val="single" w:sz="4" w:space="0" w:color="auto"/>
                    <w:right w:val="single" w:sz="4" w:space="0" w:color="auto"/>
                  </w:tcBorders>
                </w:tcPr>
                <w:p w14:paraId="4532862B" w14:textId="77777777" w:rsidR="00A95175" w:rsidRPr="00593CA5" w:rsidRDefault="00A95175" w:rsidP="000D2653">
                  <w:pPr>
                    <w:keepNext w:val="0"/>
                    <w:widowControl w:val="0"/>
                    <w:rPr>
                      <w:sz w:val="20"/>
                    </w:rPr>
                  </w:pPr>
                </w:p>
              </w:tc>
              <w:tc>
                <w:tcPr>
                  <w:tcW w:w="4454" w:type="dxa"/>
                  <w:gridSpan w:val="2"/>
                  <w:tcBorders>
                    <w:top w:val="nil"/>
                    <w:left w:val="single" w:sz="4" w:space="0" w:color="auto"/>
                    <w:bottom w:val="single" w:sz="4" w:space="0" w:color="auto"/>
                    <w:right w:val="single" w:sz="4" w:space="0" w:color="auto"/>
                  </w:tcBorders>
                </w:tcPr>
                <w:p w14:paraId="3E520201" w14:textId="77777777" w:rsidR="00A95175" w:rsidRPr="00593CA5" w:rsidRDefault="00A95175" w:rsidP="000D2653">
                  <w:pPr>
                    <w:keepNext w:val="0"/>
                    <w:widowControl w:val="0"/>
                    <w:rPr>
                      <w:sz w:val="20"/>
                      <w:u w:val="single"/>
                    </w:rPr>
                  </w:pPr>
                </w:p>
              </w:tc>
            </w:tr>
            <w:tr w:rsidR="00A95175" w:rsidRPr="00593CA5" w14:paraId="7276C478" w14:textId="77777777" w:rsidTr="00FB2ECA">
              <w:trPr>
                <w:cantSplit/>
              </w:trPr>
              <w:tc>
                <w:tcPr>
                  <w:tcW w:w="2625" w:type="dxa"/>
                  <w:tcBorders>
                    <w:top w:val="single" w:sz="4" w:space="0" w:color="auto"/>
                    <w:left w:val="single" w:sz="4" w:space="0" w:color="auto"/>
                    <w:bottom w:val="single" w:sz="4" w:space="0" w:color="auto"/>
                    <w:right w:val="single" w:sz="4" w:space="0" w:color="auto"/>
                  </w:tcBorders>
                </w:tcPr>
                <w:p w14:paraId="51C2B00F" w14:textId="77777777" w:rsidR="00A95175" w:rsidRPr="00593CA5" w:rsidRDefault="00A95175" w:rsidP="000D2653">
                  <w:pPr>
                    <w:keepNext w:val="0"/>
                    <w:widowControl w:val="0"/>
                    <w:rPr>
                      <w:sz w:val="20"/>
                    </w:rPr>
                  </w:pPr>
                  <w:r w:rsidRPr="00593CA5">
                    <w:rPr>
                      <w:sz w:val="20"/>
                    </w:rPr>
                    <w:t>IČO:</w:t>
                  </w:r>
                </w:p>
              </w:tc>
              <w:tc>
                <w:tcPr>
                  <w:tcW w:w="2520" w:type="dxa"/>
                  <w:gridSpan w:val="2"/>
                  <w:tcBorders>
                    <w:top w:val="single" w:sz="4" w:space="0" w:color="auto"/>
                    <w:left w:val="single" w:sz="4" w:space="0" w:color="auto"/>
                    <w:bottom w:val="single" w:sz="4" w:space="0" w:color="auto"/>
                    <w:right w:val="single" w:sz="4" w:space="0" w:color="auto"/>
                  </w:tcBorders>
                </w:tcPr>
                <w:p w14:paraId="34E90219" w14:textId="77777777" w:rsidR="00A95175" w:rsidRPr="00593CA5" w:rsidRDefault="00A95175" w:rsidP="000D2653">
                  <w:pPr>
                    <w:pStyle w:val="Textpoznmkypodiarou"/>
                    <w:keepNext w:val="0"/>
                    <w:widowControl w:val="0"/>
                  </w:pPr>
                  <w:r w:rsidRPr="00593CA5">
                    <w:t>DIČ:</w:t>
                  </w:r>
                </w:p>
              </w:tc>
              <w:tc>
                <w:tcPr>
                  <w:tcW w:w="2700" w:type="dxa"/>
                  <w:tcBorders>
                    <w:top w:val="single" w:sz="4" w:space="0" w:color="auto"/>
                    <w:left w:val="single" w:sz="4" w:space="0" w:color="auto"/>
                    <w:bottom w:val="single" w:sz="4" w:space="0" w:color="auto"/>
                    <w:right w:val="single" w:sz="4" w:space="0" w:color="auto"/>
                  </w:tcBorders>
                </w:tcPr>
                <w:p w14:paraId="6A0239F8" w14:textId="77777777" w:rsidR="00A95175" w:rsidRPr="00593CA5" w:rsidRDefault="00A95175" w:rsidP="000D2653">
                  <w:pPr>
                    <w:pStyle w:val="Textpoznmkypodiarou"/>
                    <w:keepNext w:val="0"/>
                    <w:widowControl w:val="0"/>
                  </w:pPr>
                  <w:r w:rsidRPr="00593CA5">
                    <w:t>IČ DPH:</w:t>
                  </w:r>
                </w:p>
              </w:tc>
            </w:tr>
          </w:tbl>
          <w:p w14:paraId="515C2694" w14:textId="77777777" w:rsidR="00A95175" w:rsidRPr="00593CA5" w:rsidRDefault="00A95175" w:rsidP="000D2653">
            <w:pPr>
              <w:keepNext w:val="0"/>
              <w:widowControl w:val="0"/>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720"/>
              <w:gridCol w:w="2520"/>
              <w:gridCol w:w="2990"/>
            </w:tblGrid>
            <w:tr w:rsidR="00A95175" w:rsidRPr="00593CA5" w14:paraId="51CB01A5" w14:textId="77777777" w:rsidTr="00FB2ECA">
              <w:tc>
                <w:tcPr>
                  <w:tcW w:w="1615" w:type="dxa"/>
                  <w:tcBorders>
                    <w:top w:val="single" w:sz="4" w:space="0" w:color="auto"/>
                    <w:left w:val="single" w:sz="4" w:space="0" w:color="auto"/>
                    <w:bottom w:val="nil"/>
                    <w:right w:val="single" w:sz="4" w:space="0" w:color="auto"/>
                  </w:tcBorders>
                </w:tcPr>
                <w:p w14:paraId="5740E6B0" w14:textId="77777777" w:rsidR="00A95175" w:rsidRPr="00593CA5" w:rsidRDefault="00A95175" w:rsidP="000D2653">
                  <w:pPr>
                    <w:keepNext w:val="0"/>
                    <w:widowControl w:val="0"/>
                    <w:rPr>
                      <w:sz w:val="20"/>
                    </w:rPr>
                  </w:pPr>
                  <w:r w:rsidRPr="00593CA5">
                    <w:rPr>
                      <w:sz w:val="20"/>
                    </w:rPr>
                    <w:t>Adresa sídla alebo miesto trvalého pobytu</w:t>
                  </w:r>
                </w:p>
              </w:tc>
              <w:tc>
                <w:tcPr>
                  <w:tcW w:w="6230" w:type="dxa"/>
                  <w:gridSpan w:val="3"/>
                  <w:tcBorders>
                    <w:left w:val="single" w:sz="4" w:space="0" w:color="auto"/>
                    <w:bottom w:val="nil"/>
                  </w:tcBorders>
                </w:tcPr>
                <w:p w14:paraId="6FDECF7E" w14:textId="77777777" w:rsidR="00A95175" w:rsidRPr="00593CA5" w:rsidRDefault="00A95175" w:rsidP="000D2653">
                  <w:pPr>
                    <w:keepNext w:val="0"/>
                    <w:widowControl w:val="0"/>
                    <w:rPr>
                      <w:sz w:val="20"/>
                    </w:rPr>
                  </w:pPr>
                </w:p>
              </w:tc>
            </w:tr>
            <w:tr w:rsidR="00A95175" w:rsidRPr="00593CA5" w14:paraId="34F38A10" w14:textId="77777777" w:rsidTr="00FB2ECA">
              <w:tc>
                <w:tcPr>
                  <w:tcW w:w="1615" w:type="dxa"/>
                  <w:tcBorders>
                    <w:top w:val="nil"/>
                    <w:left w:val="single" w:sz="4" w:space="0" w:color="auto"/>
                    <w:bottom w:val="single" w:sz="4" w:space="0" w:color="auto"/>
                    <w:right w:val="single" w:sz="4" w:space="0" w:color="auto"/>
                  </w:tcBorders>
                </w:tcPr>
                <w:p w14:paraId="740AEDEE" w14:textId="77777777" w:rsidR="00A95175" w:rsidRPr="00593CA5" w:rsidRDefault="00A95175" w:rsidP="000D2653">
                  <w:pPr>
                    <w:keepNext w:val="0"/>
                    <w:widowControl w:val="0"/>
                    <w:rPr>
                      <w:sz w:val="20"/>
                    </w:rPr>
                  </w:pPr>
                </w:p>
              </w:tc>
              <w:tc>
                <w:tcPr>
                  <w:tcW w:w="6230" w:type="dxa"/>
                  <w:gridSpan w:val="3"/>
                  <w:tcBorders>
                    <w:top w:val="nil"/>
                    <w:left w:val="single" w:sz="4" w:space="0" w:color="auto"/>
                  </w:tcBorders>
                </w:tcPr>
                <w:p w14:paraId="6256BF3E" w14:textId="77777777" w:rsidR="00A95175" w:rsidRPr="00593CA5" w:rsidRDefault="00A95175" w:rsidP="000D2653">
                  <w:pPr>
                    <w:keepNext w:val="0"/>
                    <w:widowControl w:val="0"/>
                    <w:rPr>
                      <w:sz w:val="20"/>
                    </w:rPr>
                  </w:pPr>
                </w:p>
              </w:tc>
            </w:tr>
            <w:tr w:rsidR="00A95175" w:rsidRPr="00593CA5" w14:paraId="0511CFCC" w14:textId="77777777" w:rsidTr="00FB2ECA">
              <w:tc>
                <w:tcPr>
                  <w:tcW w:w="1615" w:type="dxa"/>
                  <w:tcBorders>
                    <w:top w:val="single" w:sz="4" w:space="0" w:color="auto"/>
                    <w:left w:val="single" w:sz="4" w:space="0" w:color="auto"/>
                    <w:bottom w:val="single" w:sz="4" w:space="0" w:color="auto"/>
                    <w:right w:val="single" w:sz="4" w:space="0" w:color="auto"/>
                  </w:tcBorders>
                </w:tcPr>
                <w:p w14:paraId="7E0447CC" w14:textId="77777777" w:rsidR="00A95175" w:rsidRPr="00593CA5" w:rsidRDefault="00A95175" w:rsidP="000D2653">
                  <w:pPr>
                    <w:keepNext w:val="0"/>
                    <w:widowControl w:val="0"/>
                    <w:rPr>
                      <w:sz w:val="20"/>
                    </w:rPr>
                  </w:pPr>
                  <w:r w:rsidRPr="00593CA5">
                    <w:rPr>
                      <w:sz w:val="20"/>
                    </w:rPr>
                    <w:t>PSČ</w:t>
                  </w:r>
                </w:p>
              </w:tc>
              <w:tc>
                <w:tcPr>
                  <w:tcW w:w="6230" w:type="dxa"/>
                  <w:gridSpan w:val="3"/>
                  <w:tcBorders>
                    <w:left w:val="single" w:sz="4" w:space="0" w:color="auto"/>
                  </w:tcBorders>
                </w:tcPr>
                <w:p w14:paraId="054361F6" w14:textId="77777777" w:rsidR="00A95175" w:rsidRPr="00593CA5" w:rsidRDefault="00A95175" w:rsidP="000D2653">
                  <w:pPr>
                    <w:keepNext w:val="0"/>
                    <w:widowControl w:val="0"/>
                    <w:rPr>
                      <w:sz w:val="20"/>
                    </w:rPr>
                  </w:pPr>
                </w:p>
              </w:tc>
            </w:tr>
            <w:tr w:rsidR="00A95175" w:rsidRPr="00593CA5" w14:paraId="771F2616" w14:textId="77777777" w:rsidTr="00FB2ECA">
              <w:tc>
                <w:tcPr>
                  <w:tcW w:w="1615" w:type="dxa"/>
                  <w:tcBorders>
                    <w:top w:val="single" w:sz="4" w:space="0" w:color="auto"/>
                    <w:left w:val="single" w:sz="4" w:space="0" w:color="auto"/>
                    <w:bottom w:val="single" w:sz="4" w:space="0" w:color="auto"/>
                    <w:right w:val="single" w:sz="4" w:space="0" w:color="auto"/>
                  </w:tcBorders>
                </w:tcPr>
                <w:p w14:paraId="175D65C8" w14:textId="77777777" w:rsidR="00A95175" w:rsidRPr="00593CA5" w:rsidRDefault="00A95175" w:rsidP="000D2653">
                  <w:pPr>
                    <w:keepNext w:val="0"/>
                    <w:widowControl w:val="0"/>
                    <w:rPr>
                      <w:sz w:val="20"/>
                    </w:rPr>
                  </w:pPr>
                  <w:r w:rsidRPr="00593CA5">
                    <w:rPr>
                      <w:sz w:val="20"/>
                    </w:rPr>
                    <w:t>Okres</w:t>
                  </w:r>
                </w:p>
              </w:tc>
              <w:tc>
                <w:tcPr>
                  <w:tcW w:w="6230" w:type="dxa"/>
                  <w:gridSpan w:val="3"/>
                  <w:tcBorders>
                    <w:left w:val="single" w:sz="4" w:space="0" w:color="auto"/>
                  </w:tcBorders>
                </w:tcPr>
                <w:p w14:paraId="7516649F" w14:textId="77777777" w:rsidR="00A95175" w:rsidRPr="00593CA5" w:rsidRDefault="00A95175" w:rsidP="000D2653">
                  <w:pPr>
                    <w:keepNext w:val="0"/>
                    <w:widowControl w:val="0"/>
                    <w:rPr>
                      <w:sz w:val="20"/>
                    </w:rPr>
                  </w:pPr>
                </w:p>
              </w:tc>
            </w:tr>
            <w:tr w:rsidR="00A95175" w:rsidRPr="00593CA5" w14:paraId="5B625DE2" w14:textId="77777777" w:rsidTr="00FB2ECA">
              <w:trPr>
                <w:cantSplit/>
              </w:trPr>
              <w:tc>
                <w:tcPr>
                  <w:tcW w:w="2335" w:type="dxa"/>
                  <w:gridSpan w:val="2"/>
                  <w:tcBorders>
                    <w:top w:val="single" w:sz="4" w:space="0" w:color="auto"/>
                    <w:left w:val="single" w:sz="4" w:space="0" w:color="auto"/>
                    <w:bottom w:val="single" w:sz="4" w:space="0" w:color="auto"/>
                  </w:tcBorders>
                </w:tcPr>
                <w:p w14:paraId="010523CA" w14:textId="7DC1E972" w:rsidR="00A95175" w:rsidRPr="00593CA5" w:rsidRDefault="00463A8A" w:rsidP="00463A8A">
                  <w:pPr>
                    <w:keepNext w:val="0"/>
                    <w:widowControl w:val="0"/>
                    <w:rPr>
                      <w:sz w:val="20"/>
                    </w:rPr>
                  </w:pPr>
                  <w:r w:rsidRPr="00593CA5">
                    <w:rPr>
                      <w:sz w:val="20"/>
                    </w:rPr>
                    <w:t xml:space="preserve"> Telefón</w:t>
                  </w:r>
                  <w:r>
                    <w:rPr>
                      <w:sz w:val="20"/>
                    </w:rPr>
                    <w:t>ne číslo</w:t>
                  </w:r>
                  <w:r w:rsidR="00A95175" w:rsidRPr="00593CA5">
                    <w:rPr>
                      <w:sz w:val="20"/>
                    </w:rPr>
                    <w:t>:</w:t>
                  </w:r>
                </w:p>
              </w:tc>
              <w:tc>
                <w:tcPr>
                  <w:tcW w:w="2520" w:type="dxa"/>
                </w:tcPr>
                <w:p w14:paraId="3D3AB15C" w14:textId="779E35C7" w:rsidR="00A95175" w:rsidRPr="00593CA5" w:rsidRDefault="006D25BE" w:rsidP="000D2653">
                  <w:pPr>
                    <w:keepNext w:val="0"/>
                    <w:widowControl w:val="0"/>
                    <w:rPr>
                      <w:sz w:val="20"/>
                    </w:rPr>
                  </w:pPr>
                  <w:r>
                    <w:rPr>
                      <w:sz w:val="20"/>
                    </w:rPr>
                    <w:t xml:space="preserve">Číslo </w:t>
                  </w:r>
                  <w:r w:rsidR="00A95175" w:rsidRPr="00593CA5">
                    <w:rPr>
                      <w:sz w:val="20"/>
                    </w:rPr>
                    <w:t>fax</w:t>
                  </w:r>
                  <w:r>
                    <w:rPr>
                      <w:sz w:val="20"/>
                    </w:rPr>
                    <w:t>u</w:t>
                  </w:r>
                  <w:r w:rsidR="00A95175" w:rsidRPr="00593CA5">
                    <w:rPr>
                      <w:sz w:val="20"/>
                    </w:rPr>
                    <w:t>:</w:t>
                  </w:r>
                </w:p>
              </w:tc>
              <w:tc>
                <w:tcPr>
                  <w:tcW w:w="2990" w:type="dxa"/>
                </w:tcPr>
                <w:p w14:paraId="0FB2DA03" w14:textId="255141F6" w:rsidR="00A95175" w:rsidRPr="00593CA5" w:rsidRDefault="00A95175" w:rsidP="000D2653">
                  <w:pPr>
                    <w:keepNext w:val="0"/>
                    <w:widowControl w:val="0"/>
                    <w:rPr>
                      <w:sz w:val="20"/>
                    </w:rPr>
                  </w:pPr>
                  <w:r w:rsidRPr="00593CA5">
                    <w:rPr>
                      <w:sz w:val="20"/>
                    </w:rPr>
                    <w:t>e-mail</w:t>
                  </w:r>
                  <w:r w:rsidR="006D25BE">
                    <w:rPr>
                      <w:sz w:val="20"/>
                    </w:rPr>
                    <w:t>ová adresa</w:t>
                  </w:r>
                  <w:r w:rsidRPr="00593CA5">
                    <w:rPr>
                      <w:sz w:val="20"/>
                    </w:rPr>
                    <w:t>:</w:t>
                  </w:r>
                </w:p>
              </w:tc>
            </w:tr>
          </w:tbl>
          <w:p w14:paraId="67B89B2A" w14:textId="77777777" w:rsidR="00A95175" w:rsidRPr="00593CA5" w:rsidRDefault="00A95175" w:rsidP="000D2653">
            <w:pPr>
              <w:keepNext w:val="0"/>
              <w:widowControl w:val="0"/>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720"/>
              <w:gridCol w:w="2520"/>
              <w:gridCol w:w="2990"/>
            </w:tblGrid>
            <w:tr w:rsidR="00A95175" w:rsidRPr="00593CA5" w14:paraId="167CAF47" w14:textId="77777777" w:rsidTr="00FB2ECA">
              <w:tc>
                <w:tcPr>
                  <w:tcW w:w="1615" w:type="dxa"/>
                  <w:tcBorders>
                    <w:top w:val="single" w:sz="4" w:space="0" w:color="auto"/>
                    <w:left w:val="single" w:sz="4" w:space="0" w:color="auto"/>
                    <w:bottom w:val="nil"/>
                    <w:right w:val="single" w:sz="4" w:space="0" w:color="auto"/>
                  </w:tcBorders>
                </w:tcPr>
                <w:p w14:paraId="302581F6" w14:textId="77777777" w:rsidR="00A95175" w:rsidRPr="00593CA5" w:rsidRDefault="00A95175" w:rsidP="000D2653">
                  <w:pPr>
                    <w:keepNext w:val="0"/>
                    <w:widowControl w:val="0"/>
                    <w:rPr>
                      <w:sz w:val="20"/>
                    </w:rPr>
                  </w:pPr>
                  <w:r w:rsidRPr="00593CA5">
                    <w:rPr>
                      <w:sz w:val="20"/>
                    </w:rPr>
                    <w:t>Splnomocnená osoba žiadateľa</w:t>
                  </w:r>
                </w:p>
              </w:tc>
              <w:tc>
                <w:tcPr>
                  <w:tcW w:w="6230" w:type="dxa"/>
                  <w:gridSpan w:val="3"/>
                  <w:tcBorders>
                    <w:left w:val="single" w:sz="4" w:space="0" w:color="auto"/>
                    <w:bottom w:val="nil"/>
                  </w:tcBorders>
                </w:tcPr>
                <w:p w14:paraId="29F77CD5" w14:textId="77777777" w:rsidR="00A95175" w:rsidRPr="00593CA5" w:rsidRDefault="00A95175" w:rsidP="000D2653">
                  <w:pPr>
                    <w:keepNext w:val="0"/>
                    <w:widowControl w:val="0"/>
                    <w:rPr>
                      <w:sz w:val="20"/>
                    </w:rPr>
                  </w:pPr>
                </w:p>
              </w:tc>
            </w:tr>
            <w:tr w:rsidR="00A95175" w:rsidRPr="00593CA5" w14:paraId="7CCB8B42" w14:textId="77777777" w:rsidTr="00FB2ECA">
              <w:tc>
                <w:tcPr>
                  <w:tcW w:w="1615" w:type="dxa"/>
                  <w:tcBorders>
                    <w:top w:val="single" w:sz="4" w:space="0" w:color="auto"/>
                    <w:left w:val="single" w:sz="4" w:space="0" w:color="auto"/>
                    <w:bottom w:val="single" w:sz="4" w:space="0" w:color="auto"/>
                    <w:right w:val="single" w:sz="4" w:space="0" w:color="auto"/>
                  </w:tcBorders>
                </w:tcPr>
                <w:p w14:paraId="485CFD9A" w14:textId="77777777" w:rsidR="00A95175" w:rsidRPr="00593CA5" w:rsidRDefault="00A95175" w:rsidP="000D2653">
                  <w:pPr>
                    <w:keepNext w:val="0"/>
                    <w:widowControl w:val="0"/>
                    <w:rPr>
                      <w:sz w:val="20"/>
                    </w:rPr>
                  </w:pPr>
                  <w:r w:rsidRPr="00593CA5">
                    <w:rPr>
                      <w:sz w:val="20"/>
                    </w:rPr>
                    <w:t>Poštová adresa, ak je iná ako adresa sídla</w:t>
                  </w:r>
                </w:p>
              </w:tc>
              <w:tc>
                <w:tcPr>
                  <w:tcW w:w="6230" w:type="dxa"/>
                  <w:gridSpan w:val="3"/>
                  <w:tcBorders>
                    <w:left w:val="single" w:sz="4" w:space="0" w:color="auto"/>
                  </w:tcBorders>
                </w:tcPr>
                <w:p w14:paraId="3279C960" w14:textId="77777777" w:rsidR="00A95175" w:rsidRPr="00593CA5" w:rsidRDefault="00A95175" w:rsidP="000D2653">
                  <w:pPr>
                    <w:keepNext w:val="0"/>
                    <w:widowControl w:val="0"/>
                    <w:rPr>
                      <w:sz w:val="20"/>
                    </w:rPr>
                  </w:pPr>
                </w:p>
                <w:p w14:paraId="052F25D8" w14:textId="77777777" w:rsidR="00A95175" w:rsidRPr="00593CA5" w:rsidRDefault="00A95175" w:rsidP="000D2653">
                  <w:pPr>
                    <w:keepNext w:val="0"/>
                    <w:widowControl w:val="0"/>
                    <w:rPr>
                      <w:sz w:val="20"/>
                    </w:rPr>
                  </w:pPr>
                </w:p>
              </w:tc>
            </w:tr>
            <w:tr w:rsidR="00A95175" w:rsidRPr="00593CA5" w14:paraId="396D601E" w14:textId="77777777" w:rsidTr="00FB2ECA">
              <w:trPr>
                <w:cantSplit/>
              </w:trPr>
              <w:tc>
                <w:tcPr>
                  <w:tcW w:w="2335" w:type="dxa"/>
                  <w:gridSpan w:val="2"/>
                  <w:tcBorders>
                    <w:top w:val="single" w:sz="4" w:space="0" w:color="auto"/>
                    <w:left w:val="single" w:sz="4" w:space="0" w:color="auto"/>
                    <w:bottom w:val="single" w:sz="4" w:space="0" w:color="auto"/>
                  </w:tcBorders>
                </w:tcPr>
                <w:p w14:paraId="27AA613C" w14:textId="5A0F5EFC" w:rsidR="00A95175" w:rsidRPr="00593CA5" w:rsidRDefault="00BF4920" w:rsidP="00BF4920">
                  <w:pPr>
                    <w:keepNext w:val="0"/>
                    <w:widowControl w:val="0"/>
                    <w:rPr>
                      <w:sz w:val="20"/>
                    </w:rPr>
                  </w:pPr>
                  <w:r w:rsidRPr="00593CA5">
                    <w:rPr>
                      <w:sz w:val="20"/>
                    </w:rPr>
                    <w:t>Telefón</w:t>
                  </w:r>
                  <w:r>
                    <w:rPr>
                      <w:sz w:val="20"/>
                    </w:rPr>
                    <w:t>ne číslo</w:t>
                  </w:r>
                  <w:r w:rsidRPr="00593CA5">
                    <w:rPr>
                      <w:sz w:val="20"/>
                    </w:rPr>
                    <w:t xml:space="preserve"> </w:t>
                  </w:r>
                  <w:r w:rsidR="00A95175" w:rsidRPr="00593CA5">
                    <w:rPr>
                      <w:sz w:val="20"/>
                    </w:rPr>
                    <w:t>:</w:t>
                  </w:r>
                </w:p>
              </w:tc>
              <w:tc>
                <w:tcPr>
                  <w:tcW w:w="2520" w:type="dxa"/>
                </w:tcPr>
                <w:p w14:paraId="4E60F0D2" w14:textId="17D6C506" w:rsidR="00A95175" w:rsidRPr="00593CA5" w:rsidRDefault="006D25BE" w:rsidP="000D2653">
                  <w:pPr>
                    <w:keepNext w:val="0"/>
                    <w:widowControl w:val="0"/>
                    <w:rPr>
                      <w:sz w:val="20"/>
                    </w:rPr>
                  </w:pPr>
                  <w:r>
                    <w:rPr>
                      <w:sz w:val="20"/>
                    </w:rPr>
                    <w:t xml:space="preserve">Číslo </w:t>
                  </w:r>
                  <w:r w:rsidR="00A95175" w:rsidRPr="00593CA5">
                    <w:rPr>
                      <w:sz w:val="20"/>
                    </w:rPr>
                    <w:t>fax</w:t>
                  </w:r>
                  <w:r>
                    <w:rPr>
                      <w:sz w:val="20"/>
                    </w:rPr>
                    <w:t>u</w:t>
                  </w:r>
                  <w:r w:rsidR="00A95175" w:rsidRPr="00593CA5">
                    <w:rPr>
                      <w:sz w:val="20"/>
                    </w:rPr>
                    <w:t>:</w:t>
                  </w:r>
                </w:p>
              </w:tc>
              <w:tc>
                <w:tcPr>
                  <w:tcW w:w="2990" w:type="dxa"/>
                </w:tcPr>
                <w:p w14:paraId="780380B4" w14:textId="395C387C" w:rsidR="00A95175" w:rsidRPr="00593CA5" w:rsidRDefault="00A95175" w:rsidP="000D2653">
                  <w:pPr>
                    <w:keepNext w:val="0"/>
                    <w:widowControl w:val="0"/>
                    <w:rPr>
                      <w:sz w:val="20"/>
                    </w:rPr>
                  </w:pPr>
                  <w:r w:rsidRPr="00593CA5">
                    <w:rPr>
                      <w:sz w:val="20"/>
                    </w:rPr>
                    <w:t>e-mail</w:t>
                  </w:r>
                  <w:r w:rsidR="006D25BE">
                    <w:rPr>
                      <w:sz w:val="20"/>
                    </w:rPr>
                    <w:t>ová adresa</w:t>
                  </w:r>
                  <w:r w:rsidRPr="00593CA5">
                    <w:rPr>
                      <w:sz w:val="20"/>
                    </w:rPr>
                    <w:t>:</w:t>
                  </w:r>
                </w:p>
              </w:tc>
            </w:tr>
          </w:tbl>
          <w:p w14:paraId="340D39F0" w14:textId="77777777" w:rsidR="00A95175" w:rsidRPr="00593CA5" w:rsidRDefault="00A95175" w:rsidP="000D2653">
            <w:pPr>
              <w:keepNext w:val="0"/>
              <w:widowControl w:val="0"/>
              <w:rPr>
                <w:sz w:val="1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610"/>
              <w:gridCol w:w="6235"/>
            </w:tblGrid>
            <w:tr w:rsidR="00A95175" w:rsidRPr="00593CA5" w14:paraId="034F029D" w14:textId="77777777" w:rsidTr="00FB2ECA">
              <w:tc>
                <w:tcPr>
                  <w:tcW w:w="1610" w:type="dxa"/>
                  <w:tcBorders>
                    <w:top w:val="single" w:sz="4" w:space="0" w:color="auto"/>
                    <w:left w:val="single" w:sz="4" w:space="0" w:color="auto"/>
                    <w:bottom w:val="nil"/>
                    <w:right w:val="single" w:sz="4" w:space="0" w:color="auto"/>
                  </w:tcBorders>
                </w:tcPr>
                <w:p w14:paraId="7A747A42" w14:textId="77777777" w:rsidR="00A95175" w:rsidRPr="00593CA5" w:rsidRDefault="00A95175" w:rsidP="000D2653">
                  <w:pPr>
                    <w:keepNext w:val="0"/>
                    <w:widowControl w:val="0"/>
                    <w:rPr>
                      <w:sz w:val="20"/>
                    </w:rPr>
                  </w:pPr>
                  <w:r w:rsidRPr="00593CA5">
                    <w:rPr>
                      <w:sz w:val="20"/>
                    </w:rPr>
                    <w:t>Registračné číslo</w:t>
                  </w:r>
                </w:p>
              </w:tc>
              <w:tc>
                <w:tcPr>
                  <w:tcW w:w="6235" w:type="dxa"/>
                  <w:tcBorders>
                    <w:top w:val="single" w:sz="4" w:space="0" w:color="auto"/>
                    <w:left w:val="single" w:sz="4" w:space="0" w:color="auto"/>
                    <w:bottom w:val="nil"/>
                  </w:tcBorders>
                </w:tcPr>
                <w:p w14:paraId="61834084" w14:textId="77777777" w:rsidR="00A95175" w:rsidRPr="00593CA5" w:rsidRDefault="00A95175" w:rsidP="000D2653">
                  <w:pPr>
                    <w:keepNext w:val="0"/>
                    <w:widowControl w:val="0"/>
                    <w:rPr>
                      <w:sz w:val="20"/>
                    </w:rPr>
                  </w:pPr>
                </w:p>
              </w:tc>
            </w:tr>
            <w:tr w:rsidR="00A95175" w:rsidRPr="00593CA5" w14:paraId="4A008C5F" w14:textId="77777777" w:rsidTr="00FB2ECA">
              <w:tc>
                <w:tcPr>
                  <w:tcW w:w="1610" w:type="dxa"/>
                  <w:tcBorders>
                    <w:top w:val="nil"/>
                    <w:left w:val="single" w:sz="4" w:space="0" w:color="auto"/>
                    <w:bottom w:val="single" w:sz="4" w:space="0" w:color="auto"/>
                    <w:right w:val="single" w:sz="4" w:space="0" w:color="auto"/>
                  </w:tcBorders>
                </w:tcPr>
                <w:p w14:paraId="092401C7" w14:textId="77777777" w:rsidR="00A95175" w:rsidRPr="00593CA5" w:rsidRDefault="00A95175" w:rsidP="000D2653">
                  <w:pPr>
                    <w:keepNext w:val="0"/>
                    <w:widowControl w:val="0"/>
                    <w:rPr>
                      <w:sz w:val="20"/>
                    </w:rPr>
                  </w:pPr>
                </w:p>
              </w:tc>
              <w:tc>
                <w:tcPr>
                  <w:tcW w:w="6235" w:type="dxa"/>
                  <w:tcBorders>
                    <w:top w:val="nil"/>
                    <w:left w:val="single" w:sz="4" w:space="0" w:color="auto"/>
                    <w:bottom w:val="single" w:sz="4" w:space="0" w:color="auto"/>
                  </w:tcBorders>
                </w:tcPr>
                <w:p w14:paraId="4564E060" w14:textId="77777777" w:rsidR="00A95175" w:rsidRPr="00593CA5" w:rsidRDefault="00A95175" w:rsidP="000D2653">
                  <w:pPr>
                    <w:keepNext w:val="0"/>
                    <w:widowControl w:val="0"/>
                    <w:rPr>
                      <w:sz w:val="20"/>
                    </w:rPr>
                  </w:pPr>
                </w:p>
              </w:tc>
            </w:tr>
          </w:tbl>
          <w:p w14:paraId="1215EA56" w14:textId="77777777" w:rsidR="00A95175" w:rsidRPr="00593CA5" w:rsidRDefault="00A95175" w:rsidP="000D2653">
            <w:pPr>
              <w:keepNext w:val="0"/>
              <w:widowControl w:val="0"/>
              <w:rPr>
                <w:sz w:val="12"/>
              </w:rPr>
            </w:pPr>
          </w:p>
          <w:p w14:paraId="6DCBA634" w14:textId="77777777" w:rsidR="00A95175" w:rsidRPr="00593CA5" w:rsidRDefault="00A95175" w:rsidP="000D2653">
            <w:pPr>
              <w:keepNext w:val="0"/>
              <w:widowControl w:val="0"/>
              <w:pBdr>
                <w:top w:val="single" w:sz="4" w:space="1" w:color="auto"/>
              </w:pBdr>
              <w:jc w:val="center"/>
              <w:rPr>
                <w:b/>
                <w:sz w:val="28"/>
              </w:rPr>
            </w:pPr>
            <w:r w:rsidRPr="00593CA5">
              <w:rPr>
                <w:b/>
                <w:sz w:val="28"/>
              </w:rPr>
              <w:t>žiadam</w:t>
            </w:r>
          </w:p>
          <w:p w14:paraId="38B4053D" w14:textId="77777777" w:rsidR="00A95175" w:rsidRPr="00593CA5" w:rsidRDefault="00A95175" w:rsidP="000D2653">
            <w:pPr>
              <w:keepNext w:val="0"/>
              <w:widowControl w:val="0"/>
              <w:ind w:left="360" w:hanging="360"/>
              <w:rPr>
                <w:bCs/>
                <w:sz w:val="20"/>
              </w:rPr>
            </w:pPr>
            <w:r w:rsidRPr="00593CA5">
              <w:rPr>
                <w:b/>
                <w:sz w:val="28"/>
              </w:rPr>
              <w:sym w:font="Symbol" w:char="F07F"/>
            </w:r>
            <w:r w:rsidRPr="00593CA5">
              <w:rPr>
                <w:b/>
                <w:sz w:val="20"/>
              </w:rPr>
              <w:t xml:space="preserve"> </w:t>
            </w:r>
            <w:r w:rsidRPr="00593CA5">
              <w:rPr>
                <w:bCs/>
                <w:sz w:val="20"/>
              </w:rPr>
              <w:t>o udelenie oprávnenia na vystavovanie rastlinných pasov na rastliny, rastlinné produkty alebo  iné predmety,</w:t>
            </w:r>
          </w:p>
          <w:p w14:paraId="6D39C1CF" w14:textId="77777777" w:rsidR="00A95175" w:rsidRPr="00593CA5" w:rsidRDefault="00A95175" w:rsidP="000D2653">
            <w:pPr>
              <w:keepNext w:val="0"/>
              <w:widowControl w:val="0"/>
              <w:ind w:left="360" w:hanging="360"/>
              <w:rPr>
                <w:bCs/>
                <w:sz w:val="20"/>
              </w:rPr>
            </w:pPr>
            <w:r w:rsidRPr="00593CA5">
              <w:rPr>
                <w:b/>
                <w:sz w:val="28"/>
              </w:rPr>
              <w:sym w:font="Symbol" w:char="F07F"/>
            </w:r>
            <w:r w:rsidRPr="00593CA5">
              <w:rPr>
                <w:b/>
                <w:sz w:val="20"/>
              </w:rPr>
              <w:t xml:space="preserve"> </w:t>
            </w:r>
            <w:r w:rsidRPr="00593CA5">
              <w:rPr>
                <w:bCs/>
                <w:sz w:val="20"/>
              </w:rPr>
              <w:t>o udelenie oprávnenia na vystavovanie rastlinných pasov pre chránené zóny na rastliny, rastlinné produkty alebo  iné predmety (podrobnosti vyplňte v oddiele 1),</w:t>
            </w:r>
          </w:p>
          <w:p w14:paraId="5BCD1B6F" w14:textId="77777777" w:rsidR="00A95175" w:rsidRPr="00593CA5" w:rsidRDefault="00A95175" w:rsidP="000D2653">
            <w:pPr>
              <w:keepNext w:val="0"/>
              <w:widowControl w:val="0"/>
              <w:ind w:left="360" w:hanging="360"/>
              <w:rPr>
                <w:b/>
                <w:bCs/>
                <w:sz w:val="20"/>
              </w:rPr>
            </w:pPr>
            <w:r w:rsidRPr="00593CA5">
              <w:rPr>
                <w:b/>
                <w:sz w:val="28"/>
              </w:rPr>
              <w:sym w:font="Symbol" w:char="F07F"/>
            </w:r>
            <w:r w:rsidRPr="00593CA5">
              <w:rPr>
                <w:b/>
                <w:sz w:val="20"/>
              </w:rPr>
              <w:t xml:space="preserve"> </w:t>
            </w:r>
            <w:r w:rsidRPr="00593CA5">
              <w:rPr>
                <w:bCs/>
                <w:sz w:val="20"/>
              </w:rPr>
              <w:t>o udelenie oprávnenia na vystavovanie náhradných rastlinných pasov na rastliny, rastlinné produkty alebo iné predmety.</w:t>
            </w:r>
          </w:p>
        </w:tc>
        <w:tc>
          <w:tcPr>
            <w:tcW w:w="1800" w:type="dxa"/>
            <w:tcBorders>
              <w:bottom w:val="single" w:sz="8" w:space="0" w:color="auto"/>
            </w:tcBorders>
          </w:tcPr>
          <w:p w14:paraId="66A24744" w14:textId="77777777" w:rsidR="00A95175" w:rsidRPr="00593CA5" w:rsidRDefault="00A95175" w:rsidP="000D2653">
            <w:pPr>
              <w:keepNext w:val="0"/>
              <w:widowControl w:val="0"/>
              <w:ind w:left="470"/>
              <w:rPr>
                <w:sz w:val="20"/>
              </w:rPr>
            </w:pPr>
          </w:p>
          <w:p w14:paraId="7A94E2A7" w14:textId="77777777" w:rsidR="00A95175" w:rsidRPr="00593CA5" w:rsidRDefault="00A95175" w:rsidP="000D2653">
            <w:pPr>
              <w:keepNext w:val="0"/>
              <w:widowControl w:val="0"/>
              <w:ind w:left="470"/>
              <w:rPr>
                <w:sz w:val="20"/>
              </w:rPr>
            </w:pPr>
          </w:p>
          <w:p w14:paraId="3CC81089" w14:textId="77777777" w:rsidR="00A95175" w:rsidRPr="00593CA5" w:rsidRDefault="00A95175" w:rsidP="000D2653">
            <w:pPr>
              <w:keepNext w:val="0"/>
              <w:widowControl w:val="0"/>
              <w:ind w:left="470"/>
              <w:rPr>
                <w:sz w:val="20"/>
              </w:rPr>
            </w:pPr>
          </w:p>
          <w:p w14:paraId="622F38F3" w14:textId="77777777" w:rsidR="00A95175" w:rsidRPr="00593CA5" w:rsidRDefault="00A95175" w:rsidP="000D2653">
            <w:pPr>
              <w:keepNext w:val="0"/>
              <w:widowControl w:val="0"/>
              <w:ind w:left="470"/>
              <w:rPr>
                <w:sz w:val="20"/>
              </w:rPr>
            </w:pPr>
          </w:p>
          <w:p w14:paraId="48A8B2AB" w14:textId="77777777" w:rsidR="00A95175" w:rsidRPr="00593CA5" w:rsidRDefault="00A95175" w:rsidP="000D2653">
            <w:pPr>
              <w:keepNext w:val="0"/>
              <w:widowControl w:val="0"/>
              <w:ind w:left="470"/>
              <w:rPr>
                <w:sz w:val="20"/>
              </w:rPr>
            </w:pPr>
          </w:p>
          <w:p w14:paraId="0ADB35A6" w14:textId="77777777" w:rsidR="00A95175" w:rsidRPr="00593CA5" w:rsidRDefault="00A95175" w:rsidP="000D2653">
            <w:pPr>
              <w:keepNext w:val="0"/>
              <w:widowControl w:val="0"/>
              <w:ind w:left="470"/>
              <w:rPr>
                <w:sz w:val="20"/>
              </w:rPr>
            </w:pPr>
          </w:p>
          <w:p w14:paraId="16A5C785" w14:textId="77777777" w:rsidR="00A95175" w:rsidRPr="00593CA5" w:rsidRDefault="00A95175" w:rsidP="000D2653">
            <w:pPr>
              <w:keepNext w:val="0"/>
              <w:widowControl w:val="0"/>
              <w:ind w:left="470"/>
              <w:rPr>
                <w:sz w:val="20"/>
              </w:rPr>
            </w:pPr>
          </w:p>
          <w:tbl>
            <w:tblPr>
              <w:tblW w:w="0" w:type="auto"/>
              <w:tblBorders>
                <w:left w:val="single" w:sz="12" w:space="0" w:color="auto"/>
              </w:tblBorders>
              <w:tblCellMar>
                <w:left w:w="70" w:type="dxa"/>
                <w:right w:w="70" w:type="dxa"/>
              </w:tblCellMar>
              <w:tblLook w:val="0000" w:firstRow="0" w:lastRow="0" w:firstColumn="0" w:lastColumn="0" w:noHBand="0" w:noVBand="0"/>
            </w:tblPr>
            <w:tblGrid>
              <w:gridCol w:w="244"/>
              <w:gridCol w:w="1393"/>
            </w:tblGrid>
            <w:tr w:rsidR="00A95175" w:rsidRPr="00593CA5" w14:paraId="4EBB2F9E" w14:textId="77777777" w:rsidTr="00FB2ECA">
              <w:tc>
                <w:tcPr>
                  <w:tcW w:w="244" w:type="dxa"/>
                </w:tcPr>
                <w:p w14:paraId="70E40537" w14:textId="77777777" w:rsidR="00A95175" w:rsidRPr="00593CA5" w:rsidRDefault="00A95175" w:rsidP="000D2653">
                  <w:pPr>
                    <w:keepNext w:val="0"/>
                    <w:widowControl w:val="0"/>
                    <w:ind w:left="-84" w:firstLine="84"/>
                    <w:rPr>
                      <w:sz w:val="18"/>
                    </w:rPr>
                  </w:pPr>
                </w:p>
              </w:tc>
              <w:tc>
                <w:tcPr>
                  <w:tcW w:w="1393" w:type="dxa"/>
                </w:tcPr>
                <w:p w14:paraId="76A90F41" w14:textId="77777777" w:rsidR="00A95175" w:rsidRPr="00593CA5" w:rsidRDefault="00A95175" w:rsidP="000D2653">
                  <w:pPr>
                    <w:pStyle w:val="Nadpis2"/>
                    <w:keepNext w:val="0"/>
                    <w:keepLines w:val="0"/>
                    <w:widowControl w:val="0"/>
                    <w:ind w:left="-84" w:firstLine="84"/>
                    <w:rPr>
                      <w:sz w:val="18"/>
                    </w:rPr>
                  </w:pPr>
                  <w:r w:rsidRPr="00593CA5">
                    <w:rPr>
                      <w:sz w:val="18"/>
                    </w:rPr>
                    <w:t>Vyplní ústredie OOR</w:t>
                  </w:r>
                </w:p>
              </w:tc>
            </w:tr>
            <w:tr w:rsidR="00A95175" w:rsidRPr="00593CA5" w14:paraId="5FBCDE7A" w14:textId="77777777" w:rsidTr="00FB2ECA">
              <w:tc>
                <w:tcPr>
                  <w:tcW w:w="244" w:type="dxa"/>
                </w:tcPr>
                <w:p w14:paraId="7E1E95BD" w14:textId="77777777" w:rsidR="00A95175" w:rsidRPr="00593CA5" w:rsidRDefault="00A95175" w:rsidP="000D2653">
                  <w:pPr>
                    <w:keepNext w:val="0"/>
                    <w:widowControl w:val="0"/>
                    <w:ind w:left="-84" w:firstLine="84"/>
                    <w:rPr>
                      <w:sz w:val="18"/>
                    </w:rPr>
                  </w:pPr>
                </w:p>
              </w:tc>
              <w:tc>
                <w:tcPr>
                  <w:tcW w:w="1393" w:type="dxa"/>
                </w:tcPr>
                <w:p w14:paraId="76636F97" w14:textId="77777777" w:rsidR="00A95175" w:rsidRPr="00593CA5" w:rsidRDefault="00A95175" w:rsidP="000D2653">
                  <w:pPr>
                    <w:keepNext w:val="0"/>
                    <w:widowControl w:val="0"/>
                    <w:ind w:left="-84" w:firstLine="84"/>
                    <w:rPr>
                      <w:b/>
                      <w:bCs/>
                      <w:sz w:val="18"/>
                    </w:rPr>
                  </w:pPr>
                </w:p>
              </w:tc>
            </w:tr>
            <w:tr w:rsidR="00A95175" w:rsidRPr="00593CA5" w14:paraId="6852E789" w14:textId="77777777" w:rsidTr="00FB2ECA">
              <w:tc>
                <w:tcPr>
                  <w:tcW w:w="244" w:type="dxa"/>
                </w:tcPr>
                <w:p w14:paraId="6BAFDA71" w14:textId="77777777" w:rsidR="00A95175" w:rsidRPr="00593CA5" w:rsidRDefault="00A95175" w:rsidP="000D2653">
                  <w:pPr>
                    <w:keepNext w:val="0"/>
                    <w:widowControl w:val="0"/>
                    <w:ind w:left="-84" w:firstLine="84"/>
                    <w:rPr>
                      <w:sz w:val="18"/>
                    </w:rPr>
                  </w:pPr>
                </w:p>
              </w:tc>
              <w:tc>
                <w:tcPr>
                  <w:tcW w:w="1393" w:type="dxa"/>
                  <w:tcBorders>
                    <w:bottom w:val="nil"/>
                  </w:tcBorders>
                </w:tcPr>
                <w:p w14:paraId="545BFF03" w14:textId="77777777" w:rsidR="00A95175" w:rsidRPr="00593CA5" w:rsidRDefault="00A95175" w:rsidP="000D2653">
                  <w:pPr>
                    <w:keepNext w:val="0"/>
                    <w:widowControl w:val="0"/>
                    <w:ind w:left="-84" w:firstLine="84"/>
                    <w:rPr>
                      <w:sz w:val="18"/>
                    </w:rPr>
                  </w:pPr>
                </w:p>
              </w:tc>
            </w:tr>
            <w:tr w:rsidR="00A95175" w:rsidRPr="00593CA5" w14:paraId="2304C48A" w14:textId="77777777" w:rsidTr="00FB2ECA">
              <w:tc>
                <w:tcPr>
                  <w:tcW w:w="244" w:type="dxa"/>
                </w:tcPr>
                <w:p w14:paraId="4F895D9E" w14:textId="77777777" w:rsidR="00A95175" w:rsidRPr="00593CA5" w:rsidRDefault="00A95175" w:rsidP="000D2653">
                  <w:pPr>
                    <w:keepNext w:val="0"/>
                    <w:widowControl w:val="0"/>
                    <w:ind w:left="-84" w:firstLine="84"/>
                    <w:rPr>
                      <w:sz w:val="18"/>
                    </w:rPr>
                  </w:pPr>
                </w:p>
              </w:tc>
              <w:tc>
                <w:tcPr>
                  <w:tcW w:w="1393" w:type="dxa"/>
                  <w:tcBorders>
                    <w:bottom w:val="single" w:sz="4" w:space="0" w:color="auto"/>
                  </w:tcBorders>
                </w:tcPr>
                <w:p w14:paraId="63D950FC" w14:textId="77777777" w:rsidR="00A95175" w:rsidRPr="00593CA5" w:rsidRDefault="00A95175" w:rsidP="000D2653">
                  <w:pPr>
                    <w:keepNext w:val="0"/>
                    <w:widowControl w:val="0"/>
                    <w:ind w:left="-84" w:firstLine="84"/>
                    <w:rPr>
                      <w:sz w:val="16"/>
                    </w:rPr>
                  </w:pPr>
                  <w:r w:rsidRPr="00593CA5">
                    <w:rPr>
                      <w:sz w:val="16"/>
                    </w:rPr>
                    <w:t>Evidenčné číslo</w:t>
                  </w:r>
                </w:p>
              </w:tc>
            </w:tr>
            <w:tr w:rsidR="00A95175" w:rsidRPr="00593CA5" w14:paraId="346FC531" w14:textId="77777777" w:rsidTr="00FB2ECA">
              <w:tc>
                <w:tcPr>
                  <w:tcW w:w="244" w:type="dxa"/>
                  <w:tcBorders>
                    <w:right w:val="single" w:sz="4" w:space="0" w:color="auto"/>
                  </w:tcBorders>
                </w:tcPr>
                <w:p w14:paraId="08F4B8AE" w14:textId="77777777" w:rsidR="00A95175" w:rsidRPr="00593CA5" w:rsidRDefault="00A95175" w:rsidP="000D2653">
                  <w:pPr>
                    <w:keepNext w:val="0"/>
                    <w:widowControl w:val="0"/>
                    <w:ind w:left="-84" w:firstLine="84"/>
                    <w:rPr>
                      <w:sz w:val="18"/>
                    </w:rPr>
                  </w:pPr>
                </w:p>
              </w:tc>
              <w:tc>
                <w:tcPr>
                  <w:tcW w:w="1393" w:type="dxa"/>
                  <w:tcBorders>
                    <w:top w:val="single" w:sz="4" w:space="0" w:color="auto"/>
                    <w:left w:val="single" w:sz="4" w:space="0" w:color="auto"/>
                    <w:bottom w:val="nil"/>
                    <w:right w:val="single" w:sz="4" w:space="0" w:color="auto"/>
                  </w:tcBorders>
                </w:tcPr>
                <w:p w14:paraId="2F5D96D2" w14:textId="77777777" w:rsidR="00A95175" w:rsidRPr="00593CA5" w:rsidRDefault="00A95175" w:rsidP="000D2653">
                  <w:pPr>
                    <w:keepNext w:val="0"/>
                    <w:widowControl w:val="0"/>
                    <w:ind w:left="-84" w:firstLine="84"/>
                    <w:rPr>
                      <w:sz w:val="18"/>
                    </w:rPr>
                  </w:pPr>
                </w:p>
              </w:tc>
            </w:tr>
            <w:tr w:rsidR="00A95175" w:rsidRPr="00593CA5" w14:paraId="6CA356A3" w14:textId="77777777" w:rsidTr="00FB2ECA">
              <w:tc>
                <w:tcPr>
                  <w:tcW w:w="244" w:type="dxa"/>
                  <w:tcBorders>
                    <w:right w:val="single" w:sz="4" w:space="0" w:color="auto"/>
                  </w:tcBorders>
                </w:tcPr>
                <w:p w14:paraId="3EECA68B" w14:textId="77777777" w:rsidR="00A95175" w:rsidRPr="00593CA5" w:rsidRDefault="00A95175" w:rsidP="000D2653">
                  <w:pPr>
                    <w:keepNext w:val="0"/>
                    <w:widowControl w:val="0"/>
                    <w:ind w:left="-84" w:firstLine="84"/>
                    <w:rPr>
                      <w:sz w:val="18"/>
                    </w:rPr>
                  </w:pPr>
                </w:p>
              </w:tc>
              <w:tc>
                <w:tcPr>
                  <w:tcW w:w="1393" w:type="dxa"/>
                  <w:tcBorders>
                    <w:left w:val="single" w:sz="4" w:space="0" w:color="auto"/>
                    <w:bottom w:val="single" w:sz="4" w:space="0" w:color="auto"/>
                    <w:right w:val="single" w:sz="4" w:space="0" w:color="auto"/>
                  </w:tcBorders>
                </w:tcPr>
                <w:p w14:paraId="17BDEFC0" w14:textId="77777777" w:rsidR="00A95175" w:rsidRPr="00593CA5" w:rsidRDefault="00A95175" w:rsidP="000D2653">
                  <w:pPr>
                    <w:keepNext w:val="0"/>
                    <w:widowControl w:val="0"/>
                    <w:ind w:left="-84" w:firstLine="84"/>
                    <w:rPr>
                      <w:sz w:val="18"/>
                    </w:rPr>
                  </w:pPr>
                </w:p>
              </w:tc>
            </w:tr>
            <w:tr w:rsidR="00A95175" w:rsidRPr="00593CA5" w14:paraId="5F2B74C9" w14:textId="77777777" w:rsidTr="00FB2ECA">
              <w:tc>
                <w:tcPr>
                  <w:tcW w:w="244" w:type="dxa"/>
                </w:tcPr>
                <w:p w14:paraId="513FACC4" w14:textId="77777777" w:rsidR="00A95175" w:rsidRPr="00593CA5" w:rsidRDefault="00A95175" w:rsidP="000D2653">
                  <w:pPr>
                    <w:keepNext w:val="0"/>
                    <w:widowControl w:val="0"/>
                    <w:ind w:left="-84" w:firstLine="84"/>
                    <w:rPr>
                      <w:sz w:val="18"/>
                    </w:rPr>
                  </w:pPr>
                </w:p>
              </w:tc>
              <w:tc>
                <w:tcPr>
                  <w:tcW w:w="1393" w:type="dxa"/>
                  <w:tcBorders>
                    <w:top w:val="single" w:sz="4" w:space="0" w:color="auto"/>
                    <w:bottom w:val="nil"/>
                  </w:tcBorders>
                </w:tcPr>
                <w:p w14:paraId="12D3B74B" w14:textId="77777777" w:rsidR="00A95175" w:rsidRPr="00593CA5" w:rsidRDefault="00A95175" w:rsidP="000D2653">
                  <w:pPr>
                    <w:keepNext w:val="0"/>
                    <w:widowControl w:val="0"/>
                    <w:ind w:left="-84" w:firstLine="84"/>
                    <w:rPr>
                      <w:sz w:val="18"/>
                    </w:rPr>
                  </w:pPr>
                </w:p>
              </w:tc>
            </w:tr>
            <w:tr w:rsidR="00A95175" w:rsidRPr="00593CA5" w14:paraId="22BBC6C0" w14:textId="77777777" w:rsidTr="00FB2ECA">
              <w:tc>
                <w:tcPr>
                  <w:tcW w:w="244" w:type="dxa"/>
                </w:tcPr>
                <w:p w14:paraId="212C3A3C" w14:textId="77777777" w:rsidR="00A95175" w:rsidRPr="00593CA5" w:rsidRDefault="00A95175" w:rsidP="000D2653">
                  <w:pPr>
                    <w:keepNext w:val="0"/>
                    <w:widowControl w:val="0"/>
                    <w:ind w:left="-84" w:firstLine="84"/>
                    <w:rPr>
                      <w:sz w:val="18"/>
                    </w:rPr>
                  </w:pPr>
                </w:p>
              </w:tc>
              <w:tc>
                <w:tcPr>
                  <w:tcW w:w="1393" w:type="dxa"/>
                  <w:tcBorders>
                    <w:bottom w:val="nil"/>
                  </w:tcBorders>
                </w:tcPr>
                <w:p w14:paraId="38C2C2E6" w14:textId="77777777" w:rsidR="00A95175" w:rsidRPr="00593CA5" w:rsidRDefault="00A95175" w:rsidP="000D2653">
                  <w:pPr>
                    <w:keepNext w:val="0"/>
                    <w:widowControl w:val="0"/>
                    <w:ind w:left="-84" w:firstLine="84"/>
                    <w:rPr>
                      <w:sz w:val="16"/>
                    </w:rPr>
                  </w:pPr>
                  <w:r w:rsidRPr="00593CA5">
                    <w:rPr>
                      <w:sz w:val="16"/>
                    </w:rPr>
                    <w:t xml:space="preserve">Dátum prijatia </w:t>
                  </w:r>
                </w:p>
              </w:tc>
            </w:tr>
            <w:tr w:rsidR="00A95175" w:rsidRPr="00593CA5" w14:paraId="4E82B000" w14:textId="77777777" w:rsidTr="00FB2ECA">
              <w:tc>
                <w:tcPr>
                  <w:tcW w:w="244" w:type="dxa"/>
                </w:tcPr>
                <w:p w14:paraId="18C47B62" w14:textId="77777777" w:rsidR="00A95175" w:rsidRPr="00593CA5" w:rsidRDefault="00A95175" w:rsidP="000D2653">
                  <w:pPr>
                    <w:keepNext w:val="0"/>
                    <w:widowControl w:val="0"/>
                    <w:ind w:left="-84" w:firstLine="84"/>
                    <w:rPr>
                      <w:sz w:val="18"/>
                    </w:rPr>
                  </w:pPr>
                </w:p>
              </w:tc>
              <w:tc>
                <w:tcPr>
                  <w:tcW w:w="1393" w:type="dxa"/>
                  <w:tcBorders>
                    <w:top w:val="nil"/>
                    <w:bottom w:val="single" w:sz="4" w:space="0" w:color="auto"/>
                  </w:tcBorders>
                </w:tcPr>
                <w:p w14:paraId="44BE2AF4" w14:textId="77777777" w:rsidR="00A95175" w:rsidRPr="00593CA5" w:rsidRDefault="00A95175" w:rsidP="000D2653">
                  <w:pPr>
                    <w:keepNext w:val="0"/>
                    <w:widowControl w:val="0"/>
                    <w:ind w:left="-84" w:firstLine="84"/>
                    <w:rPr>
                      <w:sz w:val="16"/>
                    </w:rPr>
                  </w:pPr>
                  <w:r w:rsidRPr="00593CA5">
                    <w:rPr>
                      <w:sz w:val="16"/>
                    </w:rPr>
                    <w:t>žiadosti</w:t>
                  </w:r>
                </w:p>
              </w:tc>
            </w:tr>
            <w:tr w:rsidR="00A95175" w:rsidRPr="00593CA5" w14:paraId="7DDE6B87" w14:textId="77777777" w:rsidTr="00FB2ECA">
              <w:tc>
                <w:tcPr>
                  <w:tcW w:w="244" w:type="dxa"/>
                  <w:tcBorders>
                    <w:right w:val="single" w:sz="4" w:space="0" w:color="auto"/>
                  </w:tcBorders>
                </w:tcPr>
                <w:p w14:paraId="06A6D648" w14:textId="77777777" w:rsidR="00A95175" w:rsidRPr="00593CA5" w:rsidRDefault="00A95175" w:rsidP="000D2653">
                  <w:pPr>
                    <w:keepNext w:val="0"/>
                    <w:widowControl w:val="0"/>
                    <w:ind w:left="-84" w:firstLine="84"/>
                    <w:rPr>
                      <w:sz w:val="18"/>
                    </w:rPr>
                  </w:pPr>
                </w:p>
              </w:tc>
              <w:tc>
                <w:tcPr>
                  <w:tcW w:w="1393" w:type="dxa"/>
                  <w:tcBorders>
                    <w:top w:val="single" w:sz="4" w:space="0" w:color="auto"/>
                    <w:left w:val="single" w:sz="4" w:space="0" w:color="auto"/>
                    <w:right w:val="single" w:sz="4" w:space="0" w:color="auto"/>
                  </w:tcBorders>
                </w:tcPr>
                <w:p w14:paraId="4977394F" w14:textId="77777777" w:rsidR="00A95175" w:rsidRPr="00593CA5" w:rsidRDefault="00A95175" w:rsidP="000D2653">
                  <w:pPr>
                    <w:keepNext w:val="0"/>
                    <w:widowControl w:val="0"/>
                    <w:ind w:left="-84" w:firstLine="84"/>
                    <w:rPr>
                      <w:sz w:val="18"/>
                    </w:rPr>
                  </w:pPr>
                </w:p>
              </w:tc>
            </w:tr>
            <w:tr w:rsidR="00A95175" w:rsidRPr="00593CA5" w14:paraId="3B75D742" w14:textId="77777777" w:rsidTr="00FB2ECA">
              <w:tc>
                <w:tcPr>
                  <w:tcW w:w="244" w:type="dxa"/>
                  <w:tcBorders>
                    <w:right w:val="single" w:sz="4" w:space="0" w:color="auto"/>
                  </w:tcBorders>
                </w:tcPr>
                <w:p w14:paraId="58D02675" w14:textId="77777777" w:rsidR="00A95175" w:rsidRPr="00593CA5" w:rsidRDefault="00A95175" w:rsidP="000D2653">
                  <w:pPr>
                    <w:keepNext w:val="0"/>
                    <w:widowControl w:val="0"/>
                    <w:ind w:left="-84" w:firstLine="84"/>
                    <w:rPr>
                      <w:sz w:val="18"/>
                    </w:rPr>
                  </w:pPr>
                </w:p>
              </w:tc>
              <w:tc>
                <w:tcPr>
                  <w:tcW w:w="1393" w:type="dxa"/>
                  <w:tcBorders>
                    <w:left w:val="single" w:sz="4" w:space="0" w:color="auto"/>
                    <w:bottom w:val="single" w:sz="4" w:space="0" w:color="auto"/>
                    <w:right w:val="single" w:sz="4" w:space="0" w:color="auto"/>
                  </w:tcBorders>
                </w:tcPr>
                <w:p w14:paraId="44603FA1" w14:textId="77777777" w:rsidR="00A95175" w:rsidRPr="00593CA5" w:rsidRDefault="00A95175" w:rsidP="000D2653">
                  <w:pPr>
                    <w:keepNext w:val="0"/>
                    <w:widowControl w:val="0"/>
                    <w:ind w:left="-84" w:firstLine="84"/>
                    <w:rPr>
                      <w:sz w:val="18"/>
                    </w:rPr>
                  </w:pPr>
                </w:p>
              </w:tc>
            </w:tr>
            <w:tr w:rsidR="00A95175" w:rsidRPr="00593CA5" w14:paraId="657ACDD1" w14:textId="77777777" w:rsidTr="00FB2ECA">
              <w:tc>
                <w:tcPr>
                  <w:tcW w:w="244" w:type="dxa"/>
                </w:tcPr>
                <w:p w14:paraId="32CFDBAA" w14:textId="77777777" w:rsidR="00A95175" w:rsidRPr="00593CA5" w:rsidRDefault="00A95175" w:rsidP="000D2653">
                  <w:pPr>
                    <w:keepNext w:val="0"/>
                    <w:widowControl w:val="0"/>
                    <w:ind w:left="-84" w:firstLine="84"/>
                    <w:rPr>
                      <w:sz w:val="18"/>
                    </w:rPr>
                  </w:pPr>
                </w:p>
              </w:tc>
              <w:tc>
                <w:tcPr>
                  <w:tcW w:w="1393" w:type="dxa"/>
                  <w:tcBorders>
                    <w:top w:val="single" w:sz="4" w:space="0" w:color="auto"/>
                  </w:tcBorders>
                </w:tcPr>
                <w:p w14:paraId="6B2AD6AE" w14:textId="77777777" w:rsidR="00A95175" w:rsidRPr="00593CA5" w:rsidRDefault="00A95175" w:rsidP="000D2653">
                  <w:pPr>
                    <w:keepNext w:val="0"/>
                    <w:widowControl w:val="0"/>
                    <w:ind w:left="-84" w:firstLine="84"/>
                    <w:rPr>
                      <w:sz w:val="18"/>
                    </w:rPr>
                  </w:pPr>
                </w:p>
              </w:tc>
            </w:tr>
            <w:tr w:rsidR="00A95175" w:rsidRPr="00593CA5" w14:paraId="278382D5" w14:textId="77777777" w:rsidTr="00FB2ECA">
              <w:tc>
                <w:tcPr>
                  <w:tcW w:w="244" w:type="dxa"/>
                </w:tcPr>
                <w:p w14:paraId="3336A777" w14:textId="77777777" w:rsidR="00A95175" w:rsidRPr="00593CA5" w:rsidRDefault="00A95175" w:rsidP="000D2653">
                  <w:pPr>
                    <w:keepNext w:val="0"/>
                    <w:widowControl w:val="0"/>
                    <w:ind w:left="-84" w:firstLine="84"/>
                    <w:rPr>
                      <w:sz w:val="18"/>
                    </w:rPr>
                  </w:pPr>
                </w:p>
              </w:tc>
              <w:tc>
                <w:tcPr>
                  <w:tcW w:w="1393" w:type="dxa"/>
                  <w:tcBorders>
                    <w:bottom w:val="single" w:sz="4" w:space="0" w:color="auto"/>
                  </w:tcBorders>
                </w:tcPr>
                <w:p w14:paraId="52C34038" w14:textId="77777777" w:rsidR="00A95175" w:rsidRPr="00593CA5" w:rsidRDefault="00A95175" w:rsidP="000D2653">
                  <w:pPr>
                    <w:keepNext w:val="0"/>
                    <w:widowControl w:val="0"/>
                    <w:ind w:left="-39" w:firstLine="39"/>
                    <w:rPr>
                      <w:sz w:val="16"/>
                    </w:rPr>
                  </w:pPr>
                  <w:r w:rsidRPr="00593CA5">
                    <w:rPr>
                      <w:sz w:val="16"/>
                    </w:rPr>
                    <w:t>Kontroloval</w:t>
                  </w:r>
                </w:p>
              </w:tc>
            </w:tr>
            <w:tr w:rsidR="00A95175" w:rsidRPr="00593CA5" w14:paraId="578BD72A" w14:textId="77777777" w:rsidTr="00FB2ECA">
              <w:tc>
                <w:tcPr>
                  <w:tcW w:w="244" w:type="dxa"/>
                  <w:tcBorders>
                    <w:right w:val="single" w:sz="4" w:space="0" w:color="auto"/>
                  </w:tcBorders>
                </w:tcPr>
                <w:p w14:paraId="7B3EDAB9" w14:textId="77777777" w:rsidR="00A95175" w:rsidRPr="00593CA5" w:rsidRDefault="00A95175" w:rsidP="000D2653">
                  <w:pPr>
                    <w:keepNext w:val="0"/>
                    <w:widowControl w:val="0"/>
                    <w:ind w:left="-84" w:firstLine="84"/>
                    <w:rPr>
                      <w:sz w:val="18"/>
                    </w:rPr>
                  </w:pPr>
                </w:p>
              </w:tc>
              <w:tc>
                <w:tcPr>
                  <w:tcW w:w="1393" w:type="dxa"/>
                  <w:tcBorders>
                    <w:top w:val="single" w:sz="4" w:space="0" w:color="auto"/>
                    <w:left w:val="single" w:sz="4" w:space="0" w:color="auto"/>
                    <w:right w:val="single" w:sz="4" w:space="0" w:color="auto"/>
                  </w:tcBorders>
                </w:tcPr>
                <w:p w14:paraId="3559F800" w14:textId="77777777" w:rsidR="00A95175" w:rsidRPr="00593CA5" w:rsidRDefault="00A95175" w:rsidP="000D2653">
                  <w:pPr>
                    <w:keepNext w:val="0"/>
                    <w:widowControl w:val="0"/>
                    <w:ind w:left="-84" w:firstLine="84"/>
                    <w:rPr>
                      <w:sz w:val="16"/>
                    </w:rPr>
                  </w:pPr>
                  <w:r w:rsidRPr="00593CA5">
                    <w:rPr>
                      <w:sz w:val="16"/>
                    </w:rPr>
                    <w:t>Meno a priezvisko</w:t>
                  </w:r>
                </w:p>
              </w:tc>
            </w:tr>
            <w:tr w:rsidR="00A95175" w:rsidRPr="00593CA5" w14:paraId="32EE649E" w14:textId="77777777" w:rsidTr="00FB2ECA">
              <w:tc>
                <w:tcPr>
                  <w:tcW w:w="244" w:type="dxa"/>
                  <w:tcBorders>
                    <w:right w:val="single" w:sz="4" w:space="0" w:color="auto"/>
                  </w:tcBorders>
                </w:tcPr>
                <w:p w14:paraId="2ACA44D2" w14:textId="77777777" w:rsidR="00A95175" w:rsidRPr="00593CA5" w:rsidRDefault="00A95175" w:rsidP="000D2653">
                  <w:pPr>
                    <w:keepNext w:val="0"/>
                    <w:widowControl w:val="0"/>
                    <w:ind w:left="-84" w:firstLine="84"/>
                    <w:rPr>
                      <w:sz w:val="18"/>
                    </w:rPr>
                  </w:pPr>
                </w:p>
              </w:tc>
              <w:tc>
                <w:tcPr>
                  <w:tcW w:w="1393" w:type="dxa"/>
                  <w:tcBorders>
                    <w:left w:val="single" w:sz="4" w:space="0" w:color="auto"/>
                    <w:right w:val="single" w:sz="4" w:space="0" w:color="auto"/>
                  </w:tcBorders>
                </w:tcPr>
                <w:p w14:paraId="2CBEE89C" w14:textId="77777777" w:rsidR="00A95175" w:rsidRPr="00593CA5" w:rsidRDefault="00A95175" w:rsidP="000D2653">
                  <w:pPr>
                    <w:keepNext w:val="0"/>
                    <w:widowControl w:val="0"/>
                    <w:ind w:left="-84" w:firstLine="84"/>
                    <w:rPr>
                      <w:sz w:val="16"/>
                    </w:rPr>
                  </w:pPr>
                </w:p>
              </w:tc>
            </w:tr>
            <w:tr w:rsidR="00A95175" w:rsidRPr="00593CA5" w14:paraId="3CD41F68" w14:textId="77777777" w:rsidTr="00FB2ECA">
              <w:tc>
                <w:tcPr>
                  <w:tcW w:w="244" w:type="dxa"/>
                  <w:tcBorders>
                    <w:right w:val="single" w:sz="4" w:space="0" w:color="auto"/>
                  </w:tcBorders>
                </w:tcPr>
                <w:p w14:paraId="7E96C0DC" w14:textId="77777777" w:rsidR="00A95175" w:rsidRPr="00593CA5" w:rsidRDefault="00A95175" w:rsidP="000D2653">
                  <w:pPr>
                    <w:keepNext w:val="0"/>
                    <w:widowControl w:val="0"/>
                    <w:ind w:left="-84" w:firstLine="84"/>
                    <w:rPr>
                      <w:sz w:val="18"/>
                    </w:rPr>
                  </w:pPr>
                </w:p>
              </w:tc>
              <w:tc>
                <w:tcPr>
                  <w:tcW w:w="1393" w:type="dxa"/>
                  <w:tcBorders>
                    <w:left w:val="single" w:sz="4" w:space="0" w:color="auto"/>
                    <w:right w:val="single" w:sz="4" w:space="0" w:color="auto"/>
                  </w:tcBorders>
                </w:tcPr>
                <w:p w14:paraId="7871B25A" w14:textId="77777777" w:rsidR="00A95175" w:rsidRPr="00593CA5" w:rsidRDefault="00A95175" w:rsidP="000D2653">
                  <w:pPr>
                    <w:keepNext w:val="0"/>
                    <w:widowControl w:val="0"/>
                    <w:ind w:left="-84" w:firstLine="84"/>
                    <w:rPr>
                      <w:sz w:val="16"/>
                    </w:rPr>
                  </w:pPr>
                </w:p>
              </w:tc>
            </w:tr>
            <w:tr w:rsidR="00A95175" w:rsidRPr="00593CA5" w14:paraId="40BEC3B5" w14:textId="77777777" w:rsidTr="00FB2ECA">
              <w:tc>
                <w:tcPr>
                  <w:tcW w:w="244" w:type="dxa"/>
                  <w:tcBorders>
                    <w:right w:val="single" w:sz="4" w:space="0" w:color="auto"/>
                  </w:tcBorders>
                </w:tcPr>
                <w:p w14:paraId="30C5A43C" w14:textId="77777777" w:rsidR="00A95175" w:rsidRPr="00593CA5" w:rsidRDefault="00A95175" w:rsidP="000D2653">
                  <w:pPr>
                    <w:keepNext w:val="0"/>
                    <w:widowControl w:val="0"/>
                    <w:ind w:left="-84" w:firstLine="84"/>
                    <w:rPr>
                      <w:sz w:val="18"/>
                    </w:rPr>
                  </w:pPr>
                </w:p>
              </w:tc>
              <w:tc>
                <w:tcPr>
                  <w:tcW w:w="1393" w:type="dxa"/>
                  <w:tcBorders>
                    <w:left w:val="single" w:sz="4" w:space="0" w:color="auto"/>
                    <w:right w:val="single" w:sz="4" w:space="0" w:color="auto"/>
                  </w:tcBorders>
                </w:tcPr>
                <w:p w14:paraId="293A6844" w14:textId="77777777" w:rsidR="00A95175" w:rsidRPr="00593CA5" w:rsidRDefault="00A95175" w:rsidP="000D2653">
                  <w:pPr>
                    <w:keepNext w:val="0"/>
                    <w:widowControl w:val="0"/>
                    <w:ind w:left="-84" w:firstLine="84"/>
                    <w:rPr>
                      <w:sz w:val="16"/>
                    </w:rPr>
                  </w:pPr>
                  <w:r w:rsidRPr="00593CA5">
                    <w:rPr>
                      <w:sz w:val="16"/>
                    </w:rPr>
                    <w:t>Dátum</w:t>
                  </w:r>
                </w:p>
              </w:tc>
            </w:tr>
            <w:tr w:rsidR="00A95175" w:rsidRPr="00593CA5" w14:paraId="2DEEE83E" w14:textId="77777777" w:rsidTr="00FB2ECA">
              <w:tc>
                <w:tcPr>
                  <w:tcW w:w="244" w:type="dxa"/>
                  <w:tcBorders>
                    <w:right w:val="single" w:sz="4" w:space="0" w:color="auto"/>
                  </w:tcBorders>
                </w:tcPr>
                <w:p w14:paraId="7166C9C6" w14:textId="77777777" w:rsidR="00A95175" w:rsidRPr="00593CA5" w:rsidRDefault="00A95175" w:rsidP="000D2653">
                  <w:pPr>
                    <w:keepNext w:val="0"/>
                    <w:widowControl w:val="0"/>
                    <w:ind w:left="-84" w:firstLine="84"/>
                    <w:rPr>
                      <w:sz w:val="18"/>
                    </w:rPr>
                  </w:pPr>
                </w:p>
              </w:tc>
              <w:tc>
                <w:tcPr>
                  <w:tcW w:w="1393" w:type="dxa"/>
                  <w:tcBorders>
                    <w:left w:val="single" w:sz="4" w:space="0" w:color="auto"/>
                    <w:right w:val="single" w:sz="4" w:space="0" w:color="auto"/>
                  </w:tcBorders>
                </w:tcPr>
                <w:p w14:paraId="0F5794AA" w14:textId="77777777" w:rsidR="00A95175" w:rsidRPr="00593CA5" w:rsidRDefault="00A95175" w:rsidP="000D2653">
                  <w:pPr>
                    <w:keepNext w:val="0"/>
                    <w:widowControl w:val="0"/>
                    <w:ind w:left="-84" w:firstLine="84"/>
                    <w:rPr>
                      <w:sz w:val="16"/>
                    </w:rPr>
                  </w:pPr>
                </w:p>
              </w:tc>
            </w:tr>
            <w:tr w:rsidR="00A95175" w:rsidRPr="00593CA5" w14:paraId="00FD3972" w14:textId="77777777" w:rsidTr="00FB2ECA">
              <w:tc>
                <w:tcPr>
                  <w:tcW w:w="244" w:type="dxa"/>
                  <w:tcBorders>
                    <w:right w:val="single" w:sz="4" w:space="0" w:color="auto"/>
                  </w:tcBorders>
                </w:tcPr>
                <w:p w14:paraId="41506BFD" w14:textId="77777777" w:rsidR="00A95175" w:rsidRPr="00593CA5" w:rsidRDefault="00A95175" w:rsidP="000D2653">
                  <w:pPr>
                    <w:keepNext w:val="0"/>
                    <w:widowControl w:val="0"/>
                    <w:ind w:left="-84" w:firstLine="84"/>
                    <w:rPr>
                      <w:sz w:val="18"/>
                    </w:rPr>
                  </w:pPr>
                </w:p>
              </w:tc>
              <w:tc>
                <w:tcPr>
                  <w:tcW w:w="1393" w:type="dxa"/>
                  <w:tcBorders>
                    <w:left w:val="single" w:sz="4" w:space="0" w:color="auto"/>
                    <w:right w:val="single" w:sz="4" w:space="0" w:color="auto"/>
                  </w:tcBorders>
                </w:tcPr>
                <w:p w14:paraId="454B9E1B" w14:textId="77777777" w:rsidR="00A95175" w:rsidRPr="00593CA5" w:rsidRDefault="00A95175" w:rsidP="000D2653">
                  <w:pPr>
                    <w:keepNext w:val="0"/>
                    <w:widowControl w:val="0"/>
                    <w:ind w:left="-84" w:firstLine="84"/>
                    <w:rPr>
                      <w:sz w:val="16"/>
                    </w:rPr>
                  </w:pPr>
                  <w:r w:rsidRPr="00593CA5">
                    <w:rPr>
                      <w:sz w:val="16"/>
                    </w:rPr>
                    <w:t>Odtlačok pečiatky</w:t>
                  </w:r>
                </w:p>
              </w:tc>
            </w:tr>
            <w:tr w:rsidR="00A95175" w:rsidRPr="00593CA5" w14:paraId="3E9B5012" w14:textId="77777777" w:rsidTr="00FB2ECA">
              <w:tc>
                <w:tcPr>
                  <w:tcW w:w="244" w:type="dxa"/>
                  <w:tcBorders>
                    <w:right w:val="single" w:sz="4" w:space="0" w:color="auto"/>
                  </w:tcBorders>
                </w:tcPr>
                <w:p w14:paraId="0D917068" w14:textId="77777777" w:rsidR="00A95175" w:rsidRPr="00593CA5" w:rsidRDefault="00A95175" w:rsidP="000D2653">
                  <w:pPr>
                    <w:keepNext w:val="0"/>
                    <w:widowControl w:val="0"/>
                    <w:ind w:left="-84" w:firstLine="84"/>
                    <w:rPr>
                      <w:sz w:val="18"/>
                    </w:rPr>
                  </w:pPr>
                </w:p>
              </w:tc>
              <w:tc>
                <w:tcPr>
                  <w:tcW w:w="1393" w:type="dxa"/>
                  <w:tcBorders>
                    <w:left w:val="single" w:sz="4" w:space="0" w:color="auto"/>
                    <w:right w:val="single" w:sz="4" w:space="0" w:color="auto"/>
                  </w:tcBorders>
                </w:tcPr>
                <w:p w14:paraId="1F91FCC8" w14:textId="77777777" w:rsidR="00A95175" w:rsidRPr="00593CA5" w:rsidRDefault="00A95175" w:rsidP="000D2653">
                  <w:pPr>
                    <w:keepNext w:val="0"/>
                    <w:widowControl w:val="0"/>
                    <w:ind w:left="-84" w:firstLine="84"/>
                    <w:rPr>
                      <w:sz w:val="16"/>
                    </w:rPr>
                  </w:pPr>
                  <w:r w:rsidRPr="00593CA5">
                    <w:rPr>
                      <w:sz w:val="16"/>
                    </w:rPr>
                    <w:t>a podpis</w:t>
                  </w:r>
                </w:p>
              </w:tc>
            </w:tr>
            <w:tr w:rsidR="00A95175" w:rsidRPr="00593CA5" w14:paraId="0CD28D1E" w14:textId="77777777" w:rsidTr="00FB2ECA">
              <w:tc>
                <w:tcPr>
                  <w:tcW w:w="244" w:type="dxa"/>
                  <w:tcBorders>
                    <w:right w:val="single" w:sz="4" w:space="0" w:color="auto"/>
                  </w:tcBorders>
                </w:tcPr>
                <w:p w14:paraId="675BA8B4" w14:textId="77777777" w:rsidR="00A95175" w:rsidRPr="00593CA5" w:rsidRDefault="00A95175" w:rsidP="000D2653">
                  <w:pPr>
                    <w:keepNext w:val="0"/>
                    <w:widowControl w:val="0"/>
                    <w:ind w:left="-84" w:firstLine="84"/>
                    <w:rPr>
                      <w:sz w:val="18"/>
                    </w:rPr>
                  </w:pPr>
                </w:p>
              </w:tc>
              <w:tc>
                <w:tcPr>
                  <w:tcW w:w="1393" w:type="dxa"/>
                  <w:tcBorders>
                    <w:left w:val="single" w:sz="4" w:space="0" w:color="auto"/>
                    <w:right w:val="single" w:sz="4" w:space="0" w:color="auto"/>
                  </w:tcBorders>
                </w:tcPr>
                <w:p w14:paraId="4263E199" w14:textId="77777777" w:rsidR="00A95175" w:rsidRPr="00593CA5" w:rsidRDefault="00A95175" w:rsidP="000D2653">
                  <w:pPr>
                    <w:keepNext w:val="0"/>
                    <w:widowControl w:val="0"/>
                    <w:ind w:left="-84" w:firstLine="84"/>
                    <w:rPr>
                      <w:sz w:val="16"/>
                    </w:rPr>
                  </w:pPr>
                </w:p>
              </w:tc>
            </w:tr>
            <w:tr w:rsidR="00A95175" w:rsidRPr="00593CA5" w14:paraId="4156893B" w14:textId="77777777" w:rsidTr="00FB2ECA">
              <w:tc>
                <w:tcPr>
                  <w:tcW w:w="244" w:type="dxa"/>
                  <w:tcBorders>
                    <w:right w:val="single" w:sz="4" w:space="0" w:color="auto"/>
                  </w:tcBorders>
                </w:tcPr>
                <w:p w14:paraId="047C65E9" w14:textId="77777777" w:rsidR="00A95175" w:rsidRPr="00593CA5" w:rsidRDefault="00A95175" w:rsidP="000D2653">
                  <w:pPr>
                    <w:keepNext w:val="0"/>
                    <w:widowControl w:val="0"/>
                    <w:ind w:left="-84" w:firstLine="84"/>
                    <w:rPr>
                      <w:sz w:val="18"/>
                    </w:rPr>
                  </w:pPr>
                </w:p>
              </w:tc>
              <w:tc>
                <w:tcPr>
                  <w:tcW w:w="1393" w:type="dxa"/>
                  <w:tcBorders>
                    <w:top w:val="nil"/>
                    <w:left w:val="single" w:sz="4" w:space="0" w:color="auto"/>
                    <w:bottom w:val="nil"/>
                    <w:right w:val="single" w:sz="4" w:space="0" w:color="auto"/>
                  </w:tcBorders>
                </w:tcPr>
                <w:p w14:paraId="335E3CFD" w14:textId="77777777" w:rsidR="00A95175" w:rsidRPr="00593CA5" w:rsidRDefault="00A95175" w:rsidP="000D2653">
                  <w:pPr>
                    <w:keepNext w:val="0"/>
                    <w:widowControl w:val="0"/>
                    <w:ind w:left="-84" w:firstLine="84"/>
                    <w:rPr>
                      <w:sz w:val="16"/>
                    </w:rPr>
                  </w:pPr>
                </w:p>
              </w:tc>
            </w:tr>
            <w:tr w:rsidR="00A95175" w:rsidRPr="00593CA5" w14:paraId="197CC8B6" w14:textId="77777777" w:rsidTr="00FB2ECA">
              <w:tc>
                <w:tcPr>
                  <w:tcW w:w="244" w:type="dxa"/>
                  <w:tcBorders>
                    <w:right w:val="single" w:sz="4" w:space="0" w:color="auto"/>
                  </w:tcBorders>
                </w:tcPr>
                <w:p w14:paraId="2FDB75AD" w14:textId="77777777" w:rsidR="00A95175" w:rsidRPr="00593CA5" w:rsidRDefault="00A95175" w:rsidP="000D2653">
                  <w:pPr>
                    <w:keepNext w:val="0"/>
                    <w:widowControl w:val="0"/>
                    <w:ind w:left="-84" w:firstLine="84"/>
                    <w:rPr>
                      <w:sz w:val="18"/>
                    </w:rPr>
                  </w:pPr>
                </w:p>
              </w:tc>
              <w:tc>
                <w:tcPr>
                  <w:tcW w:w="1393" w:type="dxa"/>
                  <w:tcBorders>
                    <w:top w:val="nil"/>
                    <w:left w:val="single" w:sz="4" w:space="0" w:color="auto"/>
                    <w:bottom w:val="nil"/>
                    <w:right w:val="single" w:sz="4" w:space="0" w:color="auto"/>
                  </w:tcBorders>
                </w:tcPr>
                <w:p w14:paraId="113E2E24" w14:textId="77777777" w:rsidR="00A95175" w:rsidRPr="00593CA5" w:rsidRDefault="00A95175" w:rsidP="000D2653">
                  <w:pPr>
                    <w:keepNext w:val="0"/>
                    <w:widowControl w:val="0"/>
                    <w:ind w:left="-84" w:firstLine="84"/>
                    <w:rPr>
                      <w:sz w:val="16"/>
                    </w:rPr>
                  </w:pPr>
                </w:p>
              </w:tc>
            </w:tr>
            <w:tr w:rsidR="00A95175" w:rsidRPr="00593CA5" w14:paraId="3CC5C48F" w14:textId="77777777" w:rsidTr="00FB2ECA">
              <w:tc>
                <w:tcPr>
                  <w:tcW w:w="244" w:type="dxa"/>
                  <w:tcBorders>
                    <w:right w:val="single" w:sz="4" w:space="0" w:color="auto"/>
                  </w:tcBorders>
                </w:tcPr>
                <w:p w14:paraId="632CB958" w14:textId="77777777" w:rsidR="00A95175" w:rsidRPr="00593CA5" w:rsidRDefault="00A95175" w:rsidP="000D2653">
                  <w:pPr>
                    <w:keepNext w:val="0"/>
                    <w:widowControl w:val="0"/>
                    <w:ind w:left="-84" w:firstLine="84"/>
                    <w:rPr>
                      <w:sz w:val="18"/>
                    </w:rPr>
                  </w:pPr>
                </w:p>
              </w:tc>
              <w:tc>
                <w:tcPr>
                  <w:tcW w:w="1393" w:type="dxa"/>
                  <w:tcBorders>
                    <w:top w:val="nil"/>
                    <w:left w:val="single" w:sz="4" w:space="0" w:color="auto"/>
                    <w:bottom w:val="single" w:sz="4" w:space="0" w:color="auto"/>
                    <w:right w:val="single" w:sz="4" w:space="0" w:color="auto"/>
                  </w:tcBorders>
                </w:tcPr>
                <w:p w14:paraId="45CF4CE5" w14:textId="77777777" w:rsidR="00A95175" w:rsidRPr="00593CA5" w:rsidRDefault="00A95175" w:rsidP="000D2653">
                  <w:pPr>
                    <w:keepNext w:val="0"/>
                    <w:widowControl w:val="0"/>
                    <w:ind w:left="-84" w:firstLine="84"/>
                    <w:rPr>
                      <w:sz w:val="16"/>
                    </w:rPr>
                  </w:pPr>
                </w:p>
              </w:tc>
            </w:tr>
            <w:tr w:rsidR="00A95175" w:rsidRPr="00593CA5" w14:paraId="084A0812" w14:textId="77777777" w:rsidTr="00FB2ECA">
              <w:tc>
                <w:tcPr>
                  <w:tcW w:w="244" w:type="dxa"/>
                </w:tcPr>
                <w:p w14:paraId="0A1273D9" w14:textId="77777777" w:rsidR="00A95175" w:rsidRPr="00593CA5" w:rsidRDefault="00A95175" w:rsidP="000D2653">
                  <w:pPr>
                    <w:keepNext w:val="0"/>
                    <w:widowControl w:val="0"/>
                    <w:ind w:left="-84" w:firstLine="84"/>
                    <w:rPr>
                      <w:sz w:val="18"/>
                    </w:rPr>
                  </w:pPr>
                </w:p>
              </w:tc>
              <w:tc>
                <w:tcPr>
                  <w:tcW w:w="1393" w:type="dxa"/>
                  <w:tcBorders>
                    <w:top w:val="single" w:sz="4" w:space="0" w:color="auto"/>
                    <w:bottom w:val="nil"/>
                  </w:tcBorders>
                </w:tcPr>
                <w:p w14:paraId="00F313C4" w14:textId="77777777" w:rsidR="00A95175" w:rsidRPr="00593CA5" w:rsidRDefault="00A95175" w:rsidP="000D2653">
                  <w:pPr>
                    <w:keepNext w:val="0"/>
                    <w:widowControl w:val="0"/>
                    <w:ind w:left="-84" w:firstLine="84"/>
                    <w:rPr>
                      <w:sz w:val="18"/>
                    </w:rPr>
                  </w:pPr>
                </w:p>
              </w:tc>
            </w:tr>
            <w:tr w:rsidR="00A95175" w:rsidRPr="00593CA5" w14:paraId="380E6F14" w14:textId="77777777" w:rsidTr="00FB2ECA">
              <w:tc>
                <w:tcPr>
                  <w:tcW w:w="244" w:type="dxa"/>
                </w:tcPr>
                <w:p w14:paraId="1B24410E" w14:textId="77777777" w:rsidR="00A95175" w:rsidRPr="00593CA5" w:rsidRDefault="00A95175" w:rsidP="000D2653">
                  <w:pPr>
                    <w:keepNext w:val="0"/>
                    <w:widowControl w:val="0"/>
                    <w:ind w:left="-84" w:firstLine="84"/>
                    <w:rPr>
                      <w:sz w:val="18"/>
                    </w:rPr>
                  </w:pPr>
                </w:p>
              </w:tc>
              <w:tc>
                <w:tcPr>
                  <w:tcW w:w="1393" w:type="dxa"/>
                  <w:tcBorders>
                    <w:top w:val="nil"/>
                    <w:bottom w:val="nil"/>
                  </w:tcBorders>
                </w:tcPr>
                <w:p w14:paraId="58E08300" w14:textId="77777777" w:rsidR="00A95175" w:rsidRPr="00593CA5" w:rsidRDefault="00A95175" w:rsidP="000D2653">
                  <w:pPr>
                    <w:keepNext w:val="0"/>
                    <w:widowControl w:val="0"/>
                    <w:ind w:left="-84" w:firstLine="84"/>
                    <w:rPr>
                      <w:sz w:val="16"/>
                    </w:rPr>
                  </w:pPr>
                </w:p>
              </w:tc>
            </w:tr>
            <w:tr w:rsidR="00A95175" w:rsidRPr="00593CA5" w14:paraId="072DD618" w14:textId="77777777" w:rsidTr="00FB2ECA">
              <w:tc>
                <w:tcPr>
                  <w:tcW w:w="244" w:type="dxa"/>
                  <w:tcBorders>
                    <w:right w:val="nil"/>
                  </w:tcBorders>
                </w:tcPr>
                <w:p w14:paraId="1CC82CC8" w14:textId="77777777" w:rsidR="00A95175" w:rsidRPr="00593CA5" w:rsidRDefault="00A95175" w:rsidP="000D2653">
                  <w:pPr>
                    <w:keepNext w:val="0"/>
                    <w:widowControl w:val="0"/>
                    <w:ind w:left="-84" w:firstLine="84"/>
                    <w:rPr>
                      <w:sz w:val="18"/>
                    </w:rPr>
                  </w:pPr>
                </w:p>
              </w:tc>
              <w:tc>
                <w:tcPr>
                  <w:tcW w:w="1393" w:type="dxa"/>
                  <w:tcBorders>
                    <w:top w:val="nil"/>
                    <w:left w:val="nil"/>
                    <w:bottom w:val="nil"/>
                    <w:right w:val="nil"/>
                  </w:tcBorders>
                </w:tcPr>
                <w:p w14:paraId="466AB851" w14:textId="77777777" w:rsidR="00A95175" w:rsidRPr="00593CA5" w:rsidRDefault="00A95175" w:rsidP="000D2653">
                  <w:pPr>
                    <w:keepNext w:val="0"/>
                    <w:widowControl w:val="0"/>
                    <w:ind w:left="-84" w:firstLine="84"/>
                    <w:rPr>
                      <w:sz w:val="18"/>
                    </w:rPr>
                  </w:pPr>
                </w:p>
              </w:tc>
            </w:tr>
            <w:tr w:rsidR="00A95175" w:rsidRPr="00593CA5" w14:paraId="6402F828" w14:textId="77777777" w:rsidTr="00FB2ECA">
              <w:tc>
                <w:tcPr>
                  <w:tcW w:w="244" w:type="dxa"/>
                  <w:tcBorders>
                    <w:right w:val="nil"/>
                  </w:tcBorders>
                </w:tcPr>
                <w:p w14:paraId="047B01F5" w14:textId="77777777" w:rsidR="00A95175" w:rsidRPr="00593CA5" w:rsidRDefault="00A95175" w:rsidP="000D2653">
                  <w:pPr>
                    <w:keepNext w:val="0"/>
                    <w:widowControl w:val="0"/>
                    <w:ind w:left="-84" w:firstLine="84"/>
                    <w:rPr>
                      <w:sz w:val="18"/>
                    </w:rPr>
                  </w:pPr>
                </w:p>
              </w:tc>
              <w:tc>
                <w:tcPr>
                  <w:tcW w:w="1393" w:type="dxa"/>
                  <w:tcBorders>
                    <w:top w:val="nil"/>
                    <w:left w:val="nil"/>
                    <w:right w:val="nil"/>
                  </w:tcBorders>
                </w:tcPr>
                <w:p w14:paraId="7E06C00F" w14:textId="77777777" w:rsidR="00A95175" w:rsidRPr="00593CA5" w:rsidRDefault="00A95175" w:rsidP="000D2653">
                  <w:pPr>
                    <w:keepNext w:val="0"/>
                    <w:widowControl w:val="0"/>
                    <w:ind w:left="-84" w:firstLine="84"/>
                    <w:rPr>
                      <w:sz w:val="18"/>
                    </w:rPr>
                  </w:pPr>
                </w:p>
              </w:tc>
            </w:tr>
            <w:tr w:rsidR="00A95175" w:rsidRPr="00593CA5" w14:paraId="5112C77A" w14:textId="77777777" w:rsidTr="00FB2ECA">
              <w:tc>
                <w:tcPr>
                  <w:tcW w:w="244" w:type="dxa"/>
                  <w:tcBorders>
                    <w:right w:val="nil"/>
                  </w:tcBorders>
                </w:tcPr>
                <w:p w14:paraId="60F70858" w14:textId="77777777" w:rsidR="00A95175" w:rsidRPr="00593CA5" w:rsidRDefault="00A95175" w:rsidP="000D2653">
                  <w:pPr>
                    <w:keepNext w:val="0"/>
                    <w:widowControl w:val="0"/>
                    <w:ind w:left="-84" w:firstLine="84"/>
                    <w:rPr>
                      <w:sz w:val="18"/>
                    </w:rPr>
                  </w:pPr>
                </w:p>
              </w:tc>
              <w:tc>
                <w:tcPr>
                  <w:tcW w:w="1393" w:type="dxa"/>
                  <w:tcBorders>
                    <w:left w:val="nil"/>
                    <w:bottom w:val="nil"/>
                    <w:right w:val="nil"/>
                  </w:tcBorders>
                </w:tcPr>
                <w:p w14:paraId="000814CE" w14:textId="77777777" w:rsidR="00A95175" w:rsidRPr="00593CA5" w:rsidRDefault="00A95175" w:rsidP="000D2653">
                  <w:pPr>
                    <w:keepNext w:val="0"/>
                    <w:widowControl w:val="0"/>
                    <w:ind w:left="-84" w:firstLine="84"/>
                    <w:rPr>
                      <w:sz w:val="18"/>
                    </w:rPr>
                  </w:pPr>
                </w:p>
              </w:tc>
            </w:tr>
            <w:tr w:rsidR="00A95175" w:rsidRPr="00593CA5" w14:paraId="7BEF0B79" w14:textId="77777777" w:rsidTr="00FB2ECA">
              <w:tc>
                <w:tcPr>
                  <w:tcW w:w="244" w:type="dxa"/>
                  <w:tcBorders>
                    <w:right w:val="nil"/>
                  </w:tcBorders>
                </w:tcPr>
                <w:p w14:paraId="587B6657" w14:textId="77777777" w:rsidR="00A95175" w:rsidRPr="00593CA5" w:rsidRDefault="00A95175" w:rsidP="000D2653">
                  <w:pPr>
                    <w:keepNext w:val="0"/>
                    <w:widowControl w:val="0"/>
                    <w:ind w:left="-84" w:firstLine="84"/>
                    <w:rPr>
                      <w:sz w:val="20"/>
                    </w:rPr>
                  </w:pPr>
                </w:p>
              </w:tc>
              <w:tc>
                <w:tcPr>
                  <w:tcW w:w="1393" w:type="dxa"/>
                  <w:tcBorders>
                    <w:top w:val="nil"/>
                    <w:left w:val="nil"/>
                    <w:right w:val="nil"/>
                  </w:tcBorders>
                </w:tcPr>
                <w:p w14:paraId="111208FA" w14:textId="77777777" w:rsidR="00A95175" w:rsidRPr="00593CA5" w:rsidRDefault="00A95175" w:rsidP="000D2653">
                  <w:pPr>
                    <w:keepNext w:val="0"/>
                    <w:widowControl w:val="0"/>
                    <w:ind w:left="-84" w:firstLine="84"/>
                    <w:rPr>
                      <w:sz w:val="18"/>
                    </w:rPr>
                  </w:pPr>
                </w:p>
              </w:tc>
            </w:tr>
            <w:tr w:rsidR="00A95175" w:rsidRPr="00593CA5" w14:paraId="14B86293" w14:textId="77777777" w:rsidTr="00FB2ECA">
              <w:trPr>
                <w:cantSplit/>
              </w:trPr>
              <w:tc>
                <w:tcPr>
                  <w:tcW w:w="1637" w:type="dxa"/>
                  <w:gridSpan w:val="2"/>
                  <w:tcBorders>
                    <w:right w:val="nil"/>
                  </w:tcBorders>
                </w:tcPr>
                <w:p w14:paraId="1C982B0D" w14:textId="77777777" w:rsidR="00A95175" w:rsidRPr="00593CA5" w:rsidRDefault="00A95175" w:rsidP="000D2653">
                  <w:pPr>
                    <w:keepNext w:val="0"/>
                    <w:widowControl w:val="0"/>
                    <w:ind w:left="-39" w:firstLine="39"/>
                    <w:rPr>
                      <w:sz w:val="16"/>
                    </w:rPr>
                  </w:pPr>
                  <w:r w:rsidRPr="00593CA5">
                    <w:rPr>
                      <w:sz w:val="16"/>
                    </w:rPr>
                    <w:t>Oprávnenie platné od</w:t>
                  </w:r>
                </w:p>
              </w:tc>
            </w:tr>
            <w:tr w:rsidR="00A95175" w:rsidRPr="00593CA5" w14:paraId="2DBA3D15" w14:textId="77777777" w:rsidTr="00FB2ECA">
              <w:tc>
                <w:tcPr>
                  <w:tcW w:w="244" w:type="dxa"/>
                  <w:tcBorders>
                    <w:right w:val="single" w:sz="4" w:space="0" w:color="auto"/>
                  </w:tcBorders>
                </w:tcPr>
                <w:p w14:paraId="00AA5482" w14:textId="77777777" w:rsidR="00A95175" w:rsidRPr="00593CA5" w:rsidRDefault="00A95175" w:rsidP="000D2653">
                  <w:pPr>
                    <w:keepNext w:val="0"/>
                    <w:widowControl w:val="0"/>
                    <w:ind w:left="-84" w:firstLine="84"/>
                    <w:rPr>
                      <w:sz w:val="20"/>
                    </w:rPr>
                  </w:pPr>
                </w:p>
              </w:tc>
              <w:tc>
                <w:tcPr>
                  <w:tcW w:w="1393" w:type="dxa"/>
                  <w:tcBorders>
                    <w:top w:val="single" w:sz="4" w:space="0" w:color="auto"/>
                    <w:left w:val="single" w:sz="4" w:space="0" w:color="auto"/>
                    <w:bottom w:val="nil"/>
                    <w:right w:val="single" w:sz="4" w:space="0" w:color="auto"/>
                  </w:tcBorders>
                </w:tcPr>
                <w:p w14:paraId="2178AE0F" w14:textId="77777777" w:rsidR="00A95175" w:rsidRPr="00593CA5" w:rsidRDefault="00A95175" w:rsidP="000D2653">
                  <w:pPr>
                    <w:keepNext w:val="0"/>
                    <w:widowControl w:val="0"/>
                    <w:ind w:left="-84" w:firstLine="84"/>
                    <w:rPr>
                      <w:sz w:val="18"/>
                    </w:rPr>
                  </w:pPr>
                </w:p>
              </w:tc>
            </w:tr>
            <w:tr w:rsidR="00A95175" w:rsidRPr="00593CA5" w14:paraId="1888F4F5" w14:textId="77777777" w:rsidTr="00FB2ECA">
              <w:tc>
                <w:tcPr>
                  <w:tcW w:w="244" w:type="dxa"/>
                  <w:tcBorders>
                    <w:right w:val="single" w:sz="4" w:space="0" w:color="auto"/>
                  </w:tcBorders>
                </w:tcPr>
                <w:p w14:paraId="5CC6267B" w14:textId="77777777" w:rsidR="00A95175" w:rsidRPr="00593CA5" w:rsidRDefault="00A95175" w:rsidP="000D2653">
                  <w:pPr>
                    <w:keepNext w:val="0"/>
                    <w:widowControl w:val="0"/>
                    <w:ind w:left="-84" w:firstLine="84"/>
                    <w:rPr>
                      <w:sz w:val="20"/>
                    </w:rPr>
                  </w:pPr>
                </w:p>
              </w:tc>
              <w:tc>
                <w:tcPr>
                  <w:tcW w:w="1393" w:type="dxa"/>
                  <w:tcBorders>
                    <w:left w:val="single" w:sz="4" w:space="0" w:color="auto"/>
                    <w:bottom w:val="single" w:sz="4" w:space="0" w:color="auto"/>
                    <w:right w:val="single" w:sz="4" w:space="0" w:color="auto"/>
                  </w:tcBorders>
                </w:tcPr>
                <w:p w14:paraId="38BF28B2" w14:textId="77777777" w:rsidR="00A95175" w:rsidRPr="00593CA5" w:rsidRDefault="00A95175" w:rsidP="000D2653">
                  <w:pPr>
                    <w:keepNext w:val="0"/>
                    <w:widowControl w:val="0"/>
                    <w:ind w:left="-84" w:firstLine="84"/>
                    <w:rPr>
                      <w:sz w:val="18"/>
                    </w:rPr>
                  </w:pPr>
                </w:p>
              </w:tc>
            </w:tr>
          </w:tbl>
          <w:p w14:paraId="592A08A2" w14:textId="77777777" w:rsidR="00A95175" w:rsidRPr="00593CA5" w:rsidRDefault="00A95175" w:rsidP="000D2653">
            <w:pPr>
              <w:pStyle w:val="Textpoznmkypodiarou"/>
              <w:keepNext w:val="0"/>
              <w:widowControl w:val="0"/>
            </w:pPr>
          </w:p>
        </w:tc>
      </w:tr>
    </w:tbl>
    <w:p w14:paraId="15977BDB" w14:textId="77777777" w:rsidR="00AA267F" w:rsidRDefault="00AA267F" w:rsidP="000D2653">
      <w:pPr>
        <w:keepNext w:val="0"/>
        <w:widowControl w:val="0"/>
        <w:ind w:right="22" w:firstLine="709"/>
        <w:rPr>
          <w:sz w:val="20"/>
        </w:rPr>
      </w:pPr>
    </w:p>
    <w:p w14:paraId="6F774245" w14:textId="77777777" w:rsidR="00AA267F" w:rsidRDefault="00AA267F" w:rsidP="000D2653">
      <w:pPr>
        <w:keepNext w:val="0"/>
        <w:widowControl w:val="0"/>
        <w:ind w:right="22" w:firstLine="709"/>
        <w:rPr>
          <w:sz w:val="20"/>
        </w:rPr>
      </w:pPr>
    </w:p>
    <w:p w14:paraId="4D36365E" w14:textId="77777777" w:rsidR="00AA267F" w:rsidRDefault="00AA267F" w:rsidP="000D2653">
      <w:pPr>
        <w:keepNext w:val="0"/>
        <w:widowControl w:val="0"/>
        <w:ind w:right="22" w:firstLine="709"/>
        <w:rPr>
          <w:sz w:val="20"/>
        </w:rPr>
      </w:pPr>
    </w:p>
    <w:p w14:paraId="7FDB76F9" w14:textId="77777777" w:rsidR="00A95175" w:rsidRPr="00593CA5" w:rsidRDefault="00A95175" w:rsidP="000D2653">
      <w:pPr>
        <w:keepNext w:val="0"/>
        <w:widowControl w:val="0"/>
        <w:ind w:right="22" w:firstLine="709"/>
        <w:rPr>
          <w:sz w:val="20"/>
        </w:rPr>
      </w:pPr>
      <w:r w:rsidRPr="00593CA5">
        <w:rPr>
          <w:sz w:val="20"/>
        </w:rPr>
        <w:t>Svojim podpisom zároveň udeľujem ............................................................................. (meno, priezvisko, číslo občianskeho preukazu) plnomocenstvo na zastupovanie v konaní o udelenie oprávnenia na vydávanie rastlinných pasov v mene žiadateľa *a na všetky právne i *</w:t>
      </w:r>
      <w:r w:rsidR="005D5C43" w:rsidRPr="00593CA5">
        <w:rPr>
          <w:sz w:val="20"/>
        </w:rPr>
        <w:t>ostatné</w:t>
      </w:r>
      <w:r w:rsidRPr="00593CA5">
        <w:rPr>
          <w:sz w:val="20"/>
        </w:rPr>
        <w:t xml:space="preserve"> úkony  súvisiace s týmto konaním. Tento splnomocnenec je/nie je* oprávnený udeliť plnomocenstvo inej/iným osobe/osobám na účely vydávania rastlinných pasov v mene žiadateľa a na všetky právne aj neprávne úkony  vyplývajúce žiadateľovi z udeleného oprávnenia na vydávanie rastlinných pasov.</w:t>
      </w:r>
    </w:p>
    <w:p w14:paraId="21702C30" w14:textId="77777777" w:rsidR="00A95175" w:rsidRPr="00593CA5" w:rsidRDefault="00A95175" w:rsidP="000D2653">
      <w:pPr>
        <w:keepNext w:val="0"/>
        <w:widowControl w:val="0"/>
        <w:rPr>
          <w:sz w:val="16"/>
          <w:szCs w:val="16"/>
        </w:rPr>
      </w:pPr>
      <w:r w:rsidRPr="00593CA5">
        <w:rPr>
          <w:sz w:val="16"/>
          <w:szCs w:val="16"/>
        </w:rPr>
        <w:t>* Nehodiace sa prečiarknite.</w:t>
      </w:r>
    </w:p>
    <w:p w14:paraId="675BFF7B" w14:textId="77777777" w:rsidR="00A95175" w:rsidRPr="00593CA5" w:rsidRDefault="00A95175" w:rsidP="000D2653">
      <w:pPr>
        <w:keepNext w:val="0"/>
        <w:widowControl w:val="0"/>
        <w:rPr>
          <w:sz w:val="20"/>
        </w:rPr>
      </w:pPr>
      <w:r w:rsidRPr="00593CA5">
        <w:rPr>
          <w:sz w:val="20"/>
        </w:rPr>
        <w:t>V_______________________________ dňa ___________________</w:t>
      </w:r>
    </w:p>
    <w:p w14:paraId="4F650DEA" w14:textId="77777777" w:rsidR="00A95175" w:rsidRPr="00593CA5" w:rsidRDefault="00A95175" w:rsidP="000D2653">
      <w:pPr>
        <w:pStyle w:val="Textpoznmkypodiarou"/>
        <w:keepNext w:val="0"/>
        <w:widowControl w:val="0"/>
        <w:ind w:left="0" w:firstLine="0"/>
        <w:rPr>
          <w:sz w:val="12"/>
        </w:rPr>
      </w:pPr>
    </w:p>
    <w:p w14:paraId="72D3A9FD" w14:textId="77777777" w:rsidR="00A95175" w:rsidRPr="00593CA5" w:rsidRDefault="00A95175" w:rsidP="000D2653">
      <w:pPr>
        <w:pStyle w:val="Textpoznmkypodiarou"/>
        <w:keepNext w:val="0"/>
        <w:widowControl w:val="0"/>
        <w:ind w:left="0" w:firstLine="0"/>
        <w:rPr>
          <w:sz w:val="12"/>
        </w:rPr>
      </w:pPr>
    </w:p>
    <w:p w14:paraId="3D2D42E6" w14:textId="77777777" w:rsidR="00A95175" w:rsidRPr="00593CA5" w:rsidRDefault="00A95175" w:rsidP="000D2653">
      <w:pPr>
        <w:keepNext w:val="0"/>
        <w:widowControl w:val="0"/>
        <w:ind w:right="-828"/>
        <w:rPr>
          <w:sz w:val="20"/>
        </w:rPr>
      </w:pPr>
      <w:r w:rsidRPr="00593CA5">
        <w:rPr>
          <w:sz w:val="20"/>
        </w:rPr>
        <w:t>________</w:t>
      </w:r>
      <w:r w:rsidR="00F330CE" w:rsidRPr="00593CA5">
        <w:rPr>
          <w:sz w:val="20"/>
        </w:rPr>
        <w:t>_________________________</w:t>
      </w:r>
      <w:r w:rsidR="00F330CE" w:rsidRPr="00593CA5">
        <w:rPr>
          <w:sz w:val="20"/>
        </w:rPr>
        <w:tab/>
      </w:r>
      <w:r w:rsidR="00F330CE" w:rsidRPr="00593CA5">
        <w:rPr>
          <w:sz w:val="20"/>
        </w:rPr>
        <w:tab/>
      </w:r>
      <w:r w:rsidR="00F330CE" w:rsidRPr="00593CA5">
        <w:rPr>
          <w:sz w:val="20"/>
        </w:rPr>
        <w:tab/>
      </w:r>
      <w:r w:rsidR="00F330CE" w:rsidRPr="00593CA5">
        <w:rPr>
          <w:sz w:val="20"/>
        </w:rPr>
        <w:tab/>
      </w:r>
      <w:r w:rsidR="00F330CE" w:rsidRPr="00593CA5">
        <w:rPr>
          <w:sz w:val="20"/>
        </w:rPr>
        <w:tab/>
      </w:r>
      <w:r w:rsidR="00F330CE" w:rsidRPr="00593CA5">
        <w:rPr>
          <w:sz w:val="20"/>
        </w:rPr>
        <w:tab/>
      </w:r>
      <w:r w:rsidRPr="00593CA5">
        <w:rPr>
          <w:sz w:val="20"/>
        </w:rPr>
        <w:t>_____________________________________</w:t>
      </w:r>
    </w:p>
    <w:p w14:paraId="0C6C524A" w14:textId="77777777" w:rsidR="00A95175" w:rsidRPr="00593CA5" w:rsidRDefault="00A95175" w:rsidP="000D2653">
      <w:pPr>
        <w:keepNext w:val="0"/>
        <w:widowControl w:val="0"/>
        <w:ind w:right="-828"/>
        <w:rPr>
          <w:sz w:val="20"/>
        </w:rPr>
      </w:pPr>
      <w:r w:rsidRPr="00593CA5">
        <w:rPr>
          <w:sz w:val="20"/>
        </w:rPr>
        <w:t xml:space="preserve">Meno a priezvisko alebo názov žiadateľa </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t xml:space="preserve">    Podpis žiadateľa alebo štatutárneho orgánu</w:t>
      </w:r>
    </w:p>
    <w:p w14:paraId="329DA777" w14:textId="77777777" w:rsidR="00A95175" w:rsidRPr="00593CA5" w:rsidRDefault="00A95175" w:rsidP="000D2653">
      <w:pPr>
        <w:keepNext w:val="0"/>
        <w:widowControl w:val="0"/>
        <w:ind w:right="-828"/>
        <w:rPr>
          <w:sz w:val="20"/>
        </w:rPr>
      </w:pP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00F330CE" w:rsidRPr="00593CA5">
        <w:rPr>
          <w:sz w:val="20"/>
        </w:rPr>
        <w:tab/>
      </w:r>
      <w:r w:rsidR="00F330CE" w:rsidRPr="00593CA5">
        <w:rPr>
          <w:sz w:val="20"/>
        </w:rPr>
        <w:tab/>
      </w:r>
      <w:r w:rsidR="00F330CE" w:rsidRPr="00593CA5">
        <w:rPr>
          <w:sz w:val="20"/>
        </w:rPr>
        <w:tab/>
      </w:r>
      <w:r w:rsidRPr="00593CA5">
        <w:rPr>
          <w:sz w:val="20"/>
        </w:rPr>
        <w:t>Odtlačok pečiatky žiadateľa</w:t>
      </w:r>
    </w:p>
    <w:p w14:paraId="652E5E1D" w14:textId="77777777" w:rsidR="00A95175" w:rsidRPr="00593CA5" w:rsidRDefault="00A95175" w:rsidP="000D2653">
      <w:pPr>
        <w:keepNext w:val="0"/>
        <w:widowControl w:val="0"/>
        <w:ind w:right="-828"/>
        <w:rPr>
          <w:sz w:val="20"/>
        </w:rPr>
      </w:pPr>
    </w:p>
    <w:p w14:paraId="3EDD6F3A" w14:textId="77777777" w:rsidR="00A95175" w:rsidRPr="00593CA5" w:rsidRDefault="00A95175" w:rsidP="000D2653">
      <w:pPr>
        <w:keepNext w:val="0"/>
        <w:widowControl w:val="0"/>
        <w:ind w:right="-828"/>
        <w:rPr>
          <w:sz w:val="20"/>
        </w:rPr>
      </w:pPr>
    </w:p>
    <w:p w14:paraId="5000E51A" w14:textId="77777777" w:rsidR="00A95175" w:rsidRPr="00593CA5" w:rsidRDefault="00A95175" w:rsidP="000D2653">
      <w:pPr>
        <w:keepNext w:val="0"/>
        <w:widowControl w:val="0"/>
        <w:ind w:right="-828"/>
        <w:rPr>
          <w:sz w:val="20"/>
        </w:rPr>
      </w:pPr>
    </w:p>
    <w:p w14:paraId="4D61F8E7" w14:textId="77777777" w:rsidR="00A95175" w:rsidRPr="00593CA5" w:rsidRDefault="00A95175" w:rsidP="000D2653">
      <w:pPr>
        <w:keepNext w:val="0"/>
        <w:widowControl w:val="0"/>
        <w:rPr>
          <w:sz w:val="20"/>
        </w:rPr>
      </w:pPr>
      <w:r w:rsidRPr="00593CA5">
        <w:rPr>
          <w:sz w:val="20"/>
        </w:rPr>
        <w:t>Týmto podpisom udelené plnomocenstvo v plnom rozsahu prijímam.</w:t>
      </w:r>
    </w:p>
    <w:p w14:paraId="42968352" w14:textId="77777777" w:rsidR="00A95175" w:rsidRPr="00593CA5" w:rsidRDefault="00A95175" w:rsidP="000D2653">
      <w:pPr>
        <w:keepNext w:val="0"/>
        <w:widowControl w:val="0"/>
        <w:rPr>
          <w:sz w:val="20"/>
        </w:rPr>
      </w:pPr>
      <w:r w:rsidRPr="00593CA5">
        <w:rPr>
          <w:sz w:val="20"/>
        </w:rPr>
        <w:t xml:space="preserve">V___________________________ dňa ___________________                  </w:t>
      </w:r>
      <w:r w:rsidRPr="00593CA5">
        <w:rPr>
          <w:sz w:val="20"/>
        </w:rPr>
        <w:tab/>
      </w:r>
      <w:r w:rsidRPr="00593CA5">
        <w:rPr>
          <w:sz w:val="20"/>
        </w:rPr>
        <w:tab/>
        <w:t xml:space="preserve">  _________________________</w:t>
      </w:r>
    </w:p>
    <w:p w14:paraId="2338AC9E" w14:textId="77777777" w:rsidR="00A95175" w:rsidRPr="00593CA5" w:rsidRDefault="00A95175" w:rsidP="000D2653">
      <w:pPr>
        <w:keepNext w:val="0"/>
        <w:widowControl w:val="0"/>
        <w:ind w:left="6946" w:right="-828"/>
        <w:rPr>
          <w:sz w:val="20"/>
        </w:rPr>
      </w:pPr>
      <w:r w:rsidRPr="00593CA5">
        <w:rPr>
          <w:sz w:val="20"/>
        </w:rPr>
        <w:t>Podpis splnomocnenca</w:t>
      </w:r>
    </w:p>
    <w:p w14:paraId="5042FC58" w14:textId="77777777" w:rsidR="00A95175" w:rsidRPr="00593CA5" w:rsidRDefault="00A95175" w:rsidP="000D2653">
      <w:pPr>
        <w:keepNext w:val="0"/>
        <w:widowControl w:val="0"/>
        <w:ind w:right="-828"/>
        <w:rPr>
          <w:sz w:val="20"/>
        </w:rPr>
      </w:pPr>
    </w:p>
    <w:p w14:paraId="34D798BB" w14:textId="77777777" w:rsidR="00A95175" w:rsidRPr="00593CA5" w:rsidRDefault="00A95175" w:rsidP="000D2653">
      <w:pPr>
        <w:keepNext w:val="0"/>
        <w:widowControl w:val="0"/>
        <w:tabs>
          <w:tab w:val="left" w:pos="9540"/>
        </w:tabs>
        <w:ind w:right="24"/>
        <w:rPr>
          <w:sz w:val="16"/>
        </w:rPr>
      </w:pPr>
      <w:r w:rsidRPr="00593CA5">
        <w:rPr>
          <w:sz w:val="16"/>
        </w:rPr>
        <w:t>Podanie žiadosti: Ústredný kontrolný a skúšobný ústav poľnohospodársky, Odbor ochrany rastlín, Matúškova 21,  833 16 Bratislava</w:t>
      </w:r>
    </w:p>
    <w:p w14:paraId="4E0B12D4" w14:textId="77777777" w:rsidR="00A95175" w:rsidRPr="00593CA5" w:rsidRDefault="00A95175" w:rsidP="000D2653">
      <w:pPr>
        <w:keepNext w:val="0"/>
        <w:widowControl w:val="0"/>
        <w:jc w:val="center"/>
        <w:rPr>
          <w:sz w:val="22"/>
          <w:u w:val="single"/>
        </w:rPr>
      </w:pPr>
      <w:r w:rsidRPr="00593CA5">
        <w:rPr>
          <w:b/>
          <w:bCs/>
          <w:sz w:val="20"/>
          <w:szCs w:val="30"/>
        </w:rPr>
        <w:br w:type="page"/>
      </w:r>
      <w:r w:rsidRPr="00593CA5">
        <w:rPr>
          <w:sz w:val="22"/>
          <w:u w:val="single"/>
        </w:rPr>
        <w:lastRenderedPageBreak/>
        <w:t>Zoznam pracovísk – prevádzok, ktoré budú oprávnené vydávať rastlinné pasy v mene žiadateľa a osôb splnomocnených na vydávanie rastlinných pasov a vykonávanie iných úkonov v mene žiadateľa</w:t>
      </w:r>
    </w:p>
    <w:p w14:paraId="19DE2124" w14:textId="77777777" w:rsidR="00A95175" w:rsidRPr="00593CA5" w:rsidRDefault="00A95175" w:rsidP="000D2653">
      <w:pPr>
        <w:keepNext w:val="0"/>
        <w:widowControl w:val="0"/>
        <w:jc w:val="center"/>
        <w:rPr>
          <w:u w:val="single"/>
        </w:rPr>
      </w:pPr>
    </w:p>
    <w:p w14:paraId="79AA188C" w14:textId="77777777" w:rsidR="00A95175" w:rsidRPr="00593CA5" w:rsidRDefault="00A95175" w:rsidP="000D2653">
      <w:pPr>
        <w:keepNext w:val="0"/>
        <w:widowControl w:val="0"/>
        <w:rPr>
          <w:sz w:val="20"/>
        </w:rPr>
      </w:pPr>
      <w:r w:rsidRPr="00593CA5">
        <w:rPr>
          <w:sz w:val="20"/>
        </w:rPr>
        <w:t>Svojim podpisom udeľujem každej osobe uvedenej v tomto zozname samostatné plnomocenstvo na účely vydávania rastlinných pasov v mene žiadateľa a na všetky právne i neprávne úkony vyplývajúce žiadateľovi z udeleného oprávnenia na vydávanie rastlinných pasov.</w:t>
      </w:r>
    </w:p>
    <w:p w14:paraId="0D7CB517" w14:textId="77777777" w:rsidR="00A95175" w:rsidRPr="00593CA5" w:rsidRDefault="00A95175" w:rsidP="000D2653">
      <w:pPr>
        <w:keepNext w:val="0"/>
        <w:widowControl w:val="0"/>
        <w:rPr>
          <w:sz w:val="20"/>
        </w:rPr>
      </w:pPr>
      <w:r w:rsidRPr="00593CA5">
        <w:rPr>
          <w:sz w:val="20"/>
        </w:rPr>
        <w:t>Súčasne svojim podpisom vyhlasujem, že som oprávnený vyššie uvedené plnomocenstvo udeliť a som si plne vedomý prípadných trestnoprávnych následkov.</w:t>
      </w:r>
    </w:p>
    <w:p w14:paraId="043BDB25" w14:textId="77777777" w:rsidR="00A95175" w:rsidRPr="00593CA5" w:rsidRDefault="00A95175" w:rsidP="000D2653">
      <w:pPr>
        <w:keepNext w:val="0"/>
        <w:widowControl w:val="0"/>
        <w:rPr>
          <w:sz w:val="20"/>
        </w:rPr>
      </w:pPr>
      <w:r w:rsidRPr="00593CA5">
        <w:rPr>
          <w:sz w:val="20"/>
        </w:rPr>
        <w:t>V_______________________________ dňa ___________________</w:t>
      </w:r>
    </w:p>
    <w:p w14:paraId="0752DF3B" w14:textId="77777777" w:rsidR="00A95175" w:rsidRPr="00593CA5" w:rsidRDefault="00A95175" w:rsidP="000D2653">
      <w:pPr>
        <w:keepNext w:val="0"/>
        <w:widowControl w:val="0"/>
        <w:rPr>
          <w:sz w:val="20"/>
        </w:rPr>
      </w:pPr>
      <w:r w:rsidRPr="00593CA5">
        <w:rPr>
          <w:sz w:val="20"/>
        </w:rPr>
        <w:t>___________________________________</w:t>
      </w:r>
      <w:r w:rsidRPr="00593CA5">
        <w:rPr>
          <w:sz w:val="20"/>
        </w:rPr>
        <w:tab/>
      </w:r>
      <w:r w:rsidRPr="00593CA5">
        <w:rPr>
          <w:sz w:val="20"/>
        </w:rPr>
        <w:tab/>
      </w:r>
      <w:r w:rsidRPr="00593CA5">
        <w:rPr>
          <w:sz w:val="20"/>
        </w:rPr>
        <w:tab/>
      </w:r>
      <w:r w:rsidRPr="00593CA5">
        <w:rPr>
          <w:sz w:val="20"/>
        </w:rPr>
        <w:tab/>
        <w:t>____________________________________</w:t>
      </w:r>
    </w:p>
    <w:p w14:paraId="114A842C" w14:textId="77777777" w:rsidR="00A95175" w:rsidRPr="00593CA5" w:rsidRDefault="00A95175" w:rsidP="000D2653">
      <w:pPr>
        <w:keepNext w:val="0"/>
        <w:widowControl w:val="0"/>
        <w:rPr>
          <w:sz w:val="20"/>
        </w:rPr>
      </w:pPr>
      <w:r w:rsidRPr="00593CA5">
        <w:rPr>
          <w:sz w:val="20"/>
        </w:rPr>
        <w:t xml:space="preserve">           Meno a priezvisko žiadateľa/</w:t>
      </w:r>
      <w:r w:rsidRPr="00593CA5">
        <w:rPr>
          <w:sz w:val="20"/>
        </w:rPr>
        <w:tab/>
      </w:r>
      <w:r w:rsidRPr="00593CA5">
        <w:rPr>
          <w:sz w:val="20"/>
        </w:rPr>
        <w:tab/>
      </w:r>
      <w:r w:rsidRPr="00593CA5">
        <w:rPr>
          <w:sz w:val="20"/>
        </w:rPr>
        <w:tab/>
        <w:t xml:space="preserve">                     Podpis a odtlačok pečiatky žiadateľa/  </w:t>
      </w:r>
    </w:p>
    <w:p w14:paraId="72BD4620" w14:textId="77777777" w:rsidR="00A95175" w:rsidRPr="00593CA5" w:rsidRDefault="00A95175" w:rsidP="000D2653">
      <w:pPr>
        <w:keepNext w:val="0"/>
        <w:widowControl w:val="0"/>
        <w:rPr>
          <w:sz w:val="20"/>
        </w:rPr>
      </w:pPr>
      <w:r w:rsidRPr="00593CA5">
        <w:rPr>
          <w:sz w:val="20"/>
        </w:rPr>
        <w:t xml:space="preserve">                      splnomocnenca                                         </w:t>
      </w:r>
      <w:r w:rsidRPr="00593CA5">
        <w:rPr>
          <w:sz w:val="20"/>
        </w:rPr>
        <w:tab/>
      </w:r>
      <w:r w:rsidRPr="00593CA5">
        <w:rPr>
          <w:sz w:val="20"/>
        </w:rPr>
        <w:tab/>
        <w:t xml:space="preserve">   podpis splnomocnenej osoby  </w:t>
      </w:r>
    </w:p>
    <w:p w14:paraId="62383807" w14:textId="77777777" w:rsidR="00A95175" w:rsidRPr="00593CA5" w:rsidRDefault="00A95175" w:rsidP="000D2653">
      <w:pPr>
        <w:keepNext w:val="0"/>
        <w:widowControl w:val="0"/>
      </w:pPr>
      <w:r w:rsidRPr="00593CA5">
        <w:t>1.</w:t>
      </w:r>
    </w:p>
    <w:p w14:paraId="21CA4EDE" w14:textId="77777777" w:rsidR="00A95175" w:rsidRPr="00593CA5" w:rsidRDefault="00A95175" w:rsidP="000D2653">
      <w:pPr>
        <w:keepNext w:val="0"/>
        <w:widowControl w:val="0"/>
      </w:pPr>
      <w:r w:rsidRPr="00593CA5">
        <w:t>Adresa pracoviska: ............................................................................................</w:t>
      </w:r>
      <w:r w:rsidR="00AB59E7" w:rsidRPr="00593CA5">
        <w:t>...........................</w:t>
      </w:r>
    </w:p>
    <w:p w14:paraId="69406AD2" w14:textId="1ABBC650" w:rsidR="00A95175" w:rsidRPr="00593CA5" w:rsidRDefault="00A95175" w:rsidP="000D2653">
      <w:pPr>
        <w:keepNext w:val="0"/>
        <w:widowControl w:val="0"/>
        <w:rPr>
          <w:sz w:val="18"/>
          <w:szCs w:val="18"/>
        </w:rPr>
      </w:pPr>
      <w:r w:rsidRPr="00593CA5">
        <w:rPr>
          <w:sz w:val="18"/>
          <w:szCs w:val="18"/>
        </w:rPr>
        <w:t>(adresa, PSČ, okres)</w:t>
      </w:r>
    </w:p>
    <w:p w14:paraId="674EE1C3" w14:textId="77777777" w:rsidR="00A95175" w:rsidRPr="00593CA5" w:rsidRDefault="00A95175" w:rsidP="000D2653">
      <w:pPr>
        <w:keepNext w:val="0"/>
        <w:widowControl w:val="0"/>
      </w:pPr>
      <w:r w:rsidRPr="00593CA5">
        <w:t>Meno a priezvisko splnomocnenej osoby: ........................................................</w:t>
      </w:r>
      <w:r w:rsidR="00AB59E7" w:rsidRPr="00593CA5">
        <w:t>...........................</w:t>
      </w:r>
    </w:p>
    <w:p w14:paraId="5837F01F" w14:textId="77777777" w:rsidR="00A95175" w:rsidRPr="00593CA5" w:rsidRDefault="00A95175" w:rsidP="000D2653">
      <w:pPr>
        <w:keepNext w:val="0"/>
        <w:widowControl w:val="0"/>
      </w:pPr>
      <w:r w:rsidRPr="00593CA5">
        <w:t>Číslo občianskeho preukazu splnomocnenej osoby: .........................................</w:t>
      </w:r>
      <w:r w:rsidR="00AB59E7" w:rsidRPr="00593CA5">
        <w:t>...........................</w:t>
      </w:r>
    </w:p>
    <w:p w14:paraId="7503BFE2" w14:textId="2EAB5A63" w:rsidR="00A95175" w:rsidRPr="00593CA5" w:rsidRDefault="00AB59E7" w:rsidP="000D2653">
      <w:pPr>
        <w:keepNext w:val="0"/>
        <w:widowControl w:val="0"/>
      </w:pPr>
      <w:r w:rsidRPr="00593CA5">
        <w:t>Telefón</w:t>
      </w:r>
      <w:r w:rsidR="00463A8A">
        <w:t>ne číslo</w:t>
      </w:r>
      <w:r w:rsidRPr="00593CA5">
        <w:t>: ...................</w:t>
      </w:r>
      <w:r w:rsidR="00A95175" w:rsidRPr="00593CA5">
        <w:t>.......................</w:t>
      </w:r>
      <w:r w:rsidRPr="00593CA5">
        <w:t xml:space="preserve"> </w:t>
      </w:r>
      <w:r w:rsidR="006D25BE">
        <w:t xml:space="preserve">číslo </w:t>
      </w:r>
      <w:r w:rsidRPr="00593CA5">
        <w:t>fax</w:t>
      </w:r>
      <w:r w:rsidR="006D25BE">
        <w:t>u</w:t>
      </w:r>
      <w:r w:rsidRPr="00593CA5">
        <w:t>: ......................</w:t>
      </w:r>
      <w:r w:rsidR="00A95175" w:rsidRPr="00593CA5">
        <w:t>.............</w:t>
      </w:r>
      <w:r w:rsidRPr="00593CA5">
        <w:t xml:space="preserve"> </w:t>
      </w:r>
      <w:r w:rsidR="00A95175" w:rsidRPr="00593CA5">
        <w:t>e-mail</w:t>
      </w:r>
      <w:r w:rsidR="006D25BE">
        <w:t>ová adresa</w:t>
      </w:r>
      <w:r w:rsidR="00A95175" w:rsidRPr="00593CA5">
        <w:t>: ........</w:t>
      </w:r>
      <w:r w:rsidRPr="00593CA5">
        <w:t>..............................</w:t>
      </w:r>
    </w:p>
    <w:p w14:paraId="2BE52D26" w14:textId="77777777" w:rsidR="00A95175" w:rsidRPr="00593CA5" w:rsidRDefault="00A95175" w:rsidP="000D2653">
      <w:pPr>
        <w:keepNext w:val="0"/>
        <w:widowControl w:val="0"/>
        <w:ind w:firstLine="709"/>
        <w:rPr>
          <w:szCs w:val="24"/>
        </w:rPr>
      </w:pPr>
      <w:r w:rsidRPr="00593CA5">
        <w:rPr>
          <w:szCs w:val="24"/>
        </w:rPr>
        <w:t>Týmto podpisom udelené plnomocenstvo v plnom rozsahu prijímam.</w:t>
      </w:r>
    </w:p>
    <w:p w14:paraId="1201E1F3" w14:textId="77777777" w:rsidR="00A95175" w:rsidRPr="00593CA5" w:rsidRDefault="00A95175" w:rsidP="000D2653">
      <w:pPr>
        <w:keepNext w:val="0"/>
        <w:widowControl w:val="0"/>
        <w:spacing w:before="120" w:after="120"/>
        <w:rPr>
          <w:sz w:val="20"/>
        </w:rPr>
      </w:pPr>
      <w:r w:rsidRPr="00593CA5">
        <w:rPr>
          <w:sz w:val="20"/>
        </w:rPr>
        <w:t xml:space="preserve">V_______________________________ dňa ___________________                      </w:t>
      </w:r>
      <w:r w:rsidR="00AB59E7" w:rsidRPr="00593CA5">
        <w:rPr>
          <w:sz w:val="20"/>
        </w:rPr>
        <w:t>________________________</w:t>
      </w:r>
    </w:p>
    <w:p w14:paraId="6D45E444" w14:textId="77777777" w:rsidR="00A95175" w:rsidRPr="00593CA5" w:rsidRDefault="00A95175" w:rsidP="000D2653">
      <w:pPr>
        <w:keepNext w:val="0"/>
        <w:widowControl w:val="0"/>
        <w:rPr>
          <w:sz w:val="20"/>
        </w:rPr>
      </w:pPr>
      <w:r w:rsidRPr="00593CA5">
        <w:rPr>
          <w:sz w:val="20"/>
        </w:rPr>
        <w:t xml:space="preserve">                                                                                                                                                Podpis splnomocnenca</w:t>
      </w:r>
    </w:p>
    <w:p w14:paraId="2D52FF5D" w14:textId="77777777" w:rsidR="00A95175" w:rsidRPr="00593CA5" w:rsidRDefault="00A95175" w:rsidP="000D2653">
      <w:pPr>
        <w:keepNext w:val="0"/>
        <w:widowControl w:val="0"/>
      </w:pPr>
      <w:r w:rsidRPr="00593CA5">
        <w:t>2.</w:t>
      </w:r>
    </w:p>
    <w:p w14:paraId="641B5399" w14:textId="77777777" w:rsidR="00A95175" w:rsidRPr="00593CA5" w:rsidRDefault="00A95175" w:rsidP="000D2653">
      <w:pPr>
        <w:keepNext w:val="0"/>
        <w:widowControl w:val="0"/>
      </w:pPr>
      <w:r w:rsidRPr="00593CA5">
        <w:t>Adresa pracoviska: ..................................................................................................</w:t>
      </w:r>
      <w:r w:rsidR="00AB59E7" w:rsidRPr="00593CA5">
        <w:t>.....................</w:t>
      </w:r>
    </w:p>
    <w:p w14:paraId="0762F2FF" w14:textId="30B39998" w:rsidR="00A95175" w:rsidRPr="00593CA5" w:rsidRDefault="00A95175" w:rsidP="000D2653">
      <w:pPr>
        <w:keepNext w:val="0"/>
        <w:widowControl w:val="0"/>
        <w:rPr>
          <w:sz w:val="18"/>
          <w:szCs w:val="18"/>
        </w:rPr>
      </w:pPr>
      <w:r w:rsidRPr="00593CA5">
        <w:rPr>
          <w:sz w:val="18"/>
          <w:szCs w:val="18"/>
        </w:rPr>
        <w:t>(adresa, PSČ, okres)</w:t>
      </w:r>
    </w:p>
    <w:p w14:paraId="7A10CF04" w14:textId="77777777" w:rsidR="00A95175" w:rsidRPr="00593CA5" w:rsidRDefault="00A95175" w:rsidP="000D2653">
      <w:pPr>
        <w:keepNext w:val="0"/>
        <w:widowControl w:val="0"/>
      </w:pPr>
      <w:r w:rsidRPr="00593CA5">
        <w:t>Meno a priezvisko splnomocnenej osoby: ........................................................</w:t>
      </w:r>
      <w:r w:rsidR="00AB59E7" w:rsidRPr="00593CA5">
        <w:t>...........................</w:t>
      </w:r>
    </w:p>
    <w:p w14:paraId="71E2B700" w14:textId="77777777" w:rsidR="00A95175" w:rsidRPr="00593CA5" w:rsidRDefault="00A95175" w:rsidP="000D2653">
      <w:pPr>
        <w:keepNext w:val="0"/>
        <w:widowControl w:val="0"/>
      </w:pPr>
      <w:r w:rsidRPr="00593CA5">
        <w:t>Číslo občianskeho preukazu splnomocnenej osoby: .........................................</w:t>
      </w:r>
      <w:r w:rsidR="00AB59E7" w:rsidRPr="00593CA5">
        <w:t>...........................</w:t>
      </w:r>
    </w:p>
    <w:p w14:paraId="2193603B" w14:textId="7EB74BD9" w:rsidR="00A95175" w:rsidRPr="00593CA5" w:rsidRDefault="00A95175" w:rsidP="000D2653">
      <w:pPr>
        <w:keepNext w:val="0"/>
        <w:widowControl w:val="0"/>
      </w:pPr>
      <w:r w:rsidRPr="00593CA5">
        <w:t>Telef</w:t>
      </w:r>
      <w:r w:rsidR="00AB59E7" w:rsidRPr="00593CA5">
        <w:t>ón</w:t>
      </w:r>
      <w:r w:rsidR="00463A8A">
        <w:t>ne číslo</w:t>
      </w:r>
      <w:r w:rsidR="00AB59E7" w:rsidRPr="00593CA5">
        <w:t>: ..........................</w:t>
      </w:r>
      <w:r w:rsidRPr="00593CA5">
        <w:t>................</w:t>
      </w:r>
      <w:r w:rsidR="00AB59E7" w:rsidRPr="00593CA5">
        <w:t xml:space="preserve"> </w:t>
      </w:r>
      <w:r w:rsidR="006D25BE">
        <w:t xml:space="preserve">číslo </w:t>
      </w:r>
      <w:r w:rsidR="00AB59E7" w:rsidRPr="00593CA5">
        <w:t>fax</w:t>
      </w:r>
      <w:r w:rsidR="006D25BE">
        <w:t>u</w:t>
      </w:r>
      <w:r w:rsidR="00AB59E7" w:rsidRPr="00593CA5">
        <w:t>: .....................</w:t>
      </w:r>
      <w:r w:rsidRPr="00593CA5">
        <w:t>...............</w:t>
      </w:r>
      <w:r w:rsidR="00AB59E7" w:rsidRPr="00593CA5">
        <w:t xml:space="preserve"> </w:t>
      </w:r>
      <w:r w:rsidRPr="00593CA5">
        <w:t>e-mail</w:t>
      </w:r>
      <w:r w:rsidR="006D25BE">
        <w:t>ová adresa</w:t>
      </w:r>
      <w:r w:rsidRPr="00593CA5">
        <w:t>: ....</w:t>
      </w:r>
      <w:r w:rsidR="00AB59E7" w:rsidRPr="00593CA5">
        <w:t>.............................</w:t>
      </w:r>
      <w:r w:rsidRPr="00593CA5">
        <w:t>....</w:t>
      </w:r>
    </w:p>
    <w:p w14:paraId="2DDF7A32" w14:textId="77777777" w:rsidR="00A95175" w:rsidRPr="00593CA5" w:rsidRDefault="00A95175" w:rsidP="000D2653">
      <w:pPr>
        <w:keepNext w:val="0"/>
        <w:widowControl w:val="0"/>
        <w:rPr>
          <w:szCs w:val="24"/>
        </w:rPr>
      </w:pPr>
    </w:p>
    <w:p w14:paraId="715FA3EE" w14:textId="77777777" w:rsidR="00A95175" w:rsidRPr="00593CA5" w:rsidRDefault="00A95175" w:rsidP="000D2653">
      <w:pPr>
        <w:keepNext w:val="0"/>
        <w:widowControl w:val="0"/>
        <w:rPr>
          <w:szCs w:val="24"/>
        </w:rPr>
      </w:pPr>
      <w:r w:rsidRPr="00593CA5">
        <w:rPr>
          <w:szCs w:val="24"/>
        </w:rPr>
        <w:t xml:space="preserve">     Týmto podpisom udelené  plnomocenstvo v plnom rozsahu prijímam.</w:t>
      </w:r>
    </w:p>
    <w:p w14:paraId="7D20E482" w14:textId="77777777" w:rsidR="00A95175" w:rsidRPr="00593CA5" w:rsidRDefault="00A95175" w:rsidP="000D2653">
      <w:pPr>
        <w:keepNext w:val="0"/>
        <w:widowControl w:val="0"/>
        <w:rPr>
          <w:szCs w:val="24"/>
        </w:rPr>
      </w:pPr>
    </w:p>
    <w:p w14:paraId="71EB4396" w14:textId="77777777" w:rsidR="00A95175" w:rsidRPr="00593CA5" w:rsidRDefault="00A95175" w:rsidP="000D2653">
      <w:pPr>
        <w:keepNext w:val="0"/>
        <w:widowControl w:val="0"/>
        <w:rPr>
          <w:sz w:val="20"/>
        </w:rPr>
      </w:pPr>
      <w:r w:rsidRPr="00593CA5">
        <w:rPr>
          <w:sz w:val="20"/>
        </w:rPr>
        <w:t xml:space="preserve">V_______________________________ dňa ___________________                      </w:t>
      </w:r>
      <w:r w:rsidR="00AB59E7" w:rsidRPr="00593CA5">
        <w:rPr>
          <w:sz w:val="20"/>
        </w:rPr>
        <w:t>________________________</w:t>
      </w:r>
    </w:p>
    <w:p w14:paraId="698CD524" w14:textId="77777777" w:rsidR="00A95175" w:rsidRPr="00593CA5" w:rsidRDefault="00A95175" w:rsidP="000D2653">
      <w:pPr>
        <w:keepNext w:val="0"/>
        <w:widowControl w:val="0"/>
        <w:rPr>
          <w:sz w:val="20"/>
        </w:rPr>
      </w:pPr>
      <w:r w:rsidRPr="00593CA5">
        <w:rPr>
          <w:sz w:val="20"/>
        </w:rPr>
        <w:t xml:space="preserve">                                                                                                                                                Podpis splnomocnenca</w:t>
      </w:r>
    </w:p>
    <w:p w14:paraId="5AD9A576" w14:textId="77777777" w:rsidR="00A95175" w:rsidRPr="00593CA5" w:rsidRDefault="00A95175" w:rsidP="000D2653">
      <w:pPr>
        <w:keepNext w:val="0"/>
        <w:widowControl w:val="0"/>
        <w:pBdr>
          <w:top w:val="single" w:sz="4" w:space="1" w:color="auto"/>
        </w:pBdr>
      </w:pPr>
    </w:p>
    <w:p w14:paraId="6AAD8278" w14:textId="77777777" w:rsidR="00A95175" w:rsidRPr="00593CA5" w:rsidRDefault="00A95175" w:rsidP="000D2653">
      <w:pPr>
        <w:keepNext w:val="0"/>
        <w:widowControl w:val="0"/>
      </w:pPr>
      <w:r w:rsidRPr="00593CA5">
        <w:t>3.</w:t>
      </w:r>
    </w:p>
    <w:p w14:paraId="1D73374C" w14:textId="77777777" w:rsidR="00A95175" w:rsidRPr="00593CA5" w:rsidRDefault="00A95175" w:rsidP="000D2653">
      <w:pPr>
        <w:keepNext w:val="0"/>
        <w:widowControl w:val="0"/>
      </w:pPr>
      <w:r w:rsidRPr="00593CA5">
        <w:t>Adresa pracoviska: ............................................................................................</w:t>
      </w:r>
      <w:r w:rsidR="00AB59E7" w:rsidRPr="00593CA5">
        <w:t>...........................</w:t>
      </w:r>
    </w:p>
    <w:p w14:paraId="681D2231" w14:textId="75182E56" w:rsidR="00A95175" w:rsidRPr="00593CA5" w:rsidRDefault="00A95175" w:rsidP="000D2653">
      <w:pPr>
        <w:keepNext w:val="0"/>
        <w:widowControl w:val="0"/>
        <w:rPr>
          <w:sz w:val="18"/>
          <w:szCs w:val="18"/>
        </w:rPr>
      </w:pPr>
      <w:r w:rsidRPr="00593CA5">
        <w:rPr>
          <w:sz w:val="18"/>
          <w:szCs w:val="18"/>
        </w:rPr>
        <w:t>(adresa, PSČ, okres)</w:t>
      </w:r>
    </w:p>
    <w:p w14:paraId="40B5ABDC" w14:textId="77777777" w:rsidR="00A95175" w:rsidRPr="00593CA5" w:rsidRDefault="00A95175" w:rsidP="000D2653">
      <w:pPr>
        <w:keepNext w:val="0"/>
        <w:widowControl w:val="0"/>
      </w:pPr>
      <w:r w:rsidRPr="00593CA5">
        <w:t>Meno a priezvisko splnomocnenej osoby: ........................................................</w:t>
      </w:r>
      <w:r w:rsidR="00AB59E7" w:rsidRPr="00593CA5">
        <w:t>...........................</w:t>
      </w:r>
    </w:p>
    <w:p w14:paraId="148EECA5" w14:textId="77777777" w:rsidR="00A95175" w:rsidRPr="00593CA5" w:rsidRDefault="00A95175" w:rsidP="000D2653">
      <w:pPr>
        <w:keepNext w:val="0"/>
        <w:widowControl w:val="0"/>
      </w:pPr>
      <w:r w:rsidRPr="00593CA5">
        <w:t>Číslo občianskeho preukazu splnomocnenej osoby: .........................................</w:t>
      </w:r>
      <w:r w:rsidR="00AB59E7" w:rsidRPr="00593CA5">
        <w:t>...........................</w:t>
      </w:r>
    </w:p>
    <w:p w14:paraId="4A1921A0" w14:textId="58E5B366" w:rsidR="00A95175" w:rsidRPr="00593CA5" w:rsidRDefault="00A95175" w:rsidP="000D2653">
      <w:pPr>
        <w:keepNext w:val="0"/>
        <w:widowControl w:val="0"/>
      </w:pPr>
      <w:r w:rsidRPr="00593CA5">
        <w:t>Telefón</w:t>
      </w:r>
      <w:r w:rsidR="00463A8A">
        <w:t>ne číslo</w:t>
      </w:r>
      <w:r w:rsidRPr="00593CA5">
        <w:t>: ............</w:t>
      </w:r>
      <w:r w:rsidR="00AB59E7" w:rsidRPr="00593CA5">
        <w:t xml:space="preserve">............................. </w:t>
      </w:r>
      <w:r w:rsidR="006D25BE">
        <w:t xml:space="preserve">číslo </w:t>
      </w:r>
      <w:r w:rsidRPr="00593CA5">
        <w:t>fax</w:t>
      </w:r>
      <w:r w:rsidR="006D25BE">
        <w:t>u</w:t>
      </w:r>
      <w:r w:rsidRPr="00593CA5">
        <w:t>: ......</w:t>
      </w:r>
      <w:r w:rsidR="00AB59E7" w:rsidRPr="00593CA5">
        <w:t xml:space="preserve">.............................. </w:t>
      </w:r>
      <w:r w:rsidRPr="00593CA5">
        <w:t>e-mail</w:t>
      </w:r>
      <w:r w:rsidR="00CA26C2">
        <w:t>ová adresa</w:t>
      </w:r>
      <w:r w:rsidRPr="00593CA5">
        <w:t>: ........</w:t>
      </w:r>
      <w:r w:rsidR="00AB59E7" w:rsidRPr="00593CA5">
        <w:t>..............................</w:t>
      </w:r>
    </w:p>
    <w:p w14:paraId="412BCCFE" w14:textId="77777777" w:rsidR="00A95175" w:rsidRPr="00593CA5" w:rsidRDefault="00A95175" w:rsidP="000D2653">
      <w:pPr>
        <w:keepNext w:val="0"/>
        <w:widowControl w:val="0"/>
        <w:rPr>
          <w:szCs w:val="24"/>
        </w:rPr>
      </w:pPr>
    </w:p>
    <w:p w14:paraId="48640C42" w14:textId="77777777" w:rsidR="00A95175" w:rsidRPr="00593CA5" w:rsidRDefault="00A95175" w:rsidP="000D2653">
      <w:pPr>
        <w:keepNext w:val="0"/>
        <w:widowControl w:val="0"/>
        <w:rPr>
          <w:szCs w:val="24"/>
        </w:rPr>
      </w:pPr>
      <w:r w:rsidRPr="00593CA5">
        <w:rPr>
          <w:szCs w:val="24"/>
        </w:rPr>
        <w:t xml:space="preserve">     Týmto podpisom udelené  plnomocenstvo v plnom rozsahu prijímam.</w:t>
      </w:r>
    </w:p>
    <w:p w14:paraId="41370D9A" w14:textId="77777777" w:rsidR="00A95175" w:rsidRPr="00593CA5" w:rsidRDefault="00A95175" w:rsidP="000D2653">
      <w:pPr>
        <w:keepNext w:val="0"/>
        <w:widowControl w:val="0"/>
        <w:rPr>
          <w:szCs w:val="24"/>
        </w:rPr>
      </w:pPr>
    </w:p>
    <w:p w14:paraId="7811ADAD" w14:textId="77777777" w:rsidR="00A95175" w:rsidRPr="00593CA5" w:rsidRDefault="00A95175" w:rsidP="000D2653">
      <w:pPr>
        <w:keepNext w:val="0"/>
        <w:widowControl w:val="0"/>
        <w:rPr>
          <w:sz w:val="20"/>
        </w:rPr>
      </w:pPr>
      <w:r w:rsidRPr="00593CA5">
        <w:rPr>
          <w:sz w:val="20"/>
        </w:rPr>
        <w:lastRenderedPageBreak/>
        <w:t>V_______________________________ dňa ___________________                      ______________________</w:t>
      </w:r>
      <w:r w:rsidR="00AB59E7" w:rsidRPr="00593CA5">
        <w:rPr>
          <w:sz w:val="20"/>
        </w:rPr>
        <w:t>__</w:t>
      </w:r>
    </w:p>
    <w:p w14:paraId="5940B2CB" w14:textId="77777777" w:rsidR="00A95175" w:rsidRPr="00593CA5" w:rsidRDefault="00A95175" w:rsidP="000D2653">
      <w:pPr>
        <w:keepNext w:val="0"/>
        <w:widowControl w:val="0"/>
        <w:rPr>
          <w:sz w:val="20"/>
        </w:rPr>
      </w:pPr>
      <w:r w:rsidRPr="00593CA5">
        <w:rPr>
          <w:sz w:val="20"/>
        </w:rPr>
        <w:t xml:space="preserve">                                                                                                                                                Podpis splnomocnenca</w:t>
      </w:r>
    </w:p>
    <w:p w14:paraId="2217F3C9" w14:textId="77777777" w:rsidR="00A95175" w:rsidRPr="00593CA5" w:rsidRDefault="00A95175" w:rsidP="000D2653">
      <w:pPr>
        <w:pStyle w:val="Nadpis1"/>
        <w:keepNext w:val="0"/>
        <w:keepLines w:val="0"/>
        <w:widowControl w:val="0"/>
        <w:jc w:val="right"/>
        <w:rPr>
          <w:szCs w:val="24"/>
        </w:rPr>
      </w:pPr>
      <w:r w:rsidRPr="00593CA5">
        <w:br w:type="page"/>
      </w:r>
      <w:r w:rsidRPr="00593CA5">
        <w:rPr>
          <w:szCs w:val="24"/>
        </w:rPr>
        <w:lastRenderedPageBreak/>
        <w:t>Oddiel 1</w:t>
      </w:r>
    </w:p>
    <w:p w14:paraId="0BF017ED" w14:textId="77777777" w:rsidR="00A95175" w:rsidRPr="00593CA5" w:rsidRDefault="00A95175" w:rsidP="000D2653">
      <w:pPr>
        <w:keepNext w:val="0"/>
        <w:widowControl w:val="0"/>
        <w:autoSpaceDE w:val="0"/>
        <w:autoSpaceDN w:val="0"/>
        <w:adjustRightInd w:val="0"/>
        <w:jc w:val="center"/>
        <w:rPr>
          <w:b/>
          <w:bCs/>
          <w:szCs w:val="24"/>
        </w:rPr>
      </w:pPr>
      <w:r w:rsidRPr="00593CA5">
        <w:rPr>
          <w:b/>
          <w:bCs/>
          <w:szCs w:val="24"/>
        </w:rPr>
        <w:t>Rastliny, rastlinné produkty alebo iné predmety určené do chránených zón</w:t>
      </w:r>
    </w:p>
    <w:p w14:paraId="14D29187" w14:textId="77777777" w:rsidR="00A95175" w:rsidRPr="00593CA5" w:rsidRDefault="00A95175" w:rsidP="000D2653">
      <w:pPr>
        <w:keepNext w:val="0"/>
        <w:widowControl w:val="0"/>
        <w:autoSpaceDE w:val="0"/>
        <w:autoSpaceDN w:val="0"/>
        <w:adjustRightInd w:val="0"/>
        <w:jc w:val="center"/>
        <w:rPr>
          <w:b/>
          <w:bCs/>
          <w:szCs w:val="24"/>
        </w:rPr>
      </w:pPr>
    </w:p>
    <w:p w14:paraId="6D25A4E2" w14:textId="77777777" w:rsidR="00A95175" w:rsidRPr="00593CA5" w:rsidRDefault="00A95175" w:rsidP="000D2653">
      <w:pPr>
        <w:keepNext w:val="0"/>
        <w:widowControl w:val="0"/>
        <w:ind w:left="6372" w:hanging="6372"/>
        <w:rPr>
          <w:b/>
          <w:bCs/>
          <w:szCs w:val="24"/>
        </w:rPr>
      </w:pPr>
      <w:r w:rsidRPr="00593CA5">
        <w:rPr>
          <w:b/>
          <w:bCs/>
          <w:szCs w:val="24"/>
        </w:rPr>
        <w:t xml:space="preserve">Zodpovedajúci údaj označte </w:t>
      </w:r>
      <w:r w:rsidRPr="00593CA5">
        <w:rPr>
          <w:b/>
          <w:bCs/>
          <w:szCs w:val="24"/>
        </w:rPr>
        <w:sym w:font="Wingdings 2" w:char="F053"/>
      </w:r>
    </w:p>
    <w:p w14:paraId="58335ED2" w14:textId="77777777" w:rsidR="00A95175" w:rsidRPr="00593CA5" w:rsidRDefault="00A95175" w:rsidP="000D2653">
      <w:pPr>
        <w:keepNext w:val="0"/>
        <w:widowControl w:val="0"/>
        <w:ind w:left="6372" w:hanging="6372"/>
        <w:rPr>
          <w:bCs/>
          <w:szCs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
        <w:gridCol w:w="3222"/>
        <w:gridCol w:w="1699"/>
        <w:gridCol w:w="2893"/>
        <w:gridCol w:w="996"/>
      </w:tblGrid>
      <w:tr w:rsidR="00A95175" w:rsidRPr="00593CA5" w14:paraId="6791AC9C" w14:textId="77777777" w:rsidTr="007A69A5">
        <w:tc>
          <w:tcPr>
            <w:tcW w:w="144" w:type="pct"/>
            <w:tcBorders>
              <w:top w:val="nil"/>
              <w:left w:val="nil"/>
              <w:bottom w:val="nil"/>
            </w:tcBorders>
            <w:vAlign w:val="center"/>
          </w:tcPr>
          <w:p w14:paraId="45C98DB5" w14:textId="77777777" w:rsidR="00A95175" w:rsidRPr="00593CA5" w:rsidRDefault="00A95175" w:rsidP="000D2653">
            <w:pPr>
              <w:keepNext w:val="0"/>
              <w:widowControl w:val="0"/>
              <w:jc w:val="center"/>
              <w:rPr>
                <w:b/>
                <w:sz w:val="20"/>
                <w:szCs w:val="20"/>
              </w:rPr>
            </w:pPr>
          </w:p>
        </w:tc>
        <w:tc>
          <w:tcPr>
            <w:tcW w:w="1779" w:type="pct"/>
            <w:tcBorders>
              <w:bottom w:val="single" w:sz="4" w:space="0" w:color="auto"/>
            </w:tcBorders>
            <w:vAlign w:val="center"/>
          </w:tcPr>
          <w:p w14:paraId="604E366A" w14:textId="77777777" w:rsidR="00A95175" w:rsidRPr="00593CA5" w:rsidRDefault="00A95175" w:rsidP="000D2653">
            <w:pPr>
              <w:pStyle w:val="Nadpis3"/>
              <w:keepNext w:val="0"/>
              <w:keepLines w:val="0"/>
              <w:widowControl w:val="0"/>
              <w:jc w:val="center"/>
              <w:rPr>
                <w:sz w:val="20"/>
                <w:szCs w:val="20"/>
              </w:rPr>
            </w:pPr>
            <w:r w:rsidRPr="00593CA5">
              <w:rPr>
                <w:sz w:val="20"/>
                <w:szCs w:val="20"/>
              </w:rPr>
              <w:t>Hostiteľské rastliny</w:t>
            </w:r>
          </w:p>
        </w:tc>
        <w:tc>
          <w:tcPr>
            <w:tcW w:w="939" w:type="pct"/>
            <w:tcBorders>
              <w:bottom w:val="single" w:sz="4" w:space="0" w:color="auto"/>
            </w:tcBorders>
            <w:vAlign w:val="center"/>
          </w:tcPr>
          <w:p w14:paraId="338A5C4C" w14:textId="77777777" w:rsidR="00A95175" w:rsidRPr="00593CA5" w:rsidRDefault="00A95175" w:rsidP="000D2653">
            <w:pPr>
              <w:keepNext w:val="0"/>
              <w:widowControl w:val="0"/>
              <w:jc w:val="center"/>
              <w:rPr>
                <w:b/>
                <w:sz w:val="20"/>
                <w:szCs w:val="20"/>
              </w:rPr>
            </w:pPr>
            <w:r w:rsidRPr="00593CA5">
              <w:rPr>
                <w:b/>
                <w:sz w:val="20"/>
                <w:szCs w:val="20"/>
              </w:rPr>
              <w:t>Škodlivý organizmus</w:t>
            </w:r>
          </w:p>
        </w:tc>
        <w:tc>
          <w:tcPr>
            <w:tcW w:w="1597" w:type="pct"/>
            <w:tcBorders>
              <w:bottom w:val="single" w:sz="4" w:space="0" w:color="auto"/>
            </w:tcBorders>
            <w:vAlign w:val="center"/>
          </w:tcPr>
          <w:p w14:paraId="5E0396A4" w14:textId="77777777" w:rsidR="00A95175" w:rsidRPr="00593CA5" w:rsidRDefault="00A95175" w:rsidP="000D2653">
            <w:pPr>
              <w:keepNext w:val="0"/>
              <w:widowControl w:val="0"/>
              <w:jc w:val="center"/>
              <w:rPr>
                <w:b/>
                <w:sz w:val="20"/>
                <w:szCs w:val="20"/>
              </w:rPr>
            </w:pPr>
            <w:r w:rsidRPr="00593CA5">
              <w:rPr>
                <w:b/>
                <w:sz w:val="20"/>
                <w:szCs w:val="20"/>
              </w:rPr>
              <w:t>Chránená zóna (zóny)</w:t>
            </w:r>
          </w:p>
        </w:tc>
        <w:tc>
          <w:tcPr>
            <w:tcW w:w="541" w:type="pct"/>
            <w:tcBorders>
              <w:bottom w:val="single" w:sz="4" w:space="0" w:color="auto"/>
            </w:tcBorders>
            <w:vAlign w:val="center"/>
          </w:tcPr>
          <w:p w14:paraId="4AB6F2E9" w14:textId="77777777" w:rsidR="00A95175" w:rsidRPr="00593CA5" w:rsidRDefault="00A95175" w:rsidP="000D2653">
            <w:pPr>
              <w:keepNext w:val="0"/>
              <w:widowControl w:val="0"/>
              <w:jc w:val="center"/>
              <w:rPr>
                <w:b/>
                <w:sz w:val="20"/>
                <w:szCs w:val="20"/>
              </w:rPr>
            </w:pPr>
            <w:r w:rsidRPr="00593CA5">
              <w:rPr>
                <w:b/>
                <w:sz w:val="20"/>
                <w:szCs w:val="20"/>
              </w:rPr>
              <w:t>Kód chránenej zóny</w:t>
            </w:r>
          </w:p>
        </w:tc>
      </w:tr>
      <w:tr w:rsidR="00A95175" w:rsidRPr="00593CA5" w14:paraId="7A16AEF3" w14:textId="77777777" w:rsidTr="007A69A5">
        <w:trPr>
          <w:cantSplit/>
        </w:trPr>
        <w:tc>
          <w:tcPr>
            <w:tcW w:w="144" w:type="pct"/>
            <w:tcBorders>
              <w:top w:val="nil"/>
              <w:left w:val="nil"/>
              <w:bottom w:val="nil"/>
              <w:right w:val="nil"/>
            </w:tcBorders>
          </w:tcPr>
          <w:p w14:paraId="5A97BFF3" w14:textId="77777777" w:rsidR="00A95175" w:rsidRPr="00593CA5" w:rsidRDefault="00A95175" w:rsidP="000D2653">
            <w:pPr>
              <w:keepNext w:val="0"/>
              <w:widowControl w:val="0"/>
              <w:pBdr>
                <w:right w:val="single" w:sz="4" w:space="4" w:color="auto"/>
              </w:pBdr>
              <w:jc w:val="center"/>
              <w:rPr>
                <w:b/>
                <w:sz w:val="20"/>
                <w:szCs w:val="20"/>
              </w:rPr>
            </w:pPr>
            <w:r w:rsidRPr="00593CA5">
              <w:rPr>
                <w:b/>
                <w:sz w:val="20"/>
                <w:szCs w:val="20"/>
              </w:rPr>
              <w:sym w:font="Symbol" w:char="F090"/>
            </w:r>
          </w:p>
        </w:tc>
        <w:tc>
          <w:tcPr>
            <w:tcW w:w="4856" w:type="pct"/>
            <w:gridSpan w:val="4"/>
          </w:tcPr>
          <w:p w14:paraId="0AABC0F8" w14:textId="77777777" w:rsidR="00A95175" w:rsidRPr="00593CA5" w:rsidRDefault="00A95175" w:rsidP="000D2653">
            <w:pPr>
              <w:keepNext w:val="0"/>
              <w:widowControl w:val="0"/>
              <w:jc w:val="center"/>
              <w:rPr>
                <w:b/>
                <w:sz w:val="20"/>
                <w:szCs w:val="20"/>
              </w:rPr>
            </w:pPr>
            <w:r w:rsidRPr="00593CA5">
              <w:rPr>
                <w:b/>
                <w:sz w:val="20"/>
                <w:szCs w:val="20"/>
              </w:rPr>
              <w:t>Hmyz, roztoče a háďatká vo všetkých vývinových štádiách</w:t>
            </w:r>
          </w:p>
        </w:tc>
      </w:tr>
      <w:tr w:rsidR="00A95175" w:rsidRPr="00593CA5" w14:paraId="4B52CEA6" w14:textId="77777777" w:rsidTr="007A69A5">
        <w:tc>
          <w:tcPr>
            <w:tcW w:w="144" w:type="pct"/>
            <w:tcBorders>
              <w:top w:val="nil"/>
              <w:left w:val="nil"/>
              <w:bottom w:val="nil"/>
            </w:tcBorders>
          </w:tcPr>
          <w:p w14:paraId="53429DB5" w14:textId="77777777" w:rsidR="00A95175" w:rsidRPr="00593CA5" w:rsidRDefault="00A95175" w:rsidP="000D2653">
            <w:pPr>
              <w:keepNext w:val="0"/>
              <w:widowControl w:val="0"/>
              <w:rPr>
                <w:b/>
                <w:sz w:val="20"/>
                <w:szCs w:val="20"/>
              </w:rPr>
            </w:pPr>
            <w:r w:rsidRPr="00593CA5">
              <w:rPr>
                <w:b/>
                <w:sz w:val="20"/>
                <w:szCs w:val="20"/>
              </w:rPr>
              <w:sym w:font="Symbol" w:char="F090"/>
            </w:r>
          </w:p>
        </w:tc>
        <w:tc>
          <w:tcPr>
            <w:tcW w:w="1779" w:type="pct"/>
          </w:tcPr>
          <w:p w14:paraId="183CCE3D" w14:textId="7F838935" w:rsidR="00A95175" w:rsidRPr="00593CA5" w:rsidRDefault="00A95175" w:rsidP="000D2653">
            <w:pPr>
              <w:keepNext w:val="0"/>
              <w:widowControl w:val="0"/>
              <w:rPr>
                <w:bCs/>
                <w:sz w:val="20"/>
                <w:szCs w:val="20"/>
              </w:rPr>
            </w:pPr>
            <w:r w:rsidRPr="00593CA5">
              <w:rPr>
                <w:sz w:val="20"/>
                <w:szCs w:val="20"/>
              </w:rPr>
              <w:t>Osivo a plody (tobolky) bavlníka (</w:t>
            </w:r>
            <w:r w:rsidRPr="00593CA5">
              <w:rPr>
                <w:i/>
                <w:sz w:val="20"/>
                <w:szCs w:val="20"/>
              </w:rPr>
              <w:t>Gossypium</w:t>
            </w:r>
            <w:r w:rsidRPr="00593CA5">
              <w:rPr>
                <w:sz w:val="20"/>
                <w:szCs w:val="20"/>
              </w:rPr>
              <w:t xml:space="preserve"> ) a nevyzrnená bavlna</w:t>
            </w:r>
          </w:p>
        </w:tc>
        <w:tc>
          <w:tcPr>
            <w:tcW w:w="939" w:type="pct"/>
          </w:tcPr>
          <w:p w14:paraId="6FC0B247" w14:textId="77777777" w:rsidR="00A95175" w:rsidRPr="00593CA5" w:rsidRDefault="00A95175" w:rsidP="008B21B9">
            <w:pPr>
              <w:keepNext w:val="0"/>
              <w:widowControl w:val="0"/>
              <w:jc w:val="left"/>
              <w:rPr>
                <w:bCs/>
                <w:sz w:val="20"/>
                <w:szCs w:val="20"/>
              </w:rPr>
            </w:pPr>
            <w:r w:rsidRPr="00593CA5">
              <w:rPr>
                <w:bCs/>
                <w:sz w:val="20"/>
                <w:szCs w:val="20"/>
              </w:rPr>
              <w:t xml:space="preserve">1. </w:t>
            </w:r>
            <w:r w:rsidRPr="00593CA5">
              <w:rPr>
                <w:bCs/>
                <w:i/>
                <w:sz w:val="20"/>
                <w:szCs w:val="20"/>
              </w:rPr>
              <w:t>Anthonomus</w:t>
            </w:r>
            <w:r w:rsidRPr="00593CA5">
              <w:rPr>
                <w:bCs/>
                <w:sz w:val="20"/>
                <w:szCs w:val="20"/>
              </w:rPr>
              <w:t xml:space="preserve"> </w:t>
            </w:r>
            <w:r w:rsidRPr="00593CA5">
              <w:rPr>
                <w:bCs/>
                <w:i/>
                <w:sz w:val="20"/>
                <w:szCs w:val="20"/>
              </w:rPr>
              <w:t>grandis</w:t>
            </w:r>
            <w:r w:rsidRPr="00593CA5">
              <w:rPr>
                <w:bCs/>
                <w:sz w:val="20"/>
                <w:szCs w:val="20"/>
              </w:rPr>
              <w:t xml:space="preserve"> (Boh.)</w:t>
            </w:r>
          </w:p>
        </w:tc>
        <w:tc>
          <w:tcPr>
            <w:tcW w:w="1597" w:type="pct"/>
          </w:tcPr>
          <w:p w14:paraId="44F8DE13" w14:textId="7433A49F" w:rsidR="00A95175" w:rsidRPr="00593CA5" w:rsidRDefault="00A95175" w:rsidP="000D2653">
            <w:pPr>
              <w:keepNext w:val="0"/>
              <w:widowControl w:val="0"/>
              <w:rPr>
                <w:bCs/>
                <w:sz w:val="20"/>
                <w:szCs w:val="20"/>
              </w:rPr>
            </w:pPr>
            <w:r w:rsidRPr="00593CA5">
              <w:rPr>
                <w:bCs/>
                <w:sz w:val="20"/>
                <w:szCs w:val="20"/>
              </w:rPr>
              <w:t>Grécko, Španielsko (Andalúzia, Katalánsko, Estremadura, Murcia, Valencia)</w:t>
            </w:r>
          </w:p>
        </w:tc>
        <w:tc>
          <w:tcPr>
            <w:tcW w:w="541" w:type="pct"/>
          </w:tcPr>
          <w:p w14:paraId="1A6C645C" w14:textId="77777777" w:rsidR="00A95175" w:rsidRPr="00593CA5" w:rsidRDefault="00A95175" w:rsidP="000D2653">
            <w:pPr>
              <w:keepNext w:val="0"/>
              <w:widowControl w:val="0"/>
              <w:jc w:val="center"/>
              <w:rPr>
                <w:bCs/>
                <w:sz w:val="20"/>
                <w:szCs w:val="20"/>
              </w:rPr>
            </w:pPr>
            <w:r w:rsidRPr="00593CA5">
              <w:rPr>
                <w:bCs/>
                <w:sz w:val="20"/>
                <w:szCs w:val="20"/>
              </w:rPr>
              <w:t>a.1</w:t>
            </w:r>
          </w:p>
        </w:tc>
      </w:tr>
      <w:tr w:rsidR="00A95175" w:rsidRPr="00593CA5" w14:paraId="135C0695" w14:textId="77777777" w:rsidTr="007A69A5">
        <w:tc>
          <w:tcPr>
            <w:tcW w:w="144" w:type="pct"/>
            <w:tcBorders>
              <w:top w:val="nil"/>
              <w:left w:val="nil"/>
              <w:bottom w:val="nil"/>
            </w:tcBorders>
          </w:tcPr>
          <w:p w14:paraId="42CE9D1B" w14:textId="77777777" w:rsidR="00A95175" w:rsidRPr="00593CA5" w:rsidRDefault="00A95175" w:rsidP="000D2653">
            <w:pPr>
              <w:keepNext w:val="0"/>
              <w:widowControl w:val="0"/>
              <w:rPr>
                <w:b/>
                <w:sz w:val="20"/>
                <w:szCs w:val="20"/>
              </w:rPr>
            </w:pPr>
            <w:r w:rsidRPr="00593CA5">
              <w:rPr>
                <w:b/>
                <w:sz w:val="20"/>
                <w:szCs w:val="20"/>
              </w:rPr>
              <w:sym w:font="Symbol" w:char="F090"/>
            </w:r>
          </w:p>
        </w:tc>
        <w:tc>
          <w:tcPr>
            <w:tcW w:w="1779" w:type="pct"/>
          </w:tcPr>
          <w:p w14:paraId="0B6DF6BE" w14:textId="508556BC" w:rsidR="00A95175" w:rsidRPr="00593CA5" w:rsidRDefault="00A95175" w:rsidP="000D2653">
            <w:pPr>
              <w:keepNext w:val="0"/>
              <w:widowControl w:val="0"/>
              <w:rPr>
                <w:sz w:val="20"/>
                <w:szCs w:val="20"/>
              </w:rPr>
            </w:pPr>
            <w:r w:rsidRPr="00593CA5">
              <w:rPr>
                <w:sz w:val="20"/>
                <w:szCs w:val="20"/>
              </w:rPr>
              <w:t>Akýkoľvek hostiteľ a rastlinný materiál okrem begónie (</w:t>
            </w:r>
            <w:r w:rsidRPr="00593CA5">
              <w:rPr>
                <w:i/>
                <w:sz w:val="20"/>
                <w:szCs w:val="20"/>
              </w:rPr>
              <w:t>Begonia</w:t>
            </w:r>
            <w:r w:rsidRPr="00593CA5">
              <w:rPr>
                <w:sz w:val="20"/>
                <w:szCs w:val="20"/>
              </w:rPr>
              <w:t xml:space="preserve">), </w:t>
            </w:r>
            <w:r w:rsidRPr="00593CA5">
              <w:rPr>
                <w:bCs/>
                <w:sz w:val="20"/>
                <w:szCs w:val="20"/>
              </w:rPr>
              <w:t>figovníka (</w:t>
            </w:r>
            <w:r w:rsidRPr="00593CA5">
              <w:rPr>
                <w:bCs/>
                <w:i/>
                <w:sz w:val="20"/>
                <w:szCs w:val="20"/>
              </w:rPr>
              <w:t>Ficus</w:t>
            </w:r>
            <w:r w:rsidRPr="00593CA5">
              <w:rPr>
                <w:bCs/>
                <w:sz w:val="20"/>
                <w:szCs w:val="20"/>
              </w:rPr>
              <w:t xml:space="preserve">), </w:t>
            </w:r>
            <w:r w:rsidRPr="00593CA5">
              <w:rPr>
                <w:sz w:val="20"/>
                <w:szCs w:val="20"/>
              </w:rPr>
              <w:t xml:space="preserve"> </w:t>
            </w:r>
            <w:r w:rsidRPr="00593CA5">
              <w:rPr>
                <w:bCs/>
                <w:sz w:val="20"/>
                <w:szCs w:val="20"/>
              </w:rPr>
              <w:t>ibišteka (</w:t>
            </w:r>
            <w:r w:rsidRPr="00593CA5">
              <w:rPr>
                <w:bCs/>
                <w:i/>
                <w:sz w:val="20"/>
                <w:szCs w:val="20"/>
              </w:rPr>
              <w:t>Hibiscus</w:t>
            </w:r>
            <w:r w:rsidRPr="00593CA5">
              <w:rPr>
                <w:bCs/>
                <w:sz w:val="20"/>
                <w:szCs w:val="20"/>
              </w:rPr>
              <w:t>)</w:t>
            </w:r>
            <w:r w:rsidRPr="00593CA5">
              <w:rPr>
                <w:sz w:val="20"/>
                <w:szCs w:val="20"/>
              </w:rPr>
              <w:t xml:space="preserve"> a prýštca najkrajšieho (</w:t>
            </w:r>
            <w:r w:rsidRPr="00593CA5">
              <w:rPr>
                <w:i/>
                <w:sz w:val="20"/>
                <w:szCs w:val="20"/>
              </w:rPr>
              <w:t>Euphorbia pulcherrima</w:t>
            </w:r>
            <w:r w:rsidRPr="00593CA5">
              <w:rPr>
                <w:sz w:val="20"/>
                <w:szCs w:val="20"/>
              </w:rPr>
              <w:t>)</w:t>
            </w:r>
          </w:p>
        </w:tc>
        <w:tc>
          <w:tcPr>
            <w:tcW w:w="939" w:type="pct"/>
          </w:tcPr>
          <w:p w14:paraId="149F9A03" w14:textId="77777777" w:rsidR="00A95175" w:rsidRPr="00593CA5" w:rsidRDefault="00A95175" w:rsidP="008B21B9">
            <w:pPr>
              <w:keepNext w:val="0"/>
              <w:widowControl w:val="0"/>
              <w:jc w:val="left"/>
              <w:rPr>
                <w:bCs/>
                <w:sz w:val="20"/>
                <w:szCs w:val="20"/>
              </w:rPr>
            </w:pPr>
            <w:r w:rsidRPr="00593CA5">
              <w:rPr>
                <w:bCs/>
                <w:sz w:val="20"/>
                <w:szCs w:val="20"/>
              </w:rPr>
              <w:t xml:space="preserve">2. </w:t>
            </w:r>
            <w:r w:rsidRPr="00593CA5">
              <w:rPr>
                <w:bCs/>
                <w:i/>
                <w:sz w:val="20"/>
                <w:szCs w:val="20"/>
              </w:rPr>
              <w:t>Bemisia tabaci</w:t>
            </w:r>
            <w:r w:rsidRPr="00593CA5">
              <w:rPr>
                <w:bCs/>
                <w:sz w:val="20"/>
                <w:szCs w:val="20"/>
              </w:rPr>
              <w:t xml:space="preserve"> Genn. (európske populácie)</w:t>
            </w:r>
          </w:p>
        </w:tc>
        <w:tc>
          <w:tcPr>
            <w:tcW w:w="1597" w:type="pct"/>
          </w:tcPr>
          <w:p w14:paraId="50C86ABE" w14:textId="722CD33B" w:rsidR="00A95175" w:rsidRPr="00593CA5" w:rsidRDefault="00A95175" w:rsidP="000D2653">
            <w:pPr>
              <w:keepNext w:val="0"/>
              <w:widowControl w:val="0"/>
              <w:rPr>
                <w:sz w:val="20"/>
                <w:szCs w:val="20"/>
              </w:rPr>
            </w:pPr>
            <w:r w:rsidRPr="00593CA5">
              <w:rPr>
                <w:sz w:val="20"/>
                <w:szCs w:val="20"/>
              </w:rPr>
              <w:t xml:space="preserve">Fínsko, Írsko, Portugalsko [Azory, Beira Interior, Beira Litoral, Entre Douro e Minho, a Trás-os-Montes], </w:t>
            </w:r>
            <w:r w:rsidR="006C6F2B" w:rsidRPr="00593CA5">
              <w:rPr>
                <w:sz w:val="20"/>
                <w:szCs w:val="20"/>
              </w:rPr>
              <w:t xml:space="preserve">Spojené kráľovstvo,  </w:t>
            </w:r>
            <w:r w:rsidRPr="00593CA5">
              <w:rPr>
                <w:sz w:val="20"/>
                <w:szCs w:val="20"/>
              </w:rPr>
              <w:t xml:space="preserve">Švédsko </w:t>
            </w:r>
          </w:p>
        </w:tc>
        <w:tc>
          <w:tcPr>
            <w:tcW w:w="541" w:type="pct"/>
          </w:tcPr>
          <w:p w14:paraId="33B3CA13" w14:textId="77777777" w:rsidR="00A95175" w:rsidRPr="00593CA5" w:rsidRDefault="00A95175" w:rsidP="000D2653">
            <w:pPr>
              <w:keepNext w:val="0"/>
              <w:widowControl w:val="0"/>
              <w:jc w:val="center"/>
              <w:rPr>
                <w:sz w:val="20"/>
                <w:szCs w:val="20"/>
              </w:rPr>
            </w:pPr>
            <w:r w:rsidRPr="00593CA5">
              <w:rPr>
                <w:sz w:val="20"/>
                <w:szCs w:val="20"/>
              </w:rPr>
              <w:t>a.2</w:t>
            </w:r>
          </w:p>
        </w:tc>
      </w:tr>
      <w:tr w:rsidR="00A95175" w:rsidRPr="00593CA5" w14:paraId="07EC7821" w14:textId="77777777" w:rsidTr="007A69A5">
        <w:tc>
          <w:tcPr>
            <w:tcW w:w="144" w:type="pct"/>
            <w:tcBorders>
              <w:top w:val="nil"/>
              <w:left w:val="nil"/>
              <w:bottom w:val="nil"/>
            </w:tcBorders>
          </w:tcPr>
          <w:p w14:paraId="4C754723" w14:textId="77777777" w:rsidR="00A95175" w:rsidRPr="00593CA5" w:rsidRDefault="00A95175" w:rsidP="000D2653">
            <w:pPr>
              <w:keepNext w:val="0"/>
              <w:widowControl w:val="0"/>
              <w:rPr>
                <w:sz w:val="20"/>
                <w:szCs w:val="20"/>
              </w:rPr>
            </w:pPr>
            <w:r w:rsidRPr="00593CA5">
              <w:rPr>
                <w:sz w:val="20"/>
                <w:szCs w:val="20"/>
              </w:rPr>
              <w:t>(</w:t>
            </w:r>
          </w:p>
        </w:tc>
        <w:tc>
          <w:tcPr>
            <w:tcW w:w="1779" w:type="pct"/>
          </w:tcPr>
          <w:p w14:paraId="4A36EEB8" w14:textId="3CB07233" w:rsidR="00A95175" w:rsidRPr="00593CA5" w:rsidRDefault="00A95175" w:rsidP="000D2653">
            <w:pPr>
              <w:keepNext w:val="0"/>
              <w:widowControl w:val="0"/>
              <w:rPr>
                <w:sz w:val="20"/>
                <w:szCs w:val="20"/>
              </w:rPr>
            </w:pPr>
            <w:r w:rsidRPr="00593CA5">
              <w:rPr>
                <w:sz w:val="20"/>
                <w:szCs w:val="20"/>
              </w:rPr>
              <w:t>Rastliny smrekovca (</w:t>
            </w:r>
            <w:r w:rsidRPr="00593CA5">
              <w:rPr>
                <w:i/>
                <w:sz w:val="20"/>
                <w:szCs w:val="20"/>
              </w:rPr>
              <w:t>Larix</w:t>
            </w:r>
            <w:r w:rsidRPr="00593CA5">
              <w:rPr>
                <w:sz w:val="20"/>
                <w:szCs w:val="20"/>
              </w:rPr>
              <w:t>.) určené na pestovanie, okrem osiva</w:t>
            </w:r>
          </w:p>
          <w:p w14:paraId="3870DCFD" w14:textId="77777777" w:rsidR="00A95175" w:rsidRPr="00593CA5" w:rsidRDefault="00A95175" w:rsidP="000D2653">
            <w:pPr>
              <w:keepNext w:val="0"/>
              <w:widowControl w:val="0"/>
              <w:rPr>
                <w:sz w:val="20"/>
                <w:szCs w:val="20"/>
              </w:rPr>
            </w:pPr>
          </w:p>
        </w:tc>
        <w:tc>
          <w:tcPr>
            <w:tcW w:w="939" w:type="pct"/>
          </w:tcPr>
          <w:p w14:paraId="5CDAAF13" w14:textId="77777777" w:rsidR="00A95175" w:rsidRPr="00593CA5" w:rsidRDefault="00A95175" w:rsidP="008B21B9">
            <w:pPr>
              <w:keepNext w:val="0"/>
              <w:widowControl w:val="0"/>
              <w:jc w:val="left"/>
              <w:rPr>
                <w:sz w:val="20"/>
                <w:szCs w:val="20"/>
              </w:rPr>
            </w:pPr>
            <w:r w:rsidRPr="00593CA5">
              <w:rPr>
                <w:sz w:val="20"/>
                <w:szCs w:val="20"/>
              </w:rPr>
              <w:t>3. Cephalcia lariciphila (Klug)</w:t>
            </w:r>
          </w:p>
        </w:tc>
        <w:tc>
          <w:tcPr>
            <w:tcW w:w="1597" w:type="pct"/>
          </w:tcPr>
          <w:p w14:paraId="310F919C" w14:textId="37B27504" w:rsidR="00A95175" w:rsidRPr="00593CA5" w:rsidRDefault="00A95175" w:rsidP="000D2653">
            <w:pPr>
              <w:keepNext w:val="0"/>
              <w:widowControl w:val="0"/>
              <w:rPr>
                <w:bCs/>
                <w:sz w:val="20"/>
                <w:szCs w:val="20"/>
              </w:rPr>
            </w:pPr>
            <w:r w:rsidRPr="00593CA5">
              <w:rPr>
                <w:bCs/>
                <w:sz w:val="20"/>
                <w:szCs w:val="20"/>
              </w:rPr>
              <w:t xml:space="preserve">Írsko, </w:t>
            </w:r>
            <w:r w:rsidRPr="00593CA5">
              <w:rPr>
                <w:sz w:val="20"/>
                <w:szCs w:val="20"/>
                <w:lang w:eastAsia="ko-KR"/>
              </w:rPr>
              <w:t>Spojené kráľovstvo</w:t>
            </w:r>
            <w:r w:rsidRPr="00593CA5">
              <w:rPr>
                <w:bCs/>
                <w:sz w:val="20"/>
                <w:szCs w:val="20"/>
              </w:rPr>
              <w:t xml:space="preserve"> (Severné Írsko, </w:t>
            </w:r>
            <w:r w:rsidR="00B91CBD" w:rsidRPr="00593CA5">
              <w:rPr>
                <w:bCs/>
                <w:sz w:val="20"/>
                <w:szCs w:val="20"/>
              </w:rPr>
              <w:t>O</w:t>
            </w:r>
            <w:r w:rsidRPr="00593CA5">
              <w:rPr>
                <w:bCs/>
                <w:sz w:val="20"/>
                <w:szCs w:val="20"/>
              </w:rPr>
              <w:t>strov Man a Jersey)</w:t>
            </w:r>
          </w:p>
        </w:tc>
        <w:tc>
          <w:tcPr>
            <w:tcW w:w="541" w:type="pct"/>
          </w:tcPr>
          <w:p w14:paraId="3D51D887" w14:textId="77777777" w:rsidR="00A95175" w:rsidRPr="00593CA5" w:rsidRDefault="00A95175" w:rsidP="000D2653">
            <w:pPr>
              <w:keepNext w:val="0"/>
              <w:widowControl w:val="0"/>
              <w:jc w:val="center"/>
              <w:rPr>
                <w:bCs/>
                <w:sz w:val="20"/>
                <w:szCs w:val="20"/>
              </w:rPr>
            </w:pPr>
            <w:r w:rsidRPr="00593CA5">
              <w:rPr>
                <w:bCs/>
                <w:sz w:val="20"/>
                <w:szCs w:val="20"/>
              </w:rPr>
              <w:t>a.3</w:t>
            </w:r>
          </w:p>
        </w:tc>
      </w:tr>
      <w:tr w:rsidR="00A95175" w:rsidRPr="00593CA5" w14:paraId="47683207" w14:textId="77777777" w:rsidTr="007A69A5">
        <w:tc>
          <w:tcPr>
            <w:tcW w:w="144" w:type="pct"/>
            <w:tcBorders>
              <w:top w:val="nil"/>
              <w:left w:val="nil"/>
              <w:bottom w:val="nil"/>
            </w:tcBorders>
          </w:tcPr>
          <w:p w14:paraId="15C94F99" w14:textId="77777777" w:rsidR="00A95175" w:rsidRPr="00593CA5" w:rsidRDefault="00A95175" w:rsidP="000D2653">
            <w:pPr>
              <w:keepNext w:val="0"/>
              <w:widowControl w:val="0"/>
              <w:rPr>
                <w:b/>
                <w:sz w:val="20"/>
                <w:szCs w:val="20"/>
              </w:rPr>
            </w:pPr>
            <w:r w:rsidRPr="00593CA5">
              <w:rPr>
                <w:b/>
                <w:sz w:val="20"/>
                <w:szCs w:val="20"/>
              </w:rPr>
              <w:sym w:font="Symbol" w:char="F090"/>
            </w:r>
          </w:p>
        </w:tc>
        <w:tc>
          <w:tcPr>
            <w:tcW w:w="1779" w:type="pct"/>
            <w:tcBorders>
              <w:bottom w:val="single" w:sz="4" w:space="0" w:color="auto"/>
            </w:tcBorders>
          </w:tcPr>
          <w:p w14:paraId="66FF709A" w14:textId="543FEFCC" w:rsidR="00A95175" w:rsidRPr="00593CA5" w:rsidRDefault="00A95175" w:rsidP="000D2653">
            <w:pPr>
              <w:keepNext w:val="0"/>
              <w:widowControl w:val="0"/>
              <w:rPr>
                <w:rFonts w:eastAsia="SimSun"/>
                <w:sz w:val="20"/>
                <w:szCs w:val="20"/>
                <w:lang w:eastAsia="zh-CN"/>
              </w:rPr>
            </w:pPr>
            <w:r w:rsidRPr="00593CA5">
              <w:rPr>
                <w:rFonts w:eastAsia="SimSun"/>
                <w:sz w:val="20"/>
                <w:szCs w:val="20"/>
                <w:lang w:eastAsia="zh-CN"/>
              </w:rPr>
              <w:t>Rastliny viniča (</w:t>
            </w:r>
            <w:r w:rsidRPr="00593CA5">
              <w:rPr>
                <w:rFonts w:eastAsia="SimSun"/>
                <w:i/>
                <w:sz w:val="20"/>
                <w:szCs w:val="20"/>
                <w:lang w:eastAsia="zh-CN"/>
              </w:rPr>
              <w:t>Vitis</w:t>
            </w:r>
            <w:r w:rsidRPr="00593CA5">
              <w:rPr>
                <w:rFonts w:eastAsia="SimSun"/>
                <w:sz w:val="20"/>
                <w:szCs w:val="20"/>
                <w:lang w:eastAsia="zh-CN"/>
              </w:rPr>
              <w:t>), okrem plodov a osiva</w:t>
            </w:r>
          </w:p>
        </w:tc>
        <w:tc>
          <w:tcPr>
            <w:tcW w:w="939" w:type="pct"/>
            <w:tcBorders>
              <w:bottom w:val="single" w:sz="4" w:space="0" w:color="auto"/>
            </w:tcBorders>
          </w:tcPr>
          <w:p w14:paraId="565937FE" w14:textId="33DF3AAE" w:rsidR="00A95175" w:rsidRPr="00593CA5" w:rsidRDefault="00A95175" w:rsidP="008B21B9">
            <w:pPr>
              <w:keepNext w:val="0"/>
              <w:widowControl w:val="0"/>
              <w:jc w:val="left"/>
              <w:rPr>
                <w:bCs/>
                <w:sz w:val="20"/>
                <w:szCs w:val="20"/>
              </w:rPr>
            </w:pPr>
            <w:r w:rsidRPr="00593CA5">
              <w:rPr>
                <w:sz w:val="20"/>
                <w:szCs w:val="20"/>
              </w:rPr>
              <w:t>3.1 Fyloxéra viničová [</w:t>
            </w:r>
            <w:r w:rsidRPr="00593CA5">
              <w:rPr>
                <w:i/>
                <w:sz w:val="20"/>
                <w:szCs w:val="20"/>
              </w:rPr>
              <w:t>Daktulosphaira</w:t>
            </w:r>
            <w:r w:rsidRPr="00593CA5">
              <w:rPr>
                <w:sz w:val="20"/>
                <w:szCs w:val="20"/>
              </w:rPr>
              <w:t xml:space="preserve"> </w:t>
            </w:r>
            <w:r w:rsidRPr="00593CA5">
              <w:rPr>
                <w:i/>
                <w:sz w:val="20"/>
                <w:szCs w:val="20"/>
              </w:rPr>
              <w:t>vitifoliae</w:t>
            </w:r>
            <w:r w:rsidRPr="00593CA5">
              <w:rPr>
                <w:sz w:val="20"/>
                <w:szCs w:val="20"/>
              </w:rPr>
              <w:t xml:space="preserve"> (Fitch)]</w:t>
            </w:r>
          </w:p>
        </w:tc>
        <w:tc>
          <w:tcPr>
            <w:tcW w:w="1597" w:type="pct"/>
            <w:tcBorders>
              <w:bottom w:val="single" w:sz="4" w:space="0" w:color="auto"/>
            </w:tcBorders>
          </w:tcPr>
          <w:p w14:paraId="37C5F54C" w14:textId="77777777" w:rsidR="00A95175" w:rsidRPr="00593CA5" w:rsidRDefault="00A95175" w:rsidP="000D2653">
            <w:pPr>
              <w:keepNext w:val="0"/>
              <w:widowControl w:val="0"/>
              <w:rPr>
                <w:bCs/>
                <w:sz w:val="20"/>
                <w:szCs w:val="20"/>
              </w:rPr>
            </w:pPr>
            <w:r w:rsidRPr="00593CA5">
              <w:rPr>
                <w:sz w:val="20"/>
                <w:szCs w:val="20"/>
              </w:rPr>
              <w:t>Cyprus</w:t>
            </w:r>
          </w:p>
        </w:tc>
        <w:tc>
          <w:tcPr>
            <w:tcW w:w="541" w:type="pct"/>
            <w:tcBorders>
              <w:bottom w:val="single" w:sz="4" w:space="0" w:color="auto"/>
            </w:tcBorders>
          </w:tcPr>
          <w:p w14:paraId="40603F46" w14:textId="77777777" w:rsidR="00A95175" w:rsidRPr="00593CA5" w:rsidRDefault="00A95175" w:rsidP="000D2653">
            <w:pPr>
              <w:keepNext w:val="0"/>
              <w:widowControl w:val="0"/>
              <w:jc w:val="center"/>
              <w:rPr>
                <w:bCs/>
                <w:sz w:val="20"/>
                <w:szCs w:val="20"/>
              </w:rPr>
            </w:pPr>
            <w:r w:rsidRPr="00593CA5">
              <w:rPr>
                <w:bCs/>
                <w:sz w:val="20"/>
                <w:szCs w:val="20"/>
              </w:rPr>
              <w:t>a.3.1</w:t>
            </w:r>
          </w:p>
        </w:tc>
      </w:tr>
      <w:tr w:rsidR="00A95175" w:rsidRPr="00593CA5" w14:paraId="4477ECFD" w14:textId="77777777" w:rsidTr="007A69A5">
        <w:tc>
          <w:tcPr>
            <w:tcW w:w="144" w:type="pct"/>
            <w:tcBorders>
              <w:top w:val="nil"/>
              <w:left w:val="nil"/>
              <w:bottom w:val="nil"/>
            </w:tcBorders>
          </w:tcPr>
          <w:p w14:paraId="035408F8" w14:textId="77777777" w:rsidR="00A95175" w:rsidRPr="00593CA5" w:rsidRDefault="00A95175" w:rsidP="000D2653">
            <w:pPr>
              <w:keepNext w:val="0"/>
              <w:widowControl w:val="0"/>
              <w:rPr>
                <w:b/>
                <w:sz w:val="20"/>
                <w:szCs w:val="20"/>
              </w:rPr>
            </w:pPr>
            <w:r w:rsidRPr="00593CA5">
              <w:rPr>
                <w:b/>
                <w:sz w:val="20"/>
                <w:szCs w:val="20"/>
              </w:rPr>
              <w:sym w:font="Symbol" w:char="F090"/>
            </w:r>
          </w:p>
        </w:tc>
        <w:tc>
          <w:tcPr>
            <w:tcW w:w="1779" w:type="pct"/>
          </w:tcPr>
          <w:p w14:paraId="49E8BE14" w14:textId="32A8CA4E" w:rsidR="00A95175" w:rsidRPr="00593CA5" w:rsidRDefault="00A95175" w:rsidP="000D2653">
            <w:pPr>
              <w:keepNext w:val="0"/>
              <w:widowControl w:val="0"/>
              <w:rPr>
                <w:sz w:val="20"/>
                <w:szCs w:val="20"/>
              </w:rPr>
            </w:pPr>
            <w:r w:rsidRPr="00593CA5">
              <w:rPr>
                <w:sz w:val="20"/>
                <w:szCs w:val="20"/>
              </w:rPr>
              <w:t>Rastliny jedle (</w:t>
            </w:r>
            <w:r w:rsidRPr="00593CA5">
              <w:rPr>
                <w:i/>
                <w:sz w:val="20"/>
                <w:szCs w:val="20"/>
              </w:rPr>
              <w:t>Abies</w:t>
            </w:r>
            <w:r w:rsidRPr="00593CA5">
              <w:rPr>
                <w:sz w:val="20"/>
                <w:szCs w:val="20"/>
              </w:rPr>
              <w:t>), smrekovca (</w:t>
            </w:r>
            <w:r w:rsidRPr="00593CA5">
              <w:rPr>
                <w:i/>
                <w:sz w:val="20"/>
                <w:szCs w:val="20"/>
              </w:rPr>
              <w:t>Larix</w:t>
            </w:r>
            <w:r w:rsidRPr="00593CA5">
              <w:rPr>
                <w:sz w:val="20"/>
                <w:szCs w:val="20"/>
              </w:rPr>
              <w:t>), smreka (</w:t>
            </w:r>
            <w:r w:rsidRPr="00593CA5">
              <w:rPr>
                <w:i/>
                <w:sz w:val="20"/>
                <w:szCs w:val="20"/>
              </w:rPr>
              <w:t>Picea</w:t>
            </w:r>
            <w:r w:rsidRPr="00593CA5">
              <w:rPr>
                <w:sz w:val="20"/>
                <w:szCs w:val="20"/>
              </w:rPr>
              <w:t>), borovice (</w:t>
            </w:r>
            <w:r w:rsidRPr="00593CA5">
              <w:rPr>
                <w:i/>
                <w:sz w:val="20"/>
                <w:szCs w:val="20"/>
              </w:rPr>
              <w:t>Pinus</w:t>
            </w:r>
            <w:r w:rsidRPr="00593CA5">
              <w:rPr>
                <w:sz w:val="20"/>
                <w:szCs w:val="20"/>
              </w:rPr>
              <w:t>) a duglasky (</w:t>
            </w:r>
            <w:r w:rsidRPr="00593CA5">
              <w:rPr>
                <w:i/>
                <w:sz w:val="20"/>
                <w:szCs w:val="20"/>
              </w:rPr>
              <w:t>Pseudotsuga</w:t>
            </w:r>
            <w:r w:rsidRPr="00593CA5">
              <w:rPr>
                <w:sz w:val="20"/>
                <w:szCs w:val="20"/>
              </w:rPr>
              <w:t xml:space="preserve"> ), vyššie ako </w:t>
            </w:r>
            <w:smartTag w:uri="urn:schemas-microsoft-com:office:smarttags" w:element="metricconverter">
              <w:smartTagPr>
                <w:attr w:name="ProductID" w:val="3 m"/>
              </w:smartTagPr>
              <w:r w:rsidRPr="00593CA5">
                <w:rPr>
                  <w:sz w:val="20"/>
                  <w:szCs w:val="20"/>
                </w:rPr>
                <w:t>3 m</w:t>
              </w:r>
            </w:smartTag>
            <w:r w:rsidRPr="00593CA5">
              <w:rPr>
                <w:sz w:val="20"/>
                <w:szCs w:val="20"/>
              </w:rPr>
              <w:t>, okrem plodov a osiva, neopracované drevo ihličín (</w:t>
            </w:r>
            <w:r w:rsidRPr="00593CA5">
              <w:rPr>
                <w:i/>
                <w:sz w:val="20"/>
                <w:szCs w:val="20"/>
              </w:rPr>
              <w:t>Coniferales</w:t>
            </w:r>
            <w:r w:rsidRPr="00593CA5">
              <w:rPr>
                <w:sz w:val="20"/>
                <w:szCs w:val="20"/>
              </w:rPr>
              <w:t>) a samostatná kôra ihličín (</w:t>
            </w:r>
            <w:r w:rsidRPr="00593CA5">
              <w:rPr>
                <w:i/>
                <w:sz w:val="20"/>
                <w:szCs w:val="20"/>
              </w:rPr>
              <w:t>Coniferales</w:t>
            </w:r>
            <w:r w:rsidRPr="00593CA5">
              <w:rPr>
                <w:sz w:val="20"/>
                <w:szCs w:val="20"/>
              </w:rPr>
              <w:t>)</w:t>
            </w:r>
          </w:p>
          <w:p w14:paraId="00D0D0A6" w14:textId="77777777" w:rsidR="00A95175" w:rsidRPr="00593CA5" w:rsidRDefault="00A95175" w:rsidP="000D2653">
            <w:pPr>
              <w:keepNext w:val="0"/>
              <w:widowControl w:val="0"/>
              <w:rPr>
                <w:bCs/>
                <w:sz w:val="20"/>
                <w:szCs w:val="20"/>
              </w:rPr>
            </w:pPr>
          </w:p>
        </w:tc>
        <w:tc>
          <w:tcPr>
            <w:tcW w:w="939" w:type="pct"/>
          </w:tcPr>
          <w:p w14:paraId="65E13071" w14:textId="77777777" w:rsidR="00A95175" w:rsidRPr="00593CA5" w:rsidRDefault="00A95175" w:rsidP="000D2653">
            <w:pPr>
              <w:keepNext w:val="0"/>
              <w:widowControl w:val="0"/>
              <w:rPr>
                <w:bCs/>
                <w:sz w:val="20"/>
                <w:szCs w:val="20"/>
              </w:rPr>
            </w:pPr>
            <w:r w:rsidRPr="00593CA5">
              <w:rPr>
                <w:bCs/>
                <w:sz w:val="20"/>
                <w:szCs w:val="20"/>
              </w:rPr>
              <w:t xml:space="preserve">4. </w:t>
            </w:r>
            <w:r w:rsidRPr="00593CA5">
              <w:rPr>
                <w:bCs/>
                <w:i/>
                <w:sz w:val="20"/>
                <w:szCs w:val="20"/>
              </w:rPr>
              <w:t>Dendroctonus</w:t>
            </w:r>
            <w:r w:rsidRPr="00593CA5">
              <w:rPr>
                <w:bCs/>
                <w:sz w:val="20"/>
                <w:szCs w:val="20"/>
              </w:rPr>
              <w:t xml:space="preserve"> </w:t>
            </w:r>
            <w:r w:rsidRPr="00593CA5">
              <w:rPr>
                <w:bCs/>
                <w:i/>
                <w:sz w:val="20"/>
                <w:szCs w:val="20"/>
              </w:rPr>
              <w:t>micans</w:t>
            </w:r>
            <w:r w:rsidRPr="00593CA5">
              <w:rPr>
                <w:bCs/>
                <w:sz w:val="20"/>
                <w:szCs w:val="20"/>
              </w:rPr>
              <w:t xml:space="preserve"> Kugelan</w:t>
            </w:r>
          </w:p>
        </w:tc>
        <w:tc>
          <w:tcPr>
            <w:tcW w:w="1597" w:type="pct"/>
          </w:tcPr>
          <w:p w14:paraId="0B0C4B7A" w14:textId="3BA0A2AA" w:rsidR="00A95175" w:rsidRPr="00593CA5" w:rsidRDefault="00A95175" w:rsidP="009A0738">
            <w:pPr>
              <w:keepNext w:val="0"/>
              <w:widowControl w:val="0"/>
              <w:rPr>
                <w:bCs/>
                <w:sz w:val="20"/>
                <w:szCs w:val="20"/>
              </w:rPr>
            </w:pPr>
            <w:r w:rsidRPr="00593CA5">
              <w:rPr>
                <w:bCs/>
                <w:sz w:val="20"/>
                <w:szCs w:val="20"/>
              </w:rPr>
              <w:t xml:space="preserve">Grécko, Írsko, </w:t>
            </w:r>
            <w:r w:rsidRPr="00593CA5">
              <w:rPr>
                <w:sz w:val="20"/>
                <w:szCs w:val="20"/>
                <w:lang w:eastAsia="ko-KR"/>
              </w:rPr>
              <w:t>Spojené kráľovstvo</w:t>
            </w:r>
            <w:r w:rsidRPr="00593CA5">
              <w:rPr>
                <w:bCs/>
                <w:sz w:val="20"/>
                <w:szCs w:val="20"/>
              </w:rPr>
              <w:t xml:space="preserve"> (Severné Írsko, </w:t>
            </w:r>
            <w:r w:rsidR="009A0738" w:rsidRPr="00593CA5">
              <w:rPr>
                <w:bCs/>
                <w:sz w:val="20"/>
                <w:szCs w:val="20"/>
              </w:rPr>
              <w:t>O</w:t>
            </w:r>
            <w:r w:rsidRPr="00593CA5">
              <w:rPr>
                <w:bCs/>
                <w:sz w:val="20"/>
                <w:szCs w:val="20"/>
              </w:rPr>
              <w:t>strov Man a Jersey)</w:t>
            </w:r>
          </w:p>
        </w:tc>
        <w:tc>
          <w:tcPr>
            <w:tcW w:w="541" w:type="pct"/>
          </w:tcPr>
          <w:p w14:paraId="71B83FE3" w14:textId="77777777" w:rsidR="00A95175" w:rsidRPr="00593CA5" w:rsidRDefault="00A95175" w:rsidP="000D2653">
            <w:pPr>
              <w:keepNext w:val="0"/>
              <w:widowControl w:val="0"/>
              <w:jc w:val="center"/>
              <w:rPr>
                <w:bCs/>
                <w:sz w:val="20"/>
                <w:szCs w:val="20"/>
              </w:rPr>
            </w:pPr>
            <w:r w:rsidRPr="00593CA5">
              <w:rPr>
                <w:bCs/>
                <w:sz w:val="20"/>
                <w:szCs w:val="20"/>
              </w:rPr>
              <w:t>a.4</w:t>
            </w:r>
          </w:p>
        </w:tc>
      </w:tr>
      <w:tr w:rsidR="00A95175" w:rsidRPr="00593CA5" w14:paraId="78494926" w14:textId="77777777" w:rsidTr="007A69A5">
        <w:tc>
          <w:tcPr>
            <w:tcW w:w="144" w:type="pct"/>
            <w:tcBorders>
              <w:top w:val="nil"/>
              <w:left w:val="nil"/>
              <w:bottom w:val="nil"/>
            </w:tcBorders>
          </w:tcPr>
          <w:p w14:paraId="47CB73C3" w14:textId="77777777" w:rsidR="00A95175" w:rsidRPr="00593CA5" w:rsidRDefault="00A95175" w:rsidP="000D2653">
            <w:pPr>
              <w:keepNext w:val="0"/>
              <w:widowControl w:val="0"/>
              <w:rPr>
                <w:b/>
                <w:sz w:val="20"/>
                <w:szCs w:val="20"/>
              </w:rPr>
            </w:pPr>
            <w:r w:rsidRPr="00593CA5">
              <w:rPr>
                <w:b/>
                <w:sz w:val="20"/>
                <w:szCs w:val="20"/>
              </w:rPr>
              <w:sym w:font="Symbol" w:char="F090"/>
            </w:r>
          </w:p>
        </w:tc>
        <w:tc>
          <w:tcPr>
            <w:tcW w:w="1779" w:type="pct"/>
          </w:tcPr>
          <w:p w14:paraId="6324CF1D" w14:textId="6D6ECB85" w:rsidR="00A95175" w:rsidRPr="00593CA5" w:rsidRDefault="00A95175" w:rsidP="000D2653">
            <w:pPr>
              <w:keepNext w:val="0"/>
              <w:widowControl w:val="0"/>
              <w:rPr>
                <w:sz w:val="20"/>
                <w:szCs w:val="20"/>
              </w:rPr>
            </w:pPr>
            <w:r w:rsidRPr="00593CA5">
              <w:rPr>
                <w:sz w:val="20"/>
                <w:szCs w:val="20"/>
              </w:rPr>
              <w:t>Rastliny gaštana (</w:t>
            </w:r>
            <w:r w:rsidRPr="00593CA5">
              <w:rPr>
                <w:i/>
                <w:sz w:val="20"/>
                <w:szCs w:val="20"/>
              </w:rPr>
              <w:t>Castanea</w:t>
            </w:r>
            <w:r w:rsidRPr="00593CA5">
              <w:rPr>
                <w:sz w:val="20"/>
                <w:szCs w:val="20"/>
              </w:rPr>
              <w:t>), okrem rastlín vo forme pletivových kultúr, plodov a osiva</w:t>
            </w:r>
          </w:p>
          <w:p w14:paraId="162A6C1F" w14:textId="77777777" w:rsidR="00A95175" w:rsidRPr="00593CA5" w:rsidRDefault="00A95175" w:rsidP="000D2653">
            <w:pPr>
              <w:keepNext w:val="0"/>
              <w:widowControl w:val="0"/>
              <w:rPr>
                <w:sz w:val="20"/>
                <w:szCs w:val="20"/>
              </w:rPr>
            </w:pPr>
          </w:p>
        </w:tc>
        <w:tc>
          <w:tcPr>
            <w:tcW w:w="939" w:type="pct"/>
          </w:tcPr>
          <w:p w14:paraId="748299E8" w14:textId="77777777" w:rsidR="00A95175" w:rsidRPr="00593CA5" w:rsidRDefault="00A95175" w:rsidP="000D2653">
            <w:pPr>
              <w:keepNext w:val="0"/>
              <w:widowControl w:val="0"/>
              <w:rPr>
                <w:bCs/>
                <w:sz w:val="20"/>
                <w:szCs w:val="20"/>
              </w:rPr>
            </w:pPr>
            <w:r w:rsidRPr="00593CA5">
              <w:rPr>
                <w:sz w:val="20"/>
                <w:szCs w:val="20"/>
              </w:rPr>
              <w:t xml:space="preserve">4.1. </w:t>
            </w:r>
            <w:r w:rsidRPr="00593CA5">
              <w:rPr>
                <w:i/>
                <w:iCs/>
                <w:sz w:val="20"/>
                <w:szCs w:val="20"/>
              </w:rPr>
              <w:t xml:space="preserve">Dryocosmus kuriphilus </w:t>
            </w:r>
            <w:r w:rsidRPr="00593CA5">
              <w:rPr>
                <w:sz w:val="20"/>
                <w:szCs w:val="20"/>
              </w:rPr>
              <w:t>Yasumatsu</w:t>
            </w:r>
          </w:p>
        </w:tc>
        <w:tc>
          <w:tcPr>
            <w:tcW w:w="1597" w:type="pct"/>
          </w:tcPr>
          <w:p w14:paraId="51573F68" w14:textId="063EF961" w:rsidR="00A95175" w:rsidRPr="00593CA5" w:rsidRDefault="00A95175" w:rsidP="00E87E3B">
            <w:pPr>
              <w:keepNext w:val="0"/>
              <w:widowControl w:val="0"/>
              <w:rPr>
                <w:bCs/>
                <w:sz w:val="20"/>
                <w:szCs w:val="20"/>
              </w:rPr>
            </w:pPr>
            <w:r w:rsidRPr="00593CA5">
              <w:rPr>
                <w:sz w:val="20"/>
                <w:szCs w:val="20"/>
              </w:rPr>
              <w:t>Írsko, Spojené kráľovstvo</w:t>
            </w:r>
          </w:p>
        </w:tc>
        <w:tc>
          <w:tcPr>
            <w:tcW w:w="541" w:type="pct"/>
          </w:tcPr>
          <w:p w14:paraId="1B2868CD" w14:textId="77777777" w:rsidR="00A95175" w:rsidRPr="00593CA5" w:rsidRDefault="00A95175" w:rsidP="000D2653">
            <w:pPr>
              <w:keepNext w:val="0"/>
              <w:widowControl w:val="0"/>
              <w:jc w:val="center"/>
              <w:rPr>
                <w:bCs/>
                <w:sz w:val="20"/>
                <w:szCs w:val="20"/>
              </w:rPr>
            </w:pPr>
            <w:r w:rsidRPr="00593CA5">
              <w:rPr>
                <w:bCs/>
                <w:sz w:val="20"/>
                <w:szCs w:val="20"/>
              </w:rPr>
              <w:t>a.4.1</w:t>
            </w:r>
          </w:p>
        </w:tc>
      </w:tr>
      <w:tr w:rsidR="00A95175" w:rsidRPr="00593CA5" w14:paraId="7633D97B" w14:textId="77777777" w:rsidTr="007A69A5">
        <w:tc>
          <w:tcPr>
            <w:tcW w:w="144" w:type="pct"/>
            <w:tcBorders>
              <w:top w:val="nil"/>
              <w:left w:val="nil"/>
              <w:bottom w:val="nil"/>
            </w:tcBorders>
          </w:tcPr>
          <w:p w14:paraId="2E883E5A" w14:textId="77777777" w:rsidR="00A95175" w:rsidRPr="00593CA5" w:rsidRDefault="00A95175" w:rsidP="000D2653">
            <w:pPr>
              <w:keepNext w:val="0"/>
              <w:widowControl w:val="0"/>
              <w:rPr>
                <w:b/>
                <w:sz w:val="20"/>
                <w:szCs w:val="20"/>
              </w:rPr>
            </w:pPr>
            <w:r w:rsidRPr="00593CA5">
              <w:rPr>
                <w:b/>
                <w:sz w:val="20"/>
                <w:szCs w:val="20"/>
              </w:rPr>
              <w:sym w:font="Symbol" w:char="F090"/>
            </w:r>
          </w:p>
        </w:tc>
        <w:tc>
          <w:tcPr>
            <w:tcW w:w="1779" w:type="pct"/>
          </w:tcPr>
          <w:p w14:paraId="3AD9A09A" w14:textId="2D049697" w:rsidR="00A95175" w:rsidRPr="00593CA5" w:rsidRDefault="00A95175" w:rsidP="000D2653">
            <w:pPr>
              <w:keepNext w:val="0"/>
              <w:widowControl w:val="0"/>
              <w:rPr>
                <w:bCs/>
                <w:sz w:val="20"/>
                <w:szCs w:val="20"/>
              </w:rPr>
            </w:pPr>
            <w:r w:rsidRPr="00593CA5">
              <w:rPr>
                <w:sz w:val="20"/>
                <w:szCs w:val="20"/>
              </w:rPr>
              <w:t>Rastliny smreka (</w:t>
            </w:r>
            <w:r w:rsidRPr="00593CA5">
              <w:rPr>
                <w:i/>
                <w:sz w:val="20"/>
                <w:szCs w:val="20"/>
              </w:rPr>
              <w:t>Picea</w:t>
            </w:r>
            <w:r w:rsidRPr="00593CA5">
              <w:rPr>
                <w:sz w:val="20"/>
                <w:szCs w:val="20"/>
              </w:rPr>
              <w:t>) určené na pestovanie, okrem osiva</w:t>
            </w:r>
          </w:p>
        </w:tc>
        <w:tc>
          <w:tcPr>
            <w:tcW w:w="939" w:type="pct"/>
          </w:tcPr>
          <w:p w14:paraId="49F2FC67" w14:textId="77777777" w:rsidR="00A95175" w:rsidRPr="00593CA5" w:rsidRDefault="00A95175" w:rsidP="000D2653">
            <w:pPr>
              <w:keepNext w:val="0"/>
              <w:widowControl w:val="0"/>
              <w:rPr>
                <w:bCs/>
                <w:sz w:val="20"/>
                <w:szCs w:val="20"/>
              </w:rPr>
            </w:pPr>
            <w:r w:rsidRPr="00593CA5">
              <w:rPr>
                <w:bCs/>
                <w:sz w:val="20"/>
                <w:szCs w:val="20"/>
              </w:rPr>
              <w:t xml:space="preserve">5. </w:t>
            </w:r>
            <w:r w:rsidRPr="00593CA5">
              <w:rPr>
                <w:bCs/>
                <w:i/>
                <w:sz w:val="20"/>
                <w:szCs w:val="20"/>
              </w:rPr>
              <w:t>Gilpinia</w:t>
            </w:r>
            <w:r w:rsidRPr="00593CA5">
              <w:rPr>
                <w:bCs/>
                <w:sz w:val="20"/>
                <w:szCs w:val="20"/>
              </w:rPr>
              <w:t xml:space="preserve"> </w:t>
            </w:r>
            <w:r w:rsidRPr="00593CA5">
              <w:rPr>
                <w:bCs/>
                <w:i/>
                <w:sz w:val="20"/>
                <w:szCs w:val="20"/>
              </w:rPr>
              <w:t>hercyniae</w:t>
            </w:r>
            <w:r w:rsidRPr="00593CA5">
              <w:rPr>
                <w:bCs/>
                <w:sz w:val="20"/>
                <w:szCs w:val="20"/>
              </w:rPr>
              <w:t xml:space="preserve"> (Hartig)</w:t>
            </w:r>
          </w:p>
        </w:tc>
        <w:tc>
          <w:tcPr>
            <w:tcW w:w="1597" w:type="pct"/>
          </w:tcPr>
          <w:p w14:paraId="09C9C7B3" w14:textId="346CC9C6" w:rsidR="00A95175" w:rsidRPr="00593CA5" w:rsidRDefault="00A95175" w:rsidP="009A0738">
            <w:pPr>
              <w:keepNext w:val="0"/>
              <w:widowControl w:val="0"/>
              <w:rPr>
                <w:bCs/>
                <w:sz w:val="20"/>
                <w:szCs w:val="20"/>
              </w:rPr>
            </w:pPr>
            <w:r w:rsidRPr="00593CA5">
              <w:rPr>
                <w:bCs/>
                <w:sz w:val="20"/>
                <w:szCs w:val="20"/>
              </w:rPr>
              <w:t xml:space="preserve">Grécko, Írsko, </w:t>
            </w:r>
            <w:r w:rsidRPr="00593CA5">
              <w:rPr>
                <w:sz w:val="20"/>
                <w:szCs w:val="20"/>
                <w:lang w:eastAsia="ko-KR"/>
              </w:rPr>
              <w:t>Spojené kráľovstvo</w:t>
            </w:r>
            <w:r w:rsidRPr="00593CA5">
              <w:rPr>
                <w:bCs/>
                <w:sz w:val="20"/>
                <w:szCs w:val="20"/>
              </w:rPr>
              <w:t xml:space="preserve"> (Severné Írsko, </w:t>
            </w:r>
            <w:r w:rsidR="009A0738" w:rsidRPr="00593CA5">
              <w:rPr>
                <w:bCs/>
                <w:sz w:val="20"/>
                <w:szCs w:val="20"/>
              </w:rPr>
              <w:t>O</w:t>
            </w:r>
            <w:r w:rsidRPr="00593CA5">
              <w:rPr>
                <w:bCs/>
                <w:sz w:val="20"/>
                <w:szCs w:val="20"/>
              </w:rPr>
              <w:t>strov Man a Jersey)</w:t>
            </w:r>
          </w:p>
        </w:tc>
        <w:tc>
          <w:tcPr>
            <w:tcW w:w="541" w:type="pct"/>
          </w:tcPr>
          <w:p w14:paraId="1CFECE0F" w14:textId="77777777" w:rsidR="00A95175" w:rsidRPr="00593CA5" w:rsidRDefault="00A95175" w:rsidP="000D2653">
            <w:pPr>
              <w:keepNext w:val="0"/>
              <w:widowControl w:val="0"/>
              <w:jc w:val="center"/>
              <w:rPr>
                <w:bCs/>
                <w:sz w:val="20"/>
                <w:szCs w:val="20"/>
              </w:rPr>
            </w:pPr>
            <w:r w:rsidRPr="00593CA5">
              <w:rPr>
                <w:bCs/>
                <w:sz w:val="20"/>
                <w:szCs w:val="20"/>
              </w:rPr>
              <w:t>a.5</w:t>
            </w:r>
          </w:p>
        </w:tc>
      </w:tr>
      <w:tr w:rsidR="00A95175" w:rsidRPr="00593CA5" w14:paraId="079F56C3" w14:textId="77777777" w:rsidTr="007A69A5">
        <w:tc>
          <w:tcPr>
            <w:tcW w:w="144" w:type="pct"/>
            <w:tcBorders>
              <w:top w:val="nil"/>
              <w:left w:val="nil"/>
              <w:bottom w:val="nil"/>
            </w:tcBorders>
          </w:tcPr>
          <w:p w14:paraId="3E2B4130" w14:textId="77777777" w:rsidR="00A95175" w:rsidRPr="00593CA5" w:rsidRDefault="00A95175" w:rsidP="000D2653">
            <w:pPr>
              <w:keepNext w:val="0"/>
              <w:widowControl w:val="0"/>
              <w:rPr>
                <w:b/>
                <w:sz w:val="20"/>
                <w:szCs w:val="20"/>
              </w:rPr>
            </w:pPr>
            <w:r w:rsidRPr="00593CA5">
              <w:rPr>
                <w:b/>
                <w:sz w:val="20"/>
                <w:szCs w:val="20"/>
              </w:rPr>
              <w:sym w:font="Symbol" w:char="F090"/>
            </w:r>
          </w:p>
        </w:tc>
        <w:tc>
          <w:tcPr>
            <w:tcW w:w="1779" w:type="pct"/>
          </w:tcPr>
          <w:p w14:paraId="1C70B1DF" w14:textId="77777777" w:rsidR="00A95175" w:rsidRPr="00593CA5" w:rsidRDefault="00A95175" w:rsidP="000D2653">
            <w:pPr>
              <w:keepNext w:val="0"/>
              <w:widowControl w:val="0"/>
              <w:rPr>
                <w:sz w:val="20"/>
                <w:szCs w:val="20"/>
              </w:rPr>
            </w:pPr>
            <w:r w:rsidRPr="00593CA5">
              <w:rPr>
                <w:sz w:val="20"/>
                <w:szCs w:val="20"/>
              </w:rPr>
              <w:t>Rastliny s koreňmi, pestované alebo určené na pestovanie, pestované na voľnej pôde</w:t>
            </w:r>
          </w:p>
          <w:p w14:paraId="2A646CEA" w14:textId="77777777" w:rsidR="00A95175" w:rsidRPr="00593CA5" w:rsidRDefault="00A95175" w:rsidP="000D2653">
            <w:pPr>
              <w:keepNext w:val="0"/>
              <w:widowControl w:val="0"/>
              <w:rPr>
                <w:bCs/>
                <w:sz w:val="20"/>
                <w:szCs w:val="20"/>
              </w:rPr>
            </w:pPr>
          </w:p>
        </w:tc>
        <w:tc>
          <w:tcPr>
            <w:tcW w:w="939" w:type="pct"/>
          </w:tcPr>
          <w:p w14:paraId="69B3099F" w14:textId="77777777" w:rsidR="00A95175" w:rsidRPr="00593CA5" w:rsidRDefault="00A95175" w:rsidP="000D2653">
            <w:pPr>
              <w:keepNext w:val="0"/>
              <w:widowControl w:val="0"/>
              <w:rPr>
                <w:bCs/>
                <w:sz w:val="20"/>
                <w:szCs w:val="20"/>
              </w:rPr>
            </w:pPr>
            <w:r w:rsidRPr="00593CA5">
              <w:rPr>
                <w:bCs/>
                <w:sz w:val="20"/>
                <w:szCs w:val="20"/>
              </w:rPr>
              <w:t xml:space="preserve">6. </w:t>
            </w:r>
            <w:r w:rsidRPr="00593CA5">
              <w:rPr>
                <w:bCs/>
                <w:i/>
                <w:sz w:val="20"/>
                <w:szCs w:val="20"/>
              </w:rPr>
              <w:t>Globodera pallida</w:t>
            </w:r>
            <w:r w:rsidRPr="00593CA5">
              <w:rPr>
                <w:bCs/>
                <w:sz w:val="20"/>
                <w:szCs w:val="20"/>
              </w:rPr>
              <w:t xml:space="preserve"> (Stone) Behrens</w:t>
            </w:r>
          </w:p>
        </w:tc>
        <w:tc>
          <w:tcPr>
            <w:tcW w:w="1597" w:type="pct"/>
          </w:tcPr>
          <w:p w14:paraId="148516F2" w14:textId="626BDFF4" w:rsidR="00A95175" w:rsidRPr="00593CA5" w:rsidRDefault="00A95175" w:rsidP="000D2653">
            <w:pPr>
              <w:keepNext w:val="0"/>
              <w:widowControl w:val="0"/>
              <w:rPr>
                <w:bCs/>
                <w:sz w:val="20"/>
                <w:szCs w:val="20"/>
              </w:rPr>
            </w:pPr>
            <w:r w:rsidRPr="00593CA5">
              <w:rPr>
                <w:bCs/>
                <w:sz w:val="20"/>
                <w:szCs w:val="20"/>
              </w:rPr>
              <w:t>Fínsko,</w:t>
            </w:r>
            <w:r w:rsidRPr="00593CA5">
              <w:rPr>
                <w:sz w:val="20"/>
                <w:szCs w:val="20"/>
              </w:rPr>
              <w:t xml:space="preserve"> Lotyšsko, Slovensko, Slovinsko</w:t>
            </w:r>
            <w:r w:rsidR="009F08F3" w:rsidRPr="00593CA5">
              <w:rPr>
                <w:sz w:val="20"/>
                <w:szCs w:val="20"/>
              </w:rPr>
              <w:t>, Portugalsko (Azory do 30. apríla 2018)</w:t>
            </w:r>
          </w:p>
        </w:tc>
        <w:tc>
          <w:tcPr>
            <w:tcW w:w="541" w:type="pct"/>
          </w:tcPr>
          <w:p w14:paraId="50CDF0E5" w14:textId="77777777" w:rsidR="00A95175" w:rsidRPr="00593CA5" w:rsidRDefault="00A95175" w:rsidP="000D2653">
            <w:pPr>
              <w:keepNext w:val="0"/>
              <w:widowControl w:val="0"/>
              <w:jc w:val="center"/>
              <w:rPr>
                <w:bCs/>
                <w:sz w:val="20"/>
                <w:szCs w:val="20"/>
              </w:rPr>
            </w:pPr>
            <w:r w:rsidRPr="00593CA5">
              <w:rPr>
                <w:bCs/>
                <w:sz w:val="20"/>
                <w:szCs w:val="20"/>
              </w:rPr>
              <w:t>a.6</w:t>
            </w:r>
          </w:p>
        </w:tc>
      </w:tr>
      <w:tr w:rsidR="009F08F3" w:rsidRPr="00593CA5" w14:paraId="77ABACE1" w14:textId="77777777" w:rsidTr="007A69A5">
        <w:tc>
          <w:tcPr>
            <w:tcW w:w="144" w:type="pct"/>
            <w:tcBorders>
              <w:top w:val="nil"/>
              <w:left w:val="nil"/>
              <w:bottom w:val="nil"/>
            </w:tcBorders>
          </w:tcPr>
          <w:p w14:paraId="7A5FFDCC" w14:textId="1051C22E" w:rsidR="009F08F3" w:rsidRPr="00593CA5" w:rsidRDefault="009F08F3" w:rsidP="000D2653">
            <w:pPr>
              <w:keepNext w:val="0"/>
              <w:widowControl w:val="0"/>
              <w:rPr>
                <w:b/>
                <w:sz w:val="20"/>
                <w:szCs w:val="20"/>
              </w:rPr>
            </w:pPr>
            <w:r w:rsidRPr="00593CA5">
              <w:rPr>
                <w:b/>
                <w:sz w:val="20"/>
                <w:szCs w:val="20"/>
              </w:rPr>
              <w:sym w:font="Symbol" w:char="F090"/>
            </w:r>
          </w:p>
        </w:tc>
        <w:tc>
          <w:tcPr>
            <w:tcW w:w="1779" w:type="pct"/>
          </w:tcPr>
          <w:p w14:paraId="4F98783D" w14:textId="71DE48A6" w:rsidR="009F08F3" w:rsidRPr="00593CA5" w:rsidRDefault="009F08F3" w:rsidP="000D2653">
            <w:pPr>
              <w:pStyle w:val="CM"/>
              <w:widowControl w:val="0"/>
              <w:spacing w:after="60"/>
              <w:ind w:left="0" w:right="0"/>
              <w:rPr>
                <w:rFonts w:ascii="Times New Roman" w:hAnsi="Times New Roman"/>
                <w:sz w:val="20"/>
                <w:szCs w:val="20"/>
                <w:lang w:val="sk-SK"/>
              </w:rPr>
            </w:pPr>
            <w:r w:rsidRPr="00593CA5">
              <w:rPr>
                <w:rFonts w:ascii="Times New Roman" w:hAnsi="Times New Roman"/>
                <w:sz w:val="20"/>
                <w:szCs w:val="20"/>
              </w:rPr>
              <w:t>Rastliny s koreňmi, zasadené alebo určené na výsadbu, pestované na voľnej pôde</w:t>
            </w:r>
          </w:p>
        </w:tc>
        <w:tc>
          <w:tcPr>
            <w:tcW w:w="939" w:type="pct"/>
          </w:tcPr>
          <w:p w14:paraId="2749A30A" w14:textId="72529B72" w:rsidR="009F08F3" w:rsidRPr="00593CA5" w:rsidRDefault="009F08F3" w:rsidP="000D2653">
            <w:pPr>
              <w:keepNext w:val="0"/>
              <w:widowControl w:val="0"/>
              <w:rPr>
                <w:bCs/>
                <w:sz w:val="20"/>
                <w:szCs w:val="20"/>
              </w:rPr>
            </w:pPr>
            <w:r w:rsidRPr="00593CA5">
              <w:rPr>
                <w:bCs/>
                <w:sz w:val="20"/>
                <w:szCs w:val="20"/>
              </w:rPr>
              <w:t xml:space="preserve">6.1 </w:t>
            </w:r>
            <w:r w:rsidRPr="00593CA5">
              <w:rPr>
                <w:bCs/>
                <w:i/>
                <w:sz w:val="20"/>
                <w:szCs w:val="20"/>
              </w:rPr>
              <w:t xml:space="preserve">Globodera rostochiensis </w:t>
            </w:r>
            <w:r w:rsidRPr="00593CA5">
              <w:rPr>
                <w:bCs/>
                <w:sz w:val="20"/>
                <w:szCs w:val="20"/>
              </w:rPr>
              <w:t>(Wollenweber) Behrens</w:t>
            </w:r>
          </w:p>
        </w:tc>
        <w:tc>
          <w:tcPr>
            <w:tcW w:w="1597" w:type="pct"/>
          </w:tcPr>
          <w:p w14:paraId="4F00792B" w14:textId="6F8FE694" w:rsidR="009F08F3" w:rsidRPr="00593CA5" w:rsidRDefault="009F08F3" w:rsidP="000D2653">
            <w:pPr>
              <w:keepNext w:val="0"/>
              <w:widowControl w:val="0"/>
              <w:rPr>
                <w:bCs/>
                <w:sz w:val="20"/>
                <w:szCs w:val="20"/>
              </w:rPr>
            </w:pPr>
            <w:r w:rsidRPr="00593CA5">
              <w:rPr>
                <w:sz w:val="20"/>
                <w:szCs w:val="20"/>
              </w:rPr>
              <w:t>Portugalsko (Azory do 30. apríla 2018)</w:t>
            </w:r>
          </w:p>
        </w:tc>
        <w:tc>
          <w:tcPr>
            <w:tcW w:w="541" w:type="pct"/>
          </w:tcPr>
          <w:p w14:paraId="60354BD9" w14:textId="7E8DACFB" w:rsidR="009F08F3" w:rsidRPr="00593CA5" w:rsidRDefault="009F08F3" w:rsidP="000D2653">
            <w:pPr>
              <w:keepNext w:val="0"/>
              <w:widowControl w:val="0"/>
              <w:jc w:val="center"/>
              <w:rPr>
                <w:bCs/>
                <w:sz w:val="20"/>
                <w:szCs w:val="20"/>
              </w:rPr>
            </w:pPr>
            <w:r w:rsidRPr="00593CA5">
              <w:rPr>
                <w:bCs/>
                <w:sz w:val="20"/>
                <w:szCs w:val="20"/>
              </w:rPr>
              <w:t>a.6.1</w:t>
            </w:r>
          </w:p>
        </w:tc>
      </w:tr>
      <w:tr w:rsidR="00A95175" w:rsidRPr="00593CA5" w14:paraId="3FE8ECA6" w14:textId="77777777" w:rsidTr="007A69A5">
        <w:tc>
          <w:tcPr>
            <w:tcW w:w="144" w:type="pct"/>
            <w:tcBorders>
              <w:top w:val="nil"/>
              <w:left w:val="nil"/>
              <w:bottom w:val="nil"/>
            </w:tcBorders>
          </w:tcPr>
          <w:p w14:paraId="06D03AF4" w14:textId="77777777" w:rsidR="00A95175" w:rsidRPr="00593CA5" w:rsidRDefault="00A95175" w:rsidP="000D2653">
            <w:pPr>
              <w:keepNext w:val="0"/>
              <w:widowControl w:val="0"/>
              <w:rPr>
                <w:b/>
                <w:sz w:val="20"/>
                <w:szCs w:val="20"/>
              </w:rPr>
            </w:pPr>
            <w:r w:rsidRPr="00593CA5">
              <w:rPr>
                <w:b/>
                <w:sz w:val="20"/>
                <w:szCs w:val="20"/>
              </w:rPr>
              <w:sym w:font="Symbol" w:char="F090"/>
            </w:r>
          </w:p>
        </w:tc>
        <w:tc>
          <w:tcPr>
            <w:tcW w:w="1779" w:type="pct"/>
          </w:tcPr>
          <w:p w14:paraId="7D725A62" w14:textId="4C856D8C" w:rsidR="00A95175" w:rsidRPr="00593CA5" w:rsidRDefault="00A95175" w:rsidP="000D2653">
            <w:pPr>
              <w:pStyle w:val="CM"/>
              <w:widowControl w:val="0"/>
              <w:spacing w:after="60"/>
              <w:ind w:left="0" w:right="0"/>
              <w:rPr>
                <w:rFonts w:ascii="Times New Roman" w:hAnsi="Times New Roman"/>
                <w:sz w:val="20"/>
                <w:szCs w:val="20"/>
                <w:lang w:val="sk-SK"/>
              </w:rPr>
            </w:pPr>
            <w:r w:rsidRPr="00593CA5">
              <w:rPr>
                <w:rFonts w:ascii="Times New Roman" w:hAnsi="Times New Roman"/>
                <w:sz w:val="20"/>
                <w:szCs w:val="20"/>
                <w:lang w:val="sk-SK"/>
              </w:rPr>
              <w:t>Rastliny eukalyptu (</w:t>
            </w:r>
            <w:r w:rsidRPr="00593CA5">
              <w:rPr>
                <w:rFonts w:ascii="Times New Roman" w:hAnsi="Times New Roman"/>
                <w:i/>
                <w:sz w:val="20"/>
                <w:szCs w:val="20"/>
                <w:lang w:val="sk-SK"/>
              </w:rPr>
              <w:t>Eucalyptus</w:t>
            </w:r>
            <w:r w:rsidRPr="00593CA5">
              <w:rPr>
                <w:rFonts w:ascii="Times New Roman" w:hAnsi="Times New Roman"/>
                <w:sz w:val="20"/>
                <w:szCs w:val="20"/>
                <w:lang w:val="sk-SK"/>
              </w:rPr>
              <w:t xml:space="preserve"> l), okrem plodov a osiva</w:t>
            </w:r>
          </w:p>
          <w:p w14:paraId="27026733" w14:textId="77777777" w:rsidR="00A95175" w:rsidRPr="00593CA5" w:rsidRDefault="00A95175" w:rsidP="000D2653">
            <w:pPr>
              <w:keepNext w:val="0"/>
              <w:widowControl w:val="0"/>
              <w:rPr>
                <w:bCs/>
                <w:sz w:val="20"/>
                <w:szCs w:val="20"/>
              </w:rPr>
            </w:pPr>
          </w:p>
        </w:tc>
        <w:tc>
          <w:tcPr>
            <w:tcW w:w="939" w:type="pct"/>
          </w:tcPr>
          <w:p w14:paraId="223DE446" w14:textId="77777777" w:rsidR="00A95175" w:rsidRPr="00593CA5" w:rsidRDefault="00A95175" w:rsidP="000D2653">
            <w:pPr>
              <w:keepNext w:val="0"/>
              <w:widowControl w:val="0"/>
              <w:rPr>
                <w:bCs/>
                <w:sz w:val="20"/>
                <w:szCs w:val="20"/>
              </w:rPr>
            </w:pPr>
            <w:r w:rsidRPr="00593CA5">
              <w:rPr>
                <w:bCs/>
                <w:sz w:val="20"/>
                <w:szCs w:val="20"/>
              </w:rPr>
              <w:t xml:space="preserve">7. </w:t>
            </w:r>
            <w:r w:rsidRPr="00593CA5">
              <w:rPr>
                <w:bCs/>
                <w:i/>
                <w:sz w:val="20"/>
                <w:szCs w:val="20"/>
              </w:rPr>
              <w:t>Gonipterus</w:t>
            </w:r>
            <w:r w:rsidRPr="00593CA5">
              <w:rPr>
                <w:bCs/>
                <w:sz w:val="20"/>
                <w:szCs w:val="20"/>
              </w:rPr>
              <w:t xml:space="preserve"> </w:t>
            </w:r>
            <w:r w:rsidRPr="00593CA5">
              <w:rPr>
                <w:bCs/>
                <w:i/>
                <w:sz w:val="20"/>
                <w:szCs w:val="20"/>
              </w:rPr>
              <w:t>scutellatus</w:t>
            </w:r>
            <w:r w:rsidRPr="00593CA5">
              <w:rPr>
                <w:bCs/>
                <w:sz w:val="20"/>
                <w:szCs w:val="20"/>
              </w:rPr>
              <w:t xml:space="preserve"> Gyll.</w:t>
            </w:r>
          </w:p>
        </w:tc>
        <w:tc>
          <w:tcPr>
            <w:tcW w:w="1597" w:type="pct"/>
          </w:tcPr>
          <w:p w14:paraId="3B6B159D" w14:textId="35C86BAD" w:rsidR="00A95175" w:rsidRPr="00593CA5" w:rsidRDefault="00A95175" w:rsidP="0040453F">
            <w:pPr>
              <w:keepNext w:val="0"/>
              <w:widowControl w:val="0"/>
              <w:rPr>
                <w:bCs/>
                <w:sz w:val="20"/>
                <w:szCs w:val="20"/>
              </w:rPr>
            </w:pPr>
            <w:r w:rsidRPr="00593CA5">
              <w:rPr>
                <w:bCs/>
                <w:sz w:val="20"/>
                <w:szCs w:val="20"/>
              </w:rPr>
              <w:t>Grécko, Portugalsko (Azory)</w:t>
            </w:r>
          </w:p>
        </w:tc>
        <w:tc>
          <w:tcPr>
            <w:tcW w:w="541" w:type="pct"/>
          </w:tcPr>
          <w:p w14:paraId="16290D1E" w14:textId="77777777" w:rsidR="00A95175" w:rsidRPr="00593CA5" w:rsidRDefault="00A95175" w:rsidP="000D2653">
            <w:pPr>
              <w:keepNext w:val="0"/>
              <w:widowControl w:val="0"/>
              <w:jc w:val="center"/>
              <w:rPr>
                <w:bCs/>
                <w:sz w:val="20"/>
                <w:szCs w:val="20"/>
              </w:rPr>
            </w:pPr>
            <w:r w:rsidRPr="00593CA5">
              <w:rPr>
                <w:bCs/>
                <w:sz w:val="20"/>
                <w:szCs w:val="20"/>
              </w:rPr>
              <w:t>a.7</w:t>
            </w:r>
          </w:p>
        </w:tc>
      </w:tr>
      <w:tr w:rsidR="00A95175" w:rsidRPr="00593CA5" w14:paraId="04B897FA" w14:textId="77777777" w:rsidTr="007A69A5">
        <w:tc>
          <w:tcPr>
            <w:tcW w:w="144" w:type="pct"/>
            <w:tcBorders>
              <w:top w:val="nil"/>
              <w:left w:val="nil"/>
              <w:bottom w:val="nil"/>
            </w:tcBorders>
          </w:tcPr>
          <w:p w14:paraId="65CB7159" w14:textId="77777777" w:rsidR="00A95175" w:rsidRPr="00593CA5" w:rsidRDefault="00A95175" w:rsidP="000D2653">
            <w:pPr>
              <w:keepNext w:val="0"/>
              <w:widowControl w:val="0"/>
              <w:rPr>
                <w:b/>
                <w:sz w:val="20"/>
                <w:szCs w:val="20"/>
              </w:rPr>
            </w:pPr>
            <w:r w:rsidRPr="00593CA5">
              <w:rPr>
                <w:b/>
                <w:sz w:val="20"/>
                <w:szCs w:val="20"/>
              </w:rPr>
              <w:lastRenderedPageBreak/>
              <w:sym w:font="Symbol" w:char="F090"/>
            </w:r>
          </w:p>
        </w:tc>
        <w:tc>
          <w:tcPr>
            <w:tcW w:w="1779" w:type="pct"/>
          </w:tcPr>
          <w:p w14:paraId="48C84364" w14:textId="52022BDF" w:rsidR="00A95175" w:rsidRPr="00593CA5" w:rsidRDefault="00A95175" w:rsidP="000D2653">
            <w:pPr>
              <w:keepNext w:val="0"/>
              <w:widowControl w:val="0"/>
              <w:rPr>
                <w:sz w:val="20"/>
                <w:szCs w:val="20"/>
              </w:rPr>
            </w:pPr>
            <w:r w:rsidRPr="00593CA5">
              <w:rPr>
                <w:sz w:val="20"/>
                <w:szCs w:val="20"/>
              </w:rPr>
              <w:t>Rastliny jedle (</w:t>
            </w:r>
            <w:r w:rsidRPr="00593CA5">
              <w:rPr>
                <w:i/>
                <w:sz w:val="20"/>
                <w:szCs w:val="20"/>
              </w:rPr>
              <w:t>Abies</w:t>
            </w:r>
            <w:r w:rsidRPr="00593CA5">
              <w:rPr>
                <w:sz w:val="20"/>
                <w:szCs w:val="20"/>
              </w:rPr>
              <w:t>), smrekovca (</w:t>
            </w:r>
            <w:r w:rsidRPr="00593CA5">
              <w:rPr>
                <w:i/>
                <w:sz w:val="20"/>
                <w:szCs w:val="20"/>
              </w:rPr>
              <w:t>Larix</w:t>
            </w:r>
            <w:r w:rsidRPr="00593CA5">
              <w:rPr>
                <w:sz w:val="20"/>
                <w:szCs w:val="20"/>
              </w:rPr>
              <w:t>), smreka (</w:t>
            </w:r>
            <w:r w:rsidRPr="00593CA5">
              <w:rPr>
                <w:i/>
                <w:sz w:val="20"/>
                <w:szCs w:val="20"/>
              </w:rPr>
              <w:t>Picea</w:t>
            </w:r>
            <w:r w:rsidRPr="00593CA5">
              <w:rPr>
                <w:sz w:val="20"/>
                <w:szCs w:val="20"/>
              </w:rPr>
              <w:t xml:space="preserve"> a borovice (</w:t>
            </w:r>
            <w:r w:rsidRPr="00593CA5">
              <w:rPr>
                <w:i/>
                <w:sz w:val="20"/>
                <w:szCs w:val="20"/>
              </w:rPr>
              <w:t>Pinus</w:t>
            </w:r>
            <w:r w:rsidRPr="00593CA5">
              <w:rPr>
                <w:sz w:val="20"/>
                <w:szCs w:val="20"/>
              </w:rPr>
              <w:t xml:space="preserve"> ), vyššie ako </w:t>
            </w:r>
            <w:smartTag w:uri="urn:schemas-microsoft-com:office:smarttags" w:element="metricconverter">
              <w:smartTagPr>
                <w:attr w:name="ProductID" w:val="3 m"/>
              </w:smartTagPr>
              <w:r w:rsidRPr="00593CA5">
                <w:rPr>
                  <w:sz w:val="20"/>
                  <w:szCs w:val="20"/>
                </w:rPr>
                <w:t>3 m</w:t>
              </w:r>
            </w:smartTag>
            <w:r w:rsidRPr="00593CA5">
              <w:rPr>
                <w:sz w:val="20"/>
                <w:szCs w:val="20"/>
              </w:rPr>
              <w:t>, okrem plodov a osiva, neopracované drevo ihličín (</w:t>
            </w:r>
            <w:r w:rsidRPr="00593CA5">
              <w:rPr>
                <w:i/>
                <w:sz w:val="20"/>
                <w:szCs w:val="20"/>
              </w:rPr>
              <w:t>Coniferales</w:t>
            </w:r>
            <w:r w:rsidRPr="00593CA5">
              <w:rPr>
                <w:sz w:val="20"/>
                <w:szCs w:val="20"/>
              </w:rPr>
              <w:t>) a samostatná kôra ihličín (</w:t>
            </w:r>
            <w:r w:rsidRPr="00593CA5">
              <w:rPr>
                <w:i/>
                <w:sz w:val="20"/>
                <w:szCs w:val="20"/>
              </w:rPr>
              <w:t>Coniferales</w:t>
            </w:r>
            <w:r w:rsidRPr="00593CA5">
              <w:rPr>
                <w:sz w:val="20"/>
                <w:szCs w:val="20"/>
              </w:rPr>
              <w:t>)</w:t>
            </w:r>
          </w:p>
          <w:p w14:paraId="45CE27EC" w14:textId="77777777" w:rsidR="00A95175" w:rsidRPr="00593CA5" w:rsidRDefault="00A95175" w:rsidP="000D2653">
            <w:pPr>
              <w:keepNext w:val="0"/>
              <w:widowControl w:val="0"/>
              <w:rPr>
                <w:bCs/>
                <w:sz w:val="20"/>
                <w:szCs w:val="20"/>
              </w:rPr>
            </w:pPr>
          </w:p>
        </w:tc>
        <w:tc>
          <w:tcPr>
            <w:tcW w:w="939" w:type="pct"/>
          </w:tcPr>
          <w:p w14:paraId="10DE6559" w14:textId="77777777" w:rsidR="00A95175" w:rsidRPr="00593CA5" w:rsidRDefault="00A95175" w:rsidP="000D2653">
            <w:pPr>
              <w:keepNext w:val="0"/>
              <w:widowControl w:val="0"/>
              <w:rPr>
                <w:bCs/>
                <w:sz w:val="20"/>
                <w:szCs w:val="20"/>
              </w:rPr>
            </w:pPr>
            <w:r w:rsidRPr="00593CA5">
              <w:rPr>
                <w:bCs/>
                <w:sz w:val="20"/>
                <w:szCs w:val="20"/>
              </w:rPr>
              <w:t xml:space="preserve">8. </w:t>
            </w:r>
            <w:r w:rsidRPr="00593CA5">
              <w:rPr>
                <w:bCs/>
                <w:i/>
                <w:sz w:val="20"/>
                <w:szCs w:val="20"/>
              </w:rPr>
              <w:t>Ips</w:t>
            </w:r>
            <w:r w:rsidRPr="00593CA5">
              <w:rPr>
                <w:bCs/>
                <w:sz w:val="20"/>
                <w:szCs w:val="20"/>
              </w:rPr>
              <w:t xml:space="preserve"> </w:t>
            </w:r>
            <w:r w:rsidRPr="00593CA5">
              <w:rPr>
                <w:bCs/>
                <w:i/>
                <w:sz w:val="20"/>
                <w:szCs w:val="20"/>
              </w:rPr>
              <w:t>amitinus</w:t>
            </w:r>
            <w:r w:rsidRPr="00593CA5">
              <w:rPr>
                <w:bCs/>
                <w:sz w:val="20"/>
                <w:szCs w:val="20"/>
              </w:rPr>
              <w:t xml:space="preserve"> Eichhof</w:t>
            </w:r>
          </w:p>
        </w:tc>
        <w:tc>
          <w:tcPr>
            <w:tcW w:w="1597" w:type="pct"/>
          </w:tcPr>
          <w:p w14:paraId="3EE2CE4A" w14:textId="3859E93F" w:rsidR="00A95175" w:rsidRPr="00593CA5" w:rsidRDefault="00A95175" w:rsidP="009A0738">
            <w:pPr>
              <w:keepNext w:val="0"/>
              <w:widowControl w:val="0"/>
              <w:rPr>
                <w:bCs/>
                <w:sz w:val="20"/>
                <w:szCs w:val="20"/>
              </w:rPr>
            </w:pPr>
            <w:r w:rsidRPr="00593CA5">
              <w:rPr>
                <w:sz w:val="20"/>
                <w:szCs w:val="20"/>
              </w:rPr>
              <w:t>Grécko, Írsko, Spojené kráľovstvo</w:t>
            </w:r>
          </w:p>
        </w:tc>
        <w:tc>
          <w:tcPr>
            <w:tcW w:w="541" w:type="pct"/>
          </w:tcPr>
          <w:p w14:paraId="1E10C740" w14:textId="77777777" w:rsidR="00A95175" w:rsidRPr="00593CA5" w:rsidRDefault="00A95175" w:rsidP="000D2653">
            <w:pPr>
              <w:keepNext w:val="0"/>
              <w:widowControl w:val="0"/>
              <w:jc w:val="center"/>
              <w:rPr>
                <w:bCs/>
                <w:sz w:val="20"/>
                <w:szCs w:val="20"/>
              </w:rPr>
            </w:pPr>
            <w:r w:rsidRPr="00593CA5">
              <w:rPr>
                <w:bCs/>
                <w:sz w:val="20"/>
                <w:szCs w:val="20"/>
              </w:rPr>
              <w:t>a.8</w:t>
            </w:r>
          </w:p>
        </w:tc>
      </w:tr>
      <w:tr w:rsidR="00A95175" w:rsidRPr="00593CA5" w14:paraId="261F1F5C" w14:textId="77777777" w:rsidTr="007A69A5">
        <w:tc>
          <w:tcPr>
            <w:tcW w:w="144" w:type="pct"/>
            <w:tcBorders>
              <w:top w:val="nil"/>
              <w:left w:val="nil"/>
              <w:bottom w:val="nil"/>
            </w:tcBorders>
          </w:tcPr>
          <w:p w14:paraId="38AB0E5D" w14:textId="77777777" w:rsidR="00A95175" w:rsidRPr="00593CA5" w:rsidRDefault="00A95175" w:rsidP="000D2653">
            <w:pPr>
              <w:keepNext w:val="0"/>
              <w:widowControl w:val="0"/>
              <w:rPr>
                <w:b/>
                <w:sz w:val="20"/>
                <w:szCs w:val="20"/>
              </w:rPr>
            </w:pPr>
            <w:r w:rsidRPr="00593CA5">
              <w:rPr>
                <w:b/>
                <w:sz w:val="20"/>
                <w:szCs w:val="20"/>
              </w:rPr>
              <w:sym w:font="Symbol" w:char="F090"/>
            </w:r>
          </w:p>
        </w:tc>
        <w:tc>
          <w:tcPr>
            <w:tcW w:w="1779" w:type="pct"/>
          </w:tcPr>
          <w:p w14:paraId="1552D6A3" w14:textId="0F1D38FC" w:rsidR="00A95175" w:rsidRPr="00593CA5" w:rsidRDefault="00A95175" w:rsidP="000D2653">
            <w:pPr>
              <w:keepNext w:val="0"/>
              <w:widowControl w:val="0"/>
              <w:rPr>
                <w:sz w:val="20"/>
                <w:szCs w:val="20"/>
              </w:rPr>
            </w:pPr>
            <w:r w:rsidRPr="00593CA5">
              <w:rPr>
                <w:sz w:val="20"/>
                <w:szCs w:val="20"/>
              </w:rPr>
              <w:t>Rastliny jedle (</w:t>
            </w:r>
            <w:r w:rsidRPr="00593CA5">
              <w:rPr>
                <w:i/>
                <w:sz w:val="20"/>
                <w:szCs w:val="20"/>
              </w:rPr>
              <w:t>Abies</w:t>
            </w:r>
            <w:r w:rsidRPr="00593CA5">
              <w:rPr>
                <w:sz w:val="20"/>
                <w:szCs w:val="20"/>
              </w:rPr>
              <w:t>), smrekovca (</w:t>
            </w:r>
            <w:r w:rsidRPr="00593CA5">
              <w:rPr>
                <w:i/>
                <w:sz w:val="20"/>
                <w:szCs w:val="20"/>
              </w:rPr>
              <w:t>Larix</w:t>
            </w:r>
            <w:r w:rsidRPr="00593CA5">
              <w:rPr>
                <w:sz w:val="20"/>
                <w:szCs w:val="20"/>
              </w:rPr>
              <w:t>), smreka (</w:t>
            </w:r>
            <w:r w:rsidRPr="00593CA5">
              <w:rPr>
                <w:i/>
                <w:sz w:val="20"/>
                <w:szCs w:val="20"/>
              </w:rPr>
              <w:t>Picea</w:t>
            </w:r>
            <w:r w:rsidRPr="00593CA5">
              <w:rPr>
                <w:sz w:val="20"/>
                <w:szCs w:val="20"/>
              </w:rPr>
              <w:t xml:space="preserve"> ), borovice (</w:t>
            </w:r>
            <w:r w:rsidRPr="00593CA5">
              <w:rPr>
                <w:i/>
                <w:sz w:val="20"/>
                <w:szCs w:val="20"/>
              </w:rPr>
              <w:t>Pinus</w:t>
            </w:r>
            <w:r w:rsidRPr="00593CA5">
              <w:rPr>
                <w:sz w:val="20"/>
                <w:szCs w:val="20"/>
              </w:rPr>
              <w:t>) a duglasky (</w:t>
            </w:r>
            <w:r w:rsidRPr="00593CA5">
              <w:rPr>
                <w:i/>
                <w:sz w:val="20"/>
                <w:szCs w:val="20"/>
              </w:rPr>
              <w:t>Pseudotsuga</w:t>
            </w:r>
            <w:r w:rsidRPr="00593CA5">
              <w:rPr>
                <w:sz w:val="20"/>
                <w:szCs w:val="20"/>
              </w:rPr>
              <w:t xml:space="preserve">), vyššie ako </w:t>
            </w:r>
            <w:smartTag w:uri="urn:schemas-microsoft-com:office:smarttags" w:element="metricconverter">
              <w:smartTagPr>
                <w:attr w:name="ProductID" w:val="3 m"/>
              </w:smartTagPr>
              <w:r w:rsidRPr="00593CA5">
                <w:rPr>
                  <w:sz w:val="20"/>
                  <w:szCs w:val="20"/>
                </w:rPr>
                <w:t>3 m</w:t>
              </w:r>
            </w:smartTag>
            <w:r w:rsidRPr="00593CA5">
              <w:rPr>
                <w:sz w:val="20"/>
                <w:szCs w:val="20"/>
              </w:rPr>
              <w:t>, okrem plodov a osiva, neopracované drevo ihličín (</w:t>
            </w:r>
            <w:r w:rsidRPr="00593CA5">
              <w:rPr>
                <w:i/>
                <w:sz w:val="20"/>
                <w:szCs w:val="20"/>
              </w:rPr>
              <w:t>Coniferales</w:t>
            </w:r>
            <w:r w:rsidRPr="00593CA5">
              <w:rPr>
                <w:sz w:val="20"/>
                <w:szCs w:val="20"/>
              </w:rPr>
              <w:t>) a samostatná kôra ihličín (</w:t>
            </w:r>
            <w:r w:rsidRPr="00593CA5">
              <w:rPr>
                <w:i/>
                <w:sz w:val="20"/>
                <w:szCs w:val="20"/>
              </w:rPr>
              <w:t>Coniferales</w:t>
            </w:r>
            <w:r w:rsidRPr="00593CA5">
              <w:rPr>
                <w:sz w:val="20"/>
                <w:szCs w:val="20"/>
              </w:rPr>
              <w:t>)</w:t>
            </w:r>
          </w:p>
          <w:p w14:paraId="2600DE51" w14:textId="77777777" w:rsidR="00A95175" w:rsidRPr="00593CA5" w:rsidRDefault="00A95175" w:rsidP="000D2653">
            <w:pPr>
              <w:keepNext w:val="0"/>
              <w:widowControl w:val="0"/>
              <w:rPr>
                <w:bCs/>
                <w:sz w:val="20"/>
                <w:szCs w:val="20"/>
              </w:rPr>
            </w:pPr>
          </w:p>
        </w:tc>
        <w:tc>
          <w:tcPr>
            <w:tcW w:w="939" w:type="pct"/>
          </w:tcPr>
          <w:p w14:paraId="0A5D9E9F" w14:textId="77777777" w:rsidR="00A95175" w:rsidRPr="00593CA5" w:rsidRDefault="00A95175" w:rsidP="000D2653">
            <w:pPr>
              <w:keepNext w:val="0"/>
              <w:widowControl w:val="0"/>
              <w:rPr>
                <w:bCs/>
                <w:sz w:val="20"/>
                <w:szCs w:val="20"/>
              </w:rPr>
            </w:pPr>
            <w:r w:rsidRPr="00593CA5">
              <w:rPr>
                <w:bCs/>
                <w:sz w:val="20"/>
                <w:szCs w:val="20"/>
              </w:rPr>
              <w:t>9</w:t>
            </w:r>
            <w:r w:rsidRPr="00593CA5">
              <w:rPr>
                <w:bCs/>
                <w:i/>
                <w:sz w:val="20"/>
                <w:szCs w:val="20"/>
              </w:rPr>
              <w:t>. Ips</w:t>
            </w:r>
            <w:r w:rsidRPr="00593CA5">
              <w:rPr>
                <w:bCs/>
                <w:sz w:val="20"/>
                <w:szCs w:val="20"/>
              </w:rPr>
              <w:t xml:space="preserve"> </w:t>
            </w:r>
            <w:r w:rsidRPr="00593CA5">
              <w:rPr>
                <w:bCs/>
                <w:i/>
                <w:sz w:val="20"/>
                <w:szCs w:val="20"/>
              </w:rPr>
              <w:t>cembrae</w:t>
            </w:r>
            <w:r w:rsidRPr="00593CA5">
              <w:rPr>
                <w:bCs/>
                <w:sz w:val="20"/>
                <w:szCs w:val="20"/>
              </w:rPr>
              <w:t xml:space="preserve"> Heer</w:t>
            </w:r>
          </w:p>
        </w:tc>
        <w:tc>
          <w:tcPr>
            <w:tcW w:w="1597" w:type="pct"/>
          </w:tcPr>
          <w:p w14:paraId="449B0165" w14:textId="30A9B520" w:rsidR="00A95175" w:rsidRPr="00593CA5" w:rsidRDefault="00A95175" w:rsidP="009A0738">
            <w:pPr>
              <w:keepNext w:val="0"/>
              <w:widowControl w:val="0"/>
              <w:rPr>
                <w:bCs/>
                <w:sz w:val="20"/>
                <w:szCs w:val="20"/>
              </w:rPr>
            </w:pPr>
            <w:r w:rsidRPr="00593CA5">
              <w:rPr>
                <w:bCs/>
                <w:sz w:val="20"/>
                <w:szCs w:val="20"/>
              </w:rPr>
              <w:t xml:space="preserve">Grécko, Írsko, </w:t>
            </w:r>
            <w:r w:rsidRPr="00593CA5">
              <w:rPr>
                <w:sz w:val="20"/>
                <w:szCs w:val="20"/>
                <w:lang w:eastAsia="ko-KR"/>
              </w:rPr>
              <w:t>Spojené kráľovstvo</w:t>
            </w:r>
            <w:r w:rsidRPr="00593CA5">
              <w:rPr>
                <w:bCs/>
                <w:sz w:val="20"/>
                <w:szCs w:val="20"/>
              </w:rPr>
              <w:t xml:space="preserve"> (Severné Írsko, </w:t>
            </w:r>
            <w:r w:rsidR="009A0738" w:rsidRPr="00593CA5">
              <w:rPr>
                <w:bCs/>
                <w:sz w:val="20"/>
                <w:szCs w:val="20"/>
              </w:rPr>
              <w:t xml:space="preserve">Ostrov </w:t>
            </w:r>
            <w:r w:rsidRPr="00593CA5">
              <w:rPr>
                <w:bCs/>
                <w:sz w:val="20"/>
                <w:szCs w:val="20"/>
              </w:rPr>
              <w:t>Man)</w:t>
            </w:r>
          </w:p>
        </w:tc>
        <w:tc>
          <w:tcPr>
            <w:tcW w:w="541" w:type="pct"/>
          </w:tcPr>
          <w:p w14:paraId="09914C0C" w14:textId="77777777" w:rsidR="00A95175" w:rsidRPr="00593CA5" w:rsidRDefault="00A95175" w:rsidP="000D2653">
            <w:pPr>
              <w:keepNext w:val="0"/>
              <w:widowControl w:val="0"/>
              <w:jc w:val="center"/>
              <w:rPr>
                <w:bCs/>
                <w:sz w:val="20"/>
                <w:szCs w:val="20"/>
              </w:rPr>
            </w:pPr>
            <w:r w:rsidRPr="00593CA5">
              <w:rPr>
                <w:bCs/>
                <w:sz w:val="20"/>
                <w:szCs w:val="20"/>
              </w:rPr>
              <w:t>a.9</w:t>
            </w:r>
          </w:p>
        </w:tc>
      </w:tr>
      <w:tr w:rsidR="00A95175" w:rsidRPr="00593CA5" w14:paraId="7E8AD94F" w14:textId="77777777" w:rsidTr="007A69A5">
        <w:tc>
          <w:tcPr>
            <w:tcW w:w="144" w:type="pct"/>
            <w:tcBorders>
              <w:top w:val="nil"/>
              <w:left w:val="nil"/>
              <w:bottom w:val="nil"/>
            </w:tcBorders>
          </w:tcPr>
          <w:p w14:paraId="1302CC57" w14:textId="77777777" w:rsidR="00A95175" w:rsidRPr="00593CA5" w:rsidRDefault="00A95175" w:rsidP="000D2653">
            <w:pPr>
              <w:keepNext w:val="0"/>
              <w:widowControl w:val="0"/>
              <w:rPr>
                <w:b/>
                <w:sz w:val="20"/>
                <w:szCs w:val="20"/>
              </w:rPr>
            </w:pPr>
            <w:r w:rsidRPr="00593CA5">
              <w:rPr>
                <w:b/>
                <w:sz w:val="20"/>
                <w:szCs w:val="20"/>
              </w:rPr>
              <w:sym w:font="Symbol" w:char="F090"/>
            </w:r>
          </w:p>
        </w:tc>
        <w:tc>
          <w:tcPr>
            <w:tcW w:w="1779" w:type="pct"/>
          </w:tcPr>
          <w:p w14:paraId="6D65D6C2" w14:textId="25485AC9" w:rsidR="00A95175" w:rsidRPr="00593CA5" w:rsidRDefault="00A95175" w:rsidP="000D2653">
            <w:pPr>
              <w:keepNext w:val="0"/>
              <w:widowControl w:val="0"/>
              <w:rPr>
                <w:sz w:val="20"/>
                <w:szCs w:val="20"/>
              </w:rPr>
            </w:pPr>
            <w:r w:rsidRPr="00593CA5">
              <w:rPr>
                <w:sz w:val="20"/>
                <w:szCs w:val="20"/>
              </w:rPr>
              <w:t>Rastliny jedle (</w:t>
            </w:r>
            <w:r w:rsidRPr="00593CA5">
              <w:rPr>
                <w:i/>
                <w:sz w:val="20"/>
                <w:szCs w:val="20"/>
              </w:rPr>
              <w:t>Abies</w:t>
            </w:r>
            <w:r w:rsidRPr="00593CA5">
              <w:rPr>
                <w:sz w:val="20"/>
                <w:szCs w:val="20"/>
              </w:rPr>
              <w:t>), smrekovca (</w:t>
            </w:r>
            <w:r w:rsidRPr="00593CA5">
              <w:rPr>
                <w:i/>
                <w:sz w:val="20"/>
                <w:szCs w:val="20"/>
              </w:rPr>
              <w:t>Larix</w:t>
            </w:r>
            <w:r w:rsidRPr="00593CA5">
              <w:rPr>
                <w:sz w:val="20"/>
                <w:szCs w:val="20"/>
              </w:rPr>
              <w:t>), smreka (</w:t>
            </w:r>
            <w:r w:rsidRPr="00593CA5">
              <w:rPr>
                <w:i/>
                <w:sz w:val="20"/>
                <w:szCs w:val="20"/>
              </w:rPr>
              <w:t>Picea</w:t>
            </w:r>
            <w:r w:rsidRPr="00593CA5">
              <w:rPr>
                <w:sz w:val="20"/>
                <w:szCs w:val="20"/>
              </w:rPr>
              <w:t>) a borovice (</w:t>
            </w:r>
            <w:r w:rsidRPr="00593CA5">
              <w:rPr>
                <w:i/>
                <w:sz w:val="20"/>
                <w:szCs w:val="20"/>
              </w:rPr>
              <w:t>Pinus</w:t>
            </w:r>
            <w:r w:rsidRPr="00593CA5">
              <w:rPr>
                <w:sz w:val="20"/>
                <w:szCs w:val="20"/>
              </w:rPr>
              <w:t xml:space="preserve">), vyššie ako </w:t>
            </w:r>
            <w:smartTag w:uri="urn:schemas-microsoft-com:office:smarttags" w:element="metricconverter">
              <w:smartTagPr>
                <w:attr w:name="ProductID" w:val="3 m"/>
              </w:smartTagPr>
              <w:r w:rsidRPr="00593CA5">
                <w:rPr>
                  <w:sz w:val="20"/>
                  <w:szCs w:val="20"/>
                </w:rPr>
                <w:t>3 m</w:t>
              </w:r>
            </w:smartTag>
            <w:r w:rsidRPr="00593CA5">
              <w:rPr>
                <w:sz w:val="20"/>
                <w:szCs w:val="20"/>
              </w:rPr>
              <w:t>, okrem plodov a osiva, neopracované drevo ihličín (</w:t>
            </w:r>
            <w:r w:rsidRPr="00593CA5">
              <w:rPr>
                <w:i/>
                <w:sz w:val="20"/>
                <w:szCs w:val="20"/>
              </w:rPr>
              <w:t>Coniferales</w:t>
            </w:r>
            <w:r w:rsidRPr="00593CA5">
              <w:rPr>
                <w:sz w:val="20"/>
                <w:szCs w:val="20"/>
              </w:rPr>
              <w:t>) a samostatná kôra ihličín (</w:t>
            </w:r>
            <w:r w:rsidRPr="00593CA5">
              <w:rPr>
                <w:i/>
                <w:sz w:val="20"/>
                <w:szCs w:val="20"/>
              </w:rPr>
              <w:t>Coniferales</w:t>
            </w:r>
            <w:r w:rsidRPr="00593CA5">
              <w:rPr>
                <w:sz w:val="20"/>
                <w:szCs w:val="20"/>
              </w:rPr>
              <w:t>)</w:t>
            </w:r>
          </w:p>
          <w:p w14:paraId="76ECB04F" w14:textId="77777777" w:rsidR="00A95175" w:rsidRPr="00593CA5" w:rsidRDefault="00A95175" w:rsidP="000D2653">
            <w:pPr>
              <w:keepNext w:val="0"/>
              <w:widowControl w:val="0"/>
              <w:rPr>
                <w:bCs/>
                <w:sz w:val="20"/>
                <w:szCs w:val="20"/>
              </w:rPr>
            </w:pPr>
          </w:p>
        </w:tc>
        <w:tc>
          <w:tcPr>
            <w:tcW w:w="939" w:type="pct"/>
          </w:tcPr>
          <w:p w14:paraId="7134ACD3" w14:textId="77777777" w:rsidR="00A95175" w:rsidRPr="00593CA5" w:rsidRDefault="00A95175" w:rsidP="000D2653">
            <w:pPr>
              <w:keepNext w:val="0"/>
              <w:widowControl w:val="0"/>
              <w:rPr>
                <w:bCs/>
                <w:sz w:val="20"/>
                <w:szCs w:val="20"/>
              </w:rPr>
            </w:pPr>
            <w:r w:rsidRPr="00593CA5">
              <w:rPr>
                <w:bCs/>
                <w:sz w:val="20"/>
                <w:szCs w:val="20"/>
              </w:rPr>
              <w:t xml:space="preserve">10. </w:t>
            </w:r>
            <w:r w:rsidRPr="00593CA5">
              <w:rPr>
                <w:bCs/>
                <w:i/>
                <w:sz w:val="20"/>
                <w:szCs w:val="20"/>
              </w:rPr>
              <w:t>Ips</w:t>
            </w:r>
            <w:r w:rsidRPr="00593CA5">
              <w:rPr>
                <w:bCs/>
                <w:sz w:val="20"/>
                <w:szCs w:val="20"/>
              </w:rPr>
              <w:t xml:space="preserve"> </w:t>
            </w:r>
            <w:r w:rsidRPr="00593CA5">
              <w:rPr>
                <w:bCs/>
                <w:i/>
                <w:sz w:val="20"/>
                <w:szCs w:val="20"/>
              </w:rPr>
              <w:t>duplicatus</w:t>
            </w:r>
            <w:r w:rsidRPr="00593CA5">
              <w:rPr>
                <w:bCs/>
                <w:sz w:val="20"/>
                <w:szCs w:val="20"/>
              </w:rPr>
              <w:t xml:space="preserve"> Sahlberg</w:t>
            </w:r>
          </w:p>
        </w:tc>
        <w:tc>
          <w:tcPr>
            <w:tcW w:w="1597" w:type="pct"/>
          </w:tcPr>
          <w:p w14:paraId="0CD70AAC" w14:textId="63CF8518" w:rsidR="00A95175" w:rsidRPr="00593CA5" w:rsidRDefault="00A95175" w:rsidP="009A0738">
            <w:pPr>
              <w:keepNext w:val="0"/>
              <w:widowControl w:val="0"/>
              <w:rPr>
                <w:bCs/>
                <w:sz w:val="20"/>
                <w:szCs w:val="20"/>
              </w:rPr>
            </w:pPr>
            <w:r w:rsidRPr="00593CA5">
              <w:rPr>
                <w:bCs/>
                <w:sz w:val="20"/>
                <w:szCs w:val="20"/>
              </w:rPr>
              <w:t xml:space="preserve">Grécko, Írsko, </w:t>
            </w:r>
            <w:r w:rsidRPr="00593CA5">
              <w:rPr>
                <w:sz w:val="20"/>
                <w:szCs w:val="20"/>
                <w:lang w:eastAsia="ko-KR"/>
              </w:rPr>
              <w:t>Spojené kráľovstvo</w:t>
            </w:r>
          </w:p>
        </w:tc>
        <w:tc>
          <w:tcPr>
            <w:tcW w:w="541" w:type="pct"/>
          </w:tcPr>
          <w:p w14:paraId="30C1313E" w14:textId="77777777" w:rsidR="00A95175" w:rsidRPr="00593CA5" w:rsidRDefault="00A95175" w:rsidP="000D2653">
            <w:pPr>
              <w:keepNext w:val="0"/>
              <w:widowControl w:val="0"/>
              <w:jc w:val="center"/>
              <w:rPr>
                <w:bCs/>
                <w:sz w:val="20"/>
                <w:szCs w:val="20"/>
              </w:rPr>
            </w:pPr>
            <w:r w:rsidRPr="00593CA5">
              <w:rPr>
                <w:bCs/>
                <w:sz w:val="20"/>
                <w:szCs w:val="20"/>
              </w:rPr>
              <w:t>a.10</w:t>
            </w:r>
          </w:p>
        </w:tc>
      </w:tr>
      <w:tr w:rsidR="00A95175" w:rsidRPr="00593CA5" w14:paraId="59101BB3" w14:textId="77777777" w:rsidTr="007A69A5">
        <w:tc>
          <w:tcPr>
            <w:tcW w:w="144" w:type="pct"/>
            <w:tcBorders>
              <w:top w:val="nil"/>
              <w:left w:val="nil"/>
              <w:bottom w:val="nil"/>
            </w:tcBorders>
          </w:tcPr>
          <w:p w14:paraId="2FBF97F9" w14:textId="77777777" w:rsidR="00A95175" w:rsidRPr="00593CA5" w:rsidRDefault="00A95175" w:rsidP="000D2653">
            <w:pPr>
              <w:keepNext w:val="0"/>
              <w:widowControl w:val="0"/>
              <w:ind w:left="142" w:hanging="142"/>
              <w:rPr>
                <w:b/>
                <w:sz w:val="20"/>
                <w:szCs w:val="20"/>
              </w:rPr>
            </w:pPr>
            <w:r w:rsidRPr="00593CA5">
              <w:rPr>
                <w:b/>
                <w:sz w:val="20"/>
                <w:szCs w:val="20"/>
              </w:rPr>
              <w:sym w:font="Symbol" w:char="F090"/>
            </w:r>
          </w:p>
        </w:tc>
        <w:tc>
          <w:tcPr>
            <w:tcW w:w="1779" w:type="pct"/>
          </w:tcPr>
          <w:p w14:paraId="6435F110" w14:textId="3A4AF9D5" w:rsidR="00A95175" w:rsidRPr="00593CA5" w:rsidRDefault="00A95175" w:rsidP="000D2653">
            <w:pPr>
              <w:keepNext w:val="0"/>
              <w:widowControl w:val="0"/>
              <w:rPr>
                <w:sz w:val="20"/>
                <w:szCs w:val="20"/>
              </w:rPr>
            </w:pPr>
            <w:r w:rsidRPr="00593CA5">
              <w:rPr>
                <w:sz w:val="20"/>
                <w:szCs w:val="20"/>
              </w:rPr>
              <w:t>Rastliny jedle (</w:t>
            </w:r>
            <w:r w:rsidRPr="00593CA5">
              <w:rPr>
                <w:i/>
                <w:sz w:val="20"/>
                <w:szCs w:val="20"/>
              </w:rPr>
              <w:t>Abies</w:t>
            </w:r>
            <w:r w:rsidRPr="00593CA5">
              <w:rPr>
                <w:sz w:val="20"/>
                <w:szCs w:val="20"/>
              </w:rPr>
              <w:t>), smrekovca (</w:t>
            </w:r>
            <w:r w:rsidRPr="00593CA5">
              <w:rPr>
                <w:i/>
                <w:sz w:val="20"/>
                <w:szCs w:val="20"/>
              </w:rPr>
              <w:t>Larix</w:t>
            </w:r>
            <w:r w:rsidRPr="00593CA5">
              <w:rPr>
                <w:sz w:val="20"/>
                <w:szCs w:val="20"/>
              </w:rPr>
              <w:t>), smreka (</w:t>
            </w:r>
            <w:r w:rsidRPr="00593CA5">
              <w:rPr>
                <w:i/>
                <w:sz w:val="20"/>
                <w:szCs w:val="20"/>
              </w:rPr>
              <w:t>Picea</w:t>
            </w:r>
            <w:r w:rsidRPr="00593CA5">
              <w:rPr>
                <w:sz w:val="20"/>
                <w:szCs w:val="20"/>
              </w:rPr>
              <w:t>) a borovice (</w:t>
            </w:r>
            <w:r w:rsidRPr="00593CA5">
              <w:rPr>
                <w:i/>
                <w:sz w:val="20"/>
                <w:szCs w:val="20"/>
              </w:rPr>
              <w:t>Pinus</w:t>
            </w:r>
            <w:r w:rsidRPr="00593CA5">
              <w:rPr>
                <w:sz w:val="20"/>
                <w:szCs w:val="20"/>
              </w:rPr>
              <w:t xml:space="preserve">), vyššie ako </w:t>
            </w:r>
            <w:smartTag w:uri="urn:schemas-microsoft-com:office:smarttags" w:element="metricconverter">
              <w:smartTagPr>
                <w:attr w:name="ProductID" w:val="3 m"/>
              </w:smartTagPr>
              <w:r w:rsidRPr="00593CA5">
                <w:rPr>
                  <w:sz w:val="20"/>
                  <w:szCs w:val="20"/>
                </w:rPr>
                <w:t>3 m</w:t>
              </w:r>
            </w:smartTag>
            <w:r w:rsidRPr="00593CA5">
              <w:rPr>
                <w:sz w:val="20"/>
                <w:szCs w:val="20"/>
              </w:rPr>
              <w:t>, okrem plodov a osiva, neopracované drevo ihličín (</w:t>
            </w:r>
            <w:r w:rsidRPr="00593CA5">
              <w:rPr>
                <w:i/>
                <w:sz w:val="20"/>
                <w:szCs w:val="20"/>
              </w:rPr>
              <w:t>Coniferales</w:t>
            </w:r>
            <w:r w:rsidRPr="00593CA5">
              <w:rPr>
                <w:sz w:val="20"/>
                <w:szCs w:val="20"/>
              </w:rPr>
              <w:t>) a samostatná kôra ihličín (</w:t>
            </w:r>
            <w:r w:rsidRPr="00593CA5">
              <w:rPr>
                <w:i/>
                <w:sz w:val="20"/>
                <w:szCs w:val="20"/>
              </w:rPr>
              <w:t>Coniferales</w:t>
            </w:r>
            <w:r w:rsidRPr="00593CA5">
              <w:rPr>
                <w:sz w:val="20"/>
                <w:szCs w:val="20"/>
              </w:rPr>
              <w:t>)</w:t>
            </w:r>
          </w:p>
          <w:p w14:paraId="046DE934" w14:textId="77777777" w:rsidR="00A95175" w:rsidRPr="00593CA5" w:rsidRDefault="00A95175" w:rsidP="000D2653">
            <w:pPr>
              <w:keepNext w:val="0"/>
              <w:widowControl w:val="0"/>
              <w:rPr>
                <w:bCs/>
                <w:sz w:val="20"/>
                <w:szCs w:val="20"/>
              </w:rPr>
            </w:pPr>
          </w:p>
        </w:tc>
        <w:tc>
          <w:tcPr>
            <w:tcW w:w="939" w:type="pct"/>
          </w:tcPr>
          <w:p w14:paraId="07982312" w14:textId="695F29E2" w:rsidR="00A95175" w:rsidRPr="00593CA5" w:rsidRDefault="00A95175" w:rsidP="009A0738">
            <w:pPr>
              <w:keepNext w:val="0"/>
              <w:widowControl w:val="0"/>
              <w:ind w:left="142" w:hanging="142"/>
              <w:rPr>
                <w:bCs/>
                <w:sz w:val="20"/>
                <w:szCs w:val="20"/>
              </w:rPr>
            </w:pPr>
            <w:r w:rsidRPr="00593CA5">
              <w:rPr>
                <w:bCs/>
                <w:sz w:val="20"/>
                <w:szCs w:val="20"/>
              </w:rPr>
              <w:t xml:space="preserve">11. </w:t>
            </w:r>
            <w:r w:rsidRPr="00593CA5">
              <w:rPr>
                <w:bCs/>
                <w:i/>
                <w:sz w:val="20"/>
                <w:szCs w:val="20"/>
              </w:rPr>
              <w:t>Ips</w:t>
            </w:r>
            <w:r w:rsidRPr="00593CA5">
              <w:rPr>
                <w:bCs/>
                <w:sz w:val="20"/>
                <w:szCs w:val="20"/>
              </w:rPr>
              <w:t xml:space="preserve"> </w:t>
            </w:r>
            <w:r w:rsidRPr="00593CA5">
              <w:rPr>
                <w:bCs/>
                <w:i/>
                <w:sz w:val="20"/>
                <w:szCs w:val="20"/>
              </w:rPr>
              <w:t>sexdentatus</w:t>
            </w:r>
            <w:r w:rsidRPr="00593CA5">
              <w:rPr>
                <w:bCs/>
                <w:sz w:val="20"/>
                <w:szCs w:val="20"/>
              </w:rPr>
              <w:t xml:space="preserve"> B</w:t>
            </w:r>
            <w:r w:rsidR="009A0738" w:rsidRPr="00593CA5">
              <w:rPr>
                <w:bCs/>
                <w:sz w:val="20"/>
                <w:szCs w:val="20"/>
              </w:rPr>
              <w:t>ö</w:t>
            </w:r>
            <w:r w:rsidRPr="00593CA5">
              <w:rPr>
                <w:bCs/>
                <w:sz w:val="20"/>
                <w:szCs w:val="20"/>
              </w:rPr>
              <w:t>rner</w:t>
            </w:r>
          </w:p>
        </w:tc>
        <w:tc>
          <w:tcPr>
            <w:tcW w:w="1597" w:type="pct"/>
          </w:tcPr>
          <w:p w14:paraId="72861F56" w14:textId="7F666EAD" w:rsidR="00A95175" w:rsidRPr="00593CA5" w:rsidRDefault="00A95175" w:rsidP="009A0738">
            <w:pPr>
              <w:keepNext w:val="0"/>
              <w:widowControl w:val="0"/>
              <w:rPr>
                <w:bCs/>
                <w:sz w:val="20"/>
                <w:szCs w:val="20"/>
              </w:rPr>
            </w:pPr>
            <w:r w:rsidRPr="00593CA5">
              <w:rPr>
                <w:bCs/>
                <w:sz w:val="20"/>
                <w:szCs w:val="20"/>
              </w:rPr>
              <w:t xml:space="preserve">Cyprus, Írsko, </w:t>
            </w:r>
            <w:r w:rsidRPr="00593CA5">
              <w:rPr>
                <w:sz w:val="20"/>
                <w:szCs w:val="20"/>
                <w:lang w:eastAsia="ko-KR"/>
              </w:rPr>
              <w:t>Spojené kráľovstvo</w:t>
            </w:r>
            <w:r w:rsidRPr="00593CA5">
              <w:rPr>
                <w:bCs/>
                <w:sz w:val="20"/>
                <w:szCs w:val="20"/>
              </w:rPr>
              <w:t xml:space="preserve"> (Severné Írsko</w:t>
            </w:r>
            <w:r w:rsidR="009A0738" w:rsidRPr="00593CA5">
              <w:rPr>
                <w:bCs/>
                <w:sz w:val="20"/>
                <w:szCs w:val="20"/>
              </w:rPr>
              <w:t xml:space="preserve"> a Ostrov </w:t>
            </w:r>
            <w:r w:rsidRPr="00593CA5">
              <w:rPr>
                <w:bCs/>
                <w:sz w:val="20"/>
                <w:szCs w:val="20"/>
              </w:rPr>
              <w:t>Man)</w:t>
            </w:r>
          </w:p>
        </w:tc>
        <w:tc>
          <w:tcPr>
            <w:tcW w:w="541" w:type="pct"/>
          </w:tcPr>
          <w:p w14:paraId="1E6D101E" w14:textId="77777777" w:rsidR="00A95175" w:rsidRPr="00593CA5" w:rsidRDefault="00A95175" w:rsidP="000D2653">
            <w:pPr>
              <w:keepNext w:val="0"/>
              <w:widowControl w:val="0"/>
              <w:jc w:val="center"/>
              <w:rPr>
                <w:bCs/>
                <w:sz w:val="20"/>
                <w:szCs w:val="20"/>
              </w:rPr>
            </w:pPr>
            <w:r w:rsidRPr="00593CA5">
              <w:rPr>
                <w:bCs/>
                <w:sz w:val="20"/>
                <w:szCs w:val="20"/>
              </w:rPr>
              <w:t>a.11</w:t>
            </w:r>
          </w:p>
        </w:tc>
      </w:tr>
      <w:tr w:rsidR="00A95175" w:rsidRPr="00593CA5" w14:paraId="43AE4F4A" w14:textId="77777777" w:rsidTr="007A69A5">
        <w:tc>
          <w:tcPr>
            <w:tcW w:w="144" w:type="pct"/>
            <w:tcBorders>
              <w:top w:val="nil"/>
              <w:left w:val="nil"/>
              <w:bottom w:val="nil"/>
            </w:tcBorders>
          </w:tcPr>
          <w:p w14:paraId="5A0382D5" w14:textId="77777777" w:rsidR="00A95175" w:rsidRPr="00593CA5" w:rsidRDefault="00A95175" w:rsidP="000D2653">
            <w:pPr>
              <w:keepNext w:val="0"/>
              <w:widowControl w:val="0"/>
              <w:ind w:left="142" w:hanging="142"/>
              <w:rPr>
                <w:b/>
                <w:sz w:val="20"/>
                <w:szCs w:val="20"/>
              </w:rPr>
            </w:pPr>
            <w:r w:rsidRPr="00593CA5">
              <w:rPr>
                <w:b/>
                <w:sz w:val="20"/>
                <w:szCs w:val="20"/>
              </w:rPr>
              <w:sym w:font="Symbol" w:char="F090"/>
            </w:r>
          </w:p>
        </w:tc>
        <w:tc>
          <w:tcPr>
            <w:tcW w:w="1779" w:type="pct"/>
          </w:tcPr>
          <w:p w14:paraId="53BF194B" w14:textId="35042896" w:rsidR="00A95175" w:rsidRPr="00593CA5" w:rsidRDefault="00A95175" w:rsidP="000D2653">
            <w:pPr>
              <w:keepNext w:val="0"/>
              <w:widowControl w:val="0"/>
              <w:rPr>
                <w:sz w:val="20"/>
                <w:szCs w:val="20"/>
              </w:rPr>
            </w:pPr>
            <w:r w:rsidRPr="00593CA5">
              <w:rPr>
                <w:sz w:val="20"/>
                <w:szCs w:val="20"/>
              </w:rPr>
              <w:t>Rastliny jedle (</w:t>
            </w:r>
            <w:r w:rsidRPr="00593CA5">
              <w:rPr>
                <w:i/>
                <w:sz w:val="20"/>
                <w:szCs w:val="20"/>
              </w:rPr>
              <w:t>Abies</w:t>
            </w:r>
            <w:r w:rsidRPr="00593CA5">
              <w:rPr>
                <w:sz w:val="20"/>
                <w:szCs w:val="20"/>
              </w:rPr>
              <w:t>), smrekovca (</w:t>
            </w:r>
            <w:r w:rsidRPr="00593CA5">
              <w:rPr>
                <w:i/>
                <w:sz w:val="20"/>
                <w:szCs w:val="20"/>
              </w:rPr>
              <w:t>Larix</w:t>
            </w:r>
            <w:r w:rsidRPr="00593CA5">
              <w:rPr>
                <w:sz w:val="20"/>
                <w:szCs w:val="20"/>
              </w:rPr>
              <w:t>), smreka (</w:t>
            </w:r>
            <w:r w:rsidRPr="00593CA5">
              <w:rPr>
                <w:i/>
                <w:sz w:val="20"/>
                <w:szCs w:val="20"/>
              </w:rPr>
              <w:t>Picea</w:t>
            </w:r>
            <w:r w:rsidRPr="00593CA5">
              <w:rPr>
                <w:sz w:val="20"/>
                <w:szCs w:val="20"/>
              </w:rPr>
              <w:t>), borovice (</w:t>
            </w:r>
            <w:r w:rsidRPr="00593CA5">
              <w:rPr>
                <w:i/>
                <w:sz w:val="20"/>
                <w:szCs w:val="20"/>
              </w:rPr>
              <w:t>Pinus</w:t>
            </w:r>
            <w:r w:rsidRPr="00593CA5">
              <w:rPr>
                <w:sz w:val="20"/>
                <w:szCs w:val="20"/>
              </w:rPr>
              <w:t xml:space="preserve"> L.) a duglasky (</w:t>
            </w:r>
            <w:r w:rsidRPr="00593CA5">
              <w:rPr>
                <w:i/>
                <w:sz w:val="20"/>
                <w:szCs w:val="20"/>
              </w:rPr>
              <w:t>Pseudotsuga</w:t>
            </w:r>
            <w:r w:rsidRPr="00593CA5">
              <w:rPr>
                <w:sz w:val="20"/>
                <w:szCs w:val="20"/>
              </w:rPr>
              <w:t xml:space="preserve">), vyššie ako </w:t>
            </w:r>
            <w:smartTag w:uri="urn:schemas-microsoft-com:office:smarttags" w:element="metricconverter">
              <w:smartTagPr>
                <w:attr w:name="ProductID" w:val="3 m"/>
              </w:smartTagPr>
              <w:r w:rsidRPr="00593CA5">
                <w:rPr>
                  <w:sz w:val="20"/>
                  <w:szCs w:val="20"/>
                </w:rPr>
                <w:t>3 m</w:t>
              </w:r>
            </w:smartTag>
            <w:r w:rsidRPr="00593CA5">
              <w:rPr>
                <w:sz w:val="20"/>
                <w:szCs w:val="20"/>
              </w:rPr>
              <w:t>, okrem plodov a osiva, neopracované drevo ihličín (</w:t>
            </w:r>
            <w:r w:rsidRPr="00593CA5">
              <w:rPr>
                <w:i/>
                <w:sz w:val="20"/>
                <w:szCs w:val="20"/>
              </w:rPr>
              <w:t>Coniferales</w:t>
            </w:r>
            <w:r w:rsidRPr="00593CA5">
              <w:rPr>
                <w:sz w:val="20"/>
                <w:szCs w:val="20"/>
              </w:rPr>
              <w:t>) a samostatná kôra ihličín (</w:t>
            </w:r>
            <w:r w:rsidRPr="00593CA5">
              <w:rPr>
                <w:i/>
                <w:sz w:val="20"/>
                <w:szCs w:val="20"/>
              </w:rPr>
              <w:t>Coniferales</w:t>
            </w:r>
            <w:r w:rsidRPr="00593CA5">
              <w:rPr>
                <w:sz w:val="20"/>
                <w:szCs w:val="20"/>
              </w:rPr>
              <w:t>)</w:t>
            </w:r>
          </w:p>
          <w:p w14:paraId="653A2C02" w14:textId="77777777" w:rsidR="00A95175" w:rsidRPr="00593CA5" w:rsidRDefault="00A95175" w:rsidP="000D2653">
            <w:pPr>
              <w:keepNext w:val="0"/>
              <w:widowControl w:val="0"/>
              <w:rPr>
                <w:bCs/>
                <w:sz w:val="20"/>
                <w:szCs w:val="20"/>
              </w:rPr>
            </w:pPr>
          </w:p>
        </w:tc>
        <w:tc>
          <w:tcPr>
            <w:tcW w:w="939" w:type="pct"/>
          </w:tcPr>
          <w:p w14:paraId="03B739CC" w14:textId="77777777" w:rsidR="00A95175" w:rsidRPr="00593CA5" w:rsidRDefault="00A95175" w:rsidP="00A8098F">
            <w:pPr>
              <w:keepNext w:val="0"/>
              <w:widowControl w:val="0"/>
              <w:ind w:left="142" w:hanging="142"/>
              <w:jc w:val="left"/>
              <w:rPr>
                <w:bCs/>
                <w:sz w:val="20"/>
                <w:szCs w:val="20"/>
              </w:rPr>
            </w:pPr>
            <w:r w:rsidRPr="00593CA5">
              <w:rPr>
                <w:bCs/>
                <w:sz w:val="20"/>
                <w:szCs w:val="20"/>
              </w:rPr>
              <w:t>12.</w:t>
            </w:r>
            <w:r w:rsidRPr="00593CA5">
              <w:rPr>
                <w:bCs/>
                <w:i/>
                <w:sz w:val="20"/>
                <w:szCs w:val="20"/>
              </w:rPr>
              <w:t xml:space="preserve"> Ips</w:t>
            </w:r>
            <w:r w:rsidRPr="00593CA5">
              <w:rPr>
                <w:bCs/>
                <w:sz w:val="20"/>
                <w:szCs w:val="20"/>
              </w:rPr>
              <w:t xml:space="preserve"> </w:t>
            </w:r>
            <w:r w:rsidRPr="00593CA5">
              <w:rPr>
                <w:bCs/>
                <w:i/>
                <w:sz w:val="20"/>
                <w:szCs w:val="20"/>
              </w:rPr>
              <w:t>typographus</w:t>
            </w:r>
            <w:r w:rsidRPr="00593CA5">
              <w:rPr>
                <w:bCs/>
                <w:sz w:val="20"/>
                <w:szCs w:val="20"/>
              </w:rPr>
              <w:t xml:space="preserve"> Heer</w:t>
            </w:r>
          </w:p>
        </w:tc>
        <w:tc>
          <w:tcPr>
            <w:tcW w:w="1597" w:type="pct"/>
          </w:tcPr>
          <w:p w14:paraId="2730FE42" w14:textId="77777777" w:rsidR="00A95175" w:rsidRPr="00593CA5" w:rsidRDefault="00A95175" w:rsidP="000D2653">
            <w:pPr>
              <w:keepNext w:val="0"/>
              <w:widowControl w:val="0"/>
              <w:rPr>
                <w:bCs/>
                <w:sz w:val="20"/>
                <w:szCs w:val="20"/>
              </w:rPr>
            </w:pPr>
            <w:r w:rsidRPr="00593CA5">
              <w:rPr>
                <w:bCs/>
                <w:sz w:val="20"/>
                <w:szCs w:val="20"/>
              </w:rPr>
              <w:t xml:space="preserve">Írsko, </w:t>
            </w:r>
            <w:r w:rsidRPr="00593CA5">
              <w:rPr>
                <w:sz w:val="20"/>
                <w:szCs w:val="20"/>
                <w:lang w:eastAsia="ko-KR"/>
              </w:rPr>
              <w:t>Spojené kráľovstvo</w:t>
            </w:r>
          </w:p>
        </w:tc>
        <w:tc>
          <w:tcPr>
            <w:tcW w:w="541" w:type="pct"/>
          </w:tcPr>
          <w:p w14:paraId="1D96F7D4" w14:textId="77777777" w:rsidR="00A95175" w:rsidRPr="00593CA5" w:rsidRDefault="00A95175" w:rsidP="000D2653">
            <w:pPr>
              <w:keepNext w:val="0"/>
              <w:widowControl w:val="0"/>
              <w:jc w:val="center"/>
              <w:rPr>
                <w:bCs/>
                <w:sz w:val="20"/>
                <w:szCs w:val="20"/>
              </w:rPr>
            </w:pPr>
            <w:r w:rsidRPr="00593CA5">
              <w:rPr>
                <w:bCs/>
                <w:sz w:val="20"/>
                <w:szCs w:val="20"/>
              </w:rPr>
              <w:t>a.12</w:t>
            </w:r>
          </w:p>
        </w:tc>
      </w:tr>
      <w:tr w:rsidR="00A95175" w:rsidRPr="00593CA5" w14:paraId="5DD5E336" w14:textId="77777777" w:rsidTr="007A69A5">
        <w:tc>
          <w:tcPr>
            <w:tcW w:w="144" w:type="pct"/>
            <w:tcBorders>
              <w:top w:val="nil"/>
              <w:left w:val="nil"/>
              <w:bottom w:val="nil"/>
            </w:tcBorders>
          </w:tcPr>
          <w:p w14:paraId="1124AA78" w14:textId="77777777" w:rsidR="00A95175" w:rsidRPr="00593CA5" w:rsidRDefault="00A95175" w:rsidP="000D2653">
            <w:pPr>
              <w:keepNext w:val="0"/>
              <w:widowControl w:val="0"/>
              <w:rPr>
                <w:b/>
                <w:sz w:val="20"/>
                <w:szCs w:val="20"/>
              </w:rPr>
            </w:pPr>
            <w:r w:rsidRPr="00593CA5">
              <w:rPr>
                <w:b/>
                <w:sz w:val="20"/>
                <w:szCs w:val="20"/>
              </w:rPr>
              <w:sym w:font="Symbol" w:char="F090"/>
            </w:r>
          </w:p>
        </w:tc>
        <w:tc>
          <w:tcPr>
            <w:tcW w:w="1779" w:type="pct"/>
          </w:tcPr>
          <w:p w14:paraId="46AC763D" w14:textId="77777777" w:rsidR="00A95175" w:rsidRPr="00593CA5" w:rsidRDefault="00A95175" w:rsidP="000D2653">
            <w:pPr>
              <w:keepNext w:val="0"/>
              <w:widowControl w:val="0"/>
              <w:rPr>
                <w:bCs/>
                <w:sz w:val="20"/>
                <w:szCs w:val="20"/>
              </w:rPr>
            </w:pPr>
            <w:r w:rsidRPr="00593CA5">
              <w:rPr>
                <w:bCs/>
                <w:sz w:val="20"/>
                <w:szCs w:val="20"/>
              </w:rPr>
              <w:t>Akýkoľvek hostiteľ, rastlina, alebo rastlinný materiál</w:t>
            </w:r>
          </w:p>
        </w:tc>
        <w:tc>
          <w:tcPr>
            <w:tcW w:w="939" w:type="pct"/>
          </w:tcPr>
          <w:p w14:paraId="6140E849" w14:textId="77777777" w:rsidR="00A95175" w:rsidRPr="00593CA5" w:rsidRDefault="00A95175" w:rsidP="000D2653">
            <w:pPr>
              <w:keepNext w:val="0"/>
              <w:widowControl w:val="0"/>
              <w:rPr>
                <w:bCs/>
                <w:sz w:val="20"/>
                <w:szCs w:val="20"/>
              </w:rPr>
            </w:pPr>
            <w:r w:rsidRPr="00593CA5">
              <w:rPr>
                <w:bCs/>
                <w:sz w:val="20"/>
                <w:szCs w:val="20"/>
              </w:rPr>
              <w:t xml:space="preserve">13. </w:t>
            </w:r>
            <w:r w:rsidRPr="00593CA5">
              <w:rPr>
                <w:bCs/>
                <w:i/>
                <w:sz w:val="20"/>
                <w:szCs w:val="20"/>
              </w:rPr>
              <w:t>Leptinotarsa decemlineata</w:t>
            </w:r>
            <w:r w:rsidRPr="00593CA5">
              <w:rPr>
                <w:bCs/>
                <w:sz w:val="20"/>
                <w:szCs w:val="20"/>
              </w:rPr>
              <w:t xml:space="preserve"> Say</w:t>
            </w:r>
          </w:p>
        </w:tc>
        <w:tc>
          <w:tcPr>
            <w:tcW w:w="1597" w:type="pct"/>
          </w:tcPr>
          <w:p w14:paraId="060E2B7A" w14:textId="7B95D8E2" w:rsidR="00A8098F" w:rsidRPr="00593CA5" w:rsidRDefault="00A95175" w:rsidP="00A8098F">
            <w:pPr>
              <w:keepNext w:val="0"/>
              <w:widowControl w:val="0"/>
              <w:rPr>
                <w:bCs/>
                <w:sz w:val="20"/>
                <w:szCs w:val="20"/>
              </w:rPr>
            </w:pPr>
            <w:r w:rsidRPr="00593CA5">
              <w:rPr>
                <w:bCs/>
                <w:sz w:val="20"/>
                <w:szCs w:val="20"/>
              </w:rPr>
              <w:t>Cyprus, Fínsko (</w:t>
            </w:r>
            <w:r w:rsidR="009A0738" w:rsidRPr="00593CA5">
              <w:rPr>
                <w:bCs/>
                <w:sz w:val="20"/>
                <w:szCs w:val="20"/>
              </w:rPr>
              <w:t xml:space="preserve">regióny </w:t>
            </w:r>
            <w:r w:rsidRPr="00593CA5">
              <w:rPr>
                <w:bCs/>
                <w:sz w:val="20"/>
                <w:szCs w:val="20"/>
              </w:rPr>
              <w:t>Åland, Häme, Kymi, Pirkanmaa, Satakunta, Turku, Uusimaa), Írsko, Malta,</w:t>
            </w:r>
            <w:r w:rsidR="00A8098F" w:rsidRPr="00593CA5">
              <w:rPr>
                <w:bCs/>
                <w:sz w:val="20"/>
                <w:szCs w:val="20"/>
              </w:rPr>
              <w:t xml:space="preserve"> Portugalsko (Azory a Madeira),</w:t>
            </w:r>
            <w:r w:rsidRPr="00593CA5">
              <w:rPr>
                <w:bCs/>
                <w:sz w:val="20"/>
                <w:szCs w:val="20"/>
              </w:rPr>
              <w:t xml:space="preserve"> </w:t>
            </w:r>
            <w:r w:rsidR="00A8098F" w:rsidRPr="00593CA5">
              <w:rPr>
                <w:sz w:val="20"/>
                <w:szCs w:val="20"/>
                <w:lang w:eastAsia="ko-KR"/>
              </w:rPr>
              <w:t xml:space="preserve">Spojené kráľovstvo, </w:t>
            </w:r>
          </w:p>
          <w:p w14:paraId="5D491EF1" w14:textId="294D5600" w:rsidR="00A95175" w:rsidRPr="00593CA5" w:rsidRDefault="00A95175" w:rsidP="00A8098F">
            <w:pPr>
              <w:keepNext w:val="0"/>
              <w:widowControl w:val="0"/>
              <w:rPr>
                <w:bCs/>
                <w:sz w:val="20"/>
                <w:szCs w:val="20"/>
              </w:rPr>
            </w:pPr>
            <w:r w:rsidRPr="00593CA5">
              <w:rPr>
                <w:bCs/>
                <w:sz w:val="20"/>
                <w:szCs w:val="20"/>
              </w:rPr>
              <w:t>Španielsko (Ibiza a Menorca),</w:t>
            </w:r>
            <w:r w:rsidR="00A8098F" w:rsidRPr="00593CA5">
              <w:rPr>
                <w:bCs/>
                <w:sz w:val="20"/>
                <w:szCs w:val="20"/>
              </w:rPr>
              <w:t xml:space="preserve"> Švédsko (krajské správne oblasti Blekinge, Gotland, Halland, Kalmar a Skåne)</w:t>
            </w:r>
            <w:r w:rsidRPr="00593CA5">
              <w:rPr>
                <w:bCs/>
                <w:sz w:val="20"/>
                <w:szCs w:val="20"/>
              </w:rPr>
              <w:t xml:space="preserve"> </w:t>
            </w:r>
          </w:p>
        </w:tc>
        <w:tc>
          <w:tcPr>
            <w:tcW w:w="541" w:type="pct"/>
          </w:tcPr>
          <w:p w14:paraId="5934E8DA" w14:textId="77777777" w:rsidR="00A95175" w:rsidRPr="00593CA5" w:rsidRDefault="00A95175" w:rsidP="000D2653">
            <w:pPr>
              <w:keepNext w:val="0"/>
              <w:widowControl w:val="0"/>
              <w:jc w:val="center"/>
              <w:rPr>
                <w:bCs/>
                <w:sz w:val="20"/>
                <w:szCs w:val="20"/>
              </w:rPr>
            </w:pPr>
            <w:r w:rsidRPr="00593CA5">
              <w:rPr>
                <w:bCs/>
                <w:sz w:val="20"/>
                <w:szCs w:val="20"/>
              </w:rPr>
              <w:t>a.13</w:t>
            </w:r>
          </w:p>
        </w:tc>
      </w:tr>
      <w:tr w:rsidR="00A95175" w:rsidRPr="00593CA5" w14:paraId="79B7F513" w14:textId="77777777" w:rsidTr="007A69A5">
        <w:tc>
          <w:tcPr>
            <w:tcW w:w="144" w:type="pct"/>
            <w:tcBorders>
              <w:top w:val="nil"/>
              <w:left w:val="nil"/>
              <w:bottom w:val="nil"/>
            </w:tcBorders>
          </w:tcPr>
          <w:p w14:paraId="717A7DA9" w14:textId="77777777" w:rsidR="00A95175" w:rsidRPr="00593CA5" w:rsidRDefault="00A95175" w:rsidP="000D2653">
            <w:pPr>
              <w:keepNext w:val="0"/>
              <w:widowControl w:val="0"/>
              <w:rPr>
                <w:b/>
                <w:sz w:val="20"/>
                <w:szCs w:val="20"/>
              </w:rPr>
            </w:pPr>
            <w:r w:rsidRPr="00593CA5">
              <w:rPr>
                <w:b/>
                <w:sz w:val="20"/>
                <w:szCs w:val="20"/>
              </w:rPr>
              <w:sym w:font="Symbol" w:char="F090"/>
            </w:r>
          </w:p>
        </w:tc>
        <w:tc>
          <w:tcPr>
            <w:tcW w:w="1779" w:type="pct"/>
          </w:tcPr>
          <w:p w14:paraId="03339D95" w14:textId="77777777" w:rsidR="00A95175" w:rsidRPr="00593CA5" w:rsidRDefault="00A95175" w:rsidP="000D2653">
            <w:pPr>
              <w:keepNext w:val="0"/>
              <w:widowControl w:val="0"/>
              <w:rPr>
                <w:bCs/>
                <w:sz w:val="20"/>
                <w:szCs w:val="20"/>
              </w:rPr>
            </w:pPr>
            <w:r w:rsidRPr="00593CA5">
              <w:rPr>
                <w:bCs/>
                <w:sz w:val="20"/>
                <w:szCs w:val="20"/>
              </w:rPr>
              <w:t>Akýkoľvek hostiteľ, rastlina, alebo rastlinný materiál</w:t>
            </w:r>
          </w:p>
          <w:p w14:paraId="6E3100DE" w14:textId="77777777" w:rsidR="00A95175" w:rsidRPr="00593CA5" w:rsidRDefault="00A95175" w:rsidP="000D2653">
            <w:pPr>
              <w:keepNext w:val="0"/>
              <w:widowControl w:val="0"/>
              <w:rPr>
                <w:bCs/>
                <w:sz w:val="20"/>
                <w:szCs w:val="20"/>
              </w:rPr>
            </w:pPr>
          </w:p>
        </w:tc>
        <w:tc>
          <w:tcPr>
            <w:tcW w:w="939" w:type="pct"/>
          </w:tcPr>
          <w:p w14:paraId="68FB3724" w14:textId="77777777" w:rsidR="00A95175" w:rsidRPr="00593CA5" w:rsidRDefault="00A95175" w:rsidP="000D2653">
            <w:pPr>
              <w:keepNext w:val="0"/>
              <w:widowControl w:val="0"/>
              <w:rPr>
                <w:bCs/>
                <w:sz w:val="20"/>
                <w:szCs w:val="20"/>
              </w:rPr>
            </w:pPr>
            <w:r w:rsidRPr="00593CA5">
              <w:rPr>
                <w:bCs/>
                <w:sz w:val="20"/>
                <w:szCs w:val="20"/>
              </w:rPr>
              <w:t xml:space="preserve">14. </w:t>
            </w:r>
            <w:r w:rsidRPr="00593CA5">
              <w:rPr>
                <w:bCs/>
                <w:i/>
                <w:sz w:val="20"/>
                <w:szCs w:val="20"/>
              </w:rPr>
              <w:t>Liriomyza bryoniae</w:t>
            </w:r>
            <w:r w:rsidRPr="00593CA5">
              <w:rPr>
                <w:bCs/>
                <w:sz w:val="20"/>
                <w:szCs w:val="20"/>
              </w:rPr>
              <w:t xml:space="preserve"> (Kaltenbach)</w:t>
            </w:r>
          </w:p>
        </w:tc>
        <w:tc>
          <w:tcPr>
            <w:tcW w:w="1597" w:type="pct"/>
          </w:tcPr>
          <w:p w14:paraId="087F3F9E" w14:textId="77777777" w:rsidR="00A95175" w:rsidRPr="00593CA5" w:rsidRDefault="00A95175" w:rsidP="000D2653">
            <w:pPr>
              <w:keepNext w:val="0"/>
              <w:widowControl w:val="0"/>
              <w:rPr>
                <w:bCs/>
                <w:sz w:val="20"/>
                <w:szCs w:val="20"/>
              </w:rPr>
            </w:pPr>
            <w:r w:rsidRPr="00593CA5">
              <w:rPr>
                <w:bCs/>
                <w:sz w:val="20"/>
                <w:szCs w:val="20"/>
              </w:rPr>
              <w:t xml:space="preserve">Írsko, </w:t>
            </w:r>
            <w:r w:rsidRPr="00593CA5">
              <w:rPr>
                <w:sz w:val="20"/>
                <w:szCs w:val="20"/>
                <w:lang w:eastAsia="ko-KR"/>
              </w:rPr>
              <w:t>Spojené kráľovstvo</w:t>
            </w:r>
            <w:r w:rsidRPr="00593CA5">
              <w:rPr>
                <w:bCs/>
                <w:sz w:val="20"/>
                <w:szCs w:val="20"/>
              </w:rPr>
              <w:t xml:space="preserve"> (Severné Írsko)</w:t>
            </w:r>
          </w:p>
        </w:tc>
        <w:tc>
          <w:tcPr>
            <w:tcW w:w="541" w:type="pct"/>
          </w:tcPr>
          <w:p w14:paraId="14B83438" w14:textId="77777777" w:rsidR="00A95175" w:rsidRPr="00593CA5" w:rsidRDefault="00A95175" w:rsidP="000D2653">
            <w:pPr>
              <w:keepNext w:val="0"/>
              <w:widowControl w:val="0"/>
              <w:jc w:val="center"/>
              <w:rPr>
                <w:bCs/>
                <w:sz w:val="20"/>
                <w:szCs w:val="20"/>
              </w:rPr>
            </w:pPr>
            <w:r w:rsidRPr="00593CA5">
              <w:rPr>
                <w:bCs/>
                <w:sz w:val="20"/>
                <w:szCs w:val="20"/>
              </w:rPr>
              <w:t>a.14</w:t>
            </w:r>
          </w:p>
        </w:tc>
      </w:tr>
      <w:tr w:rsidR="009A0738" w:rsidRPr="00593CA5" w14:paraId="6A81DB10" w14:textId="77777777" w:rsidTr="007A69A5">
        <w:tc>
          <w:tcPr>
            <w:tcW w:w="144" w:type="pct"/>
            <w:tcBorders>
              <w:top w:val="nil"/>
              <w:left w:val="nil"/>
              <w:bottom w:val="nil"/>
            </w:tcBorders>
          </w:tcPr>
          <w:p w14:paraId="2C45E9C5" w14:textId="44EF5339" w:rsidR="009A0738" w:rsidRPr="00593CA5" w:rsidRDefault="00B42C6A" w:rsidP="000D2653">
            <w:pPr>
              <w:keepNext w:val="0"/>
              <w:widowControl w:val="0"/>
              <w:rPr>
                <w:b/>
                <w:sz w:val="20"/>
                <w:szCs w:val="20"/>
              </w:rPr>
            </w:pPr>
            <w:r w:rsidRPr="00593CA5">
              <w:rPr>
                <w:b/>
                <w:sz w:val="20"/>
                <w:szCs w:val="20"/>
              </w:rPr>
              <w:sym w:font="Symbol" w:char="F090"/>
            </w:r>
          </w:p>
        </w:tc>
        <w:tc>
          <w:tcPr>
            <w:tcW w:w="1779" w:type="pct"/>
          </w:tcPr>
          <w:p w14:paraId="1125EA55" w14:textId="197C8DAC" w:rsidR="009A0738" w:rsidRPr="00593CA5" w:rsidRDefault="00B42C6A" w:rsidP="004B13B0">
            <w:pPr>
              <w:keepNext w:val="0"/>
              <w:widowControl w:val="0"/>
              <w:rPr>
                <w:sz w:val="20"/>
                <w:szCs w:val="20"/>
              </w:rPr>
            </w:pPr>
            <w:r w:rsidRPr="00593CA5">
              <w:rPr>
                <w:sz w:val="20"/>
                <w:szCs w:val="20"/>
              </w:rPr>
              <w:t xml:space="preserve">Rastliny </w:t>
            </w:r>
            <w:r w:rsidRPr="00593CA5">
              <w:rPr>
                <w:b/>
                <w:i/>
                <w:iCs/>
                <w:sz w:val="20"/>
                <w:szCs w:val="20"/>
              </w:rPr>
              <w:t>Palmae</w:t>
            </w:r>
            <w:r w:rsidRPr="00593CA5">
              <w:rPr>
                <w:i/>
                <w:iCs/>
                <w:sz w:val="20"/>
                <w:szCs w:val="20"/>
              </w:rPr>
              <w:t xml:space="preserve"> </w:t>
            </w:r>
            <w:r w:rsidRPr="00593CA5">
              <w:rPr>
                <w:sz w:val="20"/>
                <w:szCs w:val="20"/>
              </w:rPr>
              <w:t xml:space="preserve">určené na </w:t>
            </w:r>
            <w:r w:rsidR="004B13B0" w:rsidRPr="00593CA5">
              <w:rPr>
                <w:sz w:val="20"/>
                <w:szCs w:val="20"/>
              </w:rPr>
              <w:t>pestovanie</w:t>
            </w:r>
            <w:r w:rsidRPr="00593CA5">
              <w:rPr>
                <w:sz w:val="20"/>
                <w:szCs w:val="20"/>
              </w:rPr>
              <w:t xml:space="preserve"> s priemerom stonky pri zemi viac ako 5 cm a patriace k týmto rodom: </w:t>
            </w:r>
            <w:r w:rsidRPr="00593CA5">
              <w:rPr>
                <w:i/>
                <w:iCs/>
                <w:sz w:val="20"/>
                <w:szCs w:val="20"/>
              </w:rPr>
              <w:t>Brahea</w:t>
            </w:r>
            <w:r w:rsidR="007353B9" w:rsidRPr="00593CA5">
              <w:rPr>
                <w:i/>
                <w:iCs/>
                <w:sz w:val="20"/>
                <w:szCs w:val="20"/>
              </w:rPr>
              <w:t xml:space="preserve">, </w:t>
            </w:r>
            <w:r w:rsidRPr="00593CA5">
              <w:rPr>
                <w:i/>
                <w:iCs/>
                <w:sz w:val="20"/>
                <w:szCs w:val="20"/>
              </w:rPr>
              <w:t>Butia</w:t>
            </w:r>
            <w:r w:rsidR="007353B9" w:rsidRPr="00593CA5">
              <w:rPr>
                <w:i/>
                <w:iCs/>
                <w:sz w:val="20"/>
                <w:szCs w:val="20"/>
              </w:rPr>
              <w:t xml:space="preserve">, </w:t>
            </w:r>
            <w:r w:rsidRPr="00593CA5">
              <w:rPr>
                <w:i/>
                <w:iCs/>
                <w:sz w:val="20"/>
                <w:szCs w:val="20"/>
              </w:rPr>
              <w:t>Chamaerops</w:t>
            </w:r>
            <w:r w:rsidRPr="00593CA5">
              <w:rPr>
                <w:sz w:val="20"/>
                <w:szCs w:val="20"/>
              </w:rPr>
              <w:t xml:space="preserve">., </w:t>
            </w:r>
            <w:r w:rsidRPr="00593CA5">
              <w:rPr>
                <w:i/>
                <w:iCs/>
                <w:sz w:val="20"/>
                <w:szCs w:val="20"/>
              </w:rPr>
              <w:t>Jubaea</w:t>
            </w:r>
            <w:r w:rsidR="007353B9" w:rsidRPr="00593CA5">
              <w:rPr>
                <w:i/>
                <w:iCs/>
                <w:sz w:val="20"/>
                <w:szCs w:val="20"/>
              </w:rPr>
              <w:t xml:space="preserve">, </w:t>
            </w:r>
            <w:r w:rsidRPr="00593CA5">
              <w:rPr>
                <w:i/>
                <w:iCs/>
                <w:sz w:val="20"/>
                <w:szCs w:val="20"/>
              </w:rPr>
              <w:t>Livistona</w:t>
            </w:r>
            <w:r w:rsidR="007353B9" w:rsidRPr="00593CA5">
              <w:rPr>
                <w:sz w:val="20"/>
                <w:szCs w:val="20"/>
              </w:rPr>
              <w:t xml:space="preserve">, </w:t>
            </w:r>
            <w:r w:rsidRPr="00593CA5">
              <w:rPr>
                <w:i/>
                <w:iCs/>
                <w:sz w:val="20"/>
                <w:szCs w:val="20"/>
              </w:rPr>
              <w:t>Phoenix</w:t>
            </w:r>
            <w:r w:rsidR="007353B9" w:rsidRPr="00593CA5">
              <w:rPr>
                <w:i/>
                <w:iCs/>
                <w:sz w:val="20"/>
                <w:szCs w:val="20"/>
              </w:rPr>
              <w:t xml:space="preserve">, </w:t>
            </w:r>
            <w:r w:rsidRPr="00593CA5">
              <w:rPr>
                <w:i/>
                <w:iCs/>
                <w:sz w:val="20"/>
                <w:szCs w:val="20"/>
              </w:rPr>
              <w:t>Sabal</w:t>
            </w:r>
            <w:r w:rsidR="007353B9" w:rsidRPr="00593CA5">
              <w:rPr>
                <w:i/>
                <w:iCs/>
                <w:sz w:val="20"/>
                <w:szCs w:val="20"/>
              </w:rPr>
              <w:t xml:space="preserve">, </w:t>
            </w:r>
            <w:r w:rsidRPr="00593CA5">
              <w:rPr>
                <w:i/>
                <w:iCs/>
                <w:sz w:val="20"/>
                <w:szCs w:val="20"/>
              </w:rPr>
              <w:t>Syagrus</w:t>
            </w:r>
            <w:r w:rsidR="007353B9" w:rsidRPr="00593CA5">
              <w:rPr>
                <w:i/>
                <w:iCs/>
                <w:sz w:val="20"/>
                <w:szCs w:val="20"/>
              </w:rPr>
              <w:t xml:space="preserve">, </w:t>
            </w:r>
            <w:r w:rsidRPr="00593CA5">
              <w:rPr>
                <w:i/>
                <w:iCs/>
                <w:sz w:val="20"/>
                <w:szCs w:val="20"/>
              </w:rPr>
              <w:lastRenderedPageBreak/>
              <w:t>Trachycarpus</w:t>
            </w:r>
            <w:r w:rsidR="007353B9" w:rsidRPr="00593CA5">
              <w:rPr>
                <w:sz w:val="20"/>
                <w:szCs w:val="20"/>
              </w:rPr>
              <w:t xml:space="preserve">, </w:t>
            </w:r>
            <w:r w:rsidRPr="00593CA5">
              <w:rPr>
                <w:i/>
                <w:iCs/>
                <w:sz w:val="20"/>
                <w:szCs w:val="20"/>
              </w:rPr>
              <w:t>Trithrinax</w:t>
            </w:r>
            <w:r w:rsidR="007353B9" w:rsidRPr="00593CA5">
              <w:rPr>
                <w:sz w:val="20"/>
                <w:szCs w:val="20"/>
              </w:rPr>
              <w:t>,</w:t>
            </w:r>
            <w:r w:rsidRPr="00593CA5">
              <w:rPr>
                <w:sz w:val="20"/>
                <w:szCs w:val="20"/>
              </w:rPr>
              <w:t xml:space="preserve"> </w:t>
            </w:r>
            <w:r w:rsidRPr="00593CA5">
              <w:rPr>
                <w:i/>
                <w:iCs/>
                <w:sz w:val="20"/>
                <w:szCs w:val="20"/>
              </w:rPr>
              <w:t>Washingtonia</w:t>
            </w:r>
          </w:p>
        </w:tc>
        <w:tc>
          <w:tcPr>
            <w:tcW w:w="939" w:type="pct"/>
          </w:tcPr>
          <w:p w14:paraId="769B8875" w14:textId="0CB62B6E" w:rsidR="009A0738" w:rsidRPr="00593CA5" w:rsidRDefault="00B42C6A" w:rsidP="000D2653">
            <w:pPr>
              <w:keepNext w:val="0"/>
              <w:widowControl w:val="0"/>
              <w:rPr>
                <w:bCs/>
                <w:sz w:val="20"/>
                <w:szCs w:val="20"/>
              </w:rPr>
            </w:pPr>
            <w:r w:rsidRPr="00593CA5">
              <w:rPr>
                <w:bCs/>
                <w:sz w:val="20"/>
                <w:szCs w:val="20"/>
              </w:rPr>
              <w:lastRenderedPageBreak/>
              <w:t xml:space="preserve">14.1 </w:t>
            </w:r>
            <w:r w:rsidRPr="00593CA5">
              <w:rPr>
                <w:i/>
                <w:iCs/>
                <w:sz w:val="20"/>
                <w:szCs w:val="20"/>
              </w:rPr>
              <w:t xml:space="preserve">Paysandisia archon </w:t>
            </w:r>
            <w:r w:rsidRPr="00593CA5">
              <w:rPr>
                <w:sz w:val="20"/>
                <w:szCs w:val="20"/>
              </w:rPr>
              <w:t>(Burmeister)</w:t>
            </w:r>
          </w:p>
        </w:tc>
        <w:tc>
          <w:tcPr>
            <w:tcW w:w="1597" w:type="pct"/>
          </w:tcPr>
          <w:p w14:paraId="47CED894" w14:textId="71410B9E" w:rsidR="009A0738" w:rsidRPr="00593CA5" w:rsidRDefault="00B42C6A" w:rsidP="000D2653">
            <w:pPr>
              <w:keepNext w:val="0"/>
              <w:widowControl w:val="0"/>
              <w:rPr>
                <w:bCs/>
                <w:sz w:val="20"/>
                <w:szCs w:val="20"/>
              </w:rPr>
            </w:pPr>
            <w:r w:rsidRPr="00593CA5">
              <w:rPr>
                <w:bCs/>
                <w:sz w:val="20"/>
                <w:szCs w:val="20"/>
              </w:rPr>
              <w:t xml:space="preserve">Írsko (do 30. apríla 2018), Malta (do 30. apríla 2018), Spojené kráľovstvo (do 30. apríla 2018) </w:t>
            </w:r>
          </w:p>
        </w:tc>
        <w:tc>
          <w:tcPr>
            <w:tcW w:w="541" w:type="pct"/>
          </w:tcPr>
          <w:p w14:paraId="65578B24" w14:textId="4F352AC9" w:rsidR="009A0738" w:rsidRPr="00593CA5" w:rsidRDefault="00B42C6A" w:rsidP="000D2653">
            <w:pPr>
              <w:keepNext w:val="0"/>
              <w:widowControl w:val="0"/>
              <w:jc w:val="center"/>
              <w:rPr>
                <w:bCs/>
                <w:sz w:val="20"/>
                <w:szCs w:val="20"/>
              </w:rPr>
            </w:pPr>
            <w:r w:rsidRPr="00593CA5">
              <w:rPr>
                <w:bCs/>
                <w:sz w:val="20"/>
                <w:szCs w:val="20"/>
              </w:rPr>
              <w:t>a.14.1</w:t>
            </w:r>
          </w:p>
        </w:tc>
      </w:tr>
      <w:tr w:rsidR="009A0738" w:rsidRPr="00593CA5" w14:paraId="3DC7CE5C" w14:textId="77777777" w:rsidTr="007A69A5">
        <w:tc>
          <w:tcPr>
            <w:tcW w:w="144" w:type="pct"/>
            <w:tcBorders>
              <w:top w:val="nil"/>
              <w:left w:val="nil"/>
              <w:bottom w:val="nil"/>
            </w:tcBorders>
          </w:tcPr>
          <w:p w14:paraId="39CE7B50" w14:textId="2C5892D1" w:rsidR="009A0738" w:rsidRPr="00593CA5" w:rsidRDefault="00B42C6A" w:rsidP="000D2653">
            <w:pPr>
              <w:keepNext w:val="0"/>
              <w:widowControl w:val="0"/>
              <w:rPr>
                <w:b/>
                <w:sz w:val="20"/>
                <w:szCs w:val="20"/>
              </w:rPr>
            </w:pPr>
            <w:r w:rsidRPr="00593CA5">
              <w:rPr>
                <w:b/>
                <w:sz w:val="20"/>
                <w:szCs w:val="20"/>
              </w:rPr>
              <w:lastRenderedPageBreak/>
              <w:sym w:font="Symbol" w:char="F090"/>
            </w:r>
          </w:p>
        </w:tc>
        <w:tc>
          <w:tcPr>
            <w:tcW w:w="1779" w:type="pct"/>
          </w:tcPr>
          <w:p w14:paraId="415D8826" w14:textId="5C3868AB" w:rsidR="009A0738" w:rsidRPr="00593CA5" w:rsidRDefault="00B42C6A" w:rsidP="004B13B0">
            <w:pPr>
              <w:keepNext w:val="0"/>
              <w:widowControl w:val="0"/>
              <w:rPr>
                <w:sz w:val="20"/>
                <w:szCs w:val="20"/>
              </w:rPr>
            </w:pPr>
            <w:r w:rsidRPr="00593CA5">
              <w:rPr>
                <w:sz w:val="20"/>
                <w:szCs w:val="20"/>
              </w:rPr>
              <w:t xml:space="preserve">Rastliny </w:t>
            </w:r>
            <w:r w:rsidRPr="00593CA5">
              <w:rPr>
                <w:b/>
                <w:i/>
                <w:iCs/>
                <w:sz w:val="20"/>
                <w:szCs w:val="20"/>
              </w:rPr>
              <w:t xml:space="preserve">Palmae </w:t>
            </w:r>
            <w:r w:rsidRPr="00593CA5">
              <w:rPr>
                <w:sz w:val="20"/>
                <w:szCs w:val="20"/>
              </w:rPr>
              <w:t xml:space="preserve">určené na </w:t>
            </w:r>
            <w:r w:rsidR="004B13B0" w:rsidRPr="00593CA5">
              <w:rPr>
                <w:sz w:val="20"/>
                <w:szCs w:val="20"/>
              </w:rPr>
              <w:t>pestovanie</w:t>
            </w:r>
            <w:r w:rsidRPr="00593CA5">
              <w:rPr>
                <w:sz w:val="20"/>
                <w:szCs w:val="20"/>
              </w:rPr>
              <w:t xml:space="preserve"> s priemerom stonky pri zemi viac ako 5 cm a patriace k týmto taxónom: </w:t>
            </w:r>
            <w:r w:rsidRPr="00593CA5">
              <w:rPr>
                <w:i/>
                <w:iCs/>
                <w:sz w:val="20"/>
                <w:szCs w:val="20"/>
              </w:rPr>
              <w:t>Areca catechu</w:t>
            </w:r>
            <w:r w:rsidR="007353B9" w:rsidRPr="00593CA5">
              <w:rPr>
                <w:sz w:val="20"/>
                <w:szCs w:val="20"/>
              </w:rPr>
              <w:t xml:space="preserve">, </w:t>
            </w:r>
            <w:r w:rsidRPr="00593CA5">
              <w:rPr>
                <w:i/>
                <w:iCs/>
                <w:sz w:val="20"/>
                <w:szCs w:val="20"/>
              </w:rPr>
              <w:t>Arenga pinnata</w:t>
            </w:r>
            <w:r w:rsidR="007353B9" w:rsidRPr="00593CA5">
              <w:rPr>
                <w:i/>
                <w:iCs/>
                <w:sz w:val="20"/>
                <w:szCs w:val="20"/>
              </w:rPr>
              <w:t xml:space="preserve">, </w:t>
            </w:r>
            <w:r w:rsidRPr="00593CA5">
              <w:rPr>
                <w:sz w:val="20"/>
                <w:szCs w:val="20"/>
              </w:rPr>
              <w:t xml:space="preserve"> </w:t>
            </w:r>
            <w:r w:rsidRPr="00593CA5">
              <w:rPr>
                <w:i/>
                <w:iCs/>
                <w:sz w:val="20"/>
                <w:szCs w:val="20"/>
              </w:rPr>
              <w:t>Bismarckia</w:t>
            </w:r>
            <w:r w:rsidR="007353B9" w:rsidRPr="00593CA5">
              <w:rPr>
                <w:sz w:val="20"/>
                <w:szCs w:val="20"/>
              </w:rPr>
              <w:t xml:space="preserve">, </w:t>
            </w:r>
            <w:r w:rsidRPr="00593CA5">
              <w:rPr>
                <w:i/>
                <w:iCs/>
                <w:sz w:val="20"/>
                <w:szCs w:val="20"/>
              </w:rPr>
              <w:t>Borassus flabellifer</w:t>
            </w:r>
            <w:r w:rsidR="007353B9" w:rsidRPr="00593CA5">
              <w:rPr>
                <w:sz w:val="20"/>
                <w:szCs w:val="20"/>
              </w:rPr>
              <w:t xml:space="preserve">, </w:t>
            </w:r>
            <w:r w:rsidRPr="00593CA5">
              <w:rPr>
                <w:i/>
                <w:iCs/>
                <w:sz w:val="20"/>
                <w:szCs w:val="20"/>
              </w:rPr>
              <w:t>Brahea armata</w:t>
            </w:r>
            <w:r w:rsidR="007353B9" w:rsidRPr="00593CA5">
              <w:rPr>
                <w:sz w:val="20"/>
                <w:szCs w:val="20"/>
              </w:rPr>
              <w:t xml:space="preserve">, </w:t>
            </w:r>
            <w:r w:rsidRPr="00593CA5">
              <w:rPr>
                <w:i/>
                <w:iCs/>
                <w:sz w:val="20"/>
                <w:szCs w:val="20"/>
              </w:rPr>
              <w:t>Brahea edulis</w:t>
            </w:r>
            <w:r w:rsidR="007353B9" w:rsidRPr="00593CA5">
              <w:rPr>
                <w:sz w:val="20"/>
                <w:szCs w:val="20"/>
              </w:rPr>
              <w:t xml:space="preserve">, </w:t>
            </w:r>
            <w:r w:rsidRPr="00593CA5">
              <w:rPr>
                <w:i/>
                <w:iCs/>
                <w:sz w:val="20"/>
                <w:szCs w:val="20"/>
              </w:rPr>
              <w:t>Butia capitata</w:t>
            </w:r>
            <w:r w:rsidR="007353B9" w:rsidRPr="00593CA5">
              <w:rPr>
                <w:sz w:val="20"/>
                <w:szCs w:val="20"/>
              </w:rPr>
              <w:t xml:space="preserve">, </w:t>
            </w:r>
            <w:r w:rsidRPr="00593CA5">
              <w:rPr>
                <w:i/>
                <w:iCs/>
                <w:sz w:val="20"/>
                <w:szCs w:val="20"/>
              </w:rPr>
              <w:t>Calamus merrillii</w:t>
            </w:r>
            <w:r w:rsidR="007353B9" w:rsidRPr="00593CA5">
              <w:rPr>
                <w:sz w:val="20"/>
                <w:szCs w:val="20"/>
              </w:rPr>
              <w:t xml:space="preserve">, </w:t>
            </w:r>
            <w:r w:rsidRPr="00593CA5">
              <w:rPr>
                <w:i/>
                <w:iCs/>
                <w:sz w:val="20"/>
                <w:szCs w:val="20"/>
              </w:rPr>
              <w:t>Caryota maxima</w:t>
            </w:r>
            <w:r w:rsidR="007353B9" w:rsidRPr="00593CA5">
              <w:rPr>
                <w:i/>
                <w:iCs/>
                <w:sz w:val="20"/>
                <w:szCs w:val="20"/>
              </w:rPr>
              <w:t xml:space="preserve">, </w:t>
            </w:r>
            <w:r w:rsidRPr="00593CA5">
              <w:rPr>
                <w:i/>
                <w:iCs/>
                <w:sz w:val="20"/>
                <w:szCs w:val="20"/>
              </w:rPr>
              <w:t>Caryota cumingii</w:t>
            </w:r>
            <w:r w:rsidR="007353B9" w:rsidRPr="00593CA5">
              <w:rPr>
                <w:sz w:val="20"/>
                <w:szCs w:val="20"/>
              </w:rPr>
              <w:t xml:space="preserve">, </w:t>
            </w:r>
            <w:r w:rsidRPr="00593CA5">
              <w:rPr>
                <w:i/>
                <w:iCs/>
                <w:sz w:val="20"/>
                <w:szCs w:val="20"/>
              </w:rPr>
              <w:t>Chamaerops humilis</w:t>
            </w:r>
            <w:r w:rsidR="007353B9" w:rsidRPr="00593CA5">
              <w:rPr>
                <w:sz w:val="20"/>
                <w:szCs w:val="20"/>
              </w:rPr>
              <w:t>,</w:t>
            </w:r>
            <w:r w:rsidRPr="00593CA5">
              <w:rPr>
                <w:sz w:val="20"/>
                <w:szCs w:val="20"/>
              </w:rPr>
              <w:t xml:space="preserve"> </w:t>
            </w:r>
            <w:r w:rsidRPr="00593CA5">
              <w:rPr>
                <w:i/>
                <w:iCs/>
                <w:sz w:val="20"/>
                <w:szCs w:val="20"/>
              </w:rPr>
              <w:t>Cocos nucifera</w:t>
            </w:r>
            <w:r w:rsidR="007353B9" w:rsidRPr="00593CA5">
              <w:rPr>
                <w:sz w:val="20"/>
                <w:szCs w:val="20"/>
              </w:rPr>
              <w:t xml:space="preserve">, </w:t>
            </w:r>
            <w:r w:rsidRPr="00593CA5">
              <w:rPr>
                <w:i/>
                <w:iCs/>
                <w:sz w:val="20"/>
                <w:szCs w:val="20"/>
              </w:rPr>
              <w:t>Copernicia</w:t>
            </w:r>
            <w:r w:rsidR="007353B9" w:rsidRPr="00593CA5">
              <w:rPr>
                <w:i/>
                <w:iCs/>
                <w:sz w:val="20"/>
                <w:szCs w:val="20"/>
              </w:rPr>
              <w:t xml:space="preserve">, </w:t>
            </w:r>
            <w:r w:rsidRPr="00593CA5">
              <w:rPr>
                <w:i/>
                <w:iCs/>
                <w:sz w:val="20"/>
                <w:szCs w:val="20"/>
              </w:rPr>
              <w:t>Corypha utan</w:t>
            </w:r>
            <w:r w:rsidR="007353B9" w:rsidRPr="00593CA5">
              <w:rPr>
                <w:sz w:val="20"/>
                <w:szCs w:val="20"/>
              </w:rPr>
              <w:t xml:space="preserve">, </w:t>
            </w:r>
            <w:r w:rsidRPr="00593CA5">
              <w:rPr>
                <w:i/>
                <w:iCs/>
                <w:sz w:val="20"/>
                <w:szCs w:val="20"/>
              </w:rPr>
              <w:t>Elaeis guineensis</w:t>
            </w:r>
            <w:r w:rsidR="007353B9" w:rsidRPr="00593CA5">
              <w:rPr>
                <w:i/>
                <w:iCs/>
                <w:sz w:val="20"/>
                <w:szCs w:val="20"/>
              </w:rPr>
              <w:t xml:space="preserve">, </w:t>
            </w:r>
            <w:r w:rsidRPr="00593CA5">
              <w:rPr>
                <w:i/>
                <w:iCs/>
                <w:sz w:val="20"/>
                <w:szCs w:val="20"/>
              </w:rPr>
              <w:t>Howea forsteriana</w:t>
            </w:r>
            <w:r w:rsidR="007353B9" w:rsidRPr="00593CA5">
              <w:rPr>
                <w:sz w:val="20"/>
                <w:szCs w:val="20"/>
              </w:rPr>
              <w:t xml:space="preserve">, </w:t>
            </w:r>
            <w:r w:rsidRPr="00593CA5">
              <w:rPr>
                <w:i/>
                <w:iCs/>
                <w:sz w:val="20"/>
                <w:szCs w:val="20"/>
              </w:rPr>
              <w:t>Jubaea chilensis</w:t>
            </w:r>
            <w:r w:rsidR="007353B9" w:rsidRPr="00593CA5">
              <w:rPr>
                <w:sz w:val="20"/>
                <w:szCs w:val="20"/>
              </w:rPr>
              <w:t xml:space="preserve">, </w:t>
            </w:r>
            <w:r w:rsidRPr="00593CA5">
              <w:rPr>
                <w:i/>
                <w:iCs/>
                <w:sz w:val="20"/>
                <w:szCs w:val="20"/>
              </w:rPr>
              <w:t>Livistona australis</w:t>
            </w:r>
            <w:r w:rsidR="007353B9" w:rsidRPr="00593CA5">
              <w:rPr>
                <w:sz w:val="20"/>
                <w:szCs w:val="20"/>
              </w:rPr>
              <w:t xml:space="preserve">, </w:t>
            </w:r>
            <w:r w:rsidRPr="00593CA5">
              <w:rPr>
                <w:i/>
                <w:iCs/>
                <w:sz w:val="20"/>
                <w:szCs w:val="20"/>
              </w:rPr>
              <w:t>Livistona decora</w:t>
            </w:r>
            <w:r w:rsidR="007353B9" w:rsidRPr="00593CA5">
              <w:rPr>
                <w:i/>
                <w:iCs/>
                <w:sz w:val="20"/>
                <w:szCs w:val="20"/>
              </w:rPr>
              <w:t>,</w:t>
            </w:r>
            <w:r w:rsidRPr="00593CA5">
              <w:rPr>
                <w:i/>
                <w:iCs/>
                <w:sz w:val="20"/>
                <w:szCs w:val="20"/>
              </w:rPr>
              <w:t xml:space="preserve"> Livistona rotundifolia</w:t>
            </w:r>
            <w:r w:rsidR="007353B9" w:rsidRPr="00593CA5">
              <w:rPr>
                <w:i/>
                <w:iCs/>
                <w:sz w:val="20"/>
                <w:szCs w:val="20"/>
              </w:rPr>
              <w:t xml:space="preserve">, </w:t>
            </w:r>
            <w:r w:rsidRPr="00593CA5">
              <w:rPr>
                <w:i/>
                <w:iCs/>
                <w:sz w:val="20"/>
                <w:szCs w:val="20"/>
              </w:rPr>
              <w:t xml:space="preserve"> Metroxylon sagu</w:t>
            </w:r>
            <w:r w:rsidR="007353B9" w:rsidRPr="00593CA5">
              <w:rPr>
                <w:sz w:val="20"/>
                <w:szCs w:val="20"/>
              </w:rPr>
              <w:t xml:space="preserve">, </w:t>
            </w:r>
            <w:r w:rsidRPr="00593CA5">
              <w:rPr>
                <w:i/>
                <w:iCs/>
                <w:sz w:val="20"/>
                <w:szCs w:val="20"/>
              </w:rPr>
              <w:t>Phoenix canariensis</w:t>
            </w:r>
            <w:r w:rsidR="007353B9" w:rsidRPr="00593CA5">
              <w:rPr>
                <w:i/>
                <w:iCs/>
                <w:sz w:val="20"/>
                <w:szCs w:val="20"/>
              </w:rPr>
              <w:t xml:space="preserve">, </w:t>
            </w:r>
            <w:r w:rsidRPr="00593CA5">
              <w:rPr>
                <w:i/>
                <w:iCs/>
                <w:sz w:val="20"/>
                <w:szCs w:val="20"/>
              </w:rPr>
              <w:t>Phoenix dactylifera</w:t>
            </w:r>
            <w:r w:rsidRPr="00593CA5">
              <w:rPr>
                <w:sz w:val="20"/>
                <w:szCs w:val="20"/>
              </w:rPr>
              <w:t xml:space="preserve">, </w:t>
            </w:r>
            <w:r w:rsidRPr="00593CA5">
              <w:rPr>
                <w:i/>
                <w:iCs/>
                <w:sz w:val="20"/>
                <w:szCs w:val="20"/>
              </w:rPr>
              <w:t>Phoenix reclinata</w:t>
            </w:r>
            <w:r w:rsidR="007353B9" w:rsidRPr="00593CA5">
              <w:rPr>
                <w:sz w:val="20"/>
                <w:szCs w:val="20"/>
              </w:rPr>
              <w:t xml:space="preserve">, </w:t>
            </w:r>
            <w:r w:rsidRPr="00593CA5">
              <w:rPr>
                <w:i/>
                <w:iCs/>
                <w:sz w:val="20"/>
                <w:szCs w:val="20"/>
              </w:rPr>
              <w:t>Phoenix roebelenii</w:t>
            </w:r>
            <w:r w:rsidR="007353B9" w:rsidRPr="00593CA5">
              <w:rPr>
                <w:sz w:val="20"/>
                <w:szCs w:val="20"/>
              </w:rPr>
              <w:t xml:space="preserve">, </w:t>
            </w:r>
            <w:r w:rsidRPr="00593CA5">
              <w:rPr>
                <w:i/>
                <w:iCs/>
                <w:sz w:val="20"/>
                <w:szCs w:val="20"/>
              </w:rPr>
              <w:t>Phoenix sylvestris</w:t>
            </w:r>
            <w:r w:rsidR="007353B9" w:rsidRPr="00593CA5">
              <w:rPr>
                <w:sz w:val="20"/>
                <w:szCs w:val="20"/>
              </w:rPr>
              <w:t xml:space="preserve">, </w:t>
            </w:r>
            <w:r w:rsidRPr="00593CA5">
              <w:rPr>
                <w:i/>
                <w:iCs/>
                <w:sz w:val="20"/>
                <w:szCs w:val="20"/>
              </w:rPr>
              <w:t>Phoenix theophrasti</w:t>
            </w:r>
            <w:r w:rsidR="007353B9" w:rsidRPr="00593CA5">
              <w:rPr>
                <w:i/>
                <w:iCs/>
                <w:sz w:val="20"/>
                <w:szCs w:val="20"/>
              </w:rPr>
              <w:t xml:space="preserve">, </w:t>
            </w:r>
            <w:r w:rsidRPr="00593CA5">
              <w:rPr>
                <w:i/>
                <w:iCs/>
                <w:sz w:val="20"/>
                <w:szCs w:val="20"/>
              </w:rPr>
              <w:t>Pritchardia</w:t>
            </w:r>
            <w:r w:rsidRPr="00593CA5">
              <w:rPr>
                <w:sz w:val="20"/>
                <w:szCs w:val="20"/>
              </w:rPr>
              <w:t xml:space="preserve">, </w:t>
            </w:r>
            <w:r w:rsidRPr="00593CA5">
              <w:rPr>
                <w:i/>
                <w:iCs/>
                <w:sz w:val="20"/>
                <w:szCs w:val="20"/>
              </w:rPr>
              <w:t>Ravenea rivularis</w:t>
            </w:r>
            <w:r w:rsidRPr="00593CA5">
              <w:rPr>
                <w:sz w:val="20"/>
                <w:szCs w:val="20"/>
              </w:rPr>
              <w:t xml:space="preserve">, </w:t>
            </w:r>
            <w:r w:rsidRPr="00593CA5">
              <w:rPr>
                <w:i/>
                <w:iCs/>
                <w:sz w:val="20"/>
                <w:szCs w:val="20"/>
              </w:rPr>
              <w:t>Roystonea regia</w:t>
            </w:r>
            <w:r w:rsidRPr="00593CA5">
              <w:rPr>
                <w:sz w:val="20"/>
                <w:szCs w:val="20"/>
              </w:rPr>
              <w:t xml:space="preserve">, </w:t>
            </w:r>
            <w:r w:rsidRPr="00593CA5">
              <w:rPr>
                <w:i/>
                <w:iCs/>
                <w:sz w:val="20"/>
                <w:szCs w:val="20"/>
              </w:rPr>
              <w:t>Sabal palmetto</w:t>
            </w:r>
            <w:r w:rsidR="007353B9" w:rsidRPr="00593CA5">
              <w:rPr>
                <w:i/>
                <w:iCs/>
                <w:sz w:val="20"/>
                <w:szCs w:val="20"/>
              </w:rPr>
              <w:t>,</w:t>
            </w:r>
            <w:r w:rsidRPr="00593CA5">
              <w:rPr>
                <w:sz w:val="20"/>
                <w:szCs w:val="20"/>
              </w:rPr>
              <w:t xml:space="preserve"> </w:t>
            </w:r>
            <w:r w:rsidRPr="00593CA5">
              <w:rPr>
                <w:i/>
                <w:iCs/>
                <w:sz w:val="20"/>
                <w:szCs w:val="20"/>
              </w:rPr>
              <w:t>Syagrus romanzoffiana</w:t>
            </w:r>
            <w:r w:rsidRPr="00593CA5">
              <w:rPr>
                <w:sz w:val="20"/>
                <w:szCs w:val="20"/>
              </w:rPr>
              <w:t xml:space="preserve">, </w:t>
            </w:r>
            <w:r w:rsidRPr="00593CA5">
              <w:rPr>
                <w:i/>
                <w:iCs/>
                <w:sz w:val="20"/>
                <w:szCs w:val="20"/>
              </w:rPr>
              <w:t xml:space="preserve">Trachycarpus fortunei </w:t>
            </w:r>
            <w:r w:rsidRPr="00593CA5">
              <w:rPr>
                <w:sz w:val="20"/>
                <w:szCs w:val="20"/>
              </w:rPr>
              <w:t>a </w:t>
            </w:r>
            <w:r w:rsidRPr="00593CA5">
              <w:rPr>
                <w:i/>
                <w:iCs/>
                <w:sz w:val="20"/>
                <w:szCs w:val="20"/>
              </w:rPr>
              <w:t>Washingtonia</w:t>
            </w:r>
          </w:p>
        </w:tc>
        <w:tc>
          <w:tcPr>
            <w:tcW w:w="939" w:type="pct"/>
          </w:tcPr>
          <w:p w14:paraId="3C3CFCB6" w14:textId="2C3CA024" w:rsidR="009A0738" w:rsidRPr="00593CA5" w:rsidRDefault="00B42C6A" w:rsidP="000D2653">
            <w:pPr>
              <w:keepNext w:val="0"/>
              <w:widowControl w:val="0"/>
              <w:rPr>
                <w:bCs/>
                <w:sz w:val="20"/>
                <w:szCs w:val="20"/>
              </w:rPr>
            </w:pPr>
            <w:r w:rsidRPr="00593CA5">
              <w:rPr>
                <w:bCs/>
                <w:sz w:val="20"/>
                <w:szCs w:val="20"/>
              </w:rPr>
              <w:t xml:space="preserve">14.2 </w:t>
            </w:r>
            <w:r w:rsidRPr="00593CA5">
              <w:rPr>
                <w:i/>
                <w:iCs/>
                <w:sz w:val="20"/>
                <w:szCs w:val="20"/>
              </w:rPr>
              <w:t xml:space="preserve">Rhynchophorus ferrugineus </w:t>
            </w:r>
            <w:r w:rsidRPr="00593CA5">
              <w:rPr>
                <w:sz w:val="20"/>
                <w:szCs w:val="20"/>
              </w:rPr>
              <w:t>(Olivier)</w:t>
            </w:r>
          </w:p>
        </w:tc>
        <w:tc>
          <w:tcPr>
            <w:tcW w:w="1597" w:type="pct"/>
          </w:tcPr>
          <w:p w14:paraId="0AB7A2F8" w14:textId="353BB901" w:rsidR="009A0738" w:rsidRPr="00593CA5" w:rsidRDefault="00B42C6A" w:rsidP="000D2653">
            <w:pPr>
              <w:keepNext w:val="0"/>
              <w:widowControl w:val="0"/>
              <w:rPr>
                <w:bCs/>
                <w:sz w:val="20"/>
                <w:szCs w:val="20"/>
              </w:rPr>
            </w:pPr>
            <w:r w:rsidRPr="00593CA5">
              <w:rPr>
                <w:bCs/>
                <w:sz w:val="20"/>
                <w:szCs w:val="20"/>
              </w:rPr>
              <w:t>Spojené kráľovstvo (do 30. apríla 2018)</w:t>
            </w:r>
          </w:p>
        </w:tc>
        <w:tc>
          <w:tcPr>
            <w:tcW w:w="541" w:type="pct"/>
          </w:tcPr>
          <w:p w14:paraId="41F3B732" w14:textId="45B74F8A" w:rsidR="009A0738" w:rsidRPr="00593CA5" w:rsidRDefault="00B42C6A" w:rsidP="000D2653">
            <w:pPr>
              <w:keepNext w:val="0"/>
              <w:widowControl w:val="0"/>
              <w:jc w:val="center"/>
              <w:rPr>
                <w:bCs/>
                <w:sz w:val="20"/>
                <w:szCs w:val="20"/>
              </w:rPr>
            </w:pPr>
            <w:r w:rsidRPr="00593CA5">
              <w:rPr>
                <w:bCs/>
                <w:sz w:val="20"/>
                <w:szCs w:val="20"/>
              </w:rPr>
              <w:t>a.14.2</w:t>
            </w:r>
          </w:p>
        </w:tc>
      </w:tr>
      <w:tr w:rsidR="009A0738" w:rsidRPr="00593CA5" w14:paraId="4AD378F5" w14:textId="255E69A8" w:rsidTr="007A69A5">
        <w:tc>
          <w:tcPr>
            <w:tcW w:w="144" w:type="pct"/>
            <w:tcBorders>
              <w:top w:val="nil"/>
              <w:left w:val="nil"/>
              <w:bottom w:val="nil"/>
            </w:tcBorders>
          </w:tcPr>
          <w:p w14:paraId="2141C49A" w14:textId="21C004D0" w:rsidR="009A0738" w:rsidRPr="00593CA5" w:rsidRDefault="009A0738" w:rsidP="000D2653">
            <w:pPr>
              <w:keepNext w:val="0"/>
              <w:widowControl w:val="0"/>
              <w:rPr>
                <w:b/>
                <w:sz w:val="20"/>
                <w:szCs w:val="20"/>
              </w:rPr>
            </w:pPr>
            <w:r w:rsidRPr="00593CA5">
              <w:rPr>
                <w:b/>
                <w:sz w:val="20"/>
                <w:szCs w:val="20"/>
              </w:rPr>
              <w:sym w:font="Symbol" w:char="F090"/>
            </w:r>
          </w:p>
        </w:tc>
        <w:tc>
          <w:tcPr>
            <w:tcW w:w="1779" w:type="pct"/>
          </w:tcPr>
          <w:p w14:paraId="30C30474" w14:textId="16E91572" w:rsidR="009A0738" w:rsidRPr="00593CA5" w:rsidRDefault="009A0738" w:rsidP="00B42C6A">
            <w:pPr>
              <w:keepNext w:val="0"/>
              <w:widowControl w:val="0"/>
              <w:rPr>
                <w:bCs/>
                <w:sz w:val="20"/>
                <w:szCs w:val="20"/>
              </w:rPr>
            </w:pPr>
            <w:r w:rsidRPr="00593CA5">
              <w:rPr>
                <w:sz w:val="20"/>
                <w:szCs w:val="20"/>
              </w:rPr>
              <w:t>Osivo mangovníka (</w:t>
            </w:r>
            <w:r w:rsidRPr="00593CA5">
              <w:rPr>
                <w:i/>
                <w:sz w:val="20"/>
                <w:szCs w:val="20"/>
              </w:rPr>
              <w:t>Mangifera</w:t>
            </w:r>
            <w:r w:rsidRPr="00593CA5">
              <w:rPr>
                <w:sz w:val="20"/>
                <w:szCs w:val="20"/>
              </w:rPr>
              <w:t xml:space="preserve"> spp.) pôvodom z tretích krajín</w:t>
            </w:r>
            <w:r w:rsidRPr="00593CA5">
              <w:rPr>
                <w:bCs/>
                <w:sz w:val="20"/>
                <w:szCs w:val="20"/>
              </w:rPr>
              <w:t xml:space="preserve"> </w:t>
            </w:r>
          </w:p>
        </w:tc>
        <w:tc>
          <w:tcPr>
            <w:tcW w:w="939" w:type="pct"/>
          </w:tcPr>
          <w:p w14:paraId="448EAC15" w14:textId="774F310F" w:rsidR="009A0738" w:rsidRPr="00593CA5" w:rsidRDefault="009A0738" w:rsidP="000D2653">
            <w:pPr>
              <w:keepNext w:val="0"/>
              <w:widowControl w:val="0"/>
              <w:rPr>
                <w:bCs/>
                <w:sz w:val="20"/>
                <w:szCs w:val="20"/>
              </w:rPr>
            </w:pPr>
            <w:r w:rsidRPr="00593CA5">
              <w:rPr>
                <w:bCs/>
                <w:sz w:val="20"/>
                <w:szCs w:val="20"/>
              </w:rPr>
              <w:t xml:space="preserve">15. </w:t>
            </w:r>
            <w:r w:rsidRPr="00593CA5">
              <w:rPr>
                <w:bCs/>
                <w:i/>
                <w:sz w:val="20"/>
                <w:szCs w:val="20"/>
              </w:rPr>
              <w:t>Sternochetus</w:t>
            </w:r>
            <w:r w:rsidRPr="00593CA5">
              <w:rPr>
                <w:bCs/>
                <w:sz w:val="20"/>
                <w:szCs w:val="20"/>
              </w:rPr>
              <w:t xml:space="preserve"> </w:t>
            </w:r>
            <w:r w:rsidRPr="00593CA5">
              <w:rPr>
                <w:bCs/>
                <w:i/>
                <w:sz w:val="20"/>
                <w:szCs w:val="20"/>
              </w:rPr>
              <w:t xml:space="preserve">mangiferae </w:t>
            </w:r>
            <w:r w:rsidRPr="00593CA5">
              <w:rPr>
                <w:bCs/>
                <w:sz w:val="20"/>
                <w:szCs w:val="20"/>
              </w:rPr>
              <w:t>Fabricius</w:t>
            </w:r>
          </w:p>
        </w:tc>
        <w:tc>
          <w:tcPr>
            <w:tcW w:w="1597" w:type="pct"/>
          </w:tcPr>
          <w:p w14:paraId="306C8895" w14:textId="638FD501" w:rsidR="009A0738" w:rsidRPr="00593CA5" w:rsidRDefault="009A0738" w:rsidP="000D2653">
            <w:pPr>
              <w:keepNext w:val="0"/>
              <w:widowControl w:val="0"/>
              <w:rPr>
                <w:bCs/>
                <w:sz w:val="20"/>
                <w:szCs w:val="20"/>
              </w:rPr>
            </w:pPr>
            <w:r w:rsidRPr="00593CA5">
              <w:rPr>
                <w:bCs/>
                <w:sz w:val="20"/>
                <w:szCs w:val="20"/>
              </w:rPr>
              <w:t>Portugalsko (Alentejo, Algarve a Madeira), Španielsko (Granada a Malaga)</w:t>
            </w:r>
          </w:p>
        </w:tc>
        <w:tc>
          <w:tcPr>
            <w:tcW w:w="541" w:type="pct"/>
          </w:tcPr>
          <w:p w14:paraId="4EC085A2" w14:textId="1FEB6A6C" w:rsidR="009A0738" w:rsidRPr="00593CA5" w:rsidRDefault="009A0738" w:rsidP="000D2653">
            <w:pPr>
              <w:keepNext w:val="0"/>
              <w:widowControl w:val="0"/>
              <w:jc w:val="center"/>
              <w:rPr>
                <w:bCs/>
                <w:sz w:val="20"/>
                <w:szCs w:val="20"/>
              </w:rPr>
            </w:pPr>
            <w:r w:rsidRPr="00593CA5">
              <w:rPr>
                <w:bCs/>
                <w:sz w:val="20"/>
                <w:szCs w:val="20"/>
              </w:rPr>
              <w:t>a.15</w:t>
            </w:r>
          </w:p>
        </w:tc>
      </w:tr>
      <w:tr w:rsidR="00E76CF6" w:rsidRPr="00593CA5" w14:paraId="7CF8FA97" w14:textId="77777777" w:rsidTr="007A69A5">
        <w:tc>
          <w:tcPr>
            <w:tcW w:w="144" w:type="pct"/>
            <w:tcBorders>
              <w:top w:val="nil"/>
              <w:left w:val="nil"/>
              <w:bottom w:val="nil"/>
            </w:tcBorders>
          </w:tcPr>
          <w:p w14:paraId="19C64837" w14:textId="39815DFB" w:rsidR="00E76CF6" w:rsidRPr="00593CA5" w:rsidRDefault="00E76CF6" w:rsidP="000D2653">
            <w:pPr>
              <w:keepNext w:val="0"/>
              <w:widowControl w:val="0"/>
              <w:rPr>
                <w:b/>
                <w:sz w:val="20"/>
                <w:szCs w:val="20"/>
              </w:rPr>
            </w:pPr>
            <w:r w:rsidRPr="00593CA5">
              <w:rPr>
                <w:b/>
                <w:sz w:val="20"/>
                <w:szCs w:val="20"/>
              </w:rPr>
              <w:sym w:font="Symbol" w:char="F090"/>
            </w:r>
          </w:p>
        </w:tc>
        <w:tc>
          <w:tcPr>
            <w:tcW w:w="1779" w:type="pct"/>
          </w:tcPr>
          <w:p w14:paraId="66CD2F42" w14:textId="57DF163D" w:rsidR="00E76CF6" w:rsidRPr="00593CA5" w:rsidRDefault="00E76CF6" w:rsidP="004B13B0">
            <w:pPr>
              <w:keepNext w:val="0"/>
              <w:widowControl w:val="0"/>
              <w:rPr>
                <w:bCs/>
                <w:sz w:val="20"/>
                <w:szCs w:val="20"/>
              </w:rPr>
            </w:pPr>
            <w:r w:rsidRPr="00593CA5">
              <w:rPr>
                <w:sz w:val="20"/>
                <w:szCs w:val="20"/>
              </w:rPr>
              <w:t>Rastliny borovice (</w:t>
            </w:r>
            <w:r w:rsidRPr="00593CA5">
              <w:rPr>
                <w:i/>
                <w:iCs/>
                <w:sz w:val="20"/>
                <w:szCs w:val="20"/>
              </w:rPr>
              <w:t>Pinus</w:t>
            </w:r>
            <w:r w:rsidRPr="00593CA5">
              <w:rPr>
                <w:sz w:val="20"/>
                <w:szCs w:val="20"/>
              </w:rPr>
              <w:t xml:space="preserve">) určené na </w:t>
            </w:r>
            <w:r w:rsidR="004B13B0" w:rsidRPr="00593CA5">
              <w:rPr>
                <w:sz w:val="20"/>
                <w:szCs w:val="20"/>
              </w:rPr>
              <w:t>pestovanie</w:t>
            </w:r>
            <w:r w:rsidRPr="00593CA5">
              <w:rPr>
                <w:sz w:val="20"/>
                <w:szCs w:val="20"/>
              </w:rPr>
              <w:t>, okrem plodov a osiva</w:t>
            </w:r>
          </w:p>
        </w:tc>
        <w:tc>
          <w:tcPr>
            <w:tcW w:w="939" w:type="pct"/>
          </w:tcPr>
          <w:p w14:paraId="689AE98A" w14:textId="317514F5" w:rsidR="00E76CF6" w:rsidRPr="00593CA5" w:rsidRDefault="00E76CF6" w:rsidP="000D2653">
            <w:pPr>
              <w:keepNext w:val="0"/>
              <w:widowControl w:val="0"/>
              <w:rPr>
                <w:sz w:val="20"/>
                <w:szCs w:val="20"/>
              </w:rPr>
            </w:pPr>
            <w:r w:rsidRPr="00593CA5">
              <w:rPr>
                <w:sz w:val="20"/>
                <w:szCs w:val="20"/>
              </w:rPr>
              <w:t xml:space="preserve">15.1 </w:t>
            </w:r>
            <w:r w:rsidRPr="00593CA5">
              <w:rPr>
                <w:i/>
                <w:iCs/>
                <w:sz w:val="20"/>
                <w:szCs w:val="20"/>
              </w:rPr>
              <w:t xml:space="preserve">Thaumetopoea pityocampa </w:t>
            </w:r>
            <w:r w:rsidRPr="00593CA5">
              <w:rPr>
                <w:sz w:val="20"/>
                <w:szCs w:val="20"/>
              </w:rPr>
              <w:t xml:space="preserve">Denis </w:t>
            </w:r>
            <w:r w:rsidRPr="00593CA5">
              <w:rPr>
                <w:i/>
                <w:iCs/>
                <w:sz w:val="20"/>
                <w:szCs w:val="20"/>
              </w:rPr>
              <w:t xml:space="preserve">&amp; </w:t>
            </w:r>
            <w:r w:rsidRPr="00593CA5">
              <w:rPr>
                <w:sz w:val="20"/>
                <w:szCs w:val="20"/>
              </w:rPr>
              <w:t>Schiffermüller</w:t>
            </w:r>
          </w:p>
        </w:tc>
        <w:tc>
          <w:tcPr>
            <w:tcW w:w="1597" w:type="pct"/>
          </w:tcPr>
          <w:p w14:paraId="32FF46D8" w14:textId="7840AE2A" w:rsidR="00E76CF6" w:rsidRPr="00593CA5" w:rsidRDefault="00E76CF6" w:rsidP="000D2653">
            <w:pPr>
              <w:keepNext w:val="0"/>
              <w:widowControl w:val="0"/>
              <w:rPr>
                <w:bCs/>
                <w:sz w:val="20"/>
                <w:szCs w:val="20"/>
              </w:rPr>
            </w:pPr>
            <w:r w:rsidRPr="00593CA5">
              <w:rPr>
                <w:bCs/>
                <w:sz w:val="20"/>
                <w:szCs w:val="20"/>
              </w:rPr>
              <w:t>Spojené kráľovstvo</w:t>
            </w:r>
          </w:p>
          <w:p w14:paraId="19FE48EC" w14:textId="064D8C16" w:rsidR="00E76CF6" w:rsidRPr="00593CA5" w:rsidRDefault="00E76CF6" w:rsidP="000D2653">
            <w:pPr>
              <w:keepNext w:val="0"/>
              <w:widowControl w:val="0"/>
              <w:rPr>
                <w:sz w:val="20"/>
                <w:szCs w:val="20"/>
              </w:rPr>
            </w:pPr>
            <w:r w:rsidRPr="00593CA5">
              <w:rPr>
                <w:bCs/>
                <w:sz w:val="20"/>
                <w:szCs w:val="20"/>
              </w:rPr>
              <w:t>(do 30. apríla 2018)</w:t>
            </w:r>
          </w:p>
        </w:tc>
        <w:tc>
          <w:tcPr>
            <w:tcW w:w="541" w:type="pct"/>
          </w:tcPr>
          <w:p w14:paraId="4B404DE4" w14:textId="38E901B2" w:rsidR="00E76CF6" w:rsidRPr="00593CA5" w:rsidRDefault="00E76CF6" w:rsidP="000D2653">
            <w:pPr>
              <w:keepNext w:val="0"/>
              <w:widowControl w:val="0"/>
              <w:jc w:val="center"/>
              <w:rPr>
                <w:bCs/>
                <w:sz w:val="20"/>
                <w:szCs w:val="20"/>
              </w:rPr>
            </w:pPr>
            <w:r w:rsidRPr="00593CA5">
              <w:rPr>
                <w:bCs/>
                <w:sz w:val="20"/>
                <w:szCs w:val="20"/>
              </w:rPr>
              <w:t>a.15.1</w:t>
            </w:r>
          </w:p>
        </w:tc>
      </w:tr>
      <w:tr w:rsidR="009A0738" w:rsidRPr="00593CA5" w14:paraId="06AAC198" w14:textId="77777777" w:rsidTr="007A69A5">
        <w:tc>
          <w:tcPr>
            <w:tcW w:w="144" w:type="pct"/>
            <w:tcBorders>
              <w:top w:val="nil"/>
              <w:left w:val="nil"/>
              <w:bottom w:val="nil"/>
            </w:tcBorders>
          </w:tcPr>
          <w:p w14:paraId="2DD4386E" w14:textId="77777777" w:rsidR="009A0738" w:rsidRPr="00593CA5" w:rsidRDefault="009A0738" w:rsidP="000D2653">
            <w:pPr>
              <w:keepNext w:val="0"/>
              <w:widowControl w:val="0"/>
              <w:rPr>
                <w:b/>
                <w:sz w:val="20"/>
                <w:szCs w:val="20"/>
              </w:rPr>
            </w:pPr>
            <w:r w:rsidRPr="00593CA5">
              <w:rPr>
                <w:b/>
                <w:sz w:val="20"/>
                <w:szCs w:val="20"/>
              </w:rPr>
              <w:sym w:font="Symbol" w:char="F090"/>
            </w:r>
          </w:p>
        </w:tc>
        <w:tc>
          <w:tcPr>
            <w:tcW w:w="1779" w:type="pct"/>
          </w:tcPr>
          <w:p w14:paraId="41859D3E" w14:textId="77777777" w:rsidR="009A0738" w:rsidRPr="00593CA5" w:rsidRDefault="009A0738" w:rsidP="000D2653">
            <w:pPr>
              <w:keepNext w:val="0"/>
              <w:widowControl w:val="0"/>
              <w:rPr>
                <w:bCs/>
                <w:sz w:val="20"/>
                <w:szCs w:val="20"/>
              </w:rPr>
            </w:pPr>
            <w:r w:rsidRPr="00593CA5">
              <w:rPr>
                <w:bCs/>
                <w:sz w:val="20"/>
                <w:szCs w:val="20"/>
              </w:rPr>
              <w:t xml:space="preserve">Dub </w:t>
            </w:r>
          </w:p>
        </w:tc>
        <w:tc>
          <w:tcPr>
            <w:tcW w:w="939" w:type="pct"/>
          </w:tcPr>
          <w:p w14:paraId="3DEE1FBA" w14:textId="77777777" w:rsidR="009A0738" w:rsidRPr="00593CA5" w:rsidRDefault="009A0738" w:rsidP="000D2653">
            <w:pPr>
              <w:keepNext w:val="0"/>
              <w:widowControl w:val="0"/>
              <w:rPr>
                <w:bCs/>
                <w:sz w:val="20"/>
                <w:szCs w:val="20"/>
              </w:rPr>
            </w:pPr>
            <w:r w:rsidRPr="00593CA5">
              <w:rPr>
                <w:sz w:val="20"/>
                <w:szCs w:val="20"/>
              </w:rPr>
              <w:t xml:space="preserve">16. </w:t>
            </w:r>
            <w:r w:rsidRPr="00593CA5">
              <w:rPr>
                <w:i/>
                <w:iCs/>
                <w:sz w:val="20"/>
                <w:szCs w:val="20"/>
              </w:rPr>
              <w:t xml:space="preserve">Thaumetopoea processionea </w:t>
            </w:r>
            <w:r w:rsidRPr="00593CA5">
              <w:rPr>
                <w:sz w:val="20"/>
                <w:szCs w:val="20"/>
              </w:rPr>
              <w:t>L.</w:t>
            </w:r>
          </w:p>
        </w:tc>
        <w:tc>
          <w:tcPr>
            <w:tcW w:w="1597" w:type="pct"/>
          </w:tcPr>
          <w:p w14:paraId="7343F1FE" w14:textId="1D0DC32F" w:rsidR="009A0738" w:rsidRPr="00593CA5" w:rsidRDefault="009A0738" w:rsidP="000D2653">
            <w:pPr>
              <w:keepNext w:val="0"/>
              <w:widowControl w:val="0"/>
              <w:rPr>
                <w:bCs/>
                <w:sz w:val="20"/>
                <w:szCs w:val="20"/>
              </w:rPr>
            </w:pPr>
            <w:r w:rsidRPr="00593CA5">
              <w:rPr>
                <w:sz w:val="20"/>
                <w:szCs w:val="20"/>
              </w:rPr>
              <w:t xml:space="preserve">Írsko, Spojené kráľovstvo (okrem oblastí pod miestnou správou Barnet, Brent, Bromley, Camden, City of London, City of Westminster, Croydon, Ealing, Elmbridge District, Epsom and Ewell District, </w:t>
            </w:r>
            <w:r w:rsidR="007872DF" w:rsidRPr="00593CA5">
              <w:rPr>
                <w:sz w:val="20"/>
                <w:szCs w:val="20"/>
              </w:rPr>
              <w:t xml:space="preserve">Guildford, </w:t>
            </w:r>
            <w:r w:rsidRPr="00593CA5">
              <w:rPr>
                <w:sz w:val="20"/>
                <w:szCs w:val="20"/>
              </w:rPr>
              <w:t>Hackney, Hammersmith &amp; Fulham, Haringey, Harrow, Hillingdon, Hounslow, Islington, Kensington &amp; Chelsea, Kingston upon Thames, Lambeth, Lewisham, Merton, Reading, Richmond Upon Thames, Runnymede District, Slough, South Oxfordshire, Southwark, Spelthorne District, Sutton, Tower Hamlets, Wandsworth</w:t>
            </w:r>
            <w:r w:rsidR="007872DF" w:rsidRPr="00593CA5">
              <w:rPr>
                <w:sz w:val="20"/>
                <w:szCs w:val="20"/>
              </w:rPr>
              <w:t xml:space="preserve">, </w:t>
            </w:r>
            <w:r w:rsidRPr="00593CA5">
              <w:rPr>
                <w:sz w:val="20"/>
                <w:szCs w:val="20"/>
              </w:rPr>
              <w:t>West Berkshire</w:t>
            </w:r>
            <w:r w:rsidR="007872DF" w:rsidRPr="00593CA5">
              <w:rPr>
                <w:sz w:val="20"/>
                <w:szCs w:val="20"/>
              </w:rPr>
              <w:t xml:space="preserve"> a Woking </w:t>
            </w:r>
            <w:r w:rsidRPr="00593CA5">
              <w:rPr>
                <w:sz w:val="20"/>
                <w:szCs w:val="20"/>
              </w:rPr>
              <w:t>)</w:t>
            </w:r>
            <w:r w:rsidR="007872DF" w:rsidRPr="00593CA5">
              <w:rPr>
                <w:sz w:val="20"/>
                <w:szCs w:val="20"/>
              </w:rPr>
              <w:t xml:space="preserve"> (do 30. apríla 2018)</w:t>
            </w:r>
          </w:p>
        </w:tc>
        <w:tc>
          <w:tcPr>
            <w:tcW w:w="541" w:type="pct"/>
          </w:tcPr>
          <w:p w14:paraId="10A78BCC" w14:textId="77777777" w:rsidR="009A0738" w:rsidRPr="00593CA5" w:rsidRDefault="009A0738" w:rsidP="000D2653">
            <w:pPr>
              <w:keepNext w:val="0"/>
              <w:widowControl w:val="0"/>
              <w:jc w:val="center"/>
              <w:rPr>
                <w:bCs/>
                <w:sz w:val="20"/>
                <w:szCs w:val="20"/>
              </w:rPr>
            </w:pPr>
            <w:r w:rsidRPr="00593CA5">
              <w:rPr>
                <w:bCs/>
                <w:sz w:val="20"/>
                <w:szCs w:val="20"/>
              </w:rPr>
              <w:t>a.16</w:t>
            </w:r>
          </w:p>
        </w:tc>
      </w:tr>
      <w:tr w:rsidR="009A0738" w:rsidRPr="00593CA5" w14:paraId="6CCDBA6B" w14:textId="77777777" w:rsidTr="007A69A5">
        <w:trPr>
          <w:cantSplit/>
        </w:trPr>
        <w:tc>
          <w:tcPr>
            <w:tcW w:w="144" w:type="pct"/>
            <w:tcBorders>
              <w:top w:val="nil"/>
              <w:left w:val="nil"/>
              <w:bottom w:val="nil"/>
              <w:right w:val="nil"/>
            </w:tcBorders>
          </w:tcPr>
          <w:p w14:paraId="5FD18556" w14:textId="77777777" w:rsidR="009A0738" w:rsidRPr="00593CA5" w:rsidRDefault="009A0738" w:rsidP="000D2653">
            <w:pPr>
              <w:keepNext w:val="0"/>
              <w:widowControl w:val="0"/>
              <w:rPr>
                <w:b/>
                <w:sz w:val="20"/>
                <w:szCs w:val="20"/>
              </w:rPr>
            </w:pPr>
          </w:p>
        </w:tc>
        <w:tc>
          <w:tcPr>
            <w:tcW w:w="4856" w:type="pct"/>
            <w:gridSpan w:val="4"/>
            <w:tcBorders>
              <w:top w:val="single" w:sz="4" w:space="0" w:color="auto"/>
              <w:left w:val="single" w:sz="4" w:space="0" w:color="auto"/>
              <w:bottom w:val="single" w:sz="4" w:space="0" w:color="auto"/>
              <w:right w:val="single" w:sz="4" w:space="0" w:color="auto"/>
            </w:tcBorders>
          </w:tcPr>
          <w:p w14:paraId="03F51906" w14:textId="77777777" w:rsidR="009A0738" w:rsidRPr="00593CA5" w:rsidRDefault="009A0738" w:rsidP="000D2653">
            <w:pPr>
              <w:pStyle w:val="Nadpis2"/>
              <w:keepNext w:val="0"/>
              <w:keepLines w:val="0"/>
              <w:widowControl w:val="0"/>
              <w:rPr>
                <w:sz w:val="20"/>
                <w:szCs w:val="20"/>
              </w:rPr>
            </w:pPr>
            <w:r w:rsidRPr="00593CA5">
              <w:rPr>
                <w:sz w:val="20"/>
                <w:szCs w:val="20"/>
              </w:rPr>
              <w:t>Baktérie</w:t>
            </w:r>
          </w:p>
        </w:tc>
      </w:tr>
      <w:tr w:rsidR="007872DF" w:rsidRPr="00593CA5" w14:paraId="639712D8" w14:textId="77777777" w:rsidTr="007A69A5">
        <w:tc>
          <w:tcPr>
            <w:tcW w:w="144" w:type="pct"/>
            <w:tcBorders>
              <w:top w:val="nil"/>
              <w:left w:val="nil"/>
              <w:bottom w:val="nil"/>
            </w:tcBorders>
          </w:tcPr>
          <w:p w14:paraId="100015F7" w14:textId="55A6127E" w:rsidR="007872DF" w:rsidRPr="00593CA5" w:rsidRDefault="00A8111E" w:rsidP="000D2653">
            <w:pPr>
              <w:keepNext w:val="0"/>
              <w:widowControl w:val="0"/>
              <w:rPr>
                <w:b/>
                <w:sz w:val="20"/>
                <w:szCs w:val="20"/>
              </w:rPr>
            </w:pPr>
            <w:r w:rsidRPr="00593CA5">
              <w:rPr>
                <w:b/>
                <w:sz w:val="20"/>
                <w:szCs w:val="20"/>
              </w:rPr>
              <w:sym w:font="Symbol" w:char="F090"/>
            </w:r>
          </w:p>
        </w:tc>
        <w:tc>
          <w:tcPr>
            <w:tcW w:w="1779" w:type="pct"/>
            <w:tcBorders>
              <w:top w:val="single" w:sz="4" w:space="0" w:color="auto"/>
            </w:tcBorders>
          </w:tcPr>
          <w:p w14:paraId="6E5756C8" w14:textId="52DF09C1" w:rsidR="007872DF" w:rsidRPr="00593CA5" w:rsidRDefault="007872DF" w:rsidP="004B13B0">
            <w:pPr>
              <w:keepNext w:val="0"/>
              <w:widowControl w:val="0"/>
              <w:rPr>
                <w:sz w:val="20"/>
                <w:szCs w:val="20"/>
              </w:rPr>
            </w:pPr>
            <w:r w:rsidRPr="00593CA5">
              <w:rPr>
                <w:sz w:val="20"/>
                <w:szCs w:val="20"/>
              </w:rPr>
              <w:t>Rastliny bresta (</w:t>
            </w:r>
            <w:r w:rsidRPr="00593CA5">
              <w:rPr>
                <w:i/>
                <w:iCs/>
                <w:sz w:val="20"/>
                <w:szCs w:val="20"/>
              </w:rPr>
              <w:t xml:space="preserve">Ulmus </w:t>
            </w:r>
            <w:r w:rsidRPr="00593CA5">
              <w:rPr>
                <w:sz w:val="20"/>
                <w:szCs w:val="20"/>
              </w:rPr>
              <w:t xml:space="preserve">L.) určené na </w:t>
            </w:r>
            <w:r w:rsidR="004B13B0" w:rsidRPr="00593CA5">
              <w:rPr>
                <w:sz w:val="20"/>
                <w:szCs w:val="20"/>
              </w:rPr>
              <w:t>pestovanie</w:t>
            </w:r>
            <w:r w:rsidRPr="00593CA5">
              <w:rPr>
                <w:sz w:val="20"/>
                <w:szCs w:val="20"/>
              </w:rPr>
              <w:t>, okrem osiva</w:t>
            </w:r>
          </w:p>
        </w:tc>
        <w:tc>
          <w:tcPr>
            <w:tcW w:w="939" w:type="pct"/>
            <w:tcBorders>
              <w:top w:val="single" w:sz="4" w:space="0" w:color="auto"/>
            </w:tcBorders>
          </w:tcPr>
          <w:p w14:paraId="27A91D62" w14:textId="06D5BA8B" w:rsidR="007872DF" w:rsidRPr="00593CA5" w:rsidRDefault="007872DF" w:rsidP="00A8111E">
            <w:pPr>
              <w:keepNext w:val="0"/>
              <w:widowControl w:val="0"/>
              <w:jc w:val="left"/>
              <w:rPr>
                <w:bCs/>
                <w:sz w:val="20"/>
                <w:szCs w:val="20"/>
              </w:rPr>
            </w:pPr>
            <w:r w:rsidRPr="00593CA5">
              <w:rPr>
                <w:bCs/>
                <w:sz w:val="20"/>
                <w:szCs w:val="20"/>
              </w:rPr>
              <w:t xml:space="preserve">01. </w:t>
            </w:r>
            <w:r w:rsidRPr="00593CA5">
              <w:rPr>
                <w:i/>
                <w:iCs/>
                <w:sz w:val="20"/>
                <w:szCs w:val="20"/>
              </w:rPr>
              <w:t xml:space="preserve">Candidatus </w:t>
            </w:r>
            <w:r w:rsidRPr="00593CA5">
              <w:rPr>
                <w:sz w:val="20"/>
                <w:szCs w:val="20"/>
              </w:rPr>
              <w:t>Phytoplasma ulmi</w:t>
            </w:r>
          </w:p>
        </w:tc>
        <w:tc>
          <w:tcPr>
            <w:tcW w:w="1597" w:type="pct"/>
            <w:tcBorders>
              <w:top w:val="single" w:sz="4" w:space="0" w:color="auto"/>
            </w:tcBorders>
          </w:tcPr>
          <w:p w14:paraId="5C38B520" w14:textId="77777777" w:rsidR="007872DF" w:rsidRPr="00593CA5" w:rsidRDefault="007872DF" w:rsidP="000D2653">
            <w:pPr>
              <w:keepNext w:val="0"/>
              <w:widowControl w:val="0"/>
              <w:rPr>
                <w:bCs/>
                <w:sz w:val="20"/>
                <w:szCs w:val="20"/>
              </w:rPr>
            </w:pPr>
            <w:r w:rsidRPr="00593CA5">
              <w:rPr>
                <w:bCs/>
                <w:sz w:val="20"/>
                <w:szCs w:val="20"/>
              </w:rPr>
              <w:t xml:space="preserve">Spojené kráľovstvo </w:t>
            </w:r>
          </w:p>
          <w:p w14:paraId="1DD913A4" w14:textId="15DCCD43" w:rsidR="007872DF" w:rsidRPr="00593CA5" w:rsidRDefault="007872DF" w:rsidP="000D2653">
            <w:pPr>
              <w:keepNext w:val="0"/>
              <w:widowControl w:val="0"/>
              <w:rPr>
                <w:bCs/>
                <w:sz w:val="20"/>
                <w:szCs w:val="20"/>
              </w:rPr>
            </w:pPr>
            <w:r w:rsidRPr="00593CA5">
              <w:rPr>
                <w:sz w:val="20"/>
                <w:szCs w:val="20"/>
              </w:rPr>
              <w:t>(do 30. apríla 2018)</w:t>
            </w:r>
          </w:p>
        </w:tc>
        <w:tc>
          <w:tcPr>
            <w:tcW w:w="541" w:type="pct"/>
            <w:tcBorders>
              <w:top w:val="single" w:sz="4" w:space="0" w:color="auto"/>
            </w:tcBorders>
          </w:tcPr>
          <w:p w14:paraId="2BD348A8" w14:textId="42B3071B" w:rsidR="007872DF" w:rsidRPr="00593CA5" w:rsidRDefault="00D426E3" w:rsidP="000D2653">
            <w:pPr>
              <w:keepNext w:val="0"/>
              <w:widowControl w:val="0"/>
              <w:jc w:val="center"/>
              <w:rPr>
                <w:bCs/>
                <w:sz w:val="20"/>
                <w:szCs w:val="20"/>
              </w:rPr>
            </w:pPr>
            <w:r w:rsidRPr="00593CA5">
              <w:rPr>
                <w:bCs/>
                <w:sz w:val="20"/>
                <w:szCs w:val="20"/>
              </w:rPr>
              <w:t>b.01</w:t>
            </w:r>
          </w:p>
        </w:tc>
      </w:tr>
      <w:tr w:rsidR="007872DF" w:rsidRPr="00593CA5" w14:paraId="097451C7" w14:textId="77777777" w:rsidTr="007A69A5">
        <w:tc>
          <w:tcPr>
            <w:tcW w:w="144" w:type="pct"/>
            <w:tcBorders>
              <w:top w:val="nil"/>
              <w:left w:val="nil"/>
              <w:bottom w:val="nil"/>
            </w:tcBorders>
          </w:tcPr>
          <w:p w14:paraId="2B758067" w14:textId="77777777" w:rsidR="007872DF" w:rsidRPr="00593CA5" w:rsidRDefault="007872DF" w:rsidP="000D2653">
            <w:pPr>
              <w:keepNext w:val="0"/>
              <w:widowControl w:val="0"/>
              <w:rPr>
                <w:b/>
                <w:sz w:val="20"/>
                <w:szCs w:val="20"/>
              </w:rPr>
            </w:pPr>
            <w:r w:rsidRPr="00593CA5">
              <w:rPr>
                <w:b/>
                <w:sz w:val="20"/>
                <w:szCs w:val="20"/>
              </w:rPr>
              <w:sym w:font="Symbol" w:char="F090"/>
            </w:r>
          </w:p>
        </w:tc>
        <w:tc>
          <w:tcPr>
            <w:tcW w:w="1779" w:type="pct"/>
            <w:tcBorders>
              <w:top w:val="single" w:sz="4" w:space="0" w:color="auto"/>
            </w:tcBorders>
          </w:tcPr>
          <w:p w14:paraId="55CBA7B0" w14:textId="7F028E0A" w:rsidR="007872DF" w:rsidRPr="00593CA5" w:rsidRDefault="007872DF" w:rsidP="00EE10D3">
            <w:pPr>
              <w:keepNext w:val="0"/>
              <w:widowControl w:val="0"/>
              <w:rPr>
                <w:bCs/>
                <w:sz w:val="20"/>
                <w:szCs w:val="20"/>
              </w:rPr>
            </w:pPr>
            <w:r w:rsidRPr="00593CA5">
              <w:rPr>
                <w:sz w:val="20"/>
                <w:szCs w:val="20"/>
              </w:rPr>
              <w:t>Osivo fazule (</w:t>
            </w:r>
            <w:r w:rsidRPr="00593CA5">
              <w:rPr>
                <w:i/>
                <w:sz w:val="20"/>
                <w:szCs w:val="20"/>
              </w:rPr>
              <w:t>Phaseolus</w:t>
            </w:r>
            <w:r w:rsidRPr="00593CA5">
              <w:rPr>
                <w:sz w:val="20"/>
                <w:szCs w:val="20"/>
              </w:rPr>
              <w:t xml:space="preserve"> </w:t>
            </w:r>
            <w:r w:rsidRPr="00593CA5">
              <w:rPr>
                <w:i/>
                <w:sz w:val="20"/>
                <w:szCs w:val="20"/>
              </w:rPr>
              <w:t>vulgaris</w:t>
            </w:r>
            <w:r w:rsidRPr="00593CA5">
              <w:rPr>
                <w:sz w:val="20"/>
                <w:szCs w:val="20"/>
              </w:rPr>
              <w:t xml:space="preserve">) a </w:t>
            </w:r>
            <w:r w:rsidRPr="00593CA5">
              <w:rPr>
                <w:sz w:val="20"/>
                <w:szCs w:val="20"/>
              </w:rPr>
              <w:lastRenderedPageBreak/>
              <w:t>lablabu (</w:t>
            </w:r>
            <w:r w:rsidRPr="00593CA5">
              <w:rPr>
                <w:i/>
                <w:sz w:val="20"/>
                <w:szCs w:val="20"/>
              </w:rPr>
              <w:t>Dolichos</w:t>
            </w:r>
            <w:r w:rsidRPr="00593CA5">
              <w:rPr>
                <w:sz w:val="20"/>
                <w:szCs w:val="20"/>
              </w:rPr>
              <w:t xml:space="preserve"> )</w:t>
            </w:r>
          </w:p>
        </w:tc>
        <w:tc>
          <w:tcPr>
            <w:tcW w:w="939" w:type="pct"/>
            <w:tcBorders>
              <w:top w:val="single" w:sz="4" w:space="0" w:color="auto"/>
            </w:tcBorders>
          </w:tcPr>
          <w:p w14:paraId="00ECF497" w14:textId="77777777" w:rsidR="007872DF" w:rsidRPr="00593CA5" w:rsidRDefault="007872DF" w:rsidP="000D2653">
            <w:pPr>
              <w:keepNext w:val="0"/>
              <w:widowControl w:val="0"/>
              <w:rPr>
                <w:bCs/>
                <w:sz w:val="20"/>
                <w:szCs w:val="20"/>
              </w:rPr>
            </w:pPr>
            <w:r w:rsidRPr="00593CA5">
              <w:rPr>
                <w:bCs/>
                <w:sz w:val="20"/>
                <w:szCs w:val="20"/>
              </w:rPr>
              <w:lastRenderedPageBreak/>
              <w:t xml:space="preserve">1. </w:t>
            </w:r>
            <w:r w:rsidRPr="00593CA5">
              <w:rPr>
                <w:bCs/>
                <w:i/>
                <w:sz w:val="20"/>
                <w:szCs w:val="20"/>
              </w:rPr>
              <w:t xml:space="preserve">Curtobacterium </w:t>
            </w:r>
            <w:r w:rsidRPr="00593CA5">
              <w:rPr>
                <w:bCs/>
                <w:i/>
                <w:sz w:val="20"/>
                <w:szCs w:val="20"/>
              </w:rPr>
              <w:lastRenderedPageBreak/>
              <w:t xml:space="preserve">flaccumfaciens </w:t>
            </w:r>
            <w:r w:rsidRPr="00593CA5">
              <w:rPr>
                <w:bCs/>
                <w:sz w:val="20"/>
                <w:szCs w:val="20"/>
              </w:rPr>
              <w:t>pv.</w:t>
            </w:r>
            <w:r w:rsidRPr="00593CA5">
              <w:rPr>
                <w:bCs/>
                <w:i/>
                <w:sz w:val="20"/>
                <w:szCs w:val="20"/>
              </w:rPr>
              <w:t xml:space="preserve"> flaccumfaciens </w:t>
            </w:r>
            <w:r w:rsidRPr="00593CA5">
              <w:rPr>
                <w:bCs/>
                <w:sz w:val="20"/>
                <w:szCs w:val="20"/>
              </w:rPr>
              <w:t>(Hedges) Collins et Jones</w:t>
            </w:r>
          </w:p>
        </w:tc>
        <w:tc>
          <w:tcPr>
            <w:tcW w:w="1597" w:type="pct"/>
            <w:tcBorders>
              <w:top w:val="single" w:sz="4" w:space="0" w:color="auto"/>
            </w:tcBorders>
          </w:tcPr>
          <w:p w14:paraId="1D6FFCAE" w14:textId="2010074D" w:rsidR="007872DF" w:rsidRPr="00593CA5" w:rsidRDefault="007872DF" w:rsidP="00D426E3">
            <w:pPr>
              <w:keepNext w:val="0"/>
              <w:widowControl w:val="0"/>
              <w:rPr>
                <w:bCs/>
                <w:sz w:val="20"/>
                <w:szCs w:val="20"/>
              </w:rPr>
            </w:pPr>
            <w:r w:rsidRPr="00593CA5">
              <w:rPr>
                <w:bCs/>
                <w:sz w:val="20"/>
                <w:szCs w:val="20"/>
              </w:rPr>
              <w:lastRenderedPageBreak/>
              <w:t>Grécko, Španielsko</w:t>
            </w:r>
          </w:p>
        </w:tc>
        <w:tc>
          <w:tcPr>
            <w:tcW w:w="541" w:type="pct"/>
            <w:tcBorders>
              <w:top w:val="single" w:sz="4" w:space="0" w:color="auto"/>
            </w:tcBorders>
          </w:tcPr>
          <w:p w14:paraId="6C3D5F0C" w14:textId="77777777" w:rsidR="007872DF" w:rsidRPr="00593CA5" w:rsidRDefault="007872DF" w:rsidP="000D2653">
            <w:pPr>
              <w:keepNext w:val="0"/>
              <w:widowControl w:val="0"/>
              <w:jc w:val="center"/>
              <w:rPr>
                <w:bCs/>
                <w:sz w:val="20"/>
                <w:szCs w:val="20"/>
              </w:rPr>
            </w:pPr>
            <w:r w:rsidRPr="00593CA5">
              <w:rPr>
                <w:bCs/>
                <w:sz w:val="20"/>
                <w:szCs w:val="20"/>
              </w:rPr>
              <w:t>b.1</w:t>
            </w:r>
          </w:p>
        </w:tc>
      </w:tr>
      <w:tr w:rsidR="00A8111E" w:rsidRPr="00593CA5" w14:paraId="0730AABF" w14:textId="77777777" w:rsidTr="007A69A5">
        <w:tc>
          <w:tcPr>
            <w:tcW w:w="144" w:type="pct"/>
            <w:tcBorders>
              <w:top w:val="nil"/>
              <w:left w:val="nil"/>
              <w:bottom w:val="nil"/>
            </w:tcBorders>
          </w:tcPr>
          <w:p w14:paraId="06199B06" w14:textId="5F2042D7" w:rsidR="00A8111E" w:rsidRPr="00593CA5" w:rsidRDefault="00A8111E" w:rsidP="000D2653">
            <w:pPr>
              <w:keepNext w:val="0"/>
              <w:widowControl w:val="0"/>
              <w:rPr>
                <w:b/>
                <w:sz w:val="20"/>
                <w:szCs w:val="20"/>
              </w:rPr>
            </w:pPr>
            <w:r w:rsidRPr="00593CA5">
              <w:rPr>
                <w:b/>
                <w:sz w:val="20"/>
                <w:szCs w:val="20"/>
              </w:rPr>
              <w:lastRenderedPageBreak/>
              <w:sym w:font="Symbol" w:char="F090"/>
            </w:r>
          </w:p>
        </w:tc>
        <w:tc>
          <w:tcPr>
            <w:tcW w:w="1779" w:type="pct"/>
            <w:tcBorders>
              <w:bottom w:val="single" w:sz="4" w:space="0" w:color="auto"/>
            </w:tcBorders>
          </w:tcPr>
          <w:p w14:paraId="1F5CE0B7" w14:textId="5CA3913D" w:rsidR="00A8111E" w:rsidRPr="00593CA5" w:rsidRDefault="00A8111E" w:rsidP="00174046">
            <w:pPr>
              <w:keepNext w:val="0"/>
              <w:widowControl w:val="0"/>
              <w:rPr>
                <w:sz w:val="20"/>
                <w:szCs w:val="20"/>
              </w:rPr>
            </w:pPr>
            <w:r w:rsidRPr="00593CA5">
              <w:rPr>
                <w:sz w:val="20"/>
                <w:szCs w:val="20"/>
              </w:rPr>
              <w:t>Časti rastlín, okrem plodov, osivo a rastliny určené na pestovanie, vrátane živého peľu na opeľovanie nasledovných druhov: dulovec (</w:t>
            </w:r>
            <w:r w:rsidRPr="00593CA5">
              <w:rPr>
                <w:i/>
                <w:sz w:val="20"/>
                <w:szCs w:val="20"/>
              </w:rPr>
              <w:t>Chaenomeles</w:t>
            </w:r>
            <w:r w:rsidRPr="00593CA5">
              <w:rPr>
                <w:sz w:val="20"/>
                <w:szCs w:val="20"/>
              </w:rPr>
              <w:t>), skalník (</w:t>
            </w:r>
            <w:r w:rsidRPr="00593CA5">
              <w:rPr>
                <w:i/>
                <w:sz w:val="20"/>
                <w:szCs w:val="20"/>
              </w:rPr>
              <w:t>Cotoneaster</w:t>
            </w:r>
            <w:r w:rsidRPr="00593CA5">
              <w:rPr>
                <w:sz w:val="20"/>
                <w:szCs w:val="20"/>
              </w:rPr>
              <w:t>), hloh (</w:t>
            </w:r>
            <w:r w:rsidRPr="00593CA5">
              <w:rPr>
                <w:i/>
                <w:sz w:val="20"/>
                <w:szCs w:val="20"/>
              </w:rPr>
              <w:t>Crataegus</w:t>
            </w:r>
            <w:r w:rsidRPr="00593CA5">
              <w:rPr>
                <w:sz w:val="20"/>
                <w:szCs w:val="20"/>
              </w:rPr>
              <w:t>), dula (</w:t>
            </w:r>
            <w:r w:rsidRPr="00593CA5">
              <w:rPr>
                <w:i/>
                <w:sz w:val="20"/>
                <w:szCs w:val="20"/>
              </w:rPr>
              <w:t>Cydonia</w:t>
            </w:r>
            <w:r w:rsidR="007353B9" w:rsidRPr="00593CA5">
              <w:rPr>
                <w:sz w:val="20"/>
                <w:szCs w:val="20"/>
              </w:rPr>
              <w:t xml:space="preserve">), </w:t>
            </w:r>
            <w:r w:rsidRPr="00593CA5">
              <w:rPr>
                <w:sz w:val="20"/>
                <w:szCs w:val="20"/>
              </w:rPr>
              <w:t>mišpuľník (</w:t>
            </w:r>
            <w:r w:rsidRPr="00593CA5">
              <w:rPr>
                <w:i/>
                <w:sz w:val="20"/>
                <w:szCs w:val="20"/>
              </w:rPr>
              <w:t>Eriobotrya</w:t>
            </w:r>
            <w:r w:rsidRPr="00593CA5">
              <w:rPr>
                <w:sz w:val="20"/>
                <w:szCs w:val="20"/>
              </w:rPr>
              <w:t>), jabloň (</w:t>
            </w:r>
            <w:r w:rsidRPr="00593CA5">
              <w:rPr>
                <w:i/>
                <w:sz w:val="20"/>
                <w:szCs w:val="20"/>
              </w:rPr>
              <w:t>Malus</w:t>
            </w:r>
            <w:r w:rsidRPr="00593CA5">
              <w:rPr>
                <w:sz w:val="20"/>
                <w:szCs w:val="20"/>
              </w:rPr>
              <w:t>), mišpuľa (</w:t>
            </w:r>
            <w:r w:rsidRPr="00593CA5">
              <w:rPr>
                <w:i/>
                <w:sz w:val="20"/>
                <w:szCs w:val="20"/>
              </w:rPr>
              <w:t>Mespilus</w:t>
            </w:r>
            <w:r w:rsidRPr="00593CA5">
              <w:rPr>
                <w:sz w:val="20"/>
                <w:szCs w:val="20"/>
              </w:rPr>
              <w:t xml:space="preserve">), </w:t>
            </w:r>
            <w:r w:rsidR="00174046" w:rsidRPr="00593CA5">
              <w:rPr>
                <w:i/>
                <w:sz w:val="20"/>
                <w:szCs w:val="20"/>
              </w:rPr>
              <w:t>Photinia davidiana</w:t>
            </w:r>
            <w:r w:rsidR="00174046" w:rsidRPr="00593CA5">
              <w:rPr>
                <w:sz w:val="20"/>
                <w:szCs w:val="20"/>
              </w:rPr>
              <w:t xml:space="preserve">, </w:t>
            </w:r>
            <w:r w:rsidRPr="00593CA5">
              <w:rPr>
                <w:sz w:val="20"/>
                <w:szCs w:val="20"/>
              </w:rPr>
              <w:t>hlohyňa (</w:t>
            </w:r>
            <w:r w:rsidRPr="00593CA5">
              <w:rPr>
                <w:i/>
                <w:sz w:val="20"/>
                <w:szCs w:val="20"/>
              </w:rPr>
              <w:t>Pyracantha</w:t>
            </w:r>
            <w:r w:rsidRPr="00593CA5">
              <w:rPr>
                <w:sz w:val="20"/>
                <w:szCs w:val="20"/>
              </w:rPr>
              <w:t>), hruška (</w:t>
            </w:r>
            <w:r w:rsidRPr="00593CA5">
              <w:rPr>
                <w:i/>
                <w:sz w:val="20"/>
                <w:szCs w:val="20"/>
              </w:rPr>
              <w:t>Pyrus</w:t>
            </w:r>
            <w:r w:rsidR="00CF6D90" w:rsidRPr="00593CA5">
              <w:rPr>
                <w:sz w:val="20"/>
                <w:szCs w:val="20"/>
              </w:rPr>
              <w:t xml:space="preserve">) a </w:t>
            </w:r>
            <w:r w:rsidRPr="00593CA5">
              <w:rPr>
                <w:sz w:val="20"/>
                <w:szCs w:val="20"/>
              </w:rPr>
              <w:t>jarabina (</w:t>
            </w:r>
            <w:r w:rsidRPr="00593CA5">
              <w:rPr>
                <w:i/>
                <w:sz w:val="20"/>
                <w:szCs w:val="20"/>
              </w:rPr>
              <w:t>Sorbus</w:t>
            </w:r>
            <w:r w:rsidRPr="00593CA5">
              <w:rPr>
                <w:sz w:val="20"/>
                <w:szCs w:val="20"/>
              </w:rPr>
              <w:t>)</w:t>
            </w:r>
          </w:p>
        </w:tc>
        <w:tc>
          <w:tcPr>
            <w:tcW w:w="939" w:type="pct"/>
            <w:tcBorders>
              <w:bottom w:val="single" w:sz="4" w:space="0" w:color="auto"/>
            </w:tcBorders>
          </w:tcPr>
          <w:p w14:paraId="49259469" w14:textId="3325042E" w:rsidR="00A8111E" w:rsidRPr="00593CA5" w:rsidRDefault="00A8111E" w:rsidP="00A8111E">
            <w:pPr>
              <w:keepNext w:val="0"/>
              <w:widowControl w:val="0"/>
              <w:jc w:val="left"/>
              <w:rPr>
                <w:bCs/>
                <w:sz w:val="20"/>
                <w:szCs w:val="20"/>
              </w:rPr>
            </w:pPr>
            <w:r w:rsidRPr="00593CA5">
              <w:rPr>
                <w:bCs/>
                <w:sz w:val="20"/>
                <w:szCs w:val="20"/>
              </w:rPr>
              <w:t xml:space="preserve">2. </w:t>
            </w:r>
            <w:r w:rsidRPr="00593CA5">
              <w:rPr>
                <w:bCs/>
                <w:i/>
                <w:sz w:val="20"/>
                <w:szCs w:val="20"/>
              </w:rPr>
              <w:t>Erwinia</w:t>
            </w:r>
            <w:r w:rsidRPr="00593CA5">
              <w:rPr>
                <w:bCs/>
                <w:sz w:val="20"/>
                <w:szCs w:val="20"/>
              </w:rPr>
              <w:t xml:space="preserve"> </w:t>
            </w:r>
            <w:r w:rsidRPr="00593CA5">
              <w:rPr>
                <w:bCs/>
                <w:i/>
                <w:sz w:val="20"/>
                <w:szCs w:val="20"/>
              </w:rPr>
              <w:t>amylovora</w:t>
            </w:r>
            <w:r w:rsidRPr="00593CA5">
              <w:rPr>
                <w:bCs/>
                <w:sz w:val="20"/>
                <w:szCs w:val="20"/>
              </w:rPr>
              <w:t xml:space="preserve"> (Burr.) Winsl. et al.</w:t>
            </w:r>
          </w:p>
        </w:tc>
        <w:tc>
          <w:tcPr>
            <w:tcW w:w="1597" w:type="pct"/>
            <w:tcBorders>
              <w:bottom w:val="single" w:sz="4" w:space="0" w:color="auto"/>
            </w:tcBorders>
          </w:tcPr>
          <w:p w14:paraId="54B324CC" w14:textId="77777777" w:rsidR="00855647" w:rsidRPr="00593CA5" w:rsidRDefault="00A8111E" w:rsidP="00855647">
            <w:pPr>
              <w:pStyle w:val="CM1"/>
              <w:spacing w:before="200" w:after="200"/>
              <w:rPr>
                <w:color w:val="000000"/>
                <w:sz w:val="20"/>
                <w:szCs w:val="20"/>
              </w:rPr>
            </w:pPr>
            <w:r w:rsidRPr="00593CA5">
              <w:rPr>
                <w:b/>
                <w:color w:val="000000"/>
                <w:sz w:val="20"/>
                <w:szCs w:val="20"/>
              </w:rPr>
              <w:t>Estónsko</w:t>
            </w:r>
            <w:r w:rsidRPr="00593CA5">
              <w:rPr>
                <w:color w:val="000000"/>
                <w:sz w:val="20"/>
                <w:szCs w:val="20"/>
              </w:rPr>
              <w:t xml:space="preserve">, </w:t>
            </w:r>
            <w:r w:rsidR="00C95A9F" w:rsidRPr="00593CA5">
              <w:rPr>
                <w:b/>
                <w:color w:val="000000"/>
                <w:sz w:val="20"/>
                <w:szCs w:val="20"/>
              </w:rPr>
              <w:t xml:space="preserve">Fínsko, Francúzsko </w:t>
            </w:r>
            <w:r w:rsidR="00C95A9F" w:rsidRPr="00593CA5">
              <w:rPr>
                <w:color w:val="000000"/>
                <w:sz w:val="20"/>
                <w:szCs w:val="20"/>
              </w:rPr>
              <w:t xml:space="preserve">(Korzika), </w:t>
            </w:r>
            <w:r w:rsidR="00855647" w:rsidRPr="00593CA5">
              <w:rPr>
                <w:b/>
                <w:color w:val="000000"/>
                <w:sz w:val="20"/>
                <w:szCs w:val="20"/>
              </w:rPr>
              <w:t>Lotyšsko</w:t>
            </w:r>
            <w:r w:rsidR="00855647" w:rsidRPr="00593CA5">
              <w:rPr>
                <w:color w:val="000000"/>
                <w:sz w:val="20"/>
                <w:szCs w:val="20"/>
              </w:rPr>
              <w:t>,</w:t>
            </w:r>
            <w:r w:rsidR="00855647" w:rsidRPr="00593CA5">
              <w:rPr>
                <w:b/>
                <w:color w:val="000000"/>
                <w:sz w:val="20"/>
                <w:szCs w:val="20"/>
              </w:rPr>
              <w:t xml:space="preserve"> Portugalsko</w:t>
            </w:r>
            <w:r w:rsidR="00855647" w:rsidRPr="00593CA5">
              <w:rPr>
                <w:color w:val="000000"/>
                <w:sz w:val="20"/>
                <w:szCs w:val="20"/>
              </w:rPr>
              <w:t>,</w:t>
            </w:r>
            <w:r w:rsidR="00855647" w:rsidRPr="00593CA5">
              <w:rPr>
                <w:b/>
                <w:color w:val="000000"/>
                <w:sz w:val="20"/>
                <w:szCs w:val="20"/>
              </w:rPr>
              <w:t xml:space="preserve"> Spojené kráľovstvo</w:t>
            </w:r>
            <w:r w:rsidR="00855647" w:rsidRPr="00593CA5">
              <w:rPr>
                <w:color w:val="000000"/>
                <w:sz w:val="20"/>
                <w:szCs w:val="20"/>
              </w:rPr>
              <w:t xml:space="preserve"> (Severné Írsko okrem obcí Ballinran Upper, Carrigenagh Upper, Ballinran a Carrigenagh v grófstve Down a volebného obvodu Dunmurry Cross v Belfaste v grófstve Antrim, Ostrov Man a Normanské ostrovy), </w:t>
            </w:r>
            <w:r w:rsidRPr="00593CA5">
              <w:rPr>
                <w:b/>
                <w:color w:val="000000"/>
                <w:sz w:val="20"/>
                <w:szCs w:val="20"/>
              </w:rPr>
              <w:t>Španielsko</w:t>
            </w:r>
            <w:r w:rsidRPr="00593CA5">
              <w:rPr>
                <w:color w:val="000000"/>
                <w:sz w:val="20"/>
                <w:szCs w:val="20"/>
              </w:rPr>
              <w:t xml:space="preserve"> [okrem autonómnych oblastí Andalúzia, Aragónsko, Kastília-La Mancha, Kastília-León, Estremadura, Madridského autonómneho spoločenstva, autonómnych oblastí Murcia, Navarra a La Rioja, provincie Guipúzcoa (Baskicko), krajov Garrigues, Noguera, Pla d'Urgell, Segrià a Urgell v provincii Lleida (Katalánske autonómne spoločenstvo) a obcí Alborache a Turís v provincii Valencia a kraje L'Alt Vinalopó a El Vinalopó Mitjà v provincii Alicante (Valencijské spoločenstvo)], </w:t>
            </w:r>
            <w:r w:rsidRPr="00593CA5">
              <w:rPr>
                <w:b/>
                <w:color w:val="000000"/>
                <w:sz w:val="20"/>
                <w:szCs w:val="20"/>
              </w:rPr>
              <w:t>Taliansko</w:t>
            </w:r>
            <w:r w:rsidRPr="00593CA5">
              <w:rPr>
                <w:color w:val="000000"/>
                <w:sz w:val="20"/>
                <w:szCs w:val="20"/>
              </w:rPr>
              <w:t xml:space="preserve"> [Abruzzo, Basilicata, Kalábria, Kampánia, Lazio, Ligúria, Marche, Molise, Piemont (okrem obcí Busca, Centallo a Tarantasca v provincii Cuneo), Sardínia, Sicília, Tos</w:t>
            </w:r>
            <w:r w:rsidR="00855647" w:rsidRPr="00593CA5">
              <w:rPr>
                <w:color w:val="000000"/>
                <w:sz w:val="20"/>
                <w:szCs w:val="20"/>
              </w:rPr>
              <w:t xml:space="preserve">kánsko, Umbria, Valle d'Aosta], </w:t>
            </w:r>
          </w:p>
          <w:p w14:paraId="41BB685F" w14:textId="08CF4C06" w:rsidR="00A8111E" w:rsidRPr="00593CA5" w:rsidRDefault="00A8111E" w:rsidP="00855647">
            <w:pPr>
              <w:pStyle w:val="CM1"/>
              <w:spacing w:before="200" w:after="200"/>
              <w:rPr>
                <w:color w:val="000000"/>
                <w:sz w:val="20"/>
                <w:szCs w:val="20"/>
              </w:rPr>
            </w:pPr>
            <w:r w:rsidRPr="00593CA5">
              <w:rPr>
                <w:b/>
                <w:color w:val="000000"/>
                <w:sz w:val="20"/>
                <w:szCs w:val="20"/>
              </w:rPr>
              <w:t>a do 30. apríla 2018</w:t>
            </w:r>
            <w:r w:rsidR="00855647" w:rsidRPr="00593CA5">
              <w:rPr>
                <w:color w:val="000000"/>
                <w:sz w:val="20"/>
                <w:szCs w:val="20"/>
              </w:rPr>
              <w:t xml:space="preserve">: </w:t>
            </w:r>
            <w:r w:rsidRPr="00593CA5">
              <w:rPr>
                <w:b/>
                <w:color w:val="000000"/>
                <w:sz w:val="20"/>
                <w:szCs w:val="20"/>
              </w:rPr>
              <w:t>Írsko</w:t>
            </w:r>
            <w:r w:rsidRPr="00593CA5">
              <w:rPr>
                <w:color w:val="000000"/>
                <w:sz w:val="20"/>
                <w:szCs w:val="20"/>
              </w:rPr>
              <w:t xml:space="preserve"> (okrem mesta Galway), </w:t>
            </w:r>
            <w:r w:rsidR="00855647" w:rsidRPr="00593CA5">
              <w:rPr>
                <w:b/>
                <w:color w:val="000000"/>
                <w:sz w:val="20"/>
                <w:szCs w:val="20"/>
              </w:rPr>
              <w:t>Litva</w:t>
            </w:r>
            <w:r w:rsidR="00855647" w:rsidRPr="00593CA5">
              <w:rPr>
                <w:color w:val="000000"/>
                <w:sz w:val="20"/>
                <w:szCs w:val="20"/>
              </w:rPr>
              <w:t xml:space="preserve"> [okrem obcí Babtai a Kėdainiai (región Kaunas)], </w:t>
            </w:r>
            <w:r w:rsidR="00855647" w:rsidRPr="00593CA5">
              <w:rPr>
                <w:b/>
                <w:color w:val="000000"/>
                <w:sz w:val="20"/>
                <w:szCs w:val="20"/>
              </w:rPr>
              <w:t>Slovensko</w:t>
            </w:r>
            <w:r w:rsidR="00855647" w:rsidRPr="00593CA5">
              <w:rPr>
                <w:color w:val="000000"/>
                <w:sz w:val="20"/>
                <w:szCs w:val="20"/>
              </w:rPr>
              <w:t xml:space="preserve"> [okrem okresu Dunajská Streda, obcí Hronovce a Hronské Kľačany (okres Levice), obce Dvory nad Žitavou (okres Nové Zámky), obce Málinec (okres Poltár), obce Hrhov (okres Rožňava), obce Veľké Ripňany (okres Topoľčany), obcí Kazimír, Luhyňa, Malý Horeš, Svätuše a Zatín (okres Trebišov)], </w:t>
            </w:r>
            <w:r w:rsidR="00855647" w:rsidRPr="00593CA5">
              <w:rPr>
                <w:b/>
                <w:color w:val="000000"/>
                <w:sz w:val="20"/>
                <w:szCs w:val="20"/>
              </w:rPr>
              <w:t xml:space="preserve">Slovinsko </w:t>
            </w:r>
            <w:r w:rsidR="00855647" w:rsidRPr="00593CA5">
              <w:rPr>
                <w:color w:val="000000"/>
                <w:sz w:val="20"/>
                <w:szCs w:val="20"/>
              </w:rPr>
              <w:t xml:space="preserve">[okrem regiónov Gorenjska, Koroška, Maribor a Notranjska a občín Lendava a Renče-Vogrsko (južne od diaľnice H4)], </w:t>
            </w:r>
            <w:r w:rsidRPr="00593CA5">
              <w:rPr>
                <w:b/>
                <w:color w:val="000000"/>
                <w:sz w:val="20"/>
                <w:szCs w:val="20"/>
              </w:rPr>
              <w:t>Taliansko</w:t>
            </w:r>
            <w:r w:rsidRPr="00593CA5">
              <w:rPr>
                <w:color w:val="000000"/>
                <w:sz w:val="20"/>
                <w:szCs w:val="20"/>
              </w:rPr>
              <w:t xml:space="preserve"> [Apúlia, Emilia-Romagna (provincie </w:t>
            </w:r>
            <w:r w:rsidRPr="00593CA5">
              <w:rPr>
                <w:color w:val="000000"/>
                <w:sz w:val="20"/>
                <w:szCs w:val="20"/>
              </w:rPr>
              <w:lastRenderedPageBreak/>
              <w:t xml:space="preserve">Parma a Piacenza), Lombardsko (okrem provincií Miláno, Mantua, Sondrio a Varese), Veneto (okrem provincií Rovigo a Benátky, obcí Barbona, Boara Pisani, Castelbaldo, Masi, Piacenza d'Adige, S. Urbano a Vescovana v provincii Padova a oblasti, ktorá sa nachádza južne od diaľnice A4 v provincii Verona)], </w:t>
            </w:r>
          </w:p>
        </w:tc>
        <w:tc>
          <w:tcPr>
            <w:tcW w:w="541" w:type="pct"/>
            <w:tcBorders>
              <w:bottom w:val="single" w:sz="4" w:space="0" w:color="auto"/>
            </w:tcBorders>
          </w:tcPr>
          <w:p w14:paraId="4D9FD163" w14:textId="73B10E7D" w:rsidR="00A8111E" w:rsidRPr="00593CA5" w:rsidRDefault="00A8111E" w:rsidP="000D2653">
            <w:pPr>
              <w:keepNext w:val="0"/>
              <w:widowControl w:val="0"/>
              <w:jc w:val="center"/>
              <w:rPr>
                <w:bCs/>
                <w:sz w:val="20"/>
                <w:szCs w:val="20"/>
              </w:rPr>
            </w:pPr>
            <w:r w:rsidRPr="00593CA5">
              <w:rPr>
                <w:bCs/>
                <w:sz w:val="20"/>
                <w:szCs w:val="20"/>
              </w:rPr>
              <w:lastRenderedPageBreak/>
              <w:t>b.2</w:t>
            </w:r>
          </w:p>
        </w:tc>
      </w:tr>
      <w:tr w:rsidR="009A7BCC" w:rsidRPr="00593CA5" w:rsidDel="00A8111E" w14:paraId="7F5A5CB9" w14:textId="77777777" w:rsidTr="007A69A5">
        <w:tc>
          <w:tcPr>
            <w:tcW w:w="144" w:type="pct"/>
            <w:tcBorders>
              <w:top w:val="nil"/>
              <w:left w:val="nil"/>
              <w:bottom w:val="nil"/>
            </w:tcBorders>
          </w:tcPr>
          <w:p w14:paraId="45BAEE0B" w14:textId="4D0AF402" w:rsidR="009A7BCC" w:rsidRPr="00593CA5" w:rsidDel="00A8111E" w:rsidRDefault="009A7BCC" w:rsidP="000D2653">
            <w:pPr>
              <w:keepNext w:val="0"/>
              <w:widowControl w:val="0"/>
              <w:rPr>
                <w:b/>
                <w:sz w:val="20"/>
                <w:szCs w:val="20"/>
              </w:rPr>
            </w:pPr>
            <w:r w:rsidRPr="00593CA5">
              <w:rPr>
                <w:b/>
                <w:sz w:val="20"/>
                <w:szCs w:val="20"/>
              </w:rPr>
              <w:lastRenderedPageBreak/>
              <w:sym w:font="Symbol" w:char="F090"/>
            </w:r>
          </w:p>
        </w:tc>
        <w:tc>
          <w:tcPr>
            <w:tcW w:w="1779" w:type="pct"/>
            <w:tcBorders>
              <w:bottom w:val="single" w:sz="4" w:space="0" w:color="auto"/>
            </w:tcBorders>
          </w:tcPr>
          <w:p w14:paraId="2F4AE880" w14:textId="20EE66D4" w:rsidR="009A7BCC" w:rsidRPr="00593CA5" w:rsidDel="00A8111E" w:rsidRDefault="009A7BCC" w:rsidP="004B13B0">
            <w:pPr>
              <w:keepNext w:val="0"/>
              <w:widowControl w:val="0"/>
              <w:rPr>
                <w:sz w:val="20"/>
                <w:szCs w:val="20"/>
              </w:rPr>
            </w:pPr>
            <w:r w:rsidRPr="00593CA5">
              <w:rPr>
                <w:sz w:val="20"/>
                <w:szCs w:val="20"/>
              </w:rPr>
              <w:t xml:space="preserve">Rastliny rodu </w:t>
            </w:r>
            <w:r w:rsidRPr="00593CA5">
              <w:rPr>
                <w:i/>
                <w:iCs/>
                <w:sz w:val="20"/>
                <w:szCs w:val="20"/>
              </w:rPr>
              <w:t xml:space="preserve">Prunus </w:t>
            </w:r>
            <w:r w:rsidRPr="00593CA5">
              <w:rPr>
                <w:sz w:val="20"/>
                <w:szCs w:val="20"/>
              </w:rPr>
              <w:t xml:space="preserve">L. určené na </w:t>
            </w:r>
            <w:r w:rsidR="004B13B0" w:rsidRPr="00593CA5">
              <w:rPr>
                <w:sz w:val="20"/>
                <w:szCs w:val="20"/>
              </w:rPr>
              <w:t>pestovanie</w:t>
            </w:r>
            <w:r w:rsidRPr="00593CA5">
              <w:rPr>
                <w:sz w:val="20"/>
                <w:szCs w:val="20"/>
              </w:rPr>
              <w:t>, okrem osiva</w:t>
            </w:r>
          </w:p>
        </w:tc>
        <w:tc>
          <w:tcPr>
            <w:tcW w:w="939" w:type="pct"/>
            <w:tcBorders>
              <w:bottom w:val="single" w:sz="4" w:space="0" w:color="auto"/>
            </w:tcBorders>
          </w:tcPr>
          <w:p w14:paraId="67C63B6F" w14:textId="65AD5891" w:rsidR="009A7BCC" w:rsidRPr="00593CA5" w:rsidDel="00A8111E" w:rsidRDefault="009A7BCC" w:rsidP="009A7BCC">
            <w:pPr>
              <w:keepNext w:val="0"/>
              <w:widowControl w:val="0"/>
              <w:jc w:val="left"/>
              <w:rPr>
                <w:bCs/>
                <w:sz w:val="20"/>
                <w:szCs w:val="20"/>
              </w:rPr>
            </w:pPr>
            <w:r w:rsidRPr="00593CA5">
              <w:rPr>
                <w:i/>
                <w:iCs/>
                <w:sz w:val="20"/>
                <w:szCs w:val="20"/>
              </w:rPr>
              <w:t xml:space="preserve">3. Xanthomonas arboricola </w:t>
            </w:r>
            <w:r w:rsidRPr="00593CA5">
              <w:rPr>
                <w:sz w:val="20"/>
                <w:szCs w:val="20"/>
              </w:rPr>
              <w:t xml:space="preserve">pv. </w:t>
            </w:r>
            <w:r w:rsidRPr="00593CA5">
              <w:rPr>
                <w:i/>
                <w:iCs/>
                <w:sz w:val="20"/>
                <w:szCs w:val="20"/>
              </w:rPr>
              <w:t xml:space="preserve">pruni </w:t>
            </w:r>
            <w:r w:rsidRPr="00593CA5">
              <w:rPr>
                <w:sz w:val="20"/>
                <w:szCs w:val="20"/>
              </w:rPr>
              <w:t xml:space="preserve">(Smith) Vauterin </w:t>
            </w:r>
            <w:r w:rsidRPr="00593CA5">
              <w:rPr>
                <w:i/>
                <w:iCs/>
                <w:sz w:val="20"/>
                <w:szCs w:val="20"/>
              </w:rPr>
              <w:t>et al.</w:t>
            </w:r>
          </w:p>
        </w:tc>
        <w:tc>
          <w:tcPr>
            <w:tcW w:w="1597" w:type="pct"/>
            <w:tcBorders>
              <w:bottom w:val="single" w:sz="4" w:space="0" w:color="auto"/>
            </w:tcBorders>
          </w:tcPr>
          <w:p w14:paraId="3AE2EF5C" w14:textId="5D0D25A6" w:rsidR="009A7BCC" w:rsidRPr="00593CA5" w:rsidDel="00A8111E" w:rsidRDefault="009A7BCC" w:rsidP="00A8111E">
            <w:pPr>
              <w:keepNext w:val="0"/>
              <w:widowControl w:val="0"/>
              <w:autoSpaceDE w:val="0"/>
              <w:autoSpaceDN w:val="0"/>
              <w:adjustRightInd w:val="0"/>
              <w:rPr>
                <w:sz w:val="20"/>
                <w:szCs w:val="20"/>
              </w:rPr>
            </w:pPr>
            <w:r w:rsidRPr="00593CA5">
              <w:rPr>
                <w:sz w:val="20"/>
                <w:szCs w:val="20"/>
              </w:rPr>
              <w:t>Spojené kráľovstvo (do 30. apríla 2018)</w:t>
            </w:r>
          </w:p>
        </w:tc>
        <w:tc>
          <w:tcPr>
            <w:tcW w:w="541" w:type="pct"/>
            <w:tcBorders>
              <w:bottom w:val="single" w:sz="4" w:space="0" w:color="auto"/>
            </w:tcBorders>
          </w:tcPr>
          <w:p w14:paraId="2F0574B0" w14:textId="1B4A8018" w:rsidR="009A7BCC" w:rsidRPr="00593CA5" w:rsidDel="00A8111E" w:rsidRDefault="009A7BCC" w:rsidP="000D2653">
            <w:pPr>
              <w:keepNext w:val="0"/>
              <w:widowControl w:val="0"/>
              <w:jc w:val="center"/>
              <w:rPr>
                <w:bCs/>
                <w:sz w:val="20"/>
                <w:szCs w:val="20"/>
              </w:rPr>
            </w:pPr>
            <w:r w:rsidRPr="00593CA5">
              <w:rPr>
                <w:bCs/>
                <w:sz w:val="20"/>
                <w:szCs w:val="20"/>
              </w:rPr>
              <w:t>b.3</w:t>
            </w:r>
          </w:p>
        </w:tc>
      </w:tr>
      <w:tr w:rsidR="009A7BCC" w:rsidRPr="00593CA5" w14:paraId="679A907A" w14:textId="77777777" w:rsidTr="007A69A5">
        <w:trPr>
          <w:cantSplit/>
        </w:trPr>
        <w:tc>
          <w:tcPr>
            <w:tcW w:w="144" w:type="pct"/>
            <w:tcBorders>
              <w:top w:val="nil"/>
              <w:left w:val="nil"/>
              <w:bottom w:val="nil"/>
              <w:right w:val="nil"/>
            </w:tcBorders>
          </w:tcPr>
          <w:p w14:paraId="137ECADD" w14:textId="77777777" w:rsidR="009A7BCC" w:rsidRPr="00593CA5" w:rsidRDefault="009A7BCC" w:rsidP="000D2653">
            <w:pPr>
              <w:keepNext w:val="0"/>
              <w:widowControl w:val="0"/>
              <w:rPr>
                <w:b/>
                <w:sz w:val="20"/>
                <w:szCs w:val="20"/>
              </w:rPr>
            </w:pPr>
          </w:p>
        </w:tc>
        <w:tc>
          <w:tcPr>
            <w:tcW w:w="4856" w:type="pct"/>
            <w:gridSpan w:val="4"/>
            <w:tcBorders>
              <w:top w:val="single" w:sz="4" w:space="0" w:color="auto"/>
              <w:left w:val="single" w:sz="4" w:space="0" w:color="auto"/>
              <w:bottom w:val="single" w:sz="4" w:space="0" w:color="auto"/>
              <w:right w:val="single" w:sz="4" w:space="0" w:color="auto"/>
            </w:tcBorders>
          </w:tcPr>
          <w:p w14:paraId="0239345D" w14:textId="77777777" w:rsidR="009A7BCC" w:rsidRPr="00593CA5" w:rsidRDefault="009A7BCC" w:rsidP="000D2653">
            <w:pPr>
              <w:pStyle w:val="Nadpis2"/>
              <w:keepNext w:val="0"/>
              <w:keepLines w:val="0"/>
              <w:widowControl w:val="0"/>
              <w:rPr>
                <w:sz w:val="20"/>
                <w:szCs w:val="20"/>
              </w:rPr>
            </w:pPr>
            <w:r w:rsidRPr="00593CA5">
              <w:rPr>
                <w:sz w:val="20"/>
                <w:szCs w:val="20"/>
              </w:rPr>
              <w:t>Huby</w:t>
            </w:r>
          </w:p>
        </w:tc>
      </w:tr>
      <w:tr w:rsidR="009A7BCC" w:rsidRPr="00593CA5" w14:paraId="74071AD9" w14:textId="77777777" w:rsidTr="007A69A5">
        <w:tc>
          <w:tcPr>
            <w:tcW w:w="144" w:type="pct"/>
            <w:tcBorders>
              <w:top w:val="nil"/>
              <w:left w:val="nil"/>
              <w:bottom w:val="nil"/>
            </w:tcBorders>
          </w:tcPr>
          <w:p w14:paraId="2FA5771C" w14:textId="77777777" w:rsidR="009A7BCC" w:rsidRPr="00593CA5" w:rsidRDefault="009A7BCC" w:rsidP="000D2653">
            <w:pPr>
              <w:keepNext w:val="0"/>
              <w:widowControl w:val="0"/>
              <w:rPr>
                <w:b/>
                <w:sz w:val="20"/>
                <w:szCs w:val="20"/>
              </w:rPr>
            </w:pPr>
            <w:r w:rsidRPr="00593CA5">
              <w:rPr>
                <w:b/>
                <w:sz w:val="20"/>
                <w:szCs w:val="20"/>
              </w:rPr>
              <w:sym w:font="Symbol" w:char="F090"/>
            </w:r>
          </w:p>
        </w:tc>
        <w:tc>
          <w:tcPr>
            <w:tcW w:w="1779" w:type="pct"/>
            <w:tcBorders>
              <w:top w:val="single" w:sz="4" w:space="0" w:color="auto"/>
            </w:tcBorders>
          </w:tcPr>
          <w:p w14:paraId="79D72F08" w14:textId="79685706" w:rsidR="009A7BCC" w:rsidRPr="00593CA5" w:rsidRDefault="009A7BCC" w:rsidP="000D2653">
            <w:pPr>
              <w:keepNext w:val="0"/>
              <w:widowControl w:val="0"/>
              <w:autoSpaceDE w:val="0"/>
              <w:autoSpaceDN w:val="0"/>
              <w:adjustRightInd w:val="0"/>
              <w:rPr>
                <w:sz w:val="20"/>
                <w:szCs w:val="20"/>
                <w:lang w:eastAsia="en-US"/>
              </w:rPr>
            </w:pPr>
            <w:r w:rsidRPr="00593CA5">
              <w:rPr>
                <w:sz w:val="20"/>
                <w:szCs w:val="20"/>
              </w:rPr>
              <w:t>Rastliny platana (</w:t>
            </w:r>
            <w:r w:rsidRPr="00593CA5">
              <w:rPr>
                <w:i/>
                <w:iCs/>
                <w:sz w:val="20"/>
                <w:szCs w:val="20"/>
              </w:rPr>
              <w:t>Platanus</w:t>
            </w:r>
            <w:r w:rsidRPr="00593CA5">
              <w:rPr>
                <w:sz w:val="20"/>
                <w:szCs w:val="20"/>
              </w:rPr>
              <w:t>), určené na pestovanie, okrem osiva, a drevo platana (</w:t>
            </w:r>
            <w:r w:rsidRPr="00593CA5">
              <w:rPr>
                <w:i/>
                <w:iCs/>
                <w:sz w:val="20"/>
                <w:szCs w:val="20"/>
              </w:rPr>
              <w:t>Platanus</w:t>
            </w:r>
            <w:r w:rsidRPr="00593CA5">
              <w:rPr>
                <w:sz w:val="20"/>
                <w:szCs w:val="20"/>
              </w:rPr>
              <w:t>) vrátane opracovaného dreva</w:t>
            </w:r>
          </w:p>
        </w:tc>
        <w:tc>
          <w:tcPr>
            <w:tcW w:w="939" w:type="pct"/>
            <w:tcBorders>
              <w:top w:val="single" w:sz="4" w:space="0" w:color="auto"/>
            </w:tcBorders>
          </w:tcPr>
          <w:p w14:paraId="4F343925" w14:textId="77777777" w:rsidR="009A7BCC" w:rsidRPr="00593CA5" w:rsidRDefault="009A7BCC" w:rsidP="000D2653">
            <w:pPr>
              <w:keepNext w:val="0"/>
              <w:widowControl w:val="0"/>
              <w:autoSpaceDE w:val="0"/>
              <w:autoSpaceDN w:val="0"/>
              <w:adjustRightInd w:val="0"/>
              <w:rPr>
                <w:sz w:val="20"/>
                <w:szCs w:val="20"/>
              </w:rPr>
            </w:pPr>
            <w:r w:rsidRPr="00593CA5">
              <w:rPr>
                <w:sz w:val="20"/>
                <w:szCs w:val="20"/>
              </w:rPr>
              <w:t xml:space="preserve">0.0.1. </w:t>
            </w:r>
            <w:r w:rsidRPr="00593CA5">
              <w:rPr>
                <w:i/>
                <w:iCs/>
                <w:sz w:val="20"/>
                <w:szCs w:val="20"/>
              </w:rPr>
              <w:t xml:space="preserve">Ceratocystis platani </w:t>
            </w:r>
            <w:r w:rsidRPr="00593CA5">
              <w:rPr>
                <w:sz w:val="20"/>
                <w:szCs w:val="20"/>
              </w:rPr>
              <w:t>(J.M. Walter) Engelbr. &amp; T.C. Harr.</w:t>
            </w:r>
          </w:p>
        </w:tc>
        <w:tc>
          <w:tcPr>
            <w:tcW w:w="1597" w:type="pct"/>
            <w:tcBorders>
              <w:top w:val="single" w:sz="4" w:space="0" w:color="auto"/>
            </w:tcBorders>
          </w:tcPr>
          <w:p w14:paraId="2181285E" w14:textId="41FDAF29" w:rsidR="009A7BCC" w:rsidRPr="00593CA5" w:rsidRDefault="00660224" w:rsidP="000D2653">
            <w:pPr>
              <w:keepNext w:val="0"/>
              <w:widowControl w:val="0"/>
              <w:autoSpaceDE w:val="0"/>
              <w:autoSpaceDN w:val="0"/>
              <w:adjustRightInd w:val="0"/>
              <w:rPr>
                <w:sz w:val="20"/>
                <w:szCs w:val="20"/>
                <w:lang w:eastAsia="en-US"/>
              </w:rPr>
            </w:pPr>
            <w:r w:rsidRPr="00593CA5">
              <w:rPr>
                <w:sz w:val="20"/>
                <w:szCs w:val="20"/>
              </w:rPr>
              <w:t xml:space="preserve">Írsko (do 30. apríla 2018), </w:t>
            </w:r>
            <w:r w:rsidR="009A7BCC" w:rsidRPr="00593CA5">
              <w:rPr>
                <w:sz w:val="20"/>
                <w:szCs w:val="20"/>
              </w:rPr>
              <w:t>Spojené kráľovstvo</w:t>
            </w:r>
          </w:p>
        </w:tc>
        <w:tc>
          <w:tcPr>
            <w:tcW w:w="541" w:type="pct"/>
            <w:tcBorders>
              <w:top w:val="single" w:sz="4" w:space="0" w:color="auto"/>
            </w:tcBorders>
          </w:tcPr>
          <w:p w14:paraId="72F67583" w14:textId="77777777" w:rsidR="009A7BCC" w:rsidRPr="00593CA5" w:rsidRDefault="009A7BCC" w:rsidP="000D2653">
            <w:pPr>
              <w:keepNext w:val="0"/>
              <w:widowControl w:val="0"/>
              <w:jc w:val="center"/>
              <w:rPr>
                <w:bCs/>
                <w:sz w:val="20"/>
                <w:szCs w:val="20"/>
              </w:rPr>
            </w:pPr>
            <w:r w:rsidRPr="00593CA5">
              <w:rPr>
                <w:bCs/>
                <w:sz w:val="20"/>
                <w:szCs w:val="20"/>
              </w:rPr>
              <w:t>c.0.0.1</w:t>
            </w:r>
          </w:p>
        </w:tc>
      </w:tr>
      <w:tr w:rsidR="009A7BCC" w:rsidRPr="00593CA5" w14:paraId="7CB3C7D7" w14:textId="77777777" w:rsidTr="007A69A5">
        <w:tc>
          <w:tcPr>
            <w:tcW w:w="144" w:type="pct"/>
            <w:tcBorders>
              <w:top w:val="nil"/>
              <w:left w:val="nil"/>
              <w:bottom w:val="nil"/>
            </w:tcBorders>
          </w:tcPr>
          <w:p w14:paraId="4F9DE533" w14:textId="77777777" w:rsidR="009A7BCC" w:rsidRPr="00593CA5" w:rsidRDefault="009A7BCC" w:rsidP="000D2653">
            <w:pPr>
              <w:keepNext w:val="0"/>
              <w:widowControl w:val="0"/>
              <w:rPr>
                <w:b/>
                <w:sz w:val="20"/>
                <w:szCs w:val="20"/>
              </w:rPr>
            </w:pPr>
            <w:r w:rsidRPr="00593CA5">
              <w:rPr>
                <w:b/>
                <w:sz w:val="20"/>
                <w:szCs w:val="20"/>
              </w:rPr>
              <w:sym w:font="Symbol" w:char="F090"/>
            </w:r>
          </w:p>
        </w:tc>
        <w:tc>
          <w:tcPr>
            <w:tcW w:w="1779" w:type="pct"/>
            <w:tcBorders>
              <w:top w:val="single" w:sz="4" w:space="0" w:color="auto"/>
            </w:tcBorders>
          </w:tcPr>
          <w:p w14:paraId="776EC4CB" w14:textId="3C3596E7" w:rsidR="009A7BCC" w:rsidRPr="00593CA5" w:rsidRDefault="009A7BCC" w:rsidP="000D2653">
            <w:pPr>
              <w:keepNext w:val="0"/>
              <w:widowControl w:val="0"/>
              <w:autoSpaceDE w:val="0"/>
              <w:autoSpaceDN w:val="0"/>
              <w:adjustRightInd w:val="0"/>
              <w:rPr>
                <w:sz w:val="20"/>
                <w:szCs w:val="20"/>
                <w:lang w:eastAsia="en-US"/>
              </w:rPr>
            </w:pPr>
            <w:r w:rsidRPr="00593CA5">
              <w:rPr>
                <w:sz w:val="20"/>
                <w:szCs w:val="20"/>
              </w:rPr>
              <w:t>Drevo, okrem odkôrneného dreva, samostatná kôra gaštana (</w:t>
            </w:r>
            <w:r w:rsidRPr="00593CA5">
              <w:rPr>
                <w:i/>
                <w:sz w:val="20"/>
                <w:szCs w:val="20"/>
              </w:rPr>
              <w:t>Castanea</w:t>
            </w:r>
            <w:r w:rsidRPr="00593CA5">
              <w:rPr>
                <w:sz w:val="20"/>
                <w:szCs w:val="20"/>
              </w:rPr>
              <w:t xml:space="preserve"> )</w:t>
            </w:r>
          </w:p>
        </w:tc>
        <w:tc>
          <w:tcPr>
            <w:tcW w:w="939" w:type="pct"/>
            <w:tcBorders>
              <w:top w:val="single" w:sz="4" w:space="0" w:color="auto"/>
            </w:tcBorders>
          </w:tcPr>
          <w:p w14:paraId="6F8095D5" w14:textId="77777777" w:rsidR="009A7BCC" w:rsidRPr="00593CA5" w:rsidRDefault="009A7BCC" w:rsidP="00660224">
            <w:pPr>
              <w:keepNext w:val="0"/>
              <w:widowControl w:val="0"/>
              <w:autoSpaceDE w:val="0"/>
              <w:autoSpaceDN w:val="0"/>
              <w:adjustRightInd w:val="0"/>
              <w:jc w:val="left"/>
              <w:rPr>
                <w:sz w:val="20"/>
                <w:szCs w:val="20"/>
                <w:lang w:eastAsia="en-US"/>
              </w:rPr>
            </w:pPr>
            <w:r w:rsidRPr="00593CA5">
              <w:rPr>
                <w:sz w:val="20"/>
                <w:szCs w:val="20"/>
                <w:lang w:eastAsia="en-US"/>
              </w:rPr>
              <w:t>0.1. Rakovina gaštana [</w:t>
            </w:r>
            <w:r w:rsidRPr="00593CA5">
              <w:rPr>
                <w:i/>
                <w:iCs/>
                <w:sz w:val="20"/>
                <w:szCs w:val="20"/>
                <w:lang w:eastAsia="en-US"/>
              </w:rPr>
              <w:t xml:space="preserve">Cryphonectria parasitica </w:t>
            </w:r>
            <w:r w:rsidRPr="00593CA5">
              <w:rPr>
                <w:sz w:val="20"/>
                <w:szCs w:val="20"/>
                <w:lang w:eastAsia="en-US"/>
              </w:rPr>
              <w:t>(Murill) Barr]</w:t>
            </w:r>
          </w:p>
        </w:tc>
        <w:tc>
          <w:tcPr>
            <w:tcW w:w="1597" w:type="pct"/>
            <w:tcBorders>
              <w:top w:val="single" w:sz="4" w:space="0" w:color="auto"/>
            </w:tcBorders>
          </w:tcPr>
          <w:p w14:paraId="3300F069" w14:textId="2E999244" w:rsidR="009A7BCC" w:rsidRPr="00593CA5" w:rsidRDefault="009A7BCC" w:rsidP="00855647">
            <w:pPr>
              <w:keepNext w:val="0"/>
              <w:widowControl w:val="0"/>
              <w:autoSpaceDE w:val="0"/>
              <w:autoSpaceDN w:val="0"/>
              <w:adjustRightInd w:val="0"/>
              <w:rPr>
                <w:sz w:val="20"/>
                <w:szCs w:val="20"/>
                <w:lang w:eastAsia="en-US"/>
              </w:rPr>
            </w:pPr>
            <w:r w:rsidRPr="00593CA5">
              <w:rPr>
                <w:sz w:val="20"/>
                <w:szCs w:val="20"/>
              </w:rPr>
              <w:t>Česká republika, Írsko, Švédsko</w:t>
            </w:r>
            <w:r w:rsidR="00660224" w:rsidRPr="00593CA5">
              <w:rPr>
                <w:sz w:val="20"/>
                <w:szCs w:val="20"/>
              </w:rPr>
              <w:t>,</w:t>
            </w:r>
            <w:r w:rsidRPr="00593CA5">
              <w:rPr>
                <w:sz w:val="20"/>
                <w:szCs w:val="20"/>
              </w:rPr>
              <w:t xml:space="preserve"> Spojené </w:t>
            </w:r>
            <w:r w:rsidR="00855647" w:rsidRPr="00593CA5">
              <w:rPr>
                <w:sz w:val="20"/>
                <w:szCs w:val="20"/>
              </w:rPr>
              <w:t xml:space="preserve">kráľovstvo </w:t>
            </w:r>
          </w:p>
        </w:tc>
        <w:tc>
          <w:tcPr>
            <w:tcW w:w="541" w:type="pct"/>
            <w:tcBorders>
              <w:top w:val="single" w:sz="4" w:space="0" w:color="auto"/>
            </w:tcBorders>
          </w:tcPr>
          <w:p w14:paraId="4613B281" w14:textId="77777777" w:rsidR="009A7BCC" w:rsidRPr="00593CA5" w:rsidRDefault="009A7BCC" w:rsidP="000D2653">
            <w:pPr>
              <w:keepNext w:val="0"/>
              <w:widowControl w:val="0"/>
              <w:jc w:val="center"/>
              <w:rPr>
                <w:bCs/>
                <w:sz w:val="20"/>
                <w:szCs w:val="20"/>
              </w:rPr>
            </w:pPr>
            <w:r w:rsidRPr="00593CA5">
              <w:rPr>
                <w:bCs/>
                <w:sz w:val="20"/>
                <w:szCs w:val="20"/>
              </w:rPr>
              <w:t>c.0.1</w:t>
            </w:r>
          </w:p>
        </w:tc>
      </w:tr>
      <w:tr w:rsidR="009A7BCC" w:rsidRPr="00593CA5" w14:paraId="5860464F" w14:textId="77777777" w:rsidTr="007A69A5">
        <w:tc>
          <w:tcPr>
            <w:tcW w:w="144" w:type="pct"/>
            <w:tcBorders>
              <w:top w:val="nil"/>
              <w:left w:val="nil"/>
              <w:bottom w:val="nil"/>
            </w:tcBorders>
          </w:tcPr>
          <w:p w14:paraId="1806802A" w14:textId="77777777" w:rsidR="009A7BCC" w:rsidRPr="00593CA5" w:rsidRDefault="009A7BCC" w:rsidP="000D2653">
            <w:pPr>
              <w:keepNext w:val="0"/>
              <w:widowControl w:val="0"/>
              <w:rPr>
                <w:b/>
                <w:sz w:val="20"/>
                <w:szCs w:val="20"/>
              </w:rPr>
            </w:pPr>
            <w:r w:rsidRPr="00593CA5">
              <w:rPr>
                <w:b/>
                <w:sz w:val="20"/>
                <w:szCs w:val="20"/>
              </w:rPr>
              <w:sym w:font="Symbol" w:char="F090"/>
            </w:r>
          </w:p>
        </w:tc>
        <w:tc>
          <w:tcPr>
            <w:tcW w:w="1779" w:type="pct"/>
            <w:tcBorders>
              <w:top w:val="single" w:sz="4" w:space="0" w:color="auto"/>
            </w:tcBorders>
          </w:tcPr>
          <w:p w14:paraId="4C6F84E1" w14:textId="77777777" w:rsidR="009A7BCC" w:rsidRPr="00593CA5" w:rsidRDefault="009A7BCC" w:rsidP="000D2653">
            <w:pPr>
              <w:keepNext w:val="0"/>
              <w:widowControl w:val="0"/>
              <w:rPr>
                <w:bCs/>
                <w:sz w:val="20"/>
                <w:szCs w:val="20"/>
              </w:rPr>
            </w:pPr>
            <w:r w:rsidRPr="00593CA5">
              <w:rPr>
                <w:sz w:val="20"/>
                <w:szCs w:val="20"/>
              </w:rPr>
              <w:t xml:space="preserve">Osivo a plody (tobolky) bavlníka </w:t>
            </w:r>
            <w:r w:rsidRPr="00593CA5">
              <w:rPr>
                <w:i/>
                <w:sz w:val="20"/>
                <w:szCs w:val="20"/>
              </w:rPr>
              <w:t>Gossypium</w:t>
            </w:r>
            <w:r w:rsidRPr="00593CA5">
              <w:rPr>
                <w:sz w:val="20"/>
                <w:szCs w:val="20"/>
              </w:rPr>
              <w:t xml:space="preserve"> spp.</w:t>
            </w:r>
          </w:p>
        </w:tc>
        <w:tc>
          <w:tcPr>
            <w:tcW w:w="939" w:type="pct"/>
            <w:tcBorders>
              <w:top w:val="single" w:sz="4" w:space="0" w:color="auto"/>
            </w:tcBorders>
          </w:tcPr>
          <w:p w14:paraId="6D49795D" w14:textId="77777777" w:rsidR="009A7BCC" w:rsidRPr="00593CA5" w:rsidRDefault="009A7BCC" w:rsidP="000D2653">
            <w:pPr>
              <w:keepNext w:val="0"/>
              <w:widowControl w:val="0"/>
              <w:rPr>
                <w:bCs/>
                <w:sz w:val="20"/>
                <w:szCs w:val="20"/>
              </w:rPr>
            </w:pPr>
            <w:r w:rsidRPr="00593CA5">
              <w:rPr>
                <w:bCs/>
                <w:sz w:val="20"/>
                <w:szCs w:val="20"/>
              </w:rPr>
              <w:t xml:space="preserve">1. </w:t>
            </w:r>
            <w:r w:rsidRPr="00593CA5">
              <w:rPr>
                <w:bCs/>
                <w:i/>
                <w:sz w:val="20"/>
                <w:szCs w:val="20"/>
              </w:rPr>
              <w:t>Glomerella</w:t>
            </w:r>
            <w:r w:rsidRPr="00593CA5">
              <w:rPr>
                <w:bCs/>
                <w:sz w:val="20"/>
                <w:szCs w:val="20"/>
              </w:rPr>
              <w:t xml:space="preserve"> </w:t>
            </w:r>
            <w:r w:rsidRPr="00593CA5">
              <w:rPr>
                <w:bCs/>
                <w:i/>
                <w:sz w:val="20"/>
                <w:szCs w:val="20"/>
              </w:rPr>
              <w:t>gossypii</w:t>
            </w:r>
            <w:r w:rsidRPr="00593CA5">
              <w:rPr>
                <w:bCs/>
                <w:sz w:val="20"/>
                <w:szCs w:val="20"/>
              </w:rPr>
              <w:t xml:space="preserve"> Edgerton</w:t>
            </w:r>
          </w:p>
        </w:tc>
        <w:tc>
          <w:tcPr>
            <w:tcW w:w="1597" w:type="pct"/>
            <w:tcBorders>
              <w:top w:val="single" w:sz="4" w:space="0" w:color="auto"/>
            </w:tcBorders>
          </w:tcPr>
          <w:p w14:paraId="36C1C585" w14:textId="77777777" w:rsidR="009A7BCC" w:rsidRPr="00593CA5" w:rsidRDefault="009A7BCC" w:rsidP="000D2653">
            <w:pPr>
              <w:keepNext w:val="0"/>
              <w:widowControl w:val="0"/>
              <w:rPr>
                <w:bCs/>
                <w:sz w:val="20"/>
                <w:szCs w:val="20"/>
              </w:rPr>
            </w:pPr>
            <w:r w:rsidRPr="00593CA5">
              <w:rPr>
                <w:bCs/>
                <w:sz w:val="20"/>
                <w:szCs w:val="20"/>
              </w:rPr>
              <w:t>Grécko</w:t>
            </w:r>
          </w:p>
        </w:tc>
        <w:tc>
          <w:tcPr>
            <w:tcW w:w="541" w:type="pct"/>
            <w:tcBorders>
              <w:top w:val="single" w:sz="4" w:space="0" w:color="auto"/>
            </w:tcBorders>
          </w:tcPr>
          <w:p w14:paraId="42C345F9" w14:textId="77777777" w:rsidR="009A7BCC" w:rsidRPr="00593CA5" w:rsidRDefault="009A7BCC" w:rsidP="000D2653">
            <w:pPr>
              <w:keepNext w:val="0"/>
              <w:widowControl w:val="0"/>
              <w:jc w:val="center"/>
              <w:rPr>
                <w:bCs/>
                <w:sz w:val="20"/>
                <w:szCs w:val="20"/>
              </w:rPr>
            </w:pPr>
            <w:r w:rsidRPr="00593CA5">
              <w:rPr>
                <w:bCs/>
                <w:sz w:val="20"/>
                <w:szCs w:val="20"/>
              </w:rPr>
              <w:t>c.1</w:t>
            </w:r>
          </w:p>
        </w:tc>
      </w:tr>
      <w:tr w:rsidR="009A7BCC" w:rsidRPr="00593CA5" w14:paraId="70E232CB" w14:textId="77777777" w:rsidTr="007A69A5">
        <w:tc>
          <w:tcPr>
            <w:tcW w:w="144" w:type="pct"/>
            <w:tcBorders>
              <w:top w:val="nil"/>
              <w:left w:val="nil"/>
              <w:bottom w:val="nil"/>
            </w:tcBorders>
          </w:tcPr>
          <w:p w14:paraId="00763146" w14:textId="77777777" w:rsidR="009A7BCC" w:rsidRPr="00593CA5" w:rsidRDefault="009A7BCC" w:rsidP="000D2653">
            <w:pPr>
              <w:keepNext w:val="0"/>
              <w:widowControl w:val="0"/>
              <w:rPr>
                <w:b/>
                <w:sz w:val="20"/>
                <w:szCs w:val="20"/>
              </w:rPr>
            </w:pPr>
            <w:r w:rsidRPr="00593CA5">
              <w:rPr>
                <w:b/>
                <w:sz w:val="20"/>
                <w:szCs w:val="20"/>
              </w:rPr>
              <w:sym w:font="Symbol" w:char="F090"/>
            </w:r>
          </w:p>
        </w:tc>
        <w:tc>
          <w:tcPr>
            <w:tcW w:w="1779" w:type="pct"/>
          </w:tcPr>
          <w:p w14:paraId="514D0579" w14:textId="0787C187" w:rsidR="009A7BCC" w:rsidRPr="00593CA5" w:rsidRDefault="009A7BCC" w:rsidP="000D2653">
            <w:pPr>
              <w:keepNext w:val="0"/>
              <w:widowControl w:val="0"/>
              <w:rPr>
                <w:bCs/>
                <w:sz w:val="20"/>
                <w:szCs w:val="20"/>
              </w:rPr>
            </w:pPr>
            <w:r w:rsidRPr="00593CA5">
              <w:rPr>
                <w:sz w:val="20"/>
                <w:szCs w:val="20"/>
              </w:rPr>
              <w:t>Rastliny jedle (</w:t>
            </w:r>
            <w:r w:rsidRPr="00593CA5">
              <w:rPr>
                <w:i/>
                <w:sz w:val="20"/>
                <w:szCs w:val="20"/>
              </w:rPr>
              <w:t>Abies</w:t>
            </w:r>
            <w:r w:rsidRPr="00593CA5">
              <w:rPr>
                <w:sz w:val="20"/>
                <w:szCs w:val="20"/>
              </w:rPr>
              <w:t>), smrekovca (</w:t>
            </w:r>
            <w:r w:rsidRPr="00593CA5">
              <w:rPr>
                <w:i/>
                <w:sz w:val="20"/>
                <w:szCs w:val="20"/>
              </w:rPr>
              <w:t>Larix</w:t>
            </w:r>
            <w:r w:rsidRPr="00593CA5">
              <w:rPr>
                <w:sz w:val="20"/>
                <w:szCs w:val="20"/>
              </w:rPr>
              <w:t>), smreka (</w:t>
            </w:r>
            <w:r w:rsidRPr="00593CA5">
              <w:rPr>
                <w:i/>
                <w:sz w:val="20"/>
                <w:szCs w:val="20"/>
              </w:rPr>
              <w:t>Picea</w:t>
            </w:r>
            <w:r w:rsidRPr="00593CA5">
              <w:rPr>
                <w:sz w:val="20"/>
                <w:szCs w:val="20"/>
              </w:rPr>
              <w:t>), borovice (</w:t>
            </w:r>
            <w:r w:rsidRPr="00593CA5">
              <w:rPr>
                <w:i/>
                <w:sz w:val="20"/>
                <w:szCs w:val="20"/>
              </w:rPr>
              <w:t>Pinus</w:t>
            </w:r>
            <w:r w:rsidRPr="00593CA5">
              <w:rPr>
                <w:sz w:val="20"/>
                <w:szCs w:val="20"/>
              </w:rPr>
              <w:t xml:space="preserve"> L.) a duglasky (</w:t>
            </w:r>
            <w:r w:rsidRPr="00593CA5">
              <w:rPr>
                <w:i/>
                <w:sz w:val="20"/>
                <w:szCs w:val="20"/>
              </w:rPr>
              <w:t>Pseudotsuga</w:t>
            </w:r>
            <w:r w:rsidRPr="00593CA5">
              <w:rPr>
                <w:sz w:val="20"/>
                <w:szCs w:val="20"/>
              </w:rPr>
              <w:t>) určené na pestovanie, okrem osiva</w:t>
            </w:r>
            <w:r w:rsidRPr="00593CA5">
              <w:rPr>
                <w:bCs/>
                <w:sz w:val="20"/>
                <w:szCs w:val="20"/>
              </w:rPr>
              <w:t xml:space="preserve"> </w:t>
            </w:r>
          </w:p>
        </w:tc>
        <w:tc>
          <w:tcPr>
            <w:tcW w:w="939" w:type="pct"/>
          </w:tcPr>
          <w:p w14:paraId="12D7D1E5" w14:textId="77777777" w:rsidR="009A7BCC" w:rsidRPr="00593CA5" w:rsidRDefault="009A7BCC" w:rsidP="000D2653">
            <w:pPr>
              <w:keepNext w:val="0"/>
              <w:widowControl w:val="0"/>
              <w:rPr>
                <w:bCs/>
                <w:sz w:val="20"/>
                <w:szCs w:val="20"/>
              </w:rPr>
            </w:pPr>
            <w:r w:rsidRPr="00593CA5">
              <w:rPr>
                <w:bCs/>
                <w:sz w:val="20"/>
                <w:szCs w:val="20"/>
              </w:rPr>
              <w:t xml:space="preserve">2. </w:t>
            </w:r>
            <w:r w:rsidRPr="00593CA5">
              <w:rPr>
                <w:bCs/>
                <w:i/>
                <w:sz w:val="20"/>
                <w:szCs w:val="20"/>
              </w:rPr>
              <w:t>Gremmeniella</w:t>
            </w:r>
            <w:r w:rsidRPr="00593CA5">
              <w:rPr>
                <w:bCs/>
                <w:sz w:val="20"/>
                <w:szCs w:val="20"/>
              </w:rPr>
              <w:t xml:space="preserve"> </w:t>
            </w:r>
            <w:r w:rsidRPr="00593CA5">
              <w:rPr>
                <w:bCs/>
                <w:i/>
                <w:sz w:val="20"/>
                <w:szCs w:val="20"/>
              </w:rPr>
              <w:t>abietina</w:t>
            </w:r>
            <w:r w:rsidRPr="00593CA5">
              <w:rPr>
                <w:bCs/>
                <w:sz w:val="20"/>
                <w:szCs w:val="20"/>
              </w:rPr>
              <w:t xml:space="preserve"> (Lag.) Morelet</w:t>
            </w:r>
          </w:p>
        </w:tc>
        <w:tc>
          <w:tcPr>
            <w:tcW w:w="1597" w:type="pct"/>
          </w:tcPr>
          <w:p w14:paraId="7C9C0273" w14:textId="77777777" w:rsidR="009A7BCC" w:rsidRPr="00593CA5" w:rsidRDefault="009A7BCC" w:rsidP="000D2653">
            <w:pPr>
              <w:keepNext w:val="0"/>
              <w:widowControl w:val="0"/>
              <w:rPr>
                <w:bCs/>
                <w:sz w:val="20"/>
                <w:szCs w:val="20"/>
              </w:rPr>
            </w:pPr>
            <w:r w:rsidRPr="00593CA5">
              <w:rPr>
                <w:bCs/>
                <w:sz w:val="20"/>
                <w:szCs w:val="20"/>
              </w:rPr>
              <w:t xml:space="preserve">Írsko, </w:t>
            </w:r>
            <w:r w:rsidRPr="00593CA5">
              <w:rPr>
                <w:sz w:val="20"/>
                <w:szCs w:val="20"/>
                <w:lang w:eastAsia="ko-KR"/>
              </w:rPr>
              <w:t>Spojené kráľovstvo</w:t>
            </w:r>
            <w:r w:rsidRPr="00593CA5">
              <w:rPr>
                <w:bCs/>
                <w:sz w:val="20"/>
                <w:szCs w:val="20"/>
              </w:rPr>
              <w:t xml:space="preserve"> (Severné Írsko)</w:t>
            </w:r>
          </w:p>
        </w:tc>
        <w:tc>
          <w:tcPr>
            <w:tcW w:w="541" w:type="pct"/>
          </w:tcPr>
          <w:p w14:paraId="0816E1D4" w14:textId="77777777" w:rsidR="009A7BCC" w:rsidRPr="00593CA5" w:rsidRDefault="009A7BCC" w:rsidP="000D2653">
            <w:pPr>
              <w:keepNext w:val="0"/>
              <w:widowControl w:val="0"/>
              <w:jc w:val="center"/>
              <w:rPr>
                <w:bCs/>
                <w:sz w:val="20"/>
                <w:szCs w:val="20"/>
              </w:rPr>
            </w:pPr>
            <w:r w:rsidRPr="00593CA5">
              <w:rPr>
                <w:bCs/>
                <w:sz w:val="20"/>
                <w:szCs w:val="20"/>
              </w:rPr>
              <w:t>c.2</w:t>
            </w:r>
          </w:p>
        </w:tc>
      </w:tr>
      <w:tr w:rsidR="009A7BCC" w:rsidRPr="00593CA5" w14:paraId="6E2D4ABA" w14:textId="77777777" w:rsidTr="007A69A5">
        <w:tc>
          <w:tcPr>
            <w:tcW w:w="144" w:type="pct"/>
            <w:tcBorders>
              <w:top w:val="nil"/>
              <w:left w:val="nil"/>
              <w:bottom w:val="nil"/>
            </w:tcBorders>
          </w:tcPr>
          <w:p w14:paraId="30C3791A" w14:textId="77777777" w:rsidR="009A7BCC" w:rsidRPr="00593CA5" w:rsidRDefault="009A7BCC" w:rsidP="000D2653">
            <w:pPr>
              <w:keepNext w:val="0"/>
              <w:widowControl w:val="0"/>
              <w:rPr>
                <w:b/>
                <w:sz w:val="20"/>
                <w:szCs w:val="20"/>
              </w:rPr>
            </w:pPr>
            <w:r w:rsidRPr="00593CA5">
              <w:rPr>
                <w:b/>
                <w:sz w:val="20"/>
                <w:szCs w:val="20"/>
              </w:rPr>
              <w:sym w:font="Symbol" w:char="F090"/>
            </w:r>
          </w:p>
        </w:tc>
        <w:tc>
          <w:tcPr>
            <w:tcW w:w="1779" w:type="pct"/>
            <w:tcBorders>
              <w:bottom w:val="single" w:sz="4" w:space="0" w:color="auto"/>
            </w:tcBorders>
          </w:tcPr>
          <w:p w14:paraId="5609AEE3" w14:textId="7E17FBB5" w:rsidR="009A7BCC" w:rsidRPr="00593CA5" w:rsidRDefault="009A7BCC" w:rsidP="000D2653">
            <w:pPr>
              <w:pStyle w:val="CM"/>
              <w:widowControl w:val="0"/>
              <w:ind w:left="0" w:right="0"/>
              <w:rPr>
                <w:rFonts w:ascii="Times New Roman" w:hAnsi="Times New Roman"/>
                <w:bCs/>
                <w:sz w:val="20"/>
                <w:szCs w:val="20"/>
                <w:lang w:val="sk-SK"/>
              </w:rPr>
            </w:pPr>
            <w:r w:rsidRPr="00593CA5">
              <w:rPr>
                <w:rFonts w:ascii="Times New Roman" w:hAnsi="Times New Roman"/>
                <w:sz w:val="20"/>
                <w:szCs w:val="20"/>
                <w:lang w:val="sk-SK"/>
              </w:rPr>
              <w:t>Rastliny topoľa (</w:t>
            </w:r>
            <w:r w:rsidRPr="00593CA5">
              <w:rPr>
                <w:rFonts w:ascii="Times New Roman" w:hAnsi="Times New Roman"/>
                <w:i/>
                <w:sz w:val="20"/>
                <w:szCs w:val="20"/>
                <w:lang w:val="sk-SK"/>
              </w:rPr>
              <w:t>Populus</w:t>
            </w:r>
            <w:r w:rsidRPr="00593CA5">
              <w:rPr>
                <w:rFonts w:ascii="Times New Roman" w:hAnsi="Times New Roman"/>
                <w:sz w:val="20"/>
                <w:szCs w:val="20"/>
                <w:lang w:val="sk-SK"/>
              </w:rPr>
              <w:t>) určené na pestovanie, okrem osiva</w:t>
            </w:r>
          </w:p>
        </w:tc>
        <w:tc>
          <w:tcPr>
            <w:tcW w:w="939" w:type="pct"/>
            <w:tcBorders>
              <w:bottom w:val="single" w:sz="4" w:space="0" w:color="auto"/>
            </w:tcBorders>
          </w:tcPr>
          <w:p w14:paraId="4C872F81" w14:textId="77777777" w:rsidR="009A7BCC" w:rsidRPr="00593CA5" w:rsidRDefault="009A7BCC" w:rsidP="00660224">
            <w:pPr>
              <w:keepNext w:val="0"/>
              <w:widowControl w:val="0"/>
              <w:jc w:val="left"/>
              <w:rPr>
                <w:bCs/>
                <w:sz w:val="20"/>
                <w:szCs w:val="20"/>
              </w:rPr>
            </w:pPr>
            <w:r w:rsidRPr="00593CA5">
              <w:rPr>
                <w:bCs/>
                <w:sz w:val="20"/>
                <w:szCs w:val="20"/>
              </w:rPr>
              <w:t xml:space="preserve">3. </w:t>
            </w:r>
            <w:r w:rsidRPr="00593CA5">
              <w:rPr>
                <w:bCs/>
                <w:i/>
                <w:sz w:val="20"/>
                <w:szCs w:val="20"/>
              </w:rPr>
              <w:t>Hypoxylon</w:t>
            </w:r>
            <w:r w:rsidRPr="00593CA5">
              <w:rPr>
                <w:bCs/>
                <w:sz w:val="20"/>
                <w:szCs w:val="20"/>
              </w:rPr>
              <w:t xml:space="preserve"> </w:t>
            </w:r>
            <w:r w:rsidRPr="00593CA5">
              <w:rPr>
                <w:bCs/>
                <w:i/>
                <w:sz w:val="20"/>
                <w:szCs w:val="20"/>
              </w:rPr>
              <w:t xml:space="preserve">mammatum </w:t>
            </w:r>
            <w:r w:rsidRPr="00593CA5">
              <w:rPr>
                <w:bCs/>
                <w:sz w:val="20"/>
                <w:szCs w:val="20"/>
              </w:rPr>
              <w:t>(Wahl.) J. Miller</w:t>
            </w:r>
          </w:p>
        </w:tc>
        <w:tc>
          <w:tcPr>
            <w:tcW w:w="1597" w:type="pct"/>
            <w:tcBorders>
              <w:bottom w:val="single" w:sz="4" w:space="0" w:color="auto"/>
            </w:tcBorders>
          </w:tcPr>
          <w:p w14:paraId="7936370F" w14:textId="77777777" w:rsidR="009A7BCC" w:rsidRPr="00593CA5" w:rsidRDefault="009A7BCC" w:rsidP="000D2653">
            <w:pPr>
              <w:keepNext w:val="0"/>
              <w:widowControl w:val="0"/>
              <w:rPr>
                <w:bCs/>
                <w:sz w:val="20"/>
                <w:szCs w:val="20"/>
              </w:rPr>
            </w:pPr>
            <w:r w:rsidRPr="00593CA5">
              <w:rPr>
                <w:bCs/>
                <w:sz w:val="20"/>
                <w:szCs w:val="20"/>
              </w:rPr>
              <w:t xml:space="preserve">Írsko, </w:t>
            </w:r>
            <w:r w:rsidRPr="00593CA5">
              <w:rPr>
                <w:sz w:val="20"/>
                <w:szCs w:val="20"/>
                <w:lang w:eastAsia="ko-KR"/>
              </w:rPr>
              <w:t>Spojené kráľovstvo</w:t>
            </w:r>
            <w:r w:rsidRPr="00593CA5">
              <w:rPr>
                <w:bCs/>
                <w:sz w:val="20"/>
                <w:szCs w:val="20"/>
              </w:rPr>
              <w:t xml:space="preserve"> (Severné Írsko)</w:t>
            </w:r>
          </w:p>
        </w:tc>
        <w:tc>
          <w:tcPr>
            <w:tcW w:w="541" w:type="pct"/>
            <w:tcBorders>
              <w:bottom w:val="single" w:sz="4" w:space="0" w:color="auto"/>
            </w:tcBorders>
          </w:tcPr>
          <w:p w14:paraId="2FEB3A6E" w14:textId="77777777" w:rsidR="009A7BCC" w:rsidRPr="00593CA5" w:rsidRDefault="009A7BCC" w:rsidP="000D2653">
            <w:pPr>
              <w:keepNext w:val="0"/>
              <w:widowControl w:val="0"/>
              <w:jc w:val="center"/>
              <w:rPr>
                <w:bCs/>
                <w:sz w:val="20"/>
                <w:szCs w:val="20"/>
              </w:rPr>
            </w:pPr>
            <w:r w:rsidRPr="00593CA5">
              <w:rPr>
                <w:bCs/>
                <w:sz w:val="20"/>
                <w:szCs w:val="20"/>
              </w:rPr>
              <w:t>c.3</w:t>
            </w:r>
          </w:p>
        </w:tc>
      </w:tr>
      <w:tr w:rsidR="009A7BCC" w:rsidRPr="00593CA5" w14:paraId="207B9BAD" w14:textId="77777777" w:rsidTr="007A69A5">
        <w:trPr>
          <w:cantSplit/>
        </w:trPr>
        <w:tc>
          <w:tcPr>
            <w:tcW w:w="144" w:type="pct"/>
            <w:tcBorders>
              <w:top w:val="nil"/>
              <w:left w:val="nil"/>
              <w:bottom w:val="nil"/>
              <w:right w:val="nil"/>
            </w:tcBorders>
          </w:tcPr>
          <w:p w14:paraId="5A98A752" w14:textId="77777777" w:rsidR="009A7BCC" w:rsidRPr="00593CA5" w:rsidRDefault="009A7BCC" w:rsidP="000D2653">
            <w:pPr>
              <w:keepNext w:val="0"/>
              <w:widowControl w:val="0"/>
              <w:rPr>
                <w:b/>
                <w:sz w:val="20"/>
                <w:szCs w:val="20"/>
              </w:rPr>
            </w:pPr>
          </w:p>
        </w:tc>
        <w:tc>
          <w:tcPr>
            <w:tcW w:w="4856" w:type="pct"/>
            <w:gridSpan w:val="4"/>
            <w:tcBorders>
              <w:top w:val="single" w:sz="4" w:space="0" w:color="auto"/>
              <w:left w:val="single" w:sz="4" w:space="0" w:color="auto"/>
              <w:bottom w:val="single" w:sz="4" w:space="0" w:color="auto"/>
              <w:right w:val="single" w:sz="4" w:space="0" w:color="auto"/>
            </w:tcBorders>
          </w:tcPr>
          <w:p w14:paraId="2D57E868" w14:textId="77777777" w:rsidR="009A7BCC" w:rsidRPr="00593CA5" w:rsidRDefault="009A7BCC" w:rsidP="000D2653">
            <w:pPr>
              <w:pStyle w:val="Nadpis2"/>
              <w:keepNext w:val="0"/>
              <w:keepLines w:val="0"/>
              <w:widowControl w:val="0"/>
              <w:rPr>
                <w:sz w:val="20"/>
                <w:szCs w:val="20"/>
              </w:rPr>
            </w:pPr>
            <w:r w:rsidRPr="00593CA5">
              <w:rPr>
                <w:sz w:val="20"/>
                <w:szCs w:val="20"/>
              </w:rPr>
              <w:t>Vírusy a vírusom podobné organizmy</w:t>
            </w:r>
          </w:p>
        </w:tc>
      </w:tr>
      <w:tr w:rsidR="009A7BCC" w:rsidRPr="00593CA5" w14:paraId="1A6C3A14" w14:textId="77777777" w:rsidTr="007A69A5">
        <w:tc>
          <w:tcPr>
            <w:tcW w:w="144" w:type="pct"/>
            <w:tcBorders>
              <w:top w:val="nil"/>
              <w:left w:val="nil"/>
              <w:bottom w:val="nil"/>
            </w:tcBorders>
          </w:tcPr>
          <w:p w14:paraId="410FF0AC" w14:textId="77777777" w:rsidR="009A7BCC" w:rsidRPr="00593CA5" w:rsidRDefault="009A7BCC" w:rsidP="000D2653">
            <w:pPr>
              <w:keepNext w:val="0"/>
              <w:widowControl w:val="0"/>
              <w:rPr>
                <w:b/>
                <w:sz w:val="20"/>
                <w:szCs w:val="20"/>
              </w:rPr>
            </w:pPr>
            <w:r w:rsidRPr="00593CA5">
              <w:rPr>
                <w:b/>
                <w:sz w:val="20"/>
                <w:szCs w:val="20"/>
              </w:rPr>
              <w:sym w:font="Symbol" w:char="F090"/>
            </w:r>
          </w:p>
        </w:tc>
        <w:tc>
          <w:tcPr>
            <w:tcW w:w="1779" w:type="pct"/>
            <w:tcBorders>
              <w:top w:val="single" w:sz="4" w:space="0" w:color="auto"/>
            </w:tcBorders>
          </w:tcPr>
          <w:p w14:paraId="1B90D280" w14:textId="332AF8E7" w:rsidR="009A7BCC" w:rsidRPr="00593CA5" w:rsidRDefault="009A7BCC" w:rsidP="000D2653">
            <w:pPr>
              <w:keepNext w:val="0"/>
              <w:widowControl w:val="0"/>
              <w:rPr>
                <w:sz w:val="20"/>
                <w:szCs w:val="20"/>
              </w:rPr>
            </w:pPr>
            <w:r w:rsidRPr="00593CA5">
              <w:rPr>
                <w:sz w:val="20"/>
                <w:szCs w:val="20"/>
              </w:rPr>
              <w:t>Rastliny cesnaku pórového (</w:t>
            </w:r>
            <w:r w:rsidRPr="00593CA5">
              <w:rPr>
                <w:i/>
                <w:sz w:val="20"/>
                <w:szCs w:val="20"/>
              </w:rPr>
              <w:t>Allium porrum</w:t>
            </w:r>
            <w:r w:rsidRPr="00593CA5">
              <w:rPr>
                <w:sz w:val="20"/>
                <w:szCs w:val="20"/>
              </w:rPr>
              <w:t>), zeleru (</w:t>
            </w:r>
            <w:r w:rsidRPr="00593CA5">
              <w:rPr>
                <w:i/>
                <w:sz w:val="20"/>
                <w:szCs w:val="20"/>
              </w:rPr>
              <w:t>Apium</w:t>
            </w:r>
            <w:r w:rsidRPr="00593CA5">
              <w:rPr>
                <w:sz w:val="20"/>
                <w:szCs w:val="20"/>
              </w:rPr>
              <w:t>), repy (</w:t>
            </w:r>
            <w:r w:rsidRPr="00593CA5">
              <w:rPr>
                <w:i/>
                <w:sz w:val="20"/>
                <w:szCs w:val="20"/>
              </w:rPr>
              <w:t>Beta</w:t>
            </w:r>
            <w:r w:rsidRPr="00593CA5">
              <w:rPr>
                <w:sz w:val="20"/>
                <w:szCs w:val="20"/>
              </w:rPr>
              <w:t>), okrem rastlín určených ako živočíšne krmivo, kapusty repkovej pravej (</w:t>
            </w:r>
            <w:r w:rsidRPr="00593CA5">
              <w:rPr>
                <w:i/>
                <w:sz w:val="20"/>
                <w:szCs w:val="20"/>
              </w:rPr>
              <w:t>Brassica napus</w:t>
            </w:r>
            <w:r w:rsidRPr="00593CA5">
              <w:rPr>
                <w:sz w:val="20"/>
                <w:szCs w:val="20"/>
              </w:rPr>
              <w:t>), kapusty poľnej (</w:t>
            </w:r>
            <w:r w:rsidRPr="00593CA5">
              <w:rPr>
                <w:i/>
                <w:sz w:val="20"/>
                <w:szCs w:val="20"/>
              </w:rPr>
              <w:t>Brassica rapa</w:t>
            </w:r>
            <w:r w:rsidRPr="00593CA5">
              <w:rPr>
                <w:sz w:val="20"/>
                <w:szCs w:val="20"/>
              </w:rPr>
              <w:t>) a mrkvy (</w:t>
            </w:r>
            <w:r w:rsidRPr="00593CA5">
              <w:rPr>
                <w:i/>
                <w:sz w:val="20"/>
                <w:szCs w:val="20"/>
              </w:rPr>
              <w:t>Daucus</w:t>
            </w:r>
            <w:r w:rsidRPr="00593CA5">
              <w:rPr>
                <w:sz w:val="20"/>
                <w:szCs w:val="20"/>
              </w:rPr>
              <w:t>), okrem rastlín určených na pestovanie, rastliny repy obyčajnej (</w:t>
            </w:r>
            <w:r w:rsidRPr="00593CA5">
              <w:rPr>
                <w:i/>
                <w:sz w:val="20"/>
                <w:szCs w:val="20"/>
              </w:rPr>
              <w:t>Beta vulgaris</w:t>
            </w:r>
            <w:r w:rsidRPr="00593CA5">
              <w:rPr>
                <w:sz w:val="20"/>
                <w:szCs w:val="20"/>
              </w:rPr>
              <w:t>) určené na priemyselné spracovanie, osivo repy obyčajnej (</w:t>
            </w:r>
            <w:r w:rsidRPr="00593CA5">
              <w:rPr>
                <w:i/>
                <w:sz w:val="20"/>
                <w:szCs w:val="20"/>
              </w:rPr>
              <w:t>Beta vulgaris</w:t>
            </w:r>
            <w:r w:rsidRPr="00593CA5">
              <w:rPr>
                <w:sz w:val="20"/>
                <w:szCs w:val="20"/>
              </w:rPr>
              <w:t>), pôda a nesterilizovaný odpad z repy obyčajnej (</w:t>
            </w:r>
            <w:r w:rsidRPr="00593CA5">
              <w:rPr>
                <w:i/>
                <w:sz w:val="20"/>
                <w:szCs w:val="20"/>
              </w:rPr>
              <w:t>Beta vulgaris</w:t>
            </w:r>
            <w:r w:rsidRPr="00593CA5">
              <w:rPr>
                <w:sz w:val="20"/>
                <w:szCs w:val="20"/>
              </w:rPr>
              <w:t>), hľuzy zemiaka (</w:t>
            </w:r>
            <w:r w:rsidRPr="00593CA5">
              <w:rPr>
                <w:i/>
                <w:sz w:val="20"/>
                <w:szCs w:val="20"/>
              </w:rPr>
              <w:t>Solanum tuberosum</w:t>
            </w:r>
            <w:r w:rsidRPr="00593CA5">
              <w:rPr>
                <w:sz w:val="20"/>
                <w:szCs w:val="20"/>
              </w:rPr>
              <w:t>) určené na pestovanie,</w:t>
            </w:r>
          </w:p>
          <w:p w14:paraId="1DE82E13" w14:textId="77777777" w:rsidR="009A7BCC" w:rsidRPr="00593CA5" w:rsidRDefault="009A7BCC" w:rsidP="000D2653">
            <w:pPr>
              <w:keepNext w:val="0"/>
              <w:widowControl w:val="0"/>
              <w:rPr>
                <w:bCs/>
                <w:sz w:val="20"/>
                <w:szCs w:val="20"/>
              </w:rPr>
            </w:pPr>
            <w:r w:rsidRPr="00593CA5">
              <w:rPr>
                <w:sz w:val="20"/>
                <w:szCs w:val="20"/>
              </w:rPr>
              <w:t>použité poľnohospodárske stroje</w:t>
            </w:r>
          </w:p>
        </w:tc>
        <w:tc>
          <w:tcPr>
            <w:tcW w:w="939" w:type="pct"/>
            <w:tcBorders>
              <w:top w:val="single" w:sz="4" w:space="0" w:color="auto"/>
            </w:tcBorders>
          </w:tcPr>
          <w:p w14:paraId="2B08C6CD" w14:textId="77777777" w:rsidR="009A7BCC" w:rsidRPr="00593CA5" w:rsidRDefault="009A7BCC" w:rsidP="000D2653">
            <w:pPr>
              <w:keepNext w:val="0"/>
              <w:widowControl w:val="0"/>
              <w:rPr>
                <w:bCs/>
                <w:sz w:val="20"/>
                <w:szCs w:val="20"/>
              </w:rPr>
            </w:pPr>
            <w:r w:rsidRPr="00593CA5">
              <w:rPr>
                <w:bCs/>
                <w:sz w:val="20"/>
                <w:szCs w:val="20"/>
              </w:rPr>
              <w:t>1. Beet necrotic yellow vein virus</w:t>
            </w:r>
          </w:p>
          <w:p w14:paraId="6F3C63DE" w14:textId="0B868452" w:rsidR="00660224" w:rsidRPr="00593CA5" w:rsidRDefault="00660224" w:rsidP="000D2653">
            <w:pPr>
              <w:keepNext w:val="0"/>
              <w:widowControl w:val="0"/>
              <w:rPr>
                <w:bCs/>
                <w:sz w:val="20"/>
                <w:szCs w:val="20"/>
              </w:rPr>
            </w:pPr>
            <w:r w:rsidRPr="00593CA5">
              <w:rPr>
                <w:bCs/>
                <w:sz w:val="20"/>
                <w:szCs w:val="20"/>
              </w:rPr>
              <w:t>(vírus nekrotického žltnutia žilnatiny repy)</w:t>
            </w:r>
          </w:p>
        </w:tc>
        <w:tc>
          <w:tcPr>
            <w:tcW w:w="1597" w:type="pct"/>
            <w:tcBorders>
              <w:top w:val="single" w:sz="4" w:space="0" w:color="auto"/>
            </w:tcBorders>
          </w:tcPr>
          <w:p w14:paraId="7AD03B19" w14:textId="77777777" w:rsidR="009A7BCC" w:rsidRPr="00593CA5" w:rsidRDefault="009A7BCC" w:rsidP="000D2653">
            <w:pPr>
              <w:keepNext w:val="0"/>
              <w:widowControl w:val="0"/>
              <w:rPr>
                <w:bCs/>
                <w:sz w:val="20"/>
                <w:szCs w:val="20"/>
              </w:rPr>
            </w:pPr>
            <w:r w:rsidRPr="00593CA5">
              <w:rPr>
                <w:bCs/>
                <w:sz w:val="20"/>
                <w:szCs w:val="20"/>
              </w:rPr>
              <w:t xml:space="preserve">Fínsko, Francúzsko (Bretónsko), Írsko, Portugalsko (Azory), </w:t>
            </w:r>
            <w:r w:rsidRPr="00593CA5">
              <w:rPr>
                <w:sz w:val="20"/>
                <w:szCs w:val="20"/>
                <w:lang w:eastAsia="ko-KR"/>
              </w:rPr>
              <w:t>Spojené kráľovstvo</w:t>
            </w:r>
            <w:r w:rsidRPr="00593CA5">
              <w:rPr>
                <w:bCs/>
                <w:sz w:val="20"/>
                <w:szCs w:val="20"/>
              </w:rPr>
              <w:t xml:space="preserve"> (Severné Írsko)</w:t>
            </w:r>
          </w:p>
        </w:tc>
        <w:tc>
          <w:tcPr>
            <w:tcW w:w="541" w:type="pct"/>
            <w:tcBorders>
              <w:top w:val="single" w:sz="4" w:space="0" w:color="auto"/>
            </w:tcBorders>
          </w:tcPr>
          <w:p w14:paraId="21782D3D" w14:textId="77777777" w:rsidR="009A7BCC" w:rsidRPr="00593CA5" w:rsidRDefault="009A7BCC" w:rsidP="000D2653">
            <w:pPr>
              <w:keepNext w:val="0"/>
              <w:widowControl w:val="0"/>
              <w:jc w:val="center"/>
              <w:rPr>
                <w:bCs/>
                <w:sz w:val="20"/>
                <w:szCs w:val="20"/>
              </w:rPr>
            </w:pPr>
            <w:r w:rsidRPr="00593CA5">
              <w:rPr>
                <w:bCs/>
                <w:sz w:val="20"/>
                <w:szCs w:val="20"/>
              </w:rPr>
              <w:t>d.1</w:t>
            </w:r>
          </w:p>
        </w:tc>
      </w:tr>
      <w:tr w:rsidR="009A7BCC" w:rsidRPr="00593CA5" w14:paraId="64CDCBA0" w14:textId="77777777" w:rsidTr="007A69A5">
        <w:tc>
          <w:tcPr>
            <w:tcW w:w="144" w:type="pct"/>
            <w:tcBorders>
              <w:top w:val="nil"/>
              <w:left w:val="nil"/>
              <w:bottom w:val="nil"/>
            </w:tcBorders>
          </w:tcPr>
          <w:p w14:paraId="44FCDE97" w14:textId="77777777" w:rsidR="009A7BCC" w:rsidRPr="00593CA5" w:rsidRDefault="009A7BCC" w:rsidP="000D2653">
            <w:pPr>
              <w:keepNext w:val="0"/>
              <w:widowControl w:val="0"/>
              <w:rPr>
                <w:b/>
                <w:sz w:val="20"/>
                <w:szCs w:val="20"/>
              </w:rPr>
            </w:pPr>
            <w:r w:rsidRPr="00593CA5">
              <w:rPr>
                <w:b/>
                <w:sz w:val="20"/>
                <w:szCs w:val="20"/>
              </w:rPr>
              <w:sym w:font="Symbol" w:char="F090"/>
            </w:r>
          </w:p>
        </w:tc>
        <w:tc>
          <w:tcPr>
            <w:tcW w:w="1779" w:type="pct"/>
          </w:tcPr>
          <w:p w14:paraId="33F43214" w14:textId="6E9786AE" w:rsidR="009A7BCC" w:rsidRPr="00593CA5" w:rsidRDefault="009A7BCC" w:rsidP="00135B0F">
            <w:pPr>
              <w:keepNext w:val="0"/>
              <w:widowControl w:val="0"/>
              <w:rPr>
                <w:sz w:val="20"/>
                <w:szCs w:val="20"/>
              </w:rPr>
            </w:pPr>
            <w:r w:rsidRPr="00593CA5">
              <w:rPr>
                <w:sz w:val="20"/>
                <w:szCs w:val="20"/>
              </w:rPr>
              <w:t>Rastliny zeleru (</w:t>
            </w:r>
            <w:r w:rsidRPr="00593CA5">
              <w:rPr>
                <w:i/>
                <w:sz w:val="20"/>
                <w:szCs w:val="20"/>
              </w:rPr>
              <w:t>Apium graveolens</w:t>
            </w:r>
            <w:r w:rsidRPr="00593CA5">
              <w:rPr>
                <w:sz w:val="20"/>
                <w:szCs w:val="20"/>
              </w:rPr>
              <w:t>), papriky (</w:t>
            </w:r>
            <w:r w:rsidRPr="00593CA5">
              <w:rPr>
                <w:i/>
                <w:sz w:val="20"/>
                <w:szCs w:val="20"/>
              </w:rPr>
              <w:t>Capsicum</w:t>
            </w:r>
            <w:r w:rsidRPr="00593CA5">
              <w:rPr>
                <w:sz w:val="20"/>
                <w:szCs w:val="20"/>
              </w:rPr>
              <w:t xml:space="preserve"> </w:t>
            </w:r>
            <w:r w:rsidRPr="00593CA5">
              <w:rPr>
                <w:i/>
                <w:sz w:val="20"/>
                <w:szCs w:val="20"/>
              </w:rPr>
              <w:t>annuum</w:t>
            </w:r>
            <w:r w:rsidRPr="00593CA5">
              <w:rPr>
                <w:sz w:val="20"/>
                <w:szCs w:val="20"/>
              </w:rPr>
              <w:t>), melóna (</w:t>
            </w:r>
            <w:r w:rsidRPr="00593CA5">
              <w:rPr>
                <w:i/>
                <w:sz w:val="20"/>
                <w:szCs w:val="20"/>
              </w:rPr>
              <w:t>Cucumis</w:t>
            </w:r>
            <w:r w:rsidRPr="00593CA5">
              <w:rPr>
                <w:sz w:val="20"/>
                <w:szCs w:val="20"/>
              </w:rPr>
              <w:t xml:space="preserve"> </w:t>
            </w:r>
            <w:r w:rsidRPr="00593CA5">
              <w:rPr>
                <w:i/>
                <w:sz w:val="20"/>
                <w:szCs w:val="20"/>
              </w:rPr>
              <w:t>melo</w:t>
            </w:r>
            <w:r w:rsidRPr="00593CA5">
              <w:rPr>
                <w:sz w:val="20"/>
                <w:szCs w:val="20"/>
              </w:rPr>
              <w:t xml:space="preserve">), chryzantémy </w:t>
            </w:r>
            <w:r w:rsidRPr="00593CA5">
              <w:rPr>
                <w:sz w:val="20"/>
                <w:szCs w:val="20"/>
              </w:rPr>
              <w:lastRenderedPageBreak/>
              <w:t>(</w:t>
            </w:r>
            <w:r w:rsidRPr="00593CA5">
              <w:rPr>
                <w:i/>
                <w:sz w:val="20"/>
                <w:szCs w:val="20"/>
              </w:rPr>
              <w:t>Dendrathema</w:t>
            </w:r>
            <w:r w:rsidR="00962FB9" w:rsidRPr="00593CA5">
              <w:rPr>
                <w:sz w:val="20"/>
                <w:szCs w:val="20"/>
              </w:rPr>
              <w:t>)</w:t>
            </w:r>
            <w:r w:rsidRPr="00593CA5">
              <w:rPr>
                <w:sz w:val="20"/>
                <w:szCs w:val="20"/>
              </w:rPr>
              <w:t>, všetkých odrôd novoguinejských krížencov netýkavky (</w:t>
            </w:r>
            <w:r w:rsidRPr="00593CA5">
              <w:rPr>
                <w:i/>
                <w:sz w:val="20"/>
                <w:szCs w:val="20"/>
              </w:rPr>
              <w:t>Impatiens</w:t>
            </w:r>
            <w:r w:rsidRPr="00593CA5">
              <w:rPr>
                <w:sz w:val="20"/>
                <w:szCs w:val="20"/>
              </w:rPr>
              <w:t>), ďalej šalátu (</w:t>
            </w:r>
            <w:r w:rsidRPr="00593CA5">
              <w:rPr>
                <w:i/>
                <w:sz w:val="20"/>
                <w:szCs w:val="20"/>
              </w:rPr>
              <w:t>Lactuca</w:t>
            </w:r>
            <w:r w:rsidRPr="00593CA5">
              <w:rPr>
                <w:sz w:val="20"/>
                <w:szCs w:val="20"/>
              </w:rPr>
              <w:t xml:space="preserve"> </w:t>
            </w:r>
            <w:r w:rsidRPr="00593CA5">
              <w:rPr>
                <w:i/>
                <w:sz w:val="20"/>
                <w:szCs w:val="20"/>
              </w:rPr>
              <w:t>sativa</w:t>
            </w:r>
            <w:r w:rsidRPr="00593CA5">
              <w:rPr>
                <w:sz w:val="20"/>
                <w:szCs w:val="20"/>
              </w:rPr>
              <w:t>), rajčiaka (</w:t>
            </w:r>
            <w:r w:rsidRPr="00593CA5">
              <w:rPr>
                <w:i/>
                <w:sz w:val="20"/>
                <w:szCs w:val="20"/>
              </w:rPr>
              <w:t>Solanum lycopersicum</w:t>
            </w:r>
            <w:r w:rsidRPr="00593CA5">
              <w:rPr>
                <w:sz w:val="20"/>
                <w:szCs w:val="20"/>
              </w:rPr>
              <w:t>), rastliny tabaku (</w:t>
            </w:r>
            <w:r w:rsidRPr="00593CA5">
              <w:rPr>
                <w:i/>
                <w:sz w:val="20"/>
                <w:szCs w:val="20"/>
              </w:rPr>
              <w:t>Nicotiana</w:t>
            </w:r>
            <w:r w:rsidRPr="00593CA5">
              <w:rPr>
                <w:sz w:val="20"/>
                <w:szCs w:val="20"/>
              </w:rPr>
              <w:t xml:space="preserve"> </w:t>
            </w:r>
            <w:r w:rsidRPr="00593CA5">
              <w:rPr>
                <w:i/>
                <w:sz w:val="20"/>
                <w:szCs w:val="20"/>
              </w:rPr>
              <w:t>tabacum</w:t>
            </w:r>
            <w:r w:rsidRPr="00593CA5">
              <w:rPr>
                <w:sz w:val="20"/>
                <w:szCs w:val="20"/>
              </w:rPr>
              <w:t xml:space="preserve">), ktoré sú určené na profesionálnu výrobu tabaku, </w:t>
            </w:r>
            <w:r w:rsidR="00F8487B" w:rsidRPr="00593CA5">
              <w:rPr>
                <w:sz w:val="20"/>
                <w:szCs w:val="20"/>
              </w:rPr>
              <w:t>baklažánu</w:t>
            </w:r>
            <w:r w:rsidRPr="00593CA5">
              <w:rPr>
                <w:sz w:val="20"/>
                <w:szCs w:val="20"/>
              </w:rPr>
              <w:t xml:space="preserve"> (</w:t>
            </w:r>
            <w:r w:rsidRPr="00593CA5">
              <w:rPr>
                <w:i/>
                <w:sz w:val="20"/>
                <w:szCs w:val="20"/>
              </w:rPr>
              <w:t>Solanum</w:t>
            </w:r>
            <w:r w:rsidRPr="00593CA5">
              <w:rPr>
                <w:sz w:val="20"/>
                <w:szCs w:val="20"/>
              </w:rPr>
              <w:t xml:space="preserve"> </w:t>
            </w:r>
            <w:r w:rsidRPr="00593CA5">
              <w:rPr>
                <w:i/>
                <w:sz w:val="20"/>
                <w:szCs w:val="20"/>
              </w:rPr>
              <w:t>melogena</w:t>
            </w:r>
            <w:r w:rsidRPr="00593CA5">
              <w:rPr>
                <w:sz w:val="20"/>
                <w:szCs w:val="20"/>
              </w:rPr>
              <w:t xml:space="preserve"> ) a zemiaka (</w:t>
            </w:r>
            <w:r w:rsidRPr="00593CA5">
              <w:rPr>
                <w:i/>
                <w:sz w:val="20"/>
                <w:szCs w:val="20"/>
              </w:rPr>
              <w:t>Solanum</w:t>
            </w:r>
            <w:r w:rsidRPr="00593CA5">
              <w:rPr>
                <w:sz w:val="20"/>
                <w:szCs w:val="20"/>
              </w:rPr>
              <w:t xml:space="preserve"> </w:t>
            </w:r>
            <w:r w:rsidRPr="00593CA5">
              <w:rPr>
                <w:i/>
                <w:sz w:val="20"/>
                <w:szCs w:val="20"/>
              </w:rPr>
              <w:t>tuberosum</w:t>
            </w:r>
            <w:r w:rsidRPr="00593CA5">
              <w:rPr>
                <w:sz w:val="20"/>
                <w:szCs w:val="20"/>
              </w:rPr>
              <w:t>) určené na pestovanie, okrem osiva</w:t>
            </w:r>
          </w:p>
        </w:tc>
        <w:tc>
          <w:tcPr>
            <w:tcW w:w="939" w:type="pct"/>
          </w:tcPr>
          <w:p w14:paraId="428F0280" w14:textId="77777777" w:rsidR="00660224" w:rsidRPr="00593CA5" w:rsidRDefault="009A7BCC" w:rsidP="000D2653">
            <w:pPr>
              <w:keepNext w:val="0"/>
              <w:widowControl w:val="0"/>
              <w:rPr>
                <w:sz w:val="20"/>
                <w:szCs w:val="20"/>
              </w:rPr>
            </w:pPr>
            <w:r w:rsidRPr="00593CA5">
              <w:rPr>
                <w:sz w:val="20"/>
                <w:szCs w:val="20"/>
              </w:rPr>
              <w:lastRenderedPageBreak/>
              <w:t xml:space="preserve">2. Tomato spotted wilt virus </w:t>
            </w:r>
          </w:p>
          <w:p w14:paraId="3A320055" w14:textId="035FB1A2" w:rsidR="009A7BCC" w:rsidRPr="00593CA5" w:rsidRDefault="009A7BCC" w:rsidP="000D2653">
            <w:pPr>
              <w:keepNext w:val="0"/>
              <w:widowControl w:val="0"/>
              <w:rPr>
                <w:sz w:val="20"/>
                <w:szCs w:val="20"/>
              </w:rPr>
            </w:pPr>
            <w:r w:rsidRPr="00593CA5">
              <w:rPr>
                <w:sz w:val="20"/>
                <w:szCs w:val="20"/>
              </w:rPr>
              <w:lastRenderedPageBreak/>
              <w:t>(vírus bronzovitosti rajčiaka)</w:t>
            </w:r>
          </w:p>
        </w:tc>
        <w:tc>
          <w:tcPr>
            <w:tcW w:w="1597" w:type="pct"/>
          </w:tcPr>
          <w:p w14:paraId="2B439944" w14:textId="4616B905" w:rsidR="009A7BCC" w:rsidRPr="00593CA5" w:rsidRDefault="009A7BCC" w:rsidP="000D2653">
            <w:pPr>
              <w:keepNext w:val="0"/>
              <w:widowControl w:val="0"/>
              <w:rPr>
                <w:sz w:val="20"/>
                <w:szCs w:val="20"/>
              </w:rPr>
            </w:pPr>
            <w:r w:rsidRPr="00593CA5">
              <w:rPr>
                <w:sz w:val="20"/>
                <w:szCs w:val="20"/>
              </w:rPr>
              <w:lastRenderedPageBreak/>
              <w:t>Švédsko</w:t>
            </w:r>
          </w:p>
        </w:tc>
        <w:tc>
          <w:tcPr>
            <w:tcW w:w="541" w:type="pct"/>
          </w:tcPr>
          <w:p w14:paraId="5B5B9E1E" w14:textId="77777777" w:rsidR="009A7BCC" w:rsidRPr="00593CA5" w:rsidRDefault="009A7BCC" w:rsidP="000D2653">
            <w:pPr>
              <w:keepNext w:val="0"/>
              <w:widowControl w:val="0"/>
              <w:jc w:val="center"/>
              <w:rPr>
                <w:bCs/>
                <w:sz w:val="20"/>
                <w:szCs w:val="20"/>
              </w:rPr>
            </w:pPr>
            <w:r w:rsidRPr="00593CA5">
              <w:rPr>
                <w:bCs/>
                <w:sz w:val="20"/>
                <w:szCs w:val="20"/>
              </w:rPr>
              <w:t>d.2</w:t>
            </w:r>
          </w:p>
        </w:tc>
      </w:tr>
      <w:tr w:rsidR="009A7BCC" w:rsidRPr="00593CA5" w14:paraId="15065346" w14:textId="77777777" w:rsidTr="007A69A5">
        <w:tc>
          <w:tcPr>
            <w:tcW w:w="144" w:type="pct"/>
            <w:tcBorders>
              <w:top w:val="nil"/>
              <w:left w:val="nil"/>
              <w:bottom w:val="nil"/>
            </w:tcBorders>
          </w:tcPr>
          <w:p w14:paraId="46099417" w14:textId="77777777" w:rsidR="009A7BCC" w:rsidRPr="00593CA5" w:rsidRDefault="009A7BCC" w:rsidP="000D2653">
            <w:pPr>
              <w:keepNext w:val="0"/>
              <w:widowControl w:val="0"/>
              <w:rPr>
                <w:b/>
                <w:sz w:val="20"/>
                <w:szCs w:val="20"/>
              </w:rPr>
            </w:pPr>
            <w:r w:rsidRPr="00593CA5">
              <w:rPr>
                <w:b/>
                <w:sz w:val="20"/>
                <w:szCs w:val="20"/>
              </w:rPr>
              <w:lastRenderedPageBreak/>
              <w:sym w:font="Symbol" w:char="F090"/>
            </w:r>
          </w:p>
        </w:tc>
        <w:tc>
          <w:tcPr>
            <w:tcW w:w="1779" w:type="pct"/>
          </w:tcPr>
          <w:p w14:paraId="7882FD76" w14:textId="4BC83737" w:rsidR="009A7BCC" w:rsidRPr="00593CA5" w:rsidRDefault="009A7BCC" w:rsidP="00962FB9">
            <w:pPr>
              <w:keepNext w:val="0"/>
              <w:widowControl w:val="0"/>
              <w:rPr>
                <w:bCs/>
                <w:sz w:val="20"/>
                <w:szCs w:val="20"/>
              </w:rPr>
            </w:pPr>
            <w:r w:rsidRPr="00593CA5">
              <w:rPr>
                <w:sz w:val="20"/>
                <w:szCs w:val="20"/>
              </w:rPr>
              <w:t>Rastliny citrónovníka (</w:t>
            </w:r>
            <w:r w:rsidRPr="00593CA5">
              <w:rPr>
                <w:i/>
                <w:sz w:val="20"/>
                <w:szCs w:val="20"/>
              </w:rPr>
              <w:t>Citrus</w:t>
            </w:r>
            <w:r w:rsidRPr="00593CA5">
              <w:rPr>
                <w:sz w:val="20"/>
                <w:szCs w:val="20"/>
              </w:rPr>
              <w:t>), kumkvátu (</w:t>
            </w:r>
            <w:r w:rsidRPr="00593CA5">
              <w:rPr>
                <w:i/>
                <w:sz w:val="20"/>
                <w:szCs w:val="20"/>
              </w:rPr>
              <w:t>Fortunella</w:t>
            </w:r>
            <w:r w:rsidRPr="00593CA5">
              <w:rPr>
                <w:sz w:val="20"/>
                <w:szCs w:val="20"/>
              </w:rPr>
              <w:t>), citrónovníkovca (</w:t>
            </w:r>
            <w:r w:rsidRPr="00593CA5">
              <w:rPr>
                <w:i/>
                <w:sz w:val="20"/>
                <w:szCs w:val="20"/>
              </w:rPr>
              <w:t>Poncirus</w:t>
            </w:r>
            <w:r w:rsidRPr="00593CA5">
              <w:rPr>
                <w:sz w:val="20"/>
                <w:szCs w:val="20"/>
              </w:rPr>
              <w:t xml:space="preserve"> Raf.) a ich krížencov s listami a stopkami</w:t>
            </w:r>
          </w:p>
        </w:tc>
        <w:tc>
          <w:tcPr>
            <w:tcW w:w="939" w:type="pct"/>
          </w:tcPr>
          <w:p w14:paraId="14711EB5" w14:textId="77777777" w:rsidR="00E24676" w:rsidRPr="00593CA5" w:rsidRDefault="009A7BCC" w:rsidP="00E24676">
            <w:pPr>
              <w:keepNext w:val="0"/>
              <w:widowControl w:val="0"/>
              <w:jc w:val="left"/>
              <w:rPr>
                <w:bCs/>
                <w:sz w:val="20"/>
                <w:szCs w:val="20"/>
              </w:rPr>
            </w:pPr>
            <w:r w:rsidRPr="00593CA5">
              <w:rPr>
                <w:bCs/>
                <w:sz w:val="20"/>
                <w:szCs w:val="20"/>
              </w:rPr>
              <w:t xml:space="preserve">3. Citrus tristeza virus (európske izoláty) </w:t>
            </w:r>
          </w:p>
          <w:p w14:paraId="5442802B" w14:textId="52B3BB07" w:rsidR="009A7BCC" w:rsidRPr="00593CA5" w:rsidRDefault="009A7BCC" w:rsidP="00E24676">
            <w:pPr>
              <w:keepNext w:val="0"/>
              <w:widowControl w:val="0"/>
              <w:jc w:val="left"/>
              <w:rPr>
                <w:bCs/>
                <w:sz w:val="20"/>
                <w:szCs w:val="20"/>
              </w:rPr>
            </w:pPr>
            <w:r w:rsidRPr="00593CA5">
              <w:rPr>
                <w:bCs/>
                <w:sz w:val="20"/>
                <w:szCs w:val="20"/>
              </w:rPr>
              <w:t>(vírus tristézy citrónovníka)</w:t>
            </w:r>
          </w:p>
        </w:tc>
        <w:tc>
          <w:tcPr>
            <w:tcW w:w="1597" w:type="pct"/>
          </w:tcPr>
          <w:p w14:paraId="163BC578" w14:textId="5AFB25DA" w:rsidR="009A7BCC" w:rsidRPr="00593CA5" w:rsidRDefault="009A7BCC" w:rsidP="000D2653">
            <w:pPr>
              <w:keepNext w:val="0"/>
              <w:widowControl w:val="0"/>
              <w:rPr>
                <w:bCs/>
                <w:sz w:val="20"/>
                <w:szCs w:val="20"/>
              </w:rPr>
            </w:pPr>
            <w:r w:rsidRPr="00593CA5">
              <w:rPr>
                <w:sz w:val="20"/>
                <w:szCs w:val="20"/>
              </w:rPr>
              <w:t>Grécko (okrem správnych jednotiek Argolida a Chania), Malta, Portugalsko (okrem Algarve a</w:t>
            </w:r>
            <w:r w:rsidR="00E24676" w:rsidRPr="00593CA5">
              <w:rPr>
                <w:sz w:val="20"/>
                <w:szCs w:val="20"/>
              </w:rPr>
              <w:t> </w:t>
            </w:r>
            <w:r w:rsidRPr="00593CA5">
              <w:rPr>
                <w:sz w:val="20"/>
                <w:szCs w:val="20"/>
              </w:rPr>
              <w:t>Madeiry</w:t>
            </w:r>
            <w:r w:rsidR="00E24676" w:rsidRPr="00593CA5">
              <w:rPr>
                <w:sz w:val="20"/>
                <w:szCs w:val="20"/>
              </w:rPr>
              <w:t xml:space="preserve"> a okresu Odemira v regióne Alentejo</w:t>
            </w:r>
            <w:r w:rsidRPr="00593CA5">
              <w:rPr>
                <w:sz w:val="20"/>
                <w:szCs w:val="20"/>
              </w:rPr>
              <w:t>)</w:t>
            </w:r>
          </w:p>
        </w:tc>
        <w:tc>
          <w:tcPr>
            <w:tcW w:w="541" w:type="pct"/>
          </w:tcPr>
          <w:p w14:paraId="0E1349E3" w14:textId="77777777" w:rsidR="009A7BCC" w:rsidRPr="00593CA5" w:rsidRDefault="009A7BCC" w:rsidP="000D2653">
            <w:pPr>
              <w:keepNext w:val="0"/>
              <w:widowControl w:val="0"/>
              <w:jc w:val="center"/>
              <w:rPr>
                <w:bCs/>
                <w:sz w:val="20"/>
                <w:szCs w:val="20"/>
              </w:rPr>
            </w:pPr>
            <w:r w:rsidRPr="00593CA5">
              <w:rPr>
                <w:bCs/>
                <w:sz w:val="20"/>
                <w:szCs w:val="20"/>
              </w:rPr>
              <w:t>d.3</w:t>
            </w:r>
          </w:p>
        </w:tc>
      </w:tr>
      <w:tr w:rsidR="009A7BCC" w:rsidRPr="00593CA5" w14:paraId="22DF2D77" w14:textId="77777777" w:rsidTr="007A69A5">
        <w:tc>
          <w:tcPr>
            <w:tcW w:w="144" w:type="pct"/>
            <w:tcBorders>
              <w:top w:val="nil"/>
              <w:left w:val="nil"/>
              <w:bottom w:val="nil"/>
            </w:tcBorders>
          </w:tcPr>
          <w:p w14:paraId="2EB554AF" w14:textId="77777777" w:rsidR="009A7BCC" w:rsidRPr="00593CA5" w:rsidRDefault="009A7BCC" w:rsidP="000D2653">
            <w:pPr>
              <w:keepNext w:val="0"/>
              <w:widowControl w:val="0"/>
              <w:rPr>
                <w:b/>
                <w:sz w:val="20"/>
                <w:szCs w:val="20"/>
              </w:rPr>
            </w:pPr>
            <w:r w:rsidRPr="00593CA5">
              <w:rPr>
                <w:b/>
                <w:sz w:val="20"/>
                <w:szCs w:val="20"/>
              </w:rPr>
              <w:sym w:font="Symbol" w:char="F090"/>
            </w:r>
          </w:p>
        </w:tc>
        <w:tc>
          <w:tcPr>
            <w:tcW w:w="1779" w:type="pct"/>
          </w:tcPr>
          <w:p w14:paraId="7D7E9683" w14:textId="6FE7F31C" w:rsidR="009A7BCC" w:rsidRPr="00593CA5" w:rsidRDefault="009A7BCC" w:rsidP="000D2653">
            <w:pPr>
              <w:keepNext w:val="0"/>
              <w:widowControl w:val="0"/>
              <w:rPr>
                <w:rFonts w:eastAsia="SimSun"/>
                <w:sz w:val="20"/>
                <w:szCs w:val="20"/>
                <w:lang w:eastAsia="zh-CN"/>
              </w:rPr>
            </w:pPr>
            <w:r w:rsidRPr="00593CA5">
              <w:rPr>
                <w:rFonts w:eastAsia="SimSun"/>
                <w:sz w:val="20"/>
                <w:szCs w:val="20"/>
                <w:lang w:eastAsia="zh-CN"/>
              </w:rPr>
              <w:t>Rastliny viniča (</w:t>
            </w:r>
            <w:r w:rsidRPr="00593CA5">
              <w:rPr>
                <w:rFonts w:eastAsia="SimSun"/>
                <w:i/>
                <w:sz w:val="20"/>
                <w:szCs w:val="20"/>
                <w:lang w:eastAsia="zh-CN"/>
              </w:rPr>
              <w:t>Vitis</w:t>
            </w:r>
            <w:r w:rsidRPr="00593CA5">
              <w:rPr>
                <w:rFonts w:eastAsia="SimSun"/>
                <w:sz w:val="20"/>
                <w:szCs w:val="20"/>
                <w:lang w:eastAsia="zh-CN"/>
              </w:rPr>
              <w:t>), okrem plodov a osiva</w:t>
            </w:r>
          </w:p>
        </w:tc>
        <w:tc>
          <w:tcPr>
            <w:tcW w:w="939" w:type="pct"/>
          </w:tcPr>
          <w:p w14:paraId="179446E1" w14:textId="77777777" w:rsidR="00E24676" w:rsidRPr="00593CA5" w:rsidRDefault="009A7BCC" w:rsidP="000D2653">
            <w:pPr>
              <w:keepNext w:val="0"/>
              <w:widowControl w:val="0"/>
              <w:rPr>
                <w:sz w:val="20"/>
                <w:szCs w:val="20"/>
                <w:lang w:eastAsia="ko-KR"/>
              </w:rPr>
            </w:pPr>
            <w:r w:rsidRPr="00593CA5">
              <w:rPr>
                <w:sz w:val="20"/>
                <w:szCs w:val="20"/>
                <w:lang w:eastAsia="ko-KR"/>
              </w:rPr>
              <w:t xml:space="preserve">Grapevine flavescence dorée MLO </w:t>
            </w:r>
          </w:p>
          <w:p w14:paraId="7C6110BA" w14:textId="2E6FDCAA" w:rsidR="009A7BCC" w:rsidRPr="00593CA5" w:rsidRDefault="009A7BCC" w:rsidP="000D2653">
            <w:pPr>
              <w:keepNext w:val="0"/>
              <w:widowControl w:val="0"/>
              <w:rPr>
                <w:bCs/>
                <w:sz w:val="20"/>
                <w:szCs w:val="20"/>
              </w:rPr>
            </w:pPr>
            <w:r w:rsidRPr="00593CA5">
              <w:rPr>
                <w:sz w:val="20"/>
                <w:szCs w:val="20"/>
                <w:lang w:eastAsia="ko-KR"/>
              </w:rPr>
              <w:t>(žltnutie viniča)</w:t>
            </w:r>
          </w:p>
        </w:tc>
        <w:tc>
          <w:tcPr>
            <w:tcW w:w="1597" w:type="pct"/>
          </w:tcPr>
          <w:p w14:paraId="32CBBA90" w14:textId="72B9B9BC" w:rsidR="009A7BCC" w:rsidRPr="00593CA5" w:rsidRDefault="009A7BCC" w:rsidP="00E24676">
            <w:pPr>
              <w:keepNext w:val="0"/>
              <w:widowControl w:val="0"/>
              <w:rPr>
                <w:rFonts w:eastAsia="SimSun"/>
                <w:sz w:val="20"/>
                <w:szCs w:val="20"/>
              </w:rPr>
            </w:pPr>
            <w:r w:rsidRPr="00593CA5">
              <w:rPr>
                <w:sz w:val="20"/>
                <w:szCs w:val="20"/>
              </w:rPr>
              <w:t>Česká republika, Francúzsko [Alsasko, Champagne-Ardenne, Picardie (departement Aisne), Ile de France (obce Citry, Nanteuil-sur-Marne a Saâcy-sur- Marne</w:t>
            </w:r>
            <w:r w:rsidR="00E24676" w:rsidRPr="00593CA5">
              <w:rPr>
                <w:sz w:val="20"/>
                <w:szCs w:val="20"/>
              </w:rPr>
              <w:t xml:space="preserve"> a Salicy-sur-Marne</w:t>
            </w:r>
            <w:r w:rsidRPr="00593CA5">
              <w:rPr>
                <w:sz w:val="20"/>
                <w:szCs w:val="20"/>
              </w:rPr>
              <w:t xml:space="preserve"> a Lotrinsko)], Taliansko (Apúlia, Sardínia, región Basilicata)</w:t>
            </w:r>
          </w:p>
        </w:tc>
        <w:tc>
          <w:tcPr>
            <w:tcW w:w="541" w:type="pct"/>
          </w:tcPr>
          <w:p w14:paraId="4CC0FE0E" w14:textId="77777777" w:rsidR="009A7BCC" w:rsidRPr="00593CA5" w:rsidRDefault="009A7BCC" w:rsidP="000D2653">
            <w:pPr>
              <w:keepNext w:val="0"/>
              <w:widowControl w:val="0"/>
              <w:jc w:val="center"/>
              <w:rPr>
                <w:bCs/>
                <w:sz w:val="20"/>
                <w:szCs w:val="20"/>
              </w:rPr>
            </w:pPr>
            <w:r w:rsidRPr="00593CA5">
              <w:rPr>
                <w:bCs/>
                <w:sz w:val="20"/>
                <w:szCs w:val="20"/>
              </w:rPr>
              <w:t>d.4</w:t>
            </w:r>
          </w:p>
        </w:tc>
      </w:tr>
    </w:tbl>
    <w:p w14:paraId="66DFE18E" w14:textId="77777777" w:rsidR="00A95175" w:rsidRPr="00593CA5" w:rsidRDefault="00A95175" w:rsidP="000D2653">
      <w:pPr>
        <w:keepNext w:val="0"/>
        <w:widowControl w:val="0"/>
        <w:ind w:right="22"/>
        <w:rPr>
          <w:sz w:val="20"/>
        </w:rPr>
      </w:pPr>
      <w:r w:rsidRPr="00593CA5">
        <w:rPr>
          <w:sz w:val="20"/>
        </w:rPr>
        <w:br w:type="page"/>
      </w:r>
    </w:p>
    <w:tbl>
      <w:tblPr>
        <w:tblW w:w="10080" w:type="dxa"/>
        <w:tblInd w:w="-470" w:type="dxa"/>
        <w:tblCellMar>
          <w:left w:w="70" w:type="dxa"/>
          <w:right w:w="70" w:type="dxa"/>
        </w:tblCellMar>
        <w:tblLook w:val="0000" w:firstRow="0" w:lastRow="0" w:firstColumn="0" w:lastColumn="0" w:noHBand="0" w:noVBand="0"/>
      </w:tblPr>
      <w:tblGrid>
        <w:gridCol w:w="8100"/>
        <w:gridCol w:w="1980"/>
      </w:tblGrid>
      <w:tr w:rsidR="00A95175" w:rsidRPr="00593CA5" w14:paraId="19BF1AF1" w14:textId="77777777" w:rsidTr="007A69A5">
        <w:trPr>
          <w:trHeight w:val="8886"/>
        </w:trPr>
        <w:tc>
          <w:tcPr>
            <w:tcW w:w="8100" w:type="dxa"/>
            <w:tcBorders>
              <w:bottom w:val="single" w:sz="4" w:space="0" w:color="auto"/>
            </w:tcBorders>
          </w:tcPr>
          <w:p w14:paraId="35DCEEAF" w14:textId="77777777" w:rsidR="00A95175" w:rsidRPr="00593CA5" w:rsidRDefault="00A95175" w:rsidP="000D2653">
            <w:pPr>
              <w:pStyle w:val="Nadpis3"/>
              <w:keepNext w:val="0"/>
              <w:keepLines w:val="0"/>
              <w:widowControl w:val="0"/>
              <w:spacing w:before="0" w:after="0"/>
              <w:jc w:val="center"/>
              <w:rPr>
                <w:b w:val="0"/>
                <w:spacing w:val="-14"/>
                <w:sz w:val="22"/>
                <w:szCs w:val="22"/>
              </w:rPr>
            </w:pPr>
            <w:r w:rsidRPr="00593CA5">
              <w:rPr>
                <w:b w:val="0"/>
                <w:spacing w:val="-14"/>
                <w:sz w:val="22"/>
                <w:szCs w:val="22"/>
              </w:rPr>
              <w:lastRenderedPageBreak/>
              <w:t>Časť D</w:t>
            </w:r>
          </w:p>
          <w:p w14:paraId="77BD9134" w14:textId="77777777" w:rsidR="00A95175" w:rsidRPr="00593CA5" w:rsidRDefault="00A95175" w:rsidP="000D2653">
            <w:pPr>
              <w:keepNext w:val="0"/>
              <w:widowControl w:val="0"/>
              <w:rPr>
                <w:sz w:val="22"/>
              </w:rPr>
            </w:pPr>
            <w:r w:rsidRPr="00593CA5">
              <w:rPr>
                <w:sz w:val="22"/>
              </w:rPr>
              <w:t>Tlačivo</w:t>
            </w:r>
          </w:p>
          <w:p w14:paraId="3E786BBB" w14:textId="77777777" w:rsidR="00A95175" w:rsidRPr="00593CA5" w:rsidRDefault="00A95175" w:rsidP="000D2653">
            <w:pPr>
              <w:pStyle w:val="Nadpis3"/>
              <w:keepNext w:val="0"/>
              <w:keepLines w:val="0"/>
              <w:widowControl w:val="0"/>
              <w:spacing w:before="0" w:after="0"/>
              <w:jc w:val="center"/>
              <w:rPr>
                <w:spacing w:val="-14"/>
                <w:sz w:val="28"/>
              </w:rPr>
            </w:pPr>
            <w:r w:rsidRPr="00593CA5">
              <w:rPr>
                <w:spacing w:val="-14"/>
                <w:sz w:val="28"/>
              </w:rPr>
              <w:t>ŽIADOSŤ O ZMENU V UDELENOM OPRÁVNENÍ NA</w:t>
            </w:r>
          </w:p>
          <w:p w14:paraId="2CC9B7E1" w14:textId="77777777" w:rsidR="00A95175" w:rsidRPr="00593CA5" w:rsidRDefault="00A95175" w:rsidP="000D2653">
            <w:pPr>
              <w:pStyle w:val="Nadpis3"/>
              <w:keepNext w:val="0"/>
              <w:keepLines w:val="0"/>
              <w:widowControl w:val="0"/>
              <w:spacing w:before="0" w:after="0"/>
              <w:jc w:val="center"/>
              <w:rPr>
                <w:spacing w:val="-14"/>
                <w:sz w:val="28"/>
              </w:rPr>
            </w:pPr>
            <w:r w:rsidRPr="00593CA5">
              <w:rPr>
                <w:spacing w:val="-14"/>
                <w:sz w:val="28"/>
              </w:rPr>
              <w:t>VYDÁVANIE RASTLINNÝCH PASOV</w:t>
            </w:r>
          </w:p>
          <w:p w14:paraId="51A00F80" w14:textId="77777777" w:rsidR="00A95175" w:rsidRPr="00593CA5" w:rsidRDefault="00A95175" w:rsidP="000D2653">
            <w:pPr>
              <w:keepNext w:val="0"/>
              <w:widowControl w:val="0"/>
              <w:jc w:val="center"/>
              <w:rPr>
                <w:sz w:val="20"/>
              </w:rPr>
            </w:pPr>
          </w:p>
          <w:p w14:paraId="047F7666" w14:textId="77777777" w:rsidR="00A95175" w:rsidRPr="00593CA5" w:rsidRDefault="00A95175" w:rsidP="000D2653">
            <w:pPr>
              <w:pStyle w:val="Nadpis2"/>
              <w:keepNext w:val="0"/>
              <w:keepLines w:val="0"/>
              <w:widowControl w:val="0"/>
              <w:jc w:val="left"/>
            </w:pPr>
            <w:r w:rsidRPr="00593CA5">
              <w:t>Vyplní žiadateľ</w:t>
            </w:r>
          </w:p>
          <w:p w14:paraId="28EDD2D1" w14:textId="77777777" w:rsidR="00A95175" w:rsidRPr="00593CA5" w:rsidRDefault="00A95175" w:rsidP="000D2653">
            <w:pPr>
              <w:keepNext w:val="0"/>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541"/>
              <w:gridCol w:w="1979"/>
              <w:gridCol w:w="2990"/>
            </w:tblGrid>
            <w:tr w:rsidR="00A95175" w:rsidRPr="00593CA5" w14:paraId="1FF07B60" w14:textId="77777777" w:rsidTr="00FB2ECA">
              <w:tc>
                <w:tcPr>
                  <w:tcW w:w="2876" w:type="dxa"/>
                  <w:gridSpan w:val="2"/>
                  <w:tcBorders>
                    <w:top w:val="single" w:sz="4" w:space="0" w:color="auto"/>
                    <w:left w:val="single" w:sz="4" w:space="0" w:color="auto"/>
                    <w:bottom w:val="nil"/>
                    <w:right w:val="single" w:sz="4" w:space="0" w:color="auto"/>
                  </w:tcBorders>
                </w:tcPr>
                <w:p w14:paraId="46BD5266" w14:textId="77777777" w:rsidR="00A95175" w:rsidRPr="00593CA5" w:rsidRDefault="00A95175" w:rsidP="000D2653">
                  <w:pPr>
                    <w:keepNext w:val="0"/>
                    <w:widowControl w:val="0"/>
                    <w:rPr>
                      <w:sz w:val="20"/>
                      <w:u w:val="single"/>
                    </w:rPr>
                  </w:pPr>
                  <w:r w:rsidRPr="00593CA5">
                    <w:rPr>
                      <w:sz w:val="20"/>
                    </w:rPr>
                    <w:t>Názov právnickej osoby alebo</w:t>
                  </w:r>
                </w:p>
              </w:tc>
              <w:tc>
                <w:tcPr>
                  <w:tcW w:w="4969" w:type="dxa"/>
                  <w:gridSpan w:val="2"/>
                  <w:tcBorders>
                    <w:top w:val="single" w:sz="4" w:space="0" w:color="auto"/>
                    <w:left w:val="single" w:sz="4" w:space="0" w:color="auto"/>
                    <w:bottom w:val="nil"/>
                    <w:right w:val="single" w:sz="4" w:space="0" w:color="auto"/>
                  </w:tcBorders>
                </w:tcPr>
                <w:p w14:paraId="680EEEEA" w14:textId="77777777" w:rsidR="00A95175" w:rsidRPr="00593CA5" w:rsidRDefault="00A95175" w:rsidP="000D2653">
                  <w:pPr>
                    <w:keepNext w:val="0"/>
                    <w:widowControl w:val="0"/>
                    <w:rPr>
                      <w:sz w:val="20"/>
                      <w:u w:val="single"/>
                    </w:rPr>
                  </w:pPr>
                </w:p>
              </w:tc>
            </w:tr>
            <w:tr w:rsidR="00A95175" w:rsidRPr="00593CA5" w14:paraId="4FEA8F9E" w14:textId="77777777" w:rsidTr="00FB2ECA">
              <w:tc>
                <w:tcPr>
                  <w:tcW w:w="2876" w:type="dxa"/>
                  <w:gridSpan w:val="2"/>
                  <w:tcBorders>
                    <w:top w:val="nil"/>
                    <w:left w:val="single" w:sz="4" w:space="0" w:color="auto"/>
                    <w:bottom w:val="nil"/>
                    <w:right w:val="single" w:sz="4" w:space="0" w:color="auto"/>
                  </w:tcBorders>
                </w:tcPr>
                <w:p w14:paraId="67B9C8B8" w14:textId="77777777" w:rsidR="00A95175" w:rsidRPr="00593CA5" w:rsidRDefault="00A95175" w:rsidP="000D2653">
                  <w:pPr>
                    <w:keepNext w:val="0"/>
                    <w:widowControl w:val="0"/>
                    <w:rPr>
                      <w:sz w:val="20"/>
                      <w:u w:val="single"/>
                    </w:rPr>
                  </w:pPr>
                  <w:r w:rsidRPr="00593CA5">
                    <w:rPr>
                      <w:sz w:val="20"/>
                    </w:rPr>
                    <w:t>meno a priezvisko fyzickej osoby</w:t>
                  </w:r>
                </w:p>
              </w:tc>
              <w:tc>
                <w:tcPr>
                  <w:tcW w:w="4969" w:type="dxa"/>
                  <w:gridSpan w:val="2"/>
                  <w:tcBorders>
                    <w:top w:val="nil"/>
                    <w:left w:val="single" w:sz="4" w:space="0" w:color="auto"/>
                    <w:bottom w:val="nil"/>
                    <w:right w:val="single" w:sz="4" w:space="0" w:color="auto"/>
                  </w:tcBorders>
                </w:tcPr>
                <w:p w14:paraId="5D56398C" w14:textId="77777777" w:rsidR="00A95175" w:rsidRPr="00593CA5" w:rsidRDefault="00A95175" w:rsidP="000D2653">
                  <w:pPr>
                    <w:keepNext w:val="0"/>
                    <w:widowControl w:val="0"/>
                    <w:rPr>
                      <w:sz w:val="20"/>
                      <w:u w:val="single"/>
                    </w:rPr>
                  </w:pPr>
                </w:p>
              </w:tc>
            </w:tr>
            <w:tr w:rsidR="00A95175" w:rsidRPr="00593CA5" w14:paraId="086B841E" w14:textId="77777777" w:rsidTr="00FB2ECA">
              <w:tc>
                <w:tcPr>
                  <w:tcW w:w="2876" w:type="dxa"/>
                  <w:gridSpan w:val="2"/>
                  <w:tcBorders>
                    <w:top w:val="nil"/>
                    <w:left w:val="single" w:sz="4" w:space="0" w:color="auto"/>
                    <w:bottom w:val="single" w:sz="4" w:space="0" w:color="auto"/>
                    <w:right w:val="single" w:sz="4" w:space="0" w:color="auto"/>
                  </w:tcBorders>
                </w:tcPr>
                <w:p w14:paraId="74947F7B" w14:textId="77777777" w:rsidR="00A95175" w:rsidRPr="00593CA5" w:rsidRDefault="00A95175" w:rsidP="000D2653">
                  <w:pPr>
                    <w:keepNext w:val="0"/>
                    <w:widowControl w:val="0"/>
                    <w:rPr>
                      <w:sz w:val="20"/>
                    </w:rPr>
                  </w:pPr>
                </w:p>
              </w:tc>
              <w:tc>
                <w:tcPr>
                  <w:tcW w:w="4969" w:type="dxa"/>
                  <w:gridSpan w:val="2"/>
                  <w:tcBorders>
                    <w:top w:val="nil"/>
                    <w:left w:val="single" w:sz="4" w:space="0" w:color="auto"/>
                    <w:bottom w:val="single" w:sz="4" w:space="0" w:color="auto"/>
                    <w:right w:val="single" w:sz="4" w:space="0" w:color="auto"/>
                  </w:tcBorders>
                </w:tcPr>
                <w:p w14:paraId="7FEB7EC7" w14:textId="77777777" w:rsidR="00A95175" w:rsidRPr="00593CA5" w:rsidRDefault="00A95175" w:rsidP="000D2653">
                  <w:pPr>
                    <w:keepNext w:val="0"/>
                    <w:widowControl w:val="0"/>
                    <w:rPr>
                      <w:sz w:val="20"/>
                      <w:u w:val="single"/>
                    </w:rPr>
                  </w:pPr>
                </w:p>
              </w:tc>
            </w:tr>
            <w:tr w:rsidR="00A95175" w:rsidRPr="00593CA5" w14:paraId="7A4E634A" w14:textId="77777777" w:rsidTr="00FB2ECA">
              <w:trPr>
                <w:cantSplit/>
              </w:trPr>
              <w:tc>
                <w:tcPr>
                  <w:tcW w:w="2335" w:type="dxa"/>
                  <w:tcBorders>
                    <w:top w:val="single" w:sz="4" w:space="0" w:color="auto"/>
                    <w:left w:val="single" w:sz="4" w:space="0" w:color="auto"/>
                    <w:bottom w:val="single" w:sz="4" w:space="0" w:color="auto"/>
                    <w:right w:val="single" w:sz="4" w:space="0" w:color="auto"/>
                  </w:tcBorders>
                </w:tcPr>
                <w:p w14:paraId="1FB83510" w14:textId="77777777" w:rsidR="00A95175" w:rsidRPr="00593CA5" w:rsidRDefault="00A95175" w:rsidP="000D2653">
                  <w:pPr>
                    <w:keepNext w:val="0"/>
                    <w:widowControl w:val="0"/>
                    <w:rPr>
                      <w:sz w:val="20"/>
                    </w:rPr>
                  </w:pPr>
                  <w:r w:rsidRPr="00593CA5">
                    <w:rPr>
                      <w:sz w:val="20"/>
                    </w:rPr>
                    <w:t>IČO:</w:t>
                  </w:r>
                </w:p>
              </w:tc>
              <w:tc>
                <w:tcPr>
                  <w:tcW w:w="2520" w:type="dxa"/>
                  <w:gridSpan w:val="2"/>
                  <w:tcBorders>
                    <w:top w:val="single" w:sz="4" w:space="0" w:color="auto"/>
                    <w:left w:val="single" w:sz="4" w:space="0" w:color="auto"/>
                    <w:bottom w:val="single" w:sz="4" w:space="0" w:color="auto"/>
                    <w:right w:val="single" w:sz="4" w:space="0" w:color="auto"/>
                  </w:tcBorders>
                </w:tcPr>
                <w:p w14:paraId="78D86932" w14:textId="77777777" w:rsidR="00A95175" w:rsidRPr="00593CA5" w:rsidRDefault="00A95175" w:rsidP="000D2653">
                  <w:pPr>
                    <w:pStyle w:val="Textpoznmkypodiarou"/>
                    <w:keepNext w:val="0"/>
                    <w:widowControl w:val="0"/>
                  </w:pPr>
                  <w:r w:rsidRPr="00593CA5">
                    <w:t>DIČ:</w:t>
                  </w:r>
                </w:p>
              </w:tc>
              <w:tc>
                <w:tcPr>
                  <w:tcW w:w="2990" w:type="dxa"/>
                  <w:tcBorders>
                    <w:top w:val="single" w:sz="4" w:space="0" w:color="auto"/>
                    <w:left w:val="single" w:sz="4" w:space="0" w:color="auto"/>
                    <w:bottom w:val="single" w:sz="4" w:space="0" w:color="auto"/>
                    <w:right w:val="single" w:sz="4" w:space="0" w:color="auto"/>
                  </w:tcBorders>
                </w:tcPr>
                <w:p w14:paraId="2148A0D2" w14:textId="77777777" w:rsidR="00A95175" w:rsidRPr="00593CA5" w:rsidRDefault="00A95175" w:rsidP="000D2653">
                  <w:pPr>
                    <w:pStyle w:val="Textpoznmkypodiarou"/>
                    <w:keepNext w:val="0"/>
                    <w:widowControl w:val="0"/>
                  </w:pPr>
                  <w:r w:rsidRPr="00593CA5">
                    <w:t>IČ DPH:</w:t>
                  </w:r>
                </w:p>
              </w:tc>
            </w:tr>
          </w:tbl>
          <w:p w14:paraId="2C440745" w14:textId="77777777" w:rsidR="00A95175" w:rsidRPr="00593CA5" w:rsidRDefault="00A95175" w:rsidP="000D2653">
            <w:pPr>
              <w:keepNext w:val="0"/>
              <w:widowControl w:val="0"/>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720"/>
              <w:gridCol w:w="2520"/>
              <w:gridCol w:w="2990"/>
            </w:tblGrid>
            <w:tr w:rsidR="00A95175" w:rsidRPr="00593CA5" w14:paraId="56842F94" w14:textId="77777777" w:rsidTr="00FB2ECA">
              <w:tc>
                <w:tcPr>
                  <w:tcW w:w="1615" w:type="dxa"/>
                  <w:tcBorders>
                    <w:top w:val="single" w:sz="4" w:space="0" w:color="auto"/>
                    <w:left w:val="single" w:sz="4" w:space="0" w:color="auto"/>
                    <w:bottom w:val="nil"/>
                    <w:right w:val="single" w:sz="4" w:space="0" w:color="auto"/>
                  </w:tcBorders>
                </w:tcPr>
                <w:p w14:paraId="48D79F6F" w14:textId="77777777" w:rsidR="00A95175" w:rsidRPr="00593CA5" w:rsidRDefault="00A95175" w:rsidP="000D2653">
                  <w:pPr>
                    <w:keepNext w:val="0"/>
                    <w:widowControl w:val="0"/>
                    <w:rPr>
                      <w:sz w:val="20"/>
                    </w:rPr>
                  </w:pPr>
                  <w:r w:rsidRPr="00593CA5">
                    <w:rPr>
                      <w:sz w:val="20"/>
                    </w:rPr>
                    <w:t>Adresa sídla, alebo miesto  trvalého pobytu</w:t>
                  </w:r>
                </w:p>
              </w:tc>
              <w:tc>
                <w:tcPr>
                  <w:tcW w:w="6230" w:type="dxa"/>
                  <w:gridSpan w:val="3"/>
                  <w:tcBorders>
                    <w:left w:val="single" w:sz="4" w:space="0" w:color="auto"/>
                    <w:bottom w:val="nil"/>
                  </w:tcBorders>
                </w:tcPr>
                <w:p w14:paraId="130C361A" w14:textId="77777777" w:rsidR="00A95175" w:rsidRPr="00593CA5" w:rsidRDefault="00A95175" w:rsidP="000D2653">
                  <w:pPr>
                    <w:keepNext w:val="0"/>
                    <w:widowControl w:val="0"/>
                    <w:rPr>
                      <w:sz w:val="20"/>
                    </w:rPr>
                  </w:pPr>
                </w:p>
              </w:tc>
            </w:tr>
            <w:tr w:rsidR="00A95175" w:rsidRPr="00593CA5" w14:paraId="62F7FA56" w14:textId="77777777" w:rsidTr="00FB2ECA">
              <w:tc>
                <w:tcPr>
                  <w:tcW w:w="1615" w:type="dxa"/>
                  <w:tcBorders>
                    <w:top w:val="nil"/>
                    <w:left w:val="single" w:sz="4" w:space="0" w:color="auto"/>
                    <w:bottom w:val="single" w:sz="4" w:space="0" w:color="auto"/>
                    <w:right w:val="single" w:sz="4" w:space="0" w:color="auto"/>
                  </w:tcBorders>
                </w:tcPr>
                <w:p w14:paraId="28221A15" w14:textId="77777777" w:rsidR="00A95175" w:rsidRPr="00593CA5" w:rsidRDefault="00A95175" w:rsidP="000D2653">
                  <w:pPr>
                    <w:keepNext w:val="0"/>
                    <w:widowControl w:val="0"/>
                    <w:rPr>
                      <w:sz w:val="20"/>
                    </w:rPr>
                  </w:pPr>
                </w:p>
              </w:tc>
              <w:tc>
                <w:tcPr>
                  <w:tcW w:w="6230" w:type="dxa"/>
                  <w:gridSpan w:val="3"/>
                  <w:tcBorders>
                    <w:top w:val="nil"/>
                    <w:left w:val="single" w:sz="4" w:space="0" w:color="auto"/>
                  </w:tcBorders>
                </w:tcPr>
                <w:p w14:paraId="3F4F5EE3" w14:textId="77777777" w:rsidR="00A95175" w:rsidRPr="00593CA5" w:rsidRDefault="00A95175" w:rsidP="000D2653">
                  <w:pPr>
                    <w:keepNext w:val="0"/>
                    <w:widowControl w:val="0"/>
                    <w:rPr>
                      <w:sz w:val="20"/>
                    </w:rPr>
                  </w:pPr>
                </w:p>
              </w:tc>
            </w:tr>
            <w:tr w:rsidR="00A95175" w:rsidRPr="00593CA5" w14:paraId="06069629" w14:textId="77777777" w:rsidTr="00FB2ECA">
              <w:tc>
                <w:tcPr>
                  <w:tcW w:w="1615" w:type="dxa"/>
                  <w:tcBorders>
                    <w:top w:val="single" w:sz="4" w:space="0" w:color="auto"/>
                    <w:left w:val="single" w:sz="4" w:space="0" w:color="auto"/>
                    <w:bottom w:val="single" w:sz="4" w:space="0" w:color="auto"/>
                    <w:right w:val="single" w:sz="4" w:space="0" w:color="auto"/>
                  </w:tcBorders>
                </w:tcPr>
                <w:p w14:paraId="5E4BA735" w14:textId="77777777" w:rsidR="00A95175" w:rsidRPr="00593CA5" w:rsidRDefault="00A95175" w:rsidP="000D2653">
                  <w:pPr>
                    <w:keepNext w:val="0"/>
                    <w:widowControl w:val="0"/>
                    <w:rPr>
                      <w:sz w:val="20"/>
                    </w:rPr>
                  </w:pPr>
                  <w:r w:rsidRPr="00593CA5">
                    <w:rPr>
                      <w:sz w:val="20"/>
                    </w:rPr>
                    <w:t>PSČ</w:t>
                  </w:r>
                </w:p>
              </w:tc>
              <w:tc>
                <w:tcPr>
                  <w:tcW w:w="6230" w:type="dxa"/>
                  <w:gridSpan w:val="3"/>
                  <w:tcBorders>
                    <w:left w:val="single" w:sz="4" w:space="0" w:color="auto"/>
                  </w:tcBorders>
                </w:tcPr>
                <w:p w14:paraId="175A80A9" w14:textId="77777777" w:rsidR="00A95175" w:rsidRPr="00593CA5" w:rsidRDefault="00A95175" w:rsidP="000D2653">
                  <w:pPr>
                    <w:keepNext w:val="0"/>
                    <w:widowControl w:val="0"/>
                    <w:rPr>
                      <w:sz w:val="20"/>
                    </w:rPr>
                  </w:pPr>
                </w:p>
              </w:tc>
            </w:tr>
            <w:tr w:rsidR="00A95175" w:rsidRPr="00593CA5" w14:paraId="4C48FF52" w14:textId="77777777" w:rsidTr="00FB2ECA">
              <w:tc>
                <w:tcPr>
                  <w:tcW w:w="1615" w:type="dxa"/>
                  <w:tcBorders>
                    <w:top w:val="single" w:sz="4" w:space="0" w:color="auto"/>
                    <w:left w:val="single" w:sz="4" w:space="0" w:color="auto"/>
                    <w:bottom w:val="single" w:sz="4" w:space="0" w:color="auto"/>
                    <w:right w:val="single" w:sz="4" w:space="0" w:color="auto"/>
                  </w:tcBorders>
                </w:tcPr>
                <w:p w14:paraId="45BB504D" w14:textId="77777777" w:rsidR="00A95175" w:rsidRPr="00593CA5" w:rsidRDefault="00A95175" w:rsidP="000D2653">
                  <w:pPr>
                    <w:keepNext w:val="0"/>
                    <w:widowControl w:val="0"/>
                    <w:rPr>
                      <w:sz w:val="20"/>
                    </w:rPr>
                  </w:pPr>
                  <w:r w:rsidRPr="00593CA5">
                    <w:rPr>
                      <w:sz w:val="20"/>
                    </w:rPr>
                    <w:t>okres</w:t>
                  </w:r>
                </w:p>
              </w:tc>
              <w:tc>
                <w:tcPr>
                  <w:tcW w:w="6230" w:type="dxa"/>
                  <w:gridSpan w:val="3"/>
                  <w:tcBorders>
                    <w:left w:val="single" w:sz="4" w:space="0" w:color="auto"/>
                  </w:tcBorders>
                </w:tcPr>
                <w:p w14:paraId="3E0476A9" w14:textId="77777777" w:rsidR="00A95175" w:rsidRPr="00593CA5" w:rsidRDefault="00A95175" w:rsidP="000D2653">
                  <w:pPr>
                    <w:keepNext w:val="0"/>
                    <w:widowControl w:val="0"/>
                    <w:rPr>
                      <w:sz w:val="20"/>
                    </w:rPr>
                  </w:pPr>
                </w:p>
              </w:tc>
            </w:tr>
            <w:tr w:rsidR="00A95175" w:rsidRPr="00593CA5" w14:paraId="5315DB03" w14:textId="77777777" w:rsidTr="00FB2ECA">
              <w:trPr>
                <w:cantSplit/>
              </w:trPr>
              <w:tc>
                <w:tcPr>
                  <w:tcW w:w="2335" w:type="dxa"/>
                  <w:gridSpan w:val="2"/>
                  <w:tcBorders>
                    <w:top w:val="single" w:sz="4" w:space="0" w:color="auto"/>
                    <w:left w:val="single" w:sz="4" w:space="0" w:color="auto"/>
                    <w:bottom w:val="single" w:sz="4" w:space="0" w:color="auto"/>
                  </w:tcBorders>
                </w:tcPr>
                <w:p w14:paraId="2777C309" w14:textId="3BB69C71" w:rsidR="00A95175" w:rsidRPr="00593CA5" w:rsidRDefault="00BF4920" w:rsidP="00BF4920">
                  <w:pPr>
                    <w:keepNext w:val="0"/>
                    <w:widowControl w:val="0"/>
                    <w:rPr>
                      <w:sz w:val="20"/>
                    </w:rPr>
                  </w:pPr>
                  <w:r w:rsidRPr="00593CA5">
                    <w:rPr>
                      <w:sz w:val="20"/>
                    </w:rPr>
                    <w:t>Telefón</w:t>
                  </w:r>
                  <w:r>
                    <w:rPr>
                      <w:sz w:val="20"/>
                    </w:rPr>
                    <w:t>ne číslo</w:t>
                  </w:r>
                  <w:r w:rsidRPr="00593CA5">
                    <w:rPr>
                      <w:sz w:val="20"/>
                    </w:rPr>
                    <w:t xml:space="preserve"> </w:t>
                  </w:r>
                  <w:r w:rsidR="00A95175" w:rsidRPr="00593CA5">
                    <w:rPr>
                      <w:sz w:val="20"/>
                    </w:rPr>
                    <w:t>:</w:t>
                  </w:r>
                </w:p>
              </w:tc>
              <w:tc>
                <w:tcPr>
                  <w:tcW w:w="2520" w:type="dxa"/>
                </w:tcPr>
                <w:p w14:paraId="3881E65E" w14:textId="59389326" w:rsidR="00A95175" w:rsidRPr="00593CA5" w:rsidRDefault="006D25BE" w:rsidP="000D2653">
                  <w:pPr>
                    <w:keepNext w:val="0"/>
                    <w:widowControl w:val="0"/>
                    <w:rPr>
                      <w:sz w:val="20"/>
                    </w:rPr>
                  </w:pPr>
                  <w:r>
                    <w:rPr>
                      <w:sz w:val="20"/>
                    </w:rPr>
                    <w:t xml:space="preserve">Číslo </w:t>
                  </w:r>
                  <w:r w:rsidR="00A95175" w:rsidRPr="00593CA5">
                    <w:rPr>
                      <w:sz w:val="20"/>
                    </w:rPr>
                    <w:t>fax</w:t>
                  </w:r>
                  <w:r>
                    <w:rPr>
                      <w:sz w:val="20"/>
                    </w:rPr>
                    <w:t>u</w:t>
                  </w:r>
                  <w:r w:rsidR="00A95175" w:rsidRPr="00593CA5">
                    <w:rPr>
                      <w:sz w:val="20"/>
                    </w:rPr>
                    <w:t>:</w:t>
                  </w:r>
                </w:p>
              </w:tc>
              <w:tc>
                <w:tcPr>
                  <w:tcW w:w="2990" w:type="dxa"/>
                </w:tcPr>
                <w:p w14:paraId="6A6F8388" w14:textId="6A71F33E" w:rsidR="00A95175" w:rsidRPr="00593CA5" w:rsidRDefault="00A95175" w:rsidP="000D2653">
                  <w:pPr>
                    <w:keepNext w:val="0"/>
                    <w:widowControl w:val="0"/>
                    <w:rPr>
                      <w:sz w:val="20"/>
                    </w:rPr>
                  </w:pPr>
                  <w:r w:rsidRPr="00593CA5">
                    <w:rPr>
                      <w:sz w:val="20"/>
                    </w:rPr>
                    <w:t>e-mail</w:t>
                  </w:r>
                  <w:r w:rsidR="006D25BE">
                    <w:rPr>
                      <w:sz w:val="20"/>
                    </w:rPr>
                    <w:t>ová adresa</w:t>
                  </w:r>
                  <w:r w:rsidRPr="00593CA5">
                    <w:rPr>
                      <w:sz w:val="20"/>
                    </w:rPr>
                    <w:t>:</w:t>
                  </w:r>
                </w:p>
              </w:tc>
            </w:tr>
          </w:tbl>
          <w:p w14:paraId="087FDD6E" w14:textId="77777777" w:rsidR="00A95175" w:rsidRPr="00593CA5" w:rsidRDefault="00A95175" w:rsidP="000D2653">
            <w:pPr>
              <w:keepNext w:val="0"/>
              <w:widowControl w:val="0"/>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720"/>
              <w:gridCol w:w="2520"/>
              <w:gridCol w:w="2990"/>
            </w:tblGrid>
            <w:tr w:rsidR="00A95175" w:rsidRPr="00593CA5" w14:paraId="139EBB4F" w14:textId="77777777" w:rsidTr="00FB2ECA">
              <w:tc>
                <w:tcPr>
                  <w:tcW w:w="1615" w:type="dxa"/>
                  <w:tcBorders>
                    <w:top w:val="single" w:sz="4" w:space="0" w:color="auto"/>
                    <w:left w:val="single" w:sz="4" w:space="0" w:color="auto"/>
                    <w:bottom w:val="nil"/>
                    <w:right w:val="single" w:sz="4" w:space="0" w:color="auto"/>
                  </w:tcBorders>
                </w:tcPr>
                <w:p w14:paraId="2C5E888C" w14:textId="77777777" w:rsidR="00A95175" w:rsidRPr="00593CA5" w:rsidRDefault="00A95175" w:rsidP="000D2653">
                  <w:pPr>
                    <w:keepNext w:val="0"/>
                    <w:widowControl w:val="0"/>
                    <w:rPr>
                      <w:sz w:val="20"/>
                    </w:rPr>
                  </w:pPr>
                  <w:r w:rsidRPr="00593CA5">
                    <w:rPr>
                      <w:sz w:val="20"/>
                    </w:rPr>
                    <w:t>Splnomocnená osoba žiadateľa</w:t>
                  </w:r>
                </w:p>
              </w:tc>
              <w:tc>
                <w:tcPr>
                  <w:tcW w:w="6230" w:type="dxa"/>
                  <w:gridSpan w:val="3"/>
                  <w:tcBorders>
                    <w:left w:val="single" w:sz="4" w:space="0" w:color="auto"/>
                    <w:bottom w:val="nil"/>
                  </w:tcBorders>
                </w:tcPr>
                <w:p w14:paraId="41A9368E" w14:textId="77777777" w:rsidR="00A95175" w:rsidRPr="00593CA5" w:rsidRDefault="00A95175" w:rsidP="000D2653">
                  <w:pPr>
                    <w:keepNext w:val="0"/>
                    <w:widowControl w:val="0"/>
                    <w:rPr>
                      <w:sz w:val="20"/>
                    </w:rPr>
                  </w:pPr>
                </w:p>
              </w:tc>
            </w:tr>
            <w:tr w:rsidR="00A95175" w:rsidRPr="00593CA5" w14:paraId="73852C63" w14:textId="77777777" w:rsidTr="00FB2ECA">
              <w:tc>
                <w:tcPr>
                  <w:tcW w:w="1615" w:type="dxa"/>
                  <w:tcBorders>
                    <w:top w:val="single" w:sz="4" w:space="0" w:color="auto"/>
                    <w:left w:val="single" w:sz="4" w:space="0" w:color="auto"/>
                    <w:bottom w:val="single" w:sz="4" w:space="0" w:color="auto"/>
                    <w:right w:val="single" w:sz="4" w:space="0" w:color="auto"/>
                  </w:tcBorders>
                </w:tcPr>
                <w:p w14:paraId="4B847162" w14:textId="77777777" w:rsidR="00A95175" w:rsidRPr="00593CA5" w:rsidRDefault="00A95175" w:rsidP="000D2653">
                  <w:pPr>
                    <w:keepNext w:val="0"/>
                    <w:widowControl w:val="0"/>
                    <w:rPr>
                      <w:sz w:val="20"/>
                    </w:rPr>
                  </w:pPr>
                  <w:r w:rsidRPr="00593CA5">
                    <w:rPr>
                      <w:sz w:val="20"/>
                    </w:rPr>
                    <w:t>Kontaktná  adresa, ak je iná ako adresa sídla</w:t>
                  </w:r>
                </w:p>
              </w:tc>
              <w:tc>
                <w:tcPr>
                  <w:tcW w:w="6230" w:type="dxa"/>
                  <w:gridSpan w:val="3"/>
                  <w:tcBorders>
                    <w:left w:val="single" w:sz="4" w:space="0" w:color="auto"/>
                  </w:tcBorders>
                </w:tcPr>
                <w:p w14:paraId="32FE9278" w14:textId="77777777" w:rsidR="00A95175" w:rsidRPr="00593CA5" w:rsidRDefault="00A95175" w:rsidP="000D2653">
                  <w:pPr>
                    <w:keepNext w:val="0"/>
                    <w:widowControl w:val="0"/>
                    <w:rPr>
                      <w:sz w:val="20"/>
                    </w:rPr>
                  </w:pPr>
                </w:p>
                <w:p w14:paraId="6B45E593" w14:textId="77777777" w:rsidR="00A95175" w:rsidRPr="00593CA5" w:rsidRDefault="00A95175" w:rsidP="000D2653">
                  <w:pPr>
                    <w:keepNext w:val="0"/>
                    <w:widowControl w:val="0"/>
                    <w:rPr>
                      <w:sz w:val="20"/>
                    </w:rPr>
                  </w:pPr>
                </w:p>
              </w:tc>
            </w:tr>
            <w:tr w:rsidR="00A95175" w:rsidRPr="00593CA5" w14:paraId="289B2B23" w14:textId="77777777" w:rsidTr="00FB2ECA">
              <w:trPr>
                <w:cantSplit/>
              </w:trPr>
              <w:tc>
                <w:tcPr>
                  <w:tcW w:w="2335" w:type="dxa"/>
                  <w:gridSpan w:val="2"/>
                  <w:tcBorders>
                    <w:top w:val="single" w:sz="4" w:space="0" w:color="auto"/>
                    <w:left w:val="single" w:sz="4" w:space="0" w:color="auto"/>
                    <w:bottom w:val="single" w:sz="4" w:space="0" w:color="auto"/>
                  </w:tcBorders>
                </w:tcPr>
                <w:p w14:paraId="5704D90F" w14:textId="679C76FC" w:rsidR="00A95175" w:rsidRPr="00593CA5" w:rsidRDefault="00BF4920" w:rsidP="00BF4920">
                  <w:pPr>
                    <w:keepNext w:val="0"/>
                    <w:widowControl w:val="0"/>
                    <w:rPr>
                      <w:sz w:val="20"/>
                    </w:rPr>
                  </w:pPr>
                  <w:r w:rsidRPr="00593CA5">
                    <w:rPr>
                      <w:sz w:val="20"/>
                    </w:rPr>
                    <w:t>Telefón</w:t>
                  </w:r>
                  <w:r>
                    <w:rPr>
                      <w:sz w:val="20"/>
                    </w:rPr>
                    <w:t>ne číslo</w:t>
                  </w:r>
                  <w:r w:rsidRPr="00593CA5">
                    <w:rPr>
                      <w:sz w:val="20"/>
                    </w:rPr>
                    <w:t xml:space="preserve"> </w:t>
                  </w:r>
                  <w:r w:rsidR="00A95175" w:rsidRPr="00593CA5">
                    <w:rPr>
                      <w:sz w:val="20"/>
                    </w:rPr>
                    <w:t>:</w:t>
                  </w:r>
                </w:p>
              </w:tc>
              <w:tc>
                <w:tcPr>
                  <w:tcW w:w="2520" w:type="dxa"/>
                </w:tcPr>
                <w:p w14:paraId="70080178" w14:textId="3DBE308D" w:rsidR="00A95175" w:rsidRPr="00593CA5" w:rsidRDefault="006D25BE" w:rsidP="000D2653">
                  <w:pPr>
                    <w:keepNext w:val="0"/>
                    <w:widowControl w:val="0"/>
                    <w:rPr>
                      <w:sz w:val="20"/>
                    </w:rPr>
                  </w:pPr>
                  <w:r>
                    <w:rPr>
                      <w:sz w:val="20"/>
                    </w:rPr>
                    <w:t xml:space="preserve">Číslo </w:t>
                  </w:r>
                  <w:r w:rsidR="00A95175" w:rsidRPr="00593CA5">
                    <w:rPr>
                      <w:sz w:val="20"/>
                    </w:rPr>
                    <w:t>fax</w:t>
                  </w:r>
                  <w:r>
                    <w:rPr>
                      <w:sz w:val="20"/>
                    </w:rPr>
                    <w:t>u</w:t>
                  </w:r>
                  <w:r w:rsidR="00A95175" w:rsidRPr="00593CA5">
                    <w:rPr>
                      <w:sz w:val="20"/>
                    </w:rPr>
                    <w:t>:</w:t>
                  </w:r>
                </w:p>
              </w:tc>
              <w:tc>
                <w:tcPr>
                  <w:tcW w:w="2990" w:type="dxa"/>
                </w:tcPr>
                <w:p w14:paraId="7E2D3D72" w14:textId="44596272" w:rsidR="00A95175" w:rsidRPr="00593CA5" w:rsidRDefault="00A95175" w:rsidP="000D2653">
                  <w:pPr>
                    <w:keepNext w:val="0"/>
                    <w:widowControl w:val="0"/>
                    <w:rPr>
                      <w:sz w:val="20"/>
                    </w:rPr>
                  </w:pPr>
                  <w:r w:rsidRPr="00593CA5">
                    <w:rPr>
                      <w:sz w:val="20"/>
                    </w:rPr>
                    <w:t>e-mail</w:t>
                  </w:r>
                  <w:r w:rsidR="006D25BE">
                    <w:rPr>
                      <w:sz w:val="20"/>
                    </w:rPr>
                    <w:t>ová adresa</w:t>
                  </w:r>
                  <w:r w:rsidRPr="00593CA5">
                    <w:rPr>
                      <w:sz w:val="20"/>
                    </w:rPr>
                    <w:t>:</w:t>
                  </w:r>
                </w:p>
              </w:tc>
            </w:tr>
          </w:tbl>
          <w:p w14:paraId="63D2A6C5" w14:textId="77777777" w:rsidR="00A95175" w:rsidRPr="00593CA5" w:rsidRDefault="00A95175" w:rsidP="000D2653">
            <w:pPr>
              <w:keepNext w:val="0"/>
              <w:widowControl w:val="0"/>
              <w:rPr>
                <w:sz w:val="1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610"/>
              <w:gridCol w:w="6235"/>
            </w:tblGrid>
            <w:tr w:rsidR="00A95175" w:rsidRPr="00593CA5" w14:paraId="77F593F3" w14:textId="77777777" w:rsidTr="00FB2ECA">
              <w:tc>
                <w:tcPr>
                  <w:tcW w:w="1610" w:type="dxa"/>
                  <w:tcBorders>
                    <w:top w:val="single" w:sz="4" w:space="0" w:color="auto"/>
                    <w:left w:val="single" w:sz="4" w:space="0" w:color="auto"/>
                    <w:bottom w:val="nil"/>
                    <w:right w:val="single" w:sz="4" w:space="0" w:color="auto"/>
                  </w:tcBorders>
                </w:tcPr>
                <w:p w14:paraId="2354B13B" w14:textId="77777777" w:rsidR="00A95175" w:rsidRPr="00593CA5" w:rsidRDefault="00A95175" w:rsidP="000D2653">
                  <w:pPr>
                    <w:keepNext w:val="0"/>
                    <w:widowControl w:val="0"/>
                    <w:rPr>
                      <w:sz w:val="20"/>
                    </w:rPr>
                  </w:pPr>
                  <w:r w:rsidRPr="00593CA5">
                    <w:rPr>
                      <w:sz w:val="20"/>
                    </w:rPr>
                    <w:t>Registračné číslo</w:t>
                  </w:r>
                </w:p>
              </w:tc>
              <w:tc>
                <w:tcPr>
                  <w:tcW w:w="6235" w:type="dxa"/>
                  <w:tcBorders>
                    <w:top w:val="single" w:sz="4" w:space="0" w:color="auto"/>
                    <w:left w:val="single" w:sz="4" w:space="0" w:color="auto"/>
                    <w:bottom w:val="nil"/>
                  </w:tcBorders>
                </w:tcPr>
                <w:p w14:paraId="031FD9DD" w14:textId="77777777" w:rsidR="00A95175" w:rsidRPr="00593CA5" w:rsidRDefault="00A95175" w:rsidP="000D2653">
                  <w:pPr>
                    <w:keepNext w:val="0"/>
                    <w:widowControl w:val="0"/>
                    <w:rPr>
                      <w:sz w:val="20"/>
                    </w:rPr>
                  </w:pPr>
                </w:p>
              </w:tc>
            </w:tr>
            <w:tr w:rsidR="00A95175" w:rsidRPr="00593CA5" w14:paraId="769AAACF" w14:textId="77777777" w:rsidTr="00FB2ECA">
              <w:tc>
                <w:tcPr>
                  <w:tcW w:w="1610" w:type="dxa"/>
                  <w:tcBorders>
                    <w:top w:val="nil"/>
                    <w:left w:val="single" w:sz="4" w:space="0" w:color="auto"/>
                    <w:bottom w:val="single" w:sz="4" w:space="0" w:color="auto"/>
                    <w:right w:val="single" w:sz="4" w:space="0" w:color="auto"/>
                  </w:tcBorders>
                </w:tcPr>
                <w:p w14:paraId="2339D8FA" w14:textId="77777777" w:rsidR="00A95175" w:rsidRPr="00593CA5" w:rsidRDefault="00A95175" w:rsidP="000D2653">
                  <w:pPr>
                    <w:keepNext w:val="0"/>
                    <w:widowControl w:val="0"/>
                    <w:rPr>
                      <w:sz w:val="20"/>
                    </w:rPr>
                  </w:pPr>
                </w:p>
              </w:tc>
              <w:tc>
                <w:tcPr>
                  <w:tcW w:w="6235" w:type="dxa"/>
                  <w:tcBorders>
                    <w:top w:val="nil"/>
                    <w:left w:val="single" w:sz="4" w:space="0" w:color="auto"/>
                    <w:bottom w:val="single" w:sz="4" w:space="0" w:color="auto"/>
                  </w:tcBorders>
                </w:tcPr>
                <w:p w14:paraId="7D45B76C" w14:textId="77777777" w:rsidR="00A95175" w:rsidRPr="00593CA5" w:rsidRDefault="00A95175" w:rsidP="000D2653">
                  <w:pPr>
                    <w:keepNext w:val="0"/>
                    <w:widowControl w:val="0"/>
                    <w:rPr>
                      <w:sz w:val="20"/>
                    </w:rPr>
                  </w:pPr>
                </w:p>
              </w:tc>
            </w:tr>
          </w:tbl>
          <w:p w14:paraId="2697BBB7" w14:textId="77777777" w:rsidR="00A95175" w:rsidRPr="00593CA5" w:rsidRDefault="00A95175" w:rsidP="000D2653">
            <w:pPr>
              <w:keepNext w:val="0"/>
              <w:widowControl w:val="0"/>
              <w:rPr>
                <w:sz w:val="12"/>
              </w:rPr>
            </w:pPr>
          </w:p>
          <w:p w14:paraId="26092057" w14:textId="77777777" w:rsidR="00A95175" w:rsidRPr="00593CA5" w:rsidRDefault="00A95175" w:rsidP="000D2653">
            <w:pPr>
              <w:keepNext w:val="0"/>
              <w:widowControl w:val="0"/>
              <w:pBdr>
                <w:top w:val="single" w:sz="4" w:space="1" w:color="auto"/>
              </w:pBdr>
              <w:rPr>
                <w:b/>
              </w:rPr>
            </w:pPr>
            <w:r w:rsidRPr="00593CA5">
              <w:rPr>
                <w:b/>
              </w:rPr>
              <w:t>Požadovaná zmena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45"/>
            </w:tblGrid>
            <w:tr w:rsidR="00A95175" w:rsidRPr="00593CA5" w14:paraId="449722DF" w14:textId="77777777" w:rsidTr="00FB2ECA">
              <w:tc>
                <w:tcPr>
                  <w:tcW w:w="7845" w:type="dxa"/>
                </w:tcPr>
                <w:p w14:paraId="472A80AC" w14:textId="77777777" w:rsidR="00A95175" w:rsidRPr="00593CA5" w:rsidRDefault="00A95175" w:rsidP="000D2653">
                  <w:pPr>
                    <w:keepNext w:val="0"/>
                    <w:widowControl w:val="0"/>
                    <w:rPr>
                      <w:b/>
                      <w:bCs/>
                      <w:sz w:val="20"/>
                    </w:rPr>
                  </w:pPr>
                </w:p>
              </w:tc>
            </w:tr>
          </w:tbl>
          <w:p w14:paraId="75219D6D" w14:textId="77777777" w:rsidR="00A95175" w:rsidRPr="00593CA5" w:rsidRDefault="00A95175" w:rsidP="000D2653">
            <w:pPr>
              <w:keepNext w:val="0"/>
              <w:widowControl w:val="0"/>
              <w:ind w:left="360" w:hanging="360"/>
              <w:rPr>
                <w:b/>
                <w:bCs/>
                <w:sz w:val="20"/>
              </w:rPr>
            </w:pPr>
          </w:p>
        </w:tc>
        <w:tc>
          <w:tcPr>
            <w:tcW w:w="1980" w:type="dxa"/>
            <w:tcBorders>
              <w:bottom w:val="single" w:sz="8" w:space="0" w:color="auto"/>
            </w:tcBorders>
          </w:tcPr>
          <w:p w14:paraId="25A14554" w14:textId="77777777" w:rsidR="00A95175" w:rsidRPr="00593CA5" w:rsidRDefault="00A95175" w:rsidP="000D2653">
            <w:pPr>
              <w:keepNext w:val="0"/>
              <w:widowControl w:val="0"/>
              <w:ind w:left="490"/>
              <w:rPr>
                <w:sz w:val="20"/>
              </w:rPr>
            </w:pPr>
          </w:p>
          <w:p w14:paraId="36ED5C31" w14:textId="77777777" w:rsidR="00A95175" w:rsidRPr="00593CA5" w:rsidRDefault="00A95175" w:rsidP="000D2653">
            <w:pPr>
              <w:keepNext w:val="0"/>
              <w:widowControl w:val="0"/>
              <w:ind w:left="490"/>
              <w:rPr>
                <w:sz w:val="20"/>
              </w:rPr>
            </w:pPr>
          </w:p>
          <w:p w14:paraId="4AF691E0" w14:textId="77777777" w:rsidR="00A95175" w:rsidRPr="00593CA5" w:rsidRDefault="00A95175" w:rsidP="000D2653">
            <w:pPr>
              <w:keepNext w:val="0"/>
              <w:widowControl w:val="0"/>
              <w:ind w:left="490"/>
              <w:rPr>
                <w:sz w:val="20"/>
              </w:rPr>
            </w:pPr>
          </w:p>
          <w:p w14:paraId="7047228D" w14:textId="77777777" w:rsidR="00A95175" w:rsidRPr="00593CA5" w:rsidRDefault="00A95175" w:rsidP="000D2653">
            <w:pPr>
              <w:keepNext w:val="0"/>
              <w:widowControl w:val="0"/>
              <w:ind w:left="490"/>
              <w:rPr>
                <w:sz w:val="20"/>
              </w:rPr>
            </w:pPr>
          </w:p>
          <w:p w14:paraId="740575CD" w14:textId="77777777" w:rsidR="00A95175" w:rsidRPr="00593CA5" w:rsidRDefault="00A95175" w:rsidP="000D2653">
            <w:pPr>
              <w:keepNext w:val="0"/>
              <w:widowControl w:val="0"/>
              <w:ind w:left="490"/>
              <w:rPr>
                <w:sz w:val="20"/>
              </w:rPr>
            </w:pPr>
          </w:p>
          <w:p w14:paraId="10853FF9" w14:textId="77777777" w:rsidR="00A95175" w:rsidRPr="00593CA5" w:rsidRDefault="00A95175" w:rsidP="000D2653">
            <w:pPr>
              <w:keepNext w:val="0"/>
              <w:widowControl w:val="0"/>
              <w:ind w:left="490"/>
              <w:rPr>
                <w:sz w:val="20"/>
              </w:rPr>
            </w:pPr>
          </w:p>
          <w:p w14:paraId="62F3E8BB" w14:textId="77777777" w:rsidR="00A95175" w:rsidRPr="00593CA5" w:rsidRDefault="00A95175" w:rsidP="000D2653">
            <w:pPr>
              <w:keepNext w:val="0"/>
              <w:widowControl w:val="0"/>
              <w:ind w:left="490"/>
              <w:rPr>
                <w:sz w:val="20"/>
              </w:rPr>
            </w:pPr>
          </w:p>
          <w:p w14:paraId="42342D64" w14:textId="77777777" w:rsidR="00A95175" w:rsidRPr="00593CA5" w:rsidRDefault="00A95175" w:rsidP="000D2653">
            <w:pPr>
              <w:keepNext w:val="0"/>
              <w:widowControl w:val="0"/>
              <w:ind w:left="490"/>
              <w:rPr>
                <w:sz w:val="20"/>
              </w:rPr>
            </w:pPr>
          </w:p>
          <w:p w14:paraId="66BE3EE6" w14:textId="77777777" w:rsidR="00A95175" w:rsidRPr="00593CA5" w:rsidRDefault="00A95175" w:rsidP="000D2653">
            <w:pPr>
              <w:keepNext w:val="0"/>
              <w:widowControl w:val="0"/>
              <w:ind w:left="490"/>
              <w:rPr>
                <w:sz w:val="20"/>
              </w:rPr>
            </w:pPr>
          </w:p>
          <w:p w14:paraId="2B7FFB23" w14:textId="77777777" w:rsidR="00A95175" w:rsidRPr="00593CA5" w:rsidRDefault="00A95175" w:rsidP="000D2653">
            <w:pPr>
              <w:keepNext w:val="0"/>
              <w:widowControl w:val="0"/>
              <w:ind w:left="490"/>
              <w:rPr>
                <w:sz w:val="20"/>
              </w:rPr>
            </w:pPr>
          </w:p>
          <w:tbl>
            <w:tblPr>
              <w:tblW w:w="0" w:type="auto"/>
              <w:tblBorders>
                <w:left w:val="single" w:sz="12" w:space="0" w:color="auto"/>
              </w:tblBorders>
              <w:tblCellMar>
                <w:left w:w="70" w:type="dxa"/>
                <w:right w:w="70" w:type="dxa"/>
              </w:tblCellMar>
              <w:tblLook w:val="0000" w:firstRow="0" w:lastRow="0" w:firstColumn="0" w:lastColumn="0" w:noHBand="0" w:noVBand="0"/>
            </w:tblPr>
            <w:tblGrid>
              <w:gridCol w:w="244"/>
              <w:gridCol w:w="1471"/>
            </w:tblGrid>
            <w:tr w:rsidR="00A95175" w:rsidRPr="00593CA5" w14:paraId="7963C94A" w14:textId="77777777" w:rsidTr="00FB2ECA">
              <w:tc>
                <w:tcPr>
                  <w:tcW w:w="244" w:type="dxa"/>
                </w:tcPr>
                <w:p w14:paraId="67D231AC" w14:textId="77777777" w:rsidR="00A95175" w:rsidRPr="00593CA5" w:rsidRDefault="00A95175" w:rsidP="000D2653">
                  <w:pPr>
                    <w:keepNext w:val="0"/>
                    <w:widowControl w:val="0"/>
                    <w:ind w:left="-84" w:firstLine="84"/>
                    <w:rPr>
                      <w:sz w:val="18"/>
                    </w:rPr>
                  </w:pPr>
                </w:p>
              </w:tc>
              <w:tc>
                <w:tcPr>
                  <w:tcW w:w="1471" w:type="dxa"/>
                </w:tcPr>
                <w:p w14:paraId="05C88A06" w14:textId="77777777" w:rsidR="00A95175" w:rsidRPr="00593CA5" w:rsidRDefault="00A95175" w:rsidP="000D2653">
                  <w:pPr>
                    <w:pStyle w:val="Nadpis2"/>
                    <w:keepNext w:val="0"/>
                    <w:keepLines w:val="0"/>
                    <w:widowControl w:val="0"/>
                    <w:ind w:left="-84" w:firstLine="84"/>
                    <w:rPr>
                      <w:sz w:val="18"/>
                    </w:rPr>
                  </w:pPr>
                  <w:r w:rsidRPr="00593CA5">
                    <w:rPr>
                      <w:sz w:val="18"/>
                    </w:rPr>
                    <w:t>Vyplní ústredie OOR</w:t>
                  </w:r>
                </w:p>
              </w:tc>
            </w:tr>
            <w:tr w:rsidR="00A95175" w:rsidRPr="00593CA5" w14:paraId="03742ACA" w14:textId="77777777" w:rsidTr="00FB2ECA">
              <w:tc>
                <w:tcPr>
                  <w:tcW w:w="244" w:type="dxa"/>
                </w:tcPr>
                <w:p w14:paraId="042E162B" w14:textId="77777777" w:rsidR="00A95175" w:rsidRPr="00593CA5" w:rsidRDefault="00A95175" w:rsidP="000D2653">
                  <w:pPr>
                    <w:keepNext w:val="0"/>
                    <w:widowControl w:val="0"/>
                    <w:ind w:left="-84" w:firstLine="84"/>
                    <w:rPr>
                      <w:sz w:val="18"/>
                    </w:rPr>
                  </w:pPr>
                </w:p>
              </w:tc>
              <w:tc>
                <w:tcPr>
                  <w:tcW w:w="1471" w:type="dxa"/>
                </w:tcPr>
                <w:p w14:paraId="771533E1" w14:textId="77777777" w:rsidR="00A95175" w:rsidRPr="00593CA5" w:rsidRDefault="00A95175" w:rsidP="000D2653">
                  <w:pPr>
                    <w:keepNext w:val="0"/>
                    <w:widowControl w:val="0"/>
                    <w:ind w:left="-84" w:firstLine="84"/>
                    <w:rPr>
                      <w:b/>
                      <w:bCs/>
                      <w:sz w:val="18"/>
                    </w:rPr>
                  </w:pPr>
                </w:p>
              </w:tc>
            </w:tr>
            <w:tr w:rsidR="00A95175" w:rsidRPr="00593CA5" w14:paraId="4A9E4B8B" w14:textId="77777777" w:rsidTr="00FB2ECA">
              <w:tc>
                <w:tcPr>
                  <w:tcW w:w="244" w:type="dxa"/>
                </w:tcPr>
                <w:p w14:paraId="1A9A382A" w14:textId="77777777" w:rsidR="00A95175" w:rsidRPr="00593CA5" w:rsidRDefault="00A95175" w:rsidP="000D2653">
                  <w:pPr>
                    <w:keepNext w:val="0"/>
                    <w:widowControl w:val="0"/>
                    <w:ind w:left="-84" w:firstLine="84"/>
                    <w:rPr>
                      <w:sz w:val="18"/>
                    </w:rPr>
                  </w:pPr>
                </w:p>
              </w:tc>
              <w:tc>
                <w:tcPr>
                  <w:tcW w:w="1471" w:type="dxa"/>
                  <w:tcBorders>
                    <w:bottom w:val="nil"/>
                  </w:tcBorders>
                </w:tcPr>
                <w:p w14:paraId="29696040" w14:textId="77777777" w:rsidR="00A95175" w:rsidRPr="00593CA5" w:rsidRDefault="00A95175" w:rsidP="000D2653">
                  <w:pPr>
                    <w:keepNext w:val="0"/>
                    <w:widowControl w:val="0"/>
                    <w:ind w:left="-84" w:firstLine="84"/>
                    <w:rPr>
                      <w:sz w:val="18"/>
                    </w:rPr>
                  </w:pPr>
                </w:p>
              </w:tc>
            </w:tr>
            <w:tr w:rsidR="00A95175" w:rsidRPr="00593CA5" w14:paraId="70849A0B" w14:textId="77777777" w:rsidTr="00FB2ECA">
              <w:tc>
                <w:tcPr>
                  <w:tcW w:w="244" w:type="dxa"/>
                </w:tcPr>
                <w:p w14:paraId="35C4FA99" w14:textId="77777777" w:rsidR="00A95175" w:rsidRPr="00593CA5" w:rsidRDefault="00A95175" w:rsidP="000D2653">
                  <w:pPr>
                    <w:keepNext w:val="0"/>
                    <w:widowControl w:val="0"/>
                    <w:ind w:left="-84" w:firstLine="84"/>
                    <w:rPr>
                      <w:sz w:val="18"/>
                    </w:rPr>
                  </w:pPr>
                </w:p>
              </w:tc>
              <w:tc>
                <w:tcPr>
                  <w:tcW w:w="1471" w:type="dxa"/>
                  <w:tcBorders>
                    <w:bottom w:val="single" w:sz="4" w:space="0" w:color="auto"/>
                  </w:tcBorders>
                </w:tcPr>
                <w:p w14:paraId="60CE9706" w14:textId="77777777" w:rsidR="00A95175" w:rsidRPr="00593CA5" w:rsidRDefault="00A95175" w:rsidP="000D2653">
                  <w:pPr>
                    <w:keepNext w:val="0"/>
                    <w:widowControl w:val="0"/>
                    <w:ind w:left="-84" w:firstLine="84"/>
                    <w:rPr>
                      <w:sz w:val="16"/>
                    </w:rPr>
                  </w:pPr>
                  <w:r w:rsidRPr="00593CA5">
                    <w:rPr>
                      <w:sz w:val="16"/>
                    </w:rPr>
                    <w:t>Evidenčné číslo</w:t>
                  </w:r>
                </w:p>
              </w:tc>
            </w:tr>
            <w:tr w:rsidR="00A95175" w:rsidRPr="00593CA5" w14:paraId="7821F7EE" w14:textId="77777777" w:rsidTr="00FB2ECA">
              <w:tc>
                <w:tcPr>
                  <w:tcW w:w="244" w:type="dxa"/>
                  <w:tcBorders>
                    <w:right w:val="single" w:sz="4" w:space="0" w:color="auto"/>
                  </w:tcBorders>
                </w:tcPr>
                <w:p w14:paraId="2A16822C" w14:textId="77777777" w:rsidR="00A95175" w:rsidRPr="00593CA5" w:rsidRDefault="00A95175" w:rsidP="000D2653">
                  <w:pPr>
                    <w:keepNext w:val="0"/>
                    <w:widowControl w:val="0"/>
                    <w:ind w:left="-84" w:firstLine="84"/>
                    <w:rPr>
                      <w:sz w:val="18"/>
                    </w:rPr>
                  </w:pPr>
                </w:p>
              </w:tc>
              <w:tc>
                <w:tcPr>
                  <w:tcW w:w="1471" w:type="dxa"/>
                  <w:tcBorders>
                    <w:top w:val="single" w:sz="4" w:space="0" w:color="auto"/>
                    <w:left w:val="single" w:sz="4" w:space="0" w:color="auto"/>
                    <w:bottom w:val="nil"/>
                    <w:right w:val="single" w:sz="4" w:space="0" w:color="auto"/>
                  </w:tcBorders>
                </w:tcPr>
                <w:p w14:paraId="3C8C944C" w14:textId="77777777" w:rsidR="00A95175" w:rsidRPr="00593CA5" w:rsidRDefault="00A95175" w:rsidP="000D2653">
                  <w:pPr>
                    <w:keepNext w:val="0"/>
                    <w:widowControl w:val="0"/>
                    <w:ind w:left="-84" w:firstLine="84"/>
                    <w:rPr>
                      <w:sz w:val="18"/>
                    </w:rPr>
                  </w:pPr>
                </w:p>
              </w:tc>
            </w:tr>
            <w:tr w:rsidR="00A95175" w:rsidRPr="00593CA5" w14:paraId="32E930F7" w14:textId="77777777" w:rsidTr="00FB2ECA">
              <w:tc>
                <w:tcPr>
                  <w:tcW w:w="244" w:type="dxa"/>
                  <w:tcBorders>
                    <w:right w:val="single" w:sz="4" w:space="0" w:color="auto"/>
                  </w:tcBorders>
                </w:tcPr>
                <w:p w14:paraId="4A315AE0" w14:textId="77777777" w:rsidR="00A95175" w:rsidRPr="00593CA5" w:rsidRDefault="00A95175" w:rsidP="000D2653">
                  <w:pPr>
                    <w:keepNext w:val="0"/>
                    <w:widowControl w:val="0"/>
                    <w:ind w:left="-84" w:firstLine="84"/>
                    <w:rPr>
                      <w:sz w:val="18"/>
                    </w:rPr>
                  </w:pPr>
                </w:p>
              </w:tc>
              <w:tc>
                <w:tcPr>
                  <w:tcW w:w="1471" w:type="dxa"/>
                  <w:tcBorders>
                    <w:left w:val="single" w:sz="4" w:space="0" w:color="auto"/>
                    <w:bottom w:val="single" w:sz="4" w:space="0" w:color="auto"/>
                    <w:right w:val="single" w:sz="4" w:space="0" w:color="auto"/>
                  </w:tcBorders>
                </w:tcPr>
                <w:p w14:paraId="62780F20" w14:textId="77777777" w:rsidR="00A95175" w:rsidRPr="00593CA5" w:rsidRDefault="00A95175" w:rsidP="000D2653">
                  <w:pPr>
                    <w:keepNext w:val="0"/>
                    <w:widowControl w:val="0"/>
                    <w:ind w:left="-84" w:firstLine="84"/>
                    <w:rPr>
                      <w:sz w:val="18"/>
                    </w:rPr>
                  </w:pPr>
                </w:p>
              </w:tc>
            </w:tr>
            <w:tr w:rsidR="00A95175" w:rsidRPr="00593CA5" w14:paraId="6467203A" w14:textId="77777777" w:rsidTr="00FB2ECA">
              <w:tc>
                <w:tcPr>
                  <w:tcW w:w="244" w:type="dxa"/>
                </w:tcPr>
                <w:p w14:paraId="3708549D" w14:textId="77777777" w:rsidR="00A95175" w:rsidRPr="00593CA5" w:rsidRDefault="00A95175" w:rsidP="000D2653">
                  <w:pPr>
                    <w:keepNext w:val="0"/>
                    <w:widowControl w:val="0"/>
                    <w:ind w:left="-84" w:firstLine="84"/>
                    <w:rPr>
                      <w:sz w:val="18"/>
                    </w:rPr>
                  </w:pPr>
                </w:p>
              </w:tc>
              <w:tc>
                <w:tcPr>
                  <w:tcW w:w="1471" w:type="dxa"/>
                  <w:tcBorders>
                    <w:top w:val="single" w:sz="4" w:space="0" w:color="auto"/>
                    <w:bottom w:val="nil"/>
                  </w:tcBorders>
                </w:tcPr>
                <w:p w14:paraId="55A2DF8E" w14:textId="77777777" w:rsidR="00A95175" w:rsidRPr="00593CA5" w:rsidRDefault="00A95175" w:rsidP="000D2653">
                  <w:pPr>
                    <w:keepNext w:val="0"/>
                    <w:widowControl w:val="0"/>
                    <w:ind w:left="-84" w:firstLine="84"/>
                    <w:rPr>
                      <w:sz w:val="18"/>
                    </w:rPr>
                  </w:pPr>
                </w:p>
              </w:tc>
            </w:tr>
            <w:tr w:rsidR="00A95175" w:rsidRPr="00593CA5" w14:paraId="49CB8E60" w14:textId="77777777" w:rsidTr="00FB2ECA">
              <w:tc>
                <w:tcPr>
                  <w:tcW w:w="244" w:type="dxa"/>
                </w:tcPr>
                <w:p w14:paraId="634C4283" w14:textId="77777777" w:rsidR="00A95175" w:rsidRPr="00593CA5" w:rsidRDefault="00A95175" w:rsidP="000D2653">
                  <w:pPr>
                    <w:keepNext w:val="0"/>
                    <w:widowControl w:val="0"/>
                    <w:ind w:left="-84" w:firstLine="84"/>
                    <w:rPr>
                      <w:sz w:val="18"/>
                    </w:rPr>
                  </w:pPr>
                </w:p>
              </w:tc>
              <w:tc>
                <w:tcPr>
                  <w:tcW w:w="1471" w:type="dxa"/>
                  <w:tcBorders>
                    <w:bottom w:val="nil"/>
                  </w:tcBorders>
                </w:tcPr>
                <w:p w14:paraId="7FA07593" w14:textId="77777777" w:rsidR="00A95175" w:rsidRPr="00593CA5" w:rsidRDefault="00A95175" w:rsidP="000D2653">
                  <w:pPr>
                    <w:keepNext w:val="0"/>
                    <w:widowControl w:val="0"/>
                    <w:ind w:left="-84" w:firstLine="84"/>
                    <w:rPr>
                      <w:sz w:val="16"/>
                    </w:rPr>
                  </w:pPr>
                  <w:r w:rsidRPr="00593CA5">
                    <w:rPr>
                      <w:sz w:val="16"/>
                    </w:rPr>
                    <w:t xml:space="preserve">Dátum prijatia </w:t>
                  </w:r>
                </w:p>
              </w:tc>
            </w:tr>
            <w:tr w:rsidR="00A95175" w:rsidRPr="00593CA5" w14:paraId="23951E3E" w14:textId="77777777" w:rsidTr="00FB2ECA">
              <w:tc>
                <w:tcPr>
                  <w:tcW w:w="244" w:type="dxa"/>
                </w:tcPr>
                <w:p w14:paraId="2121CA06" w14:textId="77777777" w:rsidR="00A95175" w:rsidRPr="00593CA5" w:rsidRDefault="00A95175" w:rsidP="000D2653">
                  <w:pPr>
                    <w:keepNext w:val="0"/>
                    <w:widowControl w:val="0"/>
                    <w:ind w:left="-84" w:firstLine="84"/>
                    <w:rPr>
                      <w:sz w:val="18"/>
                    </w:rPr>
                  </w:pPr>
                </w:p>
              </w:tc>
              <w:tc>
                <w:tcPr>
                  <w:tcW w:w="1471" w:type="dxa"/>
                  <w:tcBorders>
                    <w:top w:val="nil"/>
                    <w:bottom w:val="single" w:sz="4" w:space="0" w:color="auto"/>
                  </w:tcBorders>
                </w:tcPr>
                <w:p w14:paraId="28501728" w14:textId="77777777" w:rsidR="00A95175" w:rsidRPr="00593CA5" w:rsidRDefault="00A95175" w:rsidP="000D2653">
                  <w:pPr>
                    <w:keepNext w:val="0"/>
                    <w:widowControl w:val="0"/>
                    <w:ind w:left="-84" w:firstLine="84"/>
                    <w:rPr>
                      <w:sz w:val="16"/>
                    </w:rPr>
                  </w:pPr>
                  <w:r w:rsidRPr="00593CA5">
                    <w:rPr>
                      <w:sz w:val="16"/>
                    </w:rPr>
                    <w:t>žiadosti</w:t>
                  </w:r>
                </w:p>
              </w:tc>
            </w:tr>
            <w:tr w:rsidR="00A95175" w:rsidRPr="00593CA5" w14:paraId="41761B47" w14:textId="77777777" w:rsidTr="00FB2ECA">
              <w:tc>
                <w:tcPr>
                  <w:tcW w:w="244" w:type="dxa"/>
                  <w:tcBorders>
                    <w:right w:val="single" w:sz="4" w:space="0" w:color="auto"/>
                  </w:tcBorders>
                </w:tcPr>
                <w:p w14:paraId="2AB5F9A8" w14:textId="77777777" w:rsidR="00A95175" w:rsidRPr="00593CA5" w:rsidRDefault="00A95175" w:rsidP="000D2653">
                  <w:pPr>
                    <w:keepNext w:val="0"/>
                    <w:widowControl w:val="0"/>
                    <w:ind w:left="-84" w:firstLine="84"/>
                    <w:rPr>
                      <w:sz w:val="18"/>
                    </w:rPr>
                  </w:pPr>
                </w:p>
              </w:tc>
              <w:tc>
                <w:tcPr>
                  <w:tcW w:w="1471" w:type="dxa"/>
                  <w:tcBorders>
                    <w:top w:val="single" w:sz="4" w:space="0" w:color="auto"/>
                    <w:left w:val="single" w:sz="4" w:space="0" w:color="auto"/>
                    <w:right w:val="single" w:sz="4" w:space="0" w:color="auto"/>
                  </w:tcBorders>
                </w:tcPr>
                <w:p w14:paraId="2237604C" w14:textId="77777777" w:rsidR="00A95175" w:rsidRPr="00593CA5" w:rsidRDefault="00A95175" w:rsidP="000D2653">
                  <w:pPr>
                    <w:keepNext w:val="0"/>
                    <w:widowControl w:val="0"/>
                    <w:ind w:left="-84" w:firstLine="84"/>
                    <w:rPr>
                      <w:sz w:val="18"/>
                    </w:rPr>
                  </w:pPr>
                </w:p>
              </w:tc>
            </w:tr>
            <w:tr w:rsidR="00A95175" w:rsidRPr="00593CA5" w14:paraId="2EA190F8" w14:textId="77777777" w:rsidTr="00FB2ECA">
              <w:tc>
                <w:tcPr>
                  <w:tcW w:w="244" w:type="dxa"/>
                  <w:tcBorders>
                    <w:right w:val="single" w:sz="4" w:space="0" w:color="auto"/>
                  </w:tcBorders>
                </w:tcPr>
                <w:p w14:paraId="6B013A33" w14:textId="77777777" w:rsidR="00A95175" w:rsidRPr="00593CA5" w:rsidRDefault="00A95175" w:rsidP="000D2653">
                  <w:pPr>
                    <w:keepNext w:val="0"/>
                    <w:widowControl w:val="0"/>
                    <w:ind w:left="-84" w:firstLine="84"/>
                    <w:rPr>
                      <w:sz w:val="18"/>
                    </w:rPr>
                  </w:pPr>
                </w:p>
              </w:tc>
              <w:tc>
                <w:tcPr>
                  <w:tcW w:w="1471" w:type="dxa"/>
                  <w:tcBorders>
                    <w:left w:val="single" w:sz="4" w:space="0" w:color="auto"/>
                    <w:bottom w:val="single" w:sz="4" w:space="0" w:color="auto"/>
                    <w:right w:val="single" w:sz="4" w:space="0" w:color="auto"/>
                  </w:tcBorders>
                </w:tcPr>
                <w:p w14:paraId="29229457" w14:textId="77777777" w:rsidR="00A95175" w:rsidRPr="00593CA5" w:rsidRDefault="00A95175" w:rsidP="000D2653">
                  <w:pPr>
                    <w:keepNext w:val="0"/>
                    <w:widowControl w:val="0"/>
                    <w:ind w:left="-84" w:firstLine="84"/>
                    <w:rPr>
                      <w:sz w:val="18"/>
                    </w:rPr>
                  </w:pPr>
                </w:p>
              </w:tc>
            </w:tr>
            <w:tr w:rsidR="00A95175" w:rsidRPr="00593CA5" w14:paraId="07AE9400" w14:textId="77777777" w:rsidTr="00FB2ECA">
              <w:tc>
                <w:tcPr>
                  <w:tcW w:w="244" w:type="dxa"/>
                </w:tcPr>
                <w:p w14:paraId="074338E3" w14:textId="77777777" w:rsidR="00A95175" w:rsidRPr="00593CA5" w:rsidRDefault="00A95175" w:rsidP="000D2653">
                  <w:pPr>
                    <w:keepNext w:val="0"/>
                    <w:widowControl w:val="0"/>
                    <w:ind w:left="-84" w:firstLine="84"/>
                    <w:rPr>
                      <w:sz w:val="18"/>
                    </w:rPr>
                  </w:pPr>
                </w:p>
              </w:tc>
              <w:tc>
                <w:tcPr>
                  <w:tcW w:w="1471" w:type="dxa"/>
                  <w:tcBorders>
                    <w:top w:val="single" w:sz="4" w:space="0" w:color="auto"/>
                  </w:tcBorders>
                </w:tcPr>
                <w:p w14:paraId="38EA182F" w14:textId="77777777" w:rsidR="00A95175" w:rsidRPr="00593CA5" w:rsidRDefault="00A95175" w:rsidP="000D2653">
                  <w:pPr>
                    <w:keepNext w:val="0"/>
                    <w:widowControl w:val="0"/>
                    <w:ind w:left="-84" w:firstLine="84"/>
                    <w:rPr>
                      <w:sz w:val="18"/>
                    </w:rPr>
                  </w:pPr>
                </w:p>
              </w:tc>
            </w:tr>
            <w:tr w:rsidR="00A95175" w:rsidRPr="00593CA5" w14:paraId="2B91D40B" w14:textId="77777777" w:rsidTr="00FB2ECA">
              <w:tc>
                <w:tcPr>
                  <w:tcW w:w="244" w:type="dxa"/>
                </w:tcPr>
                <w:p w14:paraId="4F707E12" w14:textId="77777777" w:rsidR="00A95175" w:rsidRPr="00593CA5" w:rsidRDefault="00A95175" w:rsidP="000D2653">
                  <w:pPr>
                    <w:keepNext w:val="0"/>
                    <w:widowControl w:val="0"/>
                    <w:ind w:left="-84" w:firstLine="84"/>
                    <w:rPr>
                      <w:sz w:val="18"/>
                    </w:rPr>
                  </w:pPr>
                </w:p>
              </w:tc>
              <w:tc>
                <w:tcPr>
                  <w:tcW w:w="1471" w:type="dxa"/>
                  <w:tcBorders>
                    <w:bottom w:val="single" w:sz="4" w:space="0" w:color="auto"/>
                  </w:tcBorders>
                </w:tcPr>
                <w:p w14:paraId="29A1499D" w14:textId="77777777" w:rsidR="00A95175" w:rsidRPr="00593CA5" w:rsidRDefault="00A95175" w:rsidP="000D2653">
                  <w:pPr>
                    <w:keepNext w:val="0"/>
                    <w:widowControl w:val="0"/>
                    <w:ind w:left="-39" w:firstLine="39"/>
                    <w:rPr>
                      <w:sz w:val="16"/>
                    </w:rPr>
                  </w:pPr>
                  <w:r w:rsidRPr="00593CA5">
                    <w:rPr>
                      <w:sz w:val="16"/>
                    </w:rPr>
                    <w:t xml:space="preserve">Kontroloval </w:t>
                  </w:r>
                </w:p>
              </w:tc>
            </w:tr>
            <w:tr w:rsidR="00A95175" w:rsidRPr="00593CA5" w14:paraId="124B28B8" w14:textId="77777777" w:rsidTr="00FB2ECA">
              <w:tc>
                <w:tcPr>
                  <w:tcW w:w="244" w:type="dxa"/>
                  <w:tcBorders>
                    <w:right w:val="single" w:sz="4" w:space="0" w:color="auto"/>
                  </w:tcBorders>
                </w:tcPr>
                <w:p w14:paraId="148072D4" w14:textId="77777777" w:rsidR="00A95175" w:rsidRPr="00593CA5" w:rsidRDefault="00A95175" w:rsidP="000D2653">
                  <w:pPr>
                    <w:keepNext w:val="0"/>
                    <w:widowControl w:val="0"/>
                    <w:ind w:left="-84" w:firstLine="84"/>
                    <w:rPr>
                      <w:sz w:val="18"/>
                    </w:rPr>
                  </w:pPr>
                </w:p>
              </w:tc>
              <w:tc>
                <w:tcPr>
                  <w:tcW w:w="1471" w:type="dxa"/>
                  <w:tcBorders>
                    <w:top w:val="single" w:sz="4" w:space="0" w:color="auto"/>
                    <w:left w:val="single" w:sz="4" w:space="0" w:color="auto"/>
                    <w:right w:val="single" w:sz="4" w:space="0" w:color="auto"/>
                  </w:tcBorders>
                </w:tcPr>
                <w:p w14:paraId="1EC1F7C6" w14:textId="77777777" w:rsidR="00A95175" w:rsidRPr="00593CA5" w:rsidRDefault="00A95175" w:rsidP="000D2653">
                  <w:pPr>
                    <w:keepNext w:val="0"/>
                    <w:widowControl w:val="0"/>
                    <w:ind w:left="-84" w:firstLine="84"/>
                    <w:rPr>
                      <w:sz w:val="16"/>
                    </w:rPr>
                  </w:pPr>
                  <w:r w:rsidRPr="00593CA5">
                    <w:rPr>
                      <w:sz w:val="16"/>
                    </w:rPr>
                    <w:t>Meno a priezvisko</w:t>
                  </w:r>
                </w:p>
              </w:tc>
            </w:tr>
            <w:tr w:rsidR="00A95175" w:rsidRPr="00593CA5" w14:paraId="77EDD65B" w14:textId="77777777" w:rsidTr="00FB2ECA">
              <w:tc>
                <w:tcPr>
                  <w:tcW w:w="244" w:type="dxa"/>
                  <w:tcBorders>
                    <w:right w:val="single" w:sz="4" w:space="0" w:color="auto"/>
                  </w:tcBorders>
                </w:tcPr>
                <w:p w14:paraId="6865E0C0" w14:textId="77777777" w:rsidR="00A95175" w:rsidRPr="00593CA5" w:rsidRDefault="00A95175" w:rsidP="000D2653">
                  <w:pPr>
                    <w:keepNext w:val="0"/>
                    <w:widowControl w:val="0"/>
                    <w:ind w:left="-84" w:firstLine="84"/>
                    <w:rPr>
                      <w:sz w:val="18"/>
                    </w:rPr>
                  </w:pPr>
                </w:p>
              </w:tc>
              <w:tc>
                <w:tcPr>
                  <w:tcW w:w="1471" w:type="dxa"/>
                  <w:tcBorders>
                    <w:left w:val="single" w:sz="4" w:space="0" w:color="auto"/>
                    <w:right w:val="single" w:sz="4" w:space="0" w:color="auto"/>
                  </w:tcBorders>
                </w:tcPr>
                <w:p w14:paraId="276C11A6" w14:textId="77777777" w:rsidR="00A95175" w:rsidRPr="00593CA5" w:rsidRDefault="00A95175" w:rsidP="000D2653">
                  <w:pPr>
                    <w:keepNext w:val="0"/>
                    <w:widowControl w:val="0"/>
                    <w:ind w:left="-84" w:firstLine="84"/>
                    <w:rPr>
                      <w:sz w:val="16"/>
                    </w:rPr>
                  </w:pPr>
                </w:p>
              </w:tc>
            </w:tr>
            <w:tr w:rsidR="00A95175" w:rsidRPr="00593CA5" w14:paraId="672639B8" w14:textId="77777777" w:rsidTr="00FB2ECA">
              <w:tc>
                <w:tcPr>
                  <w:tcW w:w="244" w:type="dxa"/>
                  <w:tcBorders>
                    <w:right w:val="single" w:sz="4" w:space="0" w:color="auto"/>
                  </w:tcBorders>
                </w:tcPr>
                <w:p w14:paraId="7A456514" w14:textId="77777777" w:rsidR="00A95175" w:rsidRPr="00593CA5" w:rsidRDefault="00A95175" w:rsidP="000D2653">
                  <w:pPr>
                    <w:keepNext w:val="0"/>
                    <w:widowControl w:val="0"/>
                    <w:ind w:left="-84" w:firstLine="84"/>
                    <w:rPr>
                      <w:sz w:val="18"/>
                    </w:rPr>
                  </w:pPr>
                </w:p>
              </w:tc>
              <w:tc>
                <w:tcPr>
                  <w:tcW w:w="1471" w:type="dxa"/>
                  <w:tcBorders>
                    <w:left w:val="single" w:sz="4" w:space="0" w:color="auto"/>
                    <w:right w:val="single" w:sz="4" w:space="0" w:color="auto"/>
                  </w:tcBorders>
                </w:tcPr>
                <w:p w14:paraId="5343B291" w14:textId="77777777" w:rsidR="00A95175" w:rsidRPr="00593CA5" w:rsidRDefault="00A95175" w:rsidP="000D2653">
                  <w:pPr>
                    <w:keepNext w:val="0"/>
                    <w:widowControl w:val="0"/>
                    <w:ind w:left="-84" w:firstLine="84"/>
                    <w:rPr>
                      <w:sz w:val="16"/>
                    </w:rPr>
                  </w:pPr>
                </w:p>
              </w:tc>
            </w:tr>
            <w:tr w:rsidR="00A95175" w:rsidRPr="00593CA5" w14:paraId="1E7B8734" w14:textId="77777777" w:rsidTr="00FB2ECA">
              <w:tc>
                <w:tcPr>
                  <w:tcW w:w="244" w:type="dxa"/>
                  <w:tcBorders>
                    <w:right w:val="single" w:sz="4" w:space="0" w:color="auto"/>
                  </w:tcBorders>
                </w:tcPr>
                <w:p w14:paraId="408127E7" w14:textId="77777777" w:rsidR="00A95175" w:rsidRPr="00593CA5" w:rsidRDefault="00A95175" w:rsidP="000D2653">
                  <w:pPr>
                    <w:keepNext w:val="0"/>
                    <w:widowControl w:val="0"/>
                    <w:ind w:left="-84" w:firstLine="84"/>
                    <w:rPr>
                      <w:sz w:val="18"/>
                    </w:rPr>
                  </w:pPr>
                </w:p>
              </w:tc>
              <w:tc>
                <w:tcPr>
                  <w:tcW w:w="1471" w:type="dxa"/>
                  <w:tcBorders>
                    <w:left w:val="single" w:sz="4" w:space="0" w:color="auto"/>
                    <w:right w:val="single" w:sz="4" w:space="0" w:color="auto"/>
                  </w:tcBorders>
                </w:tcPr>
                <w:p w14:paraId="35E49D83" w14:textId="77777777" w:rsidR="00A95175" w:rsidRPr="00593CA5" w:rsidRDefault="00A95175" w:rsidP="000D2653">
                  <w:pPr>
                    <w:keepNext w:val="0"/>
                    <w:widowControl w:val="0"/>
                    <w:ind w:left="-84" w:firstLine="84"/>
                    <w:rPr>
                      <w:sz w:val="16"/>
                    </w:rPr>
                  </w:pPr>
                  <w:r w:rsidRPr="00593CA5">
                    <w:rPr>
                      <w:sz w:val="16"/>
                    </w:rPr>
                    <w:t>Dátum</w:t>
                  </w:r>
                </w:p>
              </w:tc>
            </w:tr>
            <w:tr w:rsidR="00A95175" w:rsidRPr="00593CA5" w14:paraId="36BE5940" w14:textId="77777777" w:rsidTr="00FB2ECA">
              <w:tc>
                <w:tcPr>
                  <w:tcW w:w="244" w:type="dxa"/>
                  <w:tcBorders>
                    <w:right w:val="single" w:sz="4" w:space="0" w:color="auto"/>
                  </w:tcBorders>
                </w:tcPr>
                <w:p w14:paraId="03FE9CDA" w14:textId="77777777" w:rsidR="00A95175" w:rsidRPr="00593CA5" w:rsidRDefault="00A95175" w:rsidP="000D2653">
                  <w:pPr>
                    <w:keepNext w:val="0"/>
                    <w:widowControl w:val="0"/>
                    <w:ind w:left="-84" w:firstLine="84"/>
                    <w:rPr>
                      <w:sz w:val="18"/>
                    </w:rPr>
                  </w:pPr>
                </w:p>
              </w:tc>
              <w:tc>
                <w:tcPr>
                  <w:tcW w:w="1471" w:type="dxa"/>
                  <w:tcBorders>
                    <w:left w:val="single" w:sz="4" w:space="0" w:color="auto"/>
                    <w:right w:val="single" w:sz="4" w:space="0" w:color="auto"/>
                  </w:tcBorders>
                </w:tcPr>
                <w:p w14:paraId="59D40B32" w14:textId="77777777" w:rsidR="00A95175" w:rsidRPr="00593CA5" w:rsidRDefault="00A95175" w:rsidP="000D2653">
                  <w:pPr>
                    <w:keepNext w:val="0"/>
                    <w:widowControl w:val="0"/>
                    <w:ind w:left="-84" w:firstLine="84"/>
                    <w:rPr>
                      <w:sz w:val="16"/>
                    </w:rPr>
                  </w:pPr>
                </w:p>
              </w:tc>
            </w:tr>
            <w:tr w:rsidR="00A95175" w:rsidRPr="00593CA5" w14:paraId="40A21CB4" w14:textId="77777777" w:rsidTr="00FB2ECA">
              <w:tc>
                <w:tcPr>
                  <w:tcW w:w="244" w:type="dxa"/>
                  <w:tcBorders>
                    <w:right w:val="single" w:sz="4" w:space="0" w:color="auto"/>
                  </w:tcBorders>
                </w:tcPr>
                <w:p w14:paraId="3F72CF28" w14:textId="77777777" w:rsidR="00A95175" w:rsidRPr="00593CA5" w:rsidRDefault="00A95175" w:rsidP="000D2653">
                  <w:pPr>
                    <w:keepNext w:val="0"/>
                    <w:widowControl w:val="0"/>
                    <w:ind w:left="-84" w:firstLine="84"/>
                    <w:rPr>
                      <w:sz w:val="18"/>
                    </w:rPr>
                  </w:pPr>
                </w:p>
              </w:tc>
              <w:tc>
                <w:tcPr>
                  <w:tcW w:w="1471" w:type="dxa"/>
                  <w:tcBorders>
                    <w:left w:val="single" w:sz="4" w:space="0" w:color="auto"/>
                    <w:right w:val="single" w:sz="4" w:space="0" w:color="auto"/>
                  </w:tcBorders>
                </w:tcPr>
                <w:p w14:paraId="32820261" w14:textId="77777777" w:rsidR="00A95175" w:rsidRPr="00593CA5" w:rsidRDefault="00A95175" w:rsidP="000D2653">
                  <w:pPr>
                    <w:keepNext w:val="0"/>
                    <w:widowControl w:val="0"/>
                    <w:ind w:left="-84" w:firstLine="84"/>
                    <w:rPr>
                      <w:sz w:val="16"/>
                    </w:rPr>
                  </w:pPr>
                  <w:r w:rsidRPr="00593CA5">
                    <w:rPr>
                      <w:sz w:val="16"/>
                    </w:rPr>
                    <w:t>Odtlačok pečiatky</w:t>
                  </w:r>
                </w:p>
              </w:tc>
            </w:tr>
            <w:tr w:rsidR="00A95175" w:rsidRPr="00593CA5" w14:paraId="170DDBFB" w14:textId="77777777" w:rsidTr="00FB2ECA">
              <w:tc>
                <w:tcPr>
                  <w:tcW w:w="244" w:type="dxa"/>
                  <w:tcBorders>
                    <w:right w:val="single" w:sz="4" w:space="0" w:color="auto"/>
                  </w:tcBorders>
                </w:tcPr>
                <w:p w14:paraId="2633FA96" w14:textId="77777777" w:rsidR="00A95175" w:rsidRPr="00593CA5" w:rsidRDefault="00A95175" w:rsidP="000D2653">
                  <w:pPr>
                    <w:keepNext w:val="0"/>
                    <w:widowControl w:val="0"/>
                    <w:ind w:left="-84" w:firstLine="84"/>
                    <w:rPr>
                      <w:sz w:val="18"/>
                    </w:rPr>
                  </w:pPr>
                </w:p>
              </w:tc>
              <w:tc>
                <w:tcPr>
                  <w:tcW w:w="1471" w:type="dxa"/>
                  <w:tcBorders>
                    <w:left w:val="single" w:sz="4" w:space="0" w:color="auto"/>
                    <w:right w:val="single" w:sz="4" w:space="0" w:color="auto"/>
                  </w:tcBorders>
                </w:tcPr>
                <w:p w14:paraId="33211420" w14:textId="77777777" w:rsidR="00A95175" w:rsidRPr="00593CA5" w:rsidRDefault="00A95175" w:rsidP="000D2653">
                  <w:pPr>
                    <w:keepNext w:val="0"/>
                    <w:widowControl w:val="0"/>
                    <w:ind w:left="-84" w:firstLine="84"/>
                    <w:rPr>
                      <w:sz w:val="16"/>
                    </w:rPr>
                  </w:pPr>
                  <w:r w:rsidRPr="00593CA5">
                    <w:rPr>
                      <w:sz w:val="16"/>
                    </w:rPr>
                    <w:t>a podpis</w:t>
                  </w:r>
                </w:p>
              </w:tc>
            </w:tr>
            <w:tr w:rsidR="00A95175" w:rsidRPr="00593CA5" w14:paraId="57445E6D" w14:textId="77777777" w:rsidTr="00FB2ECA">
              <w:tc>
                <w:tcPr>
                  <w:tcW w:w="244" w:type="dxa"/>
                  <w:tcBorders>
                    <w:right w:val="single" w:sz="4" w:space="0" w:color="auto"/>
                  </w:tcBorders>
                </w:tcPr>
                <w:p w14:paraId="09BCE32F" w14:textId="77777777" w:rsidR="00A95175" w:rsidRPr="00593CA5" w:rsidRDefault="00A95175" w:rsidP="000D2653">
                  <w:pPr>
                    <w:keepNext w:val="0"/>
                    <w:widowControl w:val="0"/>
                    <w:ind w:left="-84" w:firstLine="84"/>
                    <w:rPr>
                      <w:sz w:val="18"/>
                    </w:rPr>
                  </w:pPr>
                </w:p>
              </w:tc>
              <w:tc>
                <w:tcPr>
                  <w:tcW w:w="1471" w:type="dxa"/>
                  <w:tcBorders>
                    <w:left w:val="single" w:sz="4" w:space="0" w:color="auto"/>
                    <w:right w:val="single" w:sz="4" w:space="0" w:color="auto"/>
                  </w:tcBorders>
                </w:tcPr>
                <w:p w14:paraId="2E6441FD" w14:textId="77777777" w:rsidR="00A95175" w:rsidRPr="00593CA5" w:rsidRDefault="00A95175" w:rsidP="000D2653">
                  <w:pPr>
                    <w:keepNext w:val="0"/>
                    <w:widowControl w:val="0"/>
                    <w:ind w:left="-84" w:firstLine="84"/>
                    <w:rPr>
                      <w:sz w:val="16"/>
                    </w:rPr>
                  </w:pPr>
                </w:p>
              </w:tc>
            </w:tr>
            <w:tr w:rsidR="00A95175" w:rsidRPr="00593CA5" w14:paraId="4E1B6937" w14:textId="77777777" w:rsidTr="00FB2ECA">
              <w:tc>
                <w:tcPr>
                  <w:tcW w:w="244" w:type="dxa"/>
                  <w:tcBorders>
                    <w:right w:val="single" w:sz="4" w:space="0" w:color="auto"/>
                  </w:tcBorders>
                </w:tcPr>
                <w:p w14:paraId="74E75B6E" w14:textId="77777777" w:rsidR="00A95175" w:rsidRPr="00593CA5" w:rsidRDefault="00A95175" w:rsidP="000D2653">
                  <w:pPr>
                    <w:keepNext w:val="0"/>
                    <w:widowControl w:val="0"/>
                    <w:ind w:left="-84" w:firstLine="84"/>
                    <w:rPr>
                      <w:sz w:val="18"/>
                    </w:rPr>
                  </w:pPr>
                </w:p>
              </w:tc>
              <w:tc>
                <w:tcPr>
                  <w:tcW w:w="1471" w:type="dxa"/>
                  <w:tcBorders>
                    <w:top w:val="nil"/>
                    <w:left w:val="single" w:sz="4" w:space="0" w:color="auto"/>
                    <w:bottom w:val="nil"/>
                    <w:right w:val="single" w:sz="4" w:space="0" w:color="auto"/>
                  </w:tcBorders>
                </w:tcPr>
                <w:p w14:paraId="6AAB7103" w14:textId="77777777" w:rsidR="00A95175" w:rsidRPr="00593CA5" w:rsidRDefault="00A95175" w:rsidP="000D2653">
                  <w:pPr>
                    <w:keepNext w:val="0"/>
                    <w:widowControl w:val="0"/>
                    <w:ind w:left="-84" w:firstLine="84"/>
                    <w:rPr>
                      <w:sz w:val="16"/>
                    </w:rPr>
                  </w:pPr>
                </w:p>
              </w:tc>
            </w:tr>
            <w:tr w:rsidR="00A95175" w:rsidRPr="00593CA5" w14:paraId="22F1D69D" w14:textId="77777777" w:rsidTr="00FB2ECA">
              <w:tc>
                <w:tcPr>
                  <w:tcW w:w="244" w:type="dxa"/>
                  <w:tcBorders>
                    <w:right w:val="single" w:sz="4" w:space="0" w:color="auto"/>
                  </w:tcBorders>
                </w:tcPr>
                <w:p w14:paraId="0CA036C1" w14:textId="77777777" w:rsidR="00A95175" w:rsidRPr="00593CA5" w:rsidRDefault="00A95175" w:rsidP="000D2653">
                  <w:pPr>
                    <w:keepNext w:val="0"/>
                    <w:widowControl w:val="0"/>
                    <w:ind w:left="-84" w:firstLine="84"/>
                    <w:rPr>
                      <w:sz w:val="18"/>
                    </w:rPr>
                  </w:pPr>
                </w:p>
              </w:tc>
              <w:tc>
                <w:tcPr>
                  <w:tcW w:w="1471" w:type="dxa"/>
                  <w:tcBorders>
                    <w:top w:val="nil"/>
                    <w:left w:val="single" w:sz="4" w:space="0" w:color="auto"/>
                    <w:bottom w:val="nil"/>
                    <w:right w:val="single" w:sz="4" w:space="0" w:color="auto"/>
                  </w:tcBorders>
                </w:tcPr>
                <w:p w14:paraId="7961406F" w14:textId="77777777" w:rsidR="00A95175" w:rsidRPr="00593CA5" w:rsidRDefault="00A95175" w:rsidP="000D2653">
                  <w:pPr>
                    <w:keepNext w:val="0"/>
                    <w:widowControl w:val="0"/>
                    <w:ind w:left="-84" w:firstLine="84"/>
                    <w:rPr>
                      <w:sz w:val="16"/>
                    </w:rPr>
                  </w:pPr>
                </w:p>
              </w:tc>
            </w:tr>
            <w:tr w:rsidR="00A95175" w:rsidRPr="00593CA5" w14:paraId="7ABF4FFE" w14:textId="77777777" w:rsidTr="00FB2ECA">
              <w:tc>
                <w:tcPr>
                  <w:tcW w:w="244" w:type="dxa"/>
                  <w:tcBorders>
                    <w:right w:val="single" w:sz="4" w:space="0" w:color="auto"/>
                  </w:tcBorders>
                </w:tcPr>
                <w:p w14:paraId="32C31B47" w14:textId="77777777" w:rsidR="00A95175" w:rsidRPr="00593CA5" w:rsidRDefault="00A95175" w:rsidP="000D2653">
                  <w:pPr>
                    <w:keepNext w:val="0"/>
                    <w:widowControl w:val="0"/>
                    <w:ind w:left="-84" w:firstLine="84"/>
                    <w:rPr>
                      <w:sz w:val="18"/>
                    </w:rPr>
                  </w:pPr>
                </w:p>
              </w:tc>
              <w:tc>
                <w:tcPr>
                  <w:tcW w:w="1471" w:type="dxa"/>
                  <w:tcBorders>
                    <w:top w:val="nil"/>
                    <w:left w:val="single" w:sz="4" w:space="0" w:color="auto"/>
                    <w:bottom w:val="single" w:sz="4" w:space="0" w:color="auto"/>
                    <w:right w:val="single" w:sz="4" w:space="0" w:color="auto"/>
                  </w:tcBorders>
                </w:tcPr>
                <w:p w14:paraId="01FA4F42" w14:textId="77777777" w:rsidR="00A95175" w:rsidRPr="00593CA5" w:rsidRDefault="00A95175" w:rsidP="000D2653">
                  <w:pPr>
                    <w:keepNext w:val="0"/>
                    <w:widowControl w:val="0"/>
                    <w:ind w:left="-84" w:firstLine="84"/>
                    <w:rPr>
                      <w:sz w:val="16"/>
                    </w:rPr>
                  </w:pPr>
                </w:p>
              </w:tc>
            </w:tr>
            <w:tr w:rsidR="00A95175" w:rsidRPr="00593CA5" w14:paraId="7334D709" w14:textId="77777777" w:rsidTr="00FB2ECA">
              <w:tc>
                <w:tcPr>
                  <w:tcW w:w="244" w:type="dxa"/>
                </w:tcPr>
                <w:p w14:paraId="186CCC3F" w14:textId="77777777" w:rsidR="00A95175" w:rsidRPr="00593CA5" w:rsidRDefault="00A95175" w:rsidP="000D2653">
                  <w:pPr>
                    <w:keepNext w:val="0"/>
                    <w:widowControl w:val="0"/>
                    <w:ind w:left="-84" w:firstLine="84"/>
                    <w:rPr>
                      <w:sz w:val="18"/>
                    </w:rPr>
                  </w:pPr>
                </w:p>
              </w:tc>
              <w:tc>
                <w:tcPr>
                  <w:tcW w:w="1471" w:type="dxa"/>
                  <w:tcBorders>
                    <w:top w:val="single" w:sz="4" w:space="0" w:color="auto"/>
                    <w:bottom w:val="nil"/>
                  </w:tcBorders>
                </w:tcPr>
                <w:p w14:paraId="20E458F1" w14:textId="77777777" w:rsidR="00A95175" w:rsidRPr="00593CA5" w:rsidRDefault="00A95175" w:rsidP="000D2653">
                  <w:pPr>
                    <w:keepNext w:val="0"/>
                    <w:widowControl w:val="0"/>
                    <w:ind w:left="-84" w:firstLine="84"/>
                    <w:rPr>
                      <w:sz w:val="18"/>
                    </w:rPr>
                  </w:pPr>
                </w:p>
              </w:tc>
            </w:tr>
            <w:tr w:rsidR="00A95175" w:rsidRPr="00593CA5" w14:paraId="40C91686" w14:textId="77777777" w:rsidTr="00FB2ECA">
              <w:tc>
                <w:tcPr>
                  <w:tcW w:w="244" w:type="dxa"/>
                </w:tcPr>
                <w:p w14:paraId="4D2A6B08" w14:textId="77777777" w:rsidR="00A95175" w:rsidRPr="00593CA5" w:rsidRDefault="00A95175" w:rsidP="000D2653">
                  <w:pPr>
                    <w:keepNext w:val="0"/>
                    <w:widowControl w:val="0"/>
                    <w:ind w:left="-84" w:firstLine="84"/>
                    <w:rPr>
                      <w:sz w:val="18"/>
                    </w:rPr>
                  </w:pPr>
                </w:p>
              </w:tc>
              <w:tc>
                <w:tcPr>
                  <w:tcW w:w="1471" w:type="dxa"/>
                  <w:tcBorders>
                    <w:top w:val="nil"/>
                    <w:bottom w:val="nil"/>
                  </w:tcBorders>
                </w:tcPr>
                <w:p w14:paraId="6F58E7FF" w14:textId="77777777" w:rsidR="00A95175" w:rsidRPr="00593CA5" w:rsidRDefault="00A95175" w:rsidP="000D2653">
                  <w:pPr>
                    <w:keepNext w:val="0"/>
                    <w:widowControl w:val="0"/>
                    <w:ind w:left="-84" w:firstLine="84"/>
                    <w:rPr>
                      <w:sz w:val="16"/>
                    </w:rPr>
                  </w:pPr>
                </w:p>
              </w:tc>
            </w:tr>
            <w:tr w:rsidR="00A95175" w:rsidRPr="00593CA5" w14:paraId="189C6432" w14:textId="77777777" w:rsidTr="00FB2ECA">
              <w:trPr>
                <w:cantSplit/>
              </w:trPr>
              <w:tc>
                <w:tcPr>
                  <w:tcW w:w="1715" w:type="dxa"/>
                  <w:gridSpan w:val="2"/>
                  <w:tcBorders>
                    <w:right w:val="nil"/>
                  </w:tcBorders>
                </w:tcPr>
                <w:p w14:paraId="7D71FA4D" w14:textId="77777777" w:rsidR="00A95175" w:rsidRPr="00593CA5" w:rsidRDefault="00A95175" w:rsidP="000D2653">
                  <w:pPr>
                    <w:keepNext w:val="0"/>
                    <w:widowControl w:val="0"/>
                    <w:ind w:left="-39" w:firstLine="39"/>
                    <w:rPr>
                      <w:sz w:val="16"/>
                    </w:rPr>
                  </w:pPr>
                  <w:r w:rsidRPr="00593CA5">
                    <w:rPr>
                      <w:sz w:val="16"/>
                    </w:rPr>
                    <w:t>Oprávnenie platné od</w:t>
                  </w:r>
                </w:p>
              </w:tc>
            </w:tr>
            <w:tr w:rsidR="00A95175" w:rsidRPr="00593CA5" w14:paraId="4BC789F5" w14:textId="77777777" w:rsidTr="00FB2ECA">
              <w:tc>
                <w:tcPr>
                  <w:tcW w:w="244" w:type="dxa"/>
                  <w:tcBorders>
                    <w:right w:val="single" w:sz="4" w:space="0" w:color="auto"/>
                  </w:tcBorders>
                </w:tcPr>
                <w:p w14:paraId="42BC8E55" w14:textId="77777777" w:rsidR="00A95175" w:rsidRPr="00593CA5" w:rsidRDefault="00A95175" w:rsidP="000D2653">
                  <w:pPr>
                    <w:keepNext w:val="0"/>
                    <w:widowControl w:val="0"/>
                    <w:ind w:left="-84" w:firstLine="84"/>
                    <w:rPr>
                      <w:sz w:val="20"/>
                    </w:rPr>
                  </w:pPr>
                </w:p>
              </w:tc>
              <w:tc>
                <w:tcPr>
                  <w:tcW w:w="1471" w:type="dxa"/>
                  <w:tcBorders>
                    <w:top w:val="single" w:sz="4" w:space="0" w:color="auto"/>
                    <w:left w:val="single" w:sz="4" w:space="0" w:color="auto"/>
                    <w:bottom w:val="nil"/>
                    <w:right w:val="single" w:sz="4" w:space="0" w:color="auto"/>
                  </w:tcBorders>
                </w:tcPr>
                <w:p w14:paraId="56AD273F" w14:textId="77777777" w:rsidR="00A95175" w:rsidRPr="00593CA5" w:rsidRDefault="00A95175" w:rsidP="000D2653">
                  <w:pPr>
                    <w:keepNext w:val="0"/>
                    <w:widowControl w:val="0"/>
                    <w:ind w:left="-84" w:firstLine="84"/>
                    <w:rPr>
                      <w:sz w:val="18"/>
                    </w:rPr>
                  </w:pPr>
                </w:p>
              </w:tc>
            </w:tr>
            <w:tr w:rsidR="00A95175" w:rsidRPr="00593CA5" w14:paraId="5FD66EFA" w14:textId="77777777" w:rsidTr="00FB2ECA">
              <w:tc>
                <w:tcPr>
                  <w:tcW w:w="244" w:type="dxa"/>
                  <w:tcBorders>
                    <w:right w:val="single" w:sz="4" w:space="0" w:color="auto"/>
                  </w:tcBorders>
                </w:tcPr>
                <w:p w14:paraId="41044F53" w14:textId="77777777" w:rsidR="00A95175" w:rsidRPr="00593CA5" w:rsidRDefault="00A95175" w:rsidP="000D2653">
                  <w:pPr>
                    <w:keepNext w:val="0"/>
                    <w:widowControl w:val="0"/>
                    <w:ind w:left="-84" w:firstLine="84"/>
                    <w:rPr>
                      <w:sz w:val="20"/>
                    </w:rPr>
                  </w:pPr>
                </w:p>
              </w:tc>
              <w:tc>
                <w:tcPr>
                  <w:tcW w:w="1471" w:type="dxa"/>
                  <w:tcBorders>
                    <w:left w:val="single" w:sz="4" w:space="0" w:color="auto"/>
                    <w:bottom w:val="single" w:sz="4" w:space="0" w:color="auto"/>
                    <w:right w:val="single" w:sz="4" w:space="0" w:color="auto"/>
                  </w:tcBorders>
                </w:tcPr>
                <w:p w14:paraId="5D63FC64" w14:textId="77777777" w:rsidR="00A95175" w:rsidRPr="00593CA5" w:rsidRDefault="00A95175" w:rsidP="000D2653">
                  <w:pPr>
                    <w:keepNext w:val="0"/>
                    <w:widowControl w:val="0"/>
                    <w:ind w:left="-84" w:firstLine="84"/>
                    <w:rPr>
                      <w:sz w:val="18"/>
                    </w:rPr>
                  </w:pPr>
                </w:p>
              </w:tc>
            </w:tr>
          </w:tbl>
          <w:p w14:paraId="406C672E" w14:textId="77777777" w:rsidR="00A95175" w:rsidRPr="00593CA5" w:rsidRDefault="00A95175" w:rsidP="000D2653">
            <w:pPr>
              <w:pStyle w:val="Textpoznmkypodiarou"/>
              <w:keepNext w:val="0"/>
              <w:widowControl w:val="0"/>
            </w:pPr>
          </w:p>
        </w:tc>
      </w:tr>
    </w:tbl>
    <w:p w14:paraId="33D0A42B" w14:textId="77777777" w:rsidR="00AA267F" w:rsidRDefault="00AA267F" w:rsidP="000D2653">
      <w:pPr>
        <w:keepNext w:val="0"/>
        <w:widowControl w:val="0"/>
        <w:ind w:right="22" w:firstLine="709"/>
        <w:rPr>
          <w:sz w:val="20"/>
        </w:rPr>
      </w:pPr>
    </w:p>
    <w:p w14:paraId="6636CE4D" w14:textId="77777777" w:rsidR="00AA267F" w:rsidRDefault="00AA267F" w:rsidP="000D2653">
      <w:pPr>
        <w:keepNext w:val="0"/>
        <w:widowControl w:val="0"/>
        <w:ind w:right="22" w:firstLine="709"/>
        <w:rPr>
          <w:sz w:val="20"/>
        </w:rPr>
      </w:pPr>
    </w:p>
    <w:p w14:paraId="5F954127" w14:textId="77777777" w:rsidR="00AA267F" w:rsidRDefault="00AA267F" w:rsidP="000D2653">
      <w:pPr>
        <w:keepNext w:val="0"/>
        <w:widowControl w:val="0"/>
        <w:ind w:right="22" w:firstLine="709"/>
        <w:rPr>
          <w:sz w:val="20"/>
        </w:rPr>
      </w:pPr>
    </w:p>
    <w:p w14:paraId="5379511D" w14:textId="77777777" w:rsidR="00A95175" w:rsidRPr="00593CA5" w:rsidRDefault="00A95175" w:rsidP="000D2653">
      <w:pPr>
        <w:keepNext w:val="0"/>
        <w:widowControl w:val="0"/>
        <w:ind w:right="22" w:firstLine="709"/>
        <w:rPr>
          <w:sz w:val="20"/>
        </w:rPr>
      </w:pPr>
      <w:r w:rsidRPr="00593CA5">
        <w:rPr>
          <w:sz w:val="20"/>
        </w:rPr>
        <w:lastRenderedPageBreak/>
        <w:t>Svojim podpisom zároveň udeľujem ............................................................................. (meno, priezvisko, číslo občianskeho preukazu) plnomocenstvo na zastupovanie v konaní o udelenie zmeny v oprávnení na vydávanie rastlinných pasov v mene žiadateľa *a na všetky právne i *</w:t>
      </w:r>
      <w:r w:rsidR="00F330CE" w:rsidRPr="00593CA5">
        <w:rPr>
          <w:sz w:val="20"/>
        </w:rPr>
        <w:t>ostatné</w:t>
      </w:r>
      <w:r w:rsidRPr="00593CA5">
        <w:rPr>
          <w:sz w:val="20"/>
        </w:rPr>
        <w:t xml:space="preserve"> úkony súvisiace s týmto konaním. Tento splnomocnenec je/nie je* oprávnený udeliť plnomocenstvo inej/iným osobe/osobám na účely</w:t>
      </w:r>
      <w:r w:rsidR="00F330CE" w:rsidRPr="00593CA5">
        <w:rPr>
          <w:sz w:val="20"/>
        </w:rPr>
        <w:t xml:space="preserve"> </w:t>
      </w:r>
      <w:r w:rsidRPr="00593CA5">
        <w:rPr>
          <w:sz w:val="20"/>
        </w:rPr>
        <w:t>vydávania rastlinných pasov v mene žiadateľa a na všetky právne aj neprávne úkony vyplývajúce žiadateľovi z udeleného oprávnenia na vydávanie rastlinných pasov.</w:t>
      </w:r>
    </w:p>
    <w:p w14:paraId="70299CE6" w14:textId="77777777" w:rsidR="00A95175" w:rsidRPr="00593CA5" w:rsidRDefault="00A95175" w:rsidP="000D2653">
      <w:pPr>
        <w:keepNext w:val="0"/>
        <w:widowControl w:val="0"/>
        <w:rPr>
          <w:sz w:val="16"/>
          <w:szCs w:val="16"/>
        </w:rPr>
      </w:pPr>
      <w:r w:rsidRPr="00593CA5">
        <w:rPr>
          <w:sz w:val="16"/>
          <w:szCs w:val="16"/>
        </w:rPr>
        <w:t>* Nehodiace sa prečiarknite.</w:t>
      </w:r>
    </w:p>
    <w:p w14:paraId="07751BD2" w14:textId="77777777" w:rsidR="00A95175" w:rsidRPr="00593CA5" w:rsidRDefault="00A95175" w:rsidP="000D2653">
      <w:pPr>
        <w:keepNext w:val="0"/>
        <w:widowControl w:val="0"/>
        <w:rPr>
          <w:sz w:val="20"/>
        </w:rPr>
      </w:pPr>
    </w:p>
    <w:p w14:paraId="32B8E8EF" w14:textId="77777777" w:rsidR="00A95175" w:rsidRPr="00593CA5" w:rsidRDefault="00A95175" w:rsidP="000D2653">
      <w:pPr>
        <w:keepNext w:val="0"/>
        <w:widowControl w:val="0"/>
        <w:rPr>
          <w:sz w:val="20"/>
        </w:rPr>
      </w:pPr>
      <w:r w:rsidRPr="00593CA5">
        <w:rPr>
          <w:sz w:val="20"/>
        </w:rPr>
        <w:t>V_______________________________ dňa ___________________</w:t>
      </w:r>
    </w:p>
    <w:p w14:paraId="7ACCE1A7" w14:textId="77777777" w:rsidR="00A95175" w:rsidRPr="00593CA5" w:rsidRDefault="00A95175" w:rsidP="000D2653">
      <w:pPr>
        <w:keepNext w:val="0"/>
        <w:widowControl w:val="0"/>
        <w:rPr>
          <w:sz w:val="20"/>
        </w:rPr>
      </w:pPr>
    </w:p>
    <w:p w14:paraId="20F9B2CA" w14:textId="77777777" w:rsidR="00A95175" w:rsidRPr="00593CA5" w:rsidRDefault="00A95175" w:rsidP="000D2653">
      <w:pPr>
        <w:pStyle w:val="Textpoznmkypodiarou"/>
        <w:keepNext w:val="0"/>
        <w:widowControl w:val="0"/>
        <w:rPr>
          <w:sz w:val="12"/>
        </w:rPr>
      </w:pPr>
    </w:p>
    <w:p w14:paraId="264CB13F" w14:textId="77777777" w:rsidR="00A95175" w:rsidRPr="00593CA5" w:rsidRDefault="00A95175" w:rsidP="000D2653">
      <w:pPr>
        <w:keepNext w:val="0"/>
        <w:widowControl w:val="0"/>
        <w:ind w:right="-828"/>
        <w:rPr>
          <w:sz w:val="20"/>
        </w:rPr>
      </w:pPr>
      <w:r w:rsidRPr="00593CA5">
        <w:rPr>
          <w:sz w:val="20"/>
        </w:rPr>
        <w:t>_______________________</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t xml:space="preserve">     _____________________________________</w:t>
      </w:r>
    </w:p>
    <w:p w14:paraId="67388AC3" w14:textId="77777777" w:rsidR="00A95175" w:rsidRPr="00593CA5" w:rsidRDefault="00A95175" w:rsidP="000D2653">
      <w:pPr>
        <w:keepNext w:val="0"/>
        <w:widowControl w:val="0"/>
        <w:ind w:right="-828"/>
        <w:rPr>
          <w:sz w:val="20"/>
        </w:rPr>
      </w:pPr>
      <w:r w:rsidRPr="00593CA5">
        <w:rPr>
          <w:sz w:val="20"/>
        </w:rPr>
        <w:t xml:space="preserve">Meno a priezvisko alebo názov žiadateľa </w:t>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r>
      <w:r w:rsidRPr="00593CA5">
        <w:rPr>
          <w:sz w:val="20"/>
        </w:rPr>
        <w:tab/>
        <w:t>Podpis žiadateľa alebo štatutárneho orgánu</w:t>
      </w:r>
    </w:p>
    <w:p w14:paraId="7F30429D" w14:textId="77777777" w:rsidR="00A95175" w:rsidRPr="00593CA5" w:rsidRDefault="00A95175" w:rsidP="000D2653">
      <w:pPr>
        <w:keepNext w:val="0"/>
        <w:widowControl w:val="0"/>
        <w:ind w:right="-828" w:firstLine="708"/>
        <w:rPr>
          <w:sz w:val="20"/>
        </w:rPr>
      </w:pPr>
      <w:r w:rsidRPr="00593CA5">
        <w:rPr>
          <w:sz w:val="20"/>
        </w:rPr>
        <w:t xml:space="preserve">                                                                                                               Odtlačok pečiatky žiadateľa</w:t>
      </w:r>
    </w:p>
    <w:p w14:paraId="797870D3" w14:textId="77777777" w:rsidR="00A95175" w:rsidRPr="00593CA5" w:rsidRDefault="00A95175" w:rsidP="000D2653">
      <w:pPr>
        <w:keepNext w:val="0"/>
        <w:widowControl w:val="0"/>
        <w:ind w:right="-828"/>
        <w:rPr>
          <w:sz w:val="20"/>
        </w:rPr>
      </w:pPr>
    </w:p>
    <w:p w14:paraId="1C8D4F28" w14:textId="77777777" w:rsidR="00A95175" w:rsidRPr="00593CA5" w:rsidRDefault="00A95175" w:rsidP="000D2653">
      <w:pPr>
        <w:keepNext w:val="0"/>
        <w:widowControl w:val="0"/>
        <w:ind w:right="-828"/>
        <w:rPr>
          <w:sz w:val="20"/>
        </w:rPr>
      </w:pPr>
    </w:p>
    <w:p w14:paraId="742278C9" w14:textId="77777777" w:rsidR="00A95175" w:rsidRPr="00593CA5" w:rsidRDefault="00A95175" w:rsidP="000D2653">
      <w:pPr>
        <w:keepNext w:val="0"/>
        <w:widowControl w:val="0"/>
        <w:rPr>
          <w:sz w:val="20"/>
        </w:rPr>
      </w:pPr>
      <w:r w:rsidRPr="00593CA5">
        <w:rPr>
          <w:sz w:val="20"/>
        </w:rPr>
        <w:t>Týmto podpisom udelené plnomocenstvo v plnom rozsahu prijímam.</w:t>
      </w:r>
    </w:p>
    <w:p w14:paraId="6980AD41" w14:textId="77777777" w:rsidR="00A95175" w:rsidRPr="00593CA5" w:rsidRDefault="00A95175" w:rsidP="000D2653">
      <w:pPr>
        <w:keepNext w:val="0"/>
        <w:widowControl w:val="0"/>
        <w:rPr>
          <w:sz w:val="20"/>
        </w:rPr>
      </w:pPr>
    </w:p>
    <w:p w14:paraId="088388BC" w14:textId="77777777" w:rsidR="00A95175" w:rsidRPr="00593CA5" w:rsidRDefault="00A95175" w:rsidP="000D2653">
      <w:pPr>
        <w:keepNext w:val="0"/>
        <w:widowControl w:val="0"/>
        <w:rPr>
          <w:sz w:val="20"/>
        </w:rPr>
      </w:pPr>
    </w:p>
    <w:p w14:paraId="392139E9" w14:textId="77777777" w:rsidR="00A95175" w:rsidRPr="00593CA5" w:rsidRDefault="00A95175" w:rsidP="000D2653">
      <w:pPr>
        <w:keepNext w:val="0"/>
        <w:widowControl w:val="0"/>
        <w:rPr>
          <w:sz w:val="20"/>
        </w:rPr>
      </w:pPr>
      <w:r w:rsidRPr="00593CA5">
        <w:rPr>
          <w:sz w:val="20"/>
        </w:rPr>
        <w:t xml:space="preserve">V_______________________________ dňa ___________________                               </w:t>
      </w:r>
      <w:r w:rsidR="00AB59E7" w:rsidRPr="00593CA5">
        <w:rPr>
          <w:sz w:val="20"/>
        </w:rPr>
        <w:t>___________________</w:t>
      </w:r>
    </w:p>
    <w:p w14:paraId="4AB78087" w14:textId="77777777" w:rsidR="00A95175" w:rsidRPr="00593CA5" w:rsidRDefault="00A95175" w:rsidP="000D2653">
      <w:pPr>
        <w:keepNext w:val="0"/>
        <w:widowControl w:val="0"/>
        <w:ind w:right="-828"/>
        <w:rPr>
          <w:sz w:val="20"/>
        </w:rPr>
      </w:pPr>
      <w:r w:rsidRPr="00593CA5">
        <w:rPr>
          <w:sz w:val="20"/>
        </w:rPr>
        <w:t xml:space="preserve">                                                                                                                                          Podpis splnomocnenca</w:t>
      </w:r>
    </w:p>
    <w:p w14:paraId="7CCA8F8F" w14:textId="77777777" w:rsidR="00A95175" w:rsidRPr="00593CA5" w:rsidRDefault="00A95175" w:rsidP="000D2653">
      <w:pPr>
        <w:keepNext w:val="0"/>
        <w:widowControl w:val="0"/>
        <w:tabs>
          <w:tab w:val="left" w:pos="9540"/>
        </w:tabs>
        <w:ind w:right="24"/>
        <w:rPr>
          <w:sz w:val="8"/>
        </w:rPr>
      </w:pPr>
    </w:p>
    <w:p w14:paraId="01F25CF6" w14:textId="77777777" w:rsidR="00A95175" w:rsidRPr="00593CA5" w:rsidRDefault="00A95175" w:rsidP="000D2653">
      <w:pPr>
        <w:keepNext w:val="0"/>
        <w:widowControl w:val="0"/>
        <w:tabs>
          <w:tab w:val="left" w:pos="9540"/>
        </w:tabs>
        <w:ind w:right="24"/>
        <w:rPr>
          <w:sz w:val="16"/>
        </w:rPr>
      </w:pPr>
      <w:r w:rsidRPr="00593CA5">
        <w:rPr>
          <w:sz w:val="16"/>
        </w:rPr>
        <w:t>Podanie žiadosti: Ústredný kontrolný a skúšobný ústav poľnohospodársky, Odbor ochrany rastlín, Matúškova 21,  833 16 Bratislava</w:t>
      </w:r>
    </w:p>
    <w:p w14:paraId="49E4EE28" w14:textId="77777777" w:rsidR="00A95175" w:rsidRPr="00593CA5" w:rsidRDefault="00A95175" w:rsidP="000D2653">
      <w:pPr>
        <w:keepNext w:val="0"/>
        <w:widowControl w:val="0"/>
        <w:jc w:val="center"/>
        <w:rPr>
          <w:sz w:val="22"/>
          <w:u w:val="single"/>
        </w:rPr>
      </w:pPr>
      <w:r w:rsidRPr="00593CA5">
        <w:rPr>
          <w:b/>
          <w:bCs/>
          <w:sz w:val="20"/>
          <w:szCs w:val="30"/>
        </w:rPr>
        <w:br w:type="page"/>
      </w:r>
      <w:r w:rsidRPr="00593CA5">
        <w:rPr>
          <w:sz w:val="22"/>
          <w:u w:val="single"/>
        </w:rPr>
        <w:lastRenderedPageBreak/>
        <w:t>Zoznam pracovísk – prevádzok, ktoré budú oprávnené vydávať rastlinné pasy v mene žiadateľa a osôb splnomocnených na vydávanie rastlinných pasov a vykonávanie iných úkonov v mene žiadateľa</w:t>
      </w:r>
    </w:p>
    <w:p w14:paraId="6E91557D" w14:textId="77777777" w:rsidR="00A95175" w:rsidRPr="00593CA5" w:rsidRDefault="00A95175" w:rsidP="000D2653">
      <w:pPr>
        <w:keepNext w:val="0"/>
        <w:widowControl w:val="0"/>
        <w:jc w:val="center"/>
        <w:rPr>
          <w:u w:val="single"/>
        </w:rPr>
      </w:pPr>
    </w:p>
    <w:p w14:paraId="58898EE6" w14:textId="77777777" w:rsidR="00A95175" w:rsidRPr="00593CA5" w:rsidRDefault="00A95175" w:rsidP="000D2653">
      <w:pPr>
        <w:keepNext w:val="0"/>
        <w:widowControl w:val="0"/>
        <w:rPr>
          <w:sz w:val="20"/>
        </w:rPr>
      </w:pPr>
      <w:r w:rsidRPr="00593CA5">
        <w:rPr>
          <w:sz w:val="20"/>
        </w:rPr>
        <w:t>Svojim podpisom udeľujem každej osobe uvedenej v tomto zozname samostatné plnomocenstvo na účely vydávania rastlinných pasov v mene žiadateľa a na všetky právne i neprávne úkony vyplývajúce žiadateľovi z udeleného oprávnenia na vydávanie rastlinných pasov.</w:t>
      </w:r>
    </w:p>
    <w:p w14:paraId="303BFC60" w14:textId="77777777" w:rsidR="00A95175" w:rsidRPr="00593CA5" w:rsidRDefault="00A95175" w:rsidP="000D2653">
      <w:pPr>
        <w:keepNext w:val="0"/>
        <w:widowControl w:val="0"/>
        <w:rPr>
          <w:sz w:val="20"/>
        </w:rPr>
      </w:pPr>
      <w:r w:rsidRPr="00593CA5">
        <w:rPr>
          <w:sz w:val="20"/>
        </w:rPr>
        <w:t>Súčasne svojim podpisom vyhlasujem, že som oprávnený vyššie uvedené plnomocenstvo udeliť a som si plne vedomý prípadných trestnoprávnych následkov.</w:t>
      </w:r>
    </w:p>
    <w:p w14:paraId="084DBB28" w14:textId="77777777" w:rsidR="00A95175" w:rsidRPr="00593CA5" w:rsidRDefault="00A95175" w:rsidP="000D2653">
      <w:pPr>
        <w:keepNext w:val="0"/>
        <w:widowControl w:val="0"/>
        <w:rPr>
          <w:sz w:val="20"/>
        </w:rPr>
      </w:pPr>
    </w:p>
    <w:p w14:paraId="29119D90" w14:textId="77777777" w:rsidR="00A95175" w:rsidRPr="00593CA5" w:rsidRDefault="00A95175" w:rsidP="000D2653">
      <w:pPr>
        <w:keepNext w:val="0"/>
        <w:widowControl w:val="0"/>
        <w:rPr>
          <w:sz w:val="20"/>
        </w:rPr>
      </w:pPr>
      <w:r w:rsidRPr="00593CA5">
        <w:rPr>
          <w:sz w:val="20"/>
        </w:rPr>
        <w:t>V_______________________________ dňa ___________________</w:t>
      </w:r>
    </w:p>
    <w:p w14:paraId="23D66159" w14:textId="77777777" w:rsidR="00A95175" w:rsidRPr="00593CA5" w:rsidRDefault="00A95175" w:rsidP="000D2653">
      <w:pPr>
        <w:keepNext w:val="0"/>
        <w:widowControl w:val="0"/>
        <w:rPr>
          <w:sz w:val="20"/>
        </w:rPr>
      </w:pPr>
    </w:p>
    <w:p w14:paraId="72616A79" w14:textId="77777777" w:rsidR="00A95175" w:rsidRPr="00593CA5" w:rsidRDefault="00A95175" w:rsidP="000D2653">
      <w:pPr>
        <w:keepNext w:val="0"/>
        <w:widowControl w:val="0"/>
        <w:rPr>
          <w:sz w:val="20"/>
        </w:rPr>
      </w:pPr>
      <w:r w:rsidRPr="00593CA5">
        <w:rPr>
          <w:sz w:val="20"/>
        </w:rPr>
        <w:t>___________________________________</w:t>
      </w:r>
      <w:r w:rsidRPr="00593CA5">
        <w:rPr>
          <w:sz w:val="20"/>
        </w:rPr>
        <w:tab/>
      </w:r>
      <w:r w:rsidRPr="00593CA5">
        <w:rPr>
          <w:sz w:val="20"/>
        </w:rPr>
        <w:tab/>
      </w:r>
      <w:r w:rsidRPr="00593CA5">
        <w:rPr>
          <w:sz w:val="20"/>
        </w:rPr>
        <w:tab/>
      </w:r>
      <w:r w:rsidRPr="00593CA5">
        <w:rPr>
          <w:sz w:val="20"/>
        </w:rPr>
        <w:tab/>
        <w:t>____________________________________</w:t>
      </w:r>
    </w:p>
    <w:p w14:paraId="1E3E8750" w14:textId="77777777" w:rsidR="00A95175" w:rsidRPr="00593CA5" w:rsidRDefault="00A95175" w:rsidP="000D2653">
      <w:pPr>
        <w:keepNext w:val="0"/>
        <w:widowControl w:val="0"/>
        <w:rPr>
          <w:sz w:val="20"/>
        </w:rPr>
      </w:pPr>
      <w:r w:rsidRPr="00593CA5">
        <w:rPr>
          <w:sz w:val="20"/>
        </w:rPr>
        <w:t xml:space="preserve">           Meno a priezvisko žiadateľa/</w:t>
      </w:r>
      <w:r w:rsidRPr="00593CA5">
        <w:rPr>
          <w:sz w:val="20"/>
        </w:rPr>
        <w:tab/>
      </w:r>
      <w:r w:rsidRPr="00593CA5">
        <w:rPr>
          <w:sz w:val="20"/>
        </w:rPr>
        <w:tab/>
      </w:r>
      <w:r w:rsidRPr="00593CA5">
        <w:rPr>
          <w:sz w:val="20"/>
        </w:rPr>
        <w:tab/>
        <w:t xml:space="preserve">                     Podpis a odtlačok pečiatky žiadateľa/  </w:t>
      </w:r>
    </w:p>
    <w:p w14:paraId="5FD9DC81" w14:textId="77777777" w:rsidR="00A95175" w:rsidRPr="00593CA5" w:rsidRDefault="00A95175" w:rsidP="000D2653">
      <w:pPr>
        <w:keepNext w:val="0"/>
        <w:widowControl w:val="0"/>
        <w:rPr>
          <w:sz w:val="20"/>
        </w:rPr>
      </w:pPr>
      <w:r w:rsidRPr="00593CA5">
        <w:rPr>
          <w:sz w:val="20"/>
        </w:rPr>
        <w:t xml:space="preserve">                      splnomocnenca                                         </w:t>
      </w:r>
      <w:r w:rsidRPr="00593CA5">
        <w:rPr>
          <w:sz w:val="20"/>
        </w:rPr>
        <w:tab/>
      </w:r>
      <w:r w:rsidRPr="00593CA5">
        <w:rPr>
          <w:sz w:val="20"/>
        </w:rPr>
        <w:tab/>
        <w:t xml:space="preserve">   podpis splnomocnenej osoby  </w:t>
      </w:r>
    </w:p>
    <w:p w14:paraId="43ED35E7" w14:textId="77777777" w:rsidR="00A95175" w:rsidRPr="00593CA5" w:rsidRDefault="00A95175" w:rsidP="000D2653">
      <w:pPr>
        <w:keepNext w:val="0"/>
        <w:widowControl w:val="0"/>
      </w:pPr>
      <w:r w:rsidRPr="00593CA5">
        <w:t>1.</w:t>
      </w:r>
    </w:p>
    <w:p w14:paraId="7E39AE1D" w14:textId="77777777" w:rsidR="00A95175" w:rsidRPr="00593CA5" w:rsidRDefault="00A95175" w:rsidP="000D2653">
      <w:pPr>
        <w:keepNext w:val="0"/>
        <w:widowControl w:val="0"/>
      </w:pPr>
      <w:r w:rsidRPr="00593CA5">
        <w:t>Adresa pracoviska: ............................................................................................</w:t>
      </w:r>
      <w:r w:rsidR="00AB59E7" w:rsidRPr="00593CA5">
        <w:t>...........................</w:t>
      </w:r>
    </w:p>
    <w:p w14:paraId="05D98E84" w14:textId="788D9CE0" w:rsidR="00A95175" w:rsidRPr="00593CA5" w:rsidRDefault="00A95175" w:rsidP="000D2653">
      <w:pPr>
        <w:keepNext w:val="0"/>
        <w:widowControl w:val="0"/>
        <w:rPr>
          <w:sz w:val="18"/>
          <w:szCs w:val="18"/>
        </w:rPr>
      </w:pPr>
      <w:r w:rsidRPr="00593CA5">
        <w:rPr>
          <w:sz w:val="18"/>
          <w:szCs w:val="18"/>
        </w:rPr>
        <w:t>(adresa, PSČ, okres)</w:t>
      </w:r>
    </w:p>
    <w:p w14:paraId="063D1AB9" w14:textId="77777777" w:rsidR="00A95175" w:rsidRPr="00593CA5" w:rsidRDefault="00A95175" w:rsidP="00882ACE">
      <w:pPr>
        <w:keepNext w:val="0"/>
        <w:widowControl w:val="0"/>
        <w:jc w:val="left"/>
      </w:pPr>
      <w:r w:rsidRPr="00593CA5">
        <w:t>Meno a priezvisko splnomocnenej osoby: ........................................................</w:t>
      </w:r>
      <w:r w:rsidR="00AB59E7" w:rsidRPr="00593CA5">
        <w:t>...........................</w:t>
      </w:r>
    </w:p>
    <w:p w14:paraId="7136EA98" w14:textId="77777777" w:rsidR="00A95175" w:rsidRPr="00593CA5" w:rsidRDefault="00A95175" w:rsidP="00882ACE">
      <w:pPr>
        <w:keepNext w:val="0"/>
        <w:widowControl w:val="0"/>
        <w:jc w:val="left"/>
      </w:pPr>
      <w:r w:rsidRPr="00593CA5">
        <w:t>Číslo občianskeho preukazu splnomocnenej osoby: .........................................</w:t>
      </w:r>
      <w:r w:rsidR="00AB59E7" w:rsidRPr="00593CA5">
        <w:t>...........................</w:t>
      </w:r>
    </w:p>
    <w:p w14:paraId="62D2BCAE" w14:textId="6E75B43F" w:rsidR="00A95175" w:rsidRPr="00593CA5" w:rsidRDefault="00A95175" w:rsidP="000D2653">
      <w:pPr>
        <w:keepNext w:val="0"/>
        <w:widowControl w:val="0"/>
      </w:pPr>
      <w:r w:rsidRPr="00593CA5">
        <w:t>Telefón</w:t>
      </w:r>
      <w:r w:rsidR="00463A8A">
        <w:t>ne číslo</w:t>
      </w:r>
      <w:r w:rsidRPr="00593CA5">
        <w:t>: .........................................</w:t>
      </w:r>
      <w:r w:rsidR="00AB59E7" w:rsidRPr="00593CA5">
        <w:t xml:space="preserve">. </w:t>
      </w:r>
      <w:r w:rsidR="006D25BE">
        <w:t xml:space="preserve">Číslo </w:t>
      </w:r>
      <w:r w:rsidRPr="00593CA5">
        <w:t>fax</w:t>
      </w:r>
      <w:r w:rsidR="006D25BE">
        <w:t>u</w:t>
      </w:r>
      <w:r w:rsidRPr="00593CA5">
        <w:t>: ......................................</w:t>
      </w:r>
      <w:r w:rsidR="00AB59E7" w:rsidRPr="00593CA5">
        <w:t xml:space="preserve"> </w:t>
      </w:r>
      <w:r w:rsidRPr="00593CA5">
        <w:t>e-mail</w:t>
      </w:r>
      <w:r w:rsidR="006D25BE">
        <w:t>ová adresa</w:t>
      </w:r>
      <w:r w:rsidRPr="00593CA5">
        <w:t>: ........</w:t>
      </w:r>
      <w:r w:rsidR="00AB59E7" w:rsidRPr="00593CA5">
        <w:t>...........................</w:t>
      </w:r>
    </w:p>
    <w:p w14:paraId="499D5BF7" w14:textId="77777777" w:rsidR="00A95175" w:rsidRPr="00593CA5" w:rsidRDefault="00A95175" w:rsidP="000D2653">
      <w:pPr>
        <w:keepNext w:val="0"/>
        <w:widowControl w:val="0"/>
        <w:ind w:firstLine="709"/>
        <w:rPr>
          <w:szCs w:val="24"/>
        </w:rPr>
      </w:pPr>
      <w:r w:rsidRPr="00593CA5">
        <w:rPr>
          <w:szCs w:val="24"/>
        </w:rPr>
        <w:t>Týmto podpisom udelené plnomocenstvo v plnom rozsahu prijímam.</w:t>
      </w:r>
    </w:p>
    <w:p w14:paraId="34DDFD21" w14:textId="77777777" w:rsidR="00A95175" w:rsidRPr="00593CA5" w:rsidRDefault="00A95175" w:rsidP="000D2653">
      <w:pPr>
        <w:keepNext w:val="0"/>
        <w:widowControl w:val="0"/>
        <w:rPr>
          <w:szCs w:val="24"/>
        </w:rPr>
      </w:pPr>
    </w:p>
    <w:p w14:paraId="4344B221" w14:textId="77777777" w:rsidR="00A95175" w:rsidRPr="00593CA5" w:rsidRDefault="00A95175" w:rsidP="000D2653">
      <w:pPr>
        <w:keepNext w:val="0"/>
        <w:widowControl w:val="0"/>
        <w:rPr>
          <w:sz w:val="20"/>
        </w:rPr>
      </w:pPr>
      <w:r w:rsidRPr="00593CA5">
        <w:rPr>
          <w:sz w:val="20"/>
        </w:rPr>
        <w:t>V_______________________________ dňa ___________________                      _____________</w:t>
      </w:r>
      <w:r w:rsidR="00AB59E7" w:rsidRPr="00593CA5">
        <w:rPr>
          <w:sz w:val="20"/>
        </w:rPr>
        <w:t>___________</w:t>
      </w:r>
    </w:p>
    <w:p w14:paraId="3D727F58" w14:textId="77777777" w:rsidR="00A95175" w:rsidRPr="00593CA5" w:rsidRDefault="00A95175" w:rsidP="000D2653">
      <w:pPr>
        <w:keepNext w:val="0"/>
        <w:widowControl w:val="0"/>
        <w:rPr>
          <w:sz w:val="20"/>
        </w:rPr>
      </w:pPr>
      <w:r w:rsidRPr="00593CA5">
        <w:rPr>
          <w:sz w:val="20"/>
        </w:rPr>
        <w:t xml:space="preserve">                                                                                                                                                Podpis splnomocnenca</w:t>
      </w:r>
    </w:p>
    <w:p w14:paraId="6C8C2743" w14:textId="77777777" w:rsidR="00A95175" w:rsidRPr="00593CA5" w:rsidRDefault="00A95175" w:rsidP="000D2653">
      <w:pPr>
        <w:keepNext w:val="0"/>
        <w:widowControl w:val="0"/>
        <w:pBdr>
          <w:top w:val="single" w:sz="4" w:space="1" w:color="auto"/>
        </w:pBdr>
        <w:rPr>
          <w:szCs w:val="24"/>
        </w:rPr>
      </w:pPr>
    </w:p>
    <w:p w14:paraId="57CB1C71" w14:textId="77777777" w:rsidR="00A95175" w:rsidRPr="00593CA5" w:rsidRDefault="00A95175" w:rsidP="000D2653">
      <w:pPr>
        <w:keepNext w:val="0"/>
        <w:widowControl w:val="0"/>
      </w:pPr>
      <w:r w:rsidRPr="00593CA5">
        <w:t>2.</w:t>
      </w:r>
    </w:p>
    <w:p w14:paraId="260EF27E" w14:textId="77777777" w:rsidR="00A95175" w:rsidRPr="00593CA5" w:rsidRDefault="00A95175" w:rsidP="00882ACE">
      <w:pPr>
        <w:keepNext w:val="0"/>
        <w:widowControl w:val="0"/>
        <w:jc w:val="left"/>
      </w:pPr>
      <w:r w:rsidRPr="00593CA5">
        <w:t>Adresa pracoviska: ............................................................................................</w:t>
      </w:r>
      <w:r w:rsidR="00AB59E7" w:rsidRPr="00593CA5">
        <w:t>...........................</w:t>
      </w:r>
    </w:p>
    <w:p w14:paraId="2679A4A4" w14:textId="6BC83CD3" w:rsidR="00A95175" w:rsidRPr="00593CA5" w:rsidRDefault="00A95175" w:rsidP="000D2653">
      <w:pPr>
        <w:keepNext w:val="0"/>
        <w:widowControl w:val="0"/>
        <w:rPr>
          <w:sz w:val="18"/>
          <w:szCs w:val="18"/>
        </w:rPr>
      </w:pPr>
      <w:r w:rsidRPr="00593CA5">
        <w:rPr>
          <w:sz w:val="18"/>
          <w:szCs w:val="18"/>
        </w:rPr>
        <w:t>(adresa, PSČ, okres)</w:t>
      </w:r>
    </w:p>
    <w:p w14:paraId="23ADEB64" w14:textId="77777777" w:rsidR="00A95175" w:rsidRPr="00593CA5" w:rsidRDefault="00A95175" w:rsidP="00882ACE">
      <w:pPr>
        <w:keepNext w:val="0"/>
        <w:widowControl w:val="0"/>
        <w:jc w:val="left"/>
      </w:pPr>
      <w:r w:rsidRPr="00593CA5">
        <w:t>Meno a priezvisko splnomocnenej osoby: ........................................................</w:t>
      </w:r>
      <w:r w:rsidR="00AB59E7" w:rsidRPr="00593CA5">
        <w:t>...........................</w:t>
      </w:r>
    </w:p>
    <w:p w14:paraId="622C1D90" w14:textId="77777777" w:rsidR="00A95175" w:rsidRPr="00593CA5" w:rsidRDefault="00A95175" w:rsidP="00882ACE">
      <w:pPr>
        <w:keepNext w:val="0"/>
        <w:widowControl w:val="0"/>
        <w:jc w:val="left"/>
      </w:pPr>
      <w:r w:rsidRPr="00593CA5">
        <w:t>Číslo občianskeho preukazu splnomocnenej osoby: .........................................</w:t>
      </w:r>
      <w:r w:rsidR="00AB59E7" w:rsidRPr="00593CA5">
        <w:t>...........................</w:t>
      </w:r>
    </w:p>
    <w:p w14:paraId="51770D08" w14:textId="7F203BB9" w:rsidR="00A95175" w:rsidRPr="00593CA5" w:rsidRDefault="00A95175" w:rsidP="000D2653">
      <w:pPr>
        <w:keepNext w:val="0"/>
        <w:widowControl w:val="0"/>
      </w:pPr>
      <w:r w:rsidRPr="00593CA5">
        <w:t>Telefón</w:t>
      </w:r>
      <w:r w:rsidR="00463A8A">
        <w:t>ne číslo</w:t>
      </w:r>
      <w:r w:rsidRPr="00593CA5">
        <w:t>: ............................................</w:t>
      </w:r>
      <w:r w:rsidR="006D25BE">
        <w:t xml:space="preserve">číslo </w:t>
      </w:r>
      <w:r w:rsidRPr="00593CA5">
        <w:t>fax</w:t>
      </w:r>
      <w:r w:rsidR="006D25BE">
        <w:t>u</w:t>
      </w:r>
      <w:r w:rsidRPr="00593CA5">
        <w:t>: ......................................e-mail</w:t>
      </w:r>
      <w:r w:rsidR="006D25BE">
        <w:t>ová adresa</w:t>
      </w:r>
      <w:r w:rsidRPr="00593CA5">
        <w:t>: ........</w:t>
      </w:r>
      <w:r w:rsidR="00AB59E7" w:rsidRPr="00593CA5">
        <w:t>...........................</w:t>
      </w:r>
    </w:p>
    <w:p w14:paraId="5F3BBF13" w14:textId="77777777" w:rsidR="00A95175" w:rsidRPr="00593CA5" w:rsidRDefault="00A95175" w:rsidP="000D2653">
      <w:pPr>
        <w:keepNext w:val="0"/>
        <w:widowControl w:val="0"/>
        <w:ind w:firstLine="709"/>
        <w:rPr>
          <w:szCs w:val="24"/>
        </w:rPr>
      </w:pPr>
      <w:r w:rsidRPr="00593CA5">
        <w:rPr>
          <w:szCs w:val="24"/>
        </w:rPr>
        <w:t>Týmto podpisom udelené plnomocenstvo v plnom rozsahu prijímam.</w:t>
      </w:r>
    </w:p>
    <w:p w14:paraId="121E2D92" w14:textId="77777777" w:rsidR="00A95175" w:rsidRPr="00593CA5" w:rsidRDefault="00A95175" w:rsidP="000D2653">
      <w:pPr>
        <w:keepNext w:val="0"/>
        <w:widowControl w:val="0"/>
        <w:rPr>
          <w:szCs w:val="24"/>
        </w:rPr>
      </w:pPr>
    </w:p>
    <w:p w14:paraId="2AC70292" w14:textId="77777777" w:rsidR="00A95175" w:rsidRPr="00593CA5" w:rsidRDefault="00A95175" w:rsidP="000D2653">
      <w:pPr>
        <w:keepNext w:val="0"/>
        <w:widowControl w:val="0"/>
        <w:rPr>
          <w:sz w:val="20"/>
        </w:rPr>
      </w:pPr>
      <w:r w:rsidRPr="00593CA5">
        <w:rPr>
          <w:sz w:val="20"/>
        </w:rPr>
        <w:t xml:space="preserve">V_______________________________ dňa ___________________                      </w:t>
      </w:r>
      <w:r w:rsidR="00AB59E7" w:rsidRPr="00593CA5">
        <w:rPr>
          <w:sz w:val="20"/>
        </w:rPr>
        <w:t>________________________</w:t>
      </w:r>
    </w:p>
    <w:p w14:paraId="2FBA6E49" w14:textId="77777777" w:rsidR="00A95175" w:rsidRPr="00593CA5" w:rsidRDefault="00A95175" w:rsidP="000D2653">
      <w:pPr>
        <w:keepNext w:val="0"/>
        <w:widowControl w:val="0"/>
        <w:rPr>
          <w:sz w:val="20"/>
        </w:rPr>
      </w:pPr>
      <w:r w:rsidRPr="00593CA5">
        <w:rPr>
          <w:sz w:val="20"/>
        </w:rPr>
        <w:t xml:space="preserve">                                                                                                                                                Podpis splnomocnenca</w:t>
      </w:r>
    </w:p>
    <w:p w14:paraId="1E25B8CB" w14:textId="77777777" w:rsidR="00A95175" w:rsidRPr="00593CA5" w:rsidRDefault="00A95175" w:rsidP="000D2653">
      <w:pPr>
        <w:keepNext w:val="0"/>
        <w:widowControl w:val="0"/>
        <w:pBdr>
          <w:top w:val="single" w:sz="4" w:space="1" w:color="auto"/>
        </w:pBdr>
      </w:pPr>
    </w:p>
    <w:p w14:paraId="282F0828" w14:textId="77777777" w:rsidR="00A95175" w:rsidRPr="00593CA5" w:rsidRDefault="00A95175" w:rsidP="000D2653">
      <w:pPr>
        <w:keepNext w:val="0"/>
        <w:widowControl w:val="0"/>
      </w:pPr>
      <w:r w:rsidRPr="00593CA5">
        <w:t>3.</w:t>
      </w:r>
    </w:p>
    <w:p w14:paraId="2F58BA27" w14:textId="77777777" w:rsidR="00A95175" w:rsidRPr="00593CA5" w:rsidRDefault="00A95175" w:rsidP="00882ACE">
      <w:pPr>
        <w:keepNext w:val="0"/>
        <w:widowControl w:val="0"/>
        <w:jc w:val="left"/>
      </w:pPr>
      <w:r w:rsidRPr="00593CA5">
        <w:t>Adresa pracoviska: ............................................................................................</w:t>
      </w:r>
      <w:r w:rsidR="00AB59E7" w:rsidRPr="00593CA5">
        <w:t>...........................</w:t>
      </w:r>
    </w:p>
    <w:p w14:paraId="79EA38EA" w14:textId="7BD269CD" w:rsidR="00A95175" w:rsidRPr="00593CA5" w:rsidRDefault="00A95175" w:rsidP="00882ACE">
      <w:pPr>
        <w:keepNext w:val="0"/>
        <w:widowControl w:val="0"/>
        <w:jc w:val="left"/>
        <w:rPr>
          <w:sz w:val="18"/>
          <w:szCs w:val="18"/>
        </w:rPr>
      </w:pPr>
      <w:r w:rsidRPr="00593CA5">
        <w:rPr>
          <w:sz w:val="18"/>
          <w:szCs w:val="18"/>
        </w:rPr>
        <w:t>(adresa, PSČ, okres)</w:t>
      </w:r>
    </w:p>
    <w:p w14:paraId="2996658A" w14:textId="77777777" w:rsidR="00A95175" w:rsidRPr="00593CA5" w:rsidRDefault="00A95175" w:rsidP="00882ACE">
      <w:pPr>
        <w:keepNext w:val="0"/>
        <w:widowControl w:val="0"/>
        <w:jc w:val="left"/>
      </w:pPr>
      <w:r w:rsidRPr="00593CA5">
        <w:t>Meno a priezvisko splnomocnenej osoby: ........................................................</w:t>
      </w:r>
      <w:r w:rsidR="00AB59E7" w:rsidRPr="00593CA5">
        <w:t>...........................</w:t>
      </w:r>
    </w:p>
    <w:p w14:paraId="09C234C8" w14:textId="77777777" w:rsidR="00A95175" w:rsidRPr="00593CA5" w:rsidRDefault="00A95175" w:rsidP="00882ACE">
      <w:pPr>
        <w:keepNext w:val="0"/>
        <w:widowControl w:val="0"/>
        <w:jc w:val="left"/>
      </w:pPr>
      <w:r w:rsidRPr="00593CA5">
        <w:t>Číslo občianskeho preukazu splnomocnenej osoby: .........................................</w:t>
      </w:r>
      <w:r w:rsidR="00AB59E7" w:rsidRPr="00593CA5">
        <w:t>...........................</w:t>
      </w:r>
    </w:p>
    <w:p w14:paraId="7A6F815E" w14:textId="12A02916" w:rsidR="00A95175" w:rsidRPr="00593CA5" w:rsidRDefault="00A95175" w:rsidP="00882ACE">
      <w:pPr>
        <w:keepNext w:val="0"/>
        <w:widowControl w:val="0"/>
        <w:jc w:val="left"/>
      </w:pPr>
      <w:r w:rsidRPr="00593CA5">
        <w:t>Telefón</w:t>
      </w:r>
      <w:r w:rsidR="00463A8A">
        <w:t>ne číslo</w:t>
      </w:r>
      <w:r w:rsidRPr="00593CA5">
        <w:t>: .........................................</w:t>
      </w:r>
      <w:r w:rsidR="006D25BE">
        <w:t xml:space="preserve">číslo </w:t>
      </w:r>
      <w:r w:rsidRPr="00593CA5">
        <w:t>fax</w:t>
      </w:r>
      <w:r w:rsidR="006D25BE">
        <w:t>u</w:t>
      </w:r>
      <w:r w:rsidRPr="00593CA5">
        <w:t>: ....................................e-mail</w:t>
      </w:r>
      <w:r w:rsidR="006D25BE">
        <w:t>ová adresa</w:t>
      </w:r>
      <w:r w:rsidRPr="00593CA5">
        <w:t>: ........................................</w:t>
      </w:r>
    </w:p>
    <w:p w14:paraId="22C2F381" w14:textId="77777777" w:rsidR="00A95175" w:rsidRPr="00593CA5" w:rsidRDefault="00A95175" w:rsidP="000D2653">
      <w:pPr>
        <w:keepNext w:val="0"/>
        <w:widowControl w:val="0"/>
        <w:ind w:firstLine="709"/>
        <w:rPr>
          <w:szCs w:val="24"/>
        </w:rPr>
      </w:pPr>
      <w:r w:rsidRPr="00593CA5">
        <w:rPr>
          <w:szCs w:val="24"/>
        </w:rPr>
        <w:lastRenderedPageBreak/>
        <w:t>Týmto podpisom udelené  plnomocenstvo v plnom rozsahu prijímam.</w:t>
      </w:r>
    </w:p>
    <w:p w14:paraId="2C04552F" w14:textId="77777777" w:rsidR="00A95175" w:rsidRPr="00593CA5" w:rsidRDefault="00A95175" w:rsidP="000D2653">
      <w:pPr>
        <w:keepNext w:val="0"/>
        <w:widowControl w:val="0"/>
        <w:rPr>
          <w:sz w:val="20"/>
        </w:rPr>
      </w:pPr>
      <w:r w:rsidRPr="00593CA5">
        <w:rPr>
          <w:sz w:val="20"/>
        </w:rPr>
        <w:t xml:space="preserve">V_______________________________ dňa ___________________                      </w:t>
      </w:r>
      <w:r w:rsidR="00AB59E7" w:rsidRPr="00593CA5">
        <w:rPr>
          <w:sz w:val="20"/>
        </w:rPr>
        <w:t>________________________</w:t>
      </w:r>
    </w:p>
    <w:p w14:paraId="3D44C431" w14:textId="2F150C6C" w:rsidR="00A95175" w:rsidRPr="00593CA5" w:rsidRDefault="00A95175" w:rsidP="000D2653">
      <w:pPr>
        <w:pStyle w:val="Textpoznmkypodiarou"/>
        <w:keepNext w:val="0"/>
        <w:widowControl w:val="0"/>
        <w:ind w:left="6946" w:firstLine="0"/>
      </w:pPr>
      <w:r w:rsidRPr="00593CA5">
        <w:t>Podpis splnomocnenca“</w:t>
      </w:r>
      <w:r w:rsidR="00E8533D">
        <w:t>.</w:t>
      </w:r>
    </w:p>
    <w:p w14:paraId="122756A8" w14:textId="77777777" w:rsidR="00876CA0" w:rsidRPr="00593CA5" w:rsidRDefault="00876CA0" w:rsidP="000D2653">
      <w:pPr>
        <w:keepNext w:val="0"/>
        <w:widowControl w:val="0"/>
        <w:autoSpaceDE w:val="0"/>
        <w:autoSpaceDN w:val="0"/>
        <w:adjustRightInd w:val="0"/>
        <w:rPr>
          <w:snapToGrid w:val="0"/>
          <w:szCs w:val="24"/>
        </w:rPr>
      </w:pPr>
    </w:p>
    <w:p w14:paraId="679EAFA7" w14:textId="39151E6C" w:rsidR="004B42CE" w:rsidRPr="00593CA5" w:rsidRDefault="004B42CE" w:rsidP="000D2653">
      <w:pPr>
        <w:keepNext w:val="0"/>
        <w:widowControl w:val="0"/>
        <w:autoSpaceDE w:val="0"/>
        <w:autoSpaceDN w:val="0"/>
        <w:adjustRightInd w:val="0"/>
        <w:rPr>
          <w:snapToGrid w:val="0"/>
          <w:szCs w:val="24"/>
        </w:rPr>
        <w:sectPr w:rsidR="004B42CE" w:rsidRPr="00593CA5" w:rsidSect="00A27CEB">
          <w:footerReference w:type="even" r:id="rId99"/>
          <w:footerReference w:type="default" r:id="rId100"/>
          <w:type w:val="continuous"/>
          <w:pgSz w:w="11906" w:h="16838" w:code="9"/>
          <w:pgMar w:top="1417" w:right="1417" w:bottom="1417" w:left="1417" w:header="709" w:footer="709" w:gutter="0"/>
          <w:cols w:space="708"/>
          <w:docGrid w:linePitch="360"/>
        </w:sectPr>
      </w:pPr>
    </w:p>
    <w:p w14:paraId="73971064" w14:textId="5688D057" w:rsidR="00FD5D69" w:rsidRPr="00593CA5" w:rsidRDefault="00FD5D69" w:rsidP="00FD5D69">
      <w:pPr>
        <w:keepNext w:val="0"/>
        <w:widowControl w:val="0"/>
        <w:numPr>
          <w:ilvl w:val="0"/>
          <w:numId w:val="1"/>
        </w:numPr>
        <w:tabs>
          <w:tab w:val="clear" w:pos="720"/>
        </w:tabs>
        <w:suppressAutoHyphens/>
        <w:autoSpaceDE w:val="0"/>
        <w:autoSpaceDN w:val="0"/>
        <w:adjustRightInd w:val="0"/>
        <w:spacing w:before="0" w:after="0"/>
        <w:ind w:left="360"/>
        <w:rPr>
          <w:snapToGrid w:val="0"/>
          <w:szCs w:val="24"/>
        </w:rPr>
      </w:pPr>
      <w:r w:rsidRPr="00593CA5">
        <w:rPr>
          <w:szCs w:val="24"/>
        </w:rPr>
        <w:lastRenderedPageBreak/>
        <w:t xml:space="preserve">Príloha č. 14 sa dopĺňa </w:t>
      </w:r>
      <w:r w:rsidR="004B42CE" w:rsidRPr="00593CA5">
        <w:rPr>
          <w:szCs w:val="24"/>
        </w:rPr>
        <w:t>devätnástym</w:t>
      </w:r>
      <w:r w:rsidRPr="00593CA5">
        <w:rPr>
          <w:szCs w:val="24"/>
        </w:rPr>
        <w:t xml:space="preserve"> bodom, ktorý znie:</w:t>
      </w:r>
    </w:p>
    <w:p w14:paraId="055CCFD5" w14:textId="6EDF2653" w:rsidR="00FD5D69" w:rsidRPr="00593CA5" w:rsidRDefault="00FD5D69" w:rsidP="00FD5D69">
      <w:pPr>
        <w:keepNext w:val="0"/>
        <w:widowControl w:val="0"/>
        <w:suppressAutoHyphens/>
        <w:autoSpaceDE w:val="0"/>
        <w:autoSpaceDN w:val="0"/>
        <w:adjustRightInd w:val="0"/>
        <w:rPr>
          <w:rFonts w:eastAsia="SimSun"/>
          <w:szCs w:val="24"/>
          <w:lang w:eastAsia="zh-CN"/>
        </w:rPr>
      </w:pPr>
      <w:r w:rsidRPr="00593CA5">
        <w:rPr>
          <w:rFonts w:eastAsia="SimSun"/>
          <w:szCs w:val="24"/>
          <w:lang w:eastAsia="zh-CN"/>
        </w:rPr>
        <w:t>„1</w:t>
      </w:r>
      <w:r w:rsidR="004B42CE" w:rsidRPr="00593CA5">
        <w:rPr>
          <w:rFonts w:eastAsia="SimSun"/>
          <w:szCs w:val="24"/>
          <w:lang w:eastAsia="zh-CN"/>
        </w:rPr>
        <w:t>9</w:t>
      </w:r>
      <w:r w:rsidRPr="00593CA5">
        <w:rPr>
          <w:rFonts w:eastAsia="SimSun"/>
          <w:szCs w:val="24"/>
          <w:lang w:eastAsia="zh-CN"/>
        </w:rPr>
        <w:t xml:space="preserve">. Vykonávacia </w:t>
      </w:r>
      <w:r w:rsidR="004B42CE" w:rsidRPr="00593CA5">
        <w:rPr>
          <w:rFonts w:eastAsia="SimSun"/>
          <w:szCs w:val="24"/>
          <w:lang w:eastAsia="zh-CN"/>
        </w:rPr>
        <w:t>s</w:t>
      </w:r>
      <w:r w:rsidRPr="00593CA5">
        <w:rPr>
          <w:rFonts w:eastAsia="SimSun"/>
          <w:szCs w:val="24"/>
          <w:lang w:eastAsia="zh-CN"/>
        </w:rPr>
        <w:t xml:space="preserve">mernica Komisie (EÚ) 2017/1279 zo 14. júla 2017, </w:t>
      </w:r>
      <w:r w:rsidRPr="00593CA5">
        <w:rPr>
          <w:szCs w:val="24"/>
        </w:rPr>
        <w:t>ktorou sa menia prílohy I až  V k smernici Rady 2000/29/ES o ochranných opatreniach proti zavlečeniu organizmov škodlivých pre rastliny alebo rastlinné produkty do Spoločenstva a proti ich rozšíreniu v rámci Spoločenstva</w:t>
      </w:r>
      <w:r w:rsidRPr="00593CA5">
        <w:rPr>
          <w:rFonts w:eastAsia="SimSun"/>
          <w:szCs w:val="24"/>
          <w:lang w:eastAsia="zh-CN"/>
        </w:rPr>
        <w:t xml:space="preserve"> (Ú. v. EÚ L 184, 15. 7. 2017).</w:t>
      </w:r>
      <w:r w:rsidR="00E86444" w:rsidRPr="00593CA5">
        <w:rPr>
          <w:rFonts w:eastAsia="SimSun"/>
          <w:szCs w:val="24"/>
          <w:lang w:eastAsia="zh-CN"/>
        </w:rPr>
        <w:t>“.</w:t>
      </w:r>
    </w:p>
    <w:p w14:paraId="549DC976" w14:textId="77777777" w:rsidR="00FD5D69" w:rsidRPr="00593CA5" w:rsidRDefault="00FD5D69" w:rsidP="00FD5D69">
      <w:pPr>
        <w:pStyle w:val="Zkladntext2"/>
        <w:keepNext w:val="0"/>
        <w:widowControl w:val="0"/>
        <w:suppressAutoHyphens/>
        <w:spacing w:after="0" w:line="240" w:lineRule="auto"/>
        <w:jc w:val="center"/>
        <w:rPr>
          <w:snapToGrid w:val="0"/>
          <w:szCs w:val="24"/>
        </w:rPr>
      </w:pPr>
    </w:p>
    <w:p w14:paraId="44469EB7" w14:textId="77777777" w:rsidR="00FD5D69" w:rsidRPr="00E1506E" w:rsidRDefault="00FD5D69" w:rsidP="00FD5D69">
      <w:pPr>
        <w:keepNext w:val="0"/>
        <w:widowControl w:val="0"/>
        <w:suppressAutoHyphens/>
        <w:jc w:val="center"/>
        <w:outlineLvl w:val="0"/>
        <w:rPr>
          <w:b/>
          <w:snapToGrid w:val="0"/>
          <w:szCs w:val="24"/>
        </w:rPr>
      </w:pPr>
      <w:r w:rsidRPr="00E1506E">
        <w:rPr>
          <w:b/>
          <w:snapToGrid w:val="0"/>
          <w:szCs w:val="24"/>
        </w:rPr>
        <w:t>Čl. II</w:t>
      </w:r>
    </w:p>
    <w:p w14:paraId="1353562C" w14:textId="06FA3E6C" w:rsidR="00FD5D69" w:rsidRPr="00593CA5" w:rsidRDefault="00FD5D69" w:rsidP="001F70ED">
      <w:pPr>
        <w:keepNext w:val="0"/>
        <w:widowControl w:val="0"/>
        <w:suppressAutoHyphens/>
        <w:ind w:firstLine="567"/>
        <w:rPr>
          <w:snapToGrid w:val="0"/>
          <w:szCs w:val="24"/>
        </w:rPr>
      </w:pPr>
      <w:r w:rsidRPr="00593CA5">
        <w:rPr>
          <w:snapToGrid w:val="0"/>
          <w:szCs w:val="24"/>
        </w:rPr>
        <w:t>Toto nariadenie vlády nadobúda účinnosť 1. januára 2018</w:t>
      </w:r>
      <w:r w:rsidR="004B42CE" w:rsidRPr="00593CA5">
        <w:rPr>
          <w:snapToGrid w:val="0"/>
          <w:szCs w:val="24"/>
        </w:rPr>
        <w:t>.</w:t>
      </w:r>
    </w:p>
    <w:p w14:paraId="0B04C35F" w14:textId="260CB800" w:rsidR="0087544E" w:rsidRPr="00593CA5" w:rsidRDefault="0087544E" w:rsidP="005E7422">
      <w:pPr>
        <w:pStyle w:val="Nadpis1"/>
        <w:keepNext w:val="0"/>
        <w:keepLines w:val="0"/>
        <w:widowControl w:val="0"/>
        <w:rPr>
          <w:snapToGrid w:val="0"/>
        </w:rPr>
      </w:pPr>
    </w:p>
    <w:sectPr w:rsidR="0087544E" w:rsidRPr="00593CA5" w:rsidSect="00A27CEB">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18575" w14:textId="77777777" w:rsidR="005D249C" w:rsidRDefault="005D249C">
      <w:r>
        <w:separator/>
      </w:r>
    </w:p>
  </w:endnote>
  <w:endnote w:type="continuationSeparator" w:id="0">
    <w:p w14:paraId="48A829CE" w14:textId="77777777" w:rsidR="005D249C" w:rsidRDefault="005D249C">
      <w:r>
        <w:continuationSeparator/>
      </w:r>
    </w:p>
  </w:endnote>
  <w:endnote w:type="continuationNotice" w:id="1">
    <w:p w14:paraId="4063AA7F" w14:textId="77777777" w:rsidR="005D249C" w:rsidRDefault="005D24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220E7" w14:textId="77777777" w:rsidR="005D249C" w:rsidRDefault="005D249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6850E3D" w14:textId="77777777" w:rsidR="005D249C" w:rsidRDefault="005D249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DE614" w14:textId="77777777" w:rsidR="005D249C" w:rsidRPr="001A2762" w:rsidRDefault="005D249C" w:rsidP="00FD199D">
    <w:pPr>
      <w:pStyle w:val="Pta"/>
      <w:jc w:val="center"/>
      <w:rPr>
        <w:szCs w:val="24"/>
      </w:rPr>
    </w:pPr>
    <w:r w:rsidRPr="001A2762">
      <w:rPr>
        <w:szCs w:val="24"/>
      </w:rPr>
      <w:fldChar w:fldCharType="begin"/>
    </w:r>
    <w:r w:rsidRPr="001A2762">
      <w:rPr>
        <w:szCs w:val="24"/>
      </w:rPr>
      <w:instrText>PAGE   \* MERGEFORMAT</w:instrText>
    </w:r>
    <w:r w:rsidRPr="001A2762">
      <w:rPr>
        <w:szCs w:val="24"/>
      </w:rPr>
      <w:fldChar w:fldCharType="separate"/>
    </w:r>
    <w:r w:rsidR="00A37EE5">
      <w:rPr>
        <w:noProof/>
        <w:szCs w:val="24"/>
      </w:rPr>
      <w:t>144</w:t>
    </w:r>
    <w:r w:rsidRPr="001A2762">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EA38" w14:textId="77777777" w:rsidR="005D249C" w:rsidRDefault="005D249C" w:rsidP="002F1A6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1263A7E" w14:textId="77777777" w:rsidR="005D249C" w:rsidRDefault="005D249C" w:rsidP="002F1A6D">
    <w:pPr>
      <w:pStyle w:val="Pt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3517" w14:textId="77777777" w:rsidR="005D249C" w:rsidRDefault="005D249C">
    <w:pPr>
      <w:pStyle w:val="Pta"/>
      <w:jc w:val="center"/>
    </w:pPr>
    <w:r>
      <w:fldChar w:fldCharType="begin"/>
    </w:r>
    <w:r>
      <w:instrText>PAGE   \* MERGEFORMAT</w:instrText>
    </w:r>
    <w:r>
      <w:fldChar w:fldCharType="separate"/>
    </w:r>
    <w:r w:rsidR="00A37EE5">
      <w:rPr>
        <w:noProof/>
      </w:rPr>
      <w:t>159</w:t>
    </w:r>
    <w:r>
      <w:fldChar w:fldCharType="end"/>
    </w:r>
  </w:p>
  <w:p w14:paraId="5E26709C" w14:textId="77777777" w:rsidR="005D249C" w:rsidRPr="00AC43D6" w:rsidRDefault="005D249C" w:rsidP="00AC43D6">
    <w:pPr>
      <w:pStyle w:val="Pt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6981E" w14:textId="77777777" w:rsidR="005D249C" w:rsidRDefault="005D249C">
      <w:r>
        <w:separator/>
      </w:r>
    </w:p>
  </w:footnote>
  <w:footnote w:type="continuationSeparator" w:id="0">
    <w:p w14:paraId="385BE028" w14:textId="77777777" w:rsidR="005D249C" w:rsidRDefault="005D249C">
      <w:r>
        <w:continuationSeparator/>
      </w:r>
    </w:p>
  </w:footnote>
  <w:footnote w:type="continuationNotice" w:id="1">
    <w:p w14:paraId="72D996EC" w14:textId="77777777" w:rsidR="005D249C" w:rsidRDefault="005D249C">
      <w:pPr>
        <w:spacing w:before="0" w:after="0"/>
      </w:pPr>
    </w:p>
  </w:footnote>
  <w:footnote w:id="2">
    <w:p w14:paraId="50C7D393" w14:textId="77777777" w:rsidR="005D249C" w:rsidRDefault="005D249C" w:rsidP="001F0DE5">
      <w:pPr>
        <w:pStyle w:val="Textpoznmkypodiarou"/>
        <w:ind w:left="180" w:hanging="180"/>
      </w:pPr>
      <w:r w:rsidRPr="00E773D0">
        <w:rPr>
          <w:rStyle w:val="Odkaznapoznmkupodiarou"/>
        </w:rPr>
        <w:footnoteRef/>
      </w:r>
      <w:r w:rsidRPr="00E773D0">
        <w:t xml:space="preserve">) Nariadenie vlády Slovenskej republiky </w:t>
      </w:r>
      <w:r>
        <w:t>č. </w:t>
      </w:r>
      <w:r w:rsidRPr="00E773D0">
        <w:t xml:space="preserve">55/2007 </w:t>
      </w:r>
      <w:r>
        <w:t>Z. z.</w:t>
      </w:r>
      <w:r w:rsidRPr="00E773D0">
        <w:t>, ktorým sa ust</w:t>
      </w:r>
      <w:r>
        <w:t>anovujú</w:t>
      </w:r>
      <w:r w:rsidRPr="00E773D0">
        <w:t xml:space="preserve"> požiadavky na uvádzanie sadiva zemiakov na trh.</w:t>
      </w:r>
    </w:p>
  </w:footnote>
  <w:footnote w:id="3">
    <w:p w14:paraId="1D0C93DC" w14:textId="77777777" w:rsidR="005D249C" w:rsidRPr="00736AF2" w:rsidRDefault="005D249C" w:rsidP="002735AD">
      <w:pPr>
        <w:pStyle w:val="Textpoznmkypodiarou"/>
      </w:pPr>
      <w:r w:rsidRPr="00996B7D">
        <w:rPr>
          <w:rStyle w:val="Odkaznapoznmkupodiarou"/>
        </w:rPr>
        <w:footnoteRef/>
      </w:r>
      <w:r w:rsidRPr="00996B7D">
        <w:t xml:space="preserve">) Nariadenie vlády Slovenskej republiky </w:t>
      </w:r>
      <w:r>
        <w:t>č. </w:t>
      </w:r>
      <w:r w:rsidRPr="00996B7D">
        <w:t xml:space="preserve">507/2009 </w:t>
      </w:r>
      <w:r>
        <w:t>Z. z.</w:t>
      </w:r>
      <w:r w:rsidRPr="00996B7D">
        <w:t xml:space="preserve"> o opatrenia</w:t>
      </w:r>
      <w:r w:rsidRPr="00736AF2">
        <w:t>ch proti šíreniu rakovinovca zemiakového a háďatka zemiakového.</w:t>
      </w:r>
    </w:p>
  </w:footnote>
  <w:footnote w:id="4">
    <w:p w14:paraId="06911027" w14:textId="77777777" w:rsidR="005D249C" w:rsidRPr="00996B7D" w:rsidRDefault="005D249C" w:rsidP="002735AD">
      <w:pPr>
        <w:pStyle w:val="Textpoznmkypodiarou"/>
      </w:pPr>
      <w:r w:rsidRPr="00736AF2">
        <w:rPr>
          <w:rStyle w:val="Odkaznapoznmkupodiarou"/>
        </w:rPr>
        <w:footnoteRef/>
      </w:r>
      <w:r w:rsidRPr="00736AF2">
        <w:t xml:space="preserve">) Nariadenie vlády Slovenskej republiky </w:t>
      </w:r>
      <w:r>
        <w:t>č. </w:t>
      </w:r>
      <w:r w:rsidRPr="00736AF2">
        <w:t xml:space="preserve">50/2007 </w:t>
      </w:r>
      <w:r>
        <w:t>Z. z.</w:t>
      </w:r>
      <w:r w:rsidRPr="00736AF2">
        <w:t xml:space="preserve"> o registrácii odrôd pestovaných rastlín v znení neskorších predpisov.</w:t>
      </w:r>
    </w:p>
  </w:footnote>
  <w:footnote w:id="5">
    <w:p w14:paraId="0625689C" w14:textId="77777777" w:rsidR="005D249C" w:rsidRPr="00680B33" w:rsidRDefault="005D249C" w:rsidP="00D957A3">
      <w:pPr>
        <w:pStyle w:val="Textpoznmkypodiarou"/>
        <w:ind w:left="180" w:hanging="180"/>
      </w:pPr>
      <w:r w:rsidRPr="00D957A3">
        <w:rPr>
          <w:rStyle w:val="Odkaznapoznmkupodiarou"/>
        </w:rPr>
        <w:footnoteRef/>
      </w:r>
      <w:r w:rsidRPr="00D957A3">
        <w:t xml:space="preserve">) </w:t>
      </w:r>
      <w:r w:rsidRPr="00680B33">
        <w:t xml:space="preserve">Nariadenie vlády Slovenskej republiky </w:t>
      </w:r>
      <w:r>
        <w:t>č. </w:t>
      </w:r>
      <w:r w:rsidRPr="00680B33">
        <w:t xml:space="preserve">53/2007 </w:t>
      </w:r>
      <w:r>
        <w:t>Z. z.</w:t>
      </w:r>
      <w:r w:rsidRPr="00680B33">
        <w:t>, ktorým sa ustanovujú požiadavky na uvádzanie osiva repy na trh.</w:t>
      </w:r>
    </w:p>
  </w:footnote>
  <w:footnote w:id="6">
    <w:p w14:paraId="642AE43D" w14:textId="77777777" w:rsidR="005D249C" w:rsidRDefault="005D249C" w:rsidP="00A41AD6">
      <w:pPr>
        <w:pStyle w:val="Textpoznmkypodiarou"/>
        <w:ind w:left="180" w:hanging="180"/>
      </w:pPr>
      <w:r w:rsidRPr="00680B33">
        <w:rPr>
          <w:rStyle w:val="Odkaznapoznmkupodiarou"/>
        </w:rPr>
        <w:footnoteRef/>
      </w:r>
      <w:r w:rsidRPr="00680B33">
        <w:t xml:space="preserve">) Nariadenie vlády Slovenskej republiky </w:t>
      </w:r>
      <w:r>
        <w:t>č. </w:t>
      </w:r>
      <w:r w:rsidRPr="00680B33">
        <w:t xml:space="preserve">58/2007 </w:t>
      </w:r>
      <w:r>
        <w:t>Z. z.</w:t>
      </w:r>
      <w:r w:rsidRPr="00680B33">
        <w:t>, ktorým sa ustanovujú požiadavky na uvádzanie osiva zelenín na trh</w:t>
      </w:r>
      <w:r>
        <w:t xml:space="preserve"> v znení neskorších predpisov.</w:t>
      </w:r>
    </w:p>
  </w:footnote>
  <w:footnote w:id="7">
    <w:p w14:paraId="5C82E182" w14:textId="68367C2E" w:rsidR="005D249C" w:rsidRDefault="005D249C" w:rsidP="00FB2ECA">
      <w:pPr>
        <w:pStyle w:val="Textpoznmkypodiarou"/>
        <w:spacing w:before="0" w:after="0"/>
      </w:pPr>
      <w:r>
        <w:rPr>
          <w:rStyle w:val="Odkaznapoznmkupodiarou"/>
        </w:rPr>
        <w:footnoteRef/>
      </w:r>
      <w:r>
        <w:t xml:space="preserve">) </w:t>
      </w:r>
      <w:r w:rsidRPr="001C1EC9">
        <w:rPr>
          <w:rFonts w:cs="Calibri"/>
          <w:szCs w:val="20"/>
        </w:rPr>
        <w:t>Druhá časť prílohy I k nariadeniu Rady (EHS) č. 2658/87 z 23. júla 1987 o colnej a štatistickej nomenklatúre a o Spoločnom colnom sadzobníku (Mimoriadne vydanie Ú. v. EÚ, kap. 2/zv. 2</w:t>
      </w:r>
      <w:r>
        <w:rPr>
          <w:rFonts w:cs="Calibri"/>
          <w:szCs w:val="20"/>
        </w:rPr>
        <w:t>) v platnom znení.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B99"/>
    <w:multiLevelType w:val="hybridMultilevel"/>
    <w:tmpl w:val="A61E475A"/>
    <w:lvl w:ilvl="0" w:tplc="041B001B">
      <w:start w:val="1"/>
      <w:numFmt w:val="lowerLetter"/>
      <w:lvlText w:val="%1)"/>
      <w:lvlJc w:val="left"/>
      <w:pPr>
        <w:ind w:left="1440" w:hanging="360"/>
      </w:pPr>
      <w:rPr>
        <w:rFonts w:hint="default"/>
      </w:rPr>
    </w:lvl>
    <w:lvl w:ilvl="1" w:tplc="C0F632E4">
      <w:start w:val="1"/>
      <w:numFmt w:val="lowerLetter"/>
      <w:lvlText w:val="%2)"/>
      <w:lvlJc w:val="left"/>
      <w:pPr>
        <w:tabs>
          <w:tab w:val="num" w:pos="540"/>
        </w:tabs>
        <w:ind w:left="540" w:hanging="360"/>
      </w:pPr>
      <w:rPr>
        <w:rFonts w:hint="default"/>
      </w:rPr>
    </w:lvl>
    <w:lvl w:ilvl="2" w:tplc="0405001B" w:tentative="1">
      <w:start w:val="1"/>
      <w:numFmt w:val="lowerRoman"/>
      <w:lvlText w:val="%3."/>
      <w:lvlJc w:val="right"/>
      <w:pPr>
        <w:tabs>
          <w:tab w:val="num" w:pos="1260"/>
        </w:tabs>
        <w:ind w:left="1260" w:hanging="180"/>
      </w:pPr>
    </w:lvl>
    <w:lvl w:ilvl="3" w:tplc="0405000F" w:tentative="1">
      <w:start w:val="1"/>
      <w:numFmt w:val="decimal"/>
      <w:lvlText w:val="%4."/>
      <w:lvlJc w:val="left"/>
      <w:pPr>
        <w:tabs>
          <w:tab w:val="num" w:pos="1980"/>
        </w:tabs>
        <w:ind w:left="1980" w:hanging="360"/>
      </w:pPr>
    </w:lvl>
    <w:lvl w:ilvl="4" w:tplc="04050019" w:tentative="1">
      <w:start w:val="1"/>
      <w:numFmt w:val="lowerLetter"/>
      <w:lvlText w:val="%5."/>
      <w:lvlJc w:val="left"/>
      <w:pPr>
        <w:tabs>
          <w:tab w:val="num" w:pos="2700"/>
        </w:tabs>
        <w:ind w:left="2700" w:hanging="360"/>
      </w:pPr>
    </w:lvl>
    <w:lvl w:ilvl="5" w:tplc="0405001B" w:tentative="1">
      <w:start w:val="1"/>
      <w:numFmt w:val="lowerRoman"/>
      <w:lvlText w:val="%6."/>
      <w:lvlJc w:val="right"/>
      <w:pPr>
        <w:tabs>
          <w:tab w:val="num" w:pos="3420"/>
        </w:tabs>
        <w:ind w:left="3420" w:hanging="180"/>
      </w:pPr>
    </w:lvl>
    <w:lvl w:ilvl="6" w:tplc="0405000F" w:tentative="1">
      <w:start w:val="1"/>
      <w:numFmt w:val="decimal"/>
      <w:lvlText w:val="%7."/>
      <w:lvlJc w:val="left"/>
      <w:pPr>
        <w:tabs>
          <w:tab w:val="num" w:pos="4140"/>
        </w:tabs>
        <w:ind w:left="4140" w:hanging="360"/>
      </w:pPr>
    </w:lvl>
    <w:lvl w:ilvl="7" w:tplc="04050019" w:tentative="1">
      <w:start w:val="1"/>
      <w:numFmt w:val="lowerLetter"/>
      <w:lvlText w:val="%8."/>
      <w:lvlJc w:val="left"/>
      <w:pPr>
        <w:tabs>
          <w:tab w:val="num" w:pos="4860"/>
        </w:tabs>
        <w:ind w:left="4860" w:hanging="360"/>
      </w:pPr>
    </w:lvl>
    <w:lvl w:ilvl="8" w:tplc="0405001B" w:tentative="1">
      <w:start w:val="1"/>
      <w:numFmt w:val="lowerRoman"/>
      <w:lvlText w:val="%9."/>
      <w:lvlJc w:val="right"/>
      <w:pPr>
        <w:tabs>
          <w:tab w:val="num" w:pos="5580"/>
        </w:tabs>
        <w:ind w:left="5580" w:hanging="180"/>
      </w:pPr>
    </w:lvl>
  </w:abstractNum>
  <w:abstractNum w:abstractNumId="1">
    <w:nsid w:val="01380051"/>
    <w:multiLevelType w:val="hybridMultilevel"/>
    <w:tmpl w:val="0570E3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5D5703"/>
    <w:multiLevelType w:val="hybridMultilevel"/>
    <w:tmpl w:val="A758725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26929A4"/>
    <w:multiLevelType w:val="hybridMultilevel"/>
    <w:tmpl w:val="4E4652E8"/>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3160E09"/>
    <w:multiLevelType w:val="hybridMultilevel"/>
    <w:tmpl w:val="8E84EBC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35575CD"/>
    <w:multiLevelType w:val="hybridMultilevel"/>
    <w:tmpl w:val="08F6376A"/>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F25EC8D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3590CCA"/>
    <w:multiLevelType w:val="hybridMultilevel"/>
    <w:tmpl w:val="A6C66C0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55C3758"/>
    <w:multiLevelType w:val="hybridMultilevel"/>
    <w:tmpl w:val="F2F8DD8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5C51848"/>
    <w:multiLevelType w:val="hybridMultilevel"/>
    <w:tmpl w:val="C4906F28"/>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7ED52BC"/>
    <w:multiLevelType w:val="hybridMultilevel"/>
    <w:tmpl w:val="9B1E769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85C6A7A"/>
    <w:multiLevelType w:val="hybridMultilevel"/>
    <w:tmpl w:val="A3CC371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8710EB8"/>
    <w:multiLevelType w:val="hybridMultilevel"/>
    <w:tmpl w:val="9732C6D0"/>
    <w:lvl w:ilvl="0" w:tplc="6CA8DEA8">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08AD080D"/>
    <w:multiLevelType w:val="hybridMultilevel"/>
    <w:tmpl w:val="954ABD84"/>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08F71BFF"/>
    <w:multiLevelType w:val="hybridMultilevel"/>
    <w:tmpl w:val="09401F00"/>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F25EC8D6">
      <w:start w:val="1"/>
      <w:numFmt w:val="lowerLetter"/>
      <w:lvlText w:val="%3)"/>
      <w:lvlJc w:val="left"/>
      <w:pPr>
        <w:tabs>
          <w:tab w:val="num" w:pos="2340"/>
        </w:tabs>
        <w:ind w:left="2340" w:hanging="360"/>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9E96FA6"/>
    <w:multiLevelType w:val="hybridMultilevel"/>
    <w:tmpl w:val="F2AC6446"/>
    <w:lvl w:ilvl="0" w:tplc="1288289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0A093B1B"/>
    <w:multiLevelType w:val="hybridMultilevel"/>
    <w:tmpl w:val="95E4EE9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AA46C63"/>
    <w:multiLevelType w:val="hybridMultilevel"/>
    <w:tmpl w:val="B39E3B0A"/>
    <w:lvl w:ilvl="0" w:tplc="F25EC8D6">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C7F0862"/>
    <w:multiLevelType w:val="hybridMultilevel"/>
    <w:tmpl w:val="6B7CE236"/>
    <w:lvl w:ilvl="0" w:tplc="96DCEF74">
      <w:start w:val="1"/>
      <w:numFmt w:val="bullet"/>
      <w:lvlText w:val="—"/>
      <w:lvlJc w:val="left"/>
      <w:pPr>
        <w:ind w:left="1637" w:hanging="281"/>
      </w:pPr>
      <w:rPr>
        <w:rFonts w:ascii="Cambria" w:eastAsia="Times New Roman" w:hAnsi="Cambria" w:hint="default"/>
        <w:w w:val="95"/>
        <w:sz w:val="19"/>
      </w:rPr>
    </w:lvl>
    <w:lvl w:ilvl="1" w:tplc="D5DCF0BE">
      <w:start w:val="1"/>
      <w:numFmt w:val="bullet"/>
      <w:lvlText w:val="—"/>
      <w:lvlJc w:val="left"/>
      <w:pPr>
        <w:ind w:left="1918" w:hanging="282"/>
      </w:pPr>
      <w:rPr>
        <w:rFonts w:ascii="Cambria" w:eastAsia="Times New Roman" w:hAnsi="Cambria" w:hint="default"/>
        <w:w w:val="95"/>
        <w:sz w:val="19"/>
      </w:rPr>
    </w:lvl>
    <w:lvl w:ilvl="2" w:tplc="2C5C3EBE">
      <w:start w:val="1"/>
      <w:numFmt w:val="bullet"/>
      <w:lvlText w:val="•"/>
      <w:lvlJc w:val="left"/>
      <w:pPr>
        <w:ind w:left="2869" w:hanging="282"/>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w w:val="95"/>
        <w:sz w:val="19"/>
      </w:rPr>
    </w:lvl>
    <w:lvl w:ilvl="4" w:tplc="B42C6BFC">
      <w:start w:val="1"/>
      <w:numFmt w:val="bullet"/>
      <w:lvlText w:val="•"/>
      <w:lvlJc w:val="left"/>
      <w:pPr>
        <w:ind w:left="4768" w:hanging="282"/>
      </w:pPr>
      <w:rPr>
        <w:rFonts w:hint="default"/>
      </w:rPr>
    </w:lvl>
    <w:lvl w:ilvl="5" w:tplc="221C042C">
      <w:start w:val="1"/>
      <w:numFmt w:val="bullet"/>
      <w:lvlText w:val="•"/>
      <w:lvlJc w:val="left"/>
      <w:pPr>
        <w:ind w:left="5718" w:hanging="282"/>
      </w:pPr>
      <w:rPr>
        <w:rFonts w:hint="default"/>
      </w:rPr>
    </w:lvl>
    <w:lvl w:ilvl="6" w:tplc="66402A46">
      <w:start w:val="1"/>
      <w:numFmt w:val="bullet"/>
      <w:lvlText w:val="•"/>
      <w:lvlJc w:val="left"/>
      <w:pPr>
        <w:ind w:left="6667" w:hanging="282"/>
      </w:pPr>
      <w:rPr>
        <w:rFonts w:hint="default"/>
      </w:rPr>
    </w:lvl>
    <w:lvl w:ilvl="7" w:tplc="3536DC9E">
      <w:start w:val="1"/>
      <w:numFmt w:val="bullet"/>
      <w:lvlText w:val="•"/>
      <w:lvlJc w:val="left"/>
      <w:pPr>
        <w:ind w:left="7617" w:hanging="282"/>
      </w:pPr>
      <w:rPr>
        <w:rFonts w:hint="default"/>
      </w:rPr>
    </w:lvl>
    <w:lvl w:ilvl="8" w:tplc="3120265E">
      <w:start w:val="1"/>
      <w:numFmt w:val="bullet"/>
      <w:lvlText w:val="•"/>
      <w:lvlJc w:val="left"/>
      <w:pPr>
        <w:ind w:left="8566" w:hanging="282"/>
      </w:pPr>
      <w:rPr>
        <w:rFonts w:hint="default"/>
      </w:rPr>
    </w:lvl>
  </w:abstractNum>
  <w:abstractNum w:abstractNumId="18">
    <w:nsid w:val="0CB0613E"/>
    <w:multiLevelType w:val="hybridMultilevel"/>
    <w:tmpl w:val="8BF6FE6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0D326E3C"/>
    <w:multiLevelType w:val="hybridMultilevel"/>
    <w:tmpl w:val="9348AC8C"/>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0EBA1D92"/>
    <w:multiLevelType w:val="hybridMultilevel"/>
    <w:tmpl w:val="3C60ACA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11483A14"/>
    <w:multiLevelType w:val="hybridMultilevel"/>
    <w:tmpl w:val="7F9CFD08"/>
    <w:lvl w:ilvl="0" w:tplc="12882892">
      <w:start w:val="1"/>
      <w:numFmt w:val="bullet"/>
      <w:lvlText w:val="-"/>
      <w:lvlJc w:val="left"/>
      <w:pPr>
        <w:tabs>
          <w:tab w:val="num" w:pos="1836"/>
        </w:tabs>
        <w:ind w:left="1836" w:hanging="360"/>
      </w:pPr>
      <w:rPr>
        <w:rFonts w:ascii="Times New Roman" w:eastAsia="Times New Roman" w:hAnsi="Times New Roman" w:cs="Times New Roman"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3276"/>
        </w:tabs>
        <w:ind w:left="3276" w:hanging="360"/>
      </w:pPr>
      <w:rPr>
        <w:rFonts w:ascii="Wingdings" w:hAnsi="Wingdings" w:hint="default"/>
      </w:rPr>
    </w:lvl>
    <w:lvl w:ilvl="3" w:tplc="04050001" w:tentative="1">
      <w:start w:val="1"/>
      <w:numFmt w:val="bullet"/>
      <w:lvlText w:val=""/>
      <w:lvlJc w:val="left"/>
      <w:pPr>
        <w:tabs>
          <w:tab w:val="num" w:pos="3996"/>
        </w:tabs>
        <w:ind w:left="3996" w:hanging="360"/>
      </w:pPr>
      <w:rPr>
        <w:rFonts w:ascii="Symbol" w:hAnsi="Symbol" w:hint="default"/>
      </w:rPr>
    </w:lvl>
    <w:lvl w:ilvl="4" w:tplc="04050003" w:tentative="1">
      <w:start w:val="1"/>
      <w:numFmt w:val="bullet"/>
      <w:lvlText w:val="o"/>
      <w:lvlJc w:val="left"/>
      <w:pPr>
        <w:tabs>
          <w:tab w:val="num" w:pos="4716"/>
        </w:tabs>
        <w:ind w:left="4716" w:hanging="360"/>
      </w:pPr>
      <w:rPr>
        <w:rFonts w:ascii="Courier New" w:hAnsi="Courier New" w:cs="Courier New" w:hint="default"/>
      </w:rPr>
    </w:lvl>
    <w:lvl w:ilvl="5" w:tplc="04050005" w:tentative="1">
      <w:start w:val="1"/>
      <w:numFmt w:val="bullet"/>
      <w:lvlText w:val=""/>
      <w:lvlJc w:val="left"/>
      <w:pPr>
        <w:tabs>
          <w:tab w:val="num" w:pos="5436"/>
        </w:tabs>
        <w:ind w:left="5436" w:hanging="360"/>
      </w:pPr>
      <w:rPr>
        <w:rFonts w:ascii="Wingdings" w:hAnsi="Wingdings" w:hint="default"/>
      </w:rPr>
    </w:lvl>
    <w:lvl w:ilvl="6" w:tplc="04050001" w:tentative="1">
      <w:start w:val="1"/>
      <w:numFmt w:val="bullet"/>
      <w:lvlText w:val=""/>
      <w:lvlJc w:val="left"/>
      <w:pPr>
        <w:tabs>
          <w:tab w:val="num" w:pos="6156"/>
        </w:tabs>
        <w:ind w:left="6156" w:hanging="360"/>
      </w:pPr>
      <w:rPr>
        <w:rFonts w:ascii="Symbol" w:hAnsi="Symbol" w:hint="default"/>
      </w:rPr>
    </w:lvl>
    <w:lvl w:ilvl="7" w:tplc="04050003" w:tentative="1">
      <w:start w:val="1"/>
      <w:numFmt w:val="bullet"/>
      <w:lvlText w:val="o"/>
      <w:lvlJc w:val="left"/>
      <w:pPr>
        <w:tabs>
          <w:tab w:val="num" w:pos="6876"/>
        </w:tabs>
        <w:ind w:left="6876" w:hanging="360"/>
      </w:pPr>
      <w:rPr>
        <w:rFonts w:ascii="Courier New" w:hAnsi="Courier New" w:cs="Courier New" w:hint="default"/>
      </w:rPr>
    </w:lvl>
    <w:lvl w:ilvl="8" w:tplc="04050005" w:tentative="1">
      <w:start w:val="1"/>
      <w:numFmt w:val="bullet"/>
      <w:lvlText w:val=""/>
      <w:lvlJc w:val="left"/>
      <w:pPr>
        <w:tabs>
          <w:tab w:val="num" w:pos="7596"/>
        </w:tabs>
        <w:ind w:left="7596" w:hanging="360"/>
      </w:pPr>
      <w:rPr>
        <w:rFonts w:ascii="Wingdings" w:hAnsi="Wingdings" w:hint="default"/>
      </w:rPr>
    </w:lvl>
  </w:abstractNum>
  <w:abstractNum w:abstractNumId="22">
    <w:nsid w:val="11D007B9"/>
    <w:multiLevelType w:val="hybridMultilevel"/>
    <w:tmpl w:val="0D168A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20C0114"/>
    <w:multiLevelType w:val="hybridMultilevel"/>
    <w:tmpl w:val="0A720B3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12BC7512"/>
    <w:multiLevelType w:val="hybridMultilevel"/>
    <w:tmpl w:val="A8F6688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13D93169"/>
    <w:multiLevelType w:val="hybridMultilevel"/>
    <w:tmpl w:val="90F4858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14715C3F"/>
    <w:multiLevelType w:val="hybridMultilevel"/>
    <w:tmpl w:val="5FC4664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16D219B7"/>
    <w:multiLevelType w:val="hybridMultilevel"/>
    <w:tmpl w:val="DAE4D7B8"/>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182D3991"/>
    <w:multiLevelType w:val="hybridMultilevel"/>
    <w:tmpl w:val="5D285140"/>
    <w:lvl w:ilvl="0" w:tplc="12882892">
      <w:start w:val="1"/>
      <w:numFmt w:val="bullet"/>
      <w:lvlText w:val="-"/>
      <w:lvlJc w:val="left"/>
      <w:pPr>
        <w:tabs>
          <w:tab w:val="num" w:pos="800"/>
        </w:tabs>
        <w:ind w:left="800" w:hanging="360"/>
      </w:pPr>
      <w:rPr>
        <w:rFonts w:ascii="Times New Roman" w:eastAsia="Times New Roman" w:hAnsi="Times New Roman" w:cs="Times New Roman" w:hint="default"/>
      </w:rPr>
    </w:lvl>
    <w:lvl w:ilvl="1" w:tplc="04050003" w:tentative="1">
      <w:start w:val="1"/>
      <w:numFmt w:val="bullet"/>
      <w:lvlText w:val="o"/>
      <w:lvlJc w:val="left"/>
      <w:pPr>
        <w:tabs>
          <w:tab w:val="num" w:pos="1520"/>
        </w:tabs>
        <w:ind w:left="1520" w:hanging="360"/>
      </w:pPr>
      <w:rPr>
        <w:rFonts w:ascii="Courier New" w:hAnsi="Courier New" w:cs="Courier New" w:hint="default"/>
      </w:rPr>
    </w:lvl>
    <w:lvl w:ilvl="2" w:tplc="04050005" w:tentative="1">
      <w:start w:val="1"/>
      <w:numFmt w:val="bullet"/>
      <w:lvlText w:val=""/>
      <w:lvlJc w:val="left"/>
      <w:pPr>
        <w:tabs>
          <w:tab w:val="num" w:pos="2240"/>
        </w:tabs>
        <w:ind w:left="2240" w:hanging="360"/>
      </w:pPr>
      <w:rPr>
        <w:rFonts w:ascii="Wingdings" w:hAnsi="Wingdings" w:hint="default"/>
      </w:rPr>
    </w:lvl>
    <w:lvl w:ilvl="3" w:tplc="04050001" w:tentative="1">
      <w:start w:val="1"/>
      <w:numFmt w:val="bullet"/>
      <w:lvlText w:val=""/>
      <w:lvlJc w:val="left"/>
      <w:pPr>
        <w:tabs>
          <w:tab w:val="num" w:pos="2960"/>
        </w:tabs>
        <w:ind w:left="2960" w:hanging="360"/>
      </w:pPr>
      <w:rPr>
        <w:rFonts w:ascii="Symbol" w:hAnsi="Symbol" w:hint="default"/>
      </w:rPr>
    </w:lvl>
    <w:lvl w:ilvl="4" w:tplc="04050003" w:tentative="1">
      <w:start w:val="1"/>
      <w:numFmt w:val="bullet"/>
      <w:lvlText w:val="o"/>
      <w:lvlJc w:val="left"/>
      <w:pPr>
        <w:tabs>
          <w:tab w:val="num" w:pos="3680"/>
        </w:tabs>
        <w:ind w:left="3680" w:hanging="360"/>
      </w:pPr>
      <w:rPr>
        <w:rFonts w:ascii="Courier New" w:hAnsi="Courier New" w:cs="Courier New" w:hint="default"/>
      </w:rPr>
    </w:lvl>
    <w:lvl w:ilvl="5" w:tplc="04050005" w:tentative="1">
      <w:start w:val="1"/>
      <w:numFmt w:val="bullet"/>
      <w:lvlText w:val=""/>
      <w:lvlJc w:val="left"/>
      <w:pPr>
        <w:tabs>
          <w:tab w:val="num" w:pos="4400"/>
        </w:tabs>
        <w:ind w:left="4400" w:hanging="360"/>
      </w:pPr>
      <w:rPr>
        <w:rFonts w:ascii="Wingdings" w:hAnsi="Wingdings" w:hint="default"/>
      </w:rPr>
    </w:lvl>
    <w:lvl w:ilvl="6" w:tplc="04050001" w:tentative="1">
      <w:start w:val="1"/>
      <w:numFmt w:val="bullet"/>
      <w:lvlText w:val=""/>
      <w:lvlJc w:val="left"/>
      <w:pPr>
        <w:tabs>
          <w:tab w:val="num" w:pos="5120"/>
        </w:tabs>
        <w:ind w:left="5120" w:hanging="360"/>
      </w:pPr>
      <w:rPr>
        <w:rFonts w:ascii="Symbol" w:hAnsi="Symbol" w:hint="default"/>
      </w:rPr>
    </w:lvl>
    <w:lvl w:ilvl="7" w:tplc="04050003" w:tentative="1">
      <w:start w:val="1"/>
      <w:numFmt w:val="bullet"/>
      <w:lvlText w:val="o"/>
      <w:lvlJc w:val="left"/>
      <w:pPr>
        <w:tabs>
          <w:tab w:val="num" w:pos="5840"/>
        </w:tabs>
        <w:ind w:left="5840" w:hanging="360"/>
      </w:pPr>
      <w:rPr>
        <w:rFonts w:ascii="Courier New" w:hAnsi="Courier New" w:cs="Courier New" w:hint="default"/>
      </w:rPr>
    </w:lvl>
    <w:lvl w:ilvl="8" w:tplc="04050005" w:tentative="1">
      <w:start w:val="1"/>
      <w:numFmt w:val="bullet"/>
      <w:lvlText w:val=""/>
      <w:lvlJc w:val="left"/>
      <w:pPr>
        <w:tabs>
          <w:tab w:val="num" w:pos="6560"/>
        </w:tabs>
        <w:ind w:left="6560" w:hanging="360"/>
      </w:pPr>
      <w:rPr>
        <w:rFonts w:ascii="Wingdings" w:hAnsi="Wingdings" w:hint="default"/>
      </w:rPr>
    </w:lvl>
  </w:abstractNum>
  <w:abstractNum w:abstractNumId="29">
    <w:nsid w:val="19522008"/>
    <w:multiLevelType w:val="hybridMultilevel"/>
    <w:tmpl w:val="F1A019F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19E51DAF"/>
    <w:multiLevelType w:val="hybridMultilevel"/>
    <w:tmpl w:val="EFA4F8A6"/>
    <w:lvl w:ilvl="0" w:tplc="BAFE4B96">
      <w:start w:val="1"/>
      <w:numFmt w:val="lowerLetter"/>
      <w:lvlText w:val="%1)"/>
      <w:lvlJc w:val="left"/>
      <w:pPr>
        <w:ind w:left="757" w:hanging="360"/>
      </w:pPr>
      <w:rPr>
        <w:rFonts w:hint="default"/>
      </w:rPr>
    </w:lvl>
    <w:lvl w:ilvl="1" w:tplc="040E00D4">
      <w:start w:val="1"/>
      <w:numFmt w:val="decimal"/>
      <w:lvlText w:val="%2."/>
      <w:lvlJc w:val="left"/>
      <w:pPr>
        <w:ind w:left="1477" w:hanging="360"/>
      </w:pPr>
      <w:rPr>
        <w:rFonts w:hint="default"/>
      </w:r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31">
    <w:nsid w:val="1AA6759A"/>
    <w:multiLevelType w:val="multilevel"/>
    <w:tmpl w:val="CD1C3448"/>
    <w:lvl w:ilvl="0">
      <w:start w:val="4"/>
      <w:numFmt w:val="decimal"/>
      <w:lvlText w:val="%1"/>
      <w:lvlJc w:val="left"/>
      <w:pPr>
        <w:ind w:left="501" w:hanging="386"/>
      </w:pPr>
      <w:rPr>
        <w:rFonts w:cs="Times New Roman"/>
      </w:rPr>
    </w:lvl>
    <w:lvl w:ilvl="1">
      <w:start w:val="1"/>
      <w:numFmt w:val="bullet"/>
      <w:lvlText w:val="-"/>
      <w:lvlJc w:val="left"/>
      <w:pPr>
        <w:tabs>
          <w:tab w:val="num" w:pos="921"/>
        </w:tabs>
        <w:ind w:left="921" w:hanging="360"/>
      </w:pPr>
      <w:rPr>
        <w:rFonts w:ascii="Times New Roman" w:eastAsia="Times New Roman" w:hAnsi="Times New Roman" w:cs="Times New Roman" w:hint="default"/>
      </w:rPr>
    </w:lvl>
    <w:lvl w:ilvl="2">
      <w:start w:val="1"/>
      <w:numFmt w:val="bullet"/>
      <w:lvlText w:val="—"/>
      <w:lvlJc w:val="left"/>
      <w:pPr>
        <w:ind w:left="1637" w:hanging="281"/>
      </w:pPr>
      <w:rPr>
        <w:rFonts w:ascii="Cambria" w:eastAsia="Times New Roman" w:hAnsi="Cambria" w:hint="default"/>
        <w:w w:val="95"/>
        <w:sz w:val="19"/>
      </w:rPr>
    </w:lvl>
    <w:lvl w:ilvl="3">
      <w:start w:val="1"/>
      <w:numFmt w:val="bullet"/>
      <w:lvlText w:val="—"/>
      <w:lvlJc w:val="left"/>
      <w:pPr>
        <w:ind w:left="1918" w:hanging="282"/>
      </w:pPr>
      <w:rPr>
        <w:rFonts w:ascii="Cambria" w:eastAsia="Times New Roman" w:hAnsi="Cambria" w:hint="default"/>
        <w:w w:val="95"/>
        <w:sz w:val="19"/>
      </w:rPr>
    </w:lvl>
    <w:lvl w:ilvl="4">
      <w:start w:val="1"/>
      <w:numFmt w:val="bullet"/>
      <w:lvlText w:val="•"/>
      <w:lvlJc w:val="left"/>
      <w:pPr>
        <w:ind w:left="3089" w:hanging="282"/>
      </w:pPr>
    </w:lvl>
    <w:lvl w:ilvl="5">
      <w:start w:val="1"/>
      <w:numFmt w:val="bullet"/>
      <w:lvlText w:val="•"/>
      <w:lvlJc w:val="left"/>
      <w:pPr>
        <w:ind w:left="3674" w:hanging="282"/>
      </w:pPr>
    </w:lvl>
    <w:lvl w:ilvl="6">
      <w:start w:val="1"/>
      <w:numFmt w:val="bullet"/>
      <w:lvlText w:val="•"/>
      <w:lvlJc w:val="left"/>
      <w:pPr>
        <w:ind w:left="4259" w:hanging="282"/>
      </w:pPr>
    </w:lvl>
    <w:lvl w:ilvl="7">
      <w:start w:val="1"/>
      <w:numFmt w:val="bullet"/>
      <w:lvlText w:val="•"/>
      <w:lvlJc w:val="left"/>
      <w:pPr>
        <w:ind w:left="4844" w:hanging="282"/>
      </w:pPr>
    </w:lvl>
    <w:lvl w:ilvl="8">
      <w:start w:val="1"/>
      <w:numFmt w:val="bullet"/>
      <w:lvlText w:val="•"/>
      <w:lvlJc w:val="left"/>
      <w:pPr>
        <w:ind w:left="5429" w:hanging="282"/>
      </w:pPr>
    </w:lvl>
  </w:abstractNum>
  <w:abstractNum w:abstractNumId="32">
    <w:nsid w:val="1B641153"/>
    <w:multiLevelType w:val="hybridMultilevel"/>
    <w:tmpl w:val="C088C81C"/>
    <w:lvl w:ilvl="0" w:tplc="F25EC8D6">
      <w:start w:val="1"/>
      <w:numFmt w:val="lowerLetter"/>
      <w:lvlText w:val="%1)"/>
      <w:lvlJc w:val="left"/>
      <w:pPr>
        <w:tabs>
          <w:tab w:val="num" w:pos="2340"/>
        </w:tabs>
        <w:ind w:left="2340" w:hanging="360"/>
      </w:pPr>
      <w:rPr>
        <w:rFonts w:hint="default"/>
      </w:rPr>
    </w:lvl>
    <w:lvl w:ilvl="1" w:tplc="04050019" w:tentative="1">
      <w:start w:val="1"/>
      <w:numFmt w:val="lowerLetter"/>
      <w:lvlText w:val="%2."/>
      <w:lvlJc w:val="left"/>
      <w:pPr>
        <w:tabs>
          <w:tab w:val="num" w:pos="3060"/>
        </w:tabs>
        <w:ind w:left="3060" w:hanging="360"/>
      </w:pPr>
    </w:lvl>
    <w:lvl w:ilvl="2" w:tplc="0405001B" w:tentative="1">
      <w:start w:val="1"/>
      <w:numFmt w:val="lowerRoman"/>
      <w:lvlText w:val="%3."/>
      <w:lvlJc w:val="right"/>
      <w:pPr>
        <w:tabs>
          <w:tab w:val="num" w:pos="3780"/>
        </w:tabs>
        <w:ind w:left="3780" w:hanging="180"/>
      </w:pPr>
    </w:lvl>
    <w:lvl w:ilvl="3" w:tplc="0405000F" w:tentative="1">
      <w:start w:val="1"/>
      <w:numFmt w:val="decimal"/>
      <w:lvlText w:val="%4."/>
      <w:lvlJc w:val="left"/>
      <w:pPr>
        <w:tabs>
          <w:tab w:val="num" w:pos="4500"/>
        </w:tabs>
        <w:ind w:left="4500" w:hanging="360"/>
      </w:pPr>
    </w:lvl>
    <w:lvl w:ilvl="4" w:tplc="04050019" w:tentative="1">
      <w:start w:val="1"/>
      <w:numFmt w:val="lowerLetter"/>
      <w:lvlText w:val="%5."/>
      <w:lvlJc w:val="left"/>
      <w:pPr>
        <w:tabs>
          <w:tab w:val="num" w:pos="5220"/>
        </w:tabs>
        <w:ind w:left="5220" w:hanging="360"/>
      </w:pPr>
    </w:lvl>
    <w:lvl w:ilvl="5" w:tplc="0405001B" w:tentative="1">
      <w:start w:val="1"/>
      <w:numFmt w:val="lowerRoman"/>
      <w:lvlText w:val="%6."/>
      <w:lvlJc w:val="right"/>
      <w:pPr>
        <w:tabs>
          <w:tab w:val="num" w:pos="5940"/>
        </w:tabs>
        <w:ind w:left="5940" w:hanging="180"/>
      </w:pPr>
    </w:lvl>
    <w:lvl w:ilvl="6" w:tplc="0405000F" w:tentative="1">
      <w:start w:val="1"/>
      <w:numFmt w:val="decimal"/>
      <w:lvlText w:val="%7."/>
      <w:lvlJc w:val="left"/>
      <w:pPr>
        <w:tabs>
          <w:tab w:val="num" w:pos="6660"/>
        </w:tabs>
        <w:ind w:left="6660" w:hanging="360"/>
      </w:pPr>
    </w:lvl>
    <w:lvl w:ilvl="7" w:tplc="04050019" w:tentative="1">
      <w:start w:val="1"/>
      <w:numFmt w:val="lowerLetter"/>
      <w:lvlText w:val="%8."/>
      <w:lvlJc w:val="left"/>
      <w:pPr>
        <w:tabs>
          <w:tab w:val="num" w:pos="7380"/>
        </w:tabs>
        <w:ind w:left="7380" w:hanging="360"/>
      </w:pPr>
    </w:lvl>
    <w:lvl w:ilvl="8" w:tplc="0405001B" w:tentative="1">
      <w:start w:val="1"/>
      <w:numFmt w:val="lowerRoman"/>
      <w:lvlText w:val="%9."/>
      <w:lvlJc w:val="right"/>
      <w:pPr>
        <w:tabs>
          <w:tab w:val="num" w:pos="8100"/>
        </w:tabs>
        <w:ind w:left="8100" w:hanging="180"/>
      </w:pPr>
    </w:lvl>
  </w:abstractNum>
  <w:abstractNum w:abstractNumId="33">
    <w:nsid w:val="1B78115F"/>
    <w:multiLevelType w:val="hybridMultilevel"/>
    <w:tmpl w:val="F6AE12FA"/>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1BE83766"/>
    <w:multiLevelType w:val="hybridMultilevel"/>
    <w:tmpl w:val="E9C00848"/>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1D950D31"/>
    <w:multiLevelType w:val="hybridMultilevel"/>
    <w:tmpl w:val="B4CEDB7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1E640969"/>
    <w:multiLevelType w:val="hybridMultilevel"/>
    <w:tmpl w:val="AD1A3826"/>
    <w:lvl w:ilvl="0" w:tplc="12882892">
      <w:start w:val="1"/>
      <w:numFmt w:val="bullet"/>
      <w:lvlText w:val="-"/>
      <w:lvlJc w:val="left"/>
      <w:pPr>
        <w:tabs>
          <w:tab w:val="num" w:pos="720"/>
        </w:tabs>
        <w:ind w:left="720" w:hanging="360"/>
      </w:pPr>
      <w:rPr>
        <w:rFonts w:ascii="Times New Roman" w:eastAsia="Times New Roman" w:hAnsi="Times New Roman" w:cs="Times New Roman"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7E26E1B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1F7216BE"/>
    <w:multiLevelType w:val="hybridMultilevel"/>
    <w:tmpl w:val="BA665FD6"/>
    <w:lvl w:ilvl="0" w:tplc="1288289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21C37ED2"/>
    <w:multiLevelType w:val="hybridMultilevel"/>
    <w:tmpl w:val="00BC6F30"/>
    <w:lvl w:ilvl="0" w:tplc="6A060362">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220E38A5"/>
    <w:multiLevelType w:val="hybridMultilevel"/>
    <w:tmpl w:val="80A0EBBA"/>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22CF1D88"/>
    <w:multiLevelType w:val="hybridMultilevel"/>
    <w:tmpl w:val="358A5C0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22F837A9"/>
    <w:multiLevelType w:val="hybridMultilevel"/>
    <w:tmpl w:val="FFFFFFFF"/>
    <w:lvl w:ilvl="0" w:tplc="13EC8BF6">
      <w:start w:val="1"/>
      <w:numFmt w:val="bullet"/>
      <w:pStyle w:val="adda"/>
      <w:lvlText w:val="—"/>
      <w:lvlJc w:val="left"/>
      <w:pPr>
        <w:ind w:left="843" w:hanging="282"/>
      </w:pPr>
      <w:rPr>
        <w:rFonts w:ascii="Cambria" w:eastAsia="Times New Roman" w:hAnsi="Cambria" w:hint="default"/>
        <w:w w:val="95"/>
        <w:sz w:val="19"/>
      </w:rPr>
    </w:lvl>
    <w:lvl w:ilvl="1" w:tplc="D4125688">
      <w:start w:val="1"/>
      <w:numFmt w:val="bullet"/>
      <w:lvlText w:val="•"/>
      <w:lvlJc w:val="left"/>
      <w:pPr>
        <w:ind w:left="1269" w:hanging="282"/>
      </w:pPr>
      <w:rPr>
        <w:rFonts w:hint="default"/>
      </w:rPr>
    </w:lvl>
    <w:lvl w:ilvl="2" w:tplc="12BC1074">
      <w:start w:val="1"/>
      <w:numFmt w:val="bullet"/>
      <w:lvlText w:val="•"/>
      <w:lvlJc w:val="left"/>
      <w:pPr>
        <w:ind w:left="1699" w:hanging="282"/>
      </w:pPr>
      <w:rPr>
        <w:rFonts w:hint="default"/>
      </w:rPr>
    </w:lvl>
    <w:lvl w:ilvl="3" w:tplc="9C224F00">
      <w:start w:val="1"/>
      <w:numFmt w:val="bullet"/>
      <w:lvlText w:val="•"/>
      <w:lvlJc w:val="left"/>
      <w:pPr>
        <w:ind w:left="2129" w:hanging="282"/>
      </w:pPr>
      <w:rPr>
        <w:rFonts w:hint="default"/>
      </w:rPr>
    </w:lvl>
    <w:lvl w:ilvl="4" w:tplc="2E26AE44">
      <w:start w:val="1"/>
      <w:numFmt w:val="bullet"/>
      <w:lvlText w:val="•"/>
      <w:lvlJc w:val="left"/>
      <w:pPr>
        <w:ind w:left="2559" w:hanging="282"/>
      </w:pPr>
      <w:rPr>
        <w:rFonts w:hint="default"/>
      </w:rPr>
    </w:lvl>
    <w:lvl w:ilvl="5" w:tplc="E1B45C02">
      <w:start w:val="1"/>
      <w:numFmt w:val="bullet"/>
      <w:lvlText w:val="•"/>
      <w:lvlJc w:val="left"/>
      <w:pPr>
        <w:ind w:left="2989" w:hanging="282"/>
      </w:pPr>
      <w:rPr>
        <w:rFonts w:hint="default"/>
      </w:rPr>
    </w:lvl>
    <w:lvl w:ilvl="6" w:tplc="52AC0A74">
      <w:start w:val="1"/>
      <w:numFmt w:val="bullet"/>
      <w:lvlText w:val="•"/>
      <w:lvlJc w:val="left"/>
      <w:pPr>
        <w:ind w:left="3419" w:hanging="282"/>
      </w:pPr>
      <w:rPr>
        <w:rFonts w:hint="default"/>
      </w:rPr>
    </w:lvl>
    <w:lvl w:ilvl="7" w:tplc="5652DB6A">
      <w:start w:val="1"/>
      <w:numFmt w:val="bullet"/>
      <w:lvlText w:val="•"/>
      <w:lvlJc w:val="left"/>
      <w:pPr>
        <w:ind w:left="3849" w:hanging="282"/>
      </w:pPr>
      <w:rPr>
        <w:rFonts w:hint="default"/>
      </w:rPr>
    </w:lvl>
    <w:lvl w:ilvl="8" w:tplc="F2229A44">
      <w:start w:val="1"/>
      <w:numFmt w:val="bullet"/>
      <w:lvlText w:val="•"/>
      <w:lvlJc w:val="left"/>
      <w:pPr>
        <w:ind w:left="4278" w:hanging="282"/>
      </w:pPr>
      <w:rPr>
        <w:rFonts w:hint="default"/>
      </w:rPr>
    </w:lvl>
  </w:abstractNum>
  <w:abstractNum w:abstractNumId="42">
    <w:nsid w:val="232F0564"/>
    <w:multiLevelType w:val="hybridMultilevel"/>
    <w:tmpl w:val="E50EE77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240A5A4D"/>
    <w:multiLevelType w:val="hybridMultilevel"/>
    <w:tmpl w:val="8E200C5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24A874A6"/>
    <w:multiLevelType w:val="hybridMultilevel"/>
    <w:tmpl w:val="3A10C48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24E634B5"/>
    <w:multiLevelType w:val="hybridMultilevel"/>
    <w:tmpl w:val="FFAAB3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24F93095"/>
    <w:multiLevelType w:val="hybridMultilevel"/>
    <w:tmpl w:val="0752511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252D783D"/>
    <w:multiLevelType w:val="hybridMultilevel"/>
    <w:tmpl w:val="048CA858"/>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267628AA"/>
    <w:multiLevelType w:val="hybridMultilevel"/>
    <w:tmpl w:val="9146B9B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26B101B4"/>
    <w:multiLevelType w:val="hybridMultilevel"/>
    <w:tmpl w:val="AC3C283E"/>
    <w:lvl w:ilvl="0" w:tplc="12882892">
      <w:start w:val="1"/>
      <w:numFmt w:val="bullet"/>
      <w:lvlText w:val="-"/>
      <w:lvlJc w:val="left"/>
      <w:pPr>
        <w:tabs>
          <w:tab w:val="num" w:pos="798"/>
        </w:tabs>
        <w:ind w:left="798" w:hanging="360"/>
      </w:pPr>
      <w:rPr>
        <w:rFonts w:ascii="Times New Roman" w:eastAsia="Times New Roman" w:hAnsi="Times New Roman" w:cs="Times New Roman" w:hint="default"/>
      </w:rPr>
    </w:lvl>
    <w:lvl w:ilvl="1" w:tplc="04050003" w:tentative="1">
      <w:start w:val="1"/>
      <w:numFmt w:val="bullet"/>
      <w:lvlText w:val="o"/>
      <w:lvlJc w:val="left"/>
      <w:pPr>
        <w:tabs>
          <w:tab w:val="num" w:pos="1518"/>
        </w:tabs>
        <w:ind w:left="1518" w:hanging="360"/>
      </w:pPr>
      <w:rPr>
        <w:rFonts w:ascii="Courier New" w:hAnsi="Courier New" w:cs="Courier New" w:hint="default"/>
      </w:rPr>
    </w:lvl>
    <w:lvl w:ilvl="2" w:tplc="04050005" w:tentative="1">
      <w:start w:val="1"/>
      <w:numFmt w:val="bullet"/>
      <w:lvlText w:val=""/>
      <w:lvlJc w:val="left"/>
      <w:pPr>
        <w:tabs>
          <w:tab w:val="num" w:pos="2238"/>
        </w:tabs>
        <w:ind w:left="2238" w:hanging="360"/>
      </w:pPr>
      <w:rPr>
        <w:rFonts w:ascii="Wingdings" w:hAnsi="Wingdings" w:hint="default"/>
      </w:rPr>
    </w:lvl>
    <w:lvl w:ilvl="3" w:tplc="04050001" w:tentative="1">
      <w:start w:val="1"/>
      <w:numFmt w:val="bullet"/>
      <w:lvlText w:val=""/>
      <w:lvlJc w:val="left"/>
      <w:pPr>
        <w:tabs>
          <w:tab w:val="num" w:pos="2958"/>
        </w:tabs>
        <w:ind w:left="2958" w:hanging="360"/>
      </w:pPr>
      <w:rPr>
        <w:rFonts w:ascii="Symbol" w:hAnsi="Symbol" w:hint="default"/>
      </w:rPr>
    </w:lvl>
    <w:lvl w:ilvl="4" w:tplc="04050003" w:tentative="1">
      <w:start w:val="1"/>
      <w:numFmt w:val="bullet"/>
      <w:lvlText w:val="o"/>
      <w:lvlJc w:val="left"/>
      <w:pPr>
        <w:tabs>
          <w:tab w:val="num" w:pos="3678"/>
        </w:tabs>
        <w:ind w:left="3678" w:hanging="360"/>
      </w:pPr>
      <w:rPr>
        <w:rFonts w:ascii="Courier New" w:hAnsi="Courier New" w:cs="Courier New" w:hint="default"/>
      </w:rPr>
    </w:lvl>
    <w:lvl w:ilvl="5" w:tplc="04050005" w:tentative="1">
      <w:start w:val="1"/>
      <w:numFmt w:val="bullet"/>
      <w:lvlText w:val=""/>
      <w:lvlJc w:val="left"/>
      <w:pPr>
        <w:tabs>
          <w:tab w:val="num" w:pos="4398"/>
        </w:tabs>
        <w:ind w:left="4398" w:hanging="360"/>
      </w:pPr>
      <w:rPr>
        <w:rFonts w:ascii="Wingdings" w:hAnsi="Wingdings" w:hint="default"/>
      </w:rPr>
    </w:lvl>
    <w:lvl w:ilvl="6" w:tplc="04050001" w:tentative="1">
      <w:start w:val="1"/>
      <w:numFmt w:val="bullet"/>
      <w:lvlText w:val=""/>
      <w:lvlJc w:val="left"/>
      <w:pPr>
        <w:tabs>
          <w:tab w:val="num" w:pos="5118"/>
        </w:tabs>
        <w:ind w:left="5118" w:hanging="360"/>
      </w:pPr>
      <w:rPr>
        <w:rFonts w:ascii="Symbol" w:hAnsi="Symbol" w:hint="default"/>
      </w:rPr>
    </w:lvl>
    <w:lvl w:ilvl="7" w:tplc="04050003" w:tentative="1">
      <w:start w:val="1"/>
      <w:numFmt w:val="bullet"/>
      <w:lvlText w:val="o"/>
      <w:lvlJc w:val="left"/>
      <w:pPr>
        <w:tabs>
          <w:tab w:val="num" w:pos="5838"/>
        </w:tabs>
        <w:ind w:left="5838" w:hanging="360"/>
      </w:pPr>
      <w:rPr>
        <w:rFonts w:ascii="Courier New" w:hAnsi="Courier New" w:cs="Courier New" w:hint="default"/>
      </w:rPr>
    </w:lvl>
    <w:lvl w:ilvl="8" w:tplc="04050005" w:tentative="1">
      <w:start w:val="1"/>
      <w:numFmt w:val="bullet"/>
      <w:lvlText w:val=""/>
      <w:lvlJc w:val="left"/>
      <w:pPr>
        <w:tabs>
          <w:tab w:val="num" w:pos="6558"/>
        </w:tabs>
        <w:ind w:left="6558" w:hanging="360"/>
      </w:pPr>
      <w:rPr>
        <w:rFonts w:ascii="Wingdings" w:hAnsi="Wingdings" w:hint="default"/>
      </w:rPr>
    </w:lvl>
  </w:abstractNum>
  <w:abstractNum w:abstractNumId="50">
    <w:nsid w:val="26D452F2"/>
    <w:multiLevelType w:val="hybridMultilevel"/>
    <w:tmpl w:val="AD483BE4"/>
    <w:lvl w:ilvl="0" w:tplc="0966ED62">
      <w:start w:val="1"/>
      <w:numFmt w:val="decimal"/>
      <w:pStyle w:val="odsek1"/>
      <w:lvlText w:val="%1."/>
      <w:lvlJc w:val="left"/>
      <w:pPr>
        <w:tabs>
          <w:tab w:val="num" w:pos="720"/>
        </w:tabs>
        <w:ind w:left="720" w:hanging="360"/>
      </w:pPr>
      <w:rPr>
        <w:rFonts w:eastAsia="Times New Roman" w:hint="default"/>
        <w:lang w:val="cs-CZ"/>
      </w:rPr>
    </w:lvl>
    <w:lvl w:ilvl="1" w:tplc="041B001B">
      <w:start w:val="1"/>
      <w:numFmt w:val="lowerLetter"/>
      <w:lvlText w:val="%2)"/>
      <w:lvlJc w:val="left"/>
      <w:pPr>
        <w:ind w:left="1440" w:hanging="360"/>
      </w:pPr>
      <w:rPr>
        <w:rFonts w:hint="default"/>
        <w:lang w:val="cs-CZ"/>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nsid w:val="282E1DEF"/>
    <w:multiLevelType w:val="hybridMultilevel"/>
    <w:tmpl w:val="DE9A3E98"/>
    <w:lvl w:ilvl="0" w:tplc="41A4B440">
      <w:start w:val="1"/>
      <w:numFmt w:val="lowerLetter"/>
      <w:lvlText w:val="%1)"/>
      <w:lvlJc w:val="left"/>
      <w:pPr>
        <w:ind w:left="360" w:hanging="228"/>
      </w:pPr>
      <w:rPr>
        <w:rFonts w:ascii="Cambria" w:eastAsia="Times New Roman" w:hAnsi="Cambria" w:cs="Times New Roman" w:hint="default"/>
        <w:w w:val="79"/>
        <w:sz w:val="19"/>
        <w:szCs w:val="19"/>
      </w:rPr>
    </w:lvl>
    <w:lvl w:ilvl="1" w:tplc="12882892">
      <w:start w:val="1"/>
      <w:numFmt w:val="bullet"/>
      <w:lvlText w:val="-"/>
      <w:lvlJc w:val="left"/>
      <w:pPr>
        <w:tabs>
          <w:tab w:val="num" w:pos="719"/>
        </w:tabs>
        <w:ind w:left="719" w:hanging="360"/>
      </w:pPr>
      <w:rPr>
        <w:rFonts w:ascii="Times New Roman" w:eastAsia="Times New Roman" w:hAnsi="Times New Roman" w:cs="Times New Roman" w:hint="default"/>
        <w:w w:val="79"/>
        <w:sz w:val="19"/>
        <w:szCs w:val="19"/>
      </w:rPr>
    </w:lvl>
    <w:lvl w:ilvl="2" w:tplc="3ADEAFAE">
      <w:start w:val="1"/>
      <w:numFmt w:val="bullet"/>
      <w:lvlText w:val="—"/>
      <w:lvlJc w:val="left"/>
      <w:pPr>
        <w:ind w:left="1637" w:hanging="281"/>
      </w:pPr>
      <w:rPr>
        <w:rFonts w:ascii="Cambria" w:eastAsia="Times New Roman" w:hAnsi="Cambria" w:hint="default"/>
        <w:w w:val="95"/>
        <w:sz w:val="19"/>
      </w:rPr>
    </w:lvl>
    <w:lvl w:ilvl="3" w:tplc="48B820D2">
      <w:start w:val="1"/>
      <w:numFmt w:val="bullet"/>
      <w:lvlText w:val="•"/>
      <w:lvlJc w:val="left"/>
      <w:pPr>
        <w:ind w:left="2205" w:hanging="281"/>
      </w:pPr>
      <w:rPr>
        <w:rFonts w:hint="default"/>
      </w:rPr>
    </w:lvl>
    <w:lvl w:ilvl="4" w:tplc="A4AE2228">
      <w:start w:val="1"/>
      <w:numFmt w:val="bullet"/>
      <w:lvlText w:val="•"/>
      <w:lvlJc w:val="left"/>
      <w:pPr>
        <w:ind w:left="2771" w:hanging="281"/>
      </w:pPr>
      <w:rPr>
        <w:rFonts w:hint="default"/>
      </w:rPr>
    </w:lvl>
    <w:lvl w:ilvl="5" w:tplc="C404422C">
      <w:start w:val="1"/>
      <w:numFmt w:val="bullet"/>
      <w:lvlText w:val="•"/>
      <w:lvlJc w:val="left"/>
      <w:pPr>
        <w:ind w:left="3337" w:hanging="281"/>
      </w:pPr>
      <w:rPr>
        <w:rFonts w:hint="default"/>
      </w:rPr>
    </w:lvl>
    <w:lvl w:ilvl="6" w:tplc="ECC4C8FE">
      <w:start w:val="1"/>
      <w:numFmt w:val="bullet"/>
      <w:lvlText w:val="•"/>
      <w:lvlJc w:val="left"/>
      <w:pPr>
        <w:ind w:left="3903" w:hanging="281"/>
      </w:pPr>
      <w:rPr>
        <w:rFonts w:hint="default"/>
      </w:rPr>
    </w:lvl>
    <w:lvl w:ilvl="7" w:tplc="447A7000">
      <w:start w:val="1"/>
      <w:numFmt w:val="bullet"/>
      <w:lvlText w:val="•"/>
      <w:lvlJc w:val="left"/>
      <w:pPr>
        <w:ind w:left="4468" w:hanging="281"/>
      </w:pPr>
      <w:rPr>
        <w:rFonts w:hint="default"/>
      </w:rPr>
    </w:lvl>
    <w:lvl w:ilvl="8" w:tplc="0F021DEA">
      <w:start w:val="1"/>
      <w:numFmt w:val="bullet"/>
      <w:lvlText w:val="•"/>
      <w:lvlJc w:val="left"/>
      <w:pPr>
        <w:ind w:left="5034" w:hanging="281"/>
      </w:pPr>
      <w:rPr>
        <w:rFonts w:hint="default"/>
      </w:rPr>
    </w:lvl>
  </w:abstractNum>
  <w:abstractNum w:abstractNumId="52">
    <w:nsid w:val="288F4235"/>
    <w:multiLevelType w:val="hybridMultilevel"/>
    <w:tmpl w:val="8B44528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299A4644"/>
    <w:multiLevelType w:val="hybridMultilevel"/>
    <w:tmpl w:val="36EEC0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29EF0288"/>
    <w:multiLevelType w:val="hybridMultilevel"/>
    <w:tmpl w:val="2C2E417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2A471222"/>
    <w:multiLevelType w:val="hybridMultilevel"/>
    <w:tmpl w:val="9F3083D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2BFA531A"/>
    <w:multiLevelType w:val="hybridMultilevel"/>
    <w:tmpl w:val="896A154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2C586625"/>
    <w:multiLevelType w:val="hybridMultilevel"/>
    <w:tmpl w:val="BCF8EEC4"/>
    <w:lvl w:ilvl="0" w:tplc="12882892">
      <w:start w:val="1"/>
      <w:numFmt w:val="bullet"/>
      <w:lvlText w:val="-"/>
      <w:lvlJc w:val="left"/>
      <w:pPr>
        <w:tabs>
          <w:tab w:val="num" w:pos="800"/>
        </w:tabs>
        <w:ind w:left="800" w:hanging="360"/>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2C6F511E"/>
    <w:multiLevelType w:val="hybridMultilevel"/>
    <w:tmpl w:val="E9ACEC4C"/>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2C73648B"/>
    <w:multiLevelType w:val="hybridMultilevel"/>
    <w:tmpl w:val="2990F4C8"/>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nsid w:val="2CDE6AFF"/>
    <w:multiLevelType w:val="hybridMultilevel"/>
    <w:tmpl w:val="ABC2D5F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nsid w:val="2DCD4067"/>
    <w:multiLevelType w:val="hybridMultilevel"/>
    <w:tmpl w:val="056202E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nsid w:val="2ED67614"/>
    <w:multiLevelType w:val="hybridMultilevel"/>
    <w:tmpl w:val="88A259CA"/>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315262E7"/>
    <w:multiLevelType w:val="hybridMultilevel"/>
    <w:tmpl w:val="2B40BE06"/>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F25EC8D6">
      <w:start w:val="1"/>
      <w:numFmt w:val="lowerLetter"/>
      <w:lvlText w:val="%3)"/>
      <w:lvlJc w:val="left"/>
      <w:pPr>
        <w:tabs>
          <w:tab w:val="num" w:pos="2340"/>
        </w:tabs>
        <w:ind w:left="2340" w:hanging="360"/>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31793B01"/>
    <w:multiLevelType w:val="hybridMultilevel"/>
    <w:tmpl w:val="1FEC1FAC"/>
    <w:lvl w:ilvl="0" w:tplc="B8DE8C04">
      <w:start w:val="1"/>
      <w:numFmt w:val="lowerLetter"/>
      <w:lvlText w:val="%1)"/>
      <w:lvlJc w:val="left"/>
      <w:pPr>
        <w:tabs>
          <w:tab w:val="num" w:pos="492"/>
        </w:tabs>
        <w:ind w:left="492" w:hanging="360"/>
      </w:pPr>
      <w:rPr>
        <w:rFonts w:hint="default"/>
      </w:rPr>
    </w:lvl>
    <w:lvl w:ilvl="1" w:tplc="04050019">
      <w:start w:val="1"/>
      <w:numFmt w:val="lowerLetter"/>
      <w:lvlText w:val="%2."/>
      <w:lvlJc w:val="left"/>
      <w:pPr>
        <w:tabs>
          <w:tab w:val="num" w:pos="1212"/>
        </w:tabs>
        <w:ind w:left="1212" w:hanging="360"/>
      </w:pPr>
    </w:lvl>
    <w:lvl w:ilvl="2" w:tplc="0405001B" w:tentative="1">
      <w:start w:val="1"/>
      <w:numFmt w:val="lowerRoman"/>
      <w:lvlText w:val="%3."/>
      <w:lvlJc w:val="right"/>
      <w:pPr>
        <w:tabs>
          <w:tab w:val="num" w:pos="1932"/>
        </w:tabs>
        <w:ind w:left="1932" w:hanging="180"/>
      </w:pPr>
    </w:lvl>
    <w:lvl w:ilvl="3" w:tplc="0405000F" w:tentative="1">
      <w:start w:val="1"/>
      <w:numFmt w:val="decimal"/>
      <w:lvlText w:val="%4."/>
      <w:lvlJc w:val="left"/>
      <w:pPr>
        <w:tabs>
          <w:tab w:val="num" w:pos="2652"/>
        </w:tabs>
        <w:ind w:left="2652" w:hanging="360"/>
      </w:pPr>
    </w:lvl>
    <w:lvl w:ilvl="4" w:tplc="04050019" w:tentative="1">
      <w:start w:val="1"/>
      <w:numFmt w:val="lowerLetter"/>
      <w:lvlText w:val="%5."/>
      <w:lvlJc w:val="left"/>
      <w:pPr>
        <w:tabs>
          <w:tab w:val="num" w:pos="3372"/>
        </w:tabs>
        <w:ind w:left="3372" w:hanging="360"/>
      </w:pPr>
    </w:lvl>
    <w:lvl w:ilvl="5" w:tplc="0405001B" w:tentative="1">
      <w:start w:val="1"/>
      <w:numFmt w:val="lowerRoman"/>
      <w:lvlText w:val="%6."/>
      <w:lvlJc w:val="right"/>
      <w:pPr>
        <w:tabs>
          <w:tab w:val="num" w:pos="4092"/>
        </w:tabs>
        <w:ind w:left="4092" w:hanging="180"/>
      </w:pPr>
    </w:lvl>
    <w:lvl w:ilvl="6" w:tplc="0405000F" w:tentative="1">
      <w:start w:val="1"/>
      <w:numFmt w:val="decimal"/>
      <w:lvlText w:val="%7."/>
      <w:lvlJc w:val="left"/>
      <w:pPr>
        <w:tabs>
          <w:tab w:val="num" w:pos="4812"/>
        </w:tabs>
        <w:ind w:left="4812" w:hanging="360"/>
      </w:pPr>
    </w:lvl>
    <w:lvl w:ilvl="7" w:tplc="04050019" w:tentative="1">
      <w:start w:val="1"/>
      <w:numFmt w:val="lowerLetter"/>
      <w:lvlText w:val="%8."/>
      <w:lvlJc w:val="left"/>
      <w:pPr>
        <w:tabs>
          <w:tab w:val="num" w:pos="5532"/>
        </w:tabs>
        <w:ind w:left="5532" w:hanging="360"/>
      </w:pPr>
    </w:lvl>
    <w:lvl w:ilvl="8" w:tplc="0405001B" w:tentative="1">
      <w:start w:val="1"/>
      <w:numFmt w:val="lowerRoman"/>
      <w:lvlText w:val="%9."/>
      <w:lvlJc w:val="right"/>
      <w:pPr>
        <w:tabs>
          <w:tab w:val="num" w:pos="6252"/>
        </w:tabs>
        <w:ind w:left="6252" w:hanging="180"/>
      </w:pPr>
    </w:lvl>
  </w:abstractNum>
  <w:abstractNum w:abstractNumId="65">
    <w:nsid w:val="32843DF8"/>
    <w:multiLevelType w:val="hybridMultilevel"/>
    <w:tmpl w:val="33E64AF6"/>
    <w:lvl w:ilvl="0" w:tplc="F25EC8D6">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nsid w:val="334E720B"/>
    <w:multiLevelType w:val="hybridMultilevel"/>
    <w:tmpl w:val="E0F23BB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343356CF"/>
    <w:multiLevelType w:val="hybridMultilevel"/>
    <w:tmpl w:val="45CC228C"/>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nsid w:val="34A25BEF"/>
    <w:multiLevelType w:val="hybridMultilevel"/>
    <w:tmpl w:val="6B24C5A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nsid w:val="34E45697"/>
    <w:multiLevelType w:val="hybridMultilevel"/>
    <w:tmpl w:val="4EC8C3F8"/>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nsid w:val="35803D0E"/>
    <w:multiLevelType w:val="hybridMultilevel"/>
    <w:tmpl w:val="A70C00F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nsid w:val="358204EC"/>
    <w:multiLevelType w:val="hybridMultilevel"/>
    <w:tmpl w:val="F31CFE8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nsid w:val="361A4D5D"/>
    <w:multiLevelType w:val="hybridMultilevel"/>
    <w:tmpl w:val="9196C48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367431B4"/>
    <w:multiLevelType w:val="hybridMultilevel"/>
    <w:tmpl w:val="3F44A5A8"/>
    <w:lvl w:ilvl="0" w:tplc="E8CC6C20">
      <w:start w:val="1"/>
      <w:numFmt w:val="lowerLetter"/>
      <w:lvlText w:val="%1)"/>
      <w:lvlJc w:val="left"/>
      <w:pPr>
        <w:tabs>
          <w:tab w:val="num" w:pos="1080"/>
        </w:tabs>
        <w:ind w:left="1080" w:hanging="360"/>
      </w:pPr>
      <w:rPr>
        <w:rFonts w:hint="default"/>
      </w:rPr>
    </w:lvl>
    <w:lvl w:ilvl="1" w:tplc="F25EC8D6">
      <w:start w:val="1"/>
      <w:numFmt w:val="lowerLetter"/>
      <w:lvlText w:val="%2)"/>
      <w:lvlJc w:val="left"/>
      <w:pPr>
        <w:tabs>
          <w:tab w:val="num" w:pos="1440"/>
        </w:tabs>
        <w:ind w:left="1440" w:hanging="360"/>
      </w:pPr>
      <w:rPr>
        <w:rFonts w:hint="default"/>
      </w:rPr>
    </w:lvl>
    <w:lvl w:ilvl="2" w:tplc="12882892">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nsid w:val="36EA7675"/>
    <w:multiLevelType w:val="hybridMultilevel"/>
    <w:tmpl w:val="25D252CA"/>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F25EC8D6">
      <w:start w:val="1"/>
      <w:numFmt w:val="lowerLetter"/>
      <w:lvlText w:val="%3)"/>
      <w:lvlJc w:val="left"/>
      <w:pPr>
        <w:tabs>
          <w:tab w:val="num" w:pos="2340"/>
        </w:tabs>
        <w:ind w:left="2340" w:hanging="360"/>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38F55A15"/>
    <w:multiLevelType w:val="hybridMultilevel"/>
    <w:tmpl w:val="74C4F322"/>
    <w:lvl w:ilvl="0" w:tplc="12882892">
      <w:start w:val="1"/>
      <w:numFmt w:val="bullet"/>
      <w:lvlText w:val="-"/>
      <w:lvlJc w:val="left"/>
      <w:pPr>
        <w:tabs>
          <w:tab w:val="num" w:pos="720"/>
        </w:tabs>
        <w:ind w:left="720" w:hanging="360"/>
      </w:pPr>
      <w:rPr>
        <w:rFonts w:ascii="Times New Roman" w:eastAsia="Times New Roman" w:hAnsi="Times New Roman" w:cs="Times New Roman" w:hint="default"/>
      </w:rPr>
    </w:lvl>
    <w:lvl w:ilvl="1" w:tplc="F25EC8D6">
      <w:start w:val="1"/>
      <w:numFmt w:val="lowerLetter"/>
      <w:lvlText w:val="%2)"/>
      <w:lvlJc w:val="left"/>
      <w:pPr>
        <w:tabs>
          <w:tab w:val="num" w:pos="1440"/>
        </w:tabs>
        <w:ind w:left="1440" w:hanging="360"/>
      </w:pPr>
      <w:rPr>
        <w:rFonts w:hint="default"/>
      </w:rPr>
    </w:lvl>
    <w:lvl w:ilvl="2" w:tplc="12882892">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nsid w:val="3BD80656"/>
    <w:multiLevelType w:val="hybridMultilevel"/>
    <w:tmpl w:val="A096099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3CA36E31"/>
    <w:multiLevelType w:val="hybridMultilevel"/>
    <w:tmpl w:val="4C6E77F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nsid w:val="3CEA20F7"/>
    <w:multiLevelType w:val="hybridMultilevel"/>
    <w:tmpl w:val="B81EE6F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3D8726A6"/>
    <w:multiLevelType w:val="hybridMultilevel"/>
    <w:tmpl w:val="E7C408AE"/>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F25EC8D6">
      <w:start w:val="1"/>
      <w:numFmt w:val="lowerLetter"/>
      <w:lvlText w:val="%3)"/>
      <w:lvlJc w:val="left"/>
      <w:pPr>
        <w:tabs>
          <w:tab w:val="num" w:pos="2340"/>
        </w:tabs>
        <w:ind w:left="2340" w:hanging="360"/>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3E6B4A6C"/>
    <w:multiLevelType w:val="hybridMultilevel"/>
    <w:tmpl w:val="EA2A068E"/>
    <w:lvl w:ilvl="0" w:tplc="A7EEC0BA">
      <w:start w:val="1"/>
      <w:numFmt w:val="lowerLetter"/>
      <w:lvlText w:val="%1)"/>
      <w:lvlJc w:val="left"/>
      <w:pPr>
        <w:ind w:left="424" w:hanging="309"/>
      </w:pPr>
      <w:rPr>
        <w:rFonts w:ascii="Cambria" w:eastAsia="Times New Roman" w:hAnsi="Cambria" w:cs="Times New Roman" w:hint="default"/>
        <w:w w:val="79"/>
        <w:sz w:val="19"/>
        <w:szCs w:val="19"/>
      </w:rPr>
    </w:lvl>
    <w:lvl w:ilvl="1" w:tplc="12882892">
      <w:start w:val="1"/>
      <w:numFmt w:val="bullet"/>
      <w:lvlText w:val="-"/>
      <w:lvlJc w:val="left"/>
      <w:pPr>
        <w:tabs>
          <w:tab w:val="num" w:pos="1123"/>
        </w:tabs>
        <w:ind w:left="1123" w:hanging="360"/>
      </w:pPr>
      <w:rPr>
        <w:rFonts w:ascii="Times New Roman" w:eastAsia="Times New Roman" w:hAnsi="Times New Roman" w:cs="Times New Roman" w:hint="default"/>
        <w:w w:val="79"/>
        <w:sz w:val="19"/>
        <w:szCs w:val="19"/>
      </w:rPr>
    </w:lvl>
    <w:lvl w:ilvl="2" w:tplc="8C0E6B88">
      <w:start w:val="1"/>
      <w:numFmt w:val="bullet"/>
      <w:lvlText w:val="•"/>
      <w:lvlJc w:val="left"/>
      <w:pPr>
        <w:ind w:left="1416" w:hanging="243"/>
      </w:pPr>
      <w:rPr>
        <w:rFonts w:hint="default"/>
      </w:rPr>
    </w:lvl>
    <w:lvl w:ilvl="3" w:tplc="E2B28D1C">
      <w:start w:val="1"/>
      <w:numFmt w:val="bullet"/>
      <w:lvlText w:val="•"/>
      <w:lvlJc w:val="left"/>
      <w:pPr>
        <w:ind w:left="1833" w:hanging="243"/>
      </w:pPr>
      <w:rPr>
        <w:rFonts w:hint="default"/>
      </w:rPr>
    </w:lvl>
    <w:lvl w:ilvl="4" w:tplc="0D42F52C">
      <w:start w:val="1"/>
      <w:numFmt w:val="bullet"/>
      <w:lvlText w:val="•"/>
      <w:lvlJc w:val="left"/>
      <w:pPr>
        <w:ind w:left="2250" w:hanging="243"/>
      </w:pPr>
      <w:rPr>
        <w:rFonts w:hint="default"/>
      </w:rPr>
    </w:lvl>
    <w:lvl w:ilvl="5" w:tplc="399C8CD2">
      <w:start w:val="1"/>
      <w:numFmt w:val="bullet"/>
      <w:lvlText w:val="•"/>
      <w:lvlJc w:val="left"/>
      <w:pPr>
        <w:ind w:left="2667" w:hanging="243"/>
      </w:pPr>
      <w:rPr>
        <w:rFonts w:hint="default"/>
      </w:rPr>
    </w:lvl>
    <w:lvl w:ilvl="6" w:tplc="E6BA0EF8">
      <w:start w:val="1"/>
      <w:numFmt w:val="bullet"/>
      <w:lvlText w:val="•"/>
      <w:lvlJc w:val="left"/>
      <w:pPr>
        <w:ind w:left="3084" w:hanging="243"/>
      </w:pPr>
      <w:rPr>
        <w:rFonts w:hint="default"/>
      </w:rPr>
    </w:lvl>
    <w:lvl w:ilvl="7" w:tplc="B2727704">
      <w:start w:val="1"/>
      <w:numFmt w:val="bullet"/>
      <w:lvlText w:val="•"/>
      <w:lvlJc w:val="left"/>
      <w:pPr>
        <w:ind w:left="3501" w:hanging="243"/>
      </w:pPr>
      <w:rPr>
        <w:rFonts w:hint="default"/>
      </w:rPr>
    </w:lvl>
    <w:lvl w:ilvl="8" w:tplc="3692FA20">
      <w:start w:val="1"/>
      <w:numFmt w:val="bullet"/>
      <w:lvlText w:val="•"/>
      <w:lvlJc w:val="left"/>
      <w:pPr>
        <w:ind w:left="3918" w:hanging="243"/>
      </w:pPr>
      <w:rPr>
        <w:rFonts w:hint="default"/>
      </w:rPr>
    </w:lvl>
  </w:abstractNum>
  <w:abstractNum w:abstractNumId="81">
    <w:nsid w:val="3ECD6E83"/>
    <w:multiLevelType w:val="hybridMultilevel"/>
    <w:tmpl w:val="4F7CD60A"/>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2">
    <w:nsid w:val="409A257A"/>
    <w:multiLevelType w:val="hybridMultilevel"/>
    <w:tmpl w:val="F5FA079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3">
    <w:nsid w:val="417567D6"/>
    <w:multiLevelType w:val="hybridMultilevel"/>
    <w:tmpl w:val="70CA66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43112E3F"/>
    <w:multiLevelType w:val="hybridMultilevel"/>
    <w:tmpl w:val="1FBE0B0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5">
    <w:nsid w:val="433F06A4"/>
    <w:multiLevelType w:val="hybridMultilevel"/>
    <w:tmpl w:val="C638D32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nsid w:val="437C1B91"/>
    <w:multiLevelType w:val="hybridMultilevel"/>
    <w:tmpl w:val="6680C87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nsid w:val="446D3C5E"/>
    <w:multiLevelType w:val="hybridMultilevel"/>
    <w:tmpl w:val="4EE88E60"/>
    <w:lvl w:ilvl="0" w:tplc="016AAFEA">
      <w:start w:val="1"/>
      <w:numFmt w:val="bullet"/>
      <w:lvlText w:val="—"/>
      <w:lvlJc w:val="left"/>
      <w:pPr>
        <w:ind w:left="843" w:hanging="282"/>
      </w:pPr>
      <w:rPr>
        <w:rFonts w:ascii="Cambria" w:eastAsia="Times New Roman" w:hAnsi="Cambria" w:hint="default"/>
        <w:w w:val="95"/>
        <w:sz w:val="19"/>
      </w:rPr>
    </w:lvl>
    <w:lvl w:ilvl="1" w:tplc="5468B070">
      <w:start w:val="1"/>
      <w:numFmt w:val="bullet"/>
      <w:lvlText w:val="•"/>
      <w:lvlJc w:val="left"/>
      <w:pPr>
        <w:ind w:left="1416" w:hanging="282"/>
      </w:pPr>
      <w:rPr>
        <w:rFonts w:hint="default"/>
      </w:rPr>
    </w:lvl>
    <w:lvl w:ilvl="2" w:tplc="324AA854">
      <w:start w:val="1"/>
      <w:numFmt w:val="bullet"/>
      <w:lvlText w:val="•"/>
      <w:lvlJc w:val="left"/>
      <w:pPr>
        <w:ind w:left="1992" w:hanging="282"/>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w w:val="95"/>
        <w:sz w:val="19"/>
      </w:rPr>
    </w:lvl>
    <w:lvl w:ilvl="4" w:tplc="FE465B26">
      <w:start w:val="1"/>
      <w:numFmt w:val="bullet"/>
      <w:lvlText w:val="•"/>
      <w:lvlJc w:val="left"/>
      <w:pPr>
        <w:ind w:left="3144" w:hanging="282"/>
      </w:pPr>
      <w:rPr>
        <w:rFonts w:hint="default"/>
      </w:rPr>
    </w:lvl>
    <w:lvl w:ilvl="5" w:tplc="52945CFA">
      <w:start w:val="1"/>
      <w:numFmt w:val="bullet"/>
      <w:lvlText w:val="•"/>
      <w:lvlJc w:val="left"/>
      <w:pPr>
        <w:ind w:left="3720" w:hanging="282"/>
      </w:pPr>
      <w:rPr>
        <w:rFonts w:hint="default"/>
      </w:rPr>
    </w:lvl>
    <w:lvl w:ilvl="6" w:tplc="76D2CF6A">
      <w:start w:val="1"/>
      <w:numFmt w:val="bullet"/>
      <w:lvlText w:val="•"/>
      <w:lvlJc w:val="left"/>
      <w:pPr>
        <w:ind w:left="4296" w:hanging="282"/>
      </w:pPr>
      <w:rPr>
        <w:rFonts w:hint="default"/>
      </w:rPr>
    </w:lvl>
    <w:lvl w:ilvl="7" w:tplc="C7AEFE66">
      <w:start w:val="1"/>
      <w:numFmt w:val="bullet"/>
      <w:lvlText w:val="•"/>
      <w:lvlJc w:val="left"/>
      <w:pPr>
        <w:ind w:left="4872" w:hanging="282"/>
      </w:pPr>
      <w:rPr>
        <w:rFonts w:hint="default"/>
      </w:rPr>
    </w:lvl>
    <w:lvl w:ilvl="8" w:tplc="472A9AD2">
      <w:start w:val="1"/>
      <w:numFmt w:val="bullet"/>
      <w:lvlText w:val="•"/>
      <w:lvlJc w:val="left"/>
      <w:pPr>
        <w:ind w:left="5448" w:hanging="282"/>
      </w:pPr>
      <w:rPr>
        <w:rFonts w:hint="default"/>
      </w:rPr>
    </w:lvl>
  </w:abstractNum>
  <w:abstractNum w:abstractNumId="88">
    <w:nsid w:val="45261522"/>
    <w:multiLevelType w:val="hybridMultilevel"/>
    <w:tmpl w:val="DB6A1DB8"/>
    <w:lvl w:ilvl="0" w:tplc="1288289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nsid w:val="467A7185"/>
    <w:multiLevelType w:val="hybridMultilevel"/>
    <w:tmpl w:val="ABC2D5F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0">
    <w:nsid w:val="469753B5"/>
    <w:multiLevelType w:val="hybridMultilevel"/>
    <w:tmpl w:val="77C06AE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nsid w:val="46CA78F3"/>
    <w:multiLevelType w:val="hybridMultilevel"/>
    <w:tmpl w:val="8AF8AE28"/>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nsid w:val="4722295F"/>
    <w:multiLevelType w:val="hybridMultilevel"/>
    <w:tmpl w:val="5742045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nsid w:val="47A30991"/>
    <w:multiLevelType w:val="hybridMultilevel"/>
    <w:tmpl w:val="73DA119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4">
    <w:nsid w:val="48360724"/>
    <w:multiLevelType w:val="hybridMultilevel"/>
    <w:tmpl w:val="54187A5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5">
    <w:nsid w:val="48E24102"/>
    <w:multiLevelType w:val="hybridMultilevel"/>
    <w:tmpl w:val="B89A724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6">
    <w:nsid w:val="496A1C85"/>
    <w:multiLevelType w:val="hybridMultilevel"/>
    <w:tmpl w:val="A470CA64"/>
    <w:lvl w:ilvl="0" w:tplc="1288289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nsid w:val="4A71147A"/>
    <w:multiLevelType w:val="hybridMultilevel"/>
    <w:tmpl w:val="67FEDDB4"/>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8">
    <w:nsid w:val="4AE5793B"/>
    <w:multiLevelType w:val="hybridMultilevel"/>
    <w:tmpl w:val="3E5A6A98"/>
    <w:lvl w:ilvl="0" w:tplc="0405000F">
      <w:start w:val="1"/>
      <w:numFmt w:val="decimal"/>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E122784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nsid w:val="4B0F3EC6"/>
    <w:multiLevelType w:val="hybridMultilevel"/>
    <w:tmpl w:val="E3F280F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0">
    <w:nsid w:val="4C78609C"/>
    <w:multiLevelType w:val="multilevel"/>
    <w:tmpl w:val="6BB8CD5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4CBF08FB"/>
    <w:multiLevelType w:val="hybridMultilevel"/>
    <w:tmpl w:val="5A7CC034"/>
    <w:lvl w:ilvl="0" w:tplc="F25EC8D6">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2">
    <w:nsid w:val="4E027690"/>
    <w:multiLevelType w:val="hybridMultilevel"/>
    <w:tmpl w:val="C99AB216"/>
    <w:lvl w:ilvl="0" w:tplc="2E1EB426">
      <w:start w:val="1"/>
      <w:numFmt w:val="lowerLetter"/>
      <w:lvlText w:val="%1)"/>
      <w:lvlJc w:val="left"/>
      <w:pPr>
        <w:ind w:left="757" w:hanging="360"/>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03">
    <w:nsid w:val="4E067AF3"/>
    <w:multiLevelType w:val="hybridMultilevel"/>
    <w:tmpl w:val="DD688746"/>
    <w:lvl w:ilvl="0" w:tplc="8E3C351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4">
    <w:nsid w:val="4E170771"/>
    <w:multiLevelType w:val="hybridMultilevel"/>
    <w:tmpl w:val="4E0CA52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5">
    <w:nsid w:val="4EDF0CB9"/>
    <w:multiLevelType w:val="hybridMultilevel"/>
    <w:tmpl w:val="3286C82A"/>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6">
    <w:nsid w:val="4F0415A8"/>
    <w:multiLevelType w:val="hybridMultilevel"/>
    <w:tmpl w:val="F0860C46"/>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F25EC8D6">
      <w:start w:val="1"/>
      <w:numFmt w:val="lowerLetter"/>
      <w:lvlText w:val="%3)"/>
      <w:lvlJc w:val="left"/>
      <w:pPr>
        <w:tabs>
          <w:tab w:val="num" w:pos="2340"/>
        </w:tabs>
        <w:ind w:left="2340" w:hanging="360"/>
      </w:pPr>
      <w:rPr>
        <w:rFonts w:hint="default"/>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nsid w:val="506D3697"/>
    <w:multiLevelType w:val="hybridMultilevel"/>
    <w:tmpl w:val="00DEB32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8">
    <w:nsid w:val="50CB41DA"/>
    <w:multiLevelType w:val="hybridMultilevel"/>
    <w:tmpl w:val="221AB92E"/>
    <w:lvl w:ilvl="0" w:tplc="D1E6049A">
      <w:start w:val="1"/>
      <w:numFmt w:val="lowerLetter"/>
      <w:lvlText w:val="%1)"/>
      <w:lvlJc w:val="left"/>
      <w:pPr>
        <w:ind w:left="360" w:hanging="228"/>
      </w:pPr>
      <w:rPr>
        <w:rFonts w:ascii="Cambria" w:eastAsia="Times New Roman" w:hAnsi="Cambria" w:cs="Times New Roman" w:hint="default"/>
        <w:w w:val="79"/>
        <w:sz w:val="19"/>
        <w:szCs w:val="19"/>
      </w:rPr>
    </w:lvl>
    <w:lvl w:ilvl="1" w:tplc="12882892">
      <w:start w:val="1"/>
      <w:numFmt w:val="bullet"/>
      <w:lvlText w:val="-"/>
      <w:lvlJc w:val="left"/>
      <w:pPr>
        <w:tabs>
          <w:tab w:val="num" w:pos="921"/>
        </w:tabs>
        <w:ind w:left="921" w:hanging="360"/>
      </w:pPr>
      <w:rPr>
        <w:rFonts w:ascii="Times New Roman" w:eastAsia="Times New Roman" w:hAnsi="Times New Roman" w:cs="Times New Roman" w:hint="default"/>
        <w:w w:val="79"/>
        <w:sz w:val="19"/>
        <w:szCs w:val="19"/>
      </w:rPr>
    </w:lvl>
    <w:lvl w:ilvl="2" w:tplc="9B4884AE">
      <w:start w:val="1"/>
      <w:numFmt w:val="bullet"/>
      <w:lvlText w:val="•"/>
      <w:lvlJc w:val="left"/>
      <w:pPr>
        <w:ind w:left="1640" w:hanging="282"/>
      </w:pPr>
      <w:rPr>
        <w:rFonts w:hint="default"/>
      </w:rPr>
    </w:lvl>
    <w:lvl w:ilvl="3" w:tplc="9BE88338">
      <w:start w:val="1"/>
      <w:numFmt w:val="bullet"/>
      <w:lvlText w:val="•"/>
      <w:lvlJc w:val="left"/>
      <w:pPr>
        <w:ind w:left="1426" w:hanging="282"/>
      </w:pPr>
      <w:rPr>
        <w:rFonts w:hint="default"/>
      </w:rPr>
    </w:lvl>
    <w:lvl w:ilvl="4" w:tplc="67F2427E">
      <w:start w:val="1"/>
      <w:numFmt w:val="bullet"/>
      <w:lvlText w:val="•"/>
      <w:lvlJc w:val="left"/>
      <w:pPr>
        <w:ind w:left="1213" w:hanging="282"/>
      </w:pPr>
      <w:rPr>
        <w:rFonts w:hint="default"/>
      </w:rPr>
    </w:lvl>
    <w:lvl w:ilvl="5" w:tplc="35AEA8E0">
      <w:start w:val="1"/>
      <w:numFmt w:val="bullet"/>
      <w:lvlText w:val="•"/>
      <w:lvlJc w:val="left"/>
      <w:pPr>
        <w:ind w:left="1000" w:hanging="282"/>
      </w:pPr>
      <w:rPr>
        <w:rFonts w:hint="default"/>
      </w:rPr>
    </w:lvl>
    <w:lvl w:ilvl="6" w:tplc="177EAE42">
      <w:start w:val="1"/>
      <w:numFmt w:val="bullet"/>
      <w:lvlText w:val="•"/>
      <w:lvlJc w:val="left"/>
      <w:pPr>
        <w:ind w:left="787" w:hanging="282"/>
      </w:pPr>
      <w:rPr>
        <w:rFonts w:hint="default"/>
      </w:rPr>
    </w:lvl>
    <w:lvl w:ilvl="7" w:tplc="A0CAF24E">
      <w:start w:val="1"/>
      <w:numFmt w:val="bullet"/>
      <w:lvlText w:val="•"/>
      <w:lvlJc w:val="left"/>
      <w:pPr>
        <w:ind w:left="574" w:hanging="282"/>
      </w:pPr>
      <w:rPr>
        <w:rFonts w:hint="default"/>
      </w:rPr>
    </w:lvl>
    <w:lvl w:ilvl="8" w:tplc="28D28426">
      <w:start w:val="1"/>
      <w:numFmt w:val="bullet"/>
      <w:lvlText w:val="•"/>
      <w:lvlJc w:val="left"/>
      <w:pPr>
        <w:ind w:left="361" w:hanging="282"/>
      </w:pPr>
      <w:rPr>
        <w:rFonts w:hint="default"/>
      </w:rPr>
    </w:lvl>
  </w:abstractNum>
  <w:abstractNum w:abstractNumId="109">
    <w:nsid w:val="5199332E"/>
    <w:multiLevelType w:val="hybridMultilevel"/>
    <w:tmpl w:val="61BAB73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0">
    <w:nsid w:val="533D0052"/>
    <w:multiLevelType w:val="hybridMultilevel"/>
    <w:tmpl w:val="343E99D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1">
    <w:nsid w:val="53C0452E"/>
    <w:multiLevelType w:val="hybridMultilevel"/>
    <w:tmpl w:val="5D6097D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2">
    <w:nsid w:val="55CF3285"/>
    <w:multiLevelType w:val="hybridMultilevel"/>
    <w:tmpl w:val="AF24681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3">
    <w:nsid w:val="56222ECA"/>
    <w:multiLevelType w:val="hybridMultilevel"/>
    <w:tmpl w:val="4D62211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4">
    <w:nsid w:val="563F0212"/>
    <w:multiLevelType w:val="hybridMultilevel"/>
    <w:tmpl w:val="3B42CA4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5">
    <w:nsid w:val="56E85C3F"/>
    <w:multiLevelType w:val="hybridMultilevel"/>
    <w:tmpl w:val="3E20C6C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6">
    <w:nsid w:val="58340D2B"/>
    <w:multiLevelType w:val="hybridMultilevel"/>
    <w:tmpl w:val="EC04FB6C"/>
    <w:lvl w:ilvl="0" w:tplc="60A8A582">
      <w:start w:val="1"/>
      <w:numFmt w:val="lowerLetter"/>
      <w:lvlText w:val="%1)"/>
      <w:lvlJc w:val="left"/>
      <w:pPr>
        <w:ind w:left="757" w:hanging="360"/>
      </w:pPr>
      <w:rPr>
        <w:rFonts w:hint="default"/>
      </w:rPr>
    </w:lvl>
    <w:lvl w:ilvl="1" w:tplc="17CE79D0">
      <w:start w:val="1"/>
      <w:numFmt w:val="decimal"/>
      <w:lvlText w:val="%2."/>
      <w:lvlJc w:val="left"/>
      <w:pPr>
        <w:ind w:left="1477" w:hanging="360"/>
      </w:pPr>
      <w:rPr>
        <w:rFonts w:hint="default"/>
      </w:r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17">
    <w:nsid w:val="583D53FE"/>
    <w:multiLevelType w:val="hybridMultilevel"/>
    <w:tmpl w:val="1380674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8">
    <w:nsid w:val="58AC0461"/>
    <w:multiLevelType w:val="hybridMultilevel"/>
    <w:tmpl w:val="7A30F254"/>
    <w:lvl w:ilvl="0" w:tplc="BD88B6D8">
      <w:start w:val="1"/>
      <w:numFmt w:val="bullet"/>
      <w:lvlText w:val="—"/>
      <w:lvlJc w:val="left"/>
      <w:pPr>
        <w:ind w:left="396" w:hanging="279"/>
      </w:pPr>
      <w:rPr>
        <w:rFonts w:ascii="Cambria" w:eastAsia="Times New Roman" w:hAnsi="Cambria" w:hint="default"/>
        <w:w w:val="95"/>
        <w:sz w:val="19"/>
      </w:rPr>
    </w:lvl>
    <w:lvl w:ilvl="1" w:tplc="35F8B4D2">
      <w:start w:val="1"/>
      <w:numFmt w:val="bullet"/>
      <w:lvlText w:val="—"/>
      <w:lvlJc w:val="left"/>
      <w:pPr>
        <w:ind w:left="1637" w:hanging="281"/>
      </w:pPr>
      <w:rPr>
        <w:rFonts w:ascii="Cambria" w:eastAsia="Times New Roman" w:hAnsi="Cambria" w:hint="default"/>
        <w:w w:val="95"/>
        <w:sz w:val="19"/>
      </w:rPr>
    </w:lvl>
    <w:lvl w:ilvl="2" w:tplc="87D80108">
      <w:start w:val="1"/>
      <w:numFmt w:val="bullet"/>
      <w:lvlText w:val="—"/>
      <w:lvlJc w:val="left"/>
      <w:pPr>
        <w:ind w:left="1918" w:hanging="282"/>
      </w:pPr>
      <w:rPr>
        <w:rFonts w:ascii="Cambria" w:eastAsia="Times New Roman" w:hAnsi="Cambria" w:hint="default"/>
        <w:w w:val="95"/>
        <w:sz w:val="19"/>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w w:val="95"/>
        <w:sz w:val="19"/>
      </w:rPr>
    </w:lvl>
    <w:lvl w:ilvl="4" w:tplc="AD5AEF10">
      <w:start w:val="1"/>
      <w:numFmt w:val="bullet"/>
      <w:lvlText w:val="•"/>
      <w:lvlJc w:val="left"/>
      <w:pPr>
        <w:ind w:left="2755" w:hanging="282"/>
      </w:pPr>
      <w:rPr>
        <w:rFonts w:hint="default"/>
      </w:rPr>
    </w:lvl>
    <w:lvl w:ilvl="5" w:tplc="CDD87594">
      <w:start w:val="1"/>
      <w:numFmt w:val="bullet"/>
      <w:lvlText w:val="•"/>
      <w:lvlJc w:val="left"/>
      <w:pPr>
        <w:ind w:left="3173" w:hanging="282"/>
      </w:pPr>
      <w:rPr>
        <w:rFonts w:hint="default"/>
      </w:rPr>
    </w:lvl>
    <w:lvl w:ilvl="6" w:tplc="4142D29A">
      <w:start w:val="1"/>
      <w:numFmt w:val="bullet"/>
      <w:lvlText w:val="•"/>
      <w:lvlJc w:val="left"/>
      <w:pPr>
        <w:ind w:left="3591" w:hanging="282"/>
      </w:pPr>
      <w:rPr>
        <w:rFonts w:hint="default"/>
      </w:rPr>
    </w:lvl>
    <w:lvl w:ilvl="7" w:tplc="E09C4058">
      <w:start w:val="1"/>
      <w:numFmt w:val="bullet"/>
      <w:lvlText w:val="•"/>
      <w:lvlJc w:val="left"/>
      <w:pPr>
        <w:ind w:left="4009" w:hanging="282"/>
      </w:pPr>
      <w:rPr>
        <w:rFonts w:hint="default"/>
      </w:rPr>
    </w:lvl>
    <w:lvl w:ilvl="8" w:tplc="D2769BA4">
      <w:start w:val="1"/>
      <w:numFmt w:val="bullet"/>
      <w:lvlText w:val="•"/>
      <w:lvlJc w:val="left"/>
      <w:pPr>
        <w:ind w:left="4427" w:hanging="282"/>
      </w:pPr>
      <w:rPr>
        <w:rFonts w:hint="default"/>
      </w:rPr>
    </w:lvl>
  </w:abstractNum>
  <w:abstractNum w:abstractNumId="119">
    <w:nsid w:val="58E91AD4"/>
    <w:multiLevelType w:val="hybridMultilevel"/>
    <w:tmpl w:val="488A3FCC"/>
    <w:lvl w:ilvl="0" w:tplc="B06E1B6C">
      <w:start w:val="1"/>
      <w:numFmt w:val="lowerLetter"/>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0">
    <w:nsid w:val="5A147F54"/>
    <w:multiLevelType w:val="hybridMultilevel"/>
    <w:tmpl w:val="174C1A0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1">
    <w:nsid w:val="5AC21D4B"/>
    <w:multiLevelType w:val="hybridMultilevel"/>
    <w:tmpl w:val="7EA0353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2">
    <w:nsid w:val="5AD452A8"/>
    <w:multiLevelType w:val="hybridMultilevel"/>
    <w:tmpl w:val="3DCAB80A"/>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94203CA0">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3">
    <w:nsid w:val="5B633534"/>
    <w:multiLevelType w:val="hybridMultilevel"/>
    <w:tmpl w:val="7BDAE0F4"/>
    <w:lvl w:ilvl="0" w:tplc="12882892">
      <w:start w:val="1"/>
      <w:numFmt w:val="bullet"/>
      <w:lvlText w:val="-"/>
      <w:lvlJc w:val="left"/>
      <w:pPr>
        <w:tabs>
          <w:tab w:val="num" w:pos="800"/>
        </w:tabs>
        <w:ind w:left="800" w:hanging="360"/>
      </w:pPr>
      <w:rPr>
        <w:rFonts w:ascii="Times New Roman" w:eastAsia="Times New Roman" w:hAnsi="Times New Roman" w:cs="Times New Roman" w:hint="default"/>
        <w:w w:val="95"/>
        <w:sz w:val="19"/>
      </w:rPr>
    </w:lvl>
    <w:lvl w:ilvl="1" w:tplc="5BBA5DA0">
      <w:start w:val="1"/>
      <w:numFmt w:val="bullet"/>
      <w:lvlText w:val="•"/>
      <w:lvlJc w:val="left"/>
      <w:pPr>
        <w:ind w:left="1233" w:hanging="281"/>
      </w:pPr>
      <w:rPr>
        <w:rFonts w:hint="default"/>
      </w:rPr>
    </w:lvl>
    <w:lvl w:ilvl="2" w:tplc="3B220A1E">
      <w:start w:val="1"/>
      <w:numFmt w:val="bullet"/>
      <w:lvlText w:val="•"/>
      <w:lvlJc w:val="left"/>
      <w:pPr>
        <w:ind w:left="1667" w:hanging="281"/>
      </w:pPr>
      <w:rPr>
        <w:rFonts w:hint="default"/>
      </w:rPr>
    </w:lvl>
    <w:lvl w:ilvl="3" w:tplc="9B686820">
      <w:start w:val="1"/>
      <w:numFmt w:val="bullet"/>
      <w:lvlText w:val="•"/>
      <w:lvlJc w:val="left"/>
      <w:pPr>
        <w:ind w:left="2101" w:hanging="281"/>
      </w:pPr>
      <w:rPr>
        <w:rFonts w:hint="default"/>
      </w:rPr>
    </w:lvl>
    <w:lvl w:ilvl="4" w:tplc="2E3E4E7C">
      <w:start w:val="1"/>
      <w:numFmt w:val="bullet"/>
      <w:lvlText w:val="•"/>
      <w:lvlJc w:val="left"/>
      <w:pPr>
        <w:ind w:left="2535" w:hanging="281"/>
      </w:pPr>
      <w:rPr>
        <w:rFonts w:hint="default"/>
      </w:rPr>
    </w:lvl>
    <w:lvl w:ilvl="5" w:tplc="416634E8">
      <w:start w:val="1"/>
      <w:numFmt w:val="bullet"/>
      <w:lvlText w:val="•"/>
      <w:lvlJc w:val="left"/>
      <w:pPr>
        <w:ind w:left="2969" w:hanging="281"/>
      </w:pPr>
      <w:rPr>
        <w:rFonts w:hint="default"/>
      </w:rPr>
    </w:lvl>
    <w:lvl w:ilvl="6" w:tplc="233AC374">
      <w:start w:val="1"/>
      <w:numFmt w:val="bullet"/>
      <w:lvlText w:val="•"/>
      <w:lvlJc w:val="left"/>
      <w:pPr>
        <w:ind w:left="3403" w:hanging="281"/>
      </w:pPr>
      <w:rPr>
        <w:rFonts w:hint="default"/>
      </w:rPr>
    </w:lvl>
    <w:lvl w:ilvl="7" w:tplc="ACE088A6">
      <w:start w:val="1"/>
      <w:numFmt w:val="bullet"/>
      <w:lvlText w:val="•"/>
      <w:lvlJc w:val="left"/>
      <w:pPr>
        <w:ind w:left="3837" w:hanging="281"/>
      </w:pPr>
      <w:rPr>
        <w:rFonts w:hint="default"/>
      </w:rPr>
    </w:lvl>
    <w:lvl w:ilvl="8" w:tplc="C5BAED50">
      <w:start w:val="1"/>
      <w:numFmt w:val="bullet"/>
      <w:lvlText w:val="•"/>
      <w:lvlJc w:val="left"/>
      <w:pPr>
        <w:ind w:left="4270" w:hanging="281"/>
      </w:pPr>
      <w:rPr>
        <w:rFonts w:hint="default"/>
      </w:rPr>
    </w:lvl>
  </w:abstractNum>
  <w:abstractNum w:abstractNumId="124">
    <w:nsid w:val="5C881D46"/>
    <w:multiLevelType w:val="hybridMultilevel"/>
    <w:tmpl w:val="29E0EF4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5">
    <w:nsid w:val="5CC4281D"/>
    <w:multiLevelType w:val="hybridMultilevel"/>
    <w:tmpl w:val="66E02C58"/>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6">
    <w:nsid w:val="5CF73FAB"/>
    <w:multiLevelType w:val="hybridMultilevel"/>
    <w:tmpl w:val="D0446E8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7">
    <w:nsid w:val="5D7F22E8"/>
    <w:multiLevelType w:val="hybridMultilevel"/>
    <w:tmpl w:val="8E00236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8">
    <w:nsid w:val="5ED73A98"/>
    <w:multiLevelType w:val="hybridMultilevel"/>
    <w:tmpl w:val="2FA650E2"/>
    <w:lvl w:ilvl="0" w:tplc="F25EC8D6">
      <w:start w:val="1"/>
      <w:numFmt w:val="lowerLetter"/>
      <w:lvlText w:val="%1)"/>
      <w:lvlJc w:val="left"/>
      <w:pPr>
        <w:tabs>
          <w:tab w:val="num" w:pos="492"/>
        </w:tabs>
        <w:ind w:left="492" w:hanging="360"/>
      </w:pPr>
      <w:rPr>
        <w:rFonts w:hint="default"/>
      </w:rPr>
    </w:lvl>
    <w:lvl w:ilvl="1" w:tplc="04050019" w:tentative="1">
      <w:start w:val="1"/>
      <w:numFmt w:val="lowerLetter"/>
      <w:lvlText w:val="%2."/>
      <w:lvlJc w:val="left"/>
      <w:pPr>
        <w:tabs>
          <w:tab w:val="num" w:pos="1212"/>
        </w:tabs>
        <w:ind w:left="1212" w:hanging="360"/>
      </w:pPr>
    </w:lvl>
    <w:lvl w:ilvl="2" w:tplc="0405001B" w:tentative="1">
      <w:start w:val="1"/>
      <w:numFmt w:val="lowerRoman"/>
      <w:lvlText w:val="%3."/>
      <w:lvlJc w:val="right"/>
      <w:pPr>
        <w:tabs>
          <w:tab w:val="num" w:pos="1932"/>
        </w:tabs>
        <w:ind w:left="1932" w:hanging="180"/>
      </w:pPr>
    </w:lvl>
    <w:lvl w:ilvl="3" w:tplc="0405000F" w:tentative="1">
      <w:start w:val="1"/>
      <w:numFmt w:val="decimal"/>
      <w:lvlText w:val="%4."/>
      <w:lvlJc w:val="left"/>
      <w:pPr>
        <w:tabs>
          <w:tab w:val="num" w:pos="2652"/>
        </w:tabs>
        <w:ind w:left="2652" w:hanging="360"/>
      </w:pPr>
    </w:lvl>
    <w:lvl w:ilvl="4" w:tplc="04050019" w:tentative="1">
      <w:start w:val="1"/>
      <w:numFmt w:val="lowerLetter"/>
      <w:lvlText w:val="%5."/>
      <w:lvlJc w:val="left"/>
      <w:pPr>
        <w:tabs>
          <w:tab w:val="num" w:pos="3372"/>
        </w:tabs>
        <w:ind w:left="3372" w:hanging="360"/>
      </w:pPr>
    </w:lvl>
    <w:lvl w:ilvl="5" w:tplc="0405001B" w:tentative="1">
      <w:start w:val="1"/>
      <w:numFmt w:val="lowerRoman"/>
      <w:lvlText w:val="%6."/>
      <w:lvlJc w:val="right"/>
      <w:pPr>
        <w:tabs>
          <w:tab w:val="num" w:pos="4092"/>
        </w:tabs>
        <w:ind w:left="4092" w:hanging="180"/>
      </w:pPr>
    </w:lvl>
    <w:lvl w:ilvl="6" w:tplc="0405000F" w:tentative="1">
      <w:start w:val="1"/>
      <w:numFmt w:val="decimal"/>
      <w:lvlText w:val="%7."/>
      <w:lvlJc w:val="left"/>
      <w:pPr>
        <w:tabs>
          <w:tab w:val="num" w:pos="4812"/>
        </w:tabs>
        <w:ind w:left="4812" w:hanging="360"/>
      </w:pPr>
    </w:lvl>
    <w:lvl w:ilvl="7" w:tplc="04050019" w:tentative="1">
      <w:start w:val="1"/>
      <w:numFmt w:val="lowerLetter"/>
      <w:lvlText w:val="%8."/>
      <w:lvlJc w:val="left"/>
      <w:pPr>
        <w:tabs>
          <w:tab w:val="num" w:pos="5532"/>
        </w:tabs>
        <w:ind w:left="5532" w:hanging="360"/>
      </w:pPr>
    </w:lvl>
    <w:lvl w:ilvl="8" w:tplc="0405001B" w:tentative="1">
      <w:start w:val="1"/>
      <w:numFmt w:val="lowerRoman"/>
      <w:lvlText w:val="%9."/>
      <w:lvlJc w:val="right"/>
      <w:pPr>
        <w:tabs>
          <w:tab w:val="num" w:pos="6252"/>
        </w:tabs>
        <w:ind w:left="6252" w:hanging="180"/>
      </w:pPr>
    </w:lvl>
  </w:abstractNum>
  <w:abstractNum w:abstractNumId="129">
    <w:nsid w:val="60D7521A"/>
    <w:multiLevelType w:val="hybridMultilevel"/>
    <w:tmpl w:val="35A2EA96"/>
    <w:lvl w:ilvl="0" w:tplc="E1309784">
      <w:start w:val="1"/>
      <w:numFmt w:val="lowerLetter"/>
      <w:lvlText w:val="%1)"/>
      <w:lvlJc w:val="left"/>
      <w:pPr>
        <w:ind w:left="757" w:hanging="360"/>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30">
    <w:nsid w:val="622738FD"/>
    <w:multiLevelType w:val="hybridMultilevel"/>
    <w:tmpl w:val="EF88E77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1">
    <w:nsid w:val="64ED2D0D"/>
    <w:multiLevelType w:val="hybridMultilevel"/>
    <w:tmpl w:val="E9FCF02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2">
    <w:nsid w:val="64FC5F00"/>
    <w:multiLevelType w:val="hybridMultilevel"/>
    <w:tmpl w:val="F7F886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nsid w:val="65C22118"/>
    <w:multiLevelType w:val="hybridMultilevel"/>
    <w:tmpl w:val="CE4CCB0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4">
    <w:nsid w:val="68AD7F96"/>
    <w:multiLevelType w:val="hybridMultilevel"/>
    <w:tmpl w:val="CB30873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5">
    <w:nsid w:val="691B113A"/>
    <w:multiLevelType w:val="hybridMultilevel"/>
    <w:tmpl w:val="116CD098"/>
    <w:lvl w:ilvl="0" w:tplc="F25EC8D6">
      <w:start w:val="1"/>
      <w:numFmt w:val="lowerLetter"/>
      <w:lvlText w:val="%1)"/>
      <w:lvlJc w:val="left"/>
      <w:pPr>
        <w:tabs>
          <w:tab w:val="num" w:pos="824"/>
        </w:tabs>
        <w:ind w:left="824" w:hanging="360"/>
      </w:pPr>
      <w:rPr>
        <w:rFonts w:hint="default"/>
      </w:rPr>
    </w:lvl>
    <w:lvl w:ilvl="1" w:tplc="04050019" w:tentative="1">
      <w:start w:val="1"/>
      <w:numFmt w:val="lowerLetter"/>
      <w:lvlText w:val="%2."/>
      <w:lvlJc w:val="left"/>
      <w:pPr>
        <w:tabs>
          <w:tab w:val="num" w:pos="1544"/>
        </w:tabs>
        <w:ind w:left="1544" w:hanging="360"/>
      </w:pPr>
    </w:lvl>
    <w:lvl w:ilvl="2" w:tplc="0405001B" w:tentative="1">
      <w:start w:val="1"/>
      <w:numFmt w:val="lowerRoman"/>
      <w:lvlText w:val="%3."/>
      <w:lvlJc w:val="right"/>
      <w:pPr>
        <w:tabs>
          <w:tab w:val="num" w:pos="2264"/>
        </w:tabs>
        <w:ind w:left="2264" w:hanging="180"/>
      </w:pPr>
    </w:lvl>
    <w:lvl w:ilvl="3" w:tplc="0405000F" w:tentative="1">
      <w:start w:val="1"/>
      <w:numFmt w:val="decimal"/>
      <w:lvlText w:val="%4."/>
      <w:lvlJc w:val="left"/>
      <w:pPr>
        <w:tabs>
          <w:tab w:val="num" w:pos="2984"/>
        </w:tabs>
        <w:ind w:left="2984" w:hanging="360"/>
      </w:pPr>
    </w:lvl>
    <w:lvl w:ilvl="4" w:tplc="04050019" w:tentative="1">
      <w:start w:val="1"/>
      <w:numFmt w:val="lowerLetter"/>
      <w:lvlText w:val="%5."/>
      <w:lvlJc w:val="left"/>
      <w:pPr>
        <w:tabs>
          <w:tab w:val="num" w:pos="3704"/>
        </w:tabs>
        <w:ind w:left="3704" w:hanging="360"/>
      </w:pPr>
    </w:lvl>
    <w:lvl w:ilvl="5" w:tplc="0405001B" w:tentative="1">
      <w:start w:val="1"/>
      <w:numFmt w:val="lowerRoman"/>
      <w:lvlText w:val="%6."/>
      <w:lvlJc w:val="right"/>
      <w:pPr>
        <w:tabs>
          <w:tab w:val="num" w:pos="4424"/>
        </w:tabs>
        <w:ind w:left="4424" w:hanging="180"/>
      </w:pPr>
    </w:lvl>
    <w:lvl w:ilvl="6" w:tplc="0405000F" w:tentative="1">
      <w:start w:val="1"/>
      <w:numFmt w:val="decimal"/>
      <w:lvlText w:val="%7."/>
      <w:lvlJc w:val="left"/>
      <w:pPr>
        <w:tabs>
          <w:tab w:val="num" w:pos="5144"/>
        </w:tabs>
        <w:ind w:left="5144" w:hanging="360"/>
      </w:pPr>
    </w:lvl>
    <w:lvl w:ilvl="7" w:tplc="04050019" w:tentative="1">
      <w:start w:val="1"/>
      <w:numFmt w:val="lowerLetter"/>
      <w:lvlText w:val="%8."/>
      <w:lvlJc w:val="left"/>
      <w:pPr>
        <w:tabs>
          <w:tab w:val="num" w:pos="5864"/>
        </w:tabs>
        <w:ind w:left="5864" w:hanging="360"/>
      </w:pPr>
    </w:lvl>
    <w:lvl w:ilvl="8" w:tplc="0405001B" w:tentative="1">
      <w:start w:val="1"/>
      <w:numFmt w:val="lowerRoman"/>
      <w:lvlText w:val="%9."/>
      <w:lvlJc w:val="right"/>
      <w:pPr>
        <w:tabs>
          <w:tab w:val="num" w:pos="6584"/>
        </w:tabs>
        <w:ind w:left="6584" w:hanging="180"/>
      </w:pPr>
    </w:lvl>
  </w:abstractNum>
  <w:abstractNum w:abstractNumId="136">
    <w:nsid w:val="692503E6"/>
    <w:multiLevelType w:val="hybridMultilevel"/>
    <w:tmpl w:val="8EC6C6B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7">
    <w:nsid w:val="6A396622"/>
    <w:multiLevelType w:val="multilevel"/>
    <w:tmpl w:val="C8DE89D0"/>
    <w:lvl w:ilvl="0">
      <w:start w:val="4"/>
      <w:numFmt w:val="decimal"/>
      <w:lvlText w:val="%1"/>
      <w:lvlJc w:val="left"/>
      <w:pPr>
        <w:ind w:left="501" w:hanging="386"/>
      </w:pPr>
      <w:rPr>
        <w:rFonts w:cs="Times New Roman"/>
      </w:rPr>
    </w:lvl>
    <w:lvl w:ilvl="1">
      <w:start w:val="1"/>
      <w:numFmt w:val="bullet"/>
      <w:lvlText w:val="-"/>
      <w:lvlJc w:val="left"/>
      <w:pPr>
        <w:tabs>
          <w:tab w:val="num" w:pos="921"/>
        </w:tabs>
        <w:ind w:left="921" w:hanging="360"/>
      </w:pPr>
      <w:rPr>
        <w:rFonts w:ascii="Times New Roman" w:eastAsia="Times New Roman" w:hAnsi="Times New Roman" w:cs="Times New Roman" w:hint="default"/>
      </w:rPr>
    </w:lvl>
    <w:lvl w:ilvl="2">
      <w:start w:val="1"/>
      <w:numFmt w:val="bullet"/>
      <w:lvlText w:val="-"/>
      <w:lvlJc w:val="left"/>
      <w:pPr>
        <w:tabs>
          <w:tab w:val="num" w:pos="1716"/>
        </w:tabs>
        <w:ind w:left="1716" w:hanging="360"/>
      </w:pPr>
      <w:rPr>
        <w:rFonts w:ascii="Times New Roman" w:eastAsia="Times New Roman" w:hAnsi="Times New Roman" w:cs="Times New Roman" w:hint="default"/>
      </w:rPr>
    </w:lvl>
    <w:lvl w:ilvl="3">
      <w:start w:val="1"/>
      <w:numFmt w:val="bullet"/>
      <w:lvlText w:val="—"/>
      <w:lvlJc w:val="left"/>
      <w:pPr>
        <w:ind w:left="1918" w:hanging="282"/>
      </w:pPr>
      <w:rPr>
        <w:rFonts w:ascii="Cambria" w:eastAsia="Times New Roman" w:hAnsi="Cambria" w:hint="default"/>
        <w:w w:val="95"/>
        <w:sz w:val="19"/>
      </w:rPr>
    </w:lvl>
    <w:lvl w:ilvl="4">
      <w:start w:val="1"/>
      <w:numFmt w:val="bullet"/>
      <w:lvlText w:val="•"/>
      <w:lvlJc w:val="left"/>
      <w:pPr>
        <w:ind w:left="3089" w:hanging="282"/>
      </w:pPr>
    </w:lvl>
    <w:lvl w:ilvl="5">
      <w:start w:val="1"/>
      <w:numFmt w:val="bullet"/>
      <w:lvlText w:val="•"/>
      <w:lvlJc w:val="left"/>
      <w:pPr>
        <w:ind w:left="3674" w:hanging="282"/>
      </w:pPr>
    </w:lvl>
    <w:lvl w:ilvl="6">
      <w:start w:val="1"/>
      <w:numFmt w:val="bullet"/>
      <w:lvlText w:val="•"/>
      <w:lvlJc w:val="left"/>
      <w:pPr>
        <w:ind w:left="4259" w:hanging="282"/>
      </w:pPr>
    </w:lvl>
    <w:lvl w:ilvl="7">
      <w:start w:val="1"/>
      <w:numFmt w:val="bullet"/>
      <w:lvlText w:val="•"/>
      <w:lvlJc w:val="left"/>
      <w:pPr>
        <w:ind w:left="4844" w:hanging="282"/>
      </w:pPr>
    </w:lvl>
    <w:lvl w:ilvl="8">
      <w:start w:val="1"/>
      <w:numFmt w:val="bullet"/>
      <w:lvlText w:val="•"/>
      <w:lvlJc w:val="left"/>
      <w:pPr>
        <w:ind w:left="5429" w:hanging="282"/>
      </w:pPr>
    </w:lvl>
  </w:abstractNum>
  <w:abstractNum w:abstractNumId="138">
    <w:nsid w:val="6A7F4DD9"/>
    <w:multiLevelType w:val="hybridMultilevel"/>
    <w:tmpl w:val="A220249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9">
    <w:nsid w:val="6B3E770D"/>
    <w:multiLevelType w:val="hybridMultilevel"/>
    <w:tmpl w:val="02584784"/>
    <w:lvl w:ilvl="0" w:tplc="12882892">
      <w:start w:val="1"/>
      <w:numFmt w:val="bullet"/>
      <w:lvlText w:val="-"/>
      <w:lvlJc w:val="left"/>
      <w:pPr>
        <w:tabs>
          <w:tab w:val="num" w:pos="720"/>
        </w:tabs>
        <w:ind w:left="720" w:hanging="360"/>
      </w:pPr>
      <w:rPr>
        <w:rFonts w:ascii="Times New Roman" w:eastAsia="Times New Roman" w:hAnsi="Times New Roman" w:cs="Times New Roman" w:hint="default"/>
      </w:rPr>
    </w:lvl>
    <w:lvl w:ilvl="1" w:tplc="12882892">
      <w:start w:val="1"/>
      <w:numFmt w:val="bullet"/>
      <w:lvlText w:val="-"/>
      <w:lvlJc w:val="left"/>
      <w:pPr>
        <w:tabs>
          <w:tab w:val="num" w:pos="1123"/>
        </w:tabs>
        <w:ind w:left="1123"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0">
    <w:nsid w:val="6C136DF9"/>
    <w:multiLevelType w:val="hybridMultilevel"/>
    <w:tmpl w:val="5928D12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1">
    <w:nsid w:val="6CDA2E1E"/>
    <w:multiLevelType w:val="hybridMultilevel"/>
    <w:tmpl w:val="A9DE2F94"/>
    <w:lvl w:ilvl="0" w:tplc="12882892">
      <w:start w:val="1"/>
      <w:numFmt w:val="bullet"/>
      <w:lvlText w:val="-"/>
      <w:lvlJc w:val="left"/>
      <w:pPr>
        <w:tabs>
          <w:tab w:val="num" w:pos="720"/>
        </w:tabs>
        <w:ind w:left="720" w:hanging="360"/>
      </w:pPr>
      <w:rPr>
        <w:rFonts w:ascii="Times New Roman" w:eastAsia="Times New Roman" w:hAnsi="Times New Roman" w:cs="Times New Roman" w:hint="default"/>
      </w:rPr>
    </w:lvl>
    <w:lvl w:ilvl="1" w:tplc="A1FCBD6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2">
    <w:nsid w:val="6D287601"/>
    <w:multiLevelType w:val="hybridMultilevel"/>
    <w:tmpl w:val="3DA653C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3">
    <w:nsid w:val="6D5E103F"/>
    <w:multiLevelType w:val="hybridMultilevel"/>
    <w:tmpl w:val="2938C6EA"/>
    <w:lvl w:ilvl="0" w:tplc="BAFE4B96">
      <w:start w:val="1"/>
      <w:numFmt w:val="lowerLetter"/>
      <w:lvlText w:val="%1)"/>
      <w:lvlJc w:val="left"/>
      <w:pPr>
        <w:ind w:left="757" w:hanging="360"/>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44">
    <w:nsid w:val="6F2B0DB1"/>
    <w:multiLevelType w:val="hybridMultilevel"/>
    <w:tmpl w:val="FFEA6860"/>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5">
    <w:nsid w:val="70B81F4E"/>
    <w:multiLevelType w:val="hybridMultilevel"/>
    <w:tmpl w:val="4C54A24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6">
    <w:nsid w:val="70FE1FA4"/>
    <w:multiLevelType w:val="hybridMultilevel"/>
    <w:tmpl w:val="F1AE42D0"/>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7">
    <w:nsid w:val="71A056CA"/>
    <w:multiLevelType w:val="hybridMultilevel"/>
    <w:tmpl w:val="AFE0A4DE"/>
    <w:lvl w:ilvl="0" w:tplc="A2E6C428">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nsid w:val="71FE5F38"/>
    <w:multiLevelType w:val="hybridMultilevel"/>
    <w:tmpl w:val="5368219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9">
    <w:nsid w:val="7270135D"/>
    <w:multiLevelType w:val="hybridMultilevel"/>
    <w:tmpl w:val="0A467A4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0">
    <w:nsid w:val="73B658B0"/>
    <w:multiLevelType w:val="hybridMultilevel"/>
    <w:tmpl w:val="4262366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1">
    <w:nsid w:val="74CC1A46"/>
    <w:multiLevelType w:val="hybridMultilevel"/>
    <w:tmpl w:val="C4906F28"/>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2">
    <w:nsid w:val="75A21803"/>
    <w:multiLevelType w:val="hybridMultilevel"/>
    <w:tmpl w:val="A36A861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3">
    <w:nsid w:val="76377065"/>
    <w:multiLevelType w:val="hybridMultilevel"/>
    <w:tmpl w:val="637E3A04"/>
    <w:lvl w:ilvl="0" w:tplc="BD88B6D8">
      <w:start w:val="1"/>
      <w:numFmt w:val="bullet"/>
      <w:lvlText w:val="—"/>
      <w:lvlJc w:val="left"/>
      <w:pPr>
        <w:ind w:left="396" w:hanging="279"/>
      </w:pPr>
      <w:rPr>
        <w:rFonts w:ascii="Cambria" w:eastAsia="Times New Roman" w:hAnsi="Cambria" w:hint="default"/>
        <w:w w:val="95"/>
        <w:sz w:val="19"/>
      </w:rPr>
    </w:lvl>
    <w:lvl w:ilvl="1" w:tplc="35F8B4D2">
      <w:start w:val="1"/>
      <w:numFmt w:val="bullet"/>
      <w:lvlText w:val="—"/>
      <w:lvlJc w:val="left"/>
      <w:pPr>
        <w:ind w:left="1637" w:hanging="281"/>
      </w:pPr>
      <w:rPr>
        <w:rFonts w:ascii="Cambria" w:eastAsia="Times New Roman" w:hAnsi="Cambria" w:hint="default"/>
        <w:w w:val="95"/>
        <w:sz w:val="19"/>
      </w:rPr>
    </w:lvl>
    <w:lvl w:ilvl="2" w:tplc="87D80108">
      <w:start w:val="1"/>
      <w:numFmt w:val="bullet"/>
      <w:lvlText w:val="—"/>
      <w:lvlJc w:val="left"/>
      <w:pPr>
        <w:ind w:left="1918" w:hanging="282"/>
      </w:pPr>
      <w:rPr>
        <w:rFonts w:ascii="Cambria" w:eastAsia="Times New Roman" w:hAnsi="Cambria" w:hint="default"/>
        <w:w w:val="95"/>
        <w:sz w:val="19"/>
      </w:rPr>
    </w:lvl>
    <w:lvl w:ilvl="3" w:tplc="12882892">
      <w:start w:val="1"/>
      <w:numFmt w:val="bullet"/>
      <w:lvlText w:val="-"/>
      <w:lvlJc w:val="left"/>
      <w:pPr>
        <w:tabs>
          <w:tab w:val="num" w:pos="2880"/>
        </w:tabs>
        <w:ind w:left="2880" w:hanging="360"/>
      </w:pPr>
      <w:rPr>
        <w:rFonts w:ascii="Times New Roman" w:eastAsia="Times New Roman" w:hAnsi="Times New Roman" w:cs="Times New Roman" w:hint="default"/>
        <w:w w:val="95"/>
        <w:sz w:val="19"/>
      </w:rPr>
    </w:lvl>
    <w:lvl w:ilvl="4" w:tplc="AD5AEF10">
      <w:start w:val="1"/>
      <w:numFmt w:val="bullet"/>
      <w:lvlText w:val="•"/>
      <w:lvlJc w:val="left"/>
      <w:pPr>
        <w:ind w:left="2755" w:hanging="282"/>
      </w:pPr>
      <w:rPr>
        <w:rFonts w:hint="default"/>
      </w:rPr>
    </w:lvl>
    <w:lvl w:ilvl="5" w:tplc="CDD87594">
      <w:start w:val="1"/>
      <w:numFmt w:val="bullet"/>
      <w:lvlText w:val="•"/>
      <w:lvlJc w:val="left"/>
      <w:pPr>
        <w:ind w:left="3173" w:hanging="282"/>
      </w:pPr>
      <w:rPr>
        <w:rFonts w:hint="default"/>
      </w:rPr>
    </w:lvl>
    <w:lvl w:ilvl="6" w:tplc="4142D29A">
      <w:start w:val="1"/>
      <w:numFmt w:val="bullet"/>
      <w:lvlText w:val="•"/>
      <w:lvlJc w:val="left"/>
      <w:pPr>
        <w:ind w:left="3591" w:hanging="282"/>
      </w:pPr>
      <w:rPr>
        <w:rFonts w:hint="default"/>
      </w:rPr>
    </w:lvl>
    <w:lvl w:ilvl="7" w:tplc="E09C4058">
      <w:start w:val="1"/>
      <w:numFmt w:val="bullet"/>
      <w:lvlText w:val="•"/>
      <w:lvlJc w:val="left"/>
      <w:pPr>
        <w:ind w:left="4009" w:hanging="282"/>
      </w:pPr>
      <w:rPr>
        <w:rFonts w:hint="default"/>
      </w:rPr>
    </w:lvl>
    <w:lvl w:ilvl="8" w:tplc="D2769BA4">
      <w:start w:val="1"/>
      <w:numFmt w:val="bullet"/>
      <w:lvlText w:val="•"/>
      <w:lvlJc w:val="left"/>
      <w:pPr>
        <w:ind w:left="4427" w:hanging="282"/>
      </w:pPr>
      <w:rPr>
        <w:rFonts w:hint="default"/>
      </w:rPr>
    </w:lvl>
  </w:abstractNum>
  <w:abstractNum w:abstractNumId="154">
    <w:nsid w:val="777804B1"/>
    <w:multiLevelType w:val="hybridMultilevel"/>
    <w:tmpl w:val="879012A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nsid w:val="792C62EB"/>
    <w:multiLevelType w:val="hybridMultilevel"/>
    <w:tmpl w:val="2C1C97B8"/>
    <w:lvl w:ilvl="0" w:tplc="49D272DE">
      <w:start w:val="1"/>
      <w:numFmt w:val="lowerLetter"/>
      <w:lvlText w:val="%1)"/>
      <w:lvlJc w:val="left"/>
      <w:pPr>
        <w:ind w:left="757" w:hanging="360"/>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156">
    <w:nsid w:val="792D1578"/>
    <w:multiLevelType w:val="hybridMultilevel"/>
    <w:tmpl w:val="9B2EDC4A"/>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7">
    <w:nsid w:val="79EE0251"/>
    <w:multiLevelType w:val="hybridMultilevel"/>
    <w:tmpl w:val="56405DAA"/>
    <w:lvl w:ilvl="0" w:tplc="12882892">
      <w:start w:val="1"/>
      <w:numFmt w:val="bullet"/>
      <w:lvlText w:val="-"/>
      <w:lvlJc w:val="left"/>
      <w:pPr>
        <w:tabs>
          <w:tab w:val="num" w:pos="1476"/>
        </w:tabs>
        <w:ind w:left="1476" w:hanging="360"/>
      </w:pPr>
      <w:rPr>
        <w:rFonts w:ascii="Times New Roman" w:eastAsia="Times New Roman" w:hAnsi="Times New Roman" w:cs="Times New Roman"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916"/>
        </w:tabs>
        <w:ind w:left="2916" w:hanging="360"/>
      </w:pPr>
      <w:rPr>
        <w:rFonts w:ascii="Wingdings" w:hAnsi="Wingdings" w:hint="default"/>
      </w:rPr>
    </w:lvl>
    <w:lvl w:ilvl="3" w:tplc="04050001" w:tentative="1">
      <w:start w:val="1"/>
      <w:numFmt w:val="bullet"/>
      <w:lvlText w:val=""/>
      <w:lvlJc w:val="left"/>
      <w:pPr>
        <w:tabs>
          <w:tab w:val="num" w:pos="3636"/>
        </w:tabs>
        <w:ind w:left="3636" w:hanging="360"/>
      </w:pPr>
      <w:rPr>
        <w:rFonts w:ascii="Symbol" w:hAnsi="Symbol" w:hint="default"/>
      </w:rPr>
    </w:lvl>
    <w:lvl w:ilvl="4" w:tplc="04050003" w:tentative="1">
      <w:start w:val="1"/>
      <w:numFmt w:val="bullet"/>
      <w:lvlText w:val="o"/>
      <w:lvlJc w:val="left"/>
      <w:pPr>
        <w:tabs>
          <w:tab w:val="num" w:pos="4356"/>
        </w:tabs>
        <w:ind w:left="4356" w:hanging="360"/>
      </w:pPr>
      <w:rPr>
        <w:rFonts w:ascii="Courier New" w:hAnsi="Courier New" w:cs="Courier New" w:hint="default"/>
      </w:rPr>
    </w:lvl>
    <w:lvl w:ilvl="5" w:tplc="04050005" w:tentative="1">
      <w:start w:val="1"/>
      <w:numFmt w:val="bullet"/>
      <w:lvlText w:val=""/>
      <w:lvlJc w:val="left"/>
      <w:pPr>
        <w:tabs>
          <w:tab w:val="num" w:pos="5076"/>
        </w:tabs>
        <w:ind w:left="5076" w:hanging="360"/>
      </w:pPr>
      <w:rPr>
        <w:rFonts w:ascii="Wingdings" w:hAnsi="Wingdings" w:hint="default"/>
      </w:rPr>
    </w:lvl>
    <w:lvl w:ilvl="6" w:tplc="04050001" w:tentative="1">
      <w:start w:val="1"/>
      <w:numFmt w:val="bullet"/>
      <w:lvlText w:val=""/>
      <w:lvlJc w:val="left"/>
      <w:pPr>
        <w:tabs>
          <w:tab w:val="num" w:pos="5796"/>
        </w:tabs>
        <w:ind w:left="5796" w:hanging="360"/>
      </w:pPr>
      <w:rPr>
        <w:rFonts w:ascii="Symbol" w:hAnsi="Symbol" w:hint="default"/>
      </w:rPr>
    </w:lvl>
    <w:lvl w:ilvl="7" w:tplc="04050003" w:tentative="1">
      <w:start w:val="1"/>
      <w:numFmt w:val="bullet"/>
      <w:lvlText w:val="o"/>
      <w:lvlJc w:val="left"/>
      <w:pPr>
        <w:tabs>
          <w:tab w:val="num" w:pos="6516"/>
        </w:tabs>
        <w:ind w:left="6516" w:hanging="360"/>
      </w:pPr>
      <w:rPr>
        <w:rFonts w:ascii="Courier New" w:hAnsi="Courier New" w:cs="Courier New" w:hint="default"/>
      </w:rPr>
    </w:lvl>
    <w:lvl w:ilvl="8" w:tplc="04050005" w:tentative="1">
      <w:start w:val="1"/>
      <w:numFmt w:val="bullet"/>
      <w:lvlText w:val=""/>
      <w:lvlJc w:val="left"/>
      <w:pPr>
        <w:tabs>
          <w:tab w:val="num" w:pos="7236"/>
        </w:tabs>
        <w:ind w:left="7236" w:hanging="360"/>
      </w:pPr>
      <w:rPr>
        <w:rFonts w:ascii="Wingdings" w:hAnsi="Wingdings" w:hint="default"/>
      </w:rPr>
    </w:lvl>
  </w:abstractNum>
  <w:abstractNum w:abstractNumId="158">
    <w:nsid w:val="79FB63AE"/>
    <w:multiLevelType w:val="hybridMultilevel"/>
    <w:tmpl w:val="A480521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9">
    <w:nsid w:val="7A141674"/>
    <w:multiLevelType w:val="hybridMultilevel"/>
    <w:tmpl w:val="3D94E8EC"/>
    <w:lvl w:ilvl="0" w:tplc="F25EC8D6">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60">
    <w:nsid w:val="7A1537D8"/>
    <w:multiLevelType w:val="hybridMultilevel"/>
    <w:tmpl w:val="E9529950"/>
    <w:lvl w:ilvl="0" w:tplc="F25EC8D6">
      <w:start w:val="1"/>
      <w:numFmt w:val="lowerLetter"/>
      <w:lvlText w:val="%1)"/>
      <w:lvlJc w:val="left"/>
      <w:pPr>
        <w:tabs>
          <w:tab w:val="num" w:pos="720"/>
        </w:tabs>
        <w:ind w:left="720" w:hanging="360"/>
      </w:pPr>
      <w:rPr>
        <w:rFonts w:hint="default"/>
      </w:rPr>
    </w:lvl>
    <w:lvl w:ilvl="1" w:tplc="12882892">
      <w:start w:val="1"/>
      <w:numFmt w:val="bullet"/>
      <w:lvlText w:val="-"/>
      <w:lvlJc w:val="left"/>
      <w:pPr>
        <w:tabs>
          <w:tab w:val="num" w:pos="1440"/>
        </w:tabs>
        <w:ind w:left="1440" w:hanging="360"/>
      </w:pPr>
      <w:rPr>
        <w:rFonts w:ascii="Times New Roman" w:eastAsia="Times New Roman" w:hAnsi="Times New Roman" w:cs="Times New Roman" w:hint="default"/>
      </w:rPr>
    </w:lvl>
    <w:lvl w:ilvl="2" w:tplc="FEEEAAD4">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1">
    <w:nsid w:val="7B013AB9"/>
    <w:multiLevelType w:val="hybridMultilevel"/>
    <w:tmpl w:val="FFC49B32"/>
    <w:lvl w:ilvl="0" w:tplc="12882892">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nsid w:val="7BD143E8"/>
    <w:multiLevelType w:val="hybridMultilevel"/>
    <w:tmpl w:val="60309292"/>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3">
    <w:nsid w:val="7C094791"/>
    <w:multiLevelType w:val="hybridMultilevel"/>
    <w:tmpl w:val="FFFFFFFF"/>
    <w:lvl w:ilvl="0" w:tplc="78422172">
      <w:start w:val="1"/>
      <w:numFmt w:val="bullet"/>
      <w:pStyle w:val="a"/>
      <w:lvlText w:val="—"/>
      <w:lvlJc w:val="left"/>
      <w:pPr>
        <w:ind w:left="801" w:hanging="281"/>
      </w:pPr>
      <w:rPr>
        <w:rFonts w:ascii="Cambria" w:eastAsia="Times New Roman" w:hAnsi="Cambria" w:hint="default"/>
        <w:w w:val="95"/>
        <w:sz w:val="19"/>
      </w:rPr>
    </w:lvl>
    <w:lvl w:ilvl="1" w:tplc="5BBA5DA0">
      <w:start w:val="1"/>
      <w:numFmt w:val="bullet"/>
      <w:lvlText w:val="•"/>
      <w:lvlJc w:val="left"/>
      <w:pPr>
        <w:ind w:left="1233" w:hanging="281"/>
      </w:pPr>
      <w:rPr>
        <w:rFonts w:hint="default"/>
      </w:rPr>
    </w:lvl>
    <w:lvl w:ilvl="2" w:tplc="3B220A1E">
      <w:start w:val="1"/>
      <w:numFmt w:val="bullet"/>
      <w:lvlText w:val="•"/>
      <w:lvlJc w:val="left"/>
      <w:pPr>
        <w:ind w:left="1667" w:hanging="281"/>
      </w:pPr>
      <w:rPr>
        <w:rFonts w:hint="default"/>
      </w:rPr>
    </w:lvl>
    <w:lvl w:ilvl="3" w:tplc="9B686820">
      <w:start w:val="1"/>
      <w:numFmt w:val="bullet"/>
      <w:lvlText w:val="•"/>
      <w:lvlJc w:val="left"/>
      <w:pPr>
        <w:ind w:left="2101" w:hanging="281"/>
      </w:pPr>
      <w:rPr>
        <w:rFonts w:hint="default"/>
      </w:rPr>
    </w:lvl>
    <w:lvl w:ilvl="4" w:tplc="2E3E4E7C">
      <w:start w:val="1"/>
      <w:numFmt w:val="bullet"/>
      <w:lvlText w:val="•"/>
      <w:lvlJc w:val="left"/>
      <w:pPr>
        <w:ind w:left="2535" w:hanging="281"/>
      </w:pPr>
      <w:rPr>
        <w:rFonts w:hint="default"/>
      </w:rPr>
    </w:lvl>
    <w:lvl w:ilvl="5" w:tplc="416634E8">
      <w:start w:val="1"/>
      <w:numFmt w:val="bullet"/>
      <w:lvlText w:val="•"/>
      <w:lvlJc w:val="left"/>
      <w:pPr>
        <w:ind w:left="2969" w:hanging="281"/>
      </w:pPr>
      <w:rPr>
        <w:rFonts w:hint="default"/>
      </w:rPr>
    </w:lvl>
    <w:lvl w:ilvl="6" w:tplc="233AC374">
      <w:start w:val="1"/>
      <w:numFmt w:val="bullet"/>
      <w:lvlText w:val="•"/>
      <w:lvlJc w:val="left"/>
      <w:pPr>
        <w:ind w:left="3403" w:hanging="281"/>
      </w:pPr>
      <w:rPr>
        <w:rFonts w:hint="default"/>
      </w:rPr>
    </w:lvl>
    <w:lvl w:ilvl="7" w:tplc="ACE088A6">
      <w:start w:val="1"/>
      <w:numFmt w:val="bullet"/>
      <w:lvlText w:val="•"/>
      <w:lvlJc w:val="left"/>
      <w:pPr>
        <w:ind w:left="3837" w:hanging="281"/>
      </w:pPr>
      <w:rPr>
        <w:rFonts w:hint="default"/>
      </w:rPr>
    </w:lvl>
    <w:lvl w:ilvl="8" w:tplc="C5BAED50">
      <w:start w:val="1"/>
      <w:numFmt w:val="bullet"/>
      <w:lvlText w:val="•"/>
      <w:lvlJc w:val="left"/>
      <w:pPr>
        <w:ind w:left="4270" w:hanging="281"/>
      </w:pPr>
      <w:rPr>
        <w:rFonts w:hint="default"/>
      </w:rPr>
    </w:lvl>
  </w:abstractNum>
  <w:abstractNum w:abstractNumId="164">
    <w:nsid w:val="7C0E6C2C"/>
    <w:multiLevelType w:val="hybridMultilevel"/>
    <w:tmpl w:val="970C3A3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5">
    <w:nsid w:val="7C4D583F"/>
    <w:multiLevelType w:val="hybridMultilevel"/>
    <w:tmpl w:val="B2F26384"/>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6">
    <w:nsid w:val="7CAB76F4"/>
    <w:multiLevelType w:val="hybridMultilevel"/>
    <w:tmpl w:val="73DA16FE"/>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7">
    <w:nsid w:val="7CB87D9D"/>
    <w:multiLevelType w:val="hybridMultilevel"/>
    <w:tmpl w:val="9C3645E6"/>
    <w:lvl w:ilvl="0" w:tplc="1288289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nsid w:val="7EB41DE2"/>
    <w:multiLevelType w:val="hybridMultilevel"/>
    <w:tmpl w:val="45CC228C"/>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9">
    <w:nsid w:val="7FD14DBE"/>
    <w:multiLevelType w:val="hybridMultilevel"/>
    <w:tmpl w:val="4782BEE6"/>
    <w:lvl w:ilvl="0" w:tplc="F25EC8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0"/>
  </w:num>
  <w:num w:numId="2">
    <w:abstractNumId w:val="41"/>
  </w:num>
  <w:num w:numId="3">
    <w:abstractNumId w:val="163"/>
  </w:num>
  <w:num w:numId="4">
    <w:abstractNumId w:val="51"/>
  </w:num>
  <w:num w:numId="5">
    <w:abstractNumId w:val="80"/>
  </w:num>
  <w:num w:numId="6">
    <w:abstractNumId w:val="103"/>
  </w:num>
  <w:num w:numId="7">
    <w:abstractNumId w:val="161"/>
  </w:num>
  <w:num w:numId="8">
    <w:abstractNumId w:val="0"/>
  </w:num>
  <w:num w:numId="9">
    <w:abstractNumId w:val="119"/>
  </w:num>
  <w:num w:numId="10">
    <w:abstractNumId w:val="64"/>
  </w:num>
  <w:num w:numId="11">
    <w:abstractNumId w:val="139"/>
  </w:num>
  <w:num w:numId="12">
    <w:abstractNumId w:val="96"/>
  </w:num>
  <w:num w:numId="13">
    <w:abstractNumId w:val="14"/>
  </w:num>
  <w:num w:numId="14">
    <w:abstractNumId w:val="167"/>
  </w:num>
  <w:num w:numId="15">
    <w:abstractNumId w:val="70"/>
  </w:num>
  <w:num w:numId="16">
    <w:abstractNumId w:val="35"/>
  </w:num>
  <w:num w:numId="17">
    <w:abstractNumId w:val="99"/>
  </w:num>
  <w:num w:numId="18">
    <w:abstractNumId w:val="44"/>
  </w:num>
  <w:num w:numId="19">
    <w:abstractNumId w:val="24"/>
  </w:num>
  <w:num w:numId="20">
    <w:abstractNumId w:val="136"/>
  </w:num>
  <w:num w:numId="21">
    <w:abstractNumId w:val="10"/>
  </w:num>
  <w:num w:numId="22">
    <w:abstractNumId w:val="122"/>
  </w:num>
  <w:num w:numId="23">
    <w:abstractNumId w:val="115"/>
  </w:num>
  <w:num w:numId="24">
    <w:abstractNumId w:val="47"/>
  </w:num>
  <w:num w:numId="25">
    <w:abstractNumId w:val="33"/>
  </w:num>
  <w:num w:numId="26">
    <w:abstractNumId w:val="157"/>
  </w:num>
  <w:num w:numId="27">
    <w:abstractNumId w:val="81"/>
  </w:num>
  <w:num w:numId="28">
    <w:abstractNumId w:val="21"/>
  </w:num>
  <w:num w:numId="29">
    <w:abstractNumId w:val="105"/>
  </w:num>
  <w:num w:numId="30">
    <w:abstractNumId w:val="73"/>
  </w:num>
  <w:num w:numId="31">
    <w:abstractNumId w:val="159"/>
  </w:num>
  <w:num w:numId="32">
    <w:abstractNumId w:val="140"/>
  </w:num>
  <w:num w:numId="33">
    <w:abstractNumId w:val="19"/>
  </w:num>
  <w:num w:numId="34">
    <w:abstractNumId w:val="160"/>
  </w:num>
  <w:num w:numId="35">
    <w:abstractNumId w:val="156"/>
  </w:num>
  <w:num w:numId="36">
    <w:abstractNumId w:val="12"/>
  </w:num>
  <w:num w:numId="37">
    <w:abstractNumId w:val="65"/>
  </w:num>
  <w:num w:numId="38">
    <w:abstractNumId w:val="75"/>
  </w:num>
  <w:num w:numId="39">
    <w:abstractNumId w:val="56"/>
  </w:num>
  <w:num w:numId="40">
    <w:abstractNumId w:val="107"/>
  </w:num>
  <w:num w:numId="41">
    <w:abstractNumId w:val="166"/>
  </w:num>
  <w:num w:numId="42">
    <w:abstractNumId w:val="3"/>
  </w:num>
  <w:num w:numId="43">
    <w:abstractNumId w:val="152"/>
  </w:num>
  <w:num w:numId="44">
    <w:abstractNumId w:val="23"/>
  </w:num>
  <w:num w:numId="45">
    <w:abstractNumId w:val="97"/>
  </w:num>
  <w:num w:numId="46">
    <w:abstractNumId w:val="40"/>
  </w:num>
  <w:num w:numId="47">
    <w:abstractNumId w:val="164"/>
  </w:num>
  <w:num w:numId="48">
    <w:abstractNumId w:val="109"/>
  </w:num>
  <w:num w:numId="49">
    <w:abstractNumId w:val="84"/>
  </w:num>
  <w:num w:numId="50">
    <w:abstractNumId w:val="76"/>
  </w:num>
  <w:num w:numId="51">
    <w:abstractNumId w:val="59"/>
  </w:num>
  <w:num w:numId="52">
    <w:abstractNumId w:val="52"/>
  </w:num>
  <w:num w:numId="53">
    <w:abstractNumId w:val="69"/>
  </w:num>
  <w:num w:numId="54">
    <w:abstractNumId w:val="15"/>
  </w:num>
  <w:num w:numId="55">
    <w:abstractNumId w:val="131"/>
  </w:num>
  <w:num w:numId="56">
    <w:abstractNumId w:val="144"/>
  </w:num>
  <w:num w:numId="57">
    <w:abstractNumId w:val="127"/>
  </w:num>
  <w:num w:numId="58">
    <w:abstractNumId w:val="110"/>
  </w:num>
  <w:num w:numId="59">
    <w:abstractNumId w:val="46"/>
  </w:num>
  <w:num w:numId="60">
    <w:abstractNumId w:val="169"/>
  </w:num>
  <w:num w:numId="61">
    <w:abstractNumId w:val="54"/>
  </w:num>
  <w:num w:numId="62">
    <w:abstractNumId w:val="2"/>
  </w:num>
  <w:num w:numId="63">
    <w:abstractNumId w:val="48"/>
  </w:num>
  <w:num w:numId="64">
    <w:abstractNumId w:val="135"/>
  </w:num>
  <w:num w:numId="65">
    <w:abstractNumId w:val="78"/>
  </w:num>
  <w:num w:numId="66">
    <w:abstractNumId w:val="165"/>
  </w:num>
  <w:num w:numId="67">
    <w:abstractNumId w:val="125"/>
  </w:num>
  <w:num w:numId="68">
    <w:abstractNumId w:val="27"/>
  </w:num>
  <w:num w:numId="69">
    <w:abstractNumId w:val="92"/>
  </w:num>
  <w:num w:numId="70">
    <w:abstractNumId w:val="6"/>
  </w:num>
  <w:num w:numId="71">
    <w:abstractNumId w:val="9"/>
  </w:num>
  <w:num w:numId="72">
    <w:abstractNumId w:val="124"/>
  </w:num>
  <w:num w:numId="73">
    <w:abstractNumId w:val="93"/>
  </w:num>
  <w:num w:numId="74">
    <w:abstractNumId w:val="142"/>
  </w:num>
  <w:num w:numId="75">
    <w:abstractNumId w:val="121"/>
  </w:num>
  <w:num w:numId="76">
    <w:abstractNumId w:val="162"/>
  </w:num>
  <w:num w:numId="77">
    <w:abstractNumId w:val="141"/>
  </w:num>
  <w:num w:numId="78">
    <w:abstractNumId w:val="36"/>
  </w:num>
  <w:num w:numId="79">
    <w:abstractNumId w:val="91"/>
  </w:num>
  <w:num w:numId="80">
    <w:abstractNumId w:val="104"/>
  </w:num>
  <w:num w:numId="81">
    <w:abstractNumId w:val="86"/>
  </w:num>
  <w:num w:numId="82">
    <w:abstractNumId w:val="82"/>
  </w:num>
  <w:num w:numId="83">
    <w:abstractNumId w:val="49"/>
  </w:num>
  <w:num w:numId="84">
    <w:abstractNumId w:val="94"/>
  </w:num>
  <w:num w:numId="85">
    <w:abstractNumId w:val="111"/>
  </w:num>
  <w:num w:numId="86">
    <w:abstractNumId w:val="28"/>
  </w:num>
  <w:num w:numId="87">
    <w:abstractNumId w:val="101"/>
  </w:num>
  <w:num w:numId="88">
    <w:abstractNumId w:val="57"/>
  </w:num>
  <w:num w:numId="89">
    <w:abstractNumId w:val="123"/>
  </w:num>
  <w:num w:numId="90">
    <w:abstractNumId w:val="13"/>
  </w:num>
  <w:num w:numId="91">
    <w:abstractNumId w:val="153"/>
  </w:num>
  <w:num w:numId="92">
    <w:abstractNumId w:val="118"/>
  </w:num>
  <w:num w:numId="93">
    <w:abstractNumId w:val="87"/>
  </w:num>
  <w:num w:numId="94">
    <w:abstractNumId w:val="32"/>
  </w:num>
  <w:num w:numId="95">
    <w:abstractNumId w:val="17"/>
  </w:num>
  <w:num w:numId="96">
    <w:abstractNumId w:val="117"/>
  </w:num>
  <w:num w:numId="97">
    <w:abstractNumId w:val="108"/>
  </w:num>
  <w:num w:numId="98">
    <w:abstractNumId w:val="113"/>
  </w:num>
  <w:num w:numId="99">
    <w:abstractNumId w:val="31"/>
  </w:num>
  <w:num w:numId="100">
    <w:abstractNumId w:val="26"/>
  </w:num>
  <w:num w:numId="101">
    <w:abstractNumId w:val="72"/>
  </w:num>
  <w:num w:numId="102">
    <w:abstractNumId w:val="77"/>
  </w:num>
  <w:num w:numId="103">
    <w:abstractNumId w:val="145"/>
  </w:num>
  <w:num w:numId="104">
    <w:abstractNumId w:val="29"/>
  </w:num>
  <w:num w:numId="105">
    <w:abstractNumId w:val="146"/>
  </w:num>
  <w:num w:numId="106">
    <w:abstractNumId w:val="126"/>
  </w:num>
  <w:num w:numId="107">
    <w:abstractNumId w:val="114"/>
  </w:num>
  <w:num w:numId="108">
    <w:abstractNumId w:val="90"/>
  </w:num>
  <w:num w:numId="109">
    <w:abstractNumId w:val="95"/>
  </w:num>
  <w:num w:numId="110">
    <w:abstractNumId w:val="148"/>
  </w:num>
  <w:num w:numId="111">
    <w:abstractNumId w:val="120"/>
  </w:num>
  <w:num w:numId="112">
    <w:abstractNumId w:val="18"/>
  </w:num>
  <w:num w:numId="113">
    <w:abstractNumId w:val="98"/>
  </w:num>
  <w:num w:numId="114">
    <w:abstractNumId w:val="88"/>
  </w:num>
  <w:num w:numId="115">
    <w:abstractNumId w:val="79"/>
  </w:num>
  <w:num w:numId="116">
    <w:abstractNumId w:val="63"/>
  </w:num>
  <w:num w:numId="117">
    <w:abstractNumId w:val="61"/>
  </w:num>
  <w:num w:numId="118">
    <w:abstractNumId w:val="137"/>
  </w:num>
  <w:num w:numId="119">
    <w:abstractNumId w:val="74"/>
  </w:num>
  <w:num w:numId="120">
    <w:abstractNumId w:val="85"/>
  </w:num>
  <w:num w:numId="121">
    <w:abstractNumId w:val="58"/>
  </w:num>
  <w:num w:numId="122">
    <w:abstractNumId w:val="150"/>
  </w:num>
  <w:num w:numId="123">
    <w:abstractNumId w:val="68"/>
  </w:num>
  <w:num w:numId="124">
    <w:abstractNumId w:val="128"/>
  </w:num>
  <w:num w:numId="125">
    <w:abstractNumId w:val="39"/>
  </w:num>
  <w:num w:numId="126">
    <w:abstractNumId w:val="130"/>
  </w:num>
  <w:num w:numId="127">
    <w:abstractNumId w:val="71"/>
  </w:num>
  <w:num w:numId="128">
    <w:abstractNumId w:val="89"/>
  </w:num>
  <w:num w:numId="129">
    <w:abstractNumId w:val="168"/>
  </w:num>
  <w:num w:numId="130">
    <w:abstractNumId w:val="158"/>
  </w:num>
  <w:num w:numId="131">
    <w:abstractNumId w:val="106"/>
  </w:num>
  <w:num w:numId="132">
    <w:abstractNumId w:val="25"/>
  </w:num>
  <w:num w:numId="133">
    <w:abstractNumId w:val="134"/>
  </w:num>
  <w:num w:numId="134">
    <w:abstractNumId w:val="138"/>
  </w:num>
  <w:num w:numId="135">
    <w:abstractNumId w:val="42"/>
  </w:num>
  <w:num w:numId="136">
    <w:abstractNumId w:val="133"/>
  </w:num>
  <w:num w:numId="137">
    <w:abstractNumId w:val="37"/>
  </w:num>
  <w:num w:numId="138">
    <w:abstractNumId w:val="8"/>
  </w:num>
  <w:num w:numId="139">
    <w:abstractNumId w:val="7"/>
  </w:num>
  <w:num w:numId="140">
    <w:abstractNumId w:val="5"/>
  </w:num>
  <w:num w:numId="141">
    <w:abstractNumId w:val="34"/>
  </w:num>
  <w:num w:numId="142">
    <w:abstractNumId w:val="55"/>
  </w:num>
  <w:num w:numId="143">
    <w:abstractNumId w:val="20"/>
  </w:num>
  <w:num w:numId="144">
    <w:abstractNumId w:val="112"/>
  </w:num>
  <w:num w:numId="145">
    <w:abstractNumId w:val="62"/>
  </w:num>
  <w:num w:numId="146">
    <w:abstractNumId w:val="149"/>
  </w:num>
  <w:num w:numId="147">
    <w:abstractNumId w:val="43"/>
  </w:num>
  <w:num w:numId="148">
    <w:abstractNumId w:val="4"/>
  </w:num>
  <w:num w:numId="149">
    <w:abstractNumId w:val="38"/>
  </w:num>
  <w:num w:numId="150">
    <w:abstractNumId w:val="66"/>
  </w:num>
  <w:num w:numId="151">
    <w:abstractNumId w:val="100"/>
  </w:num>
  <w:num w:numId="152">
    <w:abstractNumId w:val="155"/>
  </w:num>
  <w:num w:numId="153">
    <w:abstractNumId w:val="143"/>
  </w:num>
  <w:num w:numId="154">
    <w:abstractNumId w:val="30"/>
  </w:num>
  <w:num w:numId="155">
    <w:abstractNumId w:val="129"/>
  </w:num>
  <w:num w:numId="156">
    <w:abstractNumId w:val="116"/>
  </w:num>
  <w:num w:numId="157">
    <w:abstractNumId w:val="102"/>
  </w:num>
  <w:num w:numId="158">
    <w:abstractNumId w:val="22"/>
  </w:num>
  <w:num w:numId="159">
    <w:abstractNumId w:val="132"/>
  </w:num>
  <w:num w:numId="160">
    <w:abstractNumId w:val="67"/>
  </w:num>
  <w:num w:numId="161">
    <w:abstractNumId w:val="83"/>
  </w:num>
  <w:num w:numId="162">
    <w:abstractNumId w:val="60"/>
  </w:num>
  <w:num w:numId="163">
    <w:abstractNumId w:val="151"/>
  </w:num>
  <w:num w:numId="164">
    <w:abstractNumId w:val="16"/>
  </w:num>
  <w:num w:numId="165">
    <w:abstractNumId w:val="45"/>
  </w:num>
  <w:num w:numId="166">
    <w:abstractNumId w:val="11"/>
  </w:num>
  <w:num w:numId="167">
    <w:abstractNumId w:val="147"/>
  </w:num>
  <w:num w:numId="168">
    <w:abstractNumId w:val="53"/>
  </w:num>
  <w:num w:numId="169">
    <w:abstractNumId w:val="1"/>
  </w:num>
  <w:num w:numId="170">
    <w:abstractNumId w:val="15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57"/>
  <w:hyphenationZone w:val="425"/>
  <w:noPunctuationKerning/>
  <w:characterSpacingControl w:val="doNotCompress"/>
  <w:footnotePr>
    <w:numStart w:val="29"/>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E5"/>
    <w:rsid w:val="0000294E"/>
    <w:rsid w:val="00002B28"/>
    <w:rsid w:val="0000437E"/>
    <w:rsid w:val="00004945"/>
    <w:rsid w:val="00007BA6"/>
    <w:rsid w:val="00010D39"/>
    <w:rsid w:val="00011B98"/>
    <w:rsid w:val="00011E84"/>
    <w:rsid w:val="0002205D"/>
    <w:rsid w:val="00023792"/>
    <w:rsid w:val="00024725"/>
    <w:rsid w:val="000254D4"/>
    <w:rsid w:val="00026C4F"/>
    <w:rsid w:val="00030C1D"/>
    <w:rsid w:val="00031F6B"/>
    <w:rsid w:val="00033BA5"/>
    <w:rsid w:val="000350BB"/>
    <w:rsid w:val="000352BC"/>
    <w:rsid w:val="00035900"/>
    <w:rsid w:val="00036454"/>
    <w:rsid w:val="000372E2"/>
    <w:rsid w:val="0004169E"/>
    <w:rsid w:val="00042529"/>
    <w:rsid w:val="000425AC"/>
    <w:rsid w:val="00042672"/>
    <w:rsid w:val="0004292E"/>
    <w:rsid w:val="00044251"/>
    <w:rsid w:val="00046321"/>
    <w:rsid w:val="000501E8"/>
    <w:rsid w:val="00050CB3"/>
    <w:rsid w:val="00051A90"/>
    <w:rsid w:val="000528A1"/>
    <w:rsid w:val="00055097"/>
    <w:rsid w:val="000557D8"/>
    <w:rsid w:val="00057688"/>
    <w:rsid w:val="0006270A"/>
    <w:rsid w:val="000652A9"/>
    <w:rsid w:val="00070AE5"/>
    <w:rsid w:val="00071120"/>
    <w:rsid w:val="0007127D"/>
    <w:rsid w:val="0007170C"/>
    <w:rsid w:val="00071917"/>
    <w:rsid w:val="00072133"/>
    <w:rsid w:val="000753A5"/>
    <w:rsid w:val="00077604"/>
    <w:rsid w:val="00077D07"/>
    <w:rsid w:val="00082192"/>
    <w:rsid w:val="0008531A"/>
    <w:rsid w:val="00087555"/>
    <w:rsid w:val="00087E49"/>
    <w:rsid w:val="00087EA7"/>
    <w:rsid w:val="000916AD"/>
    <w:rsid w:val="00092F51"/>
    <w:rsid w:val="000931CF"/>
    <w:rsid w:val="00094D4C"/>
    <w:rsid w:val="000975D3"/>
    <w:rsid w:val="000A0B92"/>
    <w:rsid w:val="000A1AD2"/>
    <w:rsid w:val="000A3AA1"/>
    <w:rsid w:val="000A3AE9"/>
    <w:rsid w:val="000A5337"/>
    <w:rsid w:val="000B1310"/>
    <w:rsid w:val="000B1792"/>
    <w:rsid w:val="000C0B76"/>
    <w:rsid w:val="000C21DF"/>
    <w:rsid w:val="000C2236"/>
    <w:rsid w:val="000C4601"/>
    <w:rsid w:val="000C4608"/>
    <w:rsid w:val="000C4CA2"/>
    <w:rsid w:val="000C4DE0"/>
    <w:rsid w:val="000D2304"/>
    <w:rsid w:val="000D2653"/>
    <w:rsid w:val="000D3E5A"/>
    <w:rsid w:val="000D4222"/>
    <w:rsid w:val="000D53F3"/>
    <w:rsid w:val="000D65E0"/>
    <w:rsid w:val="000D6B97"/>
    <w:rsid w:val="000E050B"/>
    <w:rsid w:val="000E1046"/>
    <w:rsid w:val="000E1455"/>
    <w:rsid w:val="000E3160"/>
    <w:rsid w:val="000E31AD"/>
    <w:rsid w:val="000E426C"/>
    <w:rsid w:val="000E7681"/>
    <w:rsid w:val="000E7771"/>
    <w:rsid w:val="000E7F14"/>
    <w:rsid w:val="000F3F2B"/>
    <w:rsid w:val="000F54D3"/>
    <w:rsid w:val="000F587B"/>
    <w:rsid w:val="000F613E"/>
    <w:rsid w:val="000F6822"/>
    <w:rsid w:val="000F7574"/>
    <w:rsid w:val="00101304"/>
    <w:rsid w:val="00101949"/>
    <w:rsid w:val="001020FF"/>
    <w:rsid w:val="00104603"/>
    <w:rsid w:val="00104AE6"/>
    <w:rsid w:val="00105710"/>
    <w:rsid w:val="00107D90"/>
    <w:rsid w:val="00107E29"/>
    <w:rsid w:val="00112468"/>
    <w:rsid w:val="00113E15"/>
    <w:rsid w:val="00114AC3"/>
    <w:rsid w:val="00114C3F"/>
    <w:rsid w:val="0011552A"/>
    <w:rsid w:val="00117B54"/>
    <w:rsid w:val="00117D85"/>
    <w:rsid w:val="00123848"/>
    <w:rsid w:val="001243F9"/>
    <w:rsid w:val="00125074"/>
    <w:rsid w:val="0012515F"/>
    <w:rsid w:val="001252A0"/>
    <w:rsid w:val="001304BA"/>
    <w:rsid w:val="0013478D"/>
    <w:rsid w:val="00135B0F"/>
    <w:rsid w:val="00137293"/>
    <w:rsid w:val="001429F7"/>
    <w:rsid w:val="001438F6"/>
    <w:rsid w:val="00144709"/>
    <w:rsid w:val="001455A5"/>
    <w:rsid w:val="00146871"/>
    <w:rsid w:val="001477FE"/>
    <w:rsid w:val="001514B5"/>
    <w:rsid w:val="00152AE9"/>
    <w:rsid w:val="00153C72"/>
    <w:rsid w:val="00155481"/>
    <w:rsid w:val="0016385F"/>
    <w:rsid w:val="00163E0B"/>
    <w:rsid w:val="00164C88"/>
    <w:rsid w:val="0016536A"/>
    <w:rsid w:val="00174046"/>
    <w:rsid w:val="001756E0"/>
    <w:rsid w:val="00177554"/>
    <w:rsid w:val="001807E8"/>
    <w:rsid w:val="00180871"/>
    <w:rsid w:val="00185729"/>
    <w:rsid w:val="00185BE0"/>
    <w:rsid w:val="0019077C"/>
    <w:rsid w:val="0019101F"/>
    <w:rsid w:val="00194663"/>
    <w:rsid w:val="0019491B"/>
    <w:rsid w:val="001960D5"/>
    <w:rsid w:val="001974D3"/>
    <w:rsid w:val="0019781E"/>
    <w:rsid w:val="00197B2B"/>
    <w:rsid w:val="001A05C9"/>
    <w:rsid w:val="001A2762"/>
    <w:rsid w:val="001A2FD3"/>
    <w:rsid w:val="001A4524"/>
    <w:rsid w:val="001A5055"/>
    <w:rsid w:val="001A5E3B"/>
    <w:rsid w:val="001A66B5"/>
    <w:rsid w:val="001A6C0E"/>
    <w:rsid w:val="001A735F"/>
    <w:rsid w:val="001B0C2B"/>
    <w:rsid w:val="001B3D72"/>
    <w:rsid w:val="001B4BC2"/>
    <w:rsid w:val="001B586E"/>
    <w:rsid w:val="001C00D7"/>
    <w:rsid w:val="001C2D76"/>
    <w:rsid w:val="001C329D"/>
    <w:rsid w:val="001C3EF0"/>
    <w:rsid w:val="001C4B7D"/>
    <w:rsid w:val="001C6048"/>
    <w:rsid w:val="001D2E08"/>
    <w:rsid w:val="001D3943"/>
    <w:rsid w:val="001D4E9A"/>
    <w:rsid w:val="001D7413"/>
    <w:rsid w:val="001D7FF9"/>
    <w:rsid w:val="001E0C99"/>
    <w:rsid w:val="001E2622"/>
    <w:rsid w:val="001E29F1"/>
    <w:rsid w:val="001E2A89"/>
    <w:rsid w:val="001F0DE5"/>
    <w:rsid w:val="001F1E80"/>
    <w:rsid w:val="001F3500"/>
    <w:rsid w:val="001F3B84"/>
    <w:rsid w:val="001F532E"/>
    <w:rsid w:val="001F70ED"/>
    <w:rsid w:val="001F7FC8"/>
    <w:rsid w:val="00200A76"/>
    <w:rsid w:val="00201782"/>
    <w:rsid w:val="00201CEB"/>
    <w:rsid w:val="002026FB"/>
    <w:rsid w:val="00204301"/>
    <w:rsid w:val="002057D5"/>
    <w:rsid w:val="00205B3B"/>
    <w:rsid w:val="00206BC9"/>
    <w:rsid w:val="002072A7"/>
    <w:rsid w:val="00210F18"/>
    <w:rsid w:val="00211D77"/>
    <w:rsid w:val="00212AC6"/>
    <w:rsid w:val="00213AC3"/>
    <w:rsid w:val="00214BB3"/>
    <w:rsid w:val="00217C7E"/>
    <w:rsid w:val="00217DD2"/>
    <w:rsid w:val="002221A4"/>
    <w:rsid w:val="00222F18"/>
    <w:rsid w:val="00223718"/>
    <w:rsid w:val="0022600D"/>
    <w:rsid w:val="00230088"/>
    <w:rsid w:val="00230C29"/>
    <w:rsid w:val="00231A7E"/>
    <w:rsid w:val="002322C2"/>
    <w:rsid w:val="002327FB"/>
    <w:rsid w:val="00234C7F"/>
    <w:rsid w:val="00235D75"/>
    <w:rsid w:val="00236590"/>
    <w:rsid w:val="002376DF"/>
    <w:rsid w:val="00237D94"/>
    <w:rsid w:val="00240DCA"/>
    <w:rsid w:val="00241E8B"/>
    <w:rsid w:val="002424DA"/>
    <w:rsid w:val="00244DE5"/>
    <w:rsid w:val="0024771F"/>
    <w:rsid w:val="00247F34"/>
    <w:rsid w:val="002512A6"/>
    <w:rsid w:val="00251766"/>
    <w:rsid w:val="00252F2F"/>
    <w:rsid w:val="00256827"/>
    <w:rsid w:val="002610AE"/>
    <w:rsid w:val="002612A4"/>
    <w:rsid w:val="002617C0"/>
    <w:rsid w:val="00261909"/>
    <w:rsid w:val="00261F30"/>
    <w:rsid w:val="002667C5"/>
    <w:rsid w:val="00267053"/>
    <w:rsid w:val="002735AD"/>
    <w:rsid w:val="0027383C"/>
    <w:rsid w:val="00274EC3"/>
    <w:rsid w:val="00275678"/>
    <w:rsid w:val="00275889"/>
    <w:rsid w:val="00276DB7"/>
    <w:rsid w:val="0028195A"/>
    <w:rsid w:val="0028238E"/>
    <w:rsid w:val="002825F9"/>
    <w:rsid w:val="00283A81"/>
    <w:rsid w:val="00286599"/>
    <w:rsid w:val="00286E80"/>
    <w:rsid w:val="002872E6"/>
    <w:rsid w:val="00291BC9"/>
    <w:rsid w:val="002931F2"/>
    <w:rsid w:val="00296FE0"/>
    <w:rsid w:val="002A3D64"/>
    <w:rsid w:val="002A773F"/>
    <w:rsid w:val="002B0C8E"/>
    <w:rsid w:val="002B3871"/>
    <w:rsid w:val="002B3E65"/>
    <w:rsid w:val="002B54DE"/>
    <w:rsid w:val="002C1C02"/>
    <w:rsid w:val="002C1D3B"/>
    <w:rsid w:val="002C1F48"/>
    <w:rsid w:val="002C3640"/>
    <w:rsid w:val="002C43CD"/>
    <w:rsid w:val="002C5EDC"/>
    <w:rsid w:val="002C7CE1"/>
    <w:rsid w:val="002D2CB5"/>
    <w:rsid w:val="002D45C5"/>
    <w:rsid w:val="002D5C6E"/>
    <w:rsid w:val="002D6D9E"/>
    <w:rsid w:val="002E1C5C"/>
    <w:rsid w:val="002E4259"/>
    <w:rsid w:val="002E4D30"/>
    <w:rsid w:val="002F1A6D"/>
    <w:rsid w:val="002F2914"/>
    <w:rsid w:val="002F43FD"/>
    <w:rsid w:val="002F485D"/>
    <w:rsid w:val="002F565D"/>
    <w:rsid w:val="002F6E34"/>
    <w:rsid w:val="00302074"/>
    <w:rsid w:val="00303613"/>
    <w:rsid w:val="003053F7"/>
    <w:rsid w:val="00306634"/>
    <w:rsid w:val="003117B9"/>
    <w:rsid w:val="00312915"/>
    <w:rsid w:val="00312D9D"/>
    <w:rsid w:val="00313639"/>
    <w:rsid w:val="00313A83"/>
    <w:rsid w:val="00313B51"/>
    <w:rsid w:val="00314CCF"/>
    <w:rsid w:val="0031732E"/>
    <w:rsid w:val="00317F5C"/>
    <w:rsid w:val="003205C6"/>
    <w:rsid w:val="00324404"/>
    <w:rsid w:val="00324FBA"/>
    <w:rsid w:val="003276AB"/>
    <w:rsid w:val="00330272"/>
    <w:rsid w:val="003329B3"/>
    <w:rsid w:val="0033732A"/>
    <w:rsid w:val="00337B4C"/>
    <w:rsid w:val="00340CB4"/>
    <w:rsid w:val="0034267C"/>
    <w:rsid w:val="0034568D"/>
    <w:rsid w:val="003459FB"/>
    <w:rsid w:val="003472BD"/>
    <w:rsid w:val="00347A0A"/>
    <w:rsid w:val="00350B3D"/>
    <w:rsid w:val="003518DB"/>
    <w:rsid w:val="003536E3"/>
    <w:rsid w:val="0035530C"/>
    <w:rsid w:val="0036005C"/>
    <w:rsid w:val="00361168"/>
    <w:rsid w:val="00361597"/>
    <w:rsid w:val="00362219"/>
    <w:rsid w:val="00362643"/>
    <w:rsid w:val="00362F89"/>
    <w:rsid w:val="00366643"/>
    <w:rsid w:val="003667B5"/>
    <w:rsid w:val="00370DB3"/>
    <w:rsid w:val="00371A02"/>
    <w:rsid w:val="00371C62"/>
    <w:rsid w:val="0037276D"/>
    <w:rsid w:val="0037287C"/>
    <w:rsid w:val="003729BB"/>
    <w:rsid w:val="00372AEC"/>
    <w:rsid w:val="0037303C"/>
    <w:rsid w:val="00373FC3"/>
    <w:rsid w:val="00374C9F"/>
    <w:rsid w:val="0038103E"/>
    <w:rsid w:val="00384786"/>
    <w:rsid w:val="003866DC"/>
    <w:rsid w:val="0039127E"/>
    <w:rsid w:val="00391540"/>
    <w:rsid w:val="003921B3"/>
    <w:rsid w:val="003925EB"/>
    <w:rsid w:val="003926B2"/>
    <w:rsid w:val="00392EC2"/>
    <w:rsid w:val="00393BF3"/>
    <w:rsid w:val="00395B11"/>
    <w:rsid w:val="00397F52"/>
    <w:rsid w:val="003A17E7"/>
    <w:rsid w:val="003A23E9"/>
    <w:rsid w:val="003A4044"/>
    <w:rsid w:val="003A5FF1"/>
    <w:rsid w:val="003A71E0"/>
    <w:rsid w:val="003B03AC"/>
    <w:rsid w:val="003B28D0"/>
    <w:rsid w:val="003B301C"/>
    <w:rsid w:val="003B4C67"/>
    <w:rsid w:val="003B61E3"/>
    <w:rsid w:val="003B6598"/>
    <w:rsid w:val="003C19B0"/>
    <w:rsid w:val="003C1CF3"/>
    <w:rsid w:val="003C787B"/>
    <w:rsid w:val="003D373A"/>
    <w:rsid w:val="003D7B1F"/>
    <w:rsid w:val="003E203C"/>
    <w:rsid w:val="003E3AA1"/>
    <w:rsid w:val="003E4711"/>
    <w:rsid w:val="003E62DD"/>
    <w:rsid w:val="003E764C"/>
    <w:rsid w:val="003F002C"/>
    <w:rsid w:val="003F0735"/>
    <w:rsid w:val="003F09F5"/>
    <w:rsid w:val="003F1EA7"/>
    <w:rsid w:val="003F2397"/>
    <w:rsid w:val="003F259D"/>
    <w:rsid w:val="003F30BC"/>
    <w:rsid w:val="00401137"/>
    <w:rsid w:val="00401217"/>
    <w:rsid w:val="0040268F"/>
    <w:rsid w:val="00402D10"/>
    <w:rsid w:val="00404188"/>
    <w:rsid w:val="0040453F"/>
    <w:rsid w:val="0040673A"/>
    <w:rsid w:val="0040721D"/>
    <w:rsid w:val="00412A59"/>
    <w:rsid w:val="00412E8F"/>
    <w:rsid w:val="00415817"/>
    <w:rsid w:val="00416D25"/>
    <w:rsid w:val="00417431"/>
    <w:rsid w:val="004214F2"/>
    <w:rsid w:val="0042207D"/>
    <w:rsid w:val="00425596"/>
    <w:rsid w:val="00433366"/>
    <w:rsid w:val="00433BDB"/>
    <w:rsid w:val="004363A4"/>
    <w:rsid w:val="00436967"/>
    <w:rsid w:val="0043716E"/>
    <w:rsid w:val="004373DA"/>
    <w:rsid w:val="00441C85"/>
    <w:rsid w:val="004448DA"/>
    <w:rsid w:val="00444C44"/>
    <w:rsid w:val="00451218"/>
    <w:rsid w:val="00451E01"/>
    <w:rsid w:val="00453801"/>
    <w:rsid w:val="0045470E"/>
    <w:rsid w:val="004550F8"/>
    <w:rsid w:val="004563F9"/>
    <w:rsid w:val="00461195"/>
    <w:rsid w:val="00461715"/>
    <w:rsid w:val="0046277B"/>
    <w:rsid w:val="00462CC8"/>
    <w:rsid w:val="00463A8A"/>
    <w:rsid w:val="00463E8D"/>
    <w:rsid w:val="00464226"/>
    <w:rsid w:val="00464450"/>
    <w:rsid w:val="00467B69"/>
    <w:rsid w:val="00470085"/>
    <w:rsid w:val="004712F2"/>
    <w:rsid w:val="004729C9"/>
    <w:rsid w:val="004731F9"/>
    <w:rsid w:val="00480F4C"/>
    <w:rsid w:val="00484343"/>
    <w:rsid w:val="00486120"/>
    <w:rsid w:val="00490574"/>
    <w:rsid w:val="004907F6"/>
    <w:rsid w:val="00494F3A"/>
    <w:rsid w:val="00495BEA"/>
    <w:rsid w:val="00496325"/>
    <w:rsid w:val="004964C6"/>
    <w:rsid w:val="00496D6A"/>
    <w:rsid w:val="004A0EA3"/>
    <w:rsid w:val="004A19EF"/>
    <w:rsid w:val="004A4A08"/>
    <w:rsid w:val="004A74DA"/>
    <w:rsid w:val="004B13B0"/>
    <w:rsid w:val="004B1F3D"/>
    <w:rsid w:val="004B399F"/>
    <w:rsid w:val="004B42CE"/>
    <w:rsid w:val="004B4BB7"/>
    <w:rsid w:val="004B56F1"/>
    <w:rsid w:val="004B5B45"/>
    <w:rsid w:val="004B763A"/>
    <w:rsid w:val="004C29F0"/>
    <w:rsid w:val="004C441B"/>
    <w:rsid w:val="004C4E47"/>
    <w:rsid w:val="004C617F"/>
    <w:rsid w:val="004D1E23"/>
    <w:rsid w:val="004D2EF3"/>
    <w:rsid w:val="004D322C"/>
    <w:rsid w:val="004D67C1"/>
    <w:rsid w:val="004D6CE2"/>
    <w:rsid w:val="004E07B6"/>
    <w:rsid w:val="004E0AAC"/>
    <w:rsid w:val="004E10DD"/>
    <w:rsid w:val="004E2542"/>
    <w:rsid w:val="004E5CAD"/>
    <w:rsid w:val="004F0206"/>
    <w:rsid w:val="004F0EE9"/>
    <w:rsid w:val="004F334E"/>
    <w:rsid w:val="004F46B8"/>
    <w:rsid w:val="004F5CEB"/>
    <w:rsid w:val="00500529"/>
    <w:rsid w:val="005009D2"/>
    <w:rsid w:val="00501D35"/>
    <w:rsid w:val="00502D6D"/>
    <w:rsid w:val="005046A1"/>
    <w:rsid w:val="0050485E"/>
    <w:rsid w:val="005051F6"/>
    <w:rsid w:val="00505924"/>
    <w:rsid w:val="005102C5"/>
    <w:rsid w:val="00510B13"/>
    <w:rsid w:val="00513D88"/>
    <w:rsid w:val="00517D39"/>
    <w:rsid w:val="00522C00"/>
    <w:rsid w:val="00523674"/>
    <w:rsid w:val="00524861"/>
    <w:rsid w:val="005264F4"/>
    <w:rsid w:val="00527243"/>
    <w:rsid w:val="00527E81"/>
    <w:rsid w:val="00532553"/>
    <w:rsid w:val="00532B44"/>
    <w:rsid w:val="00534928"/>
    <w:rsid w:val="00535C77"/>
    <w:rsid w:val="005363C2"/>
    <w:rsid w:val="00536F4B"/>
    <w:rsid w:val="005373CB"/>
    <w:rsid w:val="0053784A"/>
    <w:rsid w:val="00537A7D"/>
    <w:rsid w:val="00541AC8"/>
    <w:rsid w:val="00543EA1"/>
    <w:rsid w:val="005446D9"/>
    <w:rsid w:val="00544787"/>
    <w:rsid w:val="00545444"/>
    <w:rsid w:val="005462B1"/>
    <w:rsid w:val="00546AC8"/>
    <w:rsid w:val="00546FB9"/>
    <w:rsid w:val="00547786"/>
    <w:rsid w:val="0054779D"/>
    <w:rsid w:val="00547F41"/>
    <w:rsid w:val="005501C1"/>
    <w:rsid w:val="00551B73"/>
    <w:rsid w:val="00555D3A"/>
    <w:rsid w:val="005563B2"/>
    <w:rsid w:val="00560783"/>
    <w:rsid w:val="00562EA1"/>
    <w:rsid w:val="00563378"/>
    <w:rsid w:val="00563E40"/>
    <w:rsid w:val="005642FE"/>
    <w:rsid w:val="00566F27"/>
    <w:rsid w:val="00567FD8"/>
    <w:rsid w:val="00570B0F"/>
    <w:rsid w:val="00572A84"/>
    <w:rsid w:val="0057667E"/>
    <w:rsid w:val="00576951"/>
    <w:rsid w:val="005810F5"/>
    <w:rsid w:val="00584175"/>
    <w:rsid w:val="00584896"/>
    <w:rsid w:val="00585F4C"/>
    <w:rsid w:val="00586E5C"/>
    <w:rsid w:val="005878F8"/>
    <w:rsid w:val="0059270A"/>
    <w:rsid w:val="00592A41"/>
    <w:rsid w:val="00593A98"/>
    <w:rsid w:val="00593CA5"/>
    <w:rsid w:val="00593EE8"/>
    <w:rsid w:val="00594A81"/>
    <w:rsid w:val="00594D84"/>
    <w:rsid w:val="00594D87"/>
    <w:rsid w:val="005967C8"/>
    <w:rsid w:val="005A08B1"/>
    <w:rsid w:val="005A101D"/>
    <w:rsid w:val="005A27FE"/>
    <w:rsid w:val="005A3C0D"/>
    <w:rsid w:val="005A4B14"/>
    <w:rsid w:val="005A5C2A"/>
    <w:rsid w:val="005A67B3"/>
    <w:rsid w:val="005A6CAD"/>
    <w:rsid w:val="005B00DD"/>
    <w:rsid w:val="005B0480"/>
    <w:rsid w:val="005B2031"/>
    <w:rsid w:val="005B2F0A"/>
    <w:rsid w:val="005B3BDA"/>
    <w:rsid w:val="005B4452"/>
    <w:rsid w:val="005B446E"/>
    <w:rsid w:val="005B5A6B"/>
    <w:rsid w:val="005B643D"/>
    <w:rsid w:val="005C318C"/>
    <w:rsid w:val="005C4057"/>
    <w:rsid w:val="005C4154"/>
    <w:rsid w:val="005C550C"/>
    <w:rsid w:val="005C7F74"/>
    <w:rsid w:val="005D07D6"/>
    <w:rsid w:val="005D0822"/>
    <w:rsid w:val="005D1B2E"/>
    <w:rsid w:val="005D249C"/>
    <w:rsid w:val="005D2D1C"/>
    <w:rsid w:val="005D42E2"/>
    <w:rsid w:val="005D5C43"/>
    <w:rsid w:val="005D62D0"/>
    <w:rsid w:val="005E03FD"/>
    <w:rsid w:val="005E37E4"/>
    <w:rsid w:val="005E466A"/>
    <w:rsid w:val="005E51F0"/>
    <w:rsid w:val="005E6B1E"/>
    <w:rsid w:val="005E71F0"/>
    <w:rsid w:val="005E7422"/>
    <w:rsid w:val="005F394A"/>
    <w:rsid w:val="005F3A4D"/>
    <w:rsid w:val="005F4F58"/>
    <w:rsid w:val="005F67AE"/>
    <w:rsid w:val="0060366C"/>
    <w:rsid w:val="00605154"/>
    <w:rsid w:val="00606AB1"/>
    <w:rsid w:val="00607B86"/>
    <w:rsid w:val="00610550"/>
    <w:rsid w:val="00611D39"/>
    <w:rsid w:val="00614505"/>
    <w:rsid w:val="00614DEB"/>
    <w:rsid w:val="006165C2"/>
    <w:rsid w:val="00617A30"/>
    <w:rsid w:val="006220B4"/>
    <w:rsid w:val="00622C3F"/>
    <w:rsid w:val="00626A23"/>
    <w:rsid w:val="0063083F"/>
    <w:rsid w:val="006318FF"/>
    <w:rsid w:val="00632B10"/>
    <w:rsid w:val="00636292"/>
    <w:rsid w:val="00636554"/>
    <w:rsid w:val="006376AE"/>
    <w:rsid w:val="00637A35"/>
    <w:rsid w:val="0064105B"/>
    <w:rsid w:val="006442B5"/>
    <w:rsid w:val="00645C99"/>
    <w:rsid w:val="00645E98"/>
    <w:rsid w:val="006515B9"/>
    <w:rsid w:val="0065500F"/>
    <w:rsid w:val="00656825"/>
    <w:rsid w:val="00660224"/>
    <w:rsid w:val="00660FB3"/>
    <w:rsid w:val="00662B72"/>
    <w:rsid w:val="00672AE9"/>
    <w:rsid w:val="00673621"/>
    <w:rsid w:val="0067474B"/>
    <w:rsid w:val="0067588E"/>
    <w:rsid w:val="00676D39"/>
    <w:rsid w:val="00677FF3"/>
    <w:rsid w:val="00680B33"/>
    <w:rsid w:val="0068214F"/>
    <w:rsid w:val="00684691"/>
    <w:rsid w:val="00684982"/>
    <w:rsid w:val="00684B87"/>
    <w:rsid w:val="006855A4"/>
    <w:rsid w:val="0068791B"/>
    <w:rsid w:val="006901C8"/>
    <w:rsid w:val="00693919"/>
    <w:rsid w:val="00694644"/>
    <w:rsid w:val="00694E16"/>
    <w:rsid w:val="00694E93"/>
    <w:rsid w:val="006959F8"/>
    <w:rsid w:val="00696373"/>
    <w:rsid w:val="006970F3"/>
    <w:rsid w:val="006A277B"/>
    <w:rsid w:val="006B0424"/>
    <w:rsid w:val="006B12AF"/>
    <w:rsid w:val="006B27AE"/>
    <w:rsid w:val="006B3FFF"/>
    <w:rsid w:val="006B512B"/>
    <w:rsid w:val="006C0CE4"/>
    <w:rsid w:val="006C2F56"/>
    <w:rsid w:val="006C6F2B"/>
    <w:rsid w:val="006C7944"/>
    <w:rsid w:val="006D0BA2"/>
    <w:rsid w:val="006D1025"/>
    <w:rsid w:val="006D1C02"/>
    <w:rsid w:val="006D25BE"/>
    <w:rsid w:val="006D2DEA"/>
    <w:rsid w:val="006D34F7"/>
    <w:rsid w:val="006D6474"/>
    <w:rsid w:val="006D77E9"/>
    <w:rsid w:val="006D7F46"/>
    <w:rsid w:val="006E04C3"/>
    <w:rsid w:val="006E1754"/>
    <w:rsid w:val="006E2554"/>
    <w:rsid w:val="006E770B"/>
    <w:rsid w:val="006E7A48"/>
    <w:rsid w:val="006F0C8E"/>
    <w:rsid w:val="006F1593"/>
    <w:rsid w:val="006F1BEF"/>
    <w:rsid w:val="006F29DA"/>
    <w:rsid w:val="006F3706"/>
    <w:rsid w:val="006F38DB"/>
    <w:rsid w:val="006F43E5"/>
    <w:rsid w:val="006F57C4"/>
    <w:rsid w:val="007017B4"/>
    <w:rsid w:val="00702CA7"/>
    <w:rsid w:val="00706AFB"/>
    <w:rsid w:val="00706F1B"/>
    <w:rsid w:val="00707A75"/>
    <w:rsid w:val="0071006C"/>
    <w:rsid w:val="00712190"/>
    <w:rsid w:val="007127E0"/>
    <w:rsid w:val="00712FBE"/>
    <w:rsid w:val="00713C32"/>
    <w:rsid w:val="007200AF"/>
    <w:rsid w:val="00720865"/>
    <w:rsid w:val="00720D7F"/>
    <w:rsid w:val="00722394"/>
    <w:rsid w:val="00722831"/>
    <w:rsid w:val="00722D49"/>
    <w:rsid w:val="00723900"/>
    <w:rsid w:val="00724947"/>
    <w:rsid w:val="007256CE"/>
    <w:rsid w:val="00727D8E"/>
    <w:rsid w:val="00732676"/>
    <w:rsid w:val="00732A3E"/>
    <w:rsid w:val="007342C6"/>
    <w:rsid w:val="00734ADE"/>
    <w:rsid w:val="00734B82"/>
    <w:rsid w:val="007353B9"/>
    <w:rsid w:val="00736AF2"/>
    <w:rsid w:val="007377AF"/>
    <w:rsid w:val="00740F33"/>
    <w:rsid w:val="00741781"/>
    <w:rsid w:val="00744002"/>
    <w:rsid w:val="007445B8"/>
    <w:rsid w:val="00745DC7"/>
    <w:rsid w:val="00747F9A"/>
    <w:rsid w:val="00750BF6"/>
    <w:rsid w:val="007513A8"/>
    <w:rsid w:val="00754178"/>
    <w:rsid w:val="00755AAE"/>
    <w:rsid w:val="00757474"/>
    <w:rsid w:val="00757687"/>
    <w:rsid w:val="00760F09"/>
    <w:rsid w:val="00760FC7"/>
    <w:rsid w:val="007628C5"/>
    <w:rsid w:val="00762FFF"/>
    <w:rsid w:val="00763332"/>
    <w:rsid w:val="007638B7"/>
    <w:rsid w:val="00765061"/>
    <w:rsid w:val="00767C04"/>
    <w:rsid w:val="007766AB"/>
    <w:rsid w:val="00776A5F"/>
    <w:rsid w:val="00780E35"/>
    <w:rsid w:val="007824D8"/>
    <w:rsid w:val="00782636"/>
    <w:rsid w:val="0078273F"/>
    <w:rsid w:val="00783FE0"/>
    <w:rsid w:val="00784CDA"/>
    <w:rsid w:val="007872DF"/>
    <w:rsid w:val="0079063C"/>
    <w:rsid w:val="00795546"/>
    <w:rsid w:val="007A0A5C"/>
    <w:rsid w:val="007A1E3A"/>
    <w:rsid w:val="007A28F3"/>
    <w:rsid w:val="007A29EC"/>
    <w:rsid w:val="007A4217"/>
    <w:rsid w:val="007A69A5"/>
    <w:rsid w:val="007A6CCD"/>
    <w:rsid w:val="007A75B5"/>
    <w:rsid w:val="007B0464"/>
    <w:rsid w:val="007B196C"/>
    <w:rsid w:val="007B316C"/>
    <w:rsid w:val="007B5CC5"/>
    <w:rsid w:val="007B6CA0"/>
    <w:rsid w:val="007C0AB6"/>
    <w:rsid w:val="007C185E"/>
    <w:rsid w:val="007C22E2"/>
    <w:rsid w:val="007C306E"/>
    <w:rsid w:val="007C471C"/>
    <w:rsid w:val="007C6123"/>
    <w:rsid w:val="007D0EB8"/>
    <w:rsid w:val="007D3143"/>
    <w:rsid w:val="007D6B11"/>
    <w:rsid w:val="007E5011"/>
    <w:rsid w:val="007E6B4F"/>
    <w:rsid w:val="007F0022"/>
    <w:rsid w:val="007F1EEC"/>
    <w:rsid w:val="007F20BD"/>
    <w:rsid w:val="007F23B3"/>
    <w:rsid w:val="007F5052"/>
    <w:rsid w:val="007F57C5"/>
    <w:rsid w:val="007F68B2"/>
    <w:rsid w:val="00801503"/>
    <w:rsid w:val="008027B6"/>
    <w:rsid w:val="00811049"/>
    <w:rsid w:val="00811248"/>
    <w:rsid w:val="00811C0C"/>
    <w:rsid w:val="00812C9B"/>
    <w:rsid w:val="008141EA"/>
    <w:rsid w:val="00814A9D"/>
    <w:rsid w:val="0081619D"/>
    <w:rsid w:val="0082072C"/>
    <w:rsid w:val="00820B7A"/>
    <w:rsid w:val="00821F80"/>
    <w:rsid w:val="00822FE1"/>
    <w:rsid w:val="008248B5"/>
    <w:rsid w:val="00825140"/>
    <w:rsid w:val="008260AD"/>
    <w:rsid w:val="00826530"/>
    <w:rsid w:val="00827F7D"/>
    <w:rsid w:val="00831392"/>
    <w:rsid w:val="00832A53"/>
    <w:rsid w:val="00832D4C"/>
    <w:rsid w:val="0083315E"/>
    <w:rsid w:val="00834A04"/>
    <w:rsid w:val="0083591B"/>
    <w:rsid w:val="00840471"/>
    <w:rsid w:val="0084225C"/>
    <w:rsid w:val="00842CA0"/>
    <w:rsid w:val="008435A2"/>
    <w:rsid w:val="00843C94"/>
    <w:rsid w:val="008446A0"/>
    <w:rsid w:val="00846177"/>
    <w:rsid w:val="0084705E"/>
    <w:rsid w:val="00850DEF"/>
    <w:rsid w:val="00851691"/>
    <w:rsid w:val="00852231"/>
    <w:rsid w:val="00855647"/>
    <w:rsid w:val="0086013A"/>
    <w:rsid w:val="00860AF6"/>
    <w:rsid w:val="008612DB"/>
    <w:rsid w:val="00861C36"/>
    <w:rsid w:val="00861DEE"/>
    <w:rsid w:val="008622DE"/>
    <w:rsid w:val="00862582"/>
    <w:rsid w:val="0087191B"/>
    <w:rsid w:val="00872F68"/>
    <w:rsid w:val="00873A9B"/>
    <w:rsid w:val="00873E91"/>
    <w:rsid w:val="008749A3"/>
    <w:rsid w:val="0087544E"/>
    <w:rsid w:val="00876CA0"/>
    <w:rsid w:val="0088296F"/>
    <w:rsid w:val="00882ACE"/>
    <w:rsid w:val="00883129"/>
    <w:rsid w:val="00883163"/>
    <w:rsid w:val="008833A9"/>
    <w:rsid w:val="0088417A"/>
    <w:rsid w:val="0088539B"/>
    <w:rsid w:val="00885F38"/>
    <w:rsid w:val="00887B67"/>
    <w:rsid w:val="00892378"/>
    <w:rsid w:val="00895A41"/>
    <w:rsid w:val="008A0C75"/>
    <w:rsid w:val="008A1A0A"/>
    <w:rsid w:val="008A462C"/>
    <w:rsid w:val="008B1242"/>
    <w:rsid w:val="008B21B9"/>
    <w:rsid w:val="008B28A7"/>
    <w:rsid w:val="008B3F77"/>
    <w:rsid w:val="008B5BD9"/>
    <w:rsid w:val="008B67EE"/>
    <w:rsid w:val="008B6D43"/>
    <w:rsid w:val="008B7198"/>
    <w:rsid w:val="008C2B40"/>
    <w:rsid w:val="008C388B"/>
    <w:rsid w:val="008C3A9F"/>
    <w:rsid w:val="008C783E"/>
    <w:rsid w:val="008D1C81"/>
    <w:rsid w:val="008D2931"/>
    <w:rsid w:val="008D3F99"/>
    <w:rsid w:val="008D48A3"/>
    <w:rsid w:val="008D545C"/>
    <w:rsid w:val="008D6109"/>
    <w:rsid w:val="008D610B"/>
    <w:rsid w:val="008D688F"/>
    <w:rsid w:val="008E43D8"/>
    <w:rsid w:val="008E4464"/>
    <w:rsid w:val="008E7ED2"/>
    <w:rsid w:val="008F06D3"/>
    <w:rsid w:val="008F23E4"/>
    <w:rsid w:val="008F29AC"/>
    <w:rsid w:val="008F4006"/>
    <w:rsid w:val="008F5E5C"/>
    <w:rsid w:val="008F6F3E"/>
    <w:rsid w:val="009009FE"/>
    <w:rsid w:val="00901863"/>
    <w:rsid w:val="00901F0D"/>
    <w:rsid w:val="009028A2"/>
    <w:rsid w:val="00902C79"/>
    <w:rsid w:val="009035E9"/>
    <w:rsid w:val="00904BAD"/>
    <w:rsid w:val="00906140"/>
    <w:rsid w:val="009115A4"/>
    <w:rsid w:val="00911F23"/>
    <w:rsid w:val="009137C0"/>
    <w:rsid w:val="009145F8"/>
    <w:rsid w:val="00915D18"/>
    <w:rsid w:val="00917AF7"/>
    <w:rsid w:val="00920242"/>
    <w:rsid w:val="009206A5"/>
    <w:rsid w:val="00921A71"/>
    <w:rsid w:val="009225EB"/>
    <w:rsid w:val="0092308D"/>
    <w:rsid w:val="009261E1"/>
    <w:rsid w:val="00927DB8"/>
    <w:rsid w:val="00932CE5"/>
    <w:rsid w:val="0093491A"/>
    <w:rsid w:val="0094101C"/>
    <w:rsid w:val="00941FD6"/>
    <w:rsid w:val="009426A7"/>
    <w:rsid w:val="009507A2"/>
    <w:rsid w:val="00955C8E"/>
    <w:rsid w:val="009571EC"/>
    <w:rsid w:val="00962EED"/>
    <w:rsid w:val="00962FB9"/>
    <w:rsid w:val="00967658"/>
    <w:rsid w:val="009703C7"/>
    <w:rsid w:val="00970810"/>
    <w:rsid w:val="00971353"/>
    <w:rsid w:val="00971F46"/>
    <w:rsid w:val="00974B8A"/>
    <w:rsid w:val="00975CE0"/>
    <w:rsid w:val="00977C07"/>
    <w:rsid w:val="00982DBF"/>
    <w:rsid w:val="00982EEB"/>
    <w:rsid w:val="00983BAC"/>
    <w:rsid w:val="00983FB5"/>
    <w:rsid w:val="0098463D"/>
    <w:rsid w:val="00985A00"/>
    <w:rsid w:val="00987E8A"/>
    <w:rsid w:val="00990E4F"/>
    <w:rsid w:val="00991E3B"/>
    <w:rsid w:val="00996B7D"/>
    <w:rsid w:val="009973E9"/>
    <w:rsid w:val="00997FB2"/>
    <w:rsid w:val="009A0302"/>
    <w:rsid w:val="009A0738"/>
    <w:rsid w:val="009A3AB9"/>
    <w:rsid w:val="009A5402"/>
    <w:rsid w:val="009A570C"/>
    <w:rsid w:val="009A7766"/>
    <w:rsid w:val="009A7BCC"/>
    <w:rsid w:val="009A7C26"/>
    <w:rsid w:val="009B29BB"/>
    <w:rsid w:val="009B359B"/>
    <w:rsid w:val="009B3A37"/>
    <w:rsid w:val="009B3B9F"/>
    <w:rsid w:val="009B3F8B"/>
    <w:rsid w:val="009B49E9"/>
    <w:rsid w:val="009B5703"/>
    <w:rsid w:val="009B5D17"/>
    <w:rsid w:val="009B5E56"/>
    <w:rsid w:val="009C0FD6"/>
    <w:rsid w:val="009C2326"/>
    <w:rsid w:val="009C41B1"/>
    <w:rsid w:val="009C4A56"/>
    <w:rsid w:val="009C764F"/>
    <w:rsid w:val="009C768D"/>
    <w:rsid w:val="009D4248"/>
    <w:rsid w:val="009D648C"/>
    <w:rsid w:val="009D7B36"/>
    <w:rsid w:val="009E11FE"/>
    <w:rsid w:val="009E2A99"/>
    <w:rsid w:val="009E3EDB"/>
    <w:rsid w:val="009F08F3"/>
    <w:rsid w:val="009F0B5A"/>
    <w:rsid w:val="009F0B8E"/>
    <w:rsid w:val="009F6A3E"/>
    <w:rsid w:val="009F7A12"/>
    <w:rsid w:val="00A02E0C"/>
    <w:rsid w:val="00A06984"/>
    <w:rsid w:val="00A06A88"/>
    <w:rsid w:val="00A10886"/>
    <w:rsid w:val="00A1243C"/>
    <w:rsid w:val="00A12FFE"/>
    <w:rsid w:val="00A130FF"/>
    <w:rsid w:val="00A14EBB"/>
    <w:rsid w:val="00A156CB"/>
    <w:rsid w:val="00A15C02"/>
    <w:rsid w:val="00A15FA9"/>
    <w:rsid w:val="00A20EB3"/>
    <w:rsid w:val="00A228DC"/>
    <w:rsid w:val="00A23C89"/>
    <w:rsid w:val="00A242F4"/>
    <w:rsid w:val="00A25ABA"/>
    <w:rsid w:val="00A27CEB"/>
    <w:rsid w:val="00A30047"/>
    <w:rsid w:val="00A306DC"/>
    <w:rsid w:val="00A37478"/>
    <w:rsid w:val="00A37EE5"/>
    <w:rsid w:val="00A41047"/>
    <w:rsid w:val="00A41AD6"/>
    <w:rsid w:val="00A41D7C"/>
    <w:rsid w:val="00A462E3"/>
    <w:rsid w:val="00A4693B"/>
    <w:rsid w:val="00A47970"/>
    <w:rsid w:val="00A47D9E"/>
    <w:rsid w:val="00A505C0"/>
    <w:rsid w:val="00A5079F"/>
    <w:rsid w:val="00A54755"/>
    <w:rsid w:val="00A55F9B"/>
    <w:rsid w:val="00A56D21"/>
    <w:rsid w:val="00A572DE"/>
    <w:rsid w:val="00A608C4"/>
    <w:rsid w:val="00A60F58"/>
    <w:rsid w:val="00A621A8"/>
    <w:rsid w:val="00A64F64"/>
    <w:rsid w:val="00A6504E"/>
    <w:rsid w:val="00A66E4F"/>
    <w:rsid w:val="00A67884"/>
    <w:rsid w:val="00A7039F"/>
    <w:rsid w:val="00A7240B"/>
    <w:rsid w:val="00A74726"/>
    <w:rsid w:val="00A77FA0"/>
    <w:rsid w:val="00A8098F"/>
    <w:rsid w:val="00A8111E"/>
    <w:rsid w:val="00A83538"/>
    <w:rsid w:val="00A83662"/>
    <w:rsid w:val="00A8524E"/>
    <w:rsid w:val="00A85942"/>
    <w:rsid w:val="00A85BD7"/>
    <w:rsid w:val="00A907A1"/>
    <w:rsid w:val="00A95175"/>
    <w:rsid w:val="00A961FF"/>
    <w:rsid w:val="00AA267F"/>
    <w:rsid w:val="00AA3D9A"/>
    <w:rsid w:val="00AA3E0A"/>
    <w:rsid w:val="00AA4415"/>
    <w:rsid w:val="00AA4805"/>
    <w:rsid w:val="00AA6AA2"/>
    <w:rsid w:val="00AA79FE"/>
    <w:rsid w:val="00AB1668"/>
    <w:rsid w:val="00AB1E1E"/>
    <w:rsid w:val="00AB3168"/>
    <w:rsid w:val="00AB37B3"/>
    <w:rsid w:val="00AB453C"/>
    <w:rsid w:val="00AB46D4"/>
    <w:rsid w:val="00AB5473"/>
    <w:rsid w:val="00AB59E7"/>
    <w:rsid w:val="00AB7B13"/>
    <w:rsid w:val="00AC11C1"/>
    <w:rsid w:val="00AC2808"/>
    <w:rsid w:val="00AC43D6"/>
    <w:rsid w:val="00AC5DCA"/>
    <w:rsid w:val="00AD141E"/>
    <w:rsid w:val="00AD149F"/>
    <w:rsid w:val="00AD14EE"/>
    <w:rsid w:val="00AD22CD"/>
    <w:rsid w:val="00AD2AEE"/>
    <w:rsid w:val="00AD3FD2"/>
    <w:rsid w:val="00AD507E"/>
    <w:rsid w:val="00AD522C"/>
    <w:rsid w:val="00AD70B3"/>
    <w:rsid w:val="00AE07B7"/>
    <w:rsid w:val="00AE2799"/>
    <w:rsid w:val="00AE2DD4"/>
    <w:rsid w:val="00AE3092"/>
    <w:rsid w:val="00AE4332"/>
    <w:rsid w:val="00AF2D06"/>
    <w:rsid w:val="00AF3E0E"/>
    <w:rsid w:val="00AF6E9B"/>
    <w:rsid w:val="00AF75FC"/>
    <w:rsid w:val="00B007A1"/>
    <w:rsid w:val="00B00892"/>
    <w:rsid w:val="00B00932"/>
    <w:rsid w:val="00B00AA8"/>
    <w:rsid w:val="00B00FA6"/>
    <w:rsid w:val="00B05AE9"/>
    <w:rsid w:val="00B06960"/>
    <w:rsid w:val="00B077AD"/>
    <w:rsid w:val="00B134E0"/>
    <w:rsid w:val="00B14ED5"/>
    <w:rsid w:val="00B1684B"/>
    <w:rsid w:val="00B17947"/>
    <w:rsid w:val="00B21EA4"/>
    <w:rsid w:val="00B22388"/>
    <w:rsid w:val="00B23378"/>
    <w:rsid w:val="00B2533B"/>
    <w:rsid w:val="00B26F40"/>
    <w:rsid w:val="00B33760"/>
    <w:rsid w:val="00B341F7"/>
    <w:rsid w:val="00B34203"/>
    <w:rsid w:val="00B3520F"/>
    <w:rsid w:val="00B35A25"/>
    <w:rsid w:val="00B3602E"/>
    <w:rsid w:val="00B3696C"/>
    <w:rsid w:val="00B37A17"/>
    <w:rsid w:val="00B417C8"/>
    <w:rsid w:val="00B42C6A"/>
    <w:rsid w:val="00B45CA7"/>
    <w:rsid w:val="00B51589"/>
    <w:rsid w:val="00B51D5F"/>
    <w:rsid w:val="00B52BD3"/>
    <w:rsid w:val="00B534F0"/>
    <w:rsid w:val="00B54244"/>
    <w:rsid w:val="00B55338"/>
    <w:rsid w:val="00B55518"/>
    <w:rsid w:val="00B57CF7"/>
    <w:rsid w:val="00B606F6"/>
    <w:rsid w:val="00B636E1"/>
    <w:rsid w:val="00B647A0"/>
    <w:rsid w:val="00B64D13"/>
    <w:rsid w:val="00B67C25"/>
    <w:rsid w:val="00B7017D"/>
    <w:rsid w:val="00B7061D"/>
    <w:rsid w:val="00B7115C"/>
    <w:rsid w:val="00B7249E"/>
    <w:rsid w:val="00B72DA2"/>
    <w:rsid w:val="00B73000"/>
    <w:rsid w:val="00B81142"/>
    <w:rsid w:val="00B8502C"/>
    <w:rsid w:val="00B86BCC"/>
    <w:rsid w:val="00B86E34"/>
    <w:rsid w:val="00B876F2"/>
    <w:rsid w:val="00B91CBD"/>
    <w:rsid w:val="00B92347"/>
    <w:rsid w:val="00B929D3"/>
    <w:rsid w:val="00B92FA6"/>
    <w:rsid w:val="00B941E9"/>
    <w:rsid w:val="00B945A6"/>
    <w:rsid w:val="00B9728C"/>
    <w:rsid w:val="00B97CF6"/>
    <w:rsid w:val="00BA0F90"/>
    <w:rsid w:val="00BA1FAA"/>
    <w:rsid w:val="00BA2174"/>
    <w:rsid w:val="00BA260C"/>
    <w:rsid w:val="00BA28BB"/>
    <w:rsid w:val="00BA3E86"/>
    <w:rsid w:val="00BA4920"/>
    <w:rsid w:val="00BA6327"/>
    <w:rsid w:val="00BA783F"/>
    <w:rsid w:val="00BB1421"/>
    <w:rsid w:val="00BB1CC9"/>
    <w:rsid w:val="00BB2B88"/>
    <w:rsid w:val="00BB746E"/>
    <w:rsid w:val="00BC1060"/>
    <w:rsid w:val="00BC15AF"/>
    <w:rsid w:val="00BC19EB"/>
    <w:rsid w:val="00BC220D"/>
    <w:rsid w:val="00BC339E"/>
    <w:rsid w:val="00BC3D6E"/>
    <w:rsid w:val="00BC4085"/>
    <w:rsid w:val="00BD131C"/>
    <w:rsid w:val="00BD1FBB"/>
    <w:rsid w:val="00BD2200"/>
    <w:rsid w:val="00BD5582"/>
    <w:rsid w:val="00BD63E7"/>
    <w:rsid w:val="00BD789C"/>
    <w:rsid w:val="00BD7AE1"/>
    <w:rsid w:val="00BE11FF"/>
    <w:rsid w:val="00BE45FA"/>
    <w:rsid w:val="00BF2EF1"/>
    <w:rsid w:val="00BF32C3"/>
    <w:rsid w:val="00BF4920"/>
    <w:rsid w:val="00BF4996"/>
    <w:rsid w:val="00BF5BDA"/>
    <w:rsid w:val="00BF6101"/>
    <w:rsid w:val="00BF716B"/>
    <w:rsid w:val="00BF7734"/>
    <w:rsid w:val="00BF7F8A"/>
    <w:rsid w:val="00C0126B"/>
    <w:rsid w:val="00C0131B"/>
    <w:rsid w:val="00C014B8"/>
    <w:rsid w:val="00C0192C"/>
    <w:rsid w:val="00C01977"/>
    <w:rsid w:val="00C0200F"/>
    <w:rsid w:val="00C02A3F"/>
    <w:rsid w:val="00C03871"/>
    <w:rsid w:val="00C04E8C"/>
    <w:rsid w:val="00C058F5"/>
    <w:rsid w:val="00C110EB"/>
    <w:rsid w:val="00C1560F"/>
    <w:rsid w:val="00C21D37"/>
    <w:rsid w:val="00C22764"/>
    <w:rsid w:val="00C22E6F"/>
    <w:rsid w:val="00C25CE3"/>
    <w:rsid w:val="00C25FCB"/>
    <w:rsid w:val="00C27ED3"/>
    <w:rsid w:val="00C31DBF"/>
    <w:rsid w:val="00C320FB"/>
    <w:rsid w:val="00C3507C"/>
    <w:rsid w:val="00C36E48"/>
    <w:rsid w:val="00C41194"/>
    <w:rsid w:val="00C41353"/>
    <w:rsid w:val="00C442F5"/>
    <w:rsid w:val="00C44516"/>
    <w:rsid w:val="00C454EF"/>
    <w:rsid w:val="00C46AD7"/>
    <w:rsid w:val="00C519C2"/>
    <w:rsid w:val="00C53BA5"/>
    <w:rsid w:val="00C57F16"/>
    <w:rsid w:val="00C6043E"/>
    <w:rsid w:val="00C6113F"/>
    <w:rsid w:val="00C63FF6"/>
    <w:rsid w:val="00C6419B"/>
    <w:rsid w:val="00C643AC"/>
    <w:rsid w:val="00C65E44"/>
    <w:rsid w:val="00C71969"/>
    <w:rsid w:val="00C734E9"/>
    <w:rsid w:val="00C77D2A"/>
    <w:rsid w:val="00C82B14"/>
    <w:rsid w:val="00C82F6F"/>
    <w:rsid w:val="00C84087"/>
    <w:rsid w:val="00C86CBB"/>
    <w:rsid w:val="00C92CA1"/>
    <w:rsid w:val="00C940CF"/>
    <w:rsid w:val="00C948CC"/>
    <w:rsid w:val="00C94C95"/>
    <w:rsid w:val="00C95A9F"/>
    <w:rsid w:val="00C96A3C"/>
    <w:rsid w:val="00CA0D9B"/>
    <w:rsid w:val="00CA132C"/>
    <w:rsid w:val="00CA26C2"/>
    <w:rsid w:val="00CA468B"/>
    <w:rsid w:val="00CA54DB"/>
    <w:rsid w:val="00CA6A35"/>
    <w:rsid w:val="00CB1C1D"/>
    <w:rsid w:val="00CB3762"/>
    <w:rsid w:val="00CB48C4"/>
    <w:rsid w:val="00CB70E6"/>
    <w:rsid w:val="00CB73C1"/>
    <w:rsid w:val="00CC04C7"/>
    <w:rsid w:val="00CC0F6B"/>
    <w:rsid w:val="00CC3AF8"/>
    <w:rsid w:val="00CC42D1"/>
    <w:rsid w:val="00CC5F0E"/>
    <w:rsid w:val="00CC686E"/>
    <w:rsid w:val="00CC70E0"/>
    <w:rsid w:val="00CC7C07"/>
    <w:rsid w:val="00CD1ED5"/>
    <w:rsid w:val="00CD2D2D"/>
    <w:rsid w:val="00CD39E2"/>
    <w:rsid w:val="00CD4A0B"/>
    <w:rsid w:val="00CE1A5F"/>
    <w:rsid w:val="00CE2259"/>
    <w:rsid w:val="00CE253B"/>
    <w:rsid w:val="00CE7DFC"/>
    <w:rsid w:val="00CF2D87"/>
    <w:rsid w:val="00CF2ECF"/>
    <w:rsid w:val="00CF441C"/>
    <w:rsid w:val="00CF6D90"/>
    <w:rsid w:val="00CF6E3B"/>
    <w:rsid w:val="00CF7FF6"/>
    <w:rsid w:val="00D00B63"/>
    <w:rsid w:val="00D00BF4"/>
    <w:rsid w:val="00D034BE"/>
    <w:rsid w:val="00D055DC"/>
    <w:rsid w:val="00D0682C"/>
    <w:rsid w:val="00D073F0"/>
    <w:rsid w:val="00D07E2F"/>
    <w:rsid w:val="00D1186B"/>
    <w:rsid w:val="00D12024"/>
    <w:rsid w:val="00D133CA"/>
    <w:rsid w:val="00D16DEE"/>
    <w:rsid w:val="00D21031"/>
    <w:rsid w:val="00D22F31"/>
    <w:rsid w:val="00D24C6B"/>
    <w:rsid w:val="00D26BEE"/>
    <w:rsid w:val="00D35418"/>
    <w:rsid w:val="00D36211"/>
    <w:rsid w:val="00D37BDF"/>
    <w:rsid w:val="00D40FCE"/>
    <w:rsid w:val="00D41BC8"/>
    <w:rsid w:val="00D426E3"/>
    <w:rsid w:val="00D43C6C"/>
    <w:rsid w:val="00D50222"/>
    <w:rsid w:val="00D50C48"/>
    <w:rsid w:val="00D51703"/>
    <w:rsid w:val="00D53D8A"/>
    <w:rsid w:val="00D55524"/>
    <w:rsid w:val="00D57B2D"/>
    <w:rsid w:val="00D57DC6"/>
    <w:rsid w:val="00D62DB5"/>
    <w:rsid w:val="00D63554"/>
    <w:rsid w:val="00D657D1"/>
    <w:rsid w:val="00D66A22"/>
    <w:rsid w:val="00D67FB9"/>
    <w:rsid w:val="00D70CC1"/>
    <w:rsid w:val="00D71F41"/>
    <w:rsid w:val="00D72A7C"/>
    <w:rsid w:val="00D72B72"/>
    <w:rsid w:val="00D7380F"/>
    <w:rsid w:val="00D7469B"/>
    <w:rsid w:val="00D8006A"/>
    <w:rsid w:val="00D83690"/>
    <w:rsid w:val="00D858CA"/>
    <w:rsid w:val="00D865F9"/>
    <w:rsid w:val="00D87AA7"/>
    <w:rsid w:val="00D87D89"/>
    <w:rsid w:val="00D902F9"/>
    <w:rsid w:val="00D91006"/>
    <w:rsid w:val="00D957A3"/>
    <w:rsid w:val="00D95CAB"/>
    <w:rsid w:val="00D95DB1"/>
    <w:rsid w:val="00DA0AE2"/>
    <w:rsid w:val="00DA0CDE"/>
    <w:rsid w:val="00DA1333"/>
    <w:rsid w:val="00DA192A"/>
    <w:rsid w:val="00DA412A"/>
    <w:rsid w:val="00DA46CA"/>
    <w:rsid w:val="00DA4C58"/>
    <w:rsid w:val="00DA5B7B"/>
    <w:rsid w:val="00DB49B5"/>
    <w:rsid w:val="00DB52D9"/>
    <w:rsid w:val="00DB7A1E"/>
    <w:rsid w:val="00DC07EB"/>
    <w:rsid w:val="00DC23A9"/>
    <w:rsid w:val="00DC2F94"/>
    <w:rsid w:val="00DC6F67"/>
    <w:rsid w:val="00DC7DC9"/>
    <w:rsid w:val="00DD133E"/>
    <w:rsid w:val="00DD1403"/>
    <w:rsid w:val="00DD3D1F"/>
    <w:rsid w:val="00DD451C"/>
    <w:rsid w:val="00DD46F1"/>
    <w:rsid w:val="00DD622F"/>
    <w:rsid w:val="00DE0530"/>
    <w:rsid w:val="00DE0F23"/>
    <w:rsid w:val="00DE1771"/>
    <w:rsid w:val="00DE4A3D"/>
    <w:rsid w:val="00DE4C83"/>
    <w:rsid w:val="00DE6400"/>
    <w:rsid w:val="00DE6F13"/>
    <w:rsid w:val="00DF068B"/>
    <w:rsid w:val="00DF10A6"/>
    <w:rsid w:val="00DF1CC0"/>
    <w:rsid w:val="00DF26D1"/>
    <w:rsid w:val="00DF3D12"/>
    <w:rsid w:val="00DF41EF"/>
    <w:rsid w:val="00DF4C04"/>
    <w:rsid w:val="00DF5879"/>
    <w:rsid w:val="00DF7EB4"/>
    <w:rsid w:val="00E00F8E"/>
    <w:rsid w:val="00E024AF"/>
    <w:rsid w:val="00E0735E"/>
    <w:rsid w:val="00E07625"/>
    <w:rsid w:val="00E10101"/>
    <w:rsid w:val="00E1506E"/>
    <w:rsid w:val="00E15097"/>
    <w:rsid w:val="00E2031B"/>
    <w:rsid w:val="00E20441"/>
    <w:rsid w:val="00E205FD"/>
    <w:rsid w:val="00E21BE8"/>
    <w:rsid w:val="00E22DC0"/>
    <w:rsid w:val="00E23BFE"/>
    <w:rsid w:val="00E23C13"/>
    <w:rsid w:val="00E24217"/>
    <w:rsid w:val="00E24676"/>
    <w:rsid w:val="00E269AD"/>
    <w:rsid w:val="00E26F55"/>
    <w:rsid w:val="00E2757C"/>
    <w:rsid w:val="00E31350"/>
    <w:rsid w:val="00E32398"/>
    <w:rsid w:val="00E32AF7"/>
    <w:rsid w:val="00E34269"/>
    <w:rsid w:val="00E34314"/>
    <w:rsid w:val="00E357DE"/>
    <w:rsid w:val="00E3657D"/>
    <w:rsid w:val="00E471CF"/>
    <w:rsid w:val="00E47F9B"/>
    <w:rsid w:val="00E52CA6"/>
    <w:rsid w:val="00E5309C"/>
    <w:rsid w:val="00E5318F"/>
    <w:rsid w:val="00E5439A"/>
    <w:rsid w:val="00E5452B"/>
    <w:rsid w:val="00E548FA"/>
    <w:rsid w:val="00E55122"/>
    <w:rsid w:val="00E553A7"/>
    <w:rsid w:val="00E556D0"/>
    <w:rsid w:val="00E564B1"/>
    <w:rsid w:val="00E5738B"/>
    <w:rsid w:val="00E57916"/>
    <w:rsid w:val="00E57CF7"/>
    <w:rsid w:val="00E60AEC"/>
    <w:rsid w:val="00E62875"/>
    <w:rsid w:val="00E6294C"/>
    <w:rsid w:val="00E62A4A"/>
    <w:rsid w:val="00E6305E"/>
    <w:rsid w:val="00E64916"/>
    <w:rsid w:val="00E65EA8"/>
    <w:rsid w:val="00E661C0"/>
    <w:rsid w:val="00E666D4"/>
    <w:rsid w:val="00E6709B"/>
    <w:rsid w:val="00E67B41"/>
    <w:rsid w:val="00E70995"/>
    <w:rsid w:val="00E73D08"/>
    <w:rsid w:val="00E74C3F"/>
    <w:rsid w:val="00E76CF6"/>
    <w:rsid w:val="00E7724C"/>
    <w:rsid w:val="00E773D0"/>
    <w:rsid w:val="00E8004E"/>
    <w:rsid w:val="00E8141A"/>
    <w:rsid w:val="00E830B8"/>
    <w:rsid w:val="00E83F05"/>
    <w:rsid w:val="00E842C8"/>
    <w:rsid w:val="00E847D6"/>
    <w:rsid w:val="00E8533D"/>
    <w:rsid w:val="00E86444"/>
    <w:rsid w:val="00E86A57"/>
    <w:rsid w:val="00E86B25"/>
    <w:rsid w:val="00E87E3B"/>
    <w:rsid w:val="00E91965"/>
    <w:rsid w:val="00E91B74"/>
    <w:rsid w:val="00E934F3"/>
    <w:rsid w:val="00E9520E"/>
    <w:rsid w:val="00E96E52"/>
    <w:rsid w:val="00E97584"/>
    <w:rsid w:val="00E97655"/>
    <w:rsid w:val="00EA280D"/>
    <w:rsid w:val="00EA5128"/>
    <w:rsid w:val="00EA5B83"/>
    <w:rsid w:val="00EB0AB2"/>
    <w:rsid w:val="00EB2744"/>
    <w:rsid w:val="00EB2961"/>
    <w:rsid w:val="00EB4A13"/>
    <w:rsid w:val="00EB766A"/>
    <w:rsid w:val="00EC00BC"/>
    <w:rsid w:val="00EC18BB"/>
    <w:rsid w:val="00EC1D29"/>
    <w:rsid w:val="00EC3FEF"/>
    <w:rsid w:val="00EC436B"/>
    <w:rsid w:val="00EC519D"/>
    <w:rsid w:val="00EC6BB8"/>
    <w:rsid w:val="00ED0522"/>
    <w:rsid w:val="00ED2F98"/>
    <w:rsid w:val="00ED381D"/>
    <w:rsid w:val="00ED6A2A"/>
    <w:rsid w:val="00ED79A9"/>
    <w:rsid w:val="00EE0851"/>
    <w:rsid w:val="00EE10D3"/>
    <w:rsid w:val="00EE24EC"/>
    <w:rsid w:val="00EE2D8F"/>
    <w:rsid w:val="00EE5229"/>
    <w:rsid w:val="00EE6659"/>
    <w:rsid w:val="00EE6DA6"/>
    <w:rsid w:val="00EE70A0"/>
    <w:rsid w:val="00EF2D02"/>
    <w:rsid w:val="00EF5A7F"/>
    <w:rsid w:val="00EF61C4"/>
    <w:rsid w:val="00EF6C46"/>
    <w:rsid w:val="00EF7A54"/>
    <w:rsid w:val="00F01672"/>
    <w:rsid w:val="00F025D9"/>
    <w:rsid w:val="00F042E1"/>
    <w:rsid w:val="00F0583E"/>
    <w:rsid w:val="00F10121"/>
    <w:rsid w:val="00F10C20"/>
    <w:rsid w:val="00F112C8"/>
    <w:rsid w:val="00F1169F"/>
    <w:rsid w:val="00F11A98"/>
    <w:rsid w:val="00F12612"/>
    <w:rsid w:val="00F12C07"/>
    <w:rsid w:val="00F1644C"/>
    <w:rsid w:val="00F16E09"/>
    <w:rsid w:val="00F1709E"/>
    <w:rsid w:val="00F17618"/>
    <w:rsid w:val="00F201BA"/>
    <w:rsid w:val="00F20C4A"/>
    <w:rsid w:val="00F226A4"/>
    <w:rsid w:val="00F3118D"/>
    <w:rsid w:val="00F31913"/>
    <w:rsid w:val="00F330CE"/>
    <w:rsid w:val="00F341B7"/>
    <w:rsid w:val="00F35633"/>
    <w:rsid w:val="00F36206"/>
    <w:rsid w:val="00F368FA"/>
    <w:rsid w:val="00F37156"/>
    <w:rsid w:val="00F424A2"/>
    <w:rsid w:val="00F53661"/>
    <w:rsid w:val="00F53FCD"/>
    <w:rsid w:val="00F5498C"/>
    <w:rsid w:val="00F54D49"/>
    <w:rsid w:val="00F54F7A"/>
    <w:rsid w:val="00F5794A"/>
    <w:rsid w:val="00F6054B"/>
    <w:rsid w:val="00F60627"/>
    <w:rsid w:val="00F60B06"/>
    <w:rsid w:val="00F63725"/>
    <w:rsid w:val="00F640E2"/>
    <w:rsid w:val="00F66247"/>
    <w:rsid w:val="00F67727"/>
    <w:rsid w:val="00F716C8"/>
    <w:rsid w:val="00F7249E"/>
    <w:rsid w:val="00F724EC"/>
    <w:rsid w:val="00F73E48"/>
    <w:rsid w:val="00F757C8"/>
    <w:rsid w:val="00F75ED5"/>
    <w:rsid w:val="00F8071B"/>
    <w:rsid w:val="00F834EB"/>
    <w:rsid w:val="00F8487B"/>
    <w:rsid w:val="00F860D2"/>
    <w:rsid w:val="00F86157"/>
    <w:rsid w:val="00F87254"/>
    <w:rsid w:val="00F91278"/>
    <w:rsid w:val="00F92D6C"/>
    <w:rsid w:val="00F92EFF"/>
    <w:rsid w:val="00F945A8"/>
    <w:rsid w:val="00F94D6F"/>
    <w:rsid w:val="00F95FA7"/>
    <w:rsid w:val="00F966EC"/>
    <w:rsid w:val="00F96BBD"/>
    <w:rsid w:val="00F97467"/>
    <w:rsid w:val="00F977F8"/>
    <w:rsid w:val="00FA24E9"/>
    <w:rsid w:val="00FA566F"/>
    <w:rsid w:val="00FA5FF6"/>
    <w:rsid w:val="00FA7DAC"/>
    <w:rsid w:val="00FB210B"/>
    <w:rsid w:val="00FB2C05"/>
    <w:rsid w:val="00FB2ECA"/>
    <w:rsid w:val="00FB3692"/>
    <w:rsid w:val="00FB3BFC"/>
    <w:rsid w:val="00FB5151"/>
    <w:rsid w:val="00FB536B"/>
    <w:rsid w:val="00FB53F0"/>
    <w:rsid w:val="00FB6ADA"/>
    <w:rsid w:val="00FB7233"/>
    <w:rsid w:val="00FC12E1"/>
    <w:rsid w:val="00FC3AA1"/>
    <w:rsid w:val="00FD199D"/>
    <w:rsid w:val="00FD2861"/>
    <w:rsid w:val="00FD2EC3"/>
    <w:rsid w:val="00FD55B9"/>
    <w:rsid w:val="00FD5D69"/>
    <w:rsid w:val="00FE023A"/>
    <w:rsid w:val="00FE03FB"/>
    <w:rsid w:val="00FE1F57"/>
    <w:rsid w:val="00FE4792"/>
    <w:rsid w:val="00FE51D5"/>
    <w:rsid w:val="00FE5619"/>
    <w:rsid w:val="00FE5DDA"/>
    <w:rsid w:val="00FE771C"/>
    <w:rsid w:val="00FF322D"/>
    <w:rsid w:val="00FF4EAC"/>
    <w:rsid w:val="00FF6974"/>
    <w:rsid w:val="00FF6DEA"/>
    <w:rsid w:val="00FF75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012BB7A8-AE10-476C-906B-1B280E43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1C85"/>
    <w:pPr>
      <w:keepNext/>
      <w:spacing w:before="60" w:after="60"/>
      <w:jc w:val="both"/>
    </w:pPr>
    <w:rPr>
      <w:rFonts w:ascii="Times New Roman" w:hAnsi="Times New Roman"/>
      <w:sz w:val="24"/>
      <w:szCs w:val="22"/>
    </w:rPr>
  </w:style>
  <w:style w:type="paragraph" w:styleId="Nadpis1">
    <w:name w:val="heading 1"/>
    <w:basedOn w:val="Normlny"/>
    <w:next w:val="Normlny"/>
    <w:link w:val="Nadpis1Char"/>
    <w:qFormat/>
    <w:rsid w:val="00441C85"/>
    <w:pPr>
      <w:keepLines/>
      <w:spacing w:before="240" w:after="120"/>
      <w:jc w:val="center"/>
      <w:outlineLvl w:val="0"/>
    </w:pPr>
    <w:rPr>
      <w:rFonts w:eastAsia="Times New Roman"/>
      <w:b/>
      <w:szCs w:val="32"/>
    </w:rPr>
  </w:style>
  <w:style w:type="paragraph" w:styleId="Nadpis2">
    <w:name w:val="heading 2"/>
    <w:basedOn w:val="Normlny"/>
    <w:next w:val="Normlny"/>
    <w:link w:val="Nadpis2Char"/>
    <w:unhideWhenUsed/>
    <w:qFormat/>
    <w:rsid w:val="00441C85"/>
    <w:pPr>
      <w:keepLines/>
      <w:spacing w:before="240" w:after="120"/>
      <w:jc w:val="center"/>
      <w:outlineLvl w:val="1"/>
    </w:pPr>
    <w:rPr>
      <w:rFonts w:eastAsia="Times New Roman"/>
      <w:b/>
      <w:szCs w:val="26"/>
    </w:rPr>
  </w:style>
  <w:style w:type="paragraph" w:styleId="Nadpis3">
    <w:name w:val="heading 3"/>
    <w:basedOn w:val="Normlny"/>
    <w:next w:val="Normlny"/>
    <w:link w:val="Nadpis3Char"/>
    <w:unhideWhenUsed/>
    <w:qFormat/>
    <w:rsid w:val="00441C85"/>
    <w:pPr>
      <w:keepLines/>
      <w:spacing w:before="120" w:after="120"/>
      <w:outlineLvl w:val="2"/>
    </w:pPr>
    <w:rPr>
      <w:rFonts w:eastAsia="Times New Roman"/>
      <w:b/>
      <w:szCs w:val="24"/>
    </w:rPr>
  </w:style>
  <w:style w:type="paragraph" w:styleId="Nadpis4">
    <w:name w:val="heading 4"/>
    <w:basedOn w:val="Normlny"/>
    <w:next w:val="Normlny"/>
    <w:unhideWhenUsed/>
    <w:qFormat/>
    <w:rsid w:val="00415817"/>
    <w:pPr>
      <w:keepLines/>
      <w:spacing w:before="40" w:after="0"/>
      <w:outlineLvl w:val="3"/>
    </w:pPr>
    <w:rPr>
      <w:rFonts w:ascii="Calibri Light" w:eastAsia="Times New Roman" w:hAnsi="Calibri Light"/>
      <w:i/>
      <w:iCs/>
      <w:color w:val="2E74B5"/>
    </w:rPr>
  </w:style>
  <w:style w:type="paragraph" w:styleId="Nadpis5">
    <w:name w:val="heading 5"/>
    <w:basedOn w:val="Normlny"/>
    <w:next w:val="Normlny"/>
    <w:unhideWhenUsed/>
    <w:qFormat/>
    <w:rsid w:val="00415817"/>
    <w:pPr>
      <w:keepLines/>
      <w:spacing w:before="40" w:after="0"/>
      <w:outlineLvl w:val="4"/>
    </w:pPr>
    <w:rPr>
      <w:rFonts w:ascii="Calibri Light" w:eastAsia="Times New Roman" w:hAnsi="Calibri Light"/>
      <w:color w:val="2E74B5"/>
    </w:rPr>
  </w:style>
  <w:style w:type="paragraph" w:styleId="Nadpis6">
    <w:name w:val="heading 6"/>
    <w:basedOn w:val="Normlny"/>
    <w:next w:val="Normlny"/>
    <w:unhideWhenUsed/>
    <w:qFormat/>
    <w:rsid w:val="00415817"/>
    <w:pPr>
      <w:keepLines/>
      <w:spacing w:before="40" w:after="0"/>
      <w:outlineLvl w:val="5"/>
    </w:pPr>
    <w:rPr>
      <w:rFonts w:ascii="Calibri Light" w:eastAsia="Times New Roman" w:hAnsi="Calibri Light"/>
      <w:color w:val="1F4D78"/>
    </w:rPr>
  </w:style>
  <w:style w:type="paragraph" w:styleId="Nadpis7">
    <w:name w:val="heading 7"/>
    <w:basedOn w:val="Normlny"/>
    <w:next w:val="Normlny"/>
    <w:unhideWhenUsed/>
    <w:qFormat/>
    <w:rsid w:val="00415817"/>
    <w:pPr>
      <w:keepLines/>
      <w:spacing w:before="40" w:after="0"/>
      <w:outlineLvl w:val="6"/>
    </w:pPr>
    <w:rPr>
      <w:rFonts w:ascii="Calibri Light" w:eastAsia="Times New Roman" w:hAnsi="Calibri Light"/>
      <w:i/>
      <w:iCs/>
      <w:color w:val="1F4D78"/>
    </w:rPr>
  </w:style>
  <w:style w:type="paragraph" w:styleId="Nadpis8">
    <w:name w:val="heading 8"/>
    <w:basedOn w:val="Normlny"/>
    <w:next w:val="Normlny"/>
    <w:unhideWhenUsed/>
    <w:qFormat/>
    <w:rsid w:val="00415817"/>
    <w:pPr>
      <w:keepLines/>
      <w:spacing w:before="40" w:after="0"/>
      <w:outlineLvl w:val="7"/>
    </w:pPr>
    <w:rPr>
      <w:rFonts w:ascii="Calibri Light" w:eastAsia="Times New Roman" w:hAnsi="Calibri Light"/>
      <w:color w:val="272727"/>
      <w:sz w:val="21"/>
      <w:szCs w:val="21"/>
    </w:rPr>
  </w:style>
  <w:style w:type="paragraph" w:styleId="Nadpis9">
    <w:name w:val="heading 9"/>
    <w:basedOn w:val="Normlny"/>
    <w:next w:val="Normlny"/>
    <w:unhideWhenUsed/>
    <w:qFormat/>
    <w:rsid w:val="00415817"/>
    <w:pPr>
      <w:keepLines/>
      <w:spacing w:before="40" w:after="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spacing w:before="120" w:line="360" w:lineRule="auto"/>
      <w:jc w:val="center"/>
    </w:pPr>
  </w:style>
  <w:style w:type="paragraph" w:styleId="Zkladntext">
    <w:name w:val="Body Text"/>
    <w:basedOn w:val="Normlny"/>
    <w:link w:val="ZkladntextChar"/>
    <w:pPr>
      <w:jc w:val="center"/>
    </w:pPr>
    <w:rPr>
      <w:b/>
    </w:rPr>
  </w:style>
  <w:style w:type="character" w:customStyle="1" w:styleId="ZkladntextChar">
    <w:name w:val="Základný text Char"/>
    <w:link w:val="Zkladntext"/>
    <w:semiHidden/>
    <w:locked/>
    <w:rsid w:val="00FB536B"/>
    <w:rPr>
      <w:b/>
      <w:sz w:val="24"/>
      <w:lang w:val="sk-SK" w:eastAsia="sk-SK" w:bidi="ar-SA"/>
    </w:rPr>
  </w:style>
  <w:style w:type="paragraph" w:styleId="Normlnywebov">
    <w:name w:val="Normal (Web)"/>
    <w:basedOn w:val="Normlny"/>
    <w:rPr>
      <w:rFonts w:ascii="Arial Unicode MS" w:eastAsia="Arial Unicode MS" w:hAnsi="Arial Unicode MS" w:cs="Arial Unicode MS"/>
      <w:sz w:val="20"/>
    </w:rPr>
  </w:style>
  <w:style w:type="paragraph" w:styleId="Zkladntext2">
    <w:name w:val="Body Text 2"/>
    <w:basedOn w:val="Normlny"/>
    <w:pPr>
      <w:spacing w:after="120" w:line="480" w:lineRule="auto"/>
    </w:pPr>
  </w:style>
  <w:style w:type="paragraph" w:styleId="Zarkazkladnhotextu">
    <w:name w:val="Body Text Indent"/>
    <w:basedOn w:val="Normlny"/>
    <w:pPr>
      <w:spacing w:after="120"/>
      <w:ind w:left="283"/>
    </w:pPr>
  </w:style>
  <w:style w:type="paragraph" w:styleId="Zarkazkladnhotextu2">
    <w:name w:val="Body Text Indent 2"/>
    <w:basedOn w:val="Normlny"/>
    <w:pPr>
      <w:spacing w:after="120" w:line="480" w:lineRule="auto"/>
      <w:ind w:left="283"/>
    </w:pPr>
  </w:style>
  <w:style w:type="paragraph" w:styleId="Textpoznmkypodiarou">
    <w:name w:val="footnote text"/>
    <w:basedOn w:val="Normlny"/>
    <w:link w:val="TextpoznmkypodiarouChar"/>
    <w:semiHidden/>
    <w:qFormat/>
    <w:rsid w:val="002735AD"/>
    <w:pPr>
      <w:ind w:left="227" w:hanging="227"/>
    </w:pPr>
    <w:rPr>
      <w:sz w:val="20"/>
    </w:rPr>
  </w:style>
  <w:style w:type="character" w:customStyle="1" w:styleId="TextpoznmkypodiarouChar">
    <w:name w:val="Text poznámky pod čiarou Char"/>
    <w:link w:val="Textpoznmkypodiarou"/>
    <w:semiHidden/>
    <w:locked/>
    <w:rsid w:val="002735AD"/>
    <w:rPr>
      <w:rFonts w:ascii="Times New Roman" w:hAnsi="Times New Roman"/>
      <w:szCs w:val="22"/>
    </w:rPr>
  </w:style>
  <w:style w:type="character" w:styleId="Odkaznapoznmkupodiarou">
    <w:name w:val="footnote reference"/>
    <w:semiHidden/>
    <w:rPr>
      <w:vertAlign w:val="superscript"/>
    </w:rPr>
  </w:style>
  <w:style w:type="paragraph" w:customStyle="1" w:styleId="Zarkazkladnhotextu21">
    <w:name w:val="Zarážka základného textu 21"/>
    <w:basedOn w:val="Normlny"/>
    <w:pPr>
      <w:ind w:left="284" w:hanging="284"/>
    </w:pPr>
    <w:rPr>
      <w:noProof/>
    </w:rPr>
  </w:style>
  <w:style w:type="paragraph" w:styleId="Zarkazkladnhotextu3">
    <w:name w:val="Body Text Indent 3"/>
    <w:basedOn w:val="Normlny"/>
    <w:pPr>
      <w:ind w:firstLine="360"/>
    </w:pPr>
    <w:rPr>
      <w:szCs w:val="24"/>
    </w:rPr>
  </w:style>
  <w:style w:type="paragraph" w:styleId="Textbubliny">
    <w:name w:val="Balloon Text"/>
    <w:basedOn w:val="Normlny"/>
    <w:semiHidden/>
    <w:rPr>
      <w:rFonts w:ascii="Tahoma" w:hAnsi="Tahoma" w:cs="Tahoma"/>
      <w:sz w:val="16"/>
      <w:szCs w:val="16"/>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table" w:styleId="Mriekatabuky">
    <w:name w:val="Table Grid"/>
    <w:basedOn w:val="Normlnatabuka"/>
    <w:rsid w:val="00BF7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
    <w:name w:val="CM"/>
    <w:rsid w:val="00436967"/>
    <w:pPr>
      <w:spacing w:after="160" w:line="259" w:lineRule="auto"/>
      <w:ind w:left="2665" w:right="2665"/>
      <w:jc w:val="both"/>
    </w:pPr>
    <w:rPr>
      <w:rFonts w:ascii="Courier" w:hAnsi="Courier"/>
      <w:sz w:val="22"/>
      <w:szCs w:val="22"/>
      <w:lang w:val="fr-FR"/>
    </w:rPr>
  </w:style>
  <w:style w:type="paragraph" w:customStyle="1" w:styleId="odsek">
    <w:name w:val="odsek"/>
    <w:basedOn w:val="Normlny"/>
    <w:rsid w:val="00C734E9"/>
    <w:pPr>
      <w:spacing w:before="120" w:after="120"/>
      <w:ind w:firstLine="709"/>
    </w:pPr>
    <w:rPr>
      <w:lang w:eastAsia="cs-CZ"/>
    </w:rPr>
  </w:style>
  <w:style w:type="paragraph" w:customStyle="1" w:styleId="CM4">
    <w:name w:val="CM4"/>
    <w:basedOn w:val="Normlny"/>
    <w:next w:val="Normlny"/>
    <w:uiPriority w:val="99"/>
    <w:rsid w:val="00A23C89"/>
    <w:pPr>
      <w:autoSpaceDE w:val="0"/>
      <w:autoSpaceDN w:val="0"/>
      <w:adjustRightInd w:val="0"/>
    </w:pPr>
    <w:rPr>
      <w:szCs w:val="24"/>
      <w:lang w:val="cs-CZ" w:eastAsia="ko-KR"/>
    </w:rPr>
  </w:style>
  <w:style w:type="paragraph" w:styleId="Hlavika">
    <w:name w:val="header"/>
    <w:basedOn w:val="Normlny"/>
    <w:rsid w:val="00FB536B"/>
    <w:pPr>
      <w:tabs>
        <w:tab w:val="center" w:pos="4536"/>
        <w:tab w:val="right" w:pos="9072"/>
      </w:tabs>
    </w:pPr>
  </w:style>
  <w:style w:type="character" w:customStyle="1" w:styleId="BodyTextChar">
    <w:name w:val="Body Text Char"/>
    <w:semiHidden/>
    <w:locked/>
    <w:rsid w:val="00D8006A"/>
    <w:rPr>
      <w:rFonts w:ascii="Cambria" w:hAnsi="Cambria"/>
      <w:sz w:val="19"/>
      <w:szCs w:val="19"/>
      <w:lang w:val="en-US" w:eastAsia="en-US" w:bidi="ar-SA"/>
    </w:rPr>
  </w:style>
  <w:style w:type="paragraph" w:customStyle="1" w:styleId="TableParagraph">
    <w:name w:val="Table Paragraph"/>
    <w:basedOn w:val="Normlny"/>
    <w:rsid w:val="00AE2799"/>
    <w:pPr>
      <w:widowControl w:val="0"/>
    </w:pPr>
    <w:rPr>
      <w:rFonts w:ascii="Calibri" w:hAnsi="Calibri"/>
      <w:sz w:val="22"/>
      <w:lang w:val="en-US" w:eastAsia="en-US"/>
    </w:rPr>
  </w:style>
  <w:style w:type="paragraph" w:styleId="Zkladntext3">
    <w:name w:val="Body Text 3"/>
    <w:basedOn w:val="Normlny"/>
    <w:rsid w:val="00415817"/>
    <w:pPr>
      <w:ind w:right="-828"/>
    </w:pPr>
    <w:rPr>
      <w:sz w:val="20"/>
    </w:rPr>
  </w:style>
  <w:style w:type="paragraph" w:customStyle="1" w:styleId="CR">
    <w:name w:val="CR"/>
    <w:rsid w:val="00415817"/>
    <w:pPr>
      <w:spacing w:after="160" w:line="259" w:lineRule="auto"/>
      <w:ind w:left="6634"/>
      <w:jc w:val="both"/>
    </w:pPr>
    <w:rPr>
      <w:rFonts w:ascii="Courier" w:hAnsi="Courier"/>
      <w:sz w:val="22"/>
      <w:szCs w:val="22"/>
      <w:lang w:val="fr-FR"/>
    </w:rPr>
  </w:style>
  <w:style w:type="paragraph" w:customStyle="1" w:styleId="Odsekzoznamu1">
    <w:name w:val="Odsek zoznamu1"/>
    <w:basedOn w:val="Normlny"/>
    <w:rsid w:val="00722D49"/>
    <w:pPr>
      <w:spacing w:after="160" w:line="259" w:lineRule="auto"/>
      <w:ind w:left="720"/>
      <w:contextualSpacing/>
    </w:pPr>
    <w:rPr>
      <w:rFonts w:ascii="Calibri" w:hAnsi="Calibri"/>
      <w:sz w:val="22"/>
      <w:lang w:eastAsia="en-US"/>
    </w:rPr>
  </w:style>
  <w:style w:type="character" w:customStyle="1" w:styleId="apple-converted-space">
    <w:name w:val="apple-converted-space"/>
    <w:rsid w:val="00722D49"/>
    <w:rPr>
      <w:rFonts w:cs="Times New Roman"/>
    </w:rPr>
  </w:style>
  <w:style w:type="character" w:styleId="Zvraznenie">
    <w:name w:val="Emphasis"/>
    <w:qFormat/>
    <w:rsid w:val="00722D49"/>
    <w:rPr>
      <w:rFonts w:cs="Times New Roman"/>
      <w:i/>
      <w:iCs/>
    </w:rPr>
  </w:style>
  <w:style w:type="character" w:customStyle="1" w:styleId="CharChar12">
    <w:name w:val="Char Char12"/>
    <w:rsid w:val="006B3FFF"/>
    <w:rPr>
      <w:b/>
      <w:sz w:val="24"/>
      <w:lang w:val="sk-SK" w:eastAsia="sk-SK" w:bidi="ar-SA"/>
    </w:rPr>
  </w:style>
  <w:style w:type="character" w:customStyle="1" w:styleId="hps">
    <w:name w:val="hps"/>
    <w:basedOn w:val="Predvolenpsmoodseku"/>
    <w:rsid w:val="004B1F3D"/>
  </w:style>
  <w:style w:type="character" w:styleId="Odkaznakomentr">
    <w:name w:val="annotation reference"/>
    <w:rsid w:val="00CB48C4"/>
    <w:rPr>
      <w:sz w:val="16"/>
      <w:szCs w:val="16"/>
    </w:rPr>
  </w:style>
  <w:style w:type="paragraph" w:styleId="Textkomentra">
    <w:name w:val="annotation text"/>
    <w:basedOn w:val="Normlny"/>
    <w:link w:val="TextkomentraChar"/>
    <w:rsid w:val="00CB48C4"/>
    <w:rPr>
      <w:sz w:val="20"/>
    </w:rPr>
  </w:style>
  <w:style w:type="character" w:customStyle="1" w:styleId="TextkomentraChar">
    <w:name w:val="Text komentára Char"/>
    <w:link w:val="Textkomentra"/>
    <w:rsid w:val="00CB48C4"/>
    <w:rPr>
      <w:rFonts w:ascii="Arial" w:hAnsi="Arial" w:cs="Arial"/>
      <w:lang w:val="sk-SK" w:eastAsia="sk-SK" w:bidi="ar-SA"/>
    </w:rPr>
  </w:style>
  <w:style w:type="paragraph" w:styleId="Predmetkomentra">
    <w:name w:val="annotation subject"/>
    <w:basedOn w:val="Textkomentra"/>
    <w:next w:val="Textkomentra"/>
    <w:rsid w:val="00CB48C4"/>
    <w:rPr>
      <w:b/>
      <w:bCs/>
    </w:rPr>
  </w:style>
  <w:style w:type="character" w:styleId="Hypertextovprepojenie">
    <w:name w:val="Hyperlink"/>
    <w:rsid w:val="00CB48C4"/>
    <w:rPr>
      <w:color w:val="0000FF"/>
      <w:u w:val="single"/>
    </w:rPr>
  </w:style>
  <w:style w:type="paragraph" w:customStyle="1" w:styleId="odsek1">
    <w:name w:val="odsek1"/>
    <w:basedOn w:val="Normlny"/>
    <w:link w:val="odsek1Char"/>
    <w:qFormat/>
    <w:rsid w:val="00441C85"/>
    <w:pPr>
      <w:keepLines/>
      <w:numPr>
        <w:numId w:val="1"/>
      </w:numPr>
      <w:tabs>
        <w:tab w:val="clear" w:pos="720"/>
      </w:tabs>
      <w:spacing w:before="120" w:after="120"/>
      <w:ind w:left="0" w:firstLine="709"/>
    </w:pPr>
  </w:style>
  <w:style w:type="character" w:customStyle="1" w:styleId="odsek1Char">
    <w:name w:val="odsek1 Char"/>
    <w:link w:val="odsek1"/>
    <w:rsid w:val="00441C85"/>
    <w:rPr>
      <w:rFonts w:ascii="Times New Roman" w:hAnsi="Times New Roman"/>
      <w:sz w:val="24"/>
      <w:szCs w:val="22"/>
    </w:rPr>
  </w:style>
  <w:style w:type="paragraph" w:customStyle="1" w:styleId="adda">
    <w:name w:val="adda"/>
    <w:basedOn w:val="Normlny"/>
    <w:link w:val="addaChar"/>
    <w:qFormat/>
    <w:rsid w:val="00441C85"/>
    <w:pPr>
      <w:keepLines/>
      <w:numPr>
        <w:numId w:val="2"/>
      </w:numPr>
      <w:ind w:left="357" w:hanging="357"/>
    </w:pPr>
  </w:style>
  <w:style w:type="character" w:customStyle="1" w:styleId="addaChar">
    <w:name w:val="adda Char"/>
    <w:link w:val="adda"/>
    <w:rsid w:val="00441C85"/>
    <w:rPr>
      <w:rFonts w:ascii="Times New Roman" w:hAnsi="Times New Roman"/>
      <w:sz w:val="24"/>
      <w:szCs w:val="22"/>
    </w:rPr>
  </w:style>
  <w:style w:type="paragraph" w:customStyle="1" w:styleId="a">
    <w:name w:val="§"/>
    <w:basedOn w:val="Normlny"/>
    <w:next w:val="odsek1"/>
    <w:link w:val="Char"/>
    <w:qFormat/>
    <w:rsid w:val="00441C85"/>
    <w:pPr>
      <w:keepLines/>
      <w:numPr>
        <w:numId w:val="3"/>
      </w:numPr>
      <w:tabs>
        <w:tab w:val="left" w:pos="425"/>
      </w:tabs>
      <w:spacing w:before="240" w:after="120"/>
      <w:ind w:left="720" w:hanging="360"/>
      <w:jc w:val="center"/>
    </w:pPr>
    <w:rPr>
      <w:b/>
    </w:rPr>
  </w:style>
  <w:style w:type="character" w:customStyle="1" w:styleId="Char">
    <w:name w:val="§ Char"/>
    <w:link w:val="a"/>
    <w:rsid w:val="00441C85"/>
    <w:rPr>
      <w:rFonts w:ascii="Times New Roman" w:hAnsi="Times New Roman"/>
      <w:b/>
      <w:sz w:val="24"/>
      <w:szCs w:val="22"/>
    </w:rPr>
  </w:style>
  <w:style w:type="character" w:customStyle="1" w:styleId="Nadpis1Char">
    <w:name w:val="Nadpis 1 Char"/>
    <w:link w:val="Nadpis1"/>
    <w:uiPriority w:val="9"/>
    <w:rsid w:val="00441C85"/>
    <w:rPr>
      <w:rFonts w:ascii="Times New Roman" w:eastAsia="Times New Roman" w:hAnsi="Times New Roman" w:cs="Times New Roman"/>
      <w:b/>
      <w:sz w:val="24"/>
      <w:szCs w:val="32"/>
    </w:rPr>
  </w:style>
  <w:style w:type="character" w:customStyle="1" w:styleId="Nadpis2Char">
    <w:name w:val="Nadpis 2 Char"/>
    <w:link w:val="Nadpis2"/>
    <w:uiPriority w:val="9"/>
    <w:rsid w:val="00441C85"/>
    <w:rPr>
      <w:rFonts w:ascii="Times New Roman" w:eastAsia="Times New Roman" w:hAnsi="Times New Roman" w:cs="Times New Roman"/>
      <w:b/>
      <w:sz w:val="24"/>
      <w:szCs w:val="26"/>
    </w:rPr>
  </w:style>
  <w:style w:type="character" w:customStyle="1" w:styleId="Nadpis3Char">
    <w:name w:val="Nadpis 3 Char"/>
    <w:link w:val="Nadpis3"/>
    <w:uiPriority w:val="9"/>
    <w:rsid w:val="00441C85"/>
    <w:rPr>
      <w:rFonts w:ascii="Times New Roman" w:eastAsia="Times New Roman" w:hAnsi="Times New Roman" w:cs="Times New Roman"/>
      <w:b/>
      <w:sz w:val="24"/>
      <w:szCs w:val="24"/>
    </w:rPr>
  </w:style>
  <w:style w:type="paragraph" w:styleId="Odsekzoznamu">
    <w:name w:val="List Paragraph"/>
    <w:aliases w:val="Odsek"/>
    <w:basedOn w:val="Normlny"/>
    <w:uiPriority w:val="34"/>
    <w:qFormat/>
    <w:rsid w:val="00441C85"/>
    <w:pPr>
      <w:keepLines/>
      <w:ind w:firstLine="709"/>
    </w:pPr>
  </w:style>
  <w:style w:type="character" w:customStyle="1" w:styleId="PtaChar">
    <w:name w:val="Päta Char"/>
    <w:link w:val="Pta"/>
    <w:uiPriority w:val="99"/>
    <w:rsid w:val="00FD199D"/>
    <w:rPr>
      <w:rFonts w:ascii="Times New Roman" w:hAnsi="Times New Roman"/>
      <w:sz w:val="24"/>
    </w:rPr>
  </w:style>
  <w:style w:type="paragraph" w:customStyle="1" w:styleId="cm40">
    <w:name w:val="cm4"/>
    <w:basedOn w:val="Normlny"/>
    <w:rsid w:val="00FE4792"/>
    <w:pPr>
      <w:keepNext w:val="0"/>
      <w:autoSpaceDE w:val="0"/>
      <w:autoSpaceDN w:val="0"/>
      <w:spacing w:before="0" w:after="0"/>
      <w:jc w:val="left"/>
    </w:pPr>
    <w:rPr>
      <w:szCs w:val="24"/>
    </w:rPr>
  </w:style>
  <w:style w:type="paragraph" w:customStyle="1" w:styleId="CM1">
    <w:name w:val="CM1"/>
    <w:basedOn w:val="Normlny"/>
    <w:next w:val="Normlny"/>
    <w:uiPriority w:val="99"/>
    <w:rsid w:val="00A8111E"/>
    <w:pPr>
      <w:keepNext w:val="0"/>
      <w:autoSpaceDE w:val="0"/>
      <w:autoSpaceDN w:val="0"/>
      <w:adjustRightInd w:val="0"/>
      <w:spacing w:before="0" w:after="0"/>
      <w:jc w:val="left"/>
    </w:pPr>
    <w:rPr>
      <w:szCs w:val="24"/>
    </w:rPr>
  </w:style>
  <w:style w:type="paragraph" w:customStyle="1" w:styleId="CM3">
    <w:name w:val="CM3"/>
    <w:basedOn w:val="Normlny"/>
    <w:next w:val="Normlny"/>
    <w:uiPriority w:val="99"/>
    <w:rsid w:val="00A8111E"/>
    <w:pPr>
      <w:keepNext w:val="0"/>
      <w:autoSpaceDE w:val="0"/>
      <w:autoSpaceDN w:val="0"/>
      <w:adjustRightInd w:val="0"/>
      <w:spacing w:before="0" w:after="0"/>
      <w:jc w:val="left"/>
    </w:pPr>
    <w:rPr>
      <w:szCs w:val="24"/>
    </w:rPr>
  </w:style>
  <w:style w:type="paragraph" w:styleId="Revzia">
    <w:name w:val="Revision"/>
    <w:hidden/>
    <w:uiPriority w:val="99"/>
    <w:semiHidden/>
    <w:rsid w:val="00F716C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5392">
      <w:bodyDiv w:val="1"/>
      <w:marLeft w:val="0"/>
      <w:marRight w:val="0"/>
      <w:marTop w:val="0"/>
      <w:marBottom w:val="0"/>
      <w:divBdr>
        <w:top w:val="none" w:sz="0" w:space="0" w:color="auto"/>
        <w:left w:val="none" w:sz="0" w:space="0" w:color="auto"/>
        <w:bottom w:val="none" w:sz="0" w:space="0" w:color="auto"/>
        <w:right w:val="none" w:sz="0" w:space="0" w:color="auto"/>
      </w:divBdr>
    </w:div>
    <w:div w:id="87508428">
      <w:bodyDiv w:val="1"/>
      <w:marLeft w:val="0"/>
      <w:marRight w:val="0"/>
      <w:marTop w:val="0"/>
      <w:marBottom w:val="0"/>
      <w:divBdr>
        <w:top w:val="none" w:sz="0" w:space="0" w:color="auto"/>
        <w:left w:val="none" w:sz="0" w:space="0" w:color="auto"/>
        <w:bottom w:val="none" w:sz="0" w:space="0" w:color="auto"/>
        <w:right w:val="none" w:sz="0" w:space="0" w:color="auto"/>
      </w:divBdr>
    </w:div>
    <w:div w:id="176501462">
      <w:bodyDiv w:val="1"/>
      <w:marLeft w:val="0"/>
      <w:marRight w:val="0"/>
      <w:marTop w:val="0"/>
      <w:marBottom w:val="0"/>
      <w:divBdr>
        <w:top w:val="none" w:sz="0" w:space="0" w:color="auto"/>
        <w:left w:val="none" w:sz="0" w:space="0" w:color="auto"/>
        <w:bottom w:val="none" w:sz="0" w:space="0" w:color="auto"/>
        <w:right w:val="none" w:sz="0" w:space="0" w:color="auto"/>
      </w:divBdr>
    </w:div>
    <w:div w:id="188566201">
      <w:bodyDiv w:val="1"/>
      <w:marLeft w:val="0"/>
      <w:marRight w:val="0"/>
      <w:marTop w:val="0"/>
      <w:marBottom w:val="0"/>
      <w:divBdr>
        <w:top w:val="none" w:sz="0" w:space="0" w:color="auto"/>
        <w:left w:val="none" w:sz="0" w:space="0" w:color="auto"/>
        <w:bottom w:val="none" w:sz="0" w:space="0" w:color="auto"/>
        <w:right w:val="none" w:sz="0" w:space="0" w:color="auto"/>
      </w:divBdr>
    </w:div>
    <w:div w:id="569384294">
      <w:bodyDiv w:val="1"/>
      <w:marLeft w:val="0"/>
      <w:marRight w:val="0"/>
      <w:marTop w:val="0"/>
      <w:marBottom w:val="0"/>
      <w:divBdr>
        <w:top w:val="none" w:sz="0" w:space="0" w:color="auto"/>
        <w:left w:val="none" w:sz="0" w:space="0" w:color="auto"/>
        <w:bottom w:val="none" w:sz="0" w:space="0" w:color="auto"/>
        <w:right w:val="none" w:sz="0" w:space="0" w:color="auto"/>
      </w:divBdr>
    </w:div>
    <w:div w:id="744062968">
      <w:bodyDiv w:val="1"/>
      <w:marLeft w:val="0"/>
      <w:marRight w:val="0"/>
      <w:marTop w:val="0"/>
      <w:marBottom w:val="0"/>
      <w:divBdr>
        <w:top w:val="none" w:sz="0" w:space="0" w:color="auto"/>
        <w:left w:val="none" w:sz="0" w:space="0" w:color="auto"/>
        <w:bottom w:val="none" w:sz="0" w:space="0" w:color="auto"/>
        <w:right w:val="none" w:sz="0" w:space="0" w:color="auto"/>
      </w:divBdr>
    </w:div>
    <w:div w:id="986013152">
      <w:bodyDiv w:val="1"/>
      <w:marLeft w:val="0"/>
      <w:marRight w:val="0"/>
      <w:marTop w:val="0"/>
      <w:marBottom w:val="0"/>
      <w:divBdr>
        <w:top w:val="none" w:sz="0" w:space="0" w:color="auto"/>
        <w:left w:val="none" w:sz="0" w:space="0" w:color="auto"/>
        <w:bottom w:val="none" w:sz="0" w:space="0" w:color="auto"/>
        <w:right w:val="none" w:sz="0" w:space="0" w:color="auto"/>
      </w:divBdr>
    </w:div>
    <w:div w:id="1010447716">
      <w:bodyDiv w:val="1"/>
      <w:marLeft w:val="0"/>
      <w:marRight w:val="0"/>
      <w:marTop w:val="0"/>
      <w:marBottom w:val="0"/>
      <w:divBdr>
        <w:top w:val="none" w:sz="0" w:space="0" w:color="auto"/>
        <w:left w:val="none" w:sz="0" w:space="0" w:color="auto"/>
        <w:bottom w:val="none" w:sz="0" w:space="0" w:color="auto"/>
        <w:right w:val="none" w:sz="0" w:space="0" w:color="auto"/>
      </w:divBdr>
    </w:div>
    <w:div w:id="1035931064">
      <w:bodyDiv w:val="1"/>
      <w:marLeft w:val="0"/>
      <w:marRight w:val="0"/>
      <w:marTop w:val="0"/>
      <w:marBottom w:val="0"/>
      <w:divBdr>
        <w:top w:val="none" w:sz="0" w:space="0" w:color="auto"/>
        <w:left w:val="none" w:sz="0" w:space="0" w:color="auto"/>
        <w:bottom w:val="none" w:sz="0" w:space="0" w:color="auto"/>
        <w:right w:val="none" w:sz="0" w:space="0" w:color="auto"/>
      </w:divBdr>
    </w:div>
    <w:div w:id="1084448786">
      <w:bodyDiv w:val="1"/>
      <w:marLeft w:val="0"/>
      <w:marRight w:val="0"/>
      <w:marTop w:val="0"/>
      <w:marBottom w:val="0"/>
      <w:divBdr>
        <w:top w:val="none" w:sz="0" w:space="0" w:color="auto"/>
        <w:left w:val="none" w:sz="0" w:space="0" w:color="auto"/>
        <w:bottom w:val="none" w:sz="0" w:space="0" w:color="auto"/>
        <w:right w:val="none" w:sz="0" w:space="0" w:color="auto"/>
      </w:divBdr>
    </w:div>
    <w:div w:id="1112478797">
      <w:bodyDiv w:val="1"/>
      <w:marLeft w:val="0"/>
      <w:marRight w:val="0"/>
      <w:marTop w:val="0"/>
      <w:marBottom w:val="0"/>
      <w:divBdr>
        <w:top w:val="none" w:sz="0" w:space="0" w:color="auto"/>
        <w:left w:val="none" w:sz="0" w:space="0" w:color="auto"/>
        <w:bottom w:val="none" w:sz="0" w:space="0" w:color="auto"/>
        <w:right w:val="none" w:sz="0" w:space="0" w:color="auto"/>
      </w:divBdr>
    </w:div>
    <w:div w:id="1129015603">
      <w:bodyDiv w:val="1"/>
      <w:marLeft w:val="0"/>
      <w:marRight w:val="0"/>
      <w:marTop w:val="0"/>
      <w:marBottom w:val="0"/>
      <w:divBdr>
        <w:top w:val="none" w:sz="0" w:space="0" w:color="auto"/>
        <w:left w:val="none" w:sz="0" w:space="0" w:color="auto"/>
        <w:bottom w:val="none" w:sz="0" w:space="0" w:color="auto"/>
        <w:right w:val="none" w:sz="0" w:space="0" w:color="auto"/>
      </w:divBdr>
    </w:div>
    <w:div w:id="1159034341">
      <w:bodyDiv w:val="1"/>
      <w:marLeft w:val="0"/>
      <w:marRight w:val="0"/>
      <w:marTop w:val="0"/>
      <w:marBottom w:val="0"/>
      <w:divBdr>
        <w:top w:val="none" w:sz="0" w:space="0" w:color="auto"/>
        <w:left w:val="none" w:sz="0" w:space="0" w:color="auto"/>
        <w:bottom w:val="none" w:sz="0" w:space="0" w:color="auto"/>
        <w:right w:val="none" w:sz="0" w:space="0" w:color="auto"/>
      </w:divBdr>
    </w:div>
    <w:div w:id="1230457345">
      <w:bodyDiv w:val="1"/>
      <w:marLeft w:val="0"/>
      <w:marRight w:val="0"/>
      <w:marTop w:val="0"/>
      <w:marBottom w:val="0"/>
      <w:divBdr>
        <w:top w:val="none" w:sz="0" w:space="0" w:color="auto"/>
        <w:left w:val="none" w:sz="0" w:space="0" w:color="auto"/>
        <w:bottom w:val="none" w:sz="0" w:space="0" w:color="auto"/>
        <w:right w:val="none" w:sz="0" w:space="0" w:color="auto"/>
      </w:divBdr>
    </w:div>
    <w:div w:id="1271207023">
      <w:bodyDiv w:val="1"/>
      <w:marLeft w:val="0"/>
      <w:marRight w:val="0"/>
      <w:marTop w:val="0"/>
      <w:marBottom w:val="0"/>
      <w:divBdr>
        <w:top w:val="none" w:sz="0" w:space="0" w:color="auto"/>
        <w:left w:val="none" w:sz="0" w:space="0" w:color="auto"/>
        <w:bottom w:val="none" w:sz="0" w:space="0" w:color="auto"/>
        <w:right w:val="none" w:sz="0" w:space="0" w:color="auto"/>
      </w:divBdr>
    </w:div>
    <w:div w:id="1325861488">
      <w:bodyDiv w:val="1"/>
      <w:marLeft w:val="0"/>
      <w:marRight w:val="0"/>
      <w:marTop w:val="0"/>
      <w:marBottom w:val="0"/>
      <w:divBdr>
        <w:top w:val="none" w:sz="0" w:space="0" w:color="auto"/>
        <w:left w:val="none" w:sz="0" w:space="0" w:color="auto"/>
        <w:bottom w:val="none" w:sz="0" w:space="0" w:color="auto"/>
        <w:right w:val="none" w:sz="0" w:space="0" w:color="auto"/>
      </w:divBdr>
    </w:div>
    <w:div w:id="1370491166">
      <w:bodyDiv w:val="1"/>
      <w:marLeft w:val="0"/>
      <w:marRight w:val="0"/>
      <w:marTop w:val="0"/>
      <w:marBottom w:val="0"/>
      <w:divBdr>
        <w:top w:val="none" w:sz="0" w:space="0" w:color="auto"/>
        <w:left w:val="none" w:sz="0" w:space="0" w:color="auto"/>
        <w:bottom w:val="none" w:sz="0" w:space="0" w:color="auto"/>
        <w:right w:val="none" w:sz="0" w:space="0" w:color="auto"/>
      </w:divBdr>
    </w:div>
    <w:div w:id="1406688556">
      <w:bodyDiv w:val="1"/>
      <w:marLeft w:val="0"/>
      <w:marRight w:val="0"/>
      <w:marTop w:val="0"/>
      <w:marBottom w:val="0"/>
      <w:divBdr>
        <w:top w:val="none" w:sz="0" w:space="0" w:color="auto"/>
        <w:left w:val="none" w:sz="0" w:space="0" w:color="auto"/>
        <w:bottom w:val="none" w:sz="0" w:space="0" w:color="auto"/>
        <w:right w:val="none" w:sz="0" w:space="0" w:color="auto"/>
      </w:divBdr>
    </w:div>
    <w:div w:id="1529950589">
      <w:bodyDiv w:val="1"/>
      <w:marLeft w:val="0"/>
      <w:marRight w:val="0"/>
      <w:marTop w:val="0"/>
      <w:marBottom w:val="0"/>
      <w:divBdr>
        <w:top w:val="none" w:sz="0" w:space="0" w:color="auto"/>
        <w:left w:val="none" w:sz="0" w:space="0" w:color="auto"/>
        <w:bottom w:val="none" w:sz="0" w:space="0" w:color="auto"/>
        <w:right w:val="none" w:sz="0" w:space="0" w:color="auto"/>
      </w:divBdr>
    </w:div>
    <w:div w:id="1683779775">
      <w:bodyDiv w:val="1"/>
      <w:marLeft w:val="0"/>
      <w:marRight w:val="0"/>
      <w:marTop w:val="0"/>
      <w:marBottom w:val="0"/>
      <w:divBdr>
        <w:top w:val="none" w:sz="0" w:space="0" w:color="auto"/>
        <w:left w:val="none" w:sz="0" w:space="0" w:color="auto"/>
        <w:bottom w:val="none" w:sz="0" w:space="0" w:color="auto"/>
        <w:right w:val="none" w:sz="0" w:space="0" w:color="auto"/>
      </w:divBdr>
    </w:div>
    <w:div w:id="1833133378">
      <w:bodyDiv w:val="1"/>
      <w:marLeft w:val="0"/>
      <w:marRight w:val="0"/>
      <w:marTop w:val="0"/>
      <w:marBottom w:val="0"/>
      <w:divBdr>
        <w:top w:val="none" w:sz="0" w:space="0" w:color="auto"/>
        <w:left w:val="none" w:sz="0" w:space="0" w:color="auto"/>
        <w:bottom w:val="none" w:sz="0" w:space="0" w:color="auto"/>
        <w:right w:val="none" w:sz="0" w:space="0" w:color="auto"/>
      </w:divBdr>
    </w:div>
    <w:div w:id="1929844208">
      <w:bodyDiv w:val="1"/>
      <w:marLeft w:val="0"/>
      <w:marRight w:val="0"/>
      <w:marTop w:val="0"/>
      <w:marBottom w:val="0"/>
      <w:divBdr>
        <w:top w:val="none" w:sz="0" w:space="0" w:color="auto"/>
        <w:left w:val="none" w:sz="0" w:space="0" w:color="auto"/>
        <w:bottom w:val="none" w:sz="0" w:space="0" w:color="auto"/>
        <w:right w:val="none" w:sz="0" w:space="0" w:color="auto"/>
      </w:divBdr>
    </w:div>
    <w:div w:id="20277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20fZzSRInternal('30176',%20'16648308',%20'16648308',%20'4760182',%20'4760185',%20'0')" TargetMode="External"/><Relationship Id="rId21" Type="http://schemas.openxmlformats.org/officeDocument/2006/relationships/hyperlink" Target="javascript:%20fZzSRInternal('30176',%20'16648308',%20'16648308',%20'4760182',%20'4760185',%20'0')" TargetMode="External"/><Relationship Id="rId34" Type="http://schemas.openxmlformats.org/officeDocument/2006/relationships/hyperlink" Target="javascript:%20fZzSRInternal('30176',%20'16648308',%20'16648308',%20'4760186',%20'4760189',%20'0')" TargetMode="External"/><Relationship Id="rId42" Type="http://schemas.openxmlformats.org/officeDocument/2006/relationships/hyperlink" Target="javascript:%20fZzSRInternal('30176',%20'16648308',%20'16648308',%20'4760182',%20'4760185',%20'0')" TargetMode="External"/><Relationship Id="rId47" Type="http://schemas.openxmlformats.org/officeDocument/2006/relationships/hyperlink" Target="javascript:%20fZzSRInternal('30176',%20'16648308',%20'16648308',%20'4760186',%20'4760189',%20'0')" TargetMode="External"/><Relationship Id="rId50" Type="http://schemas.openxmlformats.org/officeDocument/2006/relationships/hyperlink" Target="javascript:%20fZzSRInternal('30176',%20'16648308',%20'16648308',%20'4760186',%20'4760189',%20'0')" TargetMode="External"/><Relationship Id="rId55" Type="http://schemas.openxmlformats.org/officeDocument/2006/relationships/hyperlink" Target="javascript:%20fZzSRInternal('30176',%20'16648308',%20'16648308',%20'4760195',%20'5255240',%20'0')" TargetMode="External"/><Relationship Id="rId63" Type="http://schemas.openxmlformats.org/officeDocument/2006/relationships/hyperlink" Target="javascript:%20fZzSRInternal('30176',%20'16648308',%20'16648308',%20'4760195',%20'5255240',%20'0')" TargetMode="External"/><Relationship Id="rId68" Type="http://schemas.openxmlformats.org/officeDocument/2006/relationships/hyperlink" Target="javascript:%20fZzSRInternal('30176',%20'16648308',%20'16648308',%20'4760182',%20'4760185',%20'0')" TargetMode="External"/><Relationship Id="rId76" Type="http://schemas.openxmlformats.org/officeDocument/2006/relationships/hyperlink" Target="javascript:%20fZzSRInternal('30176',%20'16648309',%20'16648309',%20'4760199',%20'5255241',%20'0')" TargetMode="External"/><Relationship Id="rId84" Type="http://schemas.openxmlformats.org/officeDocument/2006/relationships/hyperlink" Target="javascript:%20fZzSRInternal('30176',%20'16648308',%20'16648308',%20'4760182',%20'4760185',%20'0')" TargetMode="External"/><Relationship Id="rId89" Type="http://schemas.openxmlformats.org/officeDocument/2006/relationships/hyperlink" Target="javascript:%20fZzSRInternal('30176',%20'16648309',%20'16648309',%20'4760199',%20'5255241',%20'0')" TargetMode="External"/><Relationship Id="rId97"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javascript:%20fZzSRInternal('30176',%20'16648308',%20'16648308',%20'4760182',%20'4760185',%20'0')" TargetMode="External"/><Relationship Id="rId92" Type="http://schemas.openxmlformats.org/officeDocument/2006/relationships/hyperlink" Target="javascript:%20fZzSRInternal('30176',%20'16648308',%20'16648308',%20'4760186',%20'4760189',%20'0')" TargetMode="External"/><Relationship Id="rId2" Type="http://schemas.openxmlformats.org/officeDocument/2006/relationships/customXml" Target="../customXml/item2.xml"/><Relationship Id="rId16" Type="http://schemas.openxmlformats.org/officeDocument/2006/relationships/hyperlink" Target="javascript:%20fZzSRInternal('30176',%20'16648308',%20'16648308',%20'4760182',%20'4760185',%20'0')" TargetMode="External"/><Relationship Id="rId29" Type="http://schemas.openxmlformats.org/officeDocument/2006/relationships/hyperlink" Target="javascript:%20fZzSRInternal('30176',%20'16648308',%20'16648308',%20'4760182',%20'4760185',%20'0')" TargetMode="External"/><Relationship Id="rId11" Type="http://schemas.openxmlformats.org/officeDocument/2006/relationships/endnotes" Target="endnotes.xml"/><Relationship Id="rId24" Type="http://schemas.openxmlformats.org/officeDocument/2006/relationships/hyperlink" Target="javascript:%20fZzSRInternal('30176',%20'16648308',%20'16648308',%20'4760182',%20'4760185',%20'0')" TargetMode="External"/><Relationship Id="rId32" Type="http://schemas.openxmlformats.org/officeDocument/2006/relationships/hyperlink" Target="javascript:%20fZzSRInternal('30176',%20'16648308',%20'16648308',%20'4760186',%20'4760189',%20'0')" TargetMode="External"/><Relationship Id="rId37" Type="http://schemas.openxmlformats.org/officeDocument/2006/relationships/hyperlink" Target="javascript:%20fZzSRInternal('30176',%20'16648308',%20'16648308',%20'4760182',%20'4760185',%20'0')" TargetMode="External"/><Relationship Id="rId40" Type="http://schemas.openxmlformats.org/officeDocument/2006/relationships/hyperlink" Target="javascript:%20fZzSRInternal('30176',%20'16648308',%20'16648308',%20'4760182',%20'4760185',%20'0')" TargetMode="External"/><Relationship Id="rId45" Type="http://schemas.openxmlformats.org/officeDocument/2006/relationships/hyperlink" Target="javascript:%20fZzSRInternal('30176',%20'16648308',%20'16648308',%20'4760186',%20'4760189',%20'0')" TargetMode="External"/><Relationship Id="rId53" Type="http://schemas.openxmlformats.org/officeDocument/2006/relationships/hyperlink" Target="javascript:%20fZzSRInternal('30176',%20'16648308',%20'16648308',%20'4760182',%20'4760185',%20'0')" TargetMode="External"/><Relationship Id="rId58" Type="http://schemas.openxmlformats.org/officeDocument/2006/relationships/hyperlink" Target="javascript:%20fZzSRInternal('30176',%20'16648308',%20'16648308',%20'4760195',%20'5255240',%20'0')" TargetMode="External"/><Relationship Id="rId66" Type="http://schemas.openxmlformats.org/officeDocument/2006/relationships/hyperlink" Target="javascript:%20fZzSRInternal('30176',%20'16648308',%20'16648308',%20'4760195',%20'5255240',%20'0')" TargetMode="External"/><Relationship Id="rId74" Type="http://schemas.openxmlformats.org/officeDocument/2006/relationships/hyperlink" Target="javascript:%20fZzSRInternal('30176',%20'16648308',%20'16648308',%20'4760182',%20'4760185',%20'0')" TargetMode="External"/><Relationship Id="rId79" Type="http://schemas.openxmlformats.org/officeDocument/2006/relationships/hyperlink" Target="javascript:%20fZzSRInternal('30176',%20'16648308',%20'16648308',%20'4760195',%20'5255240',%20'0')" TargetMode="External"/><Relationship Id="rId87" Type="http://schemas.openxmlformats.org/officeDocument/2006/relationships/hyperlink" Target="javascript:%20fZzSRInternal('30176',%20'16648308',%20'16648308',%20'4760182',%20'4760185',%20'0')"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javascript:%20fZzSRInternal('30176',%20'16648309',%20'16648309',%20'4760199',%20'5255241',%20'0')" TargetMode="External"/><Relationship Id="rId82" Type="http://schemas.openxmlformats.org/officeDocument/2006/relationships/hyperlink" Target="javascript:%20fZzSRInternal('30176',%20'16648308',%20'16648308',%20'4760195',%20'5255240',%20'0')" TargetMode="External"/><Relationship Id="rId90" Type="http://schemas.openxmlformats.org/officeDocument/2006/relationships/hyperlink" Target="javascript:%20fZzSRInternal('30176',%20'16648308',%20'16648308',%20'4760182',%20'4760185',%20'0')" TargetMode="External"/><Relationship Id="rId95" Type="http://schemas.openxmlformats.org/officeDocument/2006/relationships/hyperlink" Target="javascript:%20fZzSRInternal('30176',%20'16648308',%20'16648308',%20'4760195',%20'5255240',%20'0')" TargetMode="External"/><Relationship Id="rId19" Type="http://schemas.openxmlformats.org/officeDocument/2006/relationships/hyperlink" Target="javascript:%20fZzSRInternal('30176',%20'16648308',%20'16648308',%20'4760182',%20'4760185',%20'0')" TargetMode="External"/><Relationship Id="rId14" Type="http://schemas.openxmlformats.org/officeDocument/2006/relationships/hyperlink" Target="javascript:%20fZzSRInternal('30176',%20'16648314',%20'0',%20'0',%20'0',%20'5668338')" TargetMode="External"/><Relationship Id="rId22" Type="http://schemas.openxmlformats.org/officeDocument/2006/relationships/hyperlink" Target="javascript:%20fZzSRInternal('30176',%20'16648308',%20'16648308',%20'4760182',%20'4760185',%20'0')" TargetMode="External"/><Relationship Id="rId27" Type="http://schemas.openxmlformats.org/officeDocument/2006/relationships/hyperlink" Target="javascript:%20fZzSRInternal('30176',%20'16648308',%20'16648308',%20'4760182',%20'4760185',%20'0')" TargetMode="External"/><Relationship Id="rId30" Type="http://schemas.openxmlformats.org/officeDocument/2006/relationships/hyperlink" Target="javascript:%20fZzSRInternal('30176',%20'16648308',%20'16648308',%20'4760182',%20'4760185',%20'0')" TargetMode="External"/><Relationship Id="rId35" Type="http://schemas.openxmlformats.org/officeDocument/2006/relationships/hyperlink" Target="javascript:%20fZzSRInternal('30176',%20'16648308',%20'16648308',%20'4760182',%20'4760185',%20'0')" TargetMode="External"/><Relationship Id="rId43" Type="http://schemas.openxmlformats.org/officeDocument/2006/relationships/hyperlink" Target="javascript:%20fZzSRInternal('30176',%20'16648308',%20'16648308',%20'4760182',%20'4760185',%20'0')" TargetMode="External"/><Relationship Id="rId48" Type="http://schemas.openxmlformats.org/officeDocument/2006/relationships/hyperlink" Target="javascript:%20fZzSRInternal('30176',%20'16648308',%20'16648308',%20'4760182',%20'4760185',%20'0')" TargetMode="External"/><Relationship Id="rId56" Type="http://schemas.openxmlformats.org/officeDocument/2006/relationships/hyperlink" Target="javascript:%20fZzSRInternal('30176',%20'16648308',%20'16648308',%20'4760195',%20'5255240',%20'0')" TargetMode="External"/><Relationship Id="rId64" Type="http://schemas.openxmlformats.org/officeDocument/2006/relationships/hyperlink" Target="javascript:%20fZzSRInternal('30176',%20'16648309',%20'16648309',%20'4760199',%20'5255241',%20'0')" TargetMode="External"/><Relationship Id="rId69" Type="http://schemas.openxmlformats.org/officeDocument/2006/relationships/hyperlink" Target="javascript:%20fZzSRInternal('30176',%20'16648308',%20'16648308',%20'4760195',%20'5255240',%20'0')" TargetMode="External"/><Relationship Id="rId77" Type="http://schemas.openxmlformats.org/officeDocument/2006/relationships/hyperlink" Target="javascript:%20fZzSRInternal('30176',%20'16648308',%20'16648308',%20'4760182',%20'4760185',%20'0')" TargetMode="External"/><Relationship Id="rId100"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javascript:%20fZzSRInternal('30176',%20'16648307',%20'16648308',%20'4760145',%20'4760189',%20'0')" TargetMode="External"/><Relationship Id="rId72" Type="http://schemas.openxmlformats.org/officeDocument/2006/relationships/hyperlink" Target="javascript:%20fZzSRInternal('30176',%20'16648308',%20'16648308',%20'4760195',%20'5255240',%20'0')" TargetMode="External"/><Relationship Id="rId80" Type="http://schemas.openxmlformats.org/officeDocument/2006/relationships/hyperlink" Target="javascript:%20fZzSRInternal('30176',%20'16648309',%20'16648309',%20'4760199',%20'5255241',%20'0')" TargetMode="External"/><Relationship Id="rId85" Type="http://schemas.openxmlformats.org/officeDocument/2006/relationships/hyperlink" Target="javascript:%20fZzSRInternal('30176',%20'16648308',%20'16648308',%20'4760195',%20'5255240',%20'0')" TargetMode="External"/><Relationship Id="rId93" Type="http://schemas.openxmlformats.org/officeDocument/2006/relationships/hyperlink" Target="javascript:%20fZzSRInternal('30176',%20'16648308',%20'16648308',%20'4760195',%20'5255240',%20'0')" TargetMode="External"/><Relationship Id="rId98"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javascript:%20fZzSRInternal('30176',%20'16648311',%20'16648312',%20'4760253',%20'4760304',%20'0')" TargetMode="External"/><Relationship Id="rId17" Type="http://schemas.openxmlformats.org/officeDocument/2006/relationships/hyperlink" Target="javascript:%20fZzSRInternal('30176',%20'16648308',%20'16648308',%20'4760182',%20'4760185',%20'0')" TargetMode="External"/><Relationship Id="rId25" Type="http://schemas.openxmlformats.org/officeDocument/2006/relationships/hyperlink" Target="javascript:%20fZzSRInternal('30176',%20'16648308',%20'16648308',%20'4760182',%20'4760185',%20'0')" TargetMode="External"/><Relationship Id="rId33" Type="http://schemas.openxmlformats.org/officeDocument/2006/relationships/hyperlink" Target="javascript:%20fZzSRInternal('30176',%20'16648308',%20'16648308',%20'4760182',%20'4760185',%20'0')" TargetMode="External"/><Relationship Id="rId38" Type="http://schemas.openxmlformats.org/officeDocument/2006/relationships/hyperlink" Target="javascript:%20fZzSRInternal('30176',%20'16648308',%20'16648308',%20'4760182',%20'4760185',%20'0')" TargetMode="External"/><Relationship Id="rId46" Type="http://schemas.openxmlformats.org/officeDocument/2006/relationships/hyperlink" Target="javascript:%20fZzSRInternal('30176',%20'16648308',%20'16648308',%20'4760182',%20'4760185',%20'0')" TargetMode="External"/><Relationship Id="rId59" Type="http://schemas.openxmlformats.org/officeDocument/2006/relationships/hyperlink" Target="javascript:%20fZzSRInternal('30176',%20'16648308',%20'16648308',%20'4760195',%20'5255240',%20'0')" TargetMode="External"/><Relationship Id="rId67" Type="http://schemas.openxmlformats.org/officeDocument/2006/relationships/hyperlink" Target="javascript:%20fZzSRInternal('30176',%20'16648309',%20'16648309',%20'4760199',%20'5255241',%20'0')" TargetMode="External"/><Relationship Id="rId20" Type="http://schemas.openxmlformats.org/officeDocument/2006/relationships/hyperlink" Target="javascript:%20fZzSRInternal('30176',%20'16648308',%20'16648308',%20'4760182',%20'4760185',%20'0')" TargetMode="External"/><Relationship Id="rId41" Type="http://schemas.openxmlformats.org/officeDocument/2006/relationships/hyperlink" Target="javascript:%20fZzSRInternal('30176',%20'16648308',%20'16648308',%20'4760182',%20'4760185',%20'0')" TargetMode="External"/><Relationship Id="rId54" Type="http://schemas.openxmlformats.org/officeDocument/2006/relationships/hyperlink" Target="javascript:%20fZzSRInternal('30176',%20'16648308',%20'16648308',%20'4760195',%20'5255240',%20'0')" TargetMode="External"/><Relationship Id="rId62" Type="http://schemas.openxmlformats.org/officeDocument/2006/relationships/hyperlink" Target="javascript:%20fZzSRInternal('30176',%20'16648308',%20'16648308',%20'4760182',%20'4760185',%20'0')" TargetMode="External"/><Relationship Id="rId70" Type="http://schemas.openxmlformats.org/officeDocument/2006/relationships/hyperlink" Target="javascript:%20fZzSRInternal('30176',%20'16648309',%20'16648309',%20'4760199',%20'5255241',%20'0')" TargetMode="External"/><Relationship Id="rId75" Type="http://schemas.openxmlformats.org/officeDocument/2006/relationships/hyperlink" Target="javascript:%20fZzSRInternal('30176',%20'16648308',%20'16648308',%20'4760195',%20'5255240',%20'0')" TargetMode="External"/><Relationship Id="rId83" Type="http://schemas.openxmlformats.org/officeDocument/2006/relationships/hyperlink" Target="javascript:%20fZzSRInternal('30176',%20'16648309',%20'16648309',%20'4760199',%20'5255241',%20'0')" TargetMode="External"/><Relationship Id="rId88" Type="http://schemas.openxmlformats.org/officeDocument/2006/relationships/hyperlink" Target="javascript:%20fZzSRInternal('30176',%20'16648308',%20'16648308',%20'4760195',%20'5255240',%20'0')" TargetMode="External"/><Relationship Id="rId91" Type="http://schemas.openxmlformats.org/officeDocument/2006/relationships/hyperlink" Target="javascript:%20fZzSRInternal('30176',%20'16648308',%20'16648308',%20'4760182',%20'4760185',%20'0')" TargetMode="External"/><Relationship Id="rId96" Type="http://schemas.openxmlformats.org/officeDocument/2006/relationships/hyperlink" Target="javascript:%20fZzSRInternal('30176',%20'16648308',%20'16648308',%20'4760195',%20'5255240',%20'0')"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javascript:%20fZzSRInternal('30176',%20'16648308',%20'16648308',%20'4760182',%20'4760185',%20'0')" TargetMode="External"/><Relationship Id="rId23" Type="http://schemas.openxmlformats.org/officeDocument/2006/relationships/hyperlink" Target="javascript:%20fZzSRInternal('30176',%20'16648308',%20'16648308',%20'4760182',%20'4760185',%20'0')" TargetMode="External"/><Relationship Id="rId28" Type="http://schemas.openxmlformats.org/officeDocument/2006/relationships/hyperlink" Target="javascript:%20fZzSRInternal('30176',%20'16648308',%20'16648308',%20'4760182',%20'4760185',%20'0')" TargetMode="External"/><Relationship Id="rId36" Type="http://schemas.openxmlformats.org/officeDocument/2006/relationships/hyperlink" Target="javascript:%20fZzSRInternal('30176',%20'16648308',%20'16648308',%20'4760182',%20'4760185',%20'0')" TargetMode="External"/><Relationship Id="rId49" Type="http://schemas.openxmlformats.org/officeDocument/2006/relationships/hyperlink" Target="javascript:%20fZzSRInternal('30176',%20'16648308',%20'16648308',%20'4760182',%20'4760185',%20'0')" TargetMode="External"/><Relationship Id="rId57" Type="http://schemas.openxmlformats.org/officeDocument/2006/relationships/hyperlink" Target="javascript:%20fZzSRInternal('30176',%20'16648308',%20'16648308',%20'4760195',%20'5255240',%20'0')" TargetMode="External"/><Relationship Id="rId10" Type="http://schemas.openxmlformats.org/officeDocument/2006/relationships/footnotes" Target="footnotes.xml"/><Relationship Id="rId31" Type="http://schemas.openxmlformats.org/officeDocument/2006/relationships/hyperlink" Target="javascript:%20fZzSRInternal('30176',%20'16648308',%20'16648308',%20'4760182',%20'4760185',%20'0')" TargetMode="External"/><Relationship Id="rId44" Type="http://schemas.openxmlformats.org/officeDocument/2006/relationships/hyperlink" Target="javascript:%20fZzSRInternal('30176',%20'16648308',%20'16648308',%20'4760182',%20'4760185',%20'0')" TargetMode="External"/><Relationship Id="rId52" Type="http://schemas.openxmlformats.org/officeDocument/2006/relationships/hyperlink" Target="javascript:%20fZzSRInternal('30176',%20'16648308',%20'16648308',%20'4760182',%20'4760185',%20'0')" TargetMode="External"/><Relationship Id="rId60" Type="http://schemas.openxmlformats.org/officeDocument/2006/relationships/hyperlink" Target="javascript:%20fZzSRInternal('30176',%20'16648308',%20'16648308',%20'4760195',%20'5255240',%20'0')" TargetMode="External"/><Relationship Id="rId65" Type="http://schemas.openxmlformats.org/officeDocument/2006/relationships/hyperlink" Target="javascript:%20fZzSRInternal('30176',%20'16648308',%20'16648308',%20'4760182',%20'4760185',%20'0')" TargetMode="External"/><Relationship Id="rId73" Type="http://schemas.openxmlformats.org/officeDocument/2006/relationships/hyperlink" Target="javascript:%20fZzSRInternal('30176',%20'16648309',%20'16648309',%20'4760199',%20'5255241',%20'0')" TargetMode="External"/><Relationship Id="rId78" Type="http://schemas.openxmlformats.org/officeDocument/2006/relationships/hyperlink" Target="javascript:%20fZzSRInternal('30176',%20'16648314',%20'0',%20'0',%20'0',%20'5668338')" TargetMode="External"/><Relationship Id="rId81" Type="http://schemas.openxmlformats.org/officeDocument/2006/relationships/hyperlink" Target="javascript:%20fZzSRInternal('30176',%20'16648308',%20'16648308',%20'4760182',%20'4760185',%20'0')" TargetMode="External"/><Relationship Id="rId86" Type="http://schemas.openxmlformats.org/officeDocument/2006/relationships/hyperlink" Target="javascript:%20fZzSRInternal('30176',%20'16648309',%20'16648309',%20'4760199',%20'5255241',%20'0')" TargetMode="External"/><Relationship Id="rId94" Type="http://schemas.openxmlformats.org/officeDocument/2006/relationships/hyperlink" Target="javascript:%20fZzSRInternal('30176',%20'16648309',%20'16648309',%20'4760199',%20'5255241',%20'0')" TargetMode="External"/><Relationship Id="rId99" Type="http://schemas.openxmlformats.org/officeDocument/2006/relationships/footer" Target="footer3.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javascript:%20fZzSRInternal('30176',%20'16648311',%20'16648312',%20'4760253',%20'4760304',%20'0')" TargetMode="External"/><Relationship Id="rId18" Type="http://schemas.openxmlformats.org/officeDocument/2006/relationships/hyperlink" Target="javascript:%20fZzSRInternal('30176',%20'16648308',%20'16648308',%20'4760182',%20'4760185',%20'0')" TargetMode="External"/><Relationship Id="rId39" Type="http://schemas.openxmlformats.org/officeDocument/2006/relationships/hyperlink" Target="javascript:%20fZzSRInternal('30176',%20'16648308',%20'16648308',%20'4760182',%20'4760185',%20'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fields xmlns:f="http://schemas.fabasoft.com/folio/2007/fields">
  <f:record ref="">
    <f:field ref="objname" par="" edit="true" text="vlastný-materiál"/>
    <f:field ref="objsubject" par="" edit="true" text=""/>
    <f:field ref="objcreatedby" par="" text="Nemec, Roman, Mgr."/>
    <f:field ref="objcreatedat" par="" text="3.10.2017 14:50:00"/>
    <f:field ref="objchangedby" par="" text="Administrator, System"/>
    <f:field ref="objmodifiedat" par="" text="3.10.2017 14:50:0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BE1A8-860A-4B6D-99B0-9E25C671D293}">
  <ds:schemaRefs>
    <ds:schemaRef ds:uri="http://purl.org/dc/dcmitype/"/>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FF22A10-6256-48A9-B6E4-F047CA0E4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52119EE4-8D15-43A5-80DE-111B9AD36D81}">
  <ds:schemaRefs>
    <ds:schemaRef ds:uri="http://schemas.microsoft.com/sharepoint/v3/contenttype/forms"/>
  </ds:schemaRefs>
</ds:datastoreItem>
</file>

<file path=customXml/itemProps5.xml><?xml version="1.0" encoding="utf-8"?>
<ds:datastoreItem xmlns:ds="http://schemas.openxmlformats.org/officeDocument/2006/customXml" ds:itemID="{26A0AFE8-E6C3-44E0-A58D-F85EDD99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159</Pages>
  <Words>45419</Words>
  <Characters>292620</Characters>
  <Application>Microsoft Office Word</Application>
  <DocSecurity>0</DocSecurity>
  <Lines>2438</Lines>
  <Paragraphs>674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vt:lpstr>
      <vt:lpstr>Návrh</vt:lpstr>
    </vt:vector>
  </TitlesOfParts>
  <Company>Hewlett-Packard Company</Company>
  <LinksUpToDate>false</LinksUpToDate>
  <CharactersWithSpaces>337365</CharactersWithSpaces>
  <SharedDoc>false</SharedDoc>
  <HLinks>
    <vt:vector size="516" baseType="variant">
      <vt:variant>
        <vt:i4>5832734</vt:i4>
      </vt:variant>
      <vt:variant>
        <vt:i4>258</vt:i4>
      </vt:variant>
      <vt:variant>
        <vt:i4>0</vt:i4>
      </vt:variant>
      <vt:variant>
        <vt:i4>5</vt:i4>
      </vt:variant>
      <vt:variant>
        <vt:lpwstr>javascript: fZzSRInternal('30176', '16648308', '16648308', '4760195', '5255240', '0')</vt:lpwstr>
      </vt:variant>
      <vt:variant>
        <vt:lpwstr/>
      </vt:variant>
      <vt:variant>
        <vt:i4>5832734</vt:i4>
      </vt:variant>
      <vt:variant>
        <vt:i4>255</vt:i4>
      </vt:variant>
      <vt:variant>
        <vt:i4>0</vt:i4>
      </vt:variant>
      <vt:variant>
        <vt:i4>5</vt:i4>
      </vt:variant>
      <vt:variant>
        <vt:lpwstr>javascript: fZzSRInternal('30176', '16648308', '16648308', '4760195', '5255240', '0')</vt:lpwstr>
      </vt:variant>
      <vt:variant>
        <vt:lpwstr/>
      </vt:variant>
      <vt:variant>
        <vt:i4>5832734</vt:i4>
      </vt:variant>
      <vt:variant>
        <vt:i4>252</vt:i4>
      </vt:variant>
      <vt:variant>
        <vt:i4>0</vt:i4>
      </vt:variant>
      <vt:variant>
        <vt:i4>5</vt:i4>
      </vt:variant>
      <vt:variant>
        <vt:lpwstr>javascript: fZzSRInternal('30176', '16648308', '16648308', '4760195', '5255240', '0')</vt:lpwstr>
      </vt:variant>
      <vt:variant>
        <vt:lpwstr/>
      </vt:variant>
      <vt:variant>
        <vt:i4>5767186</vt:i4>
      </vt:variant>
      <vt:variant>
        <vt:i4>249</vt:i4>
      </vt:variant>
      <vt:variant>
        <vt:i4>0</vt:i4>
      </vt:variant>
      <vt:variant>
        <vt:i4>5</vt:i4>
      </vt:variant>
      <vt:variant>
        <vt:lpwstr>javascript: fZzSRInternal('30176', '16648309', '16648309', '4760199', '5255241', '0')</vt:lpwstr>
      </vt:variant>
      <vt:variant>
        <vt:lpwstr/>
      </vt:variant>
      <vt:variant>
        <vt:i4>5832734</vt:i4>
      </vt:variant>
      <vt:variant>
        <vt:i4>246</vt:i4>
      </vt:variant>
      <vt:variant>
        <vt:i4>0</vt:i4>
      </vt:variant>
      <vt:variant>
        <vt:i4>5</vt:i4>
      </vt:variant>
      <vt:variant>
        <vt:lpwstr>javascript: fZzSRInternal('30176', '16648308', '16648308', '4760195', '5255240', '0')</vt:lpwstr>
      </vt:variant>
      <vt:variant>
        <vt:lpwstr/>
      </vt:variant>
      <vt:variant>
        <vt:i4>5242897</vt:i4>
      </vt:variant>
      <vt:variant>
        <vt:i4>243</vt:i4>
      </vt:variant>
      <vt:variant>
        <vt:i4>0</vt:i4>
      </vt:variant>
      <vt:variant>
        <vt:i4>5</vt:i4>
      </vt:variant>
      <vt:variant>
        <vt:lpwstr>javascript: fZzSRInternal('30176', '16648308', '16648308', '4760186', '4760189', '0')</vt:lpwstr>
      </vt:variant>
      <vt:variant>
        <vt:lpwstr/>
      </vt:variant>
      <vt:variant>
        <vt:i4>6029333</vt:i4>
      </vt:variant>
      <vt:variant>
        <vt:i4>240</vt:i4>
      </vt:variant>
      <vt:variant>
        <vt:i4>0</vt:i4>
      </vt:variant>
      <vt:variant>
        <vt:i4>5</vt:i4>
      </vt:variant>
      <vt:variant>
        <vt:lpwstr>javascript: fZzSRInternal('30176', '16648308', '16648308', '4760182', '4760185', '0')</vt:lpwstr>
      </vt:variant>
      <vt:variant>
        <vt:lpwstr/>
      </vt:variant>
      <vt:variant>
        <vt:i4>6029333</vt:i4>
      </vt:variant>
      <vt:variant>
        <vt:i4>237</vt:i4>
      </vt:variant>
      <vt:variant>
        <vt:i4>0</vt:i4>
      </vt:variant>
      <vt:variant>
        <vt:i4>5</vt:i4>
      </vt:variant>
      <vt:variant>
        <vt:lpwstr>javascript: fZzSRInternal('30176', '16648308', '16648308', '4760182', '4760185', '0')</vt:lpwstr>
      </vt:variant>
      <vt:variant>
        <vt:lpwstr/>
      </vt:variant>
      <vt:variant>
        <vt:i4>5767186</vt:i4>
      </vt:variant>
      <vt:variant>
        <vt:i4>234</vt:i4>
      </vt:variant>
      <vt:variant>
        <vt:i4>0</vt:i4>
      </vt:variant>
      <vt:variant>
        <vt:i4>5</vt:i4>
      </vt:variant>
      <vt:variant>
        <vt:lpwstr>javascript: fZzSRInternal('30176', '16648309', '16648309', '4760199', '5255241', '0')</vt:lpwstr>
      </vt:variant>
      <vt:variant>
        <vt:lpwstr/>
      </vt:variant>
      <vt:variant>
        <vt:i4>5832734</vt:i4>
      </vt:variant>
      <vt:variant>
        <vt:i4>231</vt:i4>
      </vt:variant>
      <vt:variant>
        <vt:i4>0</vt:i4>
      </vt:variant>
      <vt:variant>
        <vt:i4>5</vt:i4>
      </vt:variant>
      <vt:variant>
        <vt:lpwstr>javascript: fZzSRInternal('30176', '16648308', '16648308', '4760195', '5255240', '0')</vt:lpwstr>
      </vt:variant>
      <vt:variant>
        <vt:lpwstr/>
      </vt:variant>
      <vt:variant>
        <vt:i4>6029333</vt:i4>
      </vt:variant>
      <vt:variant>
        <vt:i4>228</vt:i4>
      </vt:variant>
      <vt:variant>
        <vt:i4>0</vt:i4>
      </vt:variant>
      <vt:variant>
        <vt:i4>5</vt:i4>
      </vt:variant>
      <vt:variant>
        <vt:lpwstr>javascript: fZzSRInternal('30176', '16648308', '16648308', '4760182', '4760185', '0')</vt:lpwstr>
      </vt:variant>
      <vt:variant>
        <vt:lpwstr/>
      </vt:variant>
      <vt:variant>
        <vt:i4>5767186</vt:i4>
      </vt:variant>
      <vt:variant>
        <vt:i4>225</vt:i4>
      </vt:variant>
      <vt:variant>
        <vt:i4>0</vt:i4>
      </vt:variant>
      <vt:variant>
        <vt:i4>5</vt:i4>
      </vt:variant>
      <vt:variant>
        <vt:lpwstr>javascript: fZzSRInternal('30176', '16648309', '16648309', '4760199', '5255241', '0')</vt:lpwstr>
      </vt:variant>
      <vt:variant>
        <vt:lpwstr/>
      </vt:variant>
      <vt:variant>
        <vt:i4>5832734</vt:i4>
      </vt:variant>
      <vt:variant>
        <vt:i4>222</vt:i4>
      </vt:variant>
      <vt:variant>
        <vt:i4>0</vt:i4>
      </vt:variant>
      <vt:variant>
        <vt:i4>5</vt:i4>
      </vt:variant>
      <vt:variant>
        <vt:lpwstr>javascript: fZzSRInternal('30176', '16648308', '16648308', '4760195', '5255240', '0')</vt:lpwstr>
      </vt:variant>
      <vt:variant>
        <vt:lpwstr/>
      </vt:variant>
      <vt:variant>
        <vt:i4>6029333</vt:i4>
      </vt:variant>
      <vt:variant>
        <vt:i4>219</vt:i4>
      </vt:variant>
      <vt:variant>
        <vt:i4>0</vt:i4>
      </vt:variant>
      <vt:variant>
        <vt:i4>5</vt:i4>
      </vt:variant>
      <vt:variant>
        <vt:lpwstr>javascript: fZzSRInternal('30176', '16648308', '16648308', '4760182', '4760185', '0')</vt:lpwstr>
      </vt:variant>
      <vt:variant>
        <vt:lpwstr/>
      </vt:variant>
      <vt:variant>
        <vt:i4>5767186</vt:i4>
      </vt:variant>
      <vt:variant>
        <vt:i4>216</vt:i4>
      </vt:variant>
      <vt:variant>
        <vt:i4>0</vt:i4>
      </vt:variant>
      <vt:variant>
        <vt:i4>5</vt:i4>
      </vt:variant>
      <vt:variant>
        <vt:lpwstr>javascript: fZzSRInternal('30176', '16648309', '16648309', '4760199', '5255241', '0')</vt:lpwstr>
      </vt:variant>
      <vt:variant>
        <vt:lpwstr/>
      </vt:variant>
      <vt:variant>
        <vt:i4>5832734</vt:i4>
      </vt:variant>
      <vt:variant>
        <vt:i4>213</vt:i4>
      </vt:variant>
      <vt:variant>
        <vt:i4>0</vt:i4>
      </vt:variant>
      <vt:variant>
        <vt:i4>5</vt:i4>
      </vt:variant>
      <vt:variant>
        <vt:lpwstr>javascript: fZzSRInternal('30176', '16648308', '16648308', '4760195', '5255240', '0')</vt:lpwstr>
      </vt:variant>
      <vt:variant>
        <vt:lpwstr/>
      </vt:variant>
      <vt:variant>
        <vt:i4>6029333</vt:i4>
      </vt:variant>
      <vt:variant>
        <vt:i4>210</vt:i4>
      </vt:variant>
      <vt:variant>
        <vt:i4>0</vt:i4>
      </vt:variant>
      <vt:variant>
        <vt:i4>5</vt:i4>
      </vt:variant>
      <vt:variant>
        <vt:lpwstr>javascript: fZzSRInternal('30176', '16648308', '16648308', '4760182', '4760185', '0')</vt:lpwstr>
      </vt:variant>
      <vt:variant>
        <vt:lpwstr/>
      </vt:variant>
      <vt:variant>
        <vt:i4>5767186</vt:i4>
      </vt:variant>
      <vt:variant>
        <vt:i4>207</vt:i4>
      </vt:variant>
      <vt:variant>
        <vt:i4>0</vt:i4>
      </vt:variant>
      <vt:variant>
        <vt:i4>5</vt:i4>
      </vt:variant>
      <vt:variant>
        <vt:lpwstr>javascript: fZzSRInternal('30176', '16648309', '16648309', '4760199', '5255241', '0')</vt:lpwstr>
      </vt:variant>
      <vt:variant>
        <vt:lpwstr/>
      </vt:variant>
      <vt:variant>
        <vt:i4>5832734</vt:i4>
      </vt:variant>
      <vt:variant>
        <vt:i4>204</vt:i4>
      </vt:variant>
      <vt:variant>
        <vt:i4>0</vt:i4>
      </vt:variant>
      <vt:variant>
        <vt:i4>5</vt:i4>
      </vt:variant>
      <vt:variant>
        <vt:lpwstr>javascript: fZzSRInternal('30176', '16648308', '16648308', '4760195', '5255240', '0')</vt:lpwstr>
      </vt:variant>
      <vt:variant>
        <vt:lpwstr/>
      </vt:variant>
      <vt:variant>
        <vt:i4>5898243</vt:i4>
      </vt:variant>
      <vt:variant>
        <vt:i4>201</vt:i4>
      </vt:variant>
      <vt:variant>
        <vt:i4>0</vt:i4>
      </vt:variant>
      <vt:variant>
        <vt:i4>5</vt:i4>
      </vt:variant>
      <vt:variant>
        <vt:lpwstr>javascript: fZzSRInternal('30176', '16648314', '0', '0', '0', '5668338')</vt:lpwstr>
      </vt:variant>
      <vt:variant>
        <vt:lpwstr/>
      </vt:variant>
      <vt:variant>
        <vt:i4>6029333</vt:i4>
      </vt:variant>
      <vt:variant>
        <vt:i4>198</vt:i4>
      </vt:variant>
      <vt:variant>
        <vt:i4>0</vt:i4>
      </vt:variant>
      <vt:variant>
        <vt:i4>5</vt:i4>
      </vt:variant>
      <vt:variant>
        <vt:lpwstr>javascript: fZzSRInternal('30176', '16648308', '16648308', '4760182', '4760185', '0')</vt:lpwstr>
      </vt:variant>
      <vt:variant>
        <vt:lpwstr/>
      </vt:variant>
      <vt:variant>
        <vt:i4>5767186</vt:i4>
      </vt:variant>
      <vt:variant>
        <vt:i4>195</vt:i4>
      </vt:variant>
      <vt:variant>
        <vt:i4>0</vt:i4>
      </vt:variant>
      <vt:variant>
        <vt:i4>5</vt:i4>
      </vt:variant>
      <vt:variant>
        <vt:lpwstr>javascript: fZzSRInternal('30176', '16648309', '16648309', '4760199', '5255241', '0')</vt:lpwstr>
      </vt:variant>
      <vt:variant>
        <vt:lpwstr/>
      </vt:variant>
      <vt:variant>
        <vt:i4>5832734</vt:i4>
      </vt:variant>
      <vt:variant>
        <vt:i4>192</vt:i4>
      </vt:variant>
      <vt:variant>
        <vt:i4>0</vt:i4>
      </vt:variant>
      <vt:variant>
        <vt:i4>5</vt:i4>
      </vt:variant>
      <vt:variant>
        <vt:lpwstr>javascript: fZzSRInternal('30176', '16648308', '16648308', '4760195', '5255240', '0')</vt:lpwstr>
      </vt:variant>
      <vt:variant>
        <vt:lpwstr/>
      </vt:variant>
      <vt:variant>
        <vt:i4>6029333</vt:i4>
      </vt:variant>
      <vt:variant>
        <vt:i4>189</vt:i4>
      </vt:variant>
      <vt:variant>
        <vt:i4>0</vt:i4>
      </vt:variant>
      <vt:variant>
        <vt:i4>5</vt:i4>
      </vt:variant>
      <vt:variant>
        <vt:lpwstr>javascript: fZzSRInternal('30176', '16648308', '16648308', '4760182', '4760185', '0')</vt:lpwstr>
      </vt:variant>
      <vt:variant>
        <vt:lpwstr/>
      </vt:variant>
      <vt:variant>
        <vt:i4>5767186</vt:i4>
      </vt:variant>
      <vt:variant>
        <vt:i4>186</vt:i4>
      </vt:variant>
      <vt:variant>
        <vt:i4>0</vt:i4>
      </vt:variant>
      <vt:variant>
        <vt:i4>5</vt:i4>
      </vt:variant>
      <vt:variant>
        <vt:lpwstr>javascript: fZzSRInternal('30176', '16648309', '16648309', '4760199', '5255241', '0')</vt:lpwstr>
      </vt:variant>
      <vt:variant>
        <vt:lpwstr/>
      </vt:variant>
      <vt:variant>
        <vt:i4>5832734</vt:i4>
      </vt:variant>
      <vt:variant>
        <vt:i4>183</vt:i4>
      </vt:variant>
      <vt:variant>
        <vt:i4>0</vt:i4>
      </vt:variant>
      <vt:variant>
        <vt:i4>5</vt:i4>
      </vt:variant>
      <vt:variant>
        <vt:lpwstr>javascript: fZzSRInternal('30176', '16648308', '16648308', '4760195', '5255240', '0')</vt:lpwstr>
      </vt:variant>
      <vt:variant>
        <vt:lpwstr/>
      </vt:variant>
      <vt:variant>
        <vt:i4>6029333</vt:i4>
      </vt:variant>
      <vt:variant>
        <vt:i4>180</vt:i4>
      </vt:variant>
      <vt:variant>
        <vt:i4>0</vt:i4>
      </vt:variant>
      <vt:variant>
        <vt:i4>5</vt:i4>
      </vt:variant>
      <vt:variant>
        <vt:lpwstr>javascript: fZzSRInternal('30176', '16648308', '16648308', '4760182', '4760185', '0')</vt:lpwstr>
      </vt:variant>
      <vt:variant>
        <vt:lpwstr/>
      </vt:variant>
      <vt:variant>
        <vt:i4>5767186</vt:i4>
      </vt:variant>
      <vt:variant>
        <vt:i4>177</vt:i4>
      </vt:variant>
      <vt:variant>
        <vt:i4>0</vt:i4>
      </vt:variant>
      <vt:variant>
        <vt:i4>5</vt:i4>
      </vt:variant>
      <vt:variant>
        <vt:lpwstr>javascript: fZzSRInternal('30176', '16648309', '16648309', '4760199', '5255241', '0')</vt:lpwstr>
      </vt:variant>
      <vt:variant>
        <vt:lpwstr/>
      </vt:variant>
      <vt:variant>
        <vt:i4>5832734</vt:i4>
      </vt:variant>
      <vt:variant>
        <vt:i4>174</vt:i4>
      </vt:variant>
      <vt:variant>
        <vt:i4>0</vt:i4>
      </vt:variant>
      <vt:variant>
        <vt:i4>5</vt:i4>
      </vt:variant>
      <vt:variant>
        <vt:lpwstr>javascript: fZzSRInternal('30176', '16648308', '16648308', '4760195', '5255240', '0')</vt:lpwstr>
      </vt:variant>
      <vt:variant>
        <vt:lpwstr/>
      </vt:variant>
      <vt:variant>
        <vt:i4>6029333</vt:i4>
      </vt:variant>
      <vt:variant>
        <vt:i4>171</vt:i4>
      </vt:variant>
      <vt:variant>
        <vt:i4>0</vt:i4>
      </vt:variant>
      <vt:variant>
        <vt:i4>5</vt:i4>
      </vt:variant>
      <vt:variant>
        <vt:lpwstr>javascript: fZzSRInternal('30176', '16648308', '16648308', '4760182', '4760185', '0')</vt:lpwstr>
      </vt:variant>
      <vt:variant>
        <vt:lpwstr/>
      </vt:variant>
      <vt:variant>
        <vt:i4>5767186</vt:i4>
      </vt:variant>
      <vt:variant>
        <vt:i4>168</vt:i4>
      </vt:variant>
      <vt:variant>
        <vt:i4>0</vt:i4>
      </vt:variant>
      <vt:variant>
        <vt:i4>5</vt:i4>
      </vt:variant>
      <vt:variant>
        <vt:lpwstr>javascript: fZzSRInternal('30176', '16648309', '16648309', '4760199', '5255241', '0')</vt:lpwstr>
      </vt:variant>
      <vt:variant>
        <vt:lpwstr/>
      </vt:variant>
      <vt:variant>
        <vt:i4>5832734</vt:i4>
      </vt:variant>
      <vt:variant>
        <vt:i4>165</vt:i4>
      </vt:variant>
      <vt:variant>
        <vt:i4>0</vt:i4>
      </vt:variant>
      <vt:variant>
        <vt:i4>5</vt:i4>
      </vt:variant>
      <vt:variant>
        <vt:lpwstr>javascript: fZzSRInternal('30176', '16648308', '16648308', '4760195', '5255240', '0')</vt:lpwstr>
      </vt:variant>
      <vt:variant>
        <vt:lpwstr/>
      </vt:variant>
      <vt:variant>
        <vt:i4>6029333</vt:i4>
      </vt:variant>
      <vt:variant>
        <vt:i4>162</vt:i4>
      </vt:variant>
      <vt:variant>
        <vt:i4>0</vt:i4>
      </vt:variant>
      <vt:variant>
        <vt:i4>5</vt:i4>
      </vt:variant>
      <vt:variant>
        <vt:lpwstr>javascript: fZzSRInternal('30176', '16648308', '16648308', '4760182', '4760185', '0')</vt:lpwstr>
      </vt:variant>
      <vt:variant>
        <vt:lpwstr/>
      </vt:variant>
      <vt:variant>
        <vt:i4>5767186</vt:i4>
      </vt:variant>
      <vt:variant>
        <vt:i4>159</vt:i4>
      </vt:variant>
      <vt:variant>
        <vt:i4>0</vt:i4>
      </vt:variant>
      <vt:variant>
        <vt:i4>5</vt:i4>
      </vt:variant>
      <vt:variant>
        <vt:lpwstr>javascript: fZzSRInternal('30176', '16648309', '16648309', '4760199', '5255241', '0')</vt:lpwstr>
      </vt:variant>
      <vt:variant>
        <vt:lpwstr/>
      </vt:variant>
      <vt:variant>
        <vt:i4>5832734</vt:i4>
      </vt:variant>
      <vt:variant>
        <vt:i4>156</vt:i4>
      </vt:variant>
      <vt:variant>
        <vt:i4>0</vt:i4>
      </vt:variant>
      <vt:variant>
        <vt:i4>5</vt:i4>
      </vt:variant>
      <vt:variant>
        <vt:lpwstr>javascript: fZzSRInternal('30176', '16648308', '16648308', '4760195', '5255240', '0')</vt:lpwstr>
      </vt:variant>
      <vt:variant>
        <vt:lpwstr/>
      </vt:variant>
      <vt:variant>
        <vt:i4>6029333</vt:i4>
      </vt:variant>
      <vt:variant>
        <vt:i4>153</vt:i4>
      </vt:variant>
      <vt:variant>
        <vt:i4>0</vt:i4>
      </vt:variant>
      <vt:variant>
        <vt:i4>5</vt:i4>
      </vt:variant>
      <vt:variant>
        <vt:lpwstr>javascript: fZzSRInternal('30176', '16648308', '16648308', '4760182', '4760185', '0')</vt:lpwstr>
      </vt:variant>
      <vt:variant>
        <vt:lpwstr/>
      </vt:variant>
      <vt:variant>
        <vt:i4>5767186</vt:i4>
      </vt:variant>
      <vt:variant>
        <vt:i4>150</vt:i4>
      </vt:variant>
      <vt:variant>
        <vt:i4>0</vt:i4>
      </vt:variant>
      <vt:variant>
        <vt:i4>5</vt:i4>
      </vt:variant>
      <vt:variant>
        <vt:lpwstr>javascript: fZzSRInternal('30176', '16648309', '16648309', '4760199', '5255241', '0')</vt:lpwstr>
      </vt:variant>
      <vt:variant>
        <vt:lpwstr/>
      </vt:variant>
      <vt:variant>
        <vt:i4>5832734</vt:i4>
      </vt:variant>
      <vt:variant>
        <vt:i4>147</vt:i4>
      </vt:variant>
      <vt:variant>
        <vt:i4>0</vt:i4>
      </vt:variant>
      <vt:variant>
        <vt:i4>5</vt:i4>
      </vt:variant>
      <vt:variant>
        <vt:lpwstr>javascript: fZzSRInternal('30176', '16648308', '16648308', '4760195', '5255240', '0')</vt:lpwstr>
      </vt:variant>
      <vt:variant>
        <vt:lpwstr/>
      </vt:variant>
      <vt:variant>
        <vt:i4>5832734</vt:i4>
      </vt:variant>
      <vt:variant>
        <vt:i4>144</vt:i4>
      </vt:variant>
      <vt:variant>
        <vt:i4>0</vt:i4>
      </vt:variant>
      <vt:variant>
        <vt:i4>5</vt:i4>
      </vt:variant>
      <vt:variant>
        <vt:lpwstr>javascript: fZzSRInternal('30176', '16648308', '16648308', '4760195', '5255240', '0')</vt:lpwstr>
      </vt:variant>
      <vt:variant>
        <vt:lpwstr/>
      </vt:variant>
      <vt:variant>
        <vt:i4>5832734</vt:i4>
      </vt:variant>
      <vt:variant>
        <vt:i4>141</vt:i4>
      </vt:variant>
      <vt:variant>
        <vt:i4>0</vt:i4>
      </vt:variant>
      <vt:variant>
        <vt:i4>5</vt:i4>
      </vt:variant>
      <vt:variant>
        <vt:lpwstr>javascript: fZzSRInternal('30176', '16648308', '16648308', '4760195', '5255240', '0')</vt:lpwstr>
      </vt:variant>
      <vt:variant>
        <vt:lpwstr/>
      </vt:variant>
      <vt:variant>
        <vt:i4>5832734</vt:i4>
      </vt:variant>
      <vt:variant>
        <vt:i4>138</vt:i4>
      </vt:variant>
      <vt:variant>
        <vt:i4>0</vt:i4>
      </vt:variant>
      <vt:variant>
        <vt:i4>5</vt:i4>
      </vt:variant>
      <vt:variant>
        <vt:lpwstr>javascript: fZzSRInternal('30176', '16648308', '16648308', '4760195', '5255240', '0')</vt:lpwstr>
      </vt:variant>
      <vt:variant>
        <vt:lpwstr/>
      </vt:variant>
      <vt:variant>
        <vt:i4>5832734</vt:i4>
      </vt:variant>
      <vt:variant>
        <vt:i4>135</vt:i4>
      </vt:variant>
      <vt:variant>
        <vt:i4>0</vt:i4>
      </vt:variant>
      <vt:variant>
        <vt:i4>5</vt:i4>
      </vt:variant>
      <vt:variant>
        <vt:lpwstr>javascript: fZzSRInternal('30176', '16648308', '16648308', '4760195', '5255240', '0')</vt:lpwstr>
      </vt:variant>
      <vt:variant>
        <vt:lpwstr/>
      </vt:variant>
      <vt:variant>
        <vt:i4>5832734</vt:i4>
      </vt:variant>
      <vt:variant>
        <vt:i4>132</vt:i4>
      </vt:variant>
      <vt:variant>
        <vt:i4>0</vt:i4>
      </vt:variant>
      <vt:variant>
        <vt:i4>5</vt:i4>
      </vt:variant>
      <vt:variant>
        <vt:lpwstr>javascript: fZzSRInternal('30176', '16648308', '16648308', '4760195', '5255240', '0')</vt:lpwstr>
      </vt:variant>
      <vt:variant>
        <vt:lpwstr/>
      </vt:variant>
      <vt:variant>
        <vt:i4>5832734</vt:i4>
      </vt:variant>
      <vt:variant>
        <vt:i4>129</vt:i4>
      </vt:variant>
      <vt:variant>
        <vt:i4>0</vt:i4>
      </vt:variant>
      <vt:variant>
        <vt:i4>5</vt:i4>
      </vt:variant>
      <vt:variant>
        <vt:lpwstr>javascript: fZzSRInternal('30176', '16648308', '16648308', '4760195', '5255240', '0')</vt:lpwstr>
      </vt:variant>
      <vt:variant>
        <vt:lpwstr/>
      </vt:variant>
      <vt:variant>
        <vt:i4>6029333</vt:i4>
      </vt:variant>
      <vt:variant>
        <vt:i4>123</vt:i4>
      </vt:variant>
      <vt:variant>
        <vt:i4>0</vt:i4>
      </vt:variant>
      <vt:variant>
        <vt:i4>5</vt:i4>
      </vt:variant>
      <vt:variant>
        <vt:lpwstr>javascript: fZzSRInternal('30176', '16648308', '16648308', '4760182', '4760185', '0')</vt:lpwstr>
      </vt:variant>
      <vt:variant>
        <vt:lpwstr/>
      </vt:variant>
      <vt:variant>
        <vt:i4>6029333</vt:i4>
      </vt:variant>
      <vt:variant>
        <vt:i4>120</vt:i4>
      </vt:variant>
      <vt:variant>
        <vt:i4>0</vt:i4>
      </vt:variant>
      <vt:variant>
        <vt:i4>5</vt:i4>
      </vt:variant>
      <vt:variant>
        <vt:lpwstr>javascript: fZzSRInternal('30176', '16648308', '16648308', '4760182', '4760185', '0')</vt:lpwstr>
      </vt:variant>
      <vt:variant>
        <vt:lpwstr/>
      </vt:variant>
      <vt:variant>
        <vt:i4>5439506</vt:i4>
      </vt:variant>
      <vt:variant>
        <vt:i4>117</vt:i4>
      </vt:variant>
      <vt:variant>
        <vt:i4>0</vt:i4>
      </vt:variant>
      <vt:variant>
        <vt:i4>5</vt:i4>
      </vt:variant>
      <vt:variant>
        <vt:lpwstr>javascript: fZzSRInternal('30176', '16648307', '16648308', '4760145', '4760189', '0')</vt:lpwstr>
      </vt:variant>
      <vt:variant>
        <vt:lpwstr/>
      </vt:variant>
      <vt:variant>
        <vt:i4>5242897</vt:i4>
      </vt:variant>
      <vt:variant>
        <vt:i4>114</vt:i4>
      </vt:variant>
      <vt:variant>
        <vt:i4>0</vt:i4>
      </vt:variant>
      <vt:variant>
        <vt:i4>5</vt:i4>
      </vt:variant>
      <vt:variant>
        <vt:lpwstr>javascript: fZzSRInternal('30176', '16648308', '16648308', '4760186', '4760189', '0')</vt:lpwstr>
      </vt:variant>
      <vt:variant>
        <vt:lpwstr/>
      </vt:variant>
      <vt:variant>
        <vt:i4>6029333</vt:i4>
      </vt:variant>
      <vt:variant>
        <vt:i4>111</vt:i4>
      </vt:variant>
      <vt:variant>
        <vt:i4>0</vt:i4>
      </vt:variant>
      <vt:variant>
        <vt:i4>5</vt:i4>
      </vt:variant>
      <vt:variant>
        <vt:lpwstr>javascript: fZzSRInternal('30176', '16648308', '16648308', '4760182', '4760185', '0')</vt:lpwstr>
      </vt:variant>
      <vt:variant>
        <vt:lpwstr/>
      </vt:variant>
      <vt:variant>
        <vt:i4>6029333</vt:i4>
      </vt:variant>
      <vt:variant>
        <vt:i4>108</vt:i4>
      </vt:variant>
      <vt:variant>
        <vt:i4>0</vt:i4>
      </vt:variant>
      <vt:variant>
        <vt:i4>5</vt:i4>
      </vt:variant>
      <vt:variant>
        <vt:lpwstr>javascript: fZzSRInternal('30176', '16648308', '16648308', '4760182', '4760185', '0')</vt:lpwstr>
      </vt:variant>
      <vt:variant>
        <vt:lpwstr/>
      </vt:variant>
      <vt:variant>
        <vt:i4>5242897</vt:i4>
      </vt:variant>
      <vt:variant>
        <vt:i4>105</vt:i4>
      </vt:variant>
      <vt:variant>
        <vt:i4>0</vt:i4>
      </vt:variant>
      <vt:variant>
        <vt:i4>5</vt:i4>
      </vt:variant>
      <vt:variant>
        <vt:lpwstr>javascript: fZzSRInternal('30176', '16648308', '16648308', '4760186', '4760189', '0')</vt:lpwstr>
      </vt:variant>
      <vt:variant>
        <vt:lpwstr/>
      </vt:variant>
      <vt:variant>
        <vt:i4>6029333</vt:i4>
      </vt:variant>
      <vt:variant>
        <vt:i4>102</vt:i4>
      </vt:variant>
      <vt:variant>
        <vt:i4>0</vt:i4>
      </vt:variant>
      <vt:variant>
        <vt:i4>5</vt:i4>
      </vt:variant>
      <vt:variant>
        <vt:lpwstr>javascript: fZzSRInternal('30176', '16648308', '16648308', '4760182', '4760185', '0')</vt:lpwstr>
      </vt:variant>
      <vt:variant>
        <vt:lpwstr/>
      </vt:variant>
      <vt:variant>
        <vt:i4>5242897</vt:i4>
      </vt:variant>
      <vt:variant>
        <vt:i4>99</vt:i4>
      </vt:variant>
      <vt:variant>
        <vt:i4>0</vt:i4>
      </vt:variant>
      <vt:variant>
        <vt:i4>5</vt:i4>
      </vt:variant>
      <vt:variant>
        <vt:lpwstr>javascript: fZzSRInternal('30176', '16648308', '16648308', '4760186', '4760189', '0')</vt:lpwstr>
      </vt:variant>
      <vt:variant>
        <vt:lpwstr/>
      </vt:variant>
      <vt:variant>
        <vt:i4>6029333</vt:i4>
      </vt:variant>
      <vt:variant>
        <vt:i4>96</vt:i4>
      </vt:variant>
      <vt:variant>
        <vt:i4>0</vt:i4>
      </vt:variant>
      <vt:variant>
        <vt:i4>5</vt:i4>
      </vt:variant>
      <vt:variant>
        <vt:lpwstr>javascript: fZzSRInternal('30176', '16648308', '16648308', '4760182', '4760185', '0')</vt:lpwstr>
      </vt:variant>
      <vt:variant>
        <vt:lpwstr/>
      </vt:variant>
      <vt:variant>
        <vt:i4>6029333</vt:i4>
      </vt:variant>
      <vt:variant>
        <vt:i4>93</vt:i4>
      </vt:variant>
      <vt:variant>
        <vt:i4>0</vt:i4>
      </vt:variant>
      <vt:variant>
        <vt:i4>5</vt:i4>
      </vt:variant>
      <vt:variant>
        <vt:lpwstr>javascript: fZzSRInternal('30176', '16648308', '16648308', '4760182', '4760185', '0')</vt:lpwstr>
      </vt:variant>
      <vt:variant>
        <vt:lpwstr/>
      </vt:variant>
      <vt:variant>
        <vt:i4>6029333</vt:i4>
      </vt:variant>
      <vt:variant>
        <vt:i4>90</vt:i4>
      </vt:variant>
      <vt:variant>
        <vt:i4>0</vt:i4>
      </vt:variant>
      <vt:variant>
        <vt:i4>5</vt:i4>
      </vt:variant>
      <vt:variant>
        <vt:lpwstr>javascript: fZzSRInternal('30176', '16648308', '16648308', '4760182', '4760185', '0')</vt:lpwstr>
      </vt:variant>
      <vt:variant>
        <vt:lpwstr/>
      </vt:variant>
      <vt:variant>
        <vt:i4>6029333</vt:i4>
      </vt:variant>
      <vt:variant>
        <vt:i4>87</vt:i4>
      </vt:variant>
      <vt:variant>
        <vt:i4>0</vt:i4>
      </vt:variant>
      <vt:variant>
        <vt:i4>5</vt:i4>
      </vt:variant>
      <vt:variant>
        <vt:lpwstr>javascript: fZzSRInternal('30176', '16648308', '16648308', '4760182', '4760185', '0')</vt:lpwstr>
      </vt:variant>
      <vt:variant>
        <vt:lpwstr/>
      </vt:variant>
      <vt:variant>
        <vt:i4>6029333</vt:i4>
      </vt:variant>
      <vt:variant>
        <vt:i4>84</vt:i4>
      </vt:variant>
      <vt:variant>
        <vt:i4>0</vt:i4>
      </vt:variant>
      <vt:variant>
        <vt:i4>5</vt:i4>
      </vt:variant>
      <vt:variant>
        <vt:lpwstr>javascript: fZzSRInternal('30176', '16648308', '16648308', '4760182', '4760185', '0')</vt:lpwstr>
      </vt:variant>
      <vt:variant>
        <vt:lpwstr/>
      </vt:variant>
      <vt:variant>
        <vt:i4>6029333</vt:i4>
      </vt:variant>
      <vt:variant>
        <vt:i4>81</vt:i4>
      </vt:variant>
      <vt:variant>
        <vt:i4>0</vt:i4>
      </vt:variant>
      <vt:variant>
        <vt:i4>5</vt:i4>
      </vt:variant>
      <vt:variant>
        <vt:lpwstr>javascript: fZzSRInternal('30176', '16648308', '16648308', '4760182', '4760185', '0')</vt:lpwstr>
      </vt:variant>
      <vt:variant>
        <vt:lpwstr/>
      </vt:variant>
      <vt:variant>
        <vt:i4>6029333</vt:i4>
      </vt:variant>
      <vt:variant>
        <vt:i4>78</vt:i4>
      </vt:variant>
      <vt:variant>
        <vt:i4>0</vt:i4>
      </vt:variant>
      <vt:variant>
        <vt:i4>5</vt:i4>
      </vt:variant>
      <vt:variant>
        <vt:lpwstr>javascript: fZzSRInternal('30176', '16648308', '16648308', '4760182', '4760185', '0')</vt:lpwstr>
      </vt:variant>
      <vt:variant>
        <vt:lpwstr/>
      </vt:variant>
      <vt:variant>
        <vt:i4>6029333</vt:i4>
      </vt:variant>
      <vt:variant>
        <vt:i4>75</vt:i4>
      </vt:variant>
      <vt:variant>
        <vt:i4>0</vt:i4>
      </vt:variant>
      <vt:variant>
        <vt:i4>5</vt:i4>
      </vt:variant>
      <vt:variant>
        <vt:lpwstr>javascript: fZzSRInternal('30176', '16648308', '16648308', '4760182', '4760185', '0')</vt:lpwstr>
      </vt:variant>
      <vt:variant>
        <vt:lpwstr/>
      </vt:variant>
      <vt:variant>
        <vt:i4>6029333</vt:i4>
      </vt:variant>
      <vt:variant>
        <vt:i4>72</vt:i4>
      </vt:variant>
      <vt:variant>
        <vt:i4>0</vt:i4>
      </vt:variant>
      <vt:variant>
        <vt:i4>5</vt:i4>
      </vt:variant>
      <vt:variant>
        <vt:lpwstr>javascript: fZzSRInternal('30176', '16648308', '16648308', '4760182', '4760185', '0')</vt:lpwstr>
      </vt:variant>
      <vt:variant>
        <vt:lpwstr/>
      </vt:variant>
      <vt:variant>
        <vt:i4>6029333</vt:i4>
      </vt:variant>
      <vt:variant>
        <vt:i4>69</vt:i4>
      </vt:variant>
      <vt:variant>
        <vt:i4>0</vt:i4>
      </vt:variant>
      <vt:variant>
        <vt:i4>5</vt:i4>
      </vt:variant>
      <vt:variant>
        <vt:lpwstr>javascript: fZzSRInternal('30176', '16648308', '16648308', '4760182', '4760185', '0')</vt:lpwstr>
      </vt:variant>
      <vt:variant>
        <vt:lpwstr/>
      </vt:variant>
      <vt:variant>
        <vt:i4>5242897</vt:i4>
      </vt:variant>
      <vt:variant>
        <vt:i4>66</vt:i4>
      </vt:variant>
      <vt:variant>
        <vt:i4>0</vt:i4>
      </vt:variant>
      <vt:variant>
        <vt:i4>5</vt:i4>
      </vt:variant>
      <vt:variant>
        <vt:lpwstr>javascript: fZzSRInternal('30176', '16648308', '16648308', '4760186', '4760189', '0')</vt:lpwstr>
      </vt:variant>
      <vt:variant>
        <vt:lpwstr/>
      </vt:variant>
      <vt:variant>
        <vt:i4>6029333</vt:i4>
      </vt:variant>
      <vt:variant>
        <vt:i4>63</vt:i4>
      </vt:variant>
      <vt:variant>
        <vt:i4>0</vt:i4>
      </vt:variant>
      <vt:variant>
        <vt:i4>5</vt:i4>
      </vt:variant>
      <vt:variant>
        <vt:lpwstr>javascript: fZzSRInternal('30176', '16648308', '16648308', '4760182', '4760185', '0')</vt:lpwstr>
      </vt:variant>
      <vt:variant>
        <vt:lpwstr/>
      </vt:variant>
      <vt:variant>
        <vt:i4>5242897</vt:i4>
      </vt:variant>
      <vt:variant>
        <vt:i4>60</vt:i4>
      </vt:variant>
      <vt:variant>
        <vt:i4>0</vt:i4>
      </vt:variant>
      <vt:variant>
        <vt:i4>5</vt:i4>
      </vt:variant>
      <vt:variant>
        <vt:lpwstr>javascript: fZzSRInternal('30176', '16648308', '16648308', '4760186', '4760189', '0')</vt:lpwstr>
      </vt:variant>
      <vt:variant>
        <vt:lpwstr/>
      </vt:variant>
      <vt:variant>
        <vt:i4>6029333</vt:i4>
      </vt:variant>
      <vt:variant>
        <vt:i4>57</vt:i4>
      </vt:variant>
      <vt:variant>
        <vt:i4>0</vt:i4>
      </vt:variant>
      <vt:variant>
        <vt:i4>5</vt:i4>
      </vt:variant>
      <vt:variant>
        <vt:lpwstr>javascript: fZzSRInternal('30176', '16648308', '16648308', '4760182', '4760185', '0')</vt:lpwstr>
      </vt:variant>
      <vt:variant>
        <vt:lpwstr/>
      </vt:variant>
      <vt:variant>
        <vt:i4>6029333</vt:i4>
      </vt:variant>
      <vt:variant>
        <vt:i4>54</vt:i4>
      </vt:variant>
      <vt:variant>
        <vt:i4>0</vt:i4>
      </vt:variant>
      <vt:variant>
        <vt:i4>5</vt:i4>
      </vt:variant>
      <vt:variant>
        <vt:lpwstr>javascript: fZzSRInternal('30176', '16648308', '16648308', '4760182', '4760185', '0')</vt:lpwstr>
      </vt:variant>
      <vt:variant>
        <vt:lpwstr/>
      </vt:variant>
      <vt:variant>
        <vt:i4>6029333</vt:i4>
      </vt:variant>
      <vt:variant>
        <vt:i4>51</vt:i4>
      </vt:variant>
      <vt:variant>
        <vt:i4>0</vt:i4>
      </vt:variant>
      <vt:variant>
        <vt:i4>5</vt:i4>
      </vt:variant>
      <vt:variant>
        <vt:lpwstr>javascript: fZzSRInternal('30176', '16648308', '16648308', '4760182', '4760185', '0')</vt:lpwstr>
      </vt:variant>
      <vt:variant>
        <vt:lpwstr/>
      </vt:variant>
      <vt:variant>
        <vt:i4>6029333</vt:i4>
      </vt:variant>
      <vt:variant>
        <vt:i4>48</vt:i4>
      </vt:variant>
      <vt:variant>
        <vt:i4>0</vt:i4>
      </vt:variant>
      <vt:variant>
        <vt:i4>5</vt:i4>
      </vt:variant>
      <vt:variant>
        <vt:lpwstr>javascript: fZzSRInternal('30176', '16648308', '16648308', '4760182', '4760185', '0')</vt:lpwstr>
      </vt:variant>
      <vt:variant>
        <vt:lpwstr/>
      </vt:variant>
      <vt:variant>
        <vt:i4>6029333</vt:i4>
      </vt:variant>
      <vt:variant>
        <vt:i4>45</vt:i4>
      </vt:variant>
      <vt:variant>
        <vt:i4>0</vt:i4>
      </vt:variant>
      <vt:variant>
        <vt:i4>5</vt:i4>
      </vt:variant>
      <vt:variant>
        <vt:lpwstr>javascript: fZzSRInternal('30176', '16648308', '16648308', '4760182', '4760185', '0')</vt:lpwstr>
      </vt:variant>
      <vt:variant>
        <vt:lpwstr/>
      </vt:variant>
      <vt:variant>
        <vt:i4>6029333</vt:i4>
      </vt:variant>
      <vt:variant>
        <vt:i4>42</vt:i4>
      </vt:variant>
      <vt:variant>
        <vt:i4>0</vt:i4>
      </vt:variant>
      <vt:variant>
        <vt:i4>5</vt:i4>
      </vt:variant>
      <vt:variant>
        <vt:lpwstr>javascript: fZzSRInternal('30176', '16648308', '16648308', '4760182', '4760185', '0')</vt:lpwstr>
      </vt:variant>
      <vt:variant>
        <vt:lpwstr/>
      </vt:variant>
      <vt:variant>
        <vt:i4>6029333</vt:i4>
      </vt:variant>
      <vt:variant>
        <vt:i4>39</vt:i4>
      </vt:variant>
      <vt:variant>
        <vt:i4>0</vt:i4>
      </vt:variant>
      <vt:variant>
        <vt:i4>5</vt:i4>
      </vt:variant>
      <vt:variant>
        <vt:lpwstr>javascript: fZzSRInternal('30176', '16648308', '16648308', '4760182', '4760185', '0')</vt:lpwstr>
      </vt:variant>
      <vt:variant>
        <vt:lpwstr/>
      </vt:variant>
      <vt:variant>
        <vt:i4>6029333</vt:i4>
      </vt:variant>
      <vt:variant>
        <vt:i4>36</vt:i4>
      </vt:variant>
      <vt:variant>
        <vt:i4>0</vt:i4>
      </vt:variant>
      <vt:variant>
        <vt:i4>5</vt:i4>
      </vt:variant>
      <vt:variant>
        <vt:lpwstr>javascript: fZzSRInternal('30176', '16648308', '16648308', '4760182', '4760185', '0')</vt:lpwstr>
      </vt:variant>
      <vt:variant>
        <vt:lpwstr/>
      </vt:variant>
      <vt:variant>
        <vt:i4>6029333</vt:i4>
      </vt:variant>
      <vt:variant>
        <vt:i4>33</vt:i4>
      </vt:variant>
      <vt:variant>
        <vt:i4>0</vt:i4>
      </vt:variant>
      <vt:variant>
        <vt:i4>5</vt:i4>
      </vt:variant>
      <vt:variant>
        <vt:lpwstr>javascript: fZzSRInternal('30176', '16648308', '16648308', '4760182', '4760185', '0')</vt:lpwstr>
      </vt:variant>
      <vt:variant>
        <vt:lpwstr/>
      </vt:variant>
      <vt:variant>
        <vt:i4>6029333</vt:i4>
      </vt:variant>
      <vt:variant>
        <vt:i4>30</vt:i4>
      </vt:variant>
      <vt:variant>
        <vt:i4>0</vt:i4>
      </vt:variant>
      <vt:variant>
        <vt:i4>5</vt:i4>
      </vt:variant>
      <vt:variant>
        <vt:lpwstr>javascript: fZzSRInternal('30176', '16648308', '16648308', '4760182', '4760185', '0')</vt:lpwstr>
      </vt:variant>
      <vt:variant>
        <vt:lpwstr/>
      </vt:variant>
      <vt:variant>
        <vt:i4>6029333</vt:i4>
      </vt:variant>
      <vt:variant>
        <vt:i4>27</vt:i4>
      </vt:variant>
      <vt:variant>
        <vt:i4>0</vt:i4>
      </vt:variant>
      <vt:variant>
        <vt:i4>5</vt:i4>
      </vt:variant>
      <vt:variant>
        <vt:lpwstr>javascript: fZzSRInternal('30176', '16648308', '16648308', '4760182', '4760185', '0')</vt:lpwstr>
      </vt:variant>
      <vt:variant>
        <vt:lpwstr/>
      </vt:variant>
      <vt:variant>
        <vt:i4>6029333</vt:i4>
      </vt:variant>
      <vt:variant>
        <vt:i4>24</vt:i4>
      </vt:variant>
      <vt:variant>
        <vt:i4>0</vt:i4>
      </vt:variant>
      <vt:variant>
        <vt:i4>5</vt:i4>
      </vt:variant>
      <vt:variant>
        <vt:lpwstr>javascript: fZzSRInternal('30176', '16648308', '16648308', '4760182', '4760185', '0')</vt:lpwstr>
      </vt:variant>
      <vt:variant>
        <vt:lpwstr/>
      </vt:variant>
      <vt:variant>
        <vt:i4>6029333</vt:i4>
      </vt:variant>
      <vt:variant>
        <vt:i4>21</vt:i4>
      </vt:variant>
      <vt:variant>
        <vt:i4>0</vt:i4>
      </vt:variant>
      <vt:variant>
        <vt:i4>5</vt:i4>
      </vt:variant>
      <vt:variant>
        <vt:lpwstr>javascript: fZzSRInternal('30176', '16648308', '16648308', '4760182', '4760185', '0')</vt:lpwstr>
      </vt:variant>
      <vt:variant>
        <vt:lpwstr/>
      </vt:variant>
      <vt:variant>
        <vt:i4>6029333</vt:i4>
      </vt:variant>
      <vt:variant>
        <vt:i4>18</vt:i4>
      </vt:variant>
      <vt:variant>
        <vt:i4>0</vt:i4>
      </vt:variant>
      <vt:variant>
        <vt:i4>5</vt:i4>
      </vt:variant>
      <vt:variant>
        <vt:lpwstr>javascript: fZzSRInternal('30176', '16648308', '16648308', '4760182', '4760185', '0')</vt:lpwstr>
      </vt:variant>
      <vt:variant>
        <vt:lpwstr/>
      </vt:variant>
      <vt:variant>
        <vt:i4>6029333</vt:i4>
      </vt:variant>
      <vt:variant>
        <vt:i4>15</vt:i4>
      </vt:variant>
      <vt:variant>
        <vt:i4>0</vt:i4>
      </vt:variant>
      <vt:variant>
        <vt:i4>5</vt:i4>
      </vt:variant>
      <vt:variant>
        <vt:lpwstr>javascript: fZzSRInternal('30176', '16648308', '16648308', '4760182', '4760185', '0')</vt:lpwstr>
      </vt:variant>
      <vt:variant>
        <vt:lpwstr/>
      </vt:variant>
      <vt:variant>
        <vt:i4>6029333</vt:i4>
      </vt:variant>
      <vt:variant>
        <vt:i4>12</vt:i4>
      </vt:variant>
      <vt:variant>
        <vt:i4>0</vt:i4>
      </vt:variant>
      <vt:variant>
        <vt:i4>5</vt:i4>
      </vt:variant>
      <vt:variant>
        <vt:lpwstr>javascript: fZzSRInternal('30176', '16648308', '16648308', '4760182', '4760185', '0')</vt:lpwstr>
      </vt:variant>
      <vt:variant>
        <vt:lpwstr/>
      </vt:variant>
      <vt:variant>
        <vt:i4>6029333</vt:i4>
      </vt:variant>
      <vt:variant>
        <vt:i4>9</vt:i4>
      </vt:variant>
      <vt:variant>
        <vt:i4>0</vt:i4>
      </vt:variant>
      <vt:variant>
        <vt:i4>5</vt:i4>
      </vt:variant>
      <vt:variant>
        <vt:lpwstr>javascript: fZzSRInternal('30176', '16648308', '16648308', '4760182', '4760185', '0')</vt:lpwstr>
      </vt:variant>
      <vt:variant>
        <vt:lpwstr/>
      </vt:variant>
      <vt:variant>
        <vt:i4>5898243</vt:i4>
      </vt:variant>
      <vt:variant>
        <vt:i4>6</vt:i4>
      </vt:variant>
      <vt:variant>
        <vt:i4>0</vt:i4>
      </vt:variant>
      <vt:variant>
        <vt:i4>5</vt:i4>
      </vt:variant>
      <vt:variant>
        <vt:lpwstr>javascript: fZzSRInternal('30176', '16648314', '0', '0', '0', '5668338')</vt:lpwstr>
      </vt:variant>
      <vt:variant>
        <vt:lpwstr/>
      </vt:variant>
      <vt:variant>
        <vt:i4>5308447</vt:i4>
      </vt:variant>
      <vt:variant>
        <vt:i4>3</vt:i4>
      </vt:variant>
      <vt:variant>
        <vt:i4>0</vt:i4>
      </vt:variant>
      <vt:variant>
        <vt:i4>5</vt:i4>
      </vt:variant>
      <vt:variant>
        <vt:lpwstr>javascript: fZzSRInternal('30176', '16648311', '16648312', '4760253', '4760304', '0')</vt:lpwstr>
      </vt:variant>
      <vt:variant>
        <vt:lpwstr/>
      </vt:variant>
      <vt:variant>
        <vt:i4>5308447</vt:i4>
      </vt:variant>
      <vt:variant>
        <vt:i4>0</vt:i4>
      </vt:variant>
      <vt:variant>
        <vt:i4>0</vt:i4>
      </vt:variant>
      <vt:variant>
        <vt:i4>5</vt:i4>
      </vt:variant>
      <vt:variant>
        <vt:lpwstr>javascript: fZzSRInternal('30176', '16648311', '16648312', '4760253', '4760304', '0')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pavlova</dc:creator>
  <cp:keywords/>
  <dc:description/>
  <cp:lastModifiedBy>Illáš Martin</cp:lastModifiedBy>
  <cp:revision>3</cp:revision>
  <cp:lastPrinted>2017-10-17T07:18:00Z</cp:lastPrinted>
  <dcterms:created xsi:type="dcterms:W3CDTF">2017-10-11T06:35:00Z</dcterms:created>
  <dcterms:modified xsi:type="dcterms:W3CDTF">2017-10-17T12:40:00Z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,ktorým sa mení a dopĺňa nariadenie vlády Slovenskej republiky č. 199/2005 Z. z. o ochranných opatreniach proti zavlečeniu a rozširovaniu organizmov škodlivých pre rastliny alebo rastlinné produkty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Vykonávacia smernica Komisie (EÚ) 2017/1279 zo 14. júla 2017, ktorou sa menia prílohy I až V k smernici Rady 2000/29/ES o ochranných opatreniach proti zavlečeniu organizmov škodlivých pre rastliny alebo rastlinné produkty do Spoločenstva a proti ich rozší</vt:lpwstr>
  </property>
  <property fmtid="{D5CDD505-2E9C-101B-9397-08002B2CF9AE}" pid="23" name="FSC#SKEDITIONSLOVLEX@103.510:plnynazovpredpis">
    <vt:lpwstr> Nariadenie vlády  Slovenskej republiky,ktorým sa mení a dopĺňa nariadenie vlády Slovenskej republiky č. 199/2005 Z. z. o ochranných opatreniach proti zavlečeniu a rozširovaniu organizmov škodlivých pre rastliny alebo rastlinné produkty v znení neskorších</vt:lpwstr>
  </property>
  <property fmtid="{D5CDD505-2E9C-101B-9397-08002B2CF9AE}" pid="24" name="FSC#SKEDITIONSLOVLEX@103.510:plnynazovpredpis1">
    <vt:lpwstr>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3227/2017-410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LP/2017/708</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Alternatíva 0 (zachovanie súčasného stavu): Nesúlad s legislatívou Európskej únie - vykonávacou smernicou (EÚ) 2017/1279. Alternatíva 1: Transpozícia vykonávacej smernice (EÚ) 2017/1279.</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nariadenia vlády Slovenskej republiky,ktorým sa mení a dopĺňa nariadenie vlády Slovenskej republiky č. 199/2005 Z. z. o ochranných opatreniach proti za</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štátny radca</vt:lpwstr>
  </property>
  <property fmtid="{D5CDD505-2E9C-101B-9397-08002B2CF9AE}" pid="139" name="FSC#SKEDITIONSLOVLEX@103.510:funkciaPredAkuzativ">
    <vt:lpwstr>štátnemu radcovi</vt:lpwstr>
  </property>
  <property fmtid="{D5CDD505-2E9C-101B-9397-08002B2CF9AE}" pid="140" name="FSC#SKEDITIONSLOVLEX@103.510:funkciaPredDativ">
    <vt:lpwstr>štátneho radcu</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&lt;h1&gt;Návrh nariadenia vlády Slovenskej republiky, ktorým sa mení a dopĺňa nariadenie vlády Slovenskej republiky č. 199/2005&amp;nbsp;Z.&amp;nbsp;z. o ochranných opatreniach proti zavlečeniu a rozširovaniu organizmov škodlivých pre rastliny alebo rastlinné produkty</vt:lpwstr>
  </property>
  <property fmtid="{D5CDD505-2E9C-101B-9397-08002B2CF9AE}" pid="150" name="FSC#SKEDITIONSLOVLEX@103.510:vytvorenedna">
    <vt:lpwstr>3. 10. 2017</vt:lpwstr>
  </property>
  <property fmtid="{D5CDD505-2E9C-101B-9397-08002B2CF9AE}" pid="151" name="FSC#COOSYSTEM@1.1:Container">
    <vt:lpwstr>COO.2145.1000.3.2178469</vt:lpwstr>
  </property>
  <property fmtid="{D5CDD505-2E9C-101B-9397-08002B2CF9AE}" pid="152" name="FSC#FSCFOLIO@1.1001:docpropproject">
    <vt:lpwstr/>
  </property>
</Properties>
</file>