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7F790D" w:rsidRDefault="007F790D">
      <w:pPr>
        <w:pStyle w:val="Normlnywebov"/>
        <w:spacing w:before="0" w:beforeAutospacing="0" w:after="0" w:afterAutospacing="0"/>
        <w:ind w:firstLine="708"/>
        <w:jc w:val="both"/>
        <w:divId w:val="834686453"/>
        <w:rPr>
          <w:szCs w:val="17"/>
        </w:rPr>
      </w:pPr>
      <w:r>
        <w:rPr>
          <w:szCs w:val="17"/>
        </w:rPr>
        <w:t>Pripomienkovanie predbežnej informácie k materiálu „Návrh zákona, ktorým sa mení a</w:t>
      </w:r>
      <w:r w:rsidR="009C41E8">
        <w:rPr>
          <w:szCs w:val="17"/>
        </w:rPr>
        <w:t> </w:t>
      </w:r>
      <w:r>
        <w:rPr>
          <w:szCs w:val="17"/>
        </w:rPr>
        <w:t>dopĺňa zákon č. 414/2012 Z. z. o obchodovaní s emisnými kvótami a o zmene a doplnení niektorých zákonov v znení neskorších predpisov a ktorým sa mení a dopĺňa zákon č.  587/2004 Z. z. o Environmentálnom fonde a o zmene a doplnení niektorých zákonov v znení neskorších predpisov“ prebiehalo od 10. 5. 2017 do 19. 5. 2017.</w:t>
      </w:r>
    </w:p>
    <w:p w:rsidR="00650287" w:rsidRDefault="00650287">
      <w:pPr>
        <w:pStyle w:val="Normlnywebov"/>
        <w:spacing w:before="0" w:beforeAutospacing="0" w:after="0" w:afterAutospacing="0"/>
        <w:ind w:firstLine="708"/>
        <w:jc w:val="both"/>
        <w:divId w:val="834686453"/>
      </w:pPr>
      <w:bookmarkStart w:id="0" w:name="_GoBack"/>
      <w:bookmarkEnd w:id="0"/>
    </w:p>
    <w:p w:rsidR="007F790D" w:rsidRDefault="007F790D">
      <w:pPr>
        <w:pStyle w:val="Normlnywebov"/>
        <w:spacing w:before="0" w:beforeAutospacing="0" w:after="0" w:afterAutospacing="0"/>
        <w:ind w:firstLine="708"/>
        <w:jc w:val="both"/>
        <w:divId w:val="834686453"/>
      </w:pPr>
      <w:r>
        <w:rPr>
          <w:szCs w:val="17"/>
        </w:rPr>
        <w:t>Vyjadrenia k materiálu zaslali: Republiková únia zamestnávateľov, Ministerstvo vnútra Slovenskej republiky a Asociácia zamestnávateľských zväzov a združení Slovenskej republiky.</w:t>
      </w:r>
    </w:p>
    <w:p w:rsidR="007F790D" w:rsidRDefault="007F790D">
      <w:pPr>
        <w:pStyle w:val="Normlnywebov"/>
        <w:spacing w:before="0" w:beforeAutospacing="0" w:after="0" w:afterAutospacing="0"/>
        <w:ind w:firstLine="708"/>
        <w:jc w:val="both"/>
        <w:divId w:val="834686453"/>
      </w:pPr>
      <w:r>
        <w:rPr>
          <w:szCs w:val="17"/>
        </w:rPr>
        <w:t> </w:t>
      </w:r>
    </w:p>
    <w:p w:rsidR="004D7A15" w:rsidRPr="009C41E8" w:rsidRDefault="007F790D" w:rsidP="004D7A15">
      <w:pPr>
        <w:widowControl/>
      </w:pPr>
      <w:r>
        <w:rPr>
          <w:szCs w:val="17"/>
        </w:rPr>
        <w:t> </w:t>
      </w:r>
    </w:p>
    <w:sectPr w:rsidR="004D7A15" w:rsidRPr="009C41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51AD7"/>
    <w:rsid w:val="0049695E"/>
    <w:rsid w:val="004A1531"/>
    <w:rsid w:val="004D7A15"/>
    <w:rsid w:val="004D7E95"/>
    <w:rsid w:val="00650287"/>
    <w:rsid w:val="006C5DD0"/>
    <w:rsid w:val="00716D4D"/>
    <w:rsid w:val="007D62CB"/>
    <w:rsid w:val="007F790D"/>
    <w:rsid w:val="00856250"/>
    <w:rsid w:val="00974AE7"/>
    <w:rsid w:val="009C41E8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F790D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F790D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8.6.2017 12:10:14"/>
    <f:field ref="objchangedby" par="" text="Administrator, System"/>
    <f:field ref="objmodifiedat" par="" text="8.6.2017 12:10:1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Lichnerová Oľga</cp:lastModifiedBy>
  <cp:revision>3</cp:revision>
  <cp:lastPrinted>2017-08-16T08:54:00Z</cp:lastPrinted>
  <dcterms:created xsi:type="dcterms:W3CDTF">2017-08-16T06:39:00Z</dcterms:created>
  <dcterms:modified xsi:type="dcterms:W3CDTF">2017-08-16T08:54:00Z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Oľga Lichnerová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18" name="FSC#SKEDITIONSLOVLEX@103.510:rezortcislopredpis">
    <vt:lpwstr>6190/2017-9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LP/2017/439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v článkoch 192 a 193 Zmluvy o fungovaní Európskej únie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>Nariadenie Komisie (EÚ) č. 601/2012 o monitorovaní a nahlasovaní emisií skleníkových plynov podľa smernice Európskeho parlamentu a Rady 2003/87/ES (Ú. v. EÚ L 181, 12. 7. 2012) v platnom znení.   </vt:lpwstr>
  </property>
  <property fmtid="{D5CDD505-2E9C-101B-9397-08002B2CF9AE}" pid="40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nie je</vt:lpwstr>
  </property>
  <property fmtid="{D5CDD505-2E9C-101B-9397-08002B2CF9AE}" pid="44" name="FSC#SKEDITIONSLOVLEX@103.510:AttrStrListDocPropLehotaNaPredlozenie">
    <vt:lpwstr>nie je</vt:lpwstr>
  </property>
  <property fmtid="{D5CDD505-2E9C-101B-9397-08002B2CF9AE}" pid="45" name="FSC#SKEDITIONSLOVLEX@103.510:AttrStrListDocPropInfoZaciatokKonania">
    <vt:lpwstr>nie sú</vt:lpwstr>
  </property>
  <property fmtid="{D5CDD505-2E9C-101B-9397-08002B2CF9AE}" pid="46" name="FSC#SKEDITIONSLOVLEX@103.510:AttrStrListDocPropInfoUzPreberanePP">
    <vt:lpwstr>nie sú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>17. 5. 2017</vt:lpwstr>
  </property>
  <property fmtid="{D5CDD505-2E9C-101B-9397-08002B2CF9AE}" pid="50" name="FSC#SKEDITIONSLOVLEX@103.510:AttrDateDocPropUkonceniePKK">
    <vt:lpwstr>30. 5. 2017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Neboli posudzované alternatívne riešenia.</vt:lpwstr>
  </property>
  <property fmtid="{D5CDD505-2E9C-101B-9397-08002B2CF9AE}" pid="58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životného prostredia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35" name="FSC#COOSYSTEM@1.1:Container">
    <vt:lpwstr>COO.2145.1000.3.2005316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rých zákonov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iektorých zákonov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životného prostredia Slovenskej republiky</vt:lpwstr>
  </property>
  <property fmtid="{D5CDD505-2E9C-101B-9397-08002B2CF9AE}" pid="148" name="FSC#SKEDITIONSLOVLEX@103.510:funkciaZodpPredDativ">
    <vt:lpwstr>ministera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