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4218"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D949FA">
        <w:rPr>
          <w:rStyle w:val="PsacstrojHTML"/>
          <w:rFonts w:ascii="Arial Narrow" w:hAnsi="Arial Narrow"/>
          <w:sz w:val="22"/>
          <w:szCs w:val="22"/>
        </w:rPr>
        <w:t>23</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3619D" w:rsidRPr="001D4939" w:rsidRDefault="0053619D" w:rsidP="001D4939">
      <w:pPr>
        <w:autoSpaceDE w:val="0"/>
        <w:autoSpaceDN w:val="0"/>
        <w:adjustRightInd w:val="0"/>
        <w:contextualSpacing/>
        <w:jc w:val="center"/>
        <w:rPr>
          <w:rFonts w:ascii="Arial Narrow" w:hAnsi="Arial Narrow"/>
          <w:b/>
          <w:bCs/>
          <w:sz w:val="28"/>
          <w:szCs w:val="28"/>
        </w:rPr>
      </w:pPr>
    </w:p>
    <w:p w:rsidR="0053619D" w:rsidRPr="0053619D" w:rsidRDefault="00194204" w:rsidP="0053619D">
      <w:pPr>
        <w:pStyle w:val="Odsekzoznamu"/>
        <w:numPr>
          <w:ilvl w:val="0"/>
          <w:numId w:val="28"/>
        </w:numPr>
        <w:jc w:val="center"/>
      </w:pPr>
      <w:r w:rsidRPr="0053619D">
        <w:rPr>
          <w:rFonts w:ascii="Arial Narrow" w:eastAsia="Arial Unicode MS" w:hAnsi="Arial Narrow" w:cs="Arial Unicode MS"/>
          <w:sz w:val="22"/>
          <w:szCs w:val="22"/>
        </w:rPr>
        <w:t>k</w:t>
      </w:r>
      <w:r w:rsidR="001B2E9C" w:rsidRPr="0053619D">
        <w:rPr>
          <w:rFonts w:ascii="Arial Narrow" w:eastAsia="Arial Unicode MS" w:hAnsi="Arial Narrow" w:cs="Arial Unicode MS"/>
          <w:sz w:val="22"/>
          <w:szCs w:val="22"/>
          <w:lang w:val="sk-SK" w:eastAsia="en-US"/>
        </w:rPr>
        <w:t xml:space="preserve"> návrhu </w:t>
      </w:r>
      <w:r w:rsidR="003651E4" w:rsidRPr="0053619D">
        <w:rPr>
          <w:rFonts w:ascii="Arial Narrow" w:eastAsia="Arial Unicode MS" w:hAnsi="Arial Narrow" w:cs="Arial Unicode MS"/>
          <w:sz w:val="22"/>
          <w:szCs w:val="22"/>
          <w:lang w:val="sk-SK" w:eastAsia="en-US"/>
        </w:rPr>
        <w:t>zákona</w:t>
      </w:r>
      <w:r w:rsidR="0053619D" w:rsidRPr="0053619D">
        <w:rPr>
          <w:rFonts w:ascii="Arial Narrow" w:eastAsia="Arial Unicode MS" w:hAnsi="Arial Narrow" w:cs="Arial Unicode MS"/>
          <w:sz w:val="22"/>
          <w:szCs w:val="22"/>
          <w:lang w:val="sk-SK" w:eastAsia="en-US"/>
        </w:rPr>
        <w:t xml:space="preserve">, </w:t>
      </w:r>
      <w:r w:rsidR="00D949FA" w:rsidRPr="00D949FA">
        <w:rPr>
          <w:rFonts w:ascii="Arial Narrow" w:eastAsia="Arial Unicode MS" w:hAnsi="Arial Narrow" w:cs="Arial Unicode MS"/>
          <w:sz w:val="22"/>
          <w:szCs w:val="22"/>
          <w:lang w:val="sk-SK" w:eastAsia="en-US"/>
        </w:rPr>
        <w:t>ktorým sa mení a dopĺňa zákon č. 448/2008 Z. z. o sociálnych službách a o zmene a doplnení zákona č. 455/1991 Zb. o živnostenskom podnikaní (živnostenský zákon) v znení neskorších predpisov v znení neskorších predpisov</w:t>
      </w:r>
    </w:p>
    <w:p w:rsidR="0053619D" w:rsidRPr="0053619D" w:rsidRDefault="0053619D" w:rsidP="0053619D">
      <w:pPr>
        <w:pStyle w:val="Odsekzoznamu"/>
        <w:ind w:left="1068"/>
      </w:pPr>
    </w:p>
    <w:p w:rsidR="004E5CDF" w:rsidRPr="0053619D" w:rsidRDefault="0057124B" w:rsidP="0053619D">
      <w:pPr>
        <w:pStyle w:val="Odsekzoznamu"/>
        <w:numPr>
          <w:ilvl w:val="0"/>
          <w:numId w:val="28"/>
        </w:numPr>
        <w:jc w:val="center"/>
      </w:pPr>
      <w:r w:rsidRPr="0053619D">
        <w:rPr>
          <w:rFonts w:ascii="Arial Narrow" w:eastAsia="Arial Unicode MS" w:hAnsi="Arial Narrow" w:cs="Arial Unicode MS"/>
          <w:sz w:val="22"/>
          <w:szCs w:val="22"/>
        </w:rPr>
        <w:t>materiál na rokovaní HSR SR</w:t>
      </w:r>
      <w:r w:rsidR="009963BB" w:rsidRPr="0053619D">
        <w:rPr>
          <w:rFonts w:ascii="Arial Narrow" w:eastAsia="Arial Unicode MS" w:hAnsi="Arial Narrow" w:cs="Arial Unicode MS"/>
          <w:sz w:val="22"/>
          <w:szCs w:val="22"/>
        </w:rPr>
        <w:t xml:space="preserve"> dňa </w:t>
      </w:r>
      <w:r w:rsidR="004412FC" w:rsidRPr="0053619D">
        <w:rPr>
          <w:rFonts w:ascii="Arial Narrow" w:eastAsia="Arial Unicode MS" w:hAnsi="Arial Narrow" w:cs="Arial Unicode MS"/>
          <w:sz w:val="22"/>
          <w:szCs w:val="22"/>
        </w:rPr>
        <w:t>1</w:t>
      </w:r>
      <w:r w:rsidR="00343B53" w:rsidRPr="0053619D">
        <w:rPr>
          <w:rFonts w:ascii="Arial Narrow" w:eastAsia="Arial Unicode MS" w:hAnsi="Arial Narrow" w:cs="Arial Unicode MS"/>
          <w:sz w:val="22"/>
          <w:szCs w:val="22"/>
        </w:rPr>
        <w:t>4</w:t>
      </w:r>
      <w:r w:rsidR="000B237A" w:rsidRPr="0053619D">
        <w:rPr>
          <w:rFonts w:ascii="Arial Narrow" w:eastAsia="Arial Unicode MS" w:hAnsi="Arial Narrow" w:cs="Arial Unicode MS"/>
          <w:sz w:val="22"/>
          <w:szCs w:val="22"/>
        </w:rPr>
        <w:t>.</w:t>
      </w:r>
      <w:r w:rsidR="00343B53" w:rsidRPr="0053619D">
        <w:rPr>
          <w:rFonts w:ascii="Arial Narrow" w:eastAsia="Arial Unicode MS" w:hAnsi="Arial Narrow" w:cs="Arial Unicode MS"/>
          <w:sz w:val="22"/>
          <w:szCs w:val="22"/>
        </w:rPr>
        <w:t>08</w:t>
      </w:r>
      <w:r w:rsidR="006C6F5F" w:rsidRPr="0053619D">
        <w:rPr>
          <w:rFonts w:ascii="Arial Narrow" w:eastAsia="Arial Unicode MS" w:hAnsi="Arial Narrow" w:cs="Arial Unicode MS"/>
          <w:sz w:val="22"/>
          <w:szCs w:val="22"/>
        </w:rPr>
        <w:t>.201</w:t>
      </w:r>
      <w:r w:rsidR="004412FC" w:rsidRPr="0053619D">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D949FA" w:rsidRPr="00D949FA" w:rsidRDefault="004A2266" w:rsidP="00D949FA">
      <w:pPr>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D949FA" w:rsidRPr="00D949FA">
        <w:rPr>
          <w:rFonts w:ascii="Arial Narrow" w:hAnsi="Arial Narrow" w:cs="Arial Narrow"/>
          <w:sz w:val="22"/>
          <w:szCs w:val="22"/>
        </w:rPr>
        <w:t xml:space="preserve">Ministerstvom práce, sociálnych vecí a rodiny Slovenskej republiky v súlade s Plánom legislatívnych úloh vlády Slovenskej republiky na rok 2017. </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53619D" w:rsidRPr="0053619D" w:rsidRDefault="0053619D" w:rsidP="00AA60A8">
      <w:pPr>
        <w:contextualSpacing/>
        <w:jc w:val="both"/>
        <w:rPr>
          <w:rFonts w:ascii="Arial Narrow" w:hAnsi="Arial Narrow" w:cs="Arial Narrow"/>
          <w:sz w:val="22"/>
          <w:szCs w:val="22"/>
        </w:rPr>
      </w:pPr>
    </w:p>
    <w:p w:rsidR="00570563" w:rsidRPr="00DE6197" w:rsidRDefault="00DE6197" w:rsidP="00570563">
      <w:pPr>
        <w:contextualSpacing/>
        <w:jc w:val="both"/>
        <w:rPr>
          <w:rFonts w:ascii="Arial Narrow" w:hAnsi="Arial Narrow" w:cs="Calibri"/>
          <w:sz w:val="22"/>
          <w:szCs w:val="22"/>
        </w:rPr>
      </w:pPr>
      <w:r w:rsidRPr="00DE6197">
        <w:rPr>
          <w:rFonts w:ascii="Arial Narrow" w:hAnsi="Arial Narrow" w:cs="Calibri"/>
          <w:sz w:val="22"/>
          <w:szCs w:val="22"/>
        </w:rPr>
        <w:t>Cieľ návrhu zákona je v súlade so záväzkom vyplývajúcim z Programového vyhlásenia vlády SR na roky 2016 - 2020 „zefektívniť systém viaczdrojového financovania sociálnych služieb zavedením príspevku podľa stupňa odkázanosti pre všetkých zriaďovateľov rovnako“.</w:t>
      </w:r>
    </w:p>
    <w:p w:rsidR="00DE6197" w:rsidRPr="00DE6197" w:rsidRDefault="00DE6197" w:rsidP="00570563">
      <w:pPr>
        <w:contextualSpacing/>
        <w:jc w:val="both"/>
        <w:rPr>
          <w:rFonts w:ascii="Arial Narrow" w:hAnsi="Arial Narrow" w:cs="Calibri"/>
          <w:sz w:val="22"/>
          <w:szCs w:val="22"/>
        </w:rPr>
      </w:pPr>
    </w:p>
    <w:p w:rsidR="00DE6197" w:rsidRPr="00DE6197" w:rsidRDefault="00DE6197" w:rsidP="00570563">
      <w:pPr>
        <w:contextualSpacing/>
        <w:jc w:val="both"/>
        <w:rPr>
          <w:rFonts w:ascii="Arial Narrow" w:hAnsi="Arial Narrow" w:cs="Calibri"/>
          <w:sz w:val="22"/>
          <w:szCs w:val="22"/>
        </w:rPr>
      </w:pPr>
      <w:r w:rsidRPr="00DE6197">
        <w:rPr>
          <w:rFonts w:ascii="Arial Narrow" w:hAnsi="Arial Narrow" w:cs="Calibri"/>
          <w:sz w:val="22"/>
          <w:szCs w:val="22"/>
        </w:rPr>
        <w:t>Podľa predkladaného návrhu zákona sa za ustanovených podmienok z prostriedkov štátneho rozpočtu, prostredníctvom rozpočtovej kapitoly Ministerstva práce, sociálnych vecí a rodiny Slovenskej republiky, zabezpečí  na rovnakom právnom základe spolufinancovanie neverejných poskytovateľov sociálnych služieb v zariadeniach sociálnych služieb pre fyzické osoby, ktoré sú odkázané na pomoc inej fyzickej osoby pri sebaobsluhe (zariadenia podporovaného bývania, zariadenia pre seniorov, zariadenia opatrovateľskej služby, rehabilitačné strediská, domovy sociálnych služieb, špecializované zariadenia a denné stacionáre) na lokálnej i regionálnej úrovni a verejných poskytovateľov týchto sociálnych služieb na lokálnej úrovni.</w:t>
      </w:r>
    </w:p>
    <w:p w:rsidR="00DE6197" w:rsidRPr="00570563" w:rsidRDefault="00DE6197" w:rsidP="00570563">
      <w:pPr>
        <w:contextualSpacing/>
        <w:jc w:val="both"/>
        <w:rPr>
          <w:rFonts w:ascii="Arial Narrow" w:hAnsi="Arial Narrow"/>
          <w:sz w:val="22"/>
          <w:szCs w:val="22"/>
        </w:rPr>
      </w:pPr>
    </w:p>
    <w:p w:rsidR="00570563" w:rsidRPr="00570563" w:rsidRDefault="00570563" w:rsidP="00570563">
      <w:pPr>
        <w:contextualSpacing/>
        <w:jc w:val="both"/>
        <w:rPr>
          <w:rFonts w:ascii="Arial Narrow" w:hAnsi="Arial Narrow"/>
          <w:b/>
          <w:sz w:val="22"/>
          <w:szCs w:val="22"/>
        </w:rPr>
      </w:pPr>
      <w:r w:rsidRPr="00570563">
        <w:rPr>
          <w:rFonts w:ascii="Arial Narrow" w:hAnsi="Arial Narrow"/>
          <w:b/>
          <w:sz w:val="22"/>
          <w:szCs w:val="22"/>
        </w:rPr>
        <w:t>Návrh zákona má nadobudnúť účinnosť 01.01.2018</w:t>
      </w:r>
      <w:r w:rsidR="00950EC3">
        <w:rPr>
          <w:rFonts w:ascii="Arial Narrow" w:hAnsi="Arial Narrow"/>
          <w:b/>
          <w:sz w:val="22"/>
          <w:szCs w:val="22"/>
        </w:rPr>
        <w:t>.</w:t>
      </w:r>
      <w:bookmarkStart w:id="0" w:name="_GoBack"/>
      <w:bookmarkEnd w:id="0"/>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31E5F">
        <w:rPr>
          <w:rFonts w:ascii="Arial Narrow" w:hAnsi="Arial Narrow"/>
          <w:b/>
          <w:sz w:val="28"/>
          <w:szCs w:val="28"/>
        </w:rPr>
        <w:t> </w:t>
      </w:r>
      <w:r w:rsidRPr="00BA27D4">
        <w:rPr>
          <w:rFonts w:ascii="Arial Narrow" w:hAnsi="Arial Narrow"/>
          <w:b/>
          <w:sz w:val="28"/>
          <w:szCs w:val="28"/>
        </w:rPr>
        <w:t>materiálu</w:t>
      </w:r>
    </w:p>
    <w:p w:rsidR="0053619D" w:rsidRDefault="0053619D" w:rsidP="00AA60A8">
      <w:pPr>
        <w:contextualSpacing/>
        <w:jc w:val="both"/>
        <w:rPr>
          <w:rFonts w:ascii="Arial Narrow" w:hAnsi="Arial Narrow" w:cs="Arial Narrow"/>
          <w:bCs/>
          <w:sz w:val="22"/>
          <w:szCs w:val="22"/>
        </w:rPr>
      </w:pPr>
    </w:p>
    <w:p w:rsidR="00DE6197" w:rsidRDefault="00DE6197" w:rsidP="00AA60A8">
      <w:pPr>
        <w:contextualSpacing/>
        <w:jc w:val="both"/>
        <w:rPr>
          <w:rFonts w:ascii="Arial Narrow" w:hAnsi="Arial Narrow" w:cs="Arial Narrow"/>
          <w:bCs/>
          <w:sz w:val="22"/>
          <w:szCs w:val="22"/>
        </w:rPr>
      </w:pPr>
      <w:r>
        <w:rPr>
          <w:rFonts w:ascii="Arial Narrow" w:hAnsi="Arial Narrow" w:cs="Arial Narrow"/>
          <w:bCs/>
          <w:sz w:val="22"/>
          <w:szCs w:val="22"/>
        </w:rPr>
        <w:t>RÚZ k predloženému návrhu zákona neuplatňovala žiadne pripomienky a berie predložený materiál na vedomie.</w:t>
      </w:r>
    </w:p>
    <w:p w:rsidR="00DE6197" w:rsidRPr="001D4939" w:rsidRDefault="00DE619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Default="00571015" w:rsidP="00397103">
      <w:pPr>
        <w:jc w:val="both"/>
        <w:rPr>
          <w:rFonts w:ascii="Arial Narrow" w:hAnsi="Arial Narrow"/>
          <w:bCs/>
          <w:sz w:val="22"/>
          <w:szCs w:val="22"/>
        </w:rPr>
      </w:pPr>
    </w:p>
    <w:p w:rsidR="001248B3" w:rsidRDefault="001248B3" w:rsidP="00397103">
      <w:pPr>
        <w:jc w:val="both"/>
        <w:rPr>
          <w:rFonts w:ascii="Arial Narrow" w:hAnsi="Arial Narrow"/>
          <w:bCs/>
          <w:sz w:val="22"/>
          <w:szCs w:val="22"/>
        </w:rPr>
      </w:pPr>
      <w:r>
        <w:rPr>
          <w:rFonts w:ascii="Arial Narrow" w:hAnsi="Arial Narrow"/>
          <w:bCs/>
          <w:sz w:val="22"/>
          <w:szCs w:val="22"/>
        </w:rPr>
        <w:t xml:space="preserve">Bez pripomienok zo strany RÚZ. </w:t>
      </w:r>
    </w:p>
    <w:p w:rsidR="001248B3" w:rsidRDefault="001248B3" w:rsidP="00397103">
      <w:pPr>
        <w:jc w:val="both"/>
        <w:rPr>
          <w:rFonts w:ascii="Arial Narrow" w:hAnsi="Arial Narrow"/>
          <w:bCs/>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8F" w:rsidRDefault="005A418F">
      <w:r>
        <w:separator/>
      </w:r>
    </w:p>
  </w:endnote>
  <w:endnote w:type="continuationSeparator" w:id="0">
    <w:p w:rsidR="005A418F" w:rsidRDefault="005A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8F" w:rsidRDefault="005A418F">
      <w:r>
        <w:separator/>
      </w:r>
    </w:p>
  </w:footnote>
  <w:footnote w:type="continuationSeparator" w:id="0">
    <w:p w:rsidR="005A418F" w:rsidRDefault="005A4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DD2DDF"/>
    <w:multiLevelType w:val="hybridMultilevel"/>
    <w:tmpl w:val="E0C0B82A"/>
    <w:lvl w:ilvl="0" w:tplc="0A0015E8">
      <w:numFmt w:val="bullet"/>
      <w:lvlText w:val="-"/>
      <w:lvlJc w:val="left"/>
      <w:pPr>
        <w:ind w:left="1068" w:hanging="360"/>
      </w:pPr>
      <w:rPr>
        <w:rFonts w:ascii="Arial Narrow" w:eastAsia="Arial Unicode MS" w:hAnsi="Arial Narrow" w:cs="Arial Unicode MS" w:hint="default"/>
        <w:sz w:val="22"/>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9">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5">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9">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2">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14"/>
  </w:num>
  <w:num w:numId="5">
    <w:abstractNumId w:val="24"/>
  </w:num>
  <w:num w:numId="6">
    <w:abstractNumId w:val="16"/>
  </w:num>
  <w:num w:numId="7">
    <w:abstractNumId w:val="11"/>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9"/>
  </w:num>
  <w:num w:numId="12">
    <w:abstractNumId w:val="26"/>
  </w:num>
  <w:num w:numId="13">
    <w:abstractNumId w:val="3"/>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20"/>
  </w:num>
  <w:num w:numId="19">
    <w:abstractNumId w:val="5"/>
  </w:num>
  <w:num w:numId="20">
    <w:abstractNumId w:val="12"/>
  </w:num>
  <w:num w:numId="21">
    <w:abstractNumId w:val="15"/>
  </w:num>
  <w:num w:numId="22">
    <w:abstractNumId w:val="2"/>
  </w:num>
  <w:num w:numId="23">
    <w:abstractNumId w:val="19"/>
  </w:num>
  <w:num w:numId="24">
    <w:abstractNumId w:val="6"/>
  </w:num>
  <w:num w:numId="25">
    <w:abstractNumId w:val="27"/>
  </w:num>
  <w:num w:numId="26">
    <w:abstractNumId w:val="22"/>
  </w:num>
  <w:num w:numId="27">
    <w:abstractNumId w:val="13"/>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675AE"/>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48B3"/>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19D"/>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563"/>
    <w:rsid w:val="00570BFA"/>
    <w:rsid w:val="00571015"/>
    <w:rsid w:val="0057124B"/>
    <w:rsid w:val="00574EBF"/>
    <w:rsid w:val="00577B5B"/>
    <w:rsid w:val="0058404D"/>
    <w:rsid w:val="00584B3B"/>
    <w:rsid w:val="00585076"/>
    <w:rsid w:val="00585258"/>
    <w:rsid w:val="00597A33"/>
    <w:rsid w:val="00597FB2"/>
    <w:rsid w:val="005A0E86"/>
    <w:rsid w:val="005A1F4A"/>
    <w:rsid w:val="005A2652"/>
    <w:rsid w:val="005A265C"/>
    <w:rsid w:val="005A418F"/>
    <w:rsid w:val="005A4988"/>
    <w:rsid w:val="005A50C0"/>
    <w:rsid w:val="005A5CDC"/>
    <w:rsid w:val="005A7645"/>
    <w:rsid w:val="005A7822"/>
    <w:rsid w:val="005A7BBE"/>
    <w:rsid w:val="005B00C1"/>
    <w:rsid w:val="005B176F"/>
    <w:rsid w:val="005B40BF"/>
    <w:rsid w:val="005B4E30"/>
    <w:rsid w:val="005B5DF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0EC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55AF"/>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19C2"/>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949FA"/>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E6197"/>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3584-2DD5-4F28-807D-23E1E7CB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2115</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4</cp:revision>
  <dcterms:created xsi:type="dcterms:W3CDTF">2017-08-09T10:08:00Z</dcterms:created>
  <dcterms:modified xsi:type="dcterms:W3CDTF">2017-08-10T10:44:00Z</dcterms:modified>
</cp:coreProperties>
</file>