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pt;height:59.95pt" o:ole="">
            <v:imagedata r:id="rId9" o:title=""/>
          </v:shape>
          <o:OLEObject Type="Embed" ProgID="Imaging.Document" ShapeID="_x0000_i1025" DrawAspect="Content" ObjectID="_1563951146" r:id="rId10"/>
        </w:object>
      </w:r>
      <w:r w:rsidRPr="001D4939">
        <w:rPr>
          <w:rFonts w:ascii="Arial Narrow" w:hAnsi="Arial Narrow"/>
          <w:lang w:val="sk-SK"/>
        </w:rPr>
        <w:t xml:space="preserve">                                                        </w:t>
      </w:r>
      <w:r w:rsidR="007D090B">
        <w:rPr>
          <w:rFonts w:ascii="Arial Narrow" w:hAnsi="Arial Narrow"/>
          <w:noProof/>
          <w:lang w:val="sk-SK" w:eastAsia="sk-SK"/>
        </w:rPr>
        <w:drawing>
          <wp:inline distT="0" distB="0" distL="0" distR="0" wp14:anchorId="74160BEC" wp14:editId="0CD45E5D">
            <wp:extent cx="2172335" cy="697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697865"/>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B271B7">
        <w:rPr>
          <w:rStyle w:val="PsacstrojHTML"/>
          <w:rFonts w:ascii="Arial Narrow" w:hAnsi="Arial Narrow"/>
          <w:sz w:val="22"/>
          <w:szCs w:val="22"/>
        </w:rPr>
        <w:t>14</w:t>
      </w:r>
      <w:r w:rsidR="00207B10">
        <w:rPr>
          <w:rStyle w:val="PsacstrojHTML"/>
          <w:rFonts w:ascii="Arial Narrow" w:hAnsi="Arial Narrow"/>
          <w:sz w:val="22"/>
          <w:szCs w:val="22"/>
        </w:rPr>
        <w:t>.0</w:t>
      </w:r>
      <w:r w:rsidR="00B271B7">
        <w:rPr>
          <w:rStyle w:val="PsacstrojHTML"/>
          <w:rFonts w:ascii="Arial Narrow" w:hAnsi="Arial Narrow"/>
          <w:sz w:val="22"/>
          <w:szCs w:val="22"/>
        </w:rPr>
        <w:t>8</w:t>
      </w:r>
      <w:r w:rsidR="00AA052D" w:rsidRPr="001D4939">
        <w:rPr>
          <w:rStyle w:val="PsacstrojHTML"/>
          <w:rFonts w:ascii="Arial Narrow" w:hAnsi="Arial Narrow"/>
          <w:sz w:val="22"/>
          <w:szCs w:val="22"/>
        </w:rPr>
        <w:t>.</w:t>
      </w:r>
      <w:r w:rsidR="00207B10">
        <w:rPr>
          <w:rStyle w:val="PsacstrojHTML"/>
          <w:rFonts w:ascii="Arial Narrow" w:hAnsi="Arial Narrow"/>
          <w:sz w:val="22"/>
          <w:szCs w:val="22"/>
        </w:rPr>
        <w:t>2017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271B7">
        <w:rPr>
          <w:rStyle w:val="PsacstrojHTML"/>
          <w:rFonts w:ascii="Arial Narrow" w:hAnsi="Arial Narrow"/>
          <w:sz w:val="22"/>
          <w:szCs w:val="22"/>
        </w:rPr>
        <w:t>03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B271B7" w:rsidRPr="00674740" w:rsidRDefault="00B271B7" w:rsidP="00B271B7">
      <w:pPr>
        <w:numPr>
          <w:ilvl w:val="0"/>
          <w:numId w:val="1"/>
        </w:numPr>
        <w:autoSpaceDE w:val="0"/>
        <w:autoSpaceDN w:val="0"/>
        <w:adjustRightInd w:val="0"/>
        <w:contextualSpacing/>
        <w:jc w:val="center"/>
        <w:rPr>
          <w:rFonts w:ascii="Arial Narrow" w:eastAsia="Arial Unicode MS" w:hAnsi="Arial Narrow" w:cs="Arial Unicode MS"/>
          <w:sz w:val="22"/>
          <w:szCs w:val="22"/>
        </w:rPr>
      </w:pPr>
      <w:r w:rsidRPr="00674740">
        <w:rPr>
          <w:rFonts w:ascii="Arial Narrow" w:eastAsia="Arial Unicode MS" w:hAnsi="Arial Narrow" w:cs="Arial Unicode MS"/>
          <w:sz w:val="22"/>
          <w:szCs w:val="22"/>
        </w:rPr>
        <w:t>k Správe o poľnohospodárstve a</w:t>
      </w:r>
      <w:r>
        <w:rPr>
          <w:rFonts w:ascii="Arial Narrow" w:eastAsia="Arial Unicode MS" w:hAnsi="Arial Narrow" w:cs="Arial Unicode MS"/>
          <w:sz w:val="22"/>
          <w:szCs w:val="22"/>
        </w:rPr>
        <w:t xml:space="preserve"> potravinárstve v SR za rok 2016</w:t>
      </w:r>
    </w:p>
    <w:p w:rsidR="004E5CDF" w:rsidRPr="001D4939" w:rsidRDefault="0057124B" w:rsidP="008535E8">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bookmarkStart w:id="0" w:name="_GoBack"/>
      <w:bookmarkEnd w:id="0"/>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B271B7">
        <w:rPr>
          <w:rFonts w:ascii="Arial Narrow" w:eastAsia="Arial Unicode MS" w:hAnsi="Arial Narrow" w:cs="Arial Unicode MS"/>
          <w:sz w:val="22"/>
          <w:szCs w:val="22"/>
        </w:rPr>
        <w:t>14</w:t>
      </w:r>
      <w:r w:rsidR="000B237A" w:rsidRPr="001D4939">
        <w:rPr>
          <w:rFonts w:ascii="Arial Narrow" w:eastAsia="Arial Unicode MS" w:hAnsi="Arial Narrow" w:cs="Arial Unicode MS"/>
          <w:sz w:val="22"/>
          <w:szCs w:val="22"/>
        </w:rPr>
        <w:t>.</w:t>
      </w:r>
      <w:r w:rsidR="00207B10">
        <w:rPr>
          <w:rFonts w:ascii="Arial Narrow" w:eastAsia="Arial Unicode MS" w:hAnsi="Arial Narrow" w:cs="Arial Unicode MS"/>
          <w:sz w:val="22"/>
          <w:szCs w:val="22"/>
        </w:rPr>
        <w:t>0</w:t>
      </w:r>
      <w:r w:rsidR="00B271B7">
        <w:rPr>
          <w:rFonts w:ascii="Arial Narrow" w:eastAsia="Arial Unicode MS" w:hAnsi="Arial Narrow" w:cs="Arial Unicode MS"/>
          <w:sz w:val="22"/>
          <w:szCs w:val="22"/>
        </w:rPr>
        <w:t>8</w:t>
      </w:r>
      <w:r w:rsidR="006C6F5F" w:rsidRPr="001D4939">
        <w:rPr>
          <w:rFonts w:ascii="Arial Narrow" w:eastAsia="Arial Unicode MS" w:hAnsi="Arial Narrow" w:cs="Arial Unicode MS"/>
          <w:sz w:val="22"/>
          <w:szCs w:val="22"/>
        </w:rPr>
        <w:t>.201</w:t>
      </w:r>
      <w:r w:rsidR="00207B10">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B271B7" w:rsidRPr="001D4939" w:rsidRDefault="00B271B7" w:rsidP="00B271B7">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na rokovanie HSR </w:t>
      </w:r>
      <w:r>
        <w:rPr>
          <w:rFonts w:ascii="Arial Narrow" w:hAnsi="Arial Narrow" w:cs="Arial Narrow"/>
          <w:sz w:val="22"/>
          <w:szCs w:val="22"/>
        </w:rPr>
        <w:t xml:space="preserve">Ministerstvom pôdohospodárstva a rozvoja vidieka </w:t>
      </w:r>
      <w:r w:rsidRPr="001D4939">
        <w:rPr>
          <w:rFonts w:ascii="Arial Narrow" w:hAnsi="Arial Narrow" w:cs="Arial Narrow"/>
          <w:sz w:val="22"/>
          <w:szCs w:val="22"/>
        </w:rPr>
        <w:t xml:space="preserve">SR </w:t>
      </w:r>
      <w:r>
        <w:rPr>
          <w:rFonts w:ascii="Arial Narrow" w:hAnsi="Arial Narrow" w:cs="Arial Narrow"/>
          <w:sz w:val="22"/>
          <w:szCs w:val="22"/>
        </w:rPr>
        <w:t>na základe Plánu práce vlády SR na rok 2017.</w:t>
      </w:r>
    </w:p>
    <w:p w:rsidR="00207B10" w:rsidRDefault="00207B10" w:rsidP="00AA60A8">
      <w:pPr>
        <w:contextualSpacing/>
        <w:jc w:val="both"/>
        <w:rPr>
          <w:rFonts w:ascii="Arial Narrow" w:hAnsi="Arial Narrow" w:cs="Arial Narrow"/>
          <w:sz w:val="22"/>
          <w:szCs w:val="22"/>
        </w:rPr>
      </w:pPr>
    </w:p>
    <w:p w:rsidR="004D2E4A" w:rsidRPr="001D4939" w:rsidRDefault="004D2E4A" w:rsidP="004D2E4A">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7D090B" w:rsidRPr="007D090B" w:rsidRDefault="007D090B" w:rsidP="007D090B">
      <w:pPr>
        <w:contextualSpacing/>
        <w:jc w:val="both"/>
        <w:rPr>
          <w:rFonts w:ascii="Arial Narrow" w:hAnsi="Arial Narrow" w:cs="Arial Narrow"/>
          <w:sz w:val="22"/>
          <w:szCs w:val="22"/>
        </w:rPr>
      </w:pPr>
      <w:r w:rsidRPr="007D090B">
        <w:rPr>
          <w:rFonts w:ascii="Arial Narrow" w:hAnsi="Arial Narrow" w:cs="Arial Narrow"/>
          <w:sz w:val="22"/>
          <w:szCs w:val="22"/>
        </w:rPr>
        <w:t xml:space="preserve">Správa v kontexte s vývojom makroekonomickej situácie v ekonomike SR podáva informáciu o  vývoji a postavení poľnohospodárstva a potravinárstva v hospodárstve SR, výrobe v poľnohospodárstve a potravinárstve, agropotravinárskom trhu, potravinovej bezpečnosti, ekonomicko-finančnej situácii podnikateľských subjektov v agropotravinárskom komplexe SR, technickej úrovni agropotravinárskeho komplexu, svetovom poľnohospodárstve, poľnohospodárstve a potravinárstve krajín EÚ; správa ďalej hodnotí uplatňovanie poľnohospodárskej politiky, mnohostrannú a bilaterálnu spoluprácu agropotravinárskeho komplexu  so zahraničím a definuje závery s odporúčaniami.  </w:t>
      </w:r>
    </w:p>
    <w:p w:rsidR="007D090B" w:rsidRPr="007D090B" w:rsidRDefault="007D090B" w:rsidP="007D090B">
      <w:pPr>
        <w:contextualSpacing/>
        <w:jc w:val="both"/>
        <w:rPr>
          <w:rFonts w:ascii="Arial Narrow" w:hAnsi="Arial Narrow" w:cs="Arial Narrow"/>
          <w:sz w:val="22"/>
          <w:szCs w:val="22"/>
        </w:rPr>
      </w:pPr>
      <w:r w:rsidRPr="007D090B">
        <w:rPr>
          <w:rFonts w:ascii="Arial Narrow" w:hAnsi="Arial Narrow" w:cs="Arial Narrow"/>
          <w:sz w:val="22"/>
          <w:szCs w:val="22"/>
        </w:rPr>
        <w:t>Pri vypracovaní materiálu sa vychádzalo z  analytických poznatkov o výsledkoch hospodárenia v roku 2016, celkovej finančno-ekonomickej situácie v agropotravinárskom komplexe, štatistických zisťovaní Štatistického úradu SR, rezortných štatistických zisťovaní</w:t>
      </w:r>
      <w:r>
        <w:rPr>
          <w:rFonts w:ascii="Arial Narrow" w:hAnsi="Arial Narrow" w:cs="Arial Narrow"/>
          <w:sz w:val="22"/>
          <w:szCs w:val="22"/>
        </w:rPr>
        <w:t xml:space="preserve"> </w:t>
      </w:r>
      <w:r w:rsidRPr="007D090B">
        <w:rPr>
          <w:rFonts w:ascii="Arial Narrow" w:hAnsi="Arial Narrow" w:cs="Arial Narrow"/>
          <w:sz w:val="22"/>
          <w:szCs w:val="22"/>
        </w:rPr>
        <w:t>a z  podkladov medzinárodných inštitúcií. V prípade nedostupnosti niektorých údajov za rok 2016, boli v správe použité posledné dostupné údaje za rok 2015.</w:t>
      </w:r>
    </w:p>
    <w:p w:rsidR="008535E8" w:rsidRPr="007D090B" w:rsidRDefault="008535E8" w:rsidP="007D090B">
      <w:pPr>
        <w:contextualSpacing/>
        <w:jc w:val="both"/>
        <w:rPr>
          <w:rFonts w:ascii="Arial Narrow" w:hAnsi="Arial Narrow"/>
          <w:sz w:val="22"/>
          <w:szCs w:val="22"/>
        </w:rPr>
      </w:pPr>
    </w:p>
    <w:p w:rsidR="007D090B" w:rsidRPr="001D4939" w:rsidRDefault="007D090B" w:rsidP="007D090B">
      <w:pPr>
        <w:contextualSpacing/>
        <w:jc w:val="both"/>
        <w:rPr>
          <w:rFonts w:ascii="Arial Narrow" w:hAnsi="Arial Narrow"/>
          <w:b/>
          <w:sz w:val="28"/>
          <w:szCs w:val="28"/>
        </w:rPr>
      </w:pPr>
      <w:r w:rsidRPr="001D4939">
        <w:rPr>
          <w:rFonts w:ascii="Arial Narrow" w:hAnsi="Arial Narrow"/>
          <w:b/>
          <w:sz w:val="28"/>
          <w:szCs w:val="28"/>
        </w:rPr>
        <w:t>Postoj RÚZ k materiálu</w:t>
      </w:r>
    </w:p>
    <w:p w:rsidR="007D090B" w:rsidRDefault="007D090B" w:rsidP="007D090B">
      <w:pPr>
        <w:contextualSpacing/>
        <w:jc w:val="both"/>
        <w:rPr>
          <w:rFonts w:ascii="Arial Narrow" w:hAnsi="Arial Narrow"/>
          <w:b/>
          <w:sz w:val="22"/>
          <w:szCs w:val="22"/>
        </w:rPr>
      </w:pPr>
      <w:r w:rsidRPr="00D722A6">
        <w:rPr>
          <w:rFonts w:ascii="Arial Narrow" w:hAnsi="Arial Narrow"/>
          <w:sz w:val="22"/>
          <w:szCs w:val="22"/>
        </w:rPr>
        <w:t>Predkladaná správa má informatívny, analytický a hodnotiaci charakter a nemá priamy vplyv na podnikateľské prostredie</w:t>
      </w:r>
      <w:r>
        <w:rPr>
          <w:rFonts w:ascii="Arial Narrow" w:hAnsi="Arial Narrow"/>
          <w:b/>
          <w:sz w:val="22"/>
          <w:szCs w:val="22"/>
        </w:rPr>
        <w:t>. Členská organizácia RÚZ – Potravinárska komora Slovenska materiál pripomienkovala v medzire</w:t>
      </w:r>
      <w:r w:rsidR="003C0C9A">
        <w:rPr>
          <w:rFonts w:ascii="Arial Narrow" w:hAnsi="Arial Narrow"/>
          <w:b/>
          <w:sz w:val="22"/>
          <w:szCs w:val="22"/>
        </w:rPr>
        <w:t>zortnom pripomienkovom konaní, pričom rozpory pri zásadných pripomienkach boli odstránené</w:t>
      </w:r>
      <w:r w:rsidR="00F70C8A">
        <w:rPr>
          <w:rFonts w:ascii="Arial Narrow" w:hAnsi="Arial Narrow"/>
          <w:b/>
          <w:sz w:val="22"/>
          <w:szCs w:val="22"/>
        </w:rPr>
        <w:t xml:space="preserve"> len</w:t>
      </w:r>
      <w:r w:rsidR="000568F9">
        <w:rPr>
          <w:rFonts w:ascii="Arial Narrow" w:hAnsi="Arial Narrow"/>
          <w:b/>
          <w:sz w:val="22"/>
          <w:szCs w:val="22"/>
        </w:rPr>
        <w:t xml:space="preserve"> čiastočne</w:t>
      </w:r>
      <w:r w:rsidR="003C0C9A">
        <w:rPr>
          <w:rFonts w:ascii="Arial Narrow" w:hAnsi="Arial Narrow"/>
          <w:b/>
          <w:sz w:val="22"/>
          <w:szCs w:val="22"/>
        </w:rPr>
        <w:t xml:space="preserve">. </w:t>
      </w:r>
      <w:r w:rsidR="00F70C8A">
        <w:rPr>
          <w:rFonts w:ascii="Arial Narrow" w:hAnsi="Arial Narrow"/>
          <w:b/>
          <w:sz w:val="22"/>
          <w:szCs w:val="22"/>
        </w:rPr>
        <w:t xml:space="preserve">Z uvedeného dôvodu RÚZ uplatňuje pripomienku uvedenú nižšie aj v tomto štádiu legislatívneho konania.  </w:t>
      </w:r>
    </w:p>
    <w:p w:rsidR="003C0C9A" w:rsidRDefault="003C0C9A" w:rsidP="007D090B">
      <w:pPr>
        <w:contextualSpacing/>
        <w:jc w:val="both"/>
        <w:rPr>
          <w:rFonts w:ascii="Arial Narrow" w:hAnsi="Arial Narrow"/>
          <w:sz w:val="22"/>
          <w:szCs w:val="22"/>
        </w:rPr>
      </w:pPr>
    </w:p>
    <w:p w:rsidR="007D090B" w:rsidRPr="001D4939" w:rsidRDefault="007D090B" w:rsidP="007D090B">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7D090B" w:rsidRDefault="007D090B" w:rsidP="007D090B">
      <w:pPr>
        <w:jc w:val="both"/>
        <w:rPr>
          <w:rFonts w:ascii="Arial Narrow" w:hAnsi="Arial Narrow"/>
          <w:sz w:val="22"/>
          <w:szCs w:val="22"/>
        </w:rPr>
      </w:pPr>
    </w:p>
    <w:p w:rsidR="00F70C8A" w:rsidRDefault="00F70C8A" w:rsidP="00F70C8A">
      <w:pPr>
        <w:jc w:val="both"/>
        <w:rPr>
          <w:bCs/>
        </w:rPr>
      </w:pPr>
      <w:r>
        <w:rPr>
          <w:bCs/>
        </w:rPr>
        <w:t>RÚZ si dovoľuje požiadať znenie bodu 28 a 29 v </w:t>
      </w:r>
      <w:r w:rsidRPr="00442ACE">
        <w:rPr>
          <w:bCs/>
        </w:rPr>
        <w:t>odporúčania</w:t>
      </w:r>
      <w:r>
        <w:rPr>
          <w:bCs/>
        </w:rPr>
        <w:t>ch rozdeliť a upraviť takto</w:t>
      </w:r>
      <w:r w:rsidRPr="00442ACE">
        <w:rPr>
          <w:bCs/>
        </w:rPr>
        <w:t>:</w:t>
      </w:r>
    </w:p>
    <w:p w:rsidR="00F70C8A" w:rsidRPr="00442ACE" w:rsidRDefault="00F70C8A" w:rsidP="00F70C8A">
      <w:pPr>
        <w:jc w:val="both"/>
        <w:rPr>
          <w:bCs/>
        </w:rPr>
      </w:pPr>
    </w:p>
    <w:p w:rsidR="00F70C8A" w:rsidRPr="00F70C8A" w:rsidRDefault="00F70C8A" w:rsidP="00F70C8A">
      <w:pPr>
        <w:ind w:left="709"/>
        <w:contextualSpacing/>
        <w:jc w:val="both"/>
        <w:rPr>
          <w:rFonts w:ascii="Arial Narrow" w:hAnsi="Arial Narrow"/>
          <w:i/>
          <w:sz w:val="22"/>
          <w:szCs w:val="22"/>
        </w:rPr>
      </w:pPr>
      <w:r w:rsidRPr="00F70C8A">
        <w:rPr>
          <w:rFonts w:ascii="Arial Narrow" w:hAnsi="Arial Narrow"/>
          <w:i/>
          <w:sz w:val="22"/>
          <w:szCs w:val="22"/>
        </w:rPr>
        <w:t xml:space="preserve">28. stabilizovať potravinársku výrobu ako nadväzujúci článok poľnohospodárskej prvovýroby, </w:t>
      </w:r>
    </w:p>
    <w:p w:rsidR="00F70C8A" w:rsidRPr="00F70C8A" w:rsidRDefault="00F70C8A" w:rsidP="00F70C8A">
      <w:pPr>
        <w:ind w:left="709"/>
        <w:contextualSpacing/>
        <w:jc w:val="both"/>
        <w:rPr>
          <w:rFonts w:ascii="Arial Narrow" w:hAnsi="Arial Narrow"/>
          <w:i/>
          <w:sz w:val="22"/>
          <w:szCs w:val="22"/>
        </w:rPr>
      </w:pPr>
    </w:p>
    <w:p w:rsidR="00F70C8A" w:rsidRPr="00F70C8A" w:rsidRDefault="00F70C8A" w:rsidP="00F70C8A">
      <w:pPr>
        <w:ind w:left="709"/>
        <w:contextualSpacing/>
        <w:jc w:val="both"/>
        <w:rPr>
          <w:rFonts w:ascii="Arial Narrow" w:hAnsi="Arial Narrow"/>
          <w:i/>
          <w:sz w:val="22"/>
          <w:szCs w:val="22"/>
        </w:rPr>
      </w:pPr>
      <w:r w:rsidRPr="00F70C8A">
        <w:rPr>
          <w:rFonts w:ascii="Arial Narrow" w:hAnsi="Arial Narrow"/>
          <w:i/>
          <w:sz w:val="22"/>
          <w:szCs w:val="22"/>
        </w:rPr>
        <w:t>29. podporiť zamestnanosť rozširovaním lokálnych, miestnych a regionálnych trhov s pozitívnym dopadom na zvýšenie sebestačnosti a predaja domácej produkcie.</w:t>
      </w:r>
    </w:p>
    <w:p w:rsidR="00F70C8A" w:rsidRDefault="00F70C8A" w:rsidP="00F70C8A">
      <w:pPr>
        <w:contextualSpacing/>
        <w:jc w:val="both"/>
        <w:rPr>
          <w:rFonts w:ascii="Arial Narrow" w:hAnsi="Arial Narrow"/>
          <w:sz w:val="22"/>
          <w:szCs w:val="22"/>
        </w:rPr>
      </w:pPr>
    </w:p>
    <w:p w:rsidR="00F70C8A" w:rsidRDefault="00F70C8A" w:rsidP="00F70C8A">
      <w:pPr>
        <w:contextualSpacing/>
        <w:jc w:val="both"/>
        <w:rPr>
          <w:rFonts w:ascii="Arial Narrow" w:hAnsi="Arial Narrow"/>
          <w:sz w:val="22"/>
          <w:szCs w:val="22"/>
        </w:rPr>
      </w:pPr>
      <w:r>
        <w:rPr>
          <w:rFonts w:ascii="Arial Narrow" w:hAnsi="Arial Narrow"/>
          <w:sz w:val="22"/>
          <w:szCs w:val="22"/>
        </w:rPr>
        <w:t xml:space="preserve">Potravinársku výrobu je potrebné stabilizovať na všetkých úrovniach, t. j. </w:t>
      </w:r>
      <w:proofErr w:type="spellStart"/>
      <w:r>
        <w:rPr>
          <w:rFonts w:ascii="Arial Narrow" w:hAnsi="Arial Narrow"/>
          <w:sz w:val="22"/>
          <w:szCs w:val="22"/>
        </w:rPr>
        <w:t>mikro</w:t>
      </w:r>
      <w:proofErr w:type="spellEnd"/>
      <w:r>
        <w:rPr>
          <w:rFonts w:ascii="Arial Narrow" w:hAnsi="Arial Narrow"/>
          <w:sz w:val="22"/>
          <w:szCs w:val="22"/>
        </w:rPr>
        <w:t xml:space="preserve">, malé, stredné a aj veľké podniky. Rozširovanie lokálnych, miestnych a regionálnych trhov môže pomôcť výlučne </w:t>
      </w:r>
      <w:proofErr w:type="spellStart"/>
      <w:r>
        <w:rPr>
          <w:rFonts w:ascii="Arial Narrow" w:hAnsi="Arial Narrow"/>
          <w:sz w:val="22"/>
          <w:szCs w:val="22"/>
        </w:rPr>
        <w:t>mikropodnikom</w:t>
      </w:r>
      <w:proofErr w:type="spellEnd"/>
      <w:r>
        <w:rPr>
          <w:rFonts w:ascii="Arial Narrow" w:hAnsi="Arial Narrow"/>
          <w:sz w:val="22"/>
          <w:szCs w:val="22"/>
        </w:rPr>
        <w:t xml:space="preserve"> a malým podnikom.</w:t>
      </w:r>
    </w:p>
    <w:p w:rsidR="00F70C8A" w:rsidRDefault="00F70C8A" w:rsidP="00F70C8A">
      <w:pPr>
        <w:contextualSpacing/>
        <w:jc w:val="both"/>
        <w:rPr>
          <w:rFonts w:ascii="Arial Narrow" w:hAnsi="Arial Narrow"/>
          <w:sz w:val="22"/>
          <w:szCs w:val="22"/>
        </w:rPr>
      </w:pPr>
    </w:p>
    <w:p w:rsidR="00F70C8A" w:rsidRDefault="00F70C8A" w:rsidP="00F70C8A">
      <w:pPr>
        <w:contextualSpacing/>
        <w:jc w:val="both"/>
        <w:rPr>
          <w:rFonts w:ascii="Arial Narrow" w:hAnsi="Arial Narrow"/>
          <w:b/>
          <w:sz w:val="22"/>
          <w:szCs w:val="22"/>
        </w:rPr>
      </w:pPr>
      <w:r>
        <w:rPr>
          <w:rFonts w:ascii="Arial Narrow" w:hAnsi="Arial Narrow"/>
          <w:sz w:val="22"/>
          <w:szCs w:val="22"/>
        </w:rPr>
        <w:t xml:space="preserve">RÚZ však zdôrazňuje, že Ministerstvo pôdohospodárstva SR ako orgán zodpovedný za predloženie predmetnej správy sa zaviazal prizvať k príprave osnovy Správy aj členskú organizáciu RÚZ Potravinársku komoru Slovenska </w:t>
      </w:r>
      <w:r w:rsidRPr="003C0C9A">
        <w:rPr>
          <w:rFonts w:ascii="Arial Narrow" w:hAnsi="Arial Narrow"/>
          <w:sz w:val="22"/>
          <w:szCs w:val="22"/>
        </w:rPr>
        <w:t xml:space="preserve"> a prerokova</w:t>
      </w:r>
      <w:r>
        <w:rPr>
          <w:rFonts w:ascii="Arial Narrow" w:hAnsi="Arial Narrow"/>
          <w:sz w:val="22"/>
          <w:szCs w:val="22"/>
        </w:rPr>
        <w:t>ť</w:t>
      </w:r>
      <w:r w:rsidRPr="003C0C9A">
        <w:rPr>
          <w:rFonts w:ascii="Arial Narrow" w:hAnsi="Arial Narrow"/>
          <w:sz w:val="22"/>
          <w:szCs w:val="22"/>
        </w:rPr>
        <w:t xml:space="preserve"> aj všetky jej požiadavky týkajúce sa predmetných tém.</w:t>
      </w:r>
      <w:r>
        <w:rPr>
          <w:rFonts w:ascii="Times" w:hAnsi="Times" w:cs="Times"/>
          <w:sz w:val="25"/>
          <w:szCs w:val="25"/>
        </w:rPr>
        <w:t xml:space="preserve"> </w:t>
      </w:r>
      <w:r>
        <w:rPr>
          <w:rFonts w:ascii="Arial Narrow" w:hAnsi="Arial Narrow"/>
          <w:sz w:val="22"/>
          <w:szCs w:val="22"/>
        </w:rPr>
        <w:t xml:space="preserve">     </w:t>
      </w:r>
    </w:p>
    <w:p w:rsidR="007D090B" w:rsidRDefault="007D090B" w:rsidP="007D090B">
      <w:pPr>
        <w:jc w:val="both"/>
        <w:rPr>
          <w:rFonts w:ascii="Arial Narrow" w:hAnsi="Arial Narrow"/>
          <w:sz w:val="22"/>
          <w:szCs w:val="22"/>
        </w:rPr>
      </w:pPr>
    </w:p>
    <w:p w:rsidR="007D090B" w:rsidRPr="00343B53" w:rsidRDefault="007D090B" w:rsidP="007D090B">
      <w:pPr>
        <w:jc w:val="both"/>
        <w:rPr>
          <w:rFonts w:ascii="Arial Narrow" w:hAnsi="Arial Narrow"/>
          <w:sz w:val="22"/>
          <w:szCs w:val="22"/>
        </w:rPr>
      </w:pPr>
    </w:p>
    <w:p w:rsidR="007D090B" w:rsidRPr="001D4939" w:rsidRDefault="007D090B" w:rsidP="007D090B">
      <w:pPr>
        <w:contextualSpacing/>
        <w:jc w:val="both"/>
        <w:rPr>
          <w:rFonts w:ascii="Arial Narrow" w:hAnsi="Arial Narrow"/>
          <w:b/>
          <w:sz w:val="28"/>
          <w:szCs w:val="28"/>
        </w:rPr>
      </w:pPr>
      <w:r w:rsidRPr="001D4939">
        <w:rPr>
          <w:rFonts w:ascii="Arial Narrow" w:hAnsi="Arial Narrow"/>
          <w:b/>
          <w:sz w:val="28"/>
          <w:szCs w:val="28"/>
        </w:rPr>
        <w:lastRenderedPageBreak/>
        <w:t xml:space="preserve">Zdroj: </w:t>
      </w:r>
      <w:hyperlink r:id="rId12" w:history="1">
        <w:r w:rsidRPr="001D4939">
          <w:rPr>
            <w:rFonts w:ascii="Arial Narrow" w:hAnsi="Arial Narrow"/>
            <w:b/>
            <w:sz w:val="28"/>
            <w:szCs w:val="28"/>
          </w:rPr>
          <w:t>RÚZ</w:t>
        </w:r>
      </w:hyperlink>
    </w:p>
    <w:p w:rsidR="005D654C" w:rsidRPr="001D4939" w:rsidRDefault="005D654C" w:rsidP="007D090B">
      <w:pPr>
        <w:contextualSpacing/>
        <w:jc w:val="both"/>
        <w:rPr>
          <w:rFonts w:ascii="Arial Narrow" w:hAnsi="Arial Narrow"/>
          <w:b/>
          <w:sz w:val="28"/>
          <w:szCs w:val="28"/>
        </w:rPr>
      </w:pPr>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ED" w:rsidRDefault="00C61CED">
      <w:r>
        <w:separator/>
      </w:r>
    </w:p>
  </w:endnote>
  <w:endnote w:type="continuationSeparator" w:id="0">
    <w:p w:rsidR="00C61CED" w:rsidRDefault="00C6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ED" w:rsidRDefault="00C61CED">
      <w:r>
        <w:separator/>
      </w:r>
    </w:p>
  </w:footnote>
  <w:footnote w:type="continuationSeparator" w:id="0">
    <w:p w:rsidR="00C61CED" w:rsidRDefault="00C61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7A7775"/>
    <w:multiLevelType w:val="hybridMultilevel"/>
    <w:tmpl w:val="302A3AC0"/>
    <w:lvl w:ilvl="0" w:tplc="041B0001">
      <w:start w:val="1"/>
      <w:numFmt w:val="bullet"/>
      <w:lvlText w:val=""/>
      <w:lvlJc w:val="left"/>
      <w:pPr>
        <w:ind w:left="433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9E4865"/>
    <w:multiLevelType w:val="hybridMultilevel"/>
    <w:tmpl w:val="E724D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5A463F2"/>
    <w:multiLevelType w:val="hybridMultilevel"/>
    <w:tmpl w:val="B55E48E2"/>
    <w:lvl w:ilvl="0" w:tplc="041B000F">
      <w:start w:val="2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3D5990"/>
    <w:multiLevelType w:val="hybridMultilevel"/>
    <w:tmpl w:val="0FDE31A4"/>
    <w:lvl w:ilvl="0" w:tplc="BD4E0AEA">
      <w:start w:val="27"/>
      <w:numFmt w:val="decimal"/>
      <w:lvlText w:val="%1."/>
      <w:lvlJc w:val="left"/>
      <w:pPr>
        <w:ind w:left="4330" w:hanging="360"/>
      </w:pPr>
      <w:rPr>
        <w:rFonts w:hint="default"/>
      </w:rPr>
    </w:lvl>
    <w:lvl w:ilvl="1" w:tplc="041B0019" w:tentative="1">
      <w:start w:val="1"/>
      <w:numFmt w:val="lowerLetter"/>
      <w:lvlText w:val="%2."/>
      <w:lvlJc w:val="left"/>
      <w:pPr>
        <w:ind w:left="5050" w:hanging="360"/>
      </w:pPr>
    </w:lvl>
    <w:lvl w:ilvl="2" w:tplc="041B001B" w:tentative="1">
      <w:start w:val="1"/>
      <w:numFmt w:val="lowerRoman"/>
      <w:lvlText w:val="%3."/>
      <w:lvlJc w:val="right"/>
      <w:pPr>
        <w:ind w:left="5770" w:hanging="180"/>
      </w:pPr>
    </w:lvl>
    <w:lvl w:ilvl="3" w:tplc="041B000F" w:tentative="1">
      <w:start w:val="1"/>
      <w:numFmt w:val="decimal"/>
      <w:lvlText w:val="%4."/>
      <w:lvlJc w:val="left"/>
      <w:pPr>
        <w:ind w:left="6490" w:hanging="360"/>
      </w:pPr>
    </w:lvl>
    <w:lvl w:ilvl="4" w:tplc="041B0019" w:tentative="1">
      <w:start w:val="1"/>
      <w:numFmt w:val="lowerLetter"/>
      <w:lvlText w:val="%5."/>
      <w:lvlJc w:val="left"/>
      <w:pPr>
        <w:ind w:left="7210" w:hanging="360"/>
      </w:pPr>
    </w:lvl>
    <w:lvl w:ilvl="5" w:tplc="041B001B" w:tentative="1">
      <w:start w:val="1"/>
      <w:numFmt w:val="lowerRoman"/>
      <w:lvlText w:val="%6."/>
      <w:lvlJc w:val="right"/>
      <w:pPr>
        <w:ind w:left="7930" w:hanging="180"/>
      </w:pPr>
    </w:lvl>
    <w:lvl w:ilvl="6" w:tplc="041B000F" w:tentative="1">
      <w:start w:val="1"/>
      <w:numFmt w:val="decimal"/>
      <w:lvlText w:val="%7."/>
      <w:lvlJc w:val="left"/>
      <w:pPr>
        <w:ind w:left="8650" w:hanging="360"/>
      </w:pPr>
    </w:lvl>
    <w:lvl w:ilvl="7" w:tplc="041B0019" w:tentative="1">
      <w:start w:val="1"/>
      <w:numFmt w:val="lowerLetter"/>
      <w:lvlText w:val="%8."/>
      <w:lvlJc w:val="left"/>
      <w:pPr>
        <w:ind w:left="9370" w:hanging="360"/>
      </w:pPr>
    </w:lvl>
    <w:lvl w:ilvl="8" w:tplc="041B001B" w:tentative="1">
      <w:start w:val="1"/>
      <w:numFmt w:val="lowerRoman"/>
      <w:lvlText w:val="%9."/>
      <w:lvlJc w:val="right"/>
      <w:pPr>
        <w:ind w:left="10090" w:hanging="180"/>
      </w:p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770D49"/>
    <w:multiLevelType w:val="hybridMultilevel"/>
    <w:tmpl w:val="96CA4C70"/>
    <w:lvl w:ilvl="0" w:tplc="041B000F">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812119"/>
    <w:multiLevelType w:val="hybridMultilevel"/>
    <w:tmpl w:val="A4502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2"/>
  </w:num>
  <w:num w:numId="5">
    <w:abstractNumId w:val="23"/>
  </w:num>
  <w:num w:numId="6">
    <w:abstractNumId w:val="16"/>
  </w:num>
  <w:num w:numId="7">
    <w:abstractNumId w:val="9"/>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7"/>
  </w:num>
  <w:num w:numId="12">
    <w:abstractNumId w:val="25"/>
  </w:num>
  <w:num w:numId="13">
    <w:abstractNumId w:val="3"/>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19"/>
  </w:num>
  <w:num w:numId="19">
    <w:abstractNumId w:val="4"/>
  </w:num>
  <w:num w:numId="20">
    <w:abstractNumId w:val="11"/>
  </w:num>
  <w:num w:numId="21">
    <w:abstractNumId w:val="15"/>
  </w:num>
  <w:num w:numId="22">
    <w:abstractNumId w:val="10"/>
  </w:num>
  <w:num w:numId="23">
    <w:abstractNumId w:val="26"/>
  </w:num>
  <w:num w:numId="24">
    <w:abstractNumId w:val="2"/>
  </w:num>
  <w:num w:numId="25">
    <w:abstractNumId w:val="14"/>
  </w:num>
  <w:num w:numId="26">
    <w:abstractNumId w:val="13"/>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568F9"/>
    <w:rsid w:val="00062F0C"/>
    <w:rsid w:val="00064A75"/>
    <w:rsid w:val="00065E43"/>
    <w:rsid w:val="00066CF8"/>
    <w:rsid w:val="0007632E"/>
    <w:rsid w:val="000827EA"/>
    <w:rsid w:val="000851CA"/>
    <w:rsid w:val="000875D3"/>
    <w:rsid w:val="000876BB"/>
    <w:rsid w:val="0009577A"/>
    <w:rsid w:val="000A5444"/>
    <w:rsid w:val="000B153E"/>
    <w:rsid w:val="000B237A"/>
    <w:rsid w:val="000B2E3C"/>
    <w:rsid w:val="000B48AC"/>
    <w:rsid w:val="000B6992"/>
    <w:rsid w:val="000B7386"/>
    <w:rsid w:val="000C5513"/>
    <w:rsid w:val="000C5599"/>
    <w:rsid w:val="000C79C4"/>
    <w:rsid w:val="000D09F1"/>
    <w:rsid w:val="000D4062"/>
    <w:rsid w:val="000D5186"/>
    <w:rsid w:val="000D735A"/>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47C8D"/>
    <w:rsid w:val="00152BAC"/>
    <w:rsid w:val="00153A14"/>
    <w:rsid w:val="00154322"/>
    <w:rsid w:val="00160A3F"/>
    <w:rsid w:val="00167413"/>
    <w:rsid w:val="001719C2"/>
    <w:rsid w:val="00172C60"/>
    <w:rsid w:val="00176D9E"/>
    <w:rsid w:val="00177323"/>
    <w:rsid w:val="001840EC"/>
    <w:rsid w:val="00184339"/>
    <w:rsid w:val="00184A70"/>
    <w:rsid w:val="0018716A"/>
    <w:rsid w:val="0019014E"/>
    <w:rsid w:val="00190B82"/>
    <w:rsid w:val="001911D1"/>
    <w:rsid w:val="001A2871"/>
    <w:rsid w:val="001A317A"/>
    <w:rsid w:val="001A3EB4"/>
    <w:rsid w:val="001A5040"/>
    <w:rsid w:val="001A5257"/>
    <w:rsid w:val="001A55AC"/>
    <w:rsid w:val="001A61FE"/>
    <w:rsid w:val="001A626C"/>
    <w:rsid w:val="001A626F"/>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07B10"/>
    <w:rsid w:val="002122CB"/>
    <w:rsid w:val="00214AD8"/>
    <w:rsid w:val="00215304"/>
    <w:rsid w:val="00220F89"/>
    <w:rsid w:val="00220FEB"/>
    <w:rsid w:val="00221A8E"/>
    <w:rsid w:val="00224928"/>
    <w:rsid w:val="00225E40"/>
    <w:rsid w:val="002268BE"/>
    <w:rsid w:val="00230396"/>
    <w:rsid w:val="0024023B"/>
    <w:rsid w:val="00240B78"/>
    <w:rsid w:val="0024195B"/>
    <w:rsid w:val="00254BA1"/>
    <w:rsid w:val="002573E1"/>
    <w:rsid w:val="00257807"/>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3CBC"/>
    <w:rsid w:val="003149E6"/>
    <w:rsid w:val="003157B5"/>
    <w:rsid w:val="003179E0"/>
    <w:rsid w:val="003223F4"/>
    <w:rsid w:val="00324CF3"/>
    <w:rsid w:val="0032780B"/>
    <w:rsid w:val="0033004E"/>
    <w:rsid w:val="00334C8D"/>
    <w:rsid w:val="00335C85"/>
    <w:rsid w:val="00336C62"/>
    <w:rsid w:val="003408BE"/>
    <w:rsid w:val="00344BB8"/>
    <w:rsid w:val="00346DAA"/>
    <w:rsid w:val="003535FE"/>
    <w:rsid w:val="0035380C"/>
    <w:rsid w:val="003548B8"/>
    <w:rsid w:val="00357B42"/>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43F3"/>
    <w:rsid w:val="003958A9"/>
    <w:rsid w:val="00397EDD"/>
    <w:rsid w:val="003A51FE"/>
    <w:rsid w:val="003B23BA"/>
    <w:rsid w:val="003B6273"/>
    <w:rsid w:val="003B6727"/>
    <w:rsid w:val="003C0C9A"/>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227F"/>
    <w:rsid w:val="004640B1"/>
    <w:rsid w:val="004664C5"/>
    <w:rsid w:val="00466E9A"/>
    <w:rsid w:val="00471719"/>
    <w:rsid w:val="004728C4"/>
    <w:rsid w:val="004731EC"/>
    <w:rsid w:val="00475428"/>
    <w:rsid w:val="0047622D"/>
    <w:rsid w:val="004773B3"/>
    <w:rsid w:val="004805D2"/>
    <w:rsid w:val="00482640"/>
    <w:rsid w:val="00482770"/>
    <w:rsid w:val="0048421B"/>
    <w:rsid w:val="00490132"/>
    <w:rsid w:val="004924E7"/>
    <w:rsid w:val="004928E8"/>
    <w:rsid w:val="00492BE9"/>
    <w:rsid w:val="0049323F"/>
    <w:rsid w:val="00494112"/>
    <w:rsid w:val="0049488F"/>
    <w:rsid w:val="00494997"/>
    <w:rsid w:val="00496789"/>
    <w:rsid w:val="004A0C86"/>
    <w:rsid w:val="004A2266"/>
    <w:rsid w:val="004A2586"/>
    <w:rsid w:val="004A2D01"/>
    <w:rsid w:val="004A35FF"/>
    <w:rsid w:val="004A3FCA"/>
    <w:rsid w:val="004A4DEE"/>
    <w:rsid w:val="004B0E9C"/>
    <w:rsid w:val="004B3492"/>
    <w:rsid w:val="004B3BE3"/>
    <w:rsid w:val="004C48F6"/>
    <w:rsid w:val="004C59B7"/>
    <w:rsid w:val="004C7089"/>
    <w:rsid w:val="004D2E4A"/>
    <w:rsid w:val="004D3044"/>
    <w:rsid w:val="004D4A01"/>
    <w:rsid w:val="004D5740"/>
    <w:rsid w:val="004D7A4C"/>
    <w:rsid w:val="004E5CDF"/>
    <w:rsid w:val="004F2209"/>
    <w:rsid w:val="004F3E9E"/>
    <w:rsid w:val="004F4557"/>
    <w:rsid w:val="004F4FD1"/>
    <w:rsid w:val="004F7429"/>
    <w:rsid w:val="00500E37"/>
    <w:rsid w:val="00507F2C"/>
    <w:rsid w:val="0051046E"/>
    <w:rsid w:val="00510CC1"/>
    <w:rsid w:val="005117BF"/>
    <w:rsid w:val="00514EA0"/>
    <w:rsid w:val="00517282"/>
    <w:rsid w:val="005271A2"/>
    <w:rsid w:val="00531F71"/>
    <w:rsid w:val="0053247A"/>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37B1"/>
    <w:rsid w:val="005A4988"/>
    <w:rsid w:val="005A50C0"/>
    <w:rsid w:val="005A5CDC"/>
    <w:rsid w:val="005A7645"/>
    <w:rsid w:val="005A7822"/>
    <w:rsid w:val="005A7BBE"/>
    <w:rsid w:val="005B00C1"/>
    <w:rsid w:val="005B176F"/>
    <w:rsid w:val="005B3FBB"/>
    <w:rsid w:val="005B40BF"/>
    <w:rsid w:val="005B4E30"/>
    <w:rsid w:val="005B6E44"/>
    <w:rsid w:val="005C31BD"/>
    <w:rsid w:val="005C4AAF"/>
    <w:rsid w:val="005D08C2"/>
    <w:rsid w:val="005D38E2"/>
    <w:rsid w:val="005D53C9"/>
    <w:rsid w:val="005D654C"/>
    <w:rsid w:val="005D6D70"/>
    <w:rsid w:val="005E5FE3"/>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49EB"/>
    <w:rsid w:val="00625BC0"/>
    <w:rsid w:val="00630261"/>
    <w:rsid w:val="00630931"/>
    <w:rsid w:val="006356B7"/>
    <w:rsid w:val="00637373"/>
    <w:rsid w:val="006376CF"/>
    <w:rsid w:val="006436A7"/>
    <w:rsid w:val="00645891"/>
    <w:rsid w:val="0065189B"/>
    <w:rsid w:val="00651D40"/>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B26"/>
    <w:rsid w:val="006C6F5F"/>
    <w:rsid w:val="006C6FC5"/>
    <w:rsid w:val="006D2425"/>
    <w:rsid w:val="006D3FCA"/>
    <w:rsid w:val="006D403D"/>
    <w:rsid w:val="006D48A6"/>
    <w:rsid w:val="006D66AF"/>
    <w:rsid w:val="006D7227"/>
    <w:rsid w:val="006D7DF1"/>
    <w:rsid w:val="006E3199"/>
    <w:rsid w:val="006E4065"/>
    <w:rsid w:val="006F1DCD"/>
    <w:rsid w:val="006F6D88"/>
    <w:rsid w:val="006F7602"/>
    <w:rsid w:val="00700688"/>
    <w:rsid w:val="007019A1"/>
    <w:rsid w:val="00705502"/>
    <w:rsid w:val="00713FE3"/>
    <w:rsid w:val="00730A33"/>
    <w:rsid w:val="0073202A"/>
    <w:rsid w:val="0073408F"/>
    <w:rsid w:val="00735E45"/>
    <w:rsid w:val="00737D9A"/>
    <w:rsid w:val="00740140"/>
    <w:rsid w:val="00740A9D"/>
    <w:rsid w:val="00741310"/>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090B"/>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0B69"/>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35E8"/>
    <w:rsid w:val="0085623A"/>
    <w:rsid w:val="00856C68"/>
    <w:rsid w:val="00857982"/>
    <w:rsid w:val="00860B72"/>
    <w:rsid w:val="00860CDD"/>
    <w:rsid w:val="008663F7"/>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30D3"/>
    <w:rsid w:val="008F591D"/>
    <w:rsid w:val="008F5E06"/>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2692"/>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1C8"/>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5D9"/>
    <w:rsid w:val="00A34586"/>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155"/>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271B7"/>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0768"/>
    <w:rsid w:val="00BA4B70"/>
    <w:rsid w:val="00BA569B"/>
    <w:rsid w:val="00BA5753"/>
    <w:rsid w:val="00BA74C1"/>
    <w:rsid w:val="00BB050E"/>
    <w:rsid w:val="00BB0D04"/>
    <w:rsid w:val="00BB4325"/>
    <w:rsid w:val="00BC403C"/>
    <w:rsid w:val="00BC5DB5"/>
    <w:rsid w:val="00BD08E1"/>
    <w:rsid w:val="00BD271B"/>
    <w:rsid w:val="00BD30D5"/>
    <w:rsid w:val="00BD369E"/>
    <w:rsid w:val="00BD556E"/>
    <w:rsid w:val="00BD6A4D"/>
    <w:rsid w:val="00BE0934"/>
    <w:rsid w:val="00BE4A45"/>
    <w:rsid w:val="00BE4F24"/>
    <w:rsid w:val="00BE5A6D"/>
    <w:rsid w:val="00BE776B"/>
    <w:rsid w:val="00BE7A42"/>
    <w:rsid w:val="00BF1675"/>
    <w:rsid w:val="00BF364C"/>
    <w:rsid w:val="00BF53DD"/>
    <w:rsid w:val="00BF56AF"/>
    <w:rsid w:val="00BF63E0"/>
    <w:rsid w:val="00BF73BA"/>
    <w:rsid w:val="00C0281F"/>
    <w:rsid w:val="00C05AE1"/>
    <w:rsid w:val="00C07CD4"/>
    <w:rsid w:val="00C1165C"/>
    <w:rsid w:val="00C206ED"/>
    <w:rsid w:val="00C209EB"/>
    <w:rsid w:val="00C213FA"/>
    <w:rsid w:val="00C22011"/>
    <w:rsid w:val="00C233EC"/>
    <w:rsid w:val="00C23D5E"/>
    <w:rsid w:val="00C24EB8"/>
    <w:rsid w:val="00C25DEB"/>
    <w:rsid w:val="00C25E7E"/>
    <w:rsid w:val="00C3425A"/>
    <w:rsid w:val="00C372EB"/>
    <w:rsid w:val="00C472AD"/>
    <w:rsid w:val="00C61CE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7CB6"/>
    <w:rsid w:val="00CF4630"/>
    <w:rsid w:val="00CF6ACA"/>
    <w:rsid w:val="00D006B9"/>
    <w:rsid w:val="00D006EA"/>
    <w:rsid w:val="00D07267"/>
    <w:rsid w:val="00D11154"/>
    <w:rsid w:val="00D140D7"/>
    <w:rsid w:val="00D22F20"/>
    <w:rsid w:val="00D23991"/>
    <w:rsid w:val="00D247B4"/>
    <w:rsid w:val="00D31826"/>
    <w:rsid w:val="00D323E6"/>
    <w:rsid w:val="00D32E60"/>
    <w:rsid w:val="00D34A29"/>
    <w:rsid w:val="00D35A4A"/>
    <w:rsid w:val="00D36EB3"/>
    <w:rsid w:val="00D37274"/>
    <w:rsid w:val="00D3750A"/>
    <w:rsid w:val="00D40EDE"/>
    <w:rsid w:val="00D41233"/>
    <w:rsid w:val="00D42C95"/>
    <w:rsid w:val="00D43692"/>
    <w:rsid w:val="00D4545E"/>
    <w:rsid w:val="00D46F7E"/>
    <w:rsid w:val="00D47A67"/>
    <w:rsid w:val="00D527A6"/>
    <w:rsid w:val="00D5540A"/>
    <w:rsid w:val="00D5543D"/>
    <w:rsid w:val="00D63BD6"/>
    <w:rsid w:val="00D63C80"/>
    <w:rsid w:val="00D66D9A"/>
    <w:rsid w:val="00D700EB"/>
    <w:rsid w:val="00D71240"/>
    <w:rsid w:val="00D71906"/>
    <w:rsid w:val="00D73B80"/>
    <w:rsid w:val="00D75BAC"/>
    <w:rsid w:val="00D77280"/>
    <w:rsid w:val="00D77E4A"/>
    <w:rsid w:val="00D8200C"/>
    <w:rsid w:val="00D83F42"/>
    <w:rsid w:val="00D84426"/>
    <w:rsid w:val="00D84AD5"/>
    <w:rsid w:val="00D8575C"/>
    <w:rsid w:val="00D8695C"/>
    <w:rsid w:val="00D87867"/>
    <w:rsid w:val="00D87AF4"/>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8F4"/>
    <w:rsid w:val="00DD591C"/>
    <w:rsid w:val="00DD5A85"/>
    <w:rsid w:val="00DD6AB2"/>
    <w:rsid w:val="00DD6CDD"/>
    <w:rsid w:val="00DD7E1F"/>
    <w:rsid w:val="00DE05CB"/>
    <w:rsid w:val="00DE3507"/>
    <w:rsid w:val="00DE472A"/>
    <w:rsid w:val="00DF104E"/>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1171"/>
    <w:rsid w:val="00E37168"/>
    <w:rsid w:val="00E410AD"/>
    <w:rsid w:val="00E4261F"/>
    <w:rsid w:val="00E42B32"/>
    <w:rsid w:val="00E431B9"/>
    <w:rsid w:val="00E440F7"/>
    <w:rsid w:val="00E46811"/>
    <w:rsid w:val="00E46F34"/>
    <w:rsid w:val="00E50414"/>
    <w:rsid w:val="00E53E1C"/>
    <w:rsid w:val="00E55EDE"/>
    <w:rsid w:val="00E560A9"/>
    <w:rsid w:val="00E5721D"/>
    <w:rsid w:val="00E62174"/>
    <w:rsid w:val="00E62571"/>
    <w:rsid w:val="00E732D0"/>
    <w:rsid w:val="00E76B5B"/>
    <w:rsid w:val="00E81511"/>
    <w:rsid w:val="00E84AD3"/>
    <w:rsid w:val="00E84C89"/>
    <w:rsid w:val="00E85767"/>
    <w:rsid w:val="00E86D69"/>
    <w:rsid w:val="00E93426"/>
    <w:rsid w:val="00E9405A"/>
    <w:rsid w:val="00E94729"/>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0C8A"/>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4183"/>
    <w:rsid w:val="00FD51A9"/>
    <w:rsid w:val="00FD67FB"/>
    <w:rsid w:val="00FD6DFE"/>
    <w:rsid w:val="00FE3FC6"/>
    <w:rsid w:val="00FE45EB"/>
    <w:rsid w:val="00FE52FC"/>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Textzstupnhosymbolu">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Textzstupnhosymbolu">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745A-C5F4-461E-84F0-1CE0A5A0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3058</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2017-08-10T18:27:00Z</dcterms:created>
  <dcterms:modified xsi:type="dcterms:W3CDTF">2017-08-11T08:06:00Z</dcterms:modified>
</cp:coreProperties>
</file>