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031E1" w:rsidRPr="000031E1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2BF0CC7C" w:rsidR="000C2162" w:rsidRPr="000031E1" w:rsidRDefault="00A1015C" w:rsidP="00946CED">
            <w:pPr>
              <w:rPr>
                <w:rFonts w:ascii="Consolas" w:hAnsi="Consolas" w:cs="Consolas"/>
                <w:sz w:val="24"/>
                <w:szCs w:val="24"/>
                <w:lang w:eastAsia="sk-SK"/>
              </w:rPr>
            </w:pPr>
            <w:r w:rsidRPr="000031E1">
              <w:rPr>
                <w:rFonts w:ascii="Times" w:hAnsi="Times" w:cs="Times"/>
                <w:b/>
                <w:bCs/>
                <w:sz w:val="24"/>
                <w:szCs w:val="24"/>
                <w:u w:val="single"/>
              </w:rPr>
              <w:t>MINISTERSTVO OBRANY SLOVENSKEJ REPUBLIKY</w:t>
            </w:r>
          </w:p>
          <w:p w14:paraId="7DA5F24F" w14:textId="6CB806A0" w:rsidR="00946CED" w:rsidRPr="000031E1" w:rsidRDefault="00946CED" w:rsidP="00946CED">
            <w:pPr>
              <w:rPr>
                <w:sz w:val="24"/>
                <w:szCs w:val="24"/>
              </w:rPr>
            </w:pPr>
            <w:r w:rsidRPr="000031E1">
              <w:rPr>
                <w:sz w:val="24"/>
                <w:szCs w:val="24"/>
              </w:rPr>
              <w:t xml:space="preserve">Číslo: </w:t>
            </w:r>
            <w:r w:rsidRPr="000031E1">
              <w:rPr>
                <w:sz w:val="24"/>
                <w:szCs w:val="24"/>
              </w:rPr>
              <w:tab/>
            </w:r>
            <w:r w:rsidRPr="000031E1">
              <w:rPr>
                <w:sz w:val="24"/>
                <w:szCs w:val="24"/>
              </w:rPr>
              <w:fldChar w:fldCharType="begin"/>
            </w:r>
            <w:r w:rsidRPr="000031E1">
              <w:rPr>
                <w:sz w:val="24"/>
                <w:szCs w:val="24"/>
              </w:rPr>
              <w:instrText xml:space="preserve"> DOCPROPERTY  FSC#SKEDITIONSLOVLEX@103.510:rezortcislopredpis  \* MERGEFORMAT </w:instrText>
            </w:r>
            <w:r w:rsidRPr="000031E1">
              <w:rPr>
                <w:sz w:val="24"/>
                <w:szCs w:val="24"/>
              </w:rPr>
              <w:fldChar w:fldCharType="separate"/>
            </w:r>
            <w:r w:rsidR="003F1A36" w:rsidRPr="000031E1">
              <w:rPr>
                <w:sz w:val="24"/>
                <w:szCs w:val="24"/>
              </w:rPr>
              <w:t>SE</w:t>
            </w:r>
            <w:r w:rsidR="003F1A36" w:rsidRPr="00090951">
              <w:rPr>
                <w:sz w:val="24"/>
                <w:szCs w:val="24"/>
              </w:rPr>
              <w:t>LP-</w:t>
            </w:r>
            <w:r w:rsidR="00090951" w:rsidRPr="00090951">
              <w:rPr>
                <w:sz w:val="24"/>
                <w:szCs w:val="24"/>
              </w:rPr>
              <w:t>53</w:t>
            </w:r>
            <w:r w:rsidR="00284E6E" w:rsidRPr="00090951">
              <w:rPr>
                <w:sz w:val="24"/>
                <w:szCs w:val="24"/>
              </w:rPr>
              <w:t>/201</w:t>
            </w:r>
            <w:r w:rsidR="003F1A36" w:rsidRPr="00090951">
              <w:rPr>
                <w:sz w:val="24"/>
                <w:szCs w:val="24"/>
              </w:rPr>
              <w:t>7</w:t>
            </w:r>
            <w:r w:rsidR="00284E6E" w:rsidRPr="00090951">
              <w:rPr>
                <w:sz w:val="24"/>
                <w:szCs w:val="24"/>
              </w:rPr>
              <w:t>-OdL</w:t>
            </w:r>
            <w:r w:rsidRPr="000031E1">
              <w:rPr>
                <w:sz w:val="24"/>
                <w:szCs w:val="24"/>
              </w:rPr>
              <w:fldChar w:fldCharType="end"/>
            </w:r>
          </w:p>
          <w:p w14:paraId="264E2C21" w14:textId="77777777" w:rsidR="00F83F06" w:rsidRPr="000031E1" w:rsidRDefault="00F83F06" w:rsidP="00861CC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CFC26D3" w14:textId="77777777" w:rsidR="00284E6E" w:rsidRPr="000031E1" w:rsidRDefault="00284E6E" w:rsidP="00284E6E">
      <w:pPr>
        <w:rPr>
          <w:rFonts w:ascii="Times" w:hAnsi="Times" w:cs="Times"/>
          <w:sz w:val="24"/>
          <w:szCs w:val="24"/>
        </w:rPr>
      </w:pPr>
      <w:r w:rsidRPr="000031E1">
        <w:rPr>
          <w:rFonts w:ascii="Times" w:hAnsi="Times" w:cs="Times"/>
          <w:sz w:val="24"/>
          <w:szCs w:val="24"/>
        </w:rPr>
        <w:t xml:space="preserve">Materiál na rokovanie </w:t>
      </w:r>
      <w:bookmarkStart w:id="0" w:name="_GoBack"/>
      <w:bookmarkEnd w:id="0"/>
    </w:p>
    <w:p w14:paraId="406A36C2" w14:textId="77777777" w:rsidR="00284E6E" w:rsidRPr="000031E1" w:rsidRDefault="00284E6E" w:rsidP="00284E6E">
      <w:pPr>
        <w:rPr>
          <w:rFonts w:ascii="Times" w:hAnsi="Times" w:cs="Times"/>
          <w:sz w:val="24"/>
          <w:szCs w:val="24"/>
        </w:rPr>
      </w:pPr>
      <w:r w:rsidRPr="000031E1">
        <w:rPr>
          <w:rFonts w:ascii="Times" w:hAnsi="Times" w:cs="Times"/>
          <w:sz w:val="24"/>
          <w:szCs w:val="24"/>
        </w:rPr>
        <w:t>Legislatívnej rady vlády</w:t>
      </w:r>
    </w:p>
    <w:p w14:paraId="54184237" w14:textId="45C37C9B" w:rsidR="001E0CFD" w:rsidRPr="000031E1" w:rsidRDefault="00284E6E" w:rsidP="00284E6E">
      <w:pPr>
        <w:pStyle w:val="Zkladntext2"/>
        <w:jc w:val="both"/>
        <w:rPr>
          <w:rFonts w:ascii="Times" w:hAnsi="Times" w:cs="Times"/>
        </w:rPr>
      </w:pPr>
      <w:r w:rsidRPr="000031E1">
        <w:rPr>
          <w:rFonts w:ascii="Times" w:hAnsi="Times" w:cs="Times"/>
        </w:rPr>
        <w:t>Slovenskej republiky</w:t>
      </w:r>
    </w:p>
    <w:p w14:paraId="6843E239" w14:textId="77777777" w:rsidR="00284E6E" w:rsidRPr="000031E1" w:rsidRDefault="00284E6E" w:rsidP="004D4B30">
      <w:pPr>
        <w:pStyle w:val="Zkladntext2"/>
        <w:ind w:left="60"/>
        <w:rPr>
          <w:rFonts w:ascii="Times" w:hAnsi="Times" w:cs="Times"/>
          <w:b/>
          <w:bCs/>
        </w:rPr>
      </w:pPr>
    </w:p>
    <w:p w14:paraId="2218476A" w14:textId="1984846C" w:rsidR="0012409A" w:rsidRPr="000031E1" w:rsidRDefault="00A1015C" w:rsidP="004D4B30">
      <w:pPr>
        <w:pStyle w:val="Zkladntext2"/>
        <w:ind w:left="60"/>
        <w:rPr>
          <w:b/>
        </w:rPr>
      </w:pPr>
      <w:r w:rsidRPr="000031E1">
        <w:rPr>
          <w:rFonts w:ascii="Times" w:hAnsi="Times" w:cs="Times"/>
          <w:b/>
          <w:bCs/>
        </w:rPr>
        <w:t>Návrh</w:t>
      </w:r>
      <w:r w:rsidRPr="000031E1">
        <w:rPr>
          <w:rFonts w:ascii="Times" w:hAnsi="Times" w:cs="Times"/>
          <w:b/>
          <w:bCs/>
        </w:rPr>
        <w:br/>
      </w:r>
      <w:r w:rsidRPr="000031E1">
        <w:rPr>
          <w:rFonts w:ascii="Times" w:hAnsi="Times" w:cs="Times"/>
          <w:b/>
          <w:bCs/>
        </w:rPr>
        <w:br/>
        <w:t>Zákon</w:t>
      </w:r>
      <w:r w:rsidRPr="000031E1">
        <w:rPr>
          <w:rFonts w:ascii="Times" w:hAnsi="Times" w:cs="Times"/>
          <w:b/>
          <w:bCs/>
        </w:rPr>
        <w:br/>
      </w:r>
      <w:r w:rsidRPr="000031E1">
        <w:rPr>
          <w:rFonts w:ascii="Times" w:hAnsi="Times" w:cs="Times"/>
          <w:b/>
          <w:bCs/>
        </w:rPr>
        <w:br/>
        <w:t>z ... 201</w:t>
      </w:r>
      <w:r w:rsidR="00C82622" w:rsidRPr="000031E1">
        <w:rPr>
          <w:rFonts w:ascii="Times" w:hAnsi="Times" w:cs="Times"/>
          <w:b/>
          <w:bCs/>
        </w:rPr>
        <w:t>7</w:t>
      </w:r>
      <w:r w:rsidRPr="000031E1">
        <w:rPr>
          <w:rFonts w:ascii="Times" w:hAnsi="Times" w:cs="Times"/>
          <w:b/>
          <w:bCs/>
        </w:rPr>
        <w:t>,</w:t>
      </w:r>
      <w:r w:rsidRPr="000031E1">
        <w:rPr>
          <w:rFonts w:ascii="Times" w:hAnsi="Times" w:cs="Times"/>
          <w:b/>
          <w:bCs/>
        </w:rPr>
        <w:br/>
      </w:r>
      <w:r w:rsidRPr="000031E1">
        <w:rPr>
          <w:rFonts w:ascii="Times" w:hAnsi="Times" w:cs="Times"/>
          <w:b/>
          <w:bCs/>
        </w:rPr>
        <w:br/>
        <w:t>ktorým sa mení a dopĺňa zákon č. 378/2015 Z. z. o dobrovoľnej vojenskej príprave a o zmene a doplnení niektorých zákonov</w:t>
      </w:r>
    </w:p>
    <w:p w14:paraId="142FD55E" w14:textId="77777777" w:rsidR="001E0CFD" w:rsidRPr="000031E1" w:rsidRDefault="001E0CFD">
      <w:pPr>
        <w:pStyle w:val="Zkladntext2"/>
        <w:ind w:left="60"/>
        <w:rPr>
          <w:b/>
          <w:bCs/>
        </w:rPr>
      </w:pPr>
      <w:r w:rsidRPr="000031E1">
        <w:rPr>
          <w:b/>
          <w:bCs/>
        </w:rPr>
        <w:t>___________________________________________________________</w:t>
      </w:r>
    </w:p>
    <w:p w14:paraId="4BA88F2D" w14:textId="77777777" w:rsidR="001E0CFD" w:rsidRDefault="001E0CFD" w:rsidP="004D4B30">
      <w:pPr>
        <w:pStyle w:val="Zkladntext2"/>
      </w:pPr>
    </w:p>
    <w:p w14:paraId="28015A68" w14:textId="77777777" w:rsidR="000031E1" w:rsidRPr="000031E1" w:rsidRDefault="000031E1" w:rsidP="004D4B30">
      <w:pPr>
        <w:pStyle w:val="Zkladntext2"/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0031E1" w:rsidRPr="000031E1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0031E1" w:rsidRDefault="00A56B40" w:rsidP="00A56B40">
            <w:pPr>
              <w:pStyle w:val="Zkladntext2"/>
              <w:jc w:val="left"/>
            </w:pPr>
            <w:r w:rsidRPr="000031E1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0031E1" w:rsidRDefault="00A56B40" w:rsidP="00A56B40">
            <w:pPr>
              <w:pStyle w:val="Zkladntext2"/>
              <w:jc w:val="left"/>
            </w:pPr>
            <w:r w:rsidRPr="000031E1">
              <w:rPr>
                <w:u w:val="single"/>
              </w:rPr>
              <w:t>Obsah materiálu:</w:t>
            </w:r>
          </w:p>
        </w:tc>
      </w:tr>
      <w:tr w:rsidR="00A56B40" w:rsidRPr="000031E1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27F1629C" w:rsidR="00A56B40" w:rsidRPr="000031E1" w:rsidRDefault="00A1015C" w:rsidP="00A1015C">
            <w:pPr>
              <w:pStyle w:val="Zkladntext2"/>
              <w:ind w:right="885"/>
              <w:jc w:val="left"/>
            </w:pPr>
            <w:r w:rsidRPr="000031E1">
              <w:rPr>
                <w:rFonts w:ascii="Times" w:hAnsi="Times" w:cs="Times"/>
              </w:rPr>
              <w:t xml:space="preserve">Plán legislatívnych úloh vlády Slovenskej republiky na rok 2017 </w:t>
            </w:r>
          </w:p>
        </w:tc>
        <w:tc>
          <w:tcPr>
            <w:tcW w:w="514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30"/>
            </w:tblGrid>
            <w:tr w:rsidR="000031E1" w:rsidRPr="000031E1" w14:paraId="17A08BBF" w14:textId="77777777">
              <w:trPr>
                <w:divId w:val="133314185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003AA14" w14:textId="77777777" w:rsidR="00A1015C" w:rsidRPr="000031E1" w:rsidRDefault="00A1015C" w:rsidP="000031E1">
                  <w:pPr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1. vlastný materiál</w:t>
                  </w:r>
                </w:p>
              </w:tc>
            </w:tr>
            <w:tr w:rsidR="000031E1" w:rsidRPr="000031E1" w14:paraId="6733787C" w14:textId="77777777">
              <w:trPr>
                <w:divId w:val="133314185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5BBDB84" w14:textId="710766EA" w:rsidR="00DD3B48" w:rsidRPr="000031E1" w:rsidRDefault="00A1015C" w:rsidP="000031E1">
                  <w:pPr>
                    <w:spacing w:after="80"/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 xml:space="preserve">2. </w:t>
                  </w:r>
                  <w:r w:rsidR="00DD3B48" w:rsidRPr="000031E1">
                    <w:rPr>
                      <w:sz w:val="24"/>
                      <w:szCs w:val="24"/>
                    </w:rPr>
                    <w:t>návrh uznesenia Bezpečnostnej rady SR</w:t>
                  </w:r>
                </w:p>
                <w:p w14:paraId="051DE6FF" w14:textId="4797A533" w:rsidR="00A1015C" w:rsidRPr="000031E1" w:rsidRDefault="00DD3B48" w:rsidP="000031E1">
                  <w:pPr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 xml:space="preserve">3. </w:t>
                  </w:r>
                  <w:r w:rsidR="00A1015C" w:rsidRPr="000031E1">
                    <w:rPr>
                      <w:sz w:val="24"/>
                      <w:szCs w:val="24"/>
                    </w:rPr>
                    <w:t>návrh uznesenia vlády SR</w:t>
                  </w:r>
                </w:p>
              </w:tc>
            </w:tr>
            <w:tr w:rsidR="000031E1" w:rsidRPr="000031E1" w14:paraId="32EE5619" w14:textId="77777777">
              <w:trPr>
                <w:divId w:val="133314185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CA22190" w14:textId="2CDD3C5A" w:rsidR="00A1015C" w:rsidRPr="000031E1" w:rsidRDefault="00DD3B48" w:rsidP="000031E1">
                  <w:pPr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4</w:t>
                  </w:r>
                  <w:r w:rsidR="00A1015C" w:rsidRPr="000031E1">
                    <w:rPr>
                      <w:sz w:val="24"/>
                      <w:szCs w:val="24"/>
                    </w:rPr>
                    <w:t>. predkladacia správa</w:t>
                  </w:r>
                </w:p>
              </w:tc>
            </w:tr>
            <w:tr w:rsidR="000031E1" w:rsidRPr="000031E1" w14:paraId="01F13E39" w14:textId="77777777" w:rsidTr="007E6346">
              <w:trPr>
                <w:divId w:val="1333141851"/>
                <w:trHeight w:val="10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69CD2D" w14:textId="2A944BB3" w:rsidR="00A1015C" w:rsidRPr="000031E1" w:rsidRDefault="00DD3B48" w:rsidP="000031E1">
                  <w:pPr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5</w:t>
                  </w:r>
                  <w:r w:rsidR="00A1015C" w:rsidRPr="000031E1">
                    <w:rPr>
                      <w:sz w:val="24"/>
                      <w:szCs w:val="24"/>
                    </w:rPr>
                    <w:t>. dôvodová správa - všeobecná časť</w:t>
                  </w:r>
                </w:p>
              </w:tc>
            </w:tr>
            <w:tr w:rsidR="000031E1" w:rsidRPr="000031E1" w14:paraId="7BEA13D9" w14:textId="77777777">
              <w:trPr>
                <w:divId w:val="133314185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ECC263" w14:textId="394CA813" w:rsidR="00A1015C" w:rsidRPr="000031E1" w:rsidRDefault="00DD3B48" w:rsidP="000031E1">
                  <w:pPr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6</w:t>
                  </w:r>
                  <w:r w:rsidR="00A1015C" w:rsidRPr="000031E1">
                    <w:rPr>
                      <w:sz w:val="24"/>
                      <w:szCs w:val="24"/>
                    </w:rPr>
                    <w:t>. dôvodová správa - osobitná časť</w:t>
                  </w:r>
                </w:p>
              </w:tc>
            </w:tr>
            <w:tr w:rsidR="000031E1" w:rsidRPr="000031E1" w14:paraId="0519BBF4" w14:textId="77777777">
              <w:trPr>
                <w:divId w:val="133314185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087267" w14:textId="2EFFD989" w:rsidR="00A1015C" w:rsidRPr="000031E1" w:rsidRDefault="00DD3B48" w:rsidP="000031E1">
                  <w:pPr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7</w:t>
                  </w:r>
                  <w:r w:rsidR="00A1015C" w:rsidRPr="000031E1">
                    <w:rPr>
                      <w:sz w:val="24"/>
                      <w:szCs w:val="24"/>
                    </w:rPr>
                    <w:t>. doložka vplyvov</w:t>
                  </w:r>
                </w:p>
              </w:tc>
            </w:tr>
            <w:tr w:rsidR="000031E1" w:rsidRPr="000031E1" w14:paraId="50800103" w14:textId="77777777">
              <w:trPr>
                <w:divId w:val="133314185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4C2DA5" w14:textId="1B6D7419" w:rsidR="00A1015C" w:rsidRPr="000031E1" w:rsidRDefault="00DD3B48" w:rsidP="000031E1">
                  <w:pPr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8</w:t>
                  </w:r>
                  <w:r w:rsidR="00A1015C" w:rsidRPr="000031E1">
                    <w:rPr>
                      <w:sz w:val="24"/>
                      <w:szCs w:val="24"/>
                    </w:rPr>
                    <w:t>. doložka zlučiteľnosti</w:t>
                  </w:r>
                </w:p>
              </w:tc>
            </w:tr>
            <w:tr w:rsidR="000031E1" w:rsidRPr="000031E1" w14:paraId="5B90CC62" w14:textId="77777777">
              <w:trPr>
                <w:divId w:val="133314185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B3A369" w14:textId="453416C4" w:rsidR="00A1015C" w:rsidRPr="000031E1" w:rsidRDefault="00DD3B48" w:rsidP="000031E1">
                  <w:pPr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9</w:t>
                  </w:r>
                  <w:r w:rsidR="00A1015C" w:rsidRPr="000031E1">
                    <w:rPr>
                      <w:sz w:val="24"/>
                      <w:szCs w:val="24"/>
                    </w:rPr>
                    <w:t>. správa o účasti verejnosti</w:t>
                  </w:r>
                </w:p>
              </w:tc>
            </w:tr>
            <w:tr w:rsidR="000031E1" w:rsidRPr="000031E1" w14:paraId="0BAC3B9D" w14:textId="77777777" w:rsidTr="000031E1">
              <w:trPr>
                <w:divId w:val="1333141851"/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482E70F" w14:textId="73B07F23" w:rsidR="00A1015C" w:rsidRPr="000031E1" w:rsidRDefault="00DD3B48" w:rsidP="000031E1">
                  <w:pPr>
                    <w:spacing w:after="40"/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10</w:t>
                  </w:r>
                  <w:r w:rsidR="00A1015C" w:rsidRPr="000031E1">
                    <w:rPr>
                      <w:sz w:val="24"/>
                      <w:szCs w:val="24"/>
                    </w:rPr>
                    <w:t>. návrh komuniké</w:t>
                  </w:r>
                </w:p>
                <w:p w14:paraId="28BC42CF" w14:textId="45E5A3BE" w:rsidR="00284E6E" w:rsidRPr="000031E1" w:rsidRDefault="00C72098" w:rsidP="000031E1">
                  <w:pPr>
                    <w:spacing w:after="40"/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11</w:t>
                  </w:r>
                  <w:r w:rsidR="00284E6E" w:rsidRPr="000031E1">
                    <w:rPr>
                      <w:sz w:val="24"/>
                      <w:szCs w:val="24"/>
                    </w:rPr>
                    <w:t>. vyhlásenie</w:t>
                  </w:r>
                </w:p>
                <w:p w14:paraId="5CFDB240" w14:textId="21180AF2" w:rsidR="00284E6E" w:rsidRPr="000031E1" w:rsidRDefault="00C72098" w:rsidP="000031E1">
                  <w:pPr>
                    <w:rPr>
                      <w:sz w:val="24"/>
                      <w:szCs w:val="24"/>
                    </w:rPr>
                  </w:pPr>
                  <w:r w:rsidRPr="000031E1">
                    <w:rPr>
                      <w:sz w:val="24"/>
                      <w:szCs w:val="24"/>
                    </w:rPr>
                    <w:t>12</w:t>
                  </w:r>
                  <w:r w:rsidR="00284E6E" w:rsidRPr="000031E1">
                    <w:rPr>
                      <w:sz w:val="24"/>
                      <w:szCs w:val="24"/>
                    </w:rPr>
                    <w:t>. vyhodnotenie pripomienkového konania</w:t>
                  </w:r>
                </w:p>
              </w:tc>
            </w:tr>
          </w:tbl>
          <w:p w14:paraId="6CC1771C" w14:textId="0508B30E" w:rsidR="00A56B40" w:rsidRPr="000031E1" w:rsidRDefault="00A56B40" w:rsidP="00A1015C">
            <w:pPr>
              <w:pStyle w:val="Zkladntext2"/>
              <w:jc w:val="both"/>
            </w:pPr>
          </w:p>
        </w:tc>
      </w:tr>
    </w:tbl>
    <w:p w14:paraId="0F4A9D1F" w14:textId="77777777" w:rsidR="00284E6E" w:rsidRPr="000031E1" w:rsidRDefault="00284E6E" w:rsidP="004A0CFC">
      <w:pPr>
        <w:pStyle w:val="Zkladntext2"/>
        <w:jc w:val="both"/>
        <w:rPr>
          <w:b/>
          <w:bCs/>
          <w:u w:val="single"/>
        </w:rPr>
      </w:pPr>
    </w:p>
    <w:p w14:paraId="3C7A5DC4" w14:textId="77777777" w:rsidR="00284E6E" w:rsidRPr="000031E1" w:rsidRDefault="00284E6E" w:rsidP="004A0CFC">
      <w:pPr>
        <w:pStyle w:val="Zkladntext2"/>
        <w:jc w:val="both"/>
        <w:rPr>
          <w:b/>
          <w:bCs/>
          <w:u w:val="single"/>
        </w:rPr>
      </w:pPr>
    </w:p>
    <w:p w14:paraId="3D6C0830" w14:textId="77777777" w:rsidR="00284E6E" w:rsidRPr="000031E1" w:rsidRDefault="00284E6E" w:rsidP="004A0CFC">
      <w:pPr>
        <w:pStyle w:val="Zkladntext2"/>
        <w:jc w:val="both"/>
        <w:rPr>
          <w:b/>
          <w:bCs/>
          <w:u w:val="single"/>
        </w:rPr>
      </w:pPr>
    </w:p>
    <w:p w14:paraId="20AB1953" w14:textId="77777777" w:rsidR="000031E1" w:rsidRDefault="000031E1" w:rsidP="004A0CFC">
      <w:pPr>
        <w:pStyle w:val="Zkladntext2"/>
        <w:jc w:val="both"/>
        <w:rPr>
          <w:b/>
          <w:bCs/>
          <w:u w:val="single"/>
        </w:rPr>
      </w:pPr>
    </w:p>
    <w:p w14:paraId="5EF74BBC" w14:textId="77777777" w:rsidR="000031E1" w:rsidRDefault="000031E1" w:rsidP="004A0CFC">
      <w:pPr>
        <w:pStyle w:val="Zkladntext2"/>
        <w:jc w:val="both"/>
        <w:rPr>
          <w:b/>
          <w:bCs/>
          <w:u w:val="single"/>
        </w:rPr>
      </w:pPr>
    </w:p>
    <w:p w14:paraId="5021492E" w14:textId="77777777" w:rsidR="000031E1" w:rsidRDefault="000031E1" w:rsidP="004A0CFC">
      <w:pPr>
        <w:pStyle w:val="Zkladntext2"/>
        <w:jc w:val="both"/>
        <w:rPr>
          <w:b/>
          <w:bCs/>
          <w:u w:val="single"/>
        </w:rPr>
      </w:pPr>
    </w:p>
    <w:p w14:paraId="587D3055" w14:textId="77777777" w:rsidR="001E0CFD" w:rsidRPr="000031E1" w:rsidRDefault="001E0CFD" w:rsidP="004A0CFC">
      <w:pPr>
        <w:pStyle w:val="Zkladntext2"/>
        <w:jc w:val="both"/>
        <w:rPr>
          <w:b/>
          <w:bCs/>
          <w:u w:val="single"/>
        </w:rPr>
      </w:pPr>
      <w:r w:rsidRPr="000031E1">
        <w:rPr>
          <w:b/>
          <w:bCs/>
          <w:u w:val="single"/>
        </w:rPr>
        <w:t>Predkladá:</w:t>
      </w:r>
    </w:p>
    <w:p w14:paraId="13D7D56B" w14:textId="77777777" w:rsidR="00284E6E" w:rsidRPr="000031E1" w:rsidRDefault="009D7004" w:rsidP="000031E1">
      <w:pPr>
        <w:rPr>
          <w:sz w:val="24"/>
          <w:szCs w:val="24"/>
        </w:rPr>
      </w:pPr>
      <w:r w:rsidRPr="000031E1">
        <w:rPr>
          <w:sz w:val="24"/>
          <w:szCs w:val="24"/>
        </w:rPr>
        <w:fldChar w:fldCharType="begin"/>
      </w:r>
      <w:r w:rsidRPr="000031E1">
        <w:rPr>
          <w:sz w:val="24"/>
          <w:szCs w:val="24"/>
        </w:rPr>
        <w:instrText xml:space="preserve"> DOCPROPERTY  FSC#SKEDITIONSLOVLEX@103.510:</w:instrText>
      </w:r>
      <w:r w:rsidR="0057706E" w:rsidRPr="000031E1">
        <w:rPr>
          <w:sz w:val="24"/>
          <w:szCs w:val="24"/>
        </w:rPr>
        <w:instrText>predkladateliaObalSD</w:instrText>
      </w:r>
      <w:r w:rsidRPr="000031E1">
        <w:rPr>
          <w:sz w:val="24"/>
          <w:szCs w:val="24"/>
        </w:rPr>
        <w:instrText xml:space="preserve">\* MERGEFORMAT </w:instrText>
      </w:r>
      <w:r w:rsidRPr="000031E1">
        <w:rPr>
          <w:sz w:val="24"/>
          <w:szCs w:val="24"/>
        </w:rPr>
        <w:fldChar w:fldCharType="separate"/>
      </w:r>
      <w:r w:rsidR="00284E6E" w:rsidRPr="000031E1">
        <w:rPr>
          <w:sz w:val="24"/>
          <w:szCs w:val="24"/>
        </w:rPr>
        <w:t>Peter Gajdoš</w:t>
      </w:r>
    </w:p>
    <w:p w14:paraId="284604DA" w14:textId="4CF6DBA3" w:rsidR="009D7004" w:rsidRPr="000031E1" w:rsidRDefault="00284E6E" w:rsidP="006C4BE9">
      <w:pPr>
        <w:rPr>
          <w:sz w:val="24"/>
          <w:szCs w:val="24"/>
        </w:rPr>
      </w:pPr>
      <w:r w:rsidRPr="000031E1">
        <w:rPr>
          <w:sz w:val="24"/>
          <w:szCs w:val="24"/>
        </w:rPr>
        <w:t>minister obrany Slovenskej republiky</w:t>
      </w:r>
      <w:r w:rsidR="009D7004" w:rsidRPr="000031E1">
        <w:rPr>
          <w:sz w:val="24"/>
          <w:szCs w:val="24"/>
        </w:rPr>
        <w:fldChar w:fldCharType="end"/>
      </w:r>
    </w:p>
    <w:sectPr w:rsidR="009D7004" w:rsidRPr="000031E1">
      <w:foot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0EABF" w14:textId="77777777" w:rsidR="00F21A56" w:rsidRDefault="00F21A56" w:rsidP="00AF1D48">
      <w:r>
        <w:separator/>
      </w:r>
    </w:p>
  </w:endnote>
  <w:endnote w:type="continuationSeparator" w:id="0">
    <w:p w14:paraId="40F95814" w14:textId="77777777" w:rsidR="00F21A56" w:rsidRDefault="00F21A56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05C95474" w:rsidR="00AF1D48" w:rsidRPr="00284E6E" w:rsidRDefault="00AF1D48" w:rsidP="00AF1D48">
    <w:pPr>
      <w:pStyle w:val="Zkladntext2"/>
      <w:ind w:left="60"/>
      <w:jc w:val="both"/>
      <w:rPr>
        <w:color w:val="FF0000"/>
      </w:rPr>
    </w:pPr>
    <w:r>
      <w:ptab w:relativeTo="margin" w:alignment="center" w:leader="none"/>
    </w:r>
    <w:r>
      <w:t>Bratislava</w:t>
    </w:r>
    <w:r w:rsidR="0069637B">
      <w:t xml:space="preserve"> </w:t>
    </w:r>
    <w:r w:rsidR="000031E1">
      <w:t xml:space="preserve">      . januára 2017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30034" w14:textId="77777777" w:rsidR="00F21A56" w:rsidRDefault="00F21A56" w:rsidP="00AF1D48">
      <w:r>
        <w:separator/>
      </w:r>
    </w:p>
  </w:footnote>
  <w:footnote w:type="continuationSeparator" w:id="0">
    <w:p w14:paraId="0A50855D" w14:textId="77777777" w:rsidR="00F21A56" w:rsidRDefault="00F21A56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65"/>
    <w:rsid w:val="000031E1"/>
    <w:rsid w:val="00011521"/>
    <w:rsid w:val="00036E2E"/>
    <w:rsid w:val="00061CCF"/>
    <w:rsid w:val="00090951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2064"/>
    <w:rsid w:val="001D79DA"/>
    <w:rsid w:val="001E0CFD"/>
    <w:rsid w:val="001F674F"/>
    <w:rsid w:val="00220306"/>
    <w:rsid w:val="00236E26"/>
    <w:rsid w:val="00242294"/>
    <w:rsid w:val="00284E6E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B2E79"/>
    <w:rsid w:val="003D115D"/>
    <w:rsid w:val="003F1A36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D4B30"/>
    <w:rsid w:val="004F15FB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0246F"/>
    <w:rsid w:val="00623BAD"/>
    <w:rsid w:val="00627C51"/>
    <w:rsid w:val="00671F01"/>
    <w:rsid w:val="00676DCD"/>
    <w:rsid w:val="00685081"/>
    <w:rsid w:val="0069637B"/>
    <w:rsid w:val="006A2FCE"/>
    <w:rsid w:val="006B36F8"/>
    <w:rsid w:val="006B4F2E"/>
    <w:rsid w:val="006B6372"/>
    <w:rsid w:val="006C4BE9"/>
    <w:rsid w:val="006E7967"/>
    <w:rsid w:val="00714FA1"/>
    <w:rsid w:val="00727295"/>
    <w:rsid w:val="00747349"/>
    <w:rsid w:val="00747BC1"/>
    <w:rsid w:val="0075754B"/>
    <w:rsid w:val="0078171E"/>
    <w:rsid w:val="0078451E"/>
    <w:rsid w:val="0079512E"/>
    <w:rsid w:val="007A6D98"/>
    <w:rsid w:val="007E6346"/>
    <w:rsid w:val="008073E3"/>
    <w:rsid w:val="00821793"/>
    <w:rsid w:val="00855D5A"/>
    <w:rsid w:val="00861CC6"/>
    <w:rsid w:val="008A4A21"/>
    <w:rsid w:val="008E4F14"/>
    <w:rsid w:val="00907265"/>
    <w:rsid w:val="00922E66"/>
    <w:rsid w:val="00946CED"/>
    <w:rsid w:val="009C6528"/>
    <w:rsid w:val="009D7004"/>
    <w:rsid w:val="009E7AFC"/>
    <w:rsid w:val="009E7FEF"/>
    <w:rsid w:val="00A1015C"/>
    <w:rsid w:val="00A216CD"/>
    <w:rsid w:val="00A27B5F"/>
    <w:rsid w:val="00A56B40"/>
    <w:rsid w:val="00A71802"/>
    <w:rsid w:val="00A743FF"/>
    <w:rsid w:val="00AA0C58"/>
    <w:rsid w:val="00AF1D48"/>
    <w:rsid w:val="00B01CB9"/>
    <w:rsid w:val="00B17B60"/>
    <w:rsid w:val="00B42E84"/>
    <w:rsid w:val="00B463AB"/>
    <w:rsid w:val="00B61867"/>
    <w:rsid w:val="00BC2EE5"/>
    <w:rsid w:val="00BE174E"/>
    <w:rsid w:val="00BE43B4"/>
    <w:rsid w:val="00C1127B"/>
    <w:rsid w:val="00C632CF"/>
    <w:rsid w:val="00C656C8"/>
    <w:rsid w:val="00C72098"/>
    <w:rsid w:val="00C82622"/>
    <w:rsid w:val="00C86CAD"/>
    <w:rsid w:val="00CC25B0"/>
    <w:rsid w:val="00CE32CE"/>
    <w:rsid w:val="00D02444"/>
    <w:rsid w:val="00D43A10"/>
    <w:rsid w:val="00D54C03"/>
    <w:rsid w:val="00DA1D25"/>
    <w:rsid w:val="00DA48B3"/>
    <w:rsid w:val="00DD3B48"/>
    <w:rsid w:val="00E11820"/>
    <w:rsid w:val="00E335AA"/>
    <w:rsid w:val="00E37D9C"/>
    <w:rsid w:val="00E74698"/>
    <w:rsid w:val="00EA7A62"/>
    <w:rsid w:val="00EC6B42"/>
    <w:rsid w:val="00EE4DDD"/>
    <w:rsid w:val="00F17200"/>
    <w:rsid w:val="00F21A56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26049904-1A7B-4B26-8727-C3312B9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stupntext1">
    <w:name w:val="Zástupný text1"/>
    <w:basedOn w:val="Predvolenpsmoodseku"/>
    <w:uiPriority w:val="99"/>
    <w:semiHidden/>
    <w:rsid w:val="00284E6E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30.12.2016 9:47:51"/>
    <f:field ref="objchangedby" par="" text="Administrator, System"/>
    <f:field ref="objmodifiedat" par="" text="30.12.2016 9:47:55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KOZAK Peter</cp:lastModifiedBy>
  <cp:revision>14</cp:revision>
  <cp:lastPrinted>2001-08-01T11:42:00Z</cp:lastPrinted>
  <dcterms:created xsi:type="dcterms:W3CDTF">2016-12-30T08:47:00Z</dcterms:created>
  <dcterms:modified xsi:type="dcterms:W3CDTF">2017-01-24T08:40:00Z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COO.2145.1000.3.1775600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Vojenské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Silvia Benovičová</vt:lpwstr>
  </property>
  <property fmtid="{D5CDD505-2E9C-101B-9397-08002B2CF9AE}" pid="11" name="FSC#SKEDITIONSLOVLEX@103.510:zodppredkladatel">
    <vt:lpwstr>Peter Gajdoš</vt:lpwstr>
  </property>
  <property fmtid="{D5CDD505-2E9C-101B-9397-08002B2CF9AE}" pid="12" name="FSC#SKEDITIONSLOVLEX@103.510:nazovpredpis">
    <vt:lpwstr>, ktorým sa mení a dopĺňa zákon č. 378/2015 Z. z. o dobrovoľnej vojenskej príprave a o zmene a doplnení niektorých zákonov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obrany Slovenskej republiky</vt:lpwstr>
  </property>
  <property fmtid="{D5CDD505-2E9C-101B-9397-08002B2CF9AE}" pid="15" name="FSC#SKEDITIONSLOVLEX@103.510:pripomienkovatelia">
    <vt:lpwstr>Ministerstvo obrany Slovenskej republiky, Ministerstvo obrany Slovenskej republiky, Ministerstvo obrany Slovenskej republiky, Ministerstvo obrany Slovenskej republiky, Ministerstvo obrany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Slovenskej republiky na rok 2017 _x000d_
</vt:lpwstr>
  </property>
  <property fmtid="{D5CDD505-2E9C-101B-9397-08002B2CF9AE}" pid="18" name="FSC#SKEDITIONSLOVLEX@103.510:plnynazovpredpis">
    <vt:lpwstr> Zákon, ktorým sa mení a dopĺňa zákon č. 378/2015 Z. z. o dobrovoľnej vojenskej príprave a o zmene a doplnení niektorých zákonov</vt:lpwstr>
  </property>
  <property fmtid="{D5CDD505-2E9C-101B-9397-08002B2CF9AE}" pid="19" name="FSC#SKEDITIONSLOVLEX@103.510:rezortcislopredpis">
    <vt:lpwstr>ÚLP-21-58/2016-OdL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LP/2016/1151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obrany Slovenskej republiky</vt:lpwstr>
  </property>
  <property fmtid="{D5CDD505-2E9C-101B-9397-08002B2CF9AE}" pid="50" name="FSC#SKEDITIONSLOVLEX@103.510:AttrDateDocPropZaciatokPKK">
    <vt:lpwstr>15. 12. 2016</vt:lpwstr>
  </property>
  <property fmtid="{D5CDD505-2E9C-101B-9397-08002B2CF9AE}" pid="51" name="FSC#SKEDITIONSLOVLEX@103.510:AttrDateDocPropUkonceniePKK">
    <vt:lpwstr>19. 12. 2016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Pozitívne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Nezvažovali sa iné alternatívne riešenia. </vt:lpwstr>
  </property>
  <property fmtid="{D5CDD505-2E9C-101B-9397-08002B2CF9AE}" pid="59" name="FSC#SKEDITIONSLOVLEX@103.510:AttrStrListDocPropStanoviskoGest">
    <vt:lpwstr>Stála pracovná komisia Legislatívnej rady vlády SR na posudzovanie vybraných vplyvov vyjadrila súhlasné stanovisko s návrhom na dopracovanie  s materiálom predloženým na predbežné pripomienkové konanie s odporúčaním na jeho dopracovanie podľa pripomienok 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zákona, ktorým sa mení a dopĺňa zákon č. 378/2015 Z. z. o dobrovoľnej vojenskej príprave a o zmene a doplnení niektorých zákonov. _x000d_
Cieľom novely zákon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obrany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a&amp;nbsp;dopĺňa zákon č. 378/2015 Z. z. o&amp;nbsp;dobrovoľnej vojenskej &amp;nbsp;príprave a o zmene a doplnení niektorých zákonov (ďalej len „návrh zákona“) sa&amp;nbsp;predkladá&amp;nbsp;na základe Plánu legis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užívateľ</vt:lpwstr>
  </property>
  <property fmtid="{D5CDD505-2E9C-101B-9397-08002B2CF9AE}" pid="134" name="FSC#SKEDITIONSLOVLEX@103.510:funkciaZodpPred">
    <vt:lpwstr>minister obrany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Gajdoš_x000d_
minister obrany Slovenskej republiky</vt:lpwstr>
  </property>
  <property fmtid="{D5CDD505-2E9C-101B-9397-08002B2CF9AE}" pid="137" name="FSC#SKEDITIONSLOVLEX@103.510:funkciaPredAkuzativ">
    <vt:lpwstr>užívateľa</vt:lpwstr>
  </property>
  <property fmtid="{D5CDD505-2E9C-101B-9397-08002B2CF9AE}" pid="138" name="FSC#SKEDITIONSLOVLEX@103.510:funkciaPredDativ">
    <vt:lpwstr>užívateľovi</vt:lpwstr>
  </property>
  <property fmtid="{D5CDD505-2E9C-101B-9397-08002B2CF9AE}" pid="139" name="FSC#SKEDITIONSLOVLEX@103.510:funkciaZodpPredAkuzativ">
    <vt:lpwstr>ministrovi obrany Slovenskej republiky</vt:lpwstr>
  </property>
  <property fmtid="{D5CDD505-2E9C-101B-9397-08002B2CF9AE}" pid="140" name="FSC#SKEDITIONSLOVLEX@103.510:funkciaZodpPredDativ">
    <vt:lpwstr>ministra obrany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2017</vt:lpwstr>
  </property>
</Properties>
</file>