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BA" w:rsidRPr="003317D7" w:rsidRDefault="00A317BA" w:rsidP="00A317BA">
      <w:pPr>
        <w:tabs>
          <w:tab w:val="left" w:pos="2408"/>
        </w:tabs>
        <w:rPr>
          <w:rFonts w:cs="Times New Roman"/>
          <w:b/>
          <w:szCs w:val="24"/>
        </w:rPr>
      </w:pPr>
      <w:r w:rsidRPr="00257F49">
        <w:rPr>
          <w:rFonts w:cs="Times New Roman"/>
          <w:b/>
          <w:szCs w:val="24"/>
        </w:rPr>
        <w:t>B. Osobitná časť</w:t>
      </w:r>
    </w:p>
    <w:p w:rsidR="00A317BA" w:rsidRPr="003317D7" w:rsidRDefault="00A317BA" w:rsidP="00A317BA">
      <w:pPr>
        <w:rPr>
          <w:rFonts w:cs="Times New Roman"/>
          <w:b/>
          <w:szCs w:val="24"/>
        </w:rPr>
      </w:pPr>
    </w:p>
    <w:p w:rsidR="00A317BA" w:rsidRPr="003317D7" w:rsidRDefault="00A317BA" w:rsidP="00A317BA">
      <w:pPr>
        <w:rPr>
          <w:rFonts w:cs="Times New Roman"/>
          <w:b/>
          <w:szCs w:val="24"/>
          <w:u w:val="single"/>
        </w:rPr>
      </w:pPr>
      <w:r w:rsidRPr="003317D7">
        <w:rPr>
          <w:rFonts w:cs="Times New Roman"/>
          <w:b/>
          <w:szCs w:val="24"/>
          <w:u w:val="single"/>
        </w:rPr>
        <w:t>K článku I (zákon o pobyte cudzincov)</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bodom 1, 2 a 5 (§ 2 ods. 1</w:t>
      </w:r>
      <w:r w:rsidR="00722E58">
        <w:rPr>
          <w:rFonts w:cs="Times New Roman"/>
          <w:b/>
          <w:szCs w:val="24"/>
        </w:rPr>
        <w:t xml:space="preserve"> písm. d), </w:t>
      </w:r>
      <w:r w:rsidR="00D2363B">
        <w:rPr>
          <w:rFonts w:cs="Times New Roman"/>
          <w:b/>
          <w:szCs w:val="24"/>
        </w:rPr>
        <w:t>f</w:t>
      </w:r>
      <w:r w:rsidR="00722E58">
        <w:rPr>
          <w:rFonts w:cs="Times New Roman"/>
          <w:b/>
          <w:szCs w:val="24"/>
        </w:rPr>
        <w:t>) a</w:t>
      </w:r>
      <w:r w:rsidR="00A048C7">
        <w:rPr>
          <w:rFonts w:cs="Times New Roman"/>
          <w:b/>
          <w:szCs w:val="24"/>
        </w:rPr>
        <w:t xml:space="preserve"> s)</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00570639">
        <w:rPr>
          <w:rFonts w:cs="Times New Roman"/>
          <w:szCs w:val="24"/>
        </w:rPr>
        <w:t>Ide o</w:t>
      </w:r>
      <w:r w:rsidRPr="003317D7">
        <w:rPr>
          <w:rFonts w:cs="Times New Roman"/>
          <w:szCs w:val="24"/>
        </w:rPr>
        <w:t xml:space="preserve"> transpozíciu smernice 2014/66/EÚ. Návrh rozlišuje dva rôzne režimy vykonávania zamestnania na území Slovenskej republiky v rámci vnútropodnikového presunu, a to na základe udeleného prechodného pobytu na účel vnútropodnikového presunu alebo bez udeleného prechodného pobytu počas platnosti dokladu o pobyte vydaného niektorým z členských štátov na účel vnútropodnikového presunu (režim mobility). </w:t>
      </w:r>
      <w:r w:rsidR="00570639">
        <w:rPr>
          <w:rFonts w:cs="Times New Roman"/>
          <w:szCs w:val="24"/>
        </w:rPr>
        <w:t xml:space="preserve">Na </w:t>
      </w:r>
      <w:r w:rsidRPr="003317D7">
        <w:rPr>
          <w:rFonts w:cs="Times New Roman"/>
          <w:szCs w:val="24"/>
        </w:rPr>
        <w:t xml:space="preserve">účely oboch režimov sa zavádzajú definície hostiteľského subjektu, vnútropodnikového presunu a mobility.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3 (§ 2 ods. 1 písm. i))</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Navrhovaná zmena je potrebná z dôvodu, že ustanovenie § 116 ods. 4 písm. a)  upravuje skutkovú podstatu priestupku neoprávnené prekročenie vnútornej hranice, avšak zákon tento pojem explicitne nedefinuje.</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4 (§ 2 ods. 1 písm. r))</w:t>
      </w:r>
    </w:p>
    <w:p w:rsidR="00A317BA" w:rsidRPr="00031C9B" w:rsidRDefault="00A317BA" w:rsidP="00A317BA">
      <w:pPr>
        <w:rPr>
          <w:rFonts w:cs="Times New Roman"/>
          <w:szCs w:val="24"/>
        </w:rPr>
      </w:pPr>
      <w:r w:rsidRPr="003317D7">
        <w:rPr>
          <w:rFonts w:cs="Times New Roman"/>
          <w:b/>
          <w:szCs w:val="24"/>
        </w:rPr>
        <w:tab/>
      </w:r>
      <w:r w:rsidR="00570639" w:rsidRPr="003317D7">
        <w:rPr>
          <w:rFonts w:cs="Times New Roman"/>
          <w:szCs w:val="24"/>
        </w:rPr>
        <w:t>Z</w:t>
      </w:r>
      <w:r w:rsidRPr="003317D7">
        <w:rPr>
          <w:rFonts w:cs="Times New Roman"/>
          <w:szCs w:val="24"/>
        </w:rPr>
        <w:t>men</w:t>
      </w:r>
      <w:r w:rsidR="00570639">
        <w:rPr>
          <w:rFonts w:cs="Times New Roman"/>
          <w:szCs w:val="24"/>
        </w:rPr>
        <w:t>ou sa</w:t>
      </w:r>
      <w:r w:rsidRPr="003317D7">
        <w:rPr>
          <w:rFonts w:cs="Times New Roman"/>
          <w:szCs w:val="24"/>
        </w:rPr>
        <w:t xml:space="preserve"> spresňuje transpozíci</w:t>
      </w:r>
      <w:r w:rsidR="00D41693">
        <w:rPr>
          <w:rFonts w:cs="Times New Roman"/>
          <w:szCs w:val="24"/>
        </w:rPr>
        <w:t>a</w:t>
      </w:r>
      <w:r w:rsidRPr="003317D7">
        <w:rPr>
          <w:rFonts w:cs="Times New Roman"/>
          <w:szCs w:val="24"/>
        </w:rPr>
        <w:t xml:space="preserve"> Smernice Európskeho parlamentu a Rady 2004/38/ES o práve občanov Únie a ich rodinných príslušníkov voľne sa pohybovať a zdržiavať sa v rámci územia členských štátov (ďalej len „smernica 2004/38/ES“) na základe  hodnotenia Komisie</w:t>
      </w:r>
      <w:r w:rsidR="00722E58">
        <w:rPr>
          <w:rFonts w:cs="Times New Roman"/>
          <w:szCs w:val="24"/>
        </w:rPr>
        <w:t xml:space="preserve"> a</w:t>
      </w:r>
      <w:r w:rsidR="00836657">
        <w:rPr>
          <w:rFonts w:cs="Times New Roman"/>
          <w:szCs w:val="24"/>
        </w:rPr>
        <w:t> </w:t>
      </w:r>
      <w:r w:rsidR="00722E58">
        <w:rPr>
          <w:rFonts w:cs="Times New Roman"/>
          <w:szCs w:val="24"/>
        </w:rPr>
        <w:t>taktiež</w:t>
      </w:r>
      <w:r w:rsidR="00836657">
        <w:rPr>
          <w:rFonts w:cs="Times New Roman"/>
          <w:szCs w:val="24"/>
        </w:rPr>
        <w:t xml:space="preserve"> sa rovnaká zmena premieta do definície účelového manželstva, ktoré sa netýka občanov Únie a ich rodinných príslušníkov</w:t>
      </w:r>
      <w:r w:rsidRPr="003317D7">
        <w:rPr>
          <w:rFonts w:cs="Times New Roman"/>
          <w:szCs w:val="24"/>
        </w:rPr>
        <w:t xml:space="preserve">. </w:t>
      </w:r>
      <w:r w:rsidRPr="00031C9B">
        <w:rPr>
          <w:rFonts w:cs="Times New Roman"/>
          <w:szCs w:val="24"/>
        </w:rPr>
        <w:t xml:space="preserve">Navrhovaná </w:t>
      </w:r>
      <w:r w:rsidR="007C699A" w:rsidRPr="00031C9B">
        <w:rPr>
          <w:rFonts w:cs="Times New Roman"/>
          <w:szCs w:val="24"/>
        </w:rPr>
        <w:t xml:space="preserve">zmena </w:t>
      </w:r>
      <w:r w:rsidR="00836657">
        <w:rPr>
          <w:rFonts w:cs="Times New Roman"/>
          <w:szCs w:val="24"/>
        </w:rPr>
        <w:t>zuž</w:t>
      </w:r>
      <w:r w:rsidR="00155742" w:rsidRPr="00031C9B">
        <w:rPr>
          <w:rFonts w:cs="Times New Roman"/>
          <w:szCs w:val="24"/>
        </w:rPr>
        <w:t xml:space="preserve">uje definíciu </w:t>
      </w:r>
      <w:r w:rsidRPr="00031C9B">
        <w:rPr>
          <w:rFonts w:cs="Times New Roman"/>
          <w:szCs w:val="24"/>
        </w:rPr>
        <w:t>účelové</w:t>
      </w:r>
      <w:r w:rsidR="00155742" w:rsidRPr="00031C9B">
        <w:rPr>
          <w:rFonts w:cs="Times New Roman"/>
          <w:szCs w:val="24"/>
        </w:rPr>
        <w:t>ho</w:t>
      </w:r>
      <w:r w:rsidRPr="00031C9B">
        <w:rPr>
          <w:rFonts w:cs="Times New Roman"/>
          <w:szCs w:val="24"/>
        </w:rPr>
        <w:t xml:space="preserve"> manželstv</w:t>
      </w:r>
      <w:r w:rsidR="00155742" w:rsidRPr="00031C9B">
        <w:rPr>
          <w:rFonts w:cs="Times New Roman"/>
          <w:szCs w:val="24"/>
        </w:rPr>
        <w:t>a</w:t>
      </w:r>
      <w:r w:rsidRPr="00031C9B">
        <w:rPr>
          <w:rFonts w:cs="Times New Roman"/>
          <w:szCs w:val="24"/>
        </w:rPr>
        <w:t xml:space="preserve"> </w:t>
      </w:r>
      <w:r w:rsidR="00836657">
        <w:rPr>
          <w:rFonts w:cs="Times New Roman"/>
          <w:szCs w:val="24"/>
        </w:rPr>
        <w:t>n</w:t>
      </w:r>
      <w:r w:rsidRPr="00031C9B">
        <w:rPr>
          <w:rFonts w:cs="Times New Roman"/>
          <w:szCs w:val="24"/>
        </w:rPr>
        <w:t xml:space="preserve">a </w:t>
      </w:r>
      <w:r w:rsidR="00031C9B" w:rsidRPr="00031C9B">
        <w:rPr>
          <w:rFonts w:cs="Times New Roman"/>
          <w:szCs w:val="24"/>
        </w:rPr>
        <w:t>prípady</w:t>
      </w:r>
      <w:r w:rsidRPr="00031C9B">
        <w:rPr>
          <w:rFonts w:cs="Times New Roman"/>
          <w:szCs w:val="24"/>
        </w:rPr>
        <w:t>, ke</w:t>
      </w:r>
      <w:r w:rsidR="00031C9B" w:rsidRPr="00031C9B">
        <w:rPr>
          <w:rFonts w:cs="Times New Roman"/>
          <w:szCs w:val="24"/>
        </w:rPr>
        <w:t>ď</w:t>
      </w:r>
      <w:r w:rsidRPr="00031C9B">
        <w:rPr>
          <w:rFonts w:cs="Times New Roman"/>
          <w:szCs w:val="24"/>
        </w:rPr>
        <w:t xml:space="preserve"> ho štátny príslušník tretej krajiny uzavrel výlučne s cieľom získať právo na pobyt rodinného príslušníka občana Únie</w:t>
      </w:r>
      <w:r w:rsidR="00836657">
        <w:rPr>
          <w:rFonts w:cs="Times New Roman"/>
          <w:szCs w:val="24"/>
        </w:rPr>
        <w:t xml:space="preserve"> alebo s cieľom štátneho príslušníka tretej krajiny získať pobyt</w:t>
      </w:r>
      <w:r w:rsidRPr="00031C9B">
        <w:rPr>
          <w:rFonts w:cs="Times New Roman"/>
          <w:szCs w:val="24"/>
        </w:rPr>
        <w:t xml:space="preserve">. </w:t>
      </w:r>
    </w:p>
    <w:p w:rsidR="00A317BA" w:rsidRPr="003317D7" w:rsidRDefault="00A317BA" w:rsidP="00A317BA">
      <w:pPr>
        <w:rPr>
          <w:rFonts w:cs="Times New Roman"/>
          <w:szCs w:val="24"/>
        </w:rPr>
      </w:pPr>
      <w:r w:rsidRPr="003317D7">
        <w:rPr>
          <w:rFonts w:cs="Times New Roman"/>
          <w:b/>
          <w:szCs w:val="24"/>
        </w:rPr>
        <w:tab/>
      </w:r>
    </w:p>
    <w:p w:rsidR="00A317BA" w:rsidRPr="003317D7" w:rsidRDefault="00A317BA" w:rsidP="00A317BA">
      <w:pPr>
        <w:rPr>
          <w:rFonts w:cs="Times New Roman"/>
          <w:b/>
          <w:szCs w:val="24"/>
        </w:rPr>
      </w:pPr>
      <w:r w:rsidRPr="003317D7">
        <w:rPr>
          <w:rFonts w:cs="Times New Roman"/>
          <w:b/>
          <w:szCs w:val="24"/>
        </w:rPr>
        <w:t>K bodom 6 a 7 (§ 10</w:t>
      </w:r>
      <w:r w:rsidR="00D07BED">
        <w:rPr>
          <w:rFonts w:cs="Times New Roman"/>
          <w:b/>
          <w:szCs w:val="24"/>
        </w:rPr>
        <w:t xml:space="preserve"> ods. 1 a 3</w:t>
      </w:r>
      <w:r w:rsidRPr="003317D7">
        <w:rPr>
          <w:rFonts w:cs="Times New Roman"/>
          <w:b/>
          <w:szCs w:val="24"/>
        </w:rPr>
        <w:t>)</w:t>
      </w:r>
    </w:p>
    <w:p w:rsidR="00A317BA" w:rsidRPr="003317D7" w:rsidRDefault="00A317BA" w:rsidP="00A317BA">
      <w:pPr>
        <w:rPr>
          <w:rFonts w:cs="Times New Roman"/>
          <w:szCs w:val="24"/>
        </w:rPr>
      </w:pPr>
      <w:r w:rsidRPr="003317D7">
        <w:rPr>
          <w:rFonts w:cs="Times New Roman"/>
          <w:szCs w:val="24"/>
        </w:rPr>
        <w:tab/>
        <w:t xml:space="preserve">Navrhovaná zmena súvisí s možnosťou dočasného obnovenia kontrol na vnútorných hraniciach. Po zrušení kontrol na vnútorných hraniciach Slovenskej republiky 21. decembra 2007, boli viaceré budovy ako aj pozemky na bývalých hraničných priechodoch odpredané alebo inak prevedené do vlastníctva fyzických osôb a právnických osôb. Navrhovanou úpravou sa sleduje možnosť umiestnenia technických prostriedkov a zariadení (napr. </w:t>
      </w:r>
      <w:proofErr w:type="spellStart"/>
      <w:r w:rsidRPr="003317D7">
        <w:rPr>
          <w:rFonts w:cs="Times New Roman"/>
          <w:szCs w:val="24"/>
        </w:rPr>
        <w:t>unimobuniek</w:t>
      </w:r>
      <w:proofErr w:type="spellEnd"/>
      <w:r w:rsidRPr="003317D7">
        <w:rPr>
          <w:rFonts w:cs="Times New Roman"/>
          <w:szCs w:val="24"/>
        </w:rPr>
        <w:t>) na súkromné pozemky na bývalých hraničných priechodoch, aby bola zabezpečená možnosť vykonávania kontroly hraníc (hraničnej kontroly a hraničného dozoru) pri dočasnom obnovení kontrol na vnútorných hraniciach Slovenskej republiky. Ustanovenia tohto zákona upravujúce kontrolu hraníc na vonkajšej hranici sa uplatňujú primerane aj počas dočasného obnovenia kontroly hraníc na vnútorných hraniciach (§ 13 ods. 2).</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8 (§ 11 ods. 3)</w:t>
      </w:r>
    </w:p>
    <w:p w:rsidR="00A317BA" w:rsidRPr="003317D7" w:rsidRDefault="00D41693" w:rsidP="00A317BA">
      <w:pPr>
        <w:ind w:firstLine="708"/>
        <w:rPr>
          <w:rFonts w:cs="Times New Roman"/>
          <w:b/>
          <w:szCs w:val="24"/>
        </w:rPr>
      </w:pPr>
      <w:r w:rsidRPr="003317D7">
        <w:rPr>
          <w:rFonts w:cs="Times New Roman"/>
          <w:szCs w:val="24"/>
        </w:rPr>
        <w:t>S</w:t>
      </w:r>
      <w:r w:rsidR="00A317BA" w:rsidRPr="003317D7">
        <w:rPr>
          <w:rFonts w:cs="Times New Roman"/>
          <w:szCs w:val="24"/>
        </w:rPr>
        <w:t>presňuje</w:t>
      </w:r>
      <w:r>
        <w:rPr>
          <w:rFonts w:cs="Times New Roman"/>
          <w:szCs w:val="24"/>
        </w:rPr>
        <w:t xml:space="preserve"> sa</w:t>
      </w:r>
      <w:r w:rsidR="00A317BA" w:rsidRPr="003317D7">
        <w:rPr>
          <w:rFonts w:cs="Times New Roman"/>
          <w:szCs w:val="24"/>
        </w:rPr>
        <w:t xml:space="preserve"> transpozíci</w:t>
      </w:r>
      <w:r>
        <w:rPr>
          <w:rFonts w:cs="Times New Roman"/>
          <w:szCs w:val="24"/>
        </w:rPr>
        <w:t>a</w:t>
      </w:r>
      <w:r w:rsidR="00A317BA" w:rsidRPr="003317D7">
        <w:rPr>
          <w:rFonts w:cs="Times New Roman"/>
          <w:szCs w:val="24"/>
        </w:rPr>
        <w:t xml:space="preserve"> smernice 2004/38/ES na základe hodnotenia Komisie. Účelom navrhovanej zmeny je zákonné zakotvenie všetkých vecných záruk ustanovených v článku 27 smernice. </w:t>
      </w:r>
    </w:p>
    <w:p w:rsidR="00A317BA"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9 (§ 12 ods. 2)</w:t>
      </w:r>
    </w:p>
    <w:p w:rsidR="00A317BA" w:rsidRPr="003317D7" w:rsidRDefault="00570639" w:rsidP="00A317BA">
      <w:pPr>
        <w:ind w:firstLine="708"/>
        <w:rPr>
          <w:rFonts w:cs="Times New Roman"/>
          <w:szCs w:val="24"/>
        </w:rPr>
      </w:pPr>
      <w:r>
        <w:rPr>
          <w:rFonts w:cs="Times New Roman"/>
          <w:szCs w:val="24"/>
        </w:rPr>
        <w:t>V súlade so</w:t>
      </w:r>
      <w:r w:rsidR="00A317BA" w:rsidRPr="003317D7">
        <w:rPr>
          <w:rFonts w:cs="Times New Roman"/>
          <w:szCs w:val="24"/>
        </w:rPr>
        <w:t xml:space="preserve"> smernic</w:t>
      </w:r>
      <w:r>
        <w:rPr>
          <w:rFonts w:cs="Times New Roman"/>
          <w:szCs w:val="24"/>
        </w:rPr>
        <w:t>ou</w:t>
      </w:r>
      <w:r w:rsidR="00A317BA" w:rsidRPr="003317D7">
        <w:rPr>
          <w:rFonts w:cs="Times New Roman"/>
          <w:szCs w:val="24"/>
        </w:rPr>
        <w:t xml:space="preserve"> 2014/66/EÚ sa zavádza nemožnosť odoprieť vstup na územie Slovanskej republiky štátnemu príslušníkovi tretej krajiny, ktorému bol na území Slovenskej republiky udelený prechodný pobyt na účel vnútropodnikového presunu, a ktorý sa vracia z členského štátu, v ktorom uplatňoval mobilitu, za predpokladu, že orgány tohto členského </w:t>
      </w:r>
      <w:r w:rsidR="00A317BA" w:rsidRPr="003317D7">
        <w:rPr>
          <w:rFonts w:cs="Times New Roman"/>
          <w:szCs w:val="24"/>
        </w:rPr>
        <w:lastRenderedPageBreak/>
        <w:t>štátu požiadali Slovenskú republiku o jeho prevzatie. V uvedenom prípade nemožno odoprieť vstup ani vtedy, keď štátny príslušník tretej krajiny už nemá platný doklad o pobyte. Navrhovaná úprava súvisiaca s nemožnosťou odoprieť vstup na územie Slovenskej republiky sa rovnako vzťahuje aj na rodinných príslušníkov štátneho príslušníka tretej krajiny.</w:t>
      </w:r>
    </w:p>
    <w:p w:rsidR="00A317BA" w:rsidRPr="003317D7" w:rsidRDefault="00A317BA" w:rsidP="00A317BA">
      <w:pPr>
        <w:rPr>
          <w:rFonts w:cs="Times New Roman"/>
          <w:szCs w:val="24"/>
        </w:rPr>
      </w:pPr>
    </w:p>
    <w:p w:rsidR="00836657" w:rsidRDefault="00836657" w:rsidP="00A317BA">
      <w:pPr>
        <w:rPr>
          <w:rFonts w:cs="Times New Roman"/>
          <w:b/>
          <w:szCs w:val="24"/>
        </w:rPr>
      </w:pPr>
      <w:r w:rsidRPr="00826D49">
        <w:rPr>
          <w:rFonts w:cs="Times New Roman"/>
          <w:b/>
          <w:szCs w:val="24"/>
        </w:rPr>
        <w:t>K bodu 10 (§ 16 ods. 2)</w:t>
      </w:r>
    </w:p>
    <w:p w:rsidR="00836657" w:rsidRDefault="00826D49" w:rsidP="00A317BA">
      <w:pPr>
        <w:rPr>
          <w:rFonts w:cs="Times New Roman"/>
          <w:szCs w:val="24"/>
        </w:rPr>
      </w:pPr>
      <w:r>
        <w:rPr>
          <w:rFonts w:cs="Times New Roman"/>
          <w:szCs w:val="24"/>
        </w:rPr>
        <w:tab/>
        <w:t>Ide o zosúladenie s § 17 ods. 5, kde aj národné vízum bude možné udeliť len so súhlasným stanoviskom ministerstva vnútra.</w:t>
      </w:r>
    </w:p>
    <w:p w:rsidR="00826D49" w:rsidRPr="00836657" w:rsidRDefault="00826D49"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1</w:t>
      </w:r>
      <w:r w:rsidR="00836657">
        <w:rPr>
          <w:rFonts w:cs="Times New Roman"/>
          <w:b/>
          <w:szCs w:val="24"/>
        </w:rPr>
        <w:t>1</w:t>
      </w:r>
      <w:r w:rsidRPr="003317D7">
        <w:rPr>
          <w:rFonts w:cs="Times New Roman"/>
          <w:b/>
          <w:szCs w:val="24"/>
        </w:rPr>
        <w:t xml:space="preserve"> (§ 16 ods. 3 a 4)</w:t>
      </w:r>
    </w:p>
    <w:p w:rsidR="00A317BA" w:rsidRPr="003317D7" w:rsidRDefault="00A317BA" w:rsidP="00A317BA">
      <w:pPr>
        <w:rPr>
          <w:rFonts w:cs="Times New Roman"/>
          <w:szCs w:val="24"/>
        </w:rPr>
      </w:pPr>
      <w:r w:rsidRPr="003317D7">
        <w:rPr>
          <w:rFonts w:cs="Times New Roman"/>
          <w:szCs w:val="24"/>
        </w:rPr>
        <w:tab/>
        <w:t>Navrhovaná zmena predstavuje transpozíciu smernice 2014/36/EÚ. Návrh rozlišuje pobyt štátnych príslušníkov tretích krajín na účel sezónneho zamestnania do 90 dní a nad 90 dní do maximálneho obdobia 180 dní. Vykonávanie sezónneho zamestnania do 90 dní od vstupu na územie Slovenskej republiky je možné na základe udeleného schengenského víza na účel sezónneho zamestnania a povolenia na zamestnanie, alebo ak ide o bezvízového štátneho príslušníka tretej krajiny, len na základe povolenia na zamestnanie. V súvislosti s udelením schengenského víza na účel sezónneho zamestnania sa zavádza zoznam dokladov, ktoré štátny príslušník tretej krajiny prikladá k žiadosti o udelenie schengenského víza.</w:t>
      </w:r>
    </w:p>
    <w:p w:rsidR="002807D5" w:rsidRDefault="00836657" w:rsidP="00A317BA">
      <w:pPr>
        <w:rPr>
          <w:rFonts w:cs="Times New Roman"/>
          <w:szCs w:val="24"/>
        </w:rPr>
      </w:pPr>
      <w:r>
        <w:rPr>
          <w:rFonts w:cs="Times New Roman"/>
          <w:szCs w:val="24"/>
        </w:rPr>
        <w:tab/>
      </w:r>
      <w:r w:rsidR="00F357B9">
        <w:rPr>
          <w:rFonts w:cs="Times New Roman"/>
          <w:szCs w:val="24"/>
        </w:rPr>
        <w:t xml:space="preserve">Zároveň sa </w:t>
      </w:r>
      <w:r w:rsidR="002807D5">
        <w:rPr>
          <w:rFonts w:cs="Times New Roman"/>
          <w:szCs w:val="24"/>
        </w:rPr>
        <w:t>v súlade so smernicou ustanovuje povinnosť pre zastupiteľský úrad posúdiť, či nehrozí riziko, že by štátny príslušník tretej krajiny mohol byť odkázaný na systém pomoci v hmotnej núdzi.</w:t>
      </w:r>
    </w:p>
    <w:p w:rsidR="00A317BA" w:rsidRPr="003317D7" w:rsidRDefault="002807D5" w:rsidP="00A317BA">
      <w:pPr>
        <w:rPr>
          <w:rFonts w:cs="Times New Roman"/>
          <w:szCs w:val="24"/>
        </w:rPr>
      </w:pPr>
      <w:r>
        <w:rPr>
          <w:rFonts w:cs="Times New Roman"/>
          <w:szCs w:val="24"/>
        </w:rPr>
        <w:t xml:space="preserve"> </w:t>
      </w:r>
    </w:p>
    <w:p w:rsidR="00A317BA" w:rsidRPr="003317D7" w:rsidRDefault="00A317BA" w:rsidP="00A317BA">
      <w:pPr>
        <w:rPr>
          <w:rFonts w:cs="Times New Roman"/>
          <w:b/>
          <w:szCs w:val="24"/>
        </w:rPr>
      </w:pPr>
      <w:r w:rsidRPr="003317D7">
        <w:rPr>
          <w:rFonts w:cs="Times New Roman"/>
          <w:b/>
          <w:szCs w:val="24"/>
        </w:rPr>
        <w:t>K bodu 1</w:t>
      </w:r>
      <w:r w:rsidR="002807D5">
        <w:rPr>
          <w:rFonts w:cs="Times New Roman"/>
          <w:b/>
          <w:szCs w:val="24"/>
        </w:rPr>
        <w:t>2</w:t>
      </w:r>
      <w:r w:rsidRPr="003317D7">
        <w:rPr>
          <w:rFonts w:cs="Times New Roman"/>
          <w:b/>
          <w:szCs w:val="24"/>
        </w:rPr>
        <w:t xml:space="preserve"> (§ 16 ods. 6)</w:t>
      </w:r>
    </w:p>
    <w:p w:rsidR="00A317BA" w:rsidRPr="003317D7" w:rsidRDefault="00A317BA" w:rsidP="00A317BA">
      <w:pPr>
        <w:rPr>
          <w:rFonts w:cs="Times New Roman"/>
          <w:szCs w:val="24"/>
        </w:rPr>
      </w:pPr>
      <w:r w:rsidRPr="003317D7">
        <w:rPr>
          <w:rFonts w:cs="Times New Roman"/>
          <w:szCs w:val="24"/>
        </w:rPr>
        <w:tab/>
        <w:t xml:space="preserve">V súvislosti s vykonávaním sezónneho zamestnania do 90 dní sa ustanovujú dôvody, na základe ktorých zastupiteľský úrad zamietne žiadosť o udelenie schengenského víza na účel sezónneho zamestnania. </w:t>
      </w:r>
      <w:r w:rsidR="00570639">
        <w:rPr>
          <w:rFonts w:cs="Times New Roman"/>
          <w:szCs w:val="24"/>
        </w:rPr>
        <w:t>Ide o</w:t>
      </w:r>
      <w:r w:rsidR="00570639" w:rsidRPr="003317D7">
        <w:rPr>
          <w:rFonts w:cs="Times New Roman"/>
          <w:szCs w:val="24"/>
        </w:rPr>
        <w:t xml:space="preserve"> transpozíciu smernice 2014/36/EÚ.</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bodom 1</w:t>
      </w:r>
      <w:r w:rsidR="002807D5">
        <w:rPr>
          <w:rFonts w:cs="Times New Roman"/>
          <w:b/>
          <w:szCs w:val="24"/>
        </w:rPr>
        <w:t>3</w:t>
      </w:r>
      <w:r w:rsidRPr="003317D7">
        <w:rPr>
          <w:rFonts w:cs="Times New Roman"/>
          <w:b/>
          <w:szCs w:val="24"/>
        </w:rPr>
        <w:t xml:space="preserve"> a 1</w:t>
      </w:r>
      <w:r w:rsidR="002807D5">
        <w:rPr>
          <w:rFonts w:cs="Times New Roman"/>
          <w:b/>
          <w:szCs w:val="24"/>
        </w:rPr>
        <w:t>4</w:t>
      </w:r>
      <w:r w:rsidRPr="003317D7">
        <w:rPr>
          <w:rFonts w:cs="Times New Roman"/>
          <w:b/>
          <w:szCs w:val="24"/>
        </w:rPr>
        <w:t xml:space="preserve"> (§ 16</w:t>
      </w:r>
      <w:r w:rsidR="00D07BED">
        <w:rPr>
          <w:rFonts w:cs="Times New Roman"/>
          <w:b/>
          <w:szCs w:val="24"/>
        </w:rPr>
        <w:t xml:space="preserve"> ods. 10 a 18</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Dlhšia lehota na podanie odvolania proti rozhodnutiu o zamietnutí žiadosti o schengenské víza, zrušení alebo odvolaní udeleného víza pre rodinných príslušníkov občana Únie je potrebná z dôvodu, že súčasná lehota 15 dní je v niektorých prípadoch nedostatočná, a to najmä pokiaľ ide o podanie odvolania ako aj sprievodných dokladov v slovenskom jazyku.</w:t>
      </w:r>
    </w:p>
    <w:p w:rsidR="00A317BA" w:rsidRPr="003317D7" w:rsidRDefault="00A317BA" w:rsidP="00A317BA">
      <w:pPr>
        <w:rPr>
          <w:rFonts w:cs="Times New Roman"/>
          <w:szCs w:val="24"/>
        </w:rPr>
      </w:pPr>
      <w:r w:rsidRPr="003317D7">
        <w:rPr>
          <w:rFonts w:cs="Times New Roman"/>
          <w:szCs w:val="24"/>
        </w:rPr>
        <w:tab/>
        <w:t>Ďalšia zmena upravuje lehotu na rozhodnutie o žiadosti o udelenie schengenského víza pre rodinných príslušníkov občana Únie tak, aby bolo jednoznačnejšie vyjadrené ich privilegované postavenie zaručené v smernici 2004/38/ES v porovnaní s ostatnými kategóriami žiadateľov o udelenie schengenského víza.</w:t>
      </w:r>
    </w:p>
    <w:p w:rsidR="00A317BA" w:rsidRPr="003317D7" w:rsidRDefault="00A317BA" w:rsidP="00A317BA">
      <w:pPr>
        <w:rPr>
          <w:rFonts w:cs="Times New Roman"/>
          <w:szCs w:val="24"/>
        </w:rPr>
      </w:pPr>
    </w:p>
    <w:p w:rsidR="00117B28" w:rsidRPr="00117B28" w:rsidRDefault="00117B28" w:rsidP="00117B28">
      <w:pPr>
        <w:rPr>
          <w:rFonts w:cs="Times New Roman"/>
          <w:b/>
          <w:szCs w:val="24"/>
        </w:rPr>
      </w:pPr>
      <w:r w:rsidRPr="002807D5">
        <w:rPr>
          <w:rFonts w:cs="Times New Roman"/>
          <w:b/>
          <w:szCs w:val="24"/>
        </w:rPr>
        <w:t>K bodom</w:t>
      </w:r>
      <w:r w:rsidRPr="00117B28">
        <w:rPr>
          <w:rFonts w:cs="Times New Roman"/>
          <w:b/>
          <w:szCs w:val="24"/>
        </w:rPr>
        <w:t xml:space="preserve"> </w:t>
      </w:r>
      <w:r w:rsidR="002807D5">
        <w:rPr>
          <w:rFonts w:cs="Times New Roman"/>
          <w:b/>
          <w:szCs w:val="24"/>
        </w:rPr>
        <w:t>15 a 16</w:t>
      </w:r>
      <w:r>
        <w:rPr>
          <w:rFonts w:cs="Times New Roman"/>
          <w:b/>
          <w:szCs w:val="24"/>
        </w:rPr>
        <w:t xml:space="preserve">  (§ 17 ods. </w:t>
      </w:r>
      <w:r w:rsidR="00C16CD2">
        <w:rPr>
          <w:rFonts w:cs="Times New Roman"/>
          <w:b/>
          <w:szCs w:val="24"/>
        </w:rPr>
        <w:t xml:space="preserve">1, </w:t>
      </w:r>
      <w:r>
        <w:rPr>
          <w:rFonts w:cs="Times New Roman"/>
          <w:b/>
          <w:szCs w:val="24"/>
        </w:rPr>
        <w:t>2</w:t>
      </w:r>
      <w:r w:rsidR="00C16CD2">
        <w:rPr>
          <w:rFonts w:cs="Times New Roman"/>
          <w:b/>
          <w:szCs w:val="24"/>
        </w:rPr>
        <w:t>, 4</w:t>
      </w:r>
      <w:r>
        <w:rPr>
          <w:rFonts w:cs="Times New Roman"/>
          <w:b/>
          <w:szCs w:val="24"/>
        </w:rPr>
        <w:t xml:space="preserve"> a 5)</w:t>
      </w:r>
    </w:p>
    <w:p w:rsidR="00822AEA" w:rsidRDefault="00C16CD2" w:rsidP="00822AEA">
      <w:pPr>
        <w:ind w:firstLine="708"/>
        <w:rPr>
          <w:rFonts w:cs="Times New Roman"/>
          <w:szCs w:val="24"/>
        </w:rPr>
      </w:pPr>
      <w:r>
        <w:rPr>
          <w:rFonts w:cs="Times New Roman"/>
          <w:szCs w:val="24"/>
        </w:rPr>
        <w:t>V odseku 1 sa n</w:t>
      </w:r>
      <w:r w:rsidRPr="00C16CD2">
        <w:rPr>
          <w:rFonts w:cs="Times New Roman"/>
          <w:szCs w:val="24"/>
        </w:rPr>
        <w:t xml:space="preserve">avrhuje, aby národné vízum, ktoré má byť udelené v záujme Slovenskej republiky, mohlo udeliť aj ministerstvo vnútra na území Slovenskej republiky. </w:t>
      </w:r>
      <w:r w:rsidR="00986B40">
        <w:rPr>
          <w:rFonts w:cs="Times New Roman"/>
          <w:szCs w:val="24"/>
        </w:rPr>
        <w:t>Dôvodom je skutočnosť</w:t>
      </w:r>
      <w:r w:rsidR="00D14136">
        <w:rPr>
          <w:rFonts w:cs="Times New Roman"/>
          <w:szCs w:val="24"/>
        </w:rPr>
        <w:t xml:space="preserve"> </w:t>
      </w:r>
      <w:r w:rsidR="00986B40">
        <w:rPr>
          <w:rFonts w:cs="Times New Roman"/>
          <w:szCs w:val="24"/>
        </w:rPr>
        <w:t>, že keďže ide o záujem Slovenskej republiky, je vhodné uľahčiť udeľovanie takéhoto víza osobe, ktorá sa oprávnene zdržiava na území Slovenskej republiky.</w:t>
      </w:r>
    </w:p>
    <w:p w:rsidR="00117B28" w:rsidRDefault="00C16CD2" w:rsidP="00822AEA">
      <w:pPr>
        <w:ind w:firstLine="708"/>
        <w:rPr>
          <w:rFonts w:cs="Times New Roman"/>
          <w:b/>
          <w:bCs/>
          <w:szCs w:val="24"/>
        </w:rPr>
      </w:pPr>
      <w:r>
        <w:rPr>
          <w:rFonts w:cs="Times New Roman"/>
          <w:szCs w:val="24"/>
        </w:rPr>
        <w:t>V odseku 2 n</w:t>
      </w:r>
      <w:r w:rsidR="00117B28">
        <w:rPr>
          <w:rFonts w:cs="Times New Roman"/>
          <w:szCs w:val="24"/>
        </w:rPr>
        <w:t xml:space="preserve">avrhovaná úprava vychádza z požiadaviek aplikačnej praxe vo vzťahu k rozhodovacej činnosti zastupiteľského úradu o žiadosti o udelenie národného víza. Podľa navrhovanej zmeny bude mať zastupiteľský úrad na účely konania o udelení národného víza možnosť od štátneho príslušníka tretej krajiny vyžiadať aj iné doklady. Táto alternatíva sa viaže len na prípady, kedy zastupiteľský úrad doklady predložené štátnym príslušníkom tretej krajiny vyhodnotí ako nepostačujúce na zistenie skutočného stavu veci potrebného na </w:t>
      </w:r>
      <w:r w:rsidR="00117B28">
        <w:rPr>
          <w:rFonts w:cs="Times New Roman"/>
          <w:szCs w:val="24"/>
        </w:rPr>
        <w:lastRenderedPageBreak/>
        <w:t>rozhodnutie o žiadosti o udelenie národného víza. </w:t>
      </w:r>
      <w:r w:rsidR="003E6271">
        <w:rPr>
          <w:rFonts w:cs="Times New Roman"/>
          <w:szCs w:val="24"/>
        </w:rPr>
        <w:t>Rovnaký postup pri rozhodovaní o žiadosti o udelenie národného víza bude uplatňovať aj ministerstvo vnútra.</w:t>
      </w:r>
      <w:r w:rsidR="00117B28">
        <w:rPr>
          <w:rFonts w:cs="Times New Roman"/>
          <w:szCs w:val="24"/>
        </w:rPr>
        <w:t xml:space="preserve">   </w:t>
      </w:r>
    </w:p>
    <w:p w:rsidR="00C16CD2" w:rsidRDefault="003E6271" w:rsidP="00117B28">
      <w:pPr>
        <w:ind w:firstLine="708"/>
        <w:rPr>
          <w:rFonts w:cs="Times New Roman"/>
          <w:szCs w:val="24"/>
        </w:rPr>
      </w:pPr>
      <w:r>
        <w:rPr>
          <w:rFonts w:cs="Times New Roman"/>
          <w:szCs w:val="24"/>
        </w:rPr>
        <w:t>V odseku 4 sa dopĺňa lehota pre ministerstvo vnútra na rozhodovanie o žiadosti o udelenie národného víza.</w:t>
      </w:r>
    </w:p>
    <w:p w:rsidR="00117B28" w:rsidRDefault="003E6271" w:rsidP="00117B28">
      <w:pPr>
        <w:ind w:firstLine="708"/>
        <w:rPr>
          <w:rFonts w:cs="Times New Roman"/>
          <w:szCs w:val="24"/>
        </w:rPr>
      </w:pPr>
      <w:r>
        <w:rPr>
          <w:rFonts w:cs="Times New Roman"/>
          <w:szCs w:val="24"/>
        </w:rPr>
        <w:t>V odseku 5 sa n</w:t>
      </w:r>
      <w:r w:rsidR="00117B28">
        <w:rPr>
          <w:rFonts w:cs="Times New Roman"/>
          <w:szCs w:val="24"/>
        </w:rPr>
        <w:t xml:space="preserve">avrhuje zmena charakteru udeľovania národného víza. Zastupiteľský úrad bude môcť udeliť národné vízum len po predchádzajúcom súhlasnom stanovisku ministerstva vnútra. Zároveň sa definujú dôvody, v ktorých prípadoch zastupiteľský úrad </w:t>
      </w:r>
      <w:r w:rsidR="00C16CD2">
        <w:rPr>
          <w:rFonts w:cs="Times New Roman"/>
          <w:szCs w:val="24"/>
        </w:rPr>
        <w:t xml:space="preserve">alebo ministerstvo vnútra </w:t>
      </w:r>
      <w:r w:rsidR="00117B28">
        <w:rPr>
          <w:rFonts w:cs="Times New Roman"/>
          <w:szCs w:val="24"/>
        </w:rPr>
        <w:t xml:space="preserve">nesmie udeliť národné vízum.   </w:t>
      </w:r>
    </w:p>
    <w:p w:rsidR="00C16CD2" w:rsidRDefault="00C16CD2" w:rsidP="00117B28">
      <w:pPr>
        <w:ind w:firstLine="708"/>
        <w:rPr>
          <w:rFonts w:cs="Times New Roman"/>
          <w:szCs w:val="24"/>
        </w:rPr>
      </w:pPr>
    </w:p>
    <w:p w:rsidR="00A317BA" w:rsidRPr="003317D7" w:rsidRDefault="00A317BA" w:rsidP="00A317BA">
      <w:pPr>
        <w:rPr>
          <w:rFonts w:cs="Times New Roman"/>
          <w:b/>
          <w:szCs w:val="24"/>
        </w:rPr>
      </w:pPr>
      <w:r w:rsidRPr="003317D7">
        <w:rPr>
          <w:rFonts w:cs="Times New Roman"/>
          <w:b/>
          <w:szCs w:val="24"/>
        </w:rPr>
        <w:t>K bodom 1</w:t>
      </w:r>
      <w:r w:rsidR="00DD57F5">
        <w:rPr>
          <w:rFonts w:cs="Times New Roman"/>
          <w:b/>
          <w:szCs w:val="24"/>
        </w:rPr>
        <w:t>7</w:t>
      </w:r>
      <w:r w:rsidRPr="003317D7">
        <w:rPr>
          <w:rFonts w:cs="Times New Roman"/>
          <w:b/>
          <w:szCs w:val="24"/>
        </w:rPr>
        <w:t xml:space="preserve"> a </w:t>
      </w:r>
      <w:r w:rsidR="002807D5">
        <w:rPr>
          <w:rFonts w:cs="Times New Roman"/>
          <w:b/>
          <w:szCs w:val="24"/>
        </w:rPr>
        <w:t>11</w:t>
      </w:r>
      <w:r w:rsidR="00BC3717">
        <w:rPr>
          <w:rFonts w:cs="Times New Roman"/>
          <w:b/>
          <w:szCs w:val="24"/>
        </w:rPr>
        <w:t>0</w:t>
      </w:r>
      <w:r w:rsidRPr="003317D7">
        <w:rPr>
          <w:rFonts w:cs="Times New Roman"/>
          <w:b/>
          <w:szCs w:val="24"/>
        </w:rPr>
        <w:t xml:space="preserve"> (§18 a § 125 ods. 4))</w:t>
      </w:r>
    </w:p>
    <w:p w:rsidR="00A317BA" w:rsidRPr="003317D7" w:rsidRDefault="00A317BA" w:rsidP="00A317BA">
      <w:pPr>
        <w:ind w:firstLine="708"/>
        <w:rPr>
          <w:rFonts w:cs="Times New Roman"/>
          <w:szCs w:val="24"/>
        </w:rPr>
      </w:pPr>
      <w:r w:rsidRPr="003317D7">
        <w:rPr>
          <w:rFonts w:cs="Times New Roman"/>
          <w:szCs w:val="24"/>
        </w:rPr>
        <w:t xml:space="preserve">Ide o legislatívno-technickú úpravu z dôvodu doplnenia nových odsekov 3, 4 a 6 </w:t>
      </w:r>
      <w:r w:rsidRPr="003317D7">
        <w:rPr>
          <w:rFonts w:cs="Times New Roman"/>
          <w:szCs w:val="24"/>
        </w:rPr>
        <w:br/>
        <w:t>v § 16.</w:t>
      </w:r>
    </w:p>
    <w:p w:rsidR="00A317BA"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bodom 1</w:t>
      </w:r>
      <w:r w:rsidR="002807D5">
        <w:rPr>
          <w:rFonts w:cs="Times New Roman"/>
          <w:b/>
          <w:szCs w:val="24"/>
        </w:rPr>
        <w:t>8</w:t>
      </w:r>
      <w:r w:rsidRPr="003317D7">
        <w:rPr>
          <w:rFonts w:cs="Times New Roman"/>
          <w:b/>
          <w:szCs w:val="24"/>
        </w:rPr>
        <w:t xml:space="preserve"> až </w:t>
      </w:r>
      <w:r w:rsidR="002807D5">
        <w:rPr>
          <w:rFonts w:cs="Times New Roman"/>
          <w:b/>
          <w:szCs w:val="24"/>
        </w:rPr>
        <w:t>2</w:t>
      </w:r>
      <w:r w:rsidRPr="003317D7">
        <w:rPr>
          <w:rFonts w:cs="Times New Roman"/>
          <w:b/>
          <w:szCs w:val="24"/>
        </w:rPr>
        <w:t>1 (§ 19)</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Navrhovaná zmena vyplýva z požiadaviek aplikačnej praxe. Je potrebné rozšírenie dokladov, ktoré predkladá žiadateľ o overenie pozvania. Doklad, ktorým žiadateľ preukazuje zabezpečenie ubytovania je potrebný z dôvodu, že overené pozvanie nahrádza v konaní o udelení víz nutnosť preukázať zabezpečen</w:t>
      </w:r>
      <w:r w:rsidR="004B7126">
        <w:rPr>
          <w:rFonts w:cs="Times New Roman"/>
          <w:szCs w:val="24"/>
        </w:rPr>
        <w:t>ie</w:t>
      </w:r>
      <w:r w:rsidRPr="003317D7">
        <w:rPr>
          <w:rFonts w:cs="Times New Roman"/>
          <w:szCs w:val="24"/>
        </w:rPr>
        <w:t xml:space="preserve"> ubytovania na území Slovenskej republiky. </w:t>
      </w:r>
    </w:p>
    <w:p w:rsidR="00A317BA" w:rsidRPr="003317D7" w:rsidRDefault="00A317BA" w:rsidP="00A317BA">
      <w:pPr>
        <w:rPr>
          <w:rFonts w:cs="Times New Roman"/>
          <w:szCs w:val="24"/>
        </w:rPr>
      </w:pPr>
      <w:r w:rsidRPr="003317D7">
        <w:rPr>
          <w:rFonts w:cs="Times New Roman"/>
          <w:szCs w:val="24"/>
        </w:rPr>
        <w:tab/>
        <w:t>Spresňuje sa proces vydávania pozvania</w:t>
      </w:r>
      <w:r w:rsidR="004B7126">
        <w:rPr>
          <w:rFonts w:cs="Times New Roman"/>
          <w:szCs w:val="24"/>
        </w:rPr>
        <w:t>,</w:t>
      </w:r>
      <w:r w:rsidRPr="003317D7">
        <w:rPr>
          <w:rFonts w:cs="Times New Roman"/>
          <w:szCs w:val="24"/>
        </w:rPr>
        <w:t xml:space="preserve"> ako aj možnosti jeho využitia v konaní o udelenie víz. Ak overené pozvanie priloží štátny príslušník tretej krajiny na zastupiteľskom úrade Slovenskej republiky k žiadosti o udelenie schengenských víz, zastupiteľský úrad môže vydať schengenské víza najviac na 90 dní pobytu s platnosťou víza najviac na 180 dní. </w:t>
      </w:r>
    </w:p>
    <w:p w:rsidR="00A317BA" w:rsidRPr="003317D7" w:rsidRDefault="00A317BA" w:rsidP="004B7126">
      <w:pPr>
        <w:rPr>
          <w:rFonts w:cs="Times New Roman"/>
          <w:szCs w:val="24"/>
        </w:rPr>
      </w:pPr>
      <w:r w:rsidRPr="003317D7">
        <w:rPr>
          <w:rFonts w:cs="Times New Roman"/>
          <w:szCs w:val="24"/>
        </w:rPr>
        <w:tab/>
        <w:t>Zároveň sa zavádza nový dôvod na neudelenie súhlasu na overenie pozvania, a to v</w:t>
      </w:r>
      <w:r w:rsidR="004B7126">
        <w:rPr>
          <w:rFonts w:cs="Times New Roman"/>
          <w:szCs w:val="24"/>
        </w:rPr>
        <w:t> </w:t>
      </w:r>
      <w:r w:rsidRPr="003317D7">
        <w:rPr>
          <w:rFonts w:cs="Times New Roman"/>
          <w:szCs w:val="24"/>
        </w:rPr>
        <w:t>prípade</w:t>
      </w:r>
      <w:r w:rsidR="004B7126">
        <w:rPr>
          <w:rFonts w:cs="Times New Roman"/>
          <w:szCs w:val="24"/>
        </w:rPr>
        <w:t>,</w:t>
      </w:r>
      <w:r w:rsidRPr="003317D7">
        <w:rPr>
          <w:rFonts w:cs="Times New Roman"/>
          <w:szCs w:val="24"/>
        </w:rPr>
        <w:t xml:space="preserve"> ak sa zistí, že </w:t>
      </w:r>
      <w:r w:rsidRPr="007C699A">
        <w:rPr>
          <w:rFonts w:cs="Times New Roman"/>
          <w:szCs w:val="24"/>
        </w:rPr>
        <w:t>pozývaná osoba už má v období, v ktorom je pozývaná na územ</w:t>
      </w:r>
      <w:r w:rsidR="007C699A" w:rsidRPr="007C699A">
        <w:rPr>
          <w:rFonts w:cs="Times New Roman"/>
          <w:szCs w:val="24"/>
        </w:rPr>
        <w:t>ie</w:t>
      </w:r>
      <w:r w:rsidRPr="007C699A">
        <w:rPr>
          <w:rFonts w:cs="Times New Roman"/>
          <w:szCs w:val="24"/>
        </w:rPr>
        <w:t xml:space="preserve"> Slovenskej republiky</w:t>
      </w:r>
      <w:r w:rsidR="004B7126" w:rsidRPr="007C699A">
        <w:rPr>
          <w:rFonts w:cs="Times New Roman"/>
          <w:szCs w:val="24"/>
        </w:rPr>
        <w:t>,</w:t>
      </w:r>
      <w:r w:rsidRPr="007C699A">
        <w:rPr>
          <w:rFonts w:cs="Times New Roman"/>
          <w:szCs w:val="24"/>
        </w:rPr>
        <w:t xml:space="preserve"> udelené platné víza, ktoré ju oprávňujú na vstup na územie Slovenskej republiky.</w:t>
      </w:r>
      <w:r w:rsidRPr="003317D7">
        <w:rPr>
          <w:rFonts w:cs="Times New Roman"/>
          <w:szCs w:val="24"/>
        </w:rPr>
        <w:t xml:space="preserve"> </w:t>
      </w:r>
    </w:p>
    <w:p w:rsidR="00A317BA" w:rsidRDefault="00A317BA" w:rsidP="00A317BA">
      <w:pPr>
        <w:rPr>
          <w:rFonts w:cs="Times New Roman"/>
          <w:szCs w:val="24"/>
        </w:rPr>
      </w:pPr>
    </w:p>
    <w:p w:rsidR="00AF6EDA" w:rsidRDefault="00AF6EDA" w:rsidP="00A317BA">
      <w:pPr>
        <w:rPr>
          <w:rFonts w:cs="Times New Roman"/>
          <w:b/>
          <w:szCs w:val="24"/>
        </w:rPr>
      </w:pPr>
      <w:r w:rsidRPr="00AF6EDA">
        <w:rPr>
          <w:rFonts w:cs="Times New Roman"/>
          <w:b/>
          <w:szCs w:val="24"/>
        </w:rPr>
        <w:t xml:space="preserve">K bodu 22 </w:t>
      </w:r>
    </w:p>
    <w:p w:rsidR="00AF6EDA" w:rsidRDefault="00AF6EDA" w:rsidP="00A317BA">
      <w:pPr>
        <w:rPr>
          <w:rFonts w:cs="Times New Roman"/>
          <w:szCs w:val="24"/>
        </w:rPr>
      </w:pPr>
      <w:r>
        <w:rPr>
          <w:rFonts w:cs="Times New Roman"/>
          <w:szCs w:val="24"/>
        </w:rPr>
        <w:tab/>
        <w:t>Ide o legislatívno-technickú úpravu</w:t>
      </w:r>
      <w:r w:rsidR="00AC4136">
        <w:rPr>
          <w:rFonts w:cs="Times New Roman"/>
          <w:szCs w:val="24"/>
        </w:rPr>
        <w:t xml:space="preserve"> v súvislosti s</w:t>
      </w:r>
      <w:r w:rsidR="00E46B97">
        <w:rPr>
          <w:rFonts w:cs="Times New Roman"/>
          <w:szCs w:val="24"/>
        </w:rPr>
        <w:t xml:space="preserve"> novým </w:t>
      </w:r>
      <w:r w:rsidR="00AC4136">
        <w:rPr>
          <w:rFonts w:cs="Times New Roman"/>
          <w:szCs w:val="24"/>
        </w:rPr>
        <w:t>odkazom 35a</w:t>
      </w:r>
      <w:r>
        <w:rPr>
          <w:rFonts w:cs="Times New Roman"/>
          <w:szCs w:val="24"/>
        </w:rPr>
        <w:t>.</w:t>
      </w:r>
    </w:p>
    <w:p w:rsidR="00AF6EDA" w:rsidRPr="00AF6EDA" w:rsidRDefault="00AF6EDA" w:rsidP="00A317BA">
      <w:pPr>
        <w:rPr>
          <w:rFonts w:cs="Times New Roman"/>
          <w:szCs w:val="24"/>
        </w:rPr>
      </w:pPr>
      <w:r>
        <w:rPr>
          <w:rFonts w:cs="Times New Roman"/>
          <w:szCs w:val="24"/>
        </w:rPr>
        <w:t xml:space="preserve"> </w:t>
      </w:r>
    </w:p>
    <w:p w:rsidR="00A317BA" w:rsidRPr="003317D7" w:rsidRDefault="00A317BA" w:rsidP="00A317BA">
      <w:pPr>
        <w:rPr>
          <w:rFonts w:cs="Times New Roman"/>
          <w:b/>
          <w:szCs w:val="24"/>
        </w:rPr>
      </w:pPr>
      <w:r w:rsidRPr="003317D7">
        <w:rPr>
          <w:rFonts w:cs="Times New Roman"/>
          <w:b/>
          <w:szCs w:val="24"/>
        </w:rPr>
        <w:t>K bod</w:t>
      </w:r>
      <w:r w:rsidR="00AF6EDA">
        <w:rPr>
          <w:rFonts w:cs="Times New Roman"/>
          <w:b/>
          <w:szCs w:val="24"/>
        </w:rPr>
        <w:t>u</w:t>
      </w:r>
      <w:r w:rsidRPr="003317D7">
        <w:rPr>
          <w:rFonts w:cs="Times New Roman"/>
          <w:b/>
          <w:szCs w:val="24"/>
        </w:rPr>
        <w:t xml:space="preserve"> </w:t>
      </w:r>
      <w:r w:rsidR="00AF6EDA">
        <w:rPr>
          <w:rFonts w:cs="Times New Roman"/>
          <w:b/>
          <w:szCs w:val="24"/>
        </w:rPr>
        <w:t>23</w:t>
      </w:r>
      <w:r w:rsidRPr="003317D7">
        <w:rPr>
          <w:rFonts w:cs="Times New Roman"/>
          <w:b/>
          <w:szCs w:val="24"/>
        </w:rPr>
        <w:t xml:space="preserve"> (§ 23 ods. 4)</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Navrhovan</w:t>
      </w:r>
      <w:r w:rsidR="00A809DF">
        <w:rPr>
          <w:rFonts w:cs="Times New Roman"/>
          <w:szCs w:val="24"/>
        </w:rPr>
        <w:t>é</w:t>
      </w:r>
      <w:r w:rsidRPr="003317D7">
        <w:rPr>
          <w:rFonts w:cs="Times New Roman"/>
          <w:szCs w:val="24"/>
        </w:rPr>
        <w:t xml:space="preserve"> zmen</w:t>
      </w:r>
      <w:r w:rsidR="00A809DF">
        <w:rPr>
          <w:rFonts w:cs="Times New Roman"/>
          <w:szCs w:val="24"/>
        </w:rPr>
        <w:t>y</w:t>
      </w:r>
      <w:r w:rsidRPr="003317D7">
        <w:rPr>
          <w:rFonts w:cs="Times New Roman"/>
          <w:szCs w:val="24"/>
        </w:rPr>
        <w:t xml:space="preserve"> predstavuj</w:t>
      </w:r>
      <w:r w:rsidR="00A809DF">
        <w:rPr>
          <w:rFonts w:cs="Times New Roman"/>
          <w:szCs w:val="24"/>
        </w:rPr>
        <w:t>ú</w:t>
      </w:r>
      <w:r w:rsidRPr="003317D7">
        <w:rPr>
          <w:rFonts w:cs="Times New Roman"/>
          <w:szCs w:val="24"/>
        </w:rPr>
        <w:t xml:space="preserve"> transpozíciu smernice 2014/36/EÚ. </w:t>
      </w:r>
      <w:r w:rsidR="00570639">
        <w:rPr>
          <w:rFonts w:cs="Times New Roman"/>
          <w:szCs w:val="24"/>
        </w:rPr>
        <w:t>Úprava vyplýva z toho</w:t>
      </w:r>
      <w:r w:rsidRPr="003317D7">
        <w:rPr>
          <w:rFonts w:cs="Times New Roman"/>
          <w:szCs w:val="24"/>
        </w:rPr>
        <w:t>, že proces udeľovania prechodného pobytu na účel sezónneho zamestnania prebieha v rámci postupu pri udeľovaní jednotného povolenia na pobyt a zamestnanie, ktorý je zakotvený v ustanovení § 23 ods. 1. Vykonávanie sezónneho zamestnania nad 90 dní od vstupu na územie Slovenskej republiky je možné len na základe udeleného prechodného pobytu na účel sezónneho zamestnania, pričom celková doba výkonu sezónneho zamestnania na území Slovenskej republiky nemôže byť dlhšia ako 180 dní. V prípade, ak štátny príslušník tretej krajiny vstúpil na územie Slovenskej republiky za účelom vykonávania sezónneho zamestnania na obdobie, ktoré nepresiahne 90 dní, môže policajný útvar predĺžiť obdobie vykonávania sezónneho zamestnania formou udelenia prechodného pobytu na účel sezónneho zamestnania tak, aby celkové obdobie nepresiahlo 180 dní. Navrhovaná zmena zároveň ustanovuje povinnosť policajného útvaru pri rozhodovaní o udelení prechodného pobytu na účel sezónneho zamestnania prihliadať na platnosť cestovného dokladu žiadateľa tak, aby bol cestovný doklad platný minimálne počas doby platnosti udeleného prechodného pobytu na účel sezónneho zamestnania.</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2</w:t>
      </w:r>
      <w:r w:rsidR="00AF6EDA">
        <w:rPr>
          <w:rFonts w:cs="Times New Roman"/>
          <w:b/>
          <w:szCs w:val="24"/>
        </w:rPr>
        <w:t>4</w:t>
      </w:r>
      <w:r w:rsidRPr="003317D7">
        <w:rPr>
          <w:rFonts w:cs="Times New Roman"/>
          <w:b/>
          <w:szCs w:val="24"/>
        </w:rPr>
        <w:t xml:space="preserve"> (§ 23 ods. 5)</w:t>
      </w:r>
    </w:p>
    <w:p w:rsidR="00A317BA" w:rsidRPr="00031C9B" w:rsidRDefault="00A317BA" w:rsidP="00A317BA">
      <w:pPr>
        <w:rPr>
          <w:rFonts w:cs="Times New Roman"/>
          <w:szCs w:val="24"/>
        </w:rPr>
      </w:pPr>
      <w:r w:rsidRPr="003317D7">
        <w:rPr>
          <w:rFonts w:cs="Times New Roman"/>
          <w:b/>
          <w:szCs w:val="24"/>
        </w:rPr>
        <w:tab/>
      </w:r>
      <w:r w:rsidRPr="003317D7">
        <w:rPr>
          <w:rFonts w:cs="Times New Roman"/>
          <w:szCs w:val="24"/>
        </w:rPr>
        <w:t>Na</w:t>
      </w:r>
      <w:r w:rsidR="00AF632D">
        <w:rPr>
          <w:rFonts w:cs="Times New Roman"/>
          <w:szCs w:val="24"/>
        </w:rPr>
        <w:t xml:space="preserve"> základe </w:t>
      </w:r>
      <w:r w:rsidRPr="003317D7">
        <w:rPr>
          <w:rFonts w:cs="Times New Roman"/>
          <w:szCs w:val="24"/>
        </w:rPr>
        <w:t>transpozíci</w:t>
      </w:r>
      <w:r w:rsidR="00AF632D">
        <w:rPr>
          <w:rFonts w:cs="Times New Roman"/>
          <w:szCs w:val="24"/>
        </w:rPr>
        <w:t>e</w:t>
      </w:r>
      <w:r w:rsidRPr="003317D7">
        <w:rPr>
          <w:rFonts w:cs="Times New Roman"/>
          <w:szCs w:val="24"/>
        </w:rPr>
        <w:t xml:space="preserve"> smernice 2014/66/EÚ</w:t>
      </w:r>
      <w:r w:rsidR="00031C9B">
        <w:rPr>
          <w:rFonts w:cs="Times New Roman"/>
          <w:szCs w:val="24"/>
        </w:rPr>
        <w:t xml:space="preserve"> </w:t>
      </w:r>
      <w:r w:rsidR="002E36B9" w:rsidRPr="00031C9B">
        <w:rPr>
          <w:rFonts w:cs="Times New Roman"/>
          <w:szCs w:val="24"/>
        </w:rPr>
        <w:t>s</w:t>
      </w:r>
      <w:r w:rsidR="00155742" w:rsidRPr="00031C9B">
        <w:rPr>
          <w:rFonts w:cs="Times New Roman"/>
          <w:szCs w:val="24"/>
        </w:rPr>
        <w:t>a ustanovuje doba, na ktorú môže policajný útvar udeliť prechodný pobyt v závislosti od statusu žiadateľa.</w:t>
      </w:r>
    </w:p>
    <w:p w:rsidR="006871CA" w:rsidRPr="00031C9B" w:rsidRDefault="006871C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2</w:t>
      </w:r>
      <w:r w:rsidR="00AF6EDA">
        <w:rPr>
          <w:rFonts w:cs="Times New Roman"/>
          <w:b/>
          <w:szCs w:val="24"/>
        </w:rPr>
        <w:t>5</w:t>
      </w:r>
      <w:r w:rsidRPr="003317D7">
        <w:rPr>
          <w:rFonts w:cs="Times New Roman"/>
          <w:b/>
          <w:szCs w:val="24"/>
        </w:rPr>
        <w:t xml:space="preserve"> (§ 23 ods. 6</w:t>
      </w:r>
      <w:r w:rsidR="00D07BED">
        <w:rPr>
          <w:rFonts w:cs="Times New Roman"/>
          <w:b/>
          <w:szCs w:val="24"/>
        </w:rPr>
        <w:t xml:space="preserve"> písm. g</w:t>
      </w:r>
      <w:r w:rsidR="00126843">
        <w:rPr>
          <w:rFonts w:cs="Times New Roman"/>
          <w:b/>
          <w:szCs w:val="24"/>
        </w:rPr>
        <w:t>) a h</w:t>
      </w:r>
      <w:r w:rsidR="00D07BED">
        <w:rPr>
          <w:rFonts w:cs="Times New Roman"/>
          <w:b/>
          <w:szCs w:val="24"/>
        </w:rPr>
        <w:t>)</w:t>
      </w:r>
      <w:r w:rsidRPr="003317D7">
        <w:rPr>
          <w:rFonts w:cs="Times New Roman"/>
          <w:b/>
          <w:szCs w:val="24"/>
        </w:rPr>
        <w:t>)</w:t>
      </w:r>
    </w:p>
    <w:p w:rsidR="00A317BA" w:rsidRDefault="00A317BA" w:rsidP="00A317BA">
      <w:pPr>
        <w:rPr>
          <w:rFonts w:cs="Times New Roman"/>
          <w:szCs w:val="24"/>
        </w:rPr>
      </w:pPr>
      <w:r w:rsidRPr="003317D7">
        <w:rPr>
          <w:rFonts w:cs="Times New Roman"/>
          <w:b/>
          <w:szCs w:val="24"/>
        </w:rPr>
        <w:tab/>
      </w:r>
      <w:r w:rsidRPr="003317D7">
        <w:rPr>
          <w:rFonts w:cs="Times New Roman"/>
          <w:szCs w:val="24"/>
        </w:rPr>
        <w:t xml:space="preserve">Navrhovaná zmena </w:t>
      </w:r>
      <w:r w:rsidR="00126843">
        <w:rPr>
          <w:rFonts w:cs="Times New Roman"/>
          <w:szCs w:val="24"/>
        </w:rPr>
        <w:t xml:space="preserve">v písmene g) </w:t>
      </w:r>
      <w:r w:rsidRPr="003317D7">
        <w:rPr>
          <w:rFonts w:cs="Times New Roman"/>
          <w:szCs w:val="24"/>
        </w:rPr>
        <w:t xml:space="preserve">predstavuje transpozíciu smernice 2014/36/EÚ a súvisí s možnosťou štátneho príslušníka tretej krajiny vykonávať sezónne zamestnanie do 90 dní od vstupu na územie Slovenskej republiky bez udeleného prechodného pobytu. </w:t>
      </w:r>
    </w:p>
    <w:p w:rsidR="00126843" w:rsidRPr="003317D7" w:rsidRDefault="00126843" w:rsidP="00A317BA">
      <w:pPr>
        <w:rPr>
          <w:rFonts w:cs="Times New Roman"/>
          <w:szCs w:val="24"/>
        </w:rPr>
      </w:pPr>
      <w:r>
        <w:rPr>
          <w:rFonts w:cs="Times New Roman"/>
          <w:szCs w:val="24"/>
        </w:rPr>
        <w:tab/>
        <w:t xml:space="preserve">Zmena v písm. h) rozširuje okruh osôb, u ktorých </w:t>
      </w:r>
      <w:r w:rsidRPr="00126843">
        <w:rPr>
          <w:rFonts w:cs="Times New Roman"/>
          <w:szCs w:val="24"/>
        </w:rPr>
        <w:t xml:space="preserve">sa nevyžaduje </w:t>
      </w:r>
      <w:r>
        <w:rPr>
          <w:rFonts w:cs="Times New Roman"/>
          <w:szCs w:val="24"/>
        </w:rPr>
        <w:t>p</w:t>
      </w:r>
      <w:r w:rsidRPr="00126843">
        <w:rPr>
          <w:rFonts w:cs="Times New Roman"/>
          <w:szCs w:val="24"/>
        </w:rPr>
        <w:t>rechodný pobyt na účel zamestnania do 90 dní od začiatku pobytu na území Slovenskej republiky</w:t>
      </w:r>
      <w:r>
        <w:rPr>
          <w:rFonts w:cs="Times New Roman"/>
          <w:szCs w:val="24"/>
        </w:rPr>
        <w:t xml:space="preserve"> a súvisí s bodom 37 v čl. III § 23a ods. 1 písm. </w:t>
      </w:r>
      <w:proofErr w:type="spellStart"/>
      <w:r>
        <w:rPr>
          <w:rFonts w:cs="Times New Roman"/>
          <w:szCs w:val="24"/>
        </w:rPr>
        <w:t>ai</w:t>
      </w:r>
      <w:proofErr w:type="spellEnd"/>
      <w:r>
        <w:rPr>
          <w:rFonts w:cs="Times New Roman"/>
          <w:szCs w:val="24"/>
        </w:rPr>
        <w:t>).</w:t>
      </w:r>
    </w:p>
    <w:p w:rsidR="00126843" w:rsidRDefault="00126843"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2</w:t>
      </w:r>
      <w:r w:rsidR="00AF6EDA">
        <w:rPr>
          <w:rFonts w:cs="Times New Roman"/>
          <w:b/>
          <w:szCs w:val="24"/>
        </w:rPr>
        <w:t>6</w:t>
      </w:r>
      <w:r w:rsidRPr="003317D7">
        <w:rPr>
          <w:rFonts w:cs="Times New Roman"/>
          <w:b/>
          <w:szCs w:val="24"/>
        </w:rPr>
        <w:t xml:space="preserve"> (§ 23 ods. 7 až 10)</w:t>
      </w:r>
    </w:p>
    <w:p w:rsidR="00A317BA" w:rsidRPr="00031C9B" w:rsidRDefault="00A317BA" w:rsidP="00A317BA">
      <w:pPr>
        <w:rPr>
          <w:rFonts w:cs="Times New Roman"/>
          <w:szCs w:val="24"/>
        </w:rPr>
      </w:pPr>
      <w:r w:rsidRPr="003317D7">
        <w:rPr>
          <w:rFonts w:cs="Times New Roman"/>
          <w:b/>
          <w:szCs w:val="24"/>
        </w:rPr>
        <w:tab/>
      </w:r>
      <w:r w:rsidRPr="003317D7">
        <w:rPr>
          <w:rFonts w:cs="Times New Roman"/>
          <w:szCs w:val="24"/>
        </w:rPr>
        <w:t>Režim mobility predpokladá vykonávanie zamestnania v rámci vnútropodnikového presunu bez udeleného prechodného pobytu na území Slovenskej republiky. Ide o prípady, kedy niektorý z členských štátov ako prvý povolil štátnemu príslušníkovi tretej krajiny vykonávanie zamestnania v rámci vnútropodnikového presunu</w:t>
      </w:r>
      <w:r w:rsidR="00CF4771">
        <w:rPr>
          <w:rFonts w:cs="Times New Roman"/>
          <w:szCs w:val="24"/>
        </w:rPr>
        <w:t>,</w:t>
      </w:r>
      <w:r w:rsidRPr="003317D7">
        <w:rPr>
          <w:rFonts w:cs="Times New Roman"/>
          <w:szCs w:val="24"/>
        </w:rPr>
        <w:t xml:space="preserve"> a ten sa následne v súlade s pravidlami mobility presunul na územie Slovenskej republiky. Návrh podrobne ustanovuje podmienky, ktoré musí splniť štátny príslušník tretej krajiny a hostiteľský subjekt v členskom štáte, aby sa mohla mobilita uskutočniť. Návrh zároveň ustanovuje možnosť vzniesť námietku voči uplatňovaniu mobility v prípade, ak neboli splnené všetky podmienky na jej uplatňovanie. </w:t>
      </w:r>
      <w:r w:rsidRPr="00031C9B">
        <w:rPr>
          <w:rFonts w:cs="Times New Roman"/>
          <w:szCs w:val="24"/>
        </w:rPr>
        <w:t>V takom prípade je štátny príslušník tretej krajiny povinný ihneď prestať uplatňovať</w:t>
      </w:r>
      <w:r w:rsidR="00CF4771" w:rsidRPr="00031C9B">
        <w:rPr>
          <w:rFonts w:cs="Times New Roman"/>
          <w:szCs w:val="24"/>
        </w:rPr>
        <w:t xml:space="preserve"> </w:t>
      </w:r>
      <w:r w:rsidRPr="00031C9B">
        <w:rPr>
          <w:rFonts w:cs="Times New Roman"/>
          <w:szCs w:val="24"/>
        </w:rPr>
        <w:t>mobilitu a opustiť územie Slovenskej republiky</w:t>
      </w:r>
      <w:r w:rsidR="00031C9B">
        <w:rPr>
          <w:rFonts w:cs="Times New Roman"/>
          <w:szCs w:val="24"/>
        </w:rPr>
        <w:t xml:space="preserve"> (§ </w:t>
      </w:r>
      <w:r w:rsidR="00066BA2">
        <w:rPr>
          <w:rFonts w:cs="Times New Roman"/>
          <w:szCs w:val="24"/>
        </w:rPr>
        <w:t>111 ods. 7 návrhu)</w:t>
      </w:r>
      <w:r w:rsidRPr="00031C9B">
        <w:rPr>
          <w:rFonts w:cs="Times New Roman"/>
          <w:szCs w:val="24"/>
        </w:rPr>
        <w:t xml:space="preserve">. </w:t>
      </w:r>
    </w:p>
    <w:p w:rsidR="00125189" w:rsidRPr="003317D7" w:rsidRDefault="00125189" w:rsidP="00A317BA">
      <w:pPr>
        <w:rPr>
          <w:rFonts w:cs="Times New Roman"/>
          <w:b/>
          <w:szCs w:val="24"/>
        </w:rPr>
      </w:pPr>
    </w:p>
    <w:p w:rsidR="00A317BA" w:rsidRPr="003317D7" w:rsidRDefault="00AF6EDA" w:rsidP="00A317BA">
      <w:pPr>
        <w:rPr>
          <w:rFonts w:cs="Times New Roman"/>
          <w:b/>
          <w:szCs w:val="24"/>
        </w:rPr>
      </w:pPr>
      <w:r>
        <w:rPr>
          <w:rFonts w:cs="Times New Roman"/>
          <w:b/>
          <w:szCs w:val="24"/>
        </w:rPr>
        <w:t>K bodu 27</w:t>
      </w:r>
      <w:r w:rsidR="00A317BA" w:rsidRPr="003317D7">
        <w:rPr>
          <w:rFonts w:cs="Times New Roman"/>
          <w:b/>
          <w:szCs w:val="24"/>
        </w:rPr>
        <w:t xml:space="preserve"> (§ 24 ods. 1</w:t>
      </w:r>
      <w:r w:rsidR="00D07BED">
        <w:rPr>
          <w:rFonts w:cs="Times New Roman"/>
          <w:b/>
          <w:szCs w:val="24"/>
        </w:rPr>
        <w:t xml:space="preserve"> písm. b)</w:t>
      </w:r>
      <w:r w:rsidR="00A317BA" w:rsidRPr="003317D7">
        <w:rPr>
          <w:rFonts w:cs="Times New Roman"/>
          <w:b/>
          <w:szCs w:val="24"/>
        </w:rPr>
        <w:t>)</w:t>
      </w:r>
    </w:p>
    <w:p w:rsidR="008642E2" w:rsidRDefault="00A317BA" w:rsidP="008642E2">
      <w:pPr>
        <w:rPr>
          <w:rFonts w:cs="Times New Roman"/>
          <w:szCs w:val="24"/>
        </w:rPr>
      </w:pPr>
      <w:r w:rsidRPr="003317D7">
        <w:rPr>
          <w:rFonts w:cs="Times New Roman"/>
          <w:b/>
          <w:szCs w:val="24"/>
        </w:rPr>
        <w:tab/>
      </w:r>
      <w:r w:rsidRPr="008642E2">
        <w:rPr>
          <w:rFonts w:cs="Times New Roman"/>
          <w:szCs w:val="24"/>
        </w:rPr>
        <w:t>Na</w:t>
      </w:r>
      <w:r w:rsidR="00AF632D" w:rsidRPr="008642E2">
        <w:rPr>
          <w:rFonts w:cs="Times New Roman"/>
          <w:szCs w:val="24"/>
        </w:rPr>
        <w:t xml:space="preserve"> základe</w:t>
      </w:r>
      <w:r w:rsidRPr="008642E2">
        <w:rPr>
          <w:rFonts w:cs="Times New Roman"/>
          <w:szCs w:val="24"/>
        </w:rPr>
        <w:t xml:space="preserve"> požiadaviek </w:t>
      </w:r>
      <w:r w:rsidR="00AF632D" w:rsidRPr="008642E2">
        <w:rPr>
          <w:rFonts w:cs="Times New Roman"/>
          <w:szCs w:val="24"/>
        </w:rPr>
        <w:t xml:space="preserve">z </w:t>
      </w:r>
      <w:r w:rsidRPr="008642E2">
        <w:rPr>
          <w:rFonts w:cs="Times New Roman"/>
          <w:szCs w:val="24"/>
        </w:rPr>
        <w:t>aplikačnej praxe</w:t>
      </w:r>
      <w:r w:rsidR="00AF632D" w:rsidRPr="008642E2">
        <w:rPr>
          <w:rFonts w:cs="Times New Roman"/>
          <w:szCs w:val="24"/>
        </w:rPr>
        <w:t xml:space="preserve"> sa zužuje m</w:t>
      </w:r>
      <w:r w:rsidRPr="008642E2">
        <w:rPr>
          <w:rFonts w:cs="Times New Roman"/>
          <w:szCs w:val="24"/>
        </w:rPr>
        <w:t xml:space="preserve">ožnosť získať prechodný pobyt na účel štúdia na jazykovej škole len na štátnych príslušníkov tretej krajiny starších ako 15 rokov, ktorí budú študovať </w:t>
      </w:r>
      <w:r w:rsidR="00AF6EDA">
        <w:rPr>
          <w:rFonts w:cs="Times New Roman"/>
          <w:szCs w:val="24"/>
        </w:rPr>
        <w:t>v minimálnom rozsahu 25 hodín týždenne</w:t>
      </w:r>
      <w:r w:rsidRPr="008642E2">
        <w:rPr>
          <w:rFonts w:cs="Times New Roman"/>
          <w:szCs w:val="24"/>
        </w:rPr>
        <w:t>.</w:t>
      </w:r>
      <w:r w:rsidRPr="003317D7">
        <w:rPr>
          <w:rFonts w:cs="Times New Roman"/>
          <w:szCs w:val="24"/>
        </w:rPr>
        <w:t xml:space="preserve"> </w:t>
      </w:r>
      <w:r w:rsidR="008642E2" w:rsidRPr="006504B3">
        <w:rPr>
          <w:rFonts w:cs="Times New Roman"/>
          <w:szCs w:val="24"/>
        </w:rPr>
        <w:t xml:space="preserve">Navrhovaná úprava má prevenčný charakter, nakoľko sa v doterajšej praxi vyskytli prípady zneužívania tohto prechodného pobytu. Zároveň sa </w:t>
      </w:r>
      <w:r w:rsidR="00AF6EDA">
        <w:rPr>
          <w:rFonts w:cs="Times New Roman"/>
          <w:szCs w:val="24"/>
        </w:rPr>
        <w:t xml:space="preserve">určuje </w:t>
      </w:r>
      <w:r w:rsidR="008642E2" w:rsidRPr="006504B3">
        <w:rPr>
          <w:rFonts w:cs="Times New Roman"/>
          <w:szCs w:val="24"/>
        </w:rPr>
        <w:t>mi</w:t>
      </w:r>
      <w:r w:rsidR="00AF6EDA">
        <w:rPr>
          <w:rFonts w:cs="Times New Roman"/>
          <w:szCs w:val="24"/>
        </w:rPr>
        <w:t>nimálna</w:t>
      </w:r>
      <w:r w:rsidR="008642E2" w:rsidRPr="006504B3">
        <w:rPr>
          <w:rFonts w:cs="Times New Roman"/>
          <w:szCs w:val="24"/>
        </w:rPr>
        <w:t xml:space="preserve"> veková hranica žiadateľov. </w:t>
      </w:r>
    </w:p>
    <w:p w:rsidR="00CF4771" w:rsidRPr="003317D7" w:rsidRDefault="00CF4771"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2</w:t>
      </w:r>
      <w:r w:rsidR="006F4298">
        <w:rPr>
          <w:rFonts w:cs="Times New Roman"/>
          <w:b/>
          <w:szCs w:val="24"/>
        </w:rPr>
        <w:t>8</w:t>
      </w:r>
      <w:r w:rsidRPr="003317D7">
        <w:rPr>
          <w:rFonts w:cs="Times New Roman"/>
          <w:b/>
          <w:szCs w:val="24"/>
        </w:rPr>
        <w:t xml:space="preserve"> (§ 31 ods. 3)</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 xml:space="preserve">V súlade s príslušným článkom smernice </w:t>
      </w:r>
      <w:r w:rsidR="00AF632D" w:rsidRPr="003317D7">
        <w:rPr>
          <w:rFonts w:cs="Times New Roman"/>
          <w:szCs w:val="24"/>
        </w:rPr>
        <w:t xml:space="preserve">2014/66/EÚ </w:t>
      </w:r>
      <w:r w:rsidRPr="003317D7">
        <w:rPr>
          <w:rFonts w:cs="Times New Roman"/>
          <w:szCs w:val="24"/>
        </w:rPr>
        <w:t xml:space="preserve">sa </w:t>
      </w:r>
      <w:r w:rsidR="00A809DF">
        <w:rPr>
          <w:rFonts w:cs="Times New Roman"/>
          <w:szCs w:val="24"/>
        </w:rPr>
        <w:t>upravuje</w:t>
      </w:r>
      <w:r w:rsidRPr="003317D7">
        <w:rPr>
          <w:rFonts w:cs="Times New Roman"/>
          <w:szCs w:val="24"/>
        </w:rPr>
        <w:t>, že žiadosť o udelenie prechodného pobytu na účel vnútropodnikového presunu je možné podať len na zastupiteľskom úrade Slovenskej republiky.</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2</w:t>
      </w:r>
      <w:r w:rsidR="006F4298">
        <w:rPr>
          <w:rFonts w:cs="Times New Roman"/>
          <w:b/>
          <w:szCs w:val="24"/>
        </w:rPr>
        <w:t>9</w:t>
      </w:r>
      <w:r w:rsidRPr="003317D7">
        <w:rPr>
          <w:rFonts w:cs="Times New Roman"/>
          <w:b/>
          <w:szCs w:val="24"/>
        </w:rPr>
        <w:t xml:space="preserve"> (§ 31 ods. 3</w:t>
      </w:r>
      <w:r w:rsidR="00D07BED">
        <w:rPr>
          <w:rFonts w:cs="Times New Roman"/>
          <w:b/>
          <w:szCs w:val="24"/>
        </w:rPr>
        <w:t xml:space="preserve"> posledná veta</w:t>
      </w:r>
      <w:r w:rsidRPr="003317D7">
        <w:rPr>
          <w:rFonts w:cs="Times New Roman"/>
          <w:b/>
          <w:szCs w:val="24"/>
        </w:rPr>
        <w:t>)</w:t>
      </w:r>
    </w:p>
    <w:p w:rsidR="00A317BA" w:rsidRPr="00066BA2" w:rsidRDefault="00A317BA" w:rsidP="00A317BA">
      <w:pPr>
        <w:rPr>
          <w:rFonts w:cs="Times New Roman"/>
          <w:szCs w:val="24"/>
        </w:rPr>
      </w:pPr>
      <w:r w:rsidRPr="003317D7">
        <w:rPr>
          <w:rFonts w:cs="Times New Roman"/>
          <w:b/>
          <w:szCs w:val="24"/>
        </w:rPr>
        <w:tab/>
      </w:r>
      <w:r w:rsidRPr="00066BA2">
        <w:rPr>
          <w:rFonts w:cs="Times New Roman"/>
          <w:szCs w:val="24"/>
        </w:rPr>
        <w:t xml:space="preserve">V prípade, ak štátny príslušník tretej krajiny vstúpil na územie Slovenskej republiky </w:t>
      </w:r>
      <w:r w:rsidRPr="00066BA2">
        <w:rPr>
          <w:rFonts w:cs="Times New Roman"/>
          <w:szCs w:val="24"/>
        </w:rPr>
        <w:br/>
        <w:t>za účelom vykonávania sezónneho zamestnania na obdobie, ktoré nepresiahne 90 dní, môže policajný útvar predĺžiť obdobie vykonávania sezónneho zamestnania formou udelenia prechodného pobytu na účel sezónneho zamestnania tak, aby celkové obdobie nepresiahlo 180 dní. V uvedenom prípade je štátny príslušník tretej krajiny oprávnený zdržiavať sa na území Slovenskej republiky až do rozhodnutia o žiadosti o udelenie prechodného pobytu na účel sezónneho zamestnania.</w:t>
      </w:r>
      <w:r w:rsidR="002E36B9" w:rsidRPr="00066BA2">
        <w:rPr>
          <w:rFonts w:cs="Times New Roman"/>
          <w:szCs w:val="24"/>
        </w:rPr>
        <w:t xml:space="preserve"> </w:t>
      </w:r>
    </w:p>
    <w:p w:rsidR="00066BA2" w:rsidRPr="003317D7" w:rsidRDefault="00066BA2"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6F4298">
        <w:rPr>
          <w:rFonts w:cs="Times New Roman"/>
          <w:b/>
          <w:szCs w:val="24"/>
        </w:rPr>
        <w:t xml:space="preserve">30 </w:t>
      </w:r>
      <w:r w:rsidRPr="003317D7">
        <w:rPr>
          <w:rFonts w:cs="Times New Roman"/>
          <w:b/>
          <w:szCs w:val="24"/>
        </w:rPr>
        <w:t>(§ 32 ods. 1)</w:t>
      </w:r>
    </w:p>
    <w:p w:rsidR="00A317BA" w:rsidRPr="00066BA2" w:rsidRDefault="00A317BA" w:rsidP="00A317BA">
      <w:pPr>
        <w:rPr>
          <w:rFonts w:cs="Times New Roman"/>
          <w:szCs w:val="24"/>
        </w:rPr>
      </w:pPr>
      <w:r w:rsidRPr="003317D7">
        <w:rPr>
          <w:rFonts w:cs="Times New Roman"/>
          <w:b/>
          <w:szCs w:val="24"/>
        </w:rPr>
        <w:tab/>
      </w:r>
      <w:r w:rsidRPr="003317D7">
        <w:rPr>
          <w:rFonts w:cs="Times New Roman"/>
          <w:szCs w:val="24"/>
        </w:rPr>
        <w:t xml:space="preserve">Navrhuje </w:t>
      </w:r>
      <w:r w:rsidRPr="00066BA2">
        <w:rPr>
          <w:rFonts w:cs="Times New Roman"/>
          <w:szCs w:val="24"/>
        </w:rPr>
        <w:t>sa</w:t>
      </w:r>
      <w:r w:rsidR="00066BA2" w:rsidRPr="00066BA2">
        <w:rPr>
          <w:rFonts w:cs="Times New Roman"/>
          <w:szCs w:val="24"/>
        </w:rPr>
        <w:t>,</w:t>
      </w:r>
      <w:r w:rsidRPr="00066BA2">
        <w:rPr>
          <w:rFonts w:cs="Times New Roman"/>
          <w:szCs w:val="24"/>
        </w:rPr>
        <w:t xml:space="preserve"> aby zastupiteľský úrad neprij</w:t>
      </w:r>
      <w:r w:rsidR="00066BA2" w:rsidRPr="00066BA2">
        <w:rPr>
          <w:rFonts w:cs="Times New Roman"/>
          <w:szCs w:val="24"/>
        </w:rPr>
        <w:t>al</w:t>
      </w:r>
      <w:r w:rsidRPr="00066BA2">
        <w:rPr>
          <w:rFonts w:cs="Times New Roman"/>
          <w:szCs w:val="24"/>
        </w:rPr>
        <w:t xml:space="preserve"> žiadosť o udelenie prechodného pobytu na účel vnútropodnikového presunu v prípade, ak zistí, že štátny príslušník tretej krajiny sa bude počas vnútropodnikového presunu zdržiavať dlhšie obdobie na území členského štátu ako na území Slovenskej republiky</w:t>
      </w:r>
      <w:r w:rsidR="00AF632D" w:rsidRPr="00066BA2">
        <w:rPr>
          <w:rFonts w:cs="Times New Roman"/>
          <w:szCs w:val="24"/>
        </w:rPr>
        <w:t>, čo korešponduje s príslušným článkom smernice 2014/66/EÚ.</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w:t>
      </w:r>
      <w:r w:rsidR="00E46B97">
        <w:rPr>
          <w:rFonts w:cs="Times New Roman"/>
          <w:b/>
          <w:szCs w:val="24"/>
        </w:rPr>
        <w:t>om</w:t>
      </w:r>
      <w:r w:rsidRPr="003317D7">
        <w:rPr>
          <w:rFonts w:cs="Times New Roman"/>
          <w:b/>
          <w:szCs w:val="24"/>
        </w:rPr>
        <w:t xml:space="preserve"> </w:t>
      </w:r>
      <w:r w:rsidR="006F4298">
        <w:rPr>
          <w:rFonts w:cs="Times New Roman"/>
          <w:b/>
          <w:szCs w:val="24"/>
        </w:rPr>
        <w:t>31</w:t>
      </w:r>
      <w:r w:rsidRPr="003317D7">
        <w:rPr>
          <w:rFonts w:cs="Times New Roman"/>
          <w:b/>
          <w:szCs w:val="24"/>
        </w:rPr>
        <w:t xml:space="preserve"> a 3</w:t>
      </w:r>
      <w:r w:rsidR="006F4298">
        <w:rPr>
          <w:rFonts w:cs="Times New Roman"/>
          <w:b/>
          <w:szCs w:val="24"/>
        </w:rPr>
        <w:t>7</w:t>
      </w:r>
      <w:r w:rsidRPr="003317D7">
        <w:rPr>
          <w:rFonts w:cs="Times New Roman"/>
          <w:b/>
          <w:szCs w:val="24"/>
        </w:rPr>
        <w:t xml:space="preserve"> (§ 32 ods. 2 </w:t>
      </w:r>
      <w:r w:rsidR="00D07BED">
        <w:rPr>
          <w:rFonts w:cs="Times New Roman"/>
          <w:b/>
          <w:szCs w:val="24"/>
        </w:rPr>
        <w:t xml:space="preserve"> písm. g) </w:t>
      </w:r>
      <w:r w:rsidRPr="003317D7">
        <w:rPr>
          <w:rFonts w:cs="Times New Roman"/>
          <w:b/>
          <w:szCs w:val="24"/>
        </w:rPr>
        <w:t>a § 32 ods. 16)</w:t>
      </w:r>
    </w:p>
    <w:p w:rsidR="00A317BA" w:rsidRPr="003317D7" w:rsidRDefault="00A317BA" w:rsidP="00A317BA">
      <w:pPr>
        <w:rPr>
          <w:rFonts w:cs="Times New Roman"/>
          <w:szCs w:val="24"/>
        </w:rPr>
      </w:pPr>
      <w:r w:rsidRPr="003317D7">
        <w:rPr>
          <w:rFonts w:cs="Times New Roman"/>
          <w:b/>
          <w:szCs w:val="24"/>
        </w:rPr>
        <w:lastRenderedPageBreak/>
        <w:tab/>
      </w:r>
      <w:r w:rsidR="00AF632D" w:rsidRPr="003317D7">
        <w:rPr>
          <w:rFonts w:cs="Times New Roman"/>
          <w:szCs w:val="24"/>
        </w:rPr>
        <w:t>Z</w:t>
      </w:r>
      <w:r w:rsidRPr="003317D7">
        <w:rPr>
          <w:rFonts w:cs="Times New Roman"/>
          <w:szCs w:val="24"/>
        </w:rPr>
        <w:t>avádza</w:t>
      </w:r>
      <w:r w:rsidR="00AF632D">
        <w:rPr>
          <w:rFonts w:cs="Times New Roman"/>
          <w:szCs w:val="24"/>
        </w:rPr>
        <w:t xml:space="preserve"> sa</w:t>
      </w:r>
      <w:r w:rsidRPr="003317D7">
        <w:rPr>
          <w:rFonts w:cs="Times New Roman"/>
          <w:szCs w:val="24"/>
        </w:rPr>
        <w:t xml:space="preserve"> povinnosť štátneho príslušníka tretej krajiny predložiť k žiadosti o udelenie prechodného pobytu na účel vnútropodnikového presunu doklad preukazujúci skutočnosť, že ide vnútropodnikový presun. Návrh zároveň ustanovuje, ktorými </w:t>
      </w:r>
      <w:r w:rsidR="003D3111" w:rsidRPr="003317D7">
        <w:rPr>
          <w:rFonts w:cs="Times New Roman"/>
          <w:szCs w:val="24"/>
        </w:rPr>
        <w:t>doklad</w:t>
      </w:r>
      <w:r w:rsidR="003D3111">
        <w:rPr>
          <w:rFonts w:cs="Times New Roman"/>
          <w:szCs w:val="24"/>
        </w:rPr>
        <w:t>mi</w:t>
      </w:r>
      <w:r w:rsidR="003D3111" w:rsidRPr="003317D7">
        <w:rPr>
          <w:rFonts w:cs="Times New Roman"/>
          <w:szCs w:val="24"/>
        </w:rPr>
        <w:t xml:space="preserve"> </w:t>
      </w:r>
      <w:r w:rsidRPr="003317D7">
        <w:rPr>
          <w:rFonts w:cs="Times New Roman"/>
          <w:szCs w:val="24"/>
        </w:rPr>
        <w:t>môže štátny príslušník tretej krajiny preukázať túto skutočnosť.</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6F4298">
        <w:rPr>
          <w:rFonts w:cs="Times New Roman"/>
          <w:b/>
          <w:szCs w:val="24"/>
        </w:rPr>
        <w:t>32</w:t>
      </w:r>
      <w:r w:rsidRPr="003317D7">
        <w:rPr>
          <w:rFonts w:cs="Times New Roman"/>
          <w:b/>
          <w:szCs w:val="24"/>
        </w:rPr>
        <w:t xml:space="preserve"> (§ 32 ods. 4)</w:t>
      </w:r>
    </w:p>
    <w:p w:rsidR="00A317BA" w:rsidRPr="003317D7" w:rsidRDefault="00A317BA" w:rsidP="00A317BA">
      <w:pPr>
        <w:rPr>
          <w:rFonts w:cs="Times New Roman"/>
          <w:szCs w:val="24"/>
        </w:rPr>
      </w:pPr>
      <w:r w:rsidRPr="003317D7">
        <w:rPr>
          <w:rFonts w:cs="Times New Roman"/>
          <w:b/>
          <w:szCs w:val="24"/>
        </w:rPr>
        <w:tab/>
      </w:r>
      <w:r w:rsidRPr="00066BA2">
        <w:rPr>
          <w:rFonts w:cs="Times New Roman"/>
          <w:szCs w:val="24"/>
        </w:rPr>
        <w:t>Navrhuje sa, aby doklady, ktorými štátny príslušník tretej krajiny preukazuje skutočnosť, že ide o vnútropodnikový presun</w:t>
      </w:r>
      <w:r w:rsidR="00F17F6D">
        <w:rPr>
          <w:rFonts w:cs="Times New Roman"/>
          <w:szCs w:val="24"/>
        </w:rPr>
        <w:t>,</w:t>
      </w:r>
      <w:r w:rsidR="00A809DF" w:rsidRPr="00066BA2">
        <w:rPr>
          <w:rFonts w:cs="Times New Roman"/>
          <w:szCs w:val="24"/>
        </w:rPr>
        <w:t xml:space="preserve"> </w:t>
      </w:r>
      <w:r w:rsidR="00066BA2">
        <w:rPr>
          <w:rFonts w:cs="Times New Roman"/>
          <w:szCs w:val="24"/>
        </w:rPr>
        <w:t xml:space="preserve">okrem dokladu, že bol bezprostredne pred dátumom vnútropodnikového presunu po určenú dobu zamestnaný v rámci toho istého podniku alebo tej </w:t>
      </w:r>
      <w:r w:rsidR="00F17F6D">
        <w:rPr>
          <w:rFonts w:cs="Times New Roman"/>
          <w:szCs w:val="24"/>
        </w:rPr>
        <w:t>istej skupiny podnikov</w:t>
      </w:r>
      <w:r w:rsidRPr="00066BA2">
        <w:rPr>
          <w:rFonts w:cs="Times New Roman"/>
          <w:szCs w:val="24"/>
        </w:rPr>
        <w:t>, mohli byť staršie ako 90 dní.</w:t>
      </w:r>
      <w:r w:rsidRPr="003317D7">
        <w:rPr>
          <w:rFonts w:cs="Times New Roman"/>
          <w:szCs w:val="24"/>
        </w:rPr>
        <w:t xml:space="preserve"> </w:t>
      </w:r>
    </w:p>
    <w:p w:rsidR="00A317BA" w:rsidRPr="003317D7" w:rsidRDefault="00A317BA" w:rsidP="00A317BA">
      <w:pPr>
        <w:rPr>
          <w:rFonts w:cs="Times New Roman"/>
          <w:szCs w:val="24"/>
        </w:rPr>
      </w:pPr>
    </w:p>
    <w:p w:rsidR="00A317BA" w:rsidRPr="00507C83" w:rsidRDefault="00A317BA" w:rsidP="00A317BA">
      <w:pPr>
        <w:rPr>
          <w:rFonts w:cs="Times New Roman"/>
          <w:b/>
          <w:szCs w:val="24"/>
        </w:rPr>
      </w:pPr>
      <w:r w:rsidRPr="00507C83">
        <w:rPr>
          <w:rFonts w:cs="Times New Roman"/>
          <w:b/>
          <w:szCs w:val="24"/>
        </w:rPr>
        <w:t>K bodu 3</w:t>
      </w:r>
      <w:r w:rsidR="006F4298" w:rsidRPr="00507C83">
        <w:rPr>
          <w:rFonts w:cs="Times New Roman"/>
          <w:b/>
          <w:szCs w:val="24"/>
        </w:rPr>
        <w:t>3</w:t>
      </w:r>
      <w:r w:rsidRPr="00507C83">
        <w:rPr>
          <w:rFonts w:cs="Times New Roman"/>
          <w:b/>
          <w:szCs w:val="24"/>
        </w:rPr>
        <w:t xml:space="preserve"> (§ 32 ods. 5</w:t>
      </w:r>
      <w:r w:rsidR="00D07BED" w:rsidRPr="00507C83">
        <w:rPr>
          <w:rFonts w:cs="Times New Roman"/>
          <w:b/>
          <w:szCs w:val="24"/>
        </w:rPr>
        <w:t xml:space="preserve"> písm. a)</w:t>
      </w:r>
      <w:r w:rsidRPr="00507C83">
        <w:rPr>
          <w:rFonts w:cs="Times New Roman"/>
          <w:b/>
          <w:szCs w:val="24"/>
        </w:rPr>
        <w:t>)</w:t>
      </w:r>
    </w:p>
    <w:p w:rsidR="00A317BA" w:rsidRPr="003317D7" w:rsidRDefault="00A317BA" w:rsidP="00A317BA">
      <w:pPr>
        <w:rPr>
          <w:rFonts w:cs="Times New Roman"/>
          <w:szCs w:val="24"/>
        </w:rPr>
      </w:pPr>
      <w:r w:rsidRPr="00507C83">
        <w:rPr>
          <w:rFonts w:cs="Times New Roman"/>
          <w:szCs w:val="24"/>
        </w:rPr>
        <w:tab/>
      </w:r>
      <w:r w:rsidR="00507C83">
        <w:rPr>
          <w:rFonts w:cs="Times New Roman"/>
          <w:szCs w:val="24"/>
        </w:rPr>
        <w:t>Novo sa upravujú doklady, ktorými štátny príslušník tretej krajiny, ktorý chce na území Slovenska podnikať, preukáže účel pobytu. Tieto doklady sa rozširujú o podnikateľský zámer na realizáciu inovatívneho projektu.</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3</w:t>
      </w:r>
      <w:r w:rsidR="006F4298">
        <w:rPr>
          <w:rFonts w:cs="Times New Roman"/>
          <w:b/>
          <w:szCs w:val="24"/>
        </w:rPr>
        <w:t>4</w:t>
      </w:r>
      <w:r w:rsidRPr="003317D7">
        <w:rPr>
          <w:rFonts w:cs="Times New Roman"/>
          <w:b/>
          <w:szCs w:val="24"/>
        </w:rPr>
        <w:t xml:space="preserve"> (§ 32 ods. 5 písm. d</w:t>
      </w:r>
      <w:r w:rsidR="00D07BED">
        <w:rPr>
          <w:rFonts w:cs="Times New Roman"/>
          <w:b/>
          <w:szCs w:val="24"/>
        </w:rPr>
        <w:t>)</w:t>
      </w:r>
      <w:r w:rsidRPr="003317D7">
        <w:rPr>
          <w:rFonts w:cs="Times New Roman"/>
          <w:b/>
          <w:szCs w:val="24"/>
        </w:rPr>
        <w:t xml:space="preserve"> a e))</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V súvislosti s transpozíciou smernice 2014/36/EÚ sa dopĺňajú doklady, ktorými štátny príslušník tretej krajiny preukazuje účel prechodného pobytu na účel sezónneho zamestnania.</w:t>
      </w:r>
    </w:p>
    <w:p w:rsidR="00A317BA" w:rsidRPr="003317D7" w:rsidRDefault="00A317BA" w:rsidP="00A317BA">
      <w:pPr>
        <w:rPr>
          <w:rFonts w:cs="Times New Roman"/>
          <w:szCs w:val="24"/>
        </w:rPr>
      </w:pPr>
      <w:r w:rsidRPr="003317D7">
        <w:rPr>
          <w:rFonts w:cs="Times New Roman"/>
          <w:szCs w:val="24"/>
        </w:rPr>
        <w:t>Navrhovaná zmena zároveň predstavuje aj transpozíciu smernice 2014/66/EÚ. Dopĺňajú sa doklady, ktorými štátny príslušník tretej krajiny preukazuje účel prechodného pobytu na účel vnútropodnikového presunu.</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3</w:t>
      </w:r>
      <w:r w:rsidR="006F4298">
        <w:rPr>
          <w:rFonts w:cs="Times New Roman"/>
          <w:b/>
          <w:szCs w:val="24"/>
        </w:rPr>
        <w:t>5</w:t>
      </w:r>
      <w:r w:rsidRPr="003317D7">
        <w:rPr>
          <w:rFonts w:cs="Times New Roman"/>
          <w:b/>
          <w:szCs w:val="24"/>
        </w:rPr>
        <w:t xml:space="preserve"> (§ 32 ods. 6</w:t>
      </w:r>
      <w:r w:rsidR="00D07BED">
        <w:rPr>
          <w:rFonts w:cs="Times New Roman"/>
          <w:b/>
          <w:szCs w:val="24"/>
        </w:rPr>
        <w:t xml:space="preserve"> písm. e)</w:t>
      </w:r>
      <w:r w:rsidRPr="003317D7">
        <w:rPr>
          <w:rFonts w:cs="Times New Roman"/>
          <w:b/>
          <w:szCs w:val="24"/>
        </w:rPr>
        <w:t>)</w:t>
      </w:r>
    </w:p>
    <w:p w:rsidR="00A317BA" w:rsidRDefault="00A317BA" w:rsidP="00A317BA">
      <w:pPr>
        <w:rPr>
          <w:rFonts w:cs="Times New Roman"/>
          <w:szCs w:val="24"/>
        </w:rPr>
      </w:pPr>
      <w:r w:rsidRPr="003317D7">
        <w:rPr>
          <w:rFonts w:cs="Times New Roman"/>
          <w:b/>
          <w:szCs w:val="24"/>
        </w:rPr>
        <w:tab/>
      </w:r>
      <w:r w:rsidRPr="003317D7">
        <w:rPr>
          <w:rFonts w:cs="Times New Roman"/>
          <w:szCs w:val="24"/>
        </w:rPr>
        <w:t xml:space="preserve">Ide o legislatívno-technickú úpravu z dôvodu doplnenia nového písmena c) v § 32 </w:t>
      </w:r>
      <w:r w:rsidRPr="003317D7">
        <w:rPr>
          <w:rFonts w:cs="Times New Roman"/>
          <w:szCs w:val="24"/>
        </w:rPr>
        <w:br/>
        <w:t>ods. 5.</w:t>
      </w:r>
    </w:p>
    <w:p w:rsidR="00AF632D" w:rsidRPr="003317D7" w:rsidRDefault="00AF632D" w:rsidP="00A317BA">
      <w:pPr>
        <w:rPr>
          <w:rFonts w:cs="Times New Roman"/>
          <w:szCs w:val="24"/>
        </w:rPr>
      </w:pPr>
    </w:p>
    <w:p w:rsidR="006F4298" w:rsidRDefault="006F4298" w:rsidP="00A317BA">
      <w:pPr>
        <w:rPr>
          <w:rFonts w:cs="Times New Roman"/>
          <w:b/>
          <w:szCs w:val="24"/>
        </w:rPr>
      </w:pPr>
      <w:r w:rsidRPr="00E46B97">
        <w:rPr>
          <w:rFonts w:cs="Times New Roman"/>
          <w:b/>
          <w:szCs w:val="24"/>
        </w:rPr>
        <w:t>K bodu 36 (§ 32 ods. 7 písm. c))</w:t>
      </w:r>
    </w:p>
    <w:p w:rsidR="006F4298" w:rsidRDefault="00E46B97" w:rsidP="00A317BA">
      <w:pPr>
        <w:rPr>
          <w:rFonts w:cs="Times New Roman"/>
          <w:szCs w:val="24"/>
        </w:rPr>
      </w:pPr>
      <w:r>
        <w:rPr>
          <w:rFonts w:cs="Times New Roman"/>
          <w:szCs w:val="24"/>
        </w:rPr>
        <w:tab/>
        <w:t xml:space="preserve">Navrhuje sa </w:t>
      </w:r>
      <w:r w:rsidR="005403CF">
        <w:rPr>
          <w:rFonts w:cs="Times New Roman"/>
          <w:szCs w:val="24"/>
        </w:rPr>
        <w:t xml:space="preserve">pri udelení prechodného pobytu na účel podnikania </w:t>
      </w:r>
      <w:r>
        <w:rPr>
          <w:rFonts w:cs="Times New Roman"/>
          <w:szCs w:val="24"/>
        </w:rPr>
        <w:t>finančné zvýhodnenie pre štátnych príslušníkov tretích krajín, ktorí chcú na území Slovenska realizovať inovatívny projekt.</w:t>
      </w:r>
    </w:p>
    <w:p w:rsidR="00E46B97" w:rsidRPr="006F4298" w:rsidRDefault="00E46B97" w:rsidP="00A317BA">
      <w:pPr>
        <w:rPr>
          <w:rFonts w:cs="Times New Roman"/>
          <w:szCs w:val="24"/>
        </w:rPr>
      </w:pPr>
    </w:p>
    <w:p w:rsidR="006F4298" w:rsidRDefault="006F4298" w:rsidP="00A317BA">
      <w:pPr>
        <w:rPr>
          <w:rFonts w:cs="Times New Roman"/>
          <w:b/>
          <w:szCs w:val="24"/>
        </w:rPr>
      </w:pPr>
      <w:r w:rsidRPr="00B95CDF">
        <w:rPr>
          <w:rFonts w:cs="Times New Roman"/>
          <w:b/>
          <w:szCs w:val="24"/>
        </w:rPr>
        <w:t>K bodu 38 (§ 33 ods. 2)</w:t>
      </w:r>
    </w:p>
    <w:p w:rsidR="006F4298" w:rsidRDefault="00BB59DC" w:rsidP="00A317BA">
      <w:pPr>
        <w:rPr>
          <w:rFonts w:cs="Times New Roman"/>
          <w:szCs w:val="24"/>
        </w:rPr>
      </w:pPr>
      <w:r>
        <w:rPr>
          <w:rFonts w:cs="Times New Roman"/>
          <w:szCs w:val="24"/>
        </w:rPr>
        <w:tab/>
        <w:t xml:space="preserve">Pri posudzovaní podnikateľského zámeru vychádza policajný útvar zo stanoviska ministerstva hospodárstva. Podľa navrhovanej právnej úpravy </w:t>
      </w:r>
      <w:r w:rsidR="00B95CDF">
        <w:rPr>
          <w:rFonts w:cs="Times New Roman"/>
          <w:szCs w:val="24"/>
        </w:rPr>
        <w:t>sa bude prínos podnikateľskej činnosti posudzovať zvlášť vo vzťahu k inovatívnemu projektu.</w:t>
      </w:r>
    </w:p>
    <w:p w:rsidR="00BB59DC" w:rsidRPr="006F4298" w:rsidRDefault="00BB59DC"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3</w:t>
      </w:r>
      <w:r w:rsidR="006F4298">
        <w:rPr>
          <w:rFonts w:cs="Times New Roman"/>
          <w:b/>
          <w:szCs w:val="24"/>
        </w:rPr>
        <w:t>9</w:t>
      </w:r>
      <w:r w:rsidRPr="003317D7">
        <w:rPr>
          <w:rFonts w:cs="Times New Roman"/>
          <w:b/>
          <w:szCs w:val="24"/>
        </w:rPr>
        <w:t xml:space="preserve"> (§ 33 ods. 6</w:t>
      </w:r>
      <w:r w:rsidR="00D07BED">
        <w:rPr>
          <w:rFonts w:cs="Times New Roman"/>
          <w:b/>
          <w:szCs w:val="24"/>
        </w:rPr>
        <w:t xml:space="preserve"> písm. j) až l)</w:t>
      </w:r>
      <w:r w:rsidRPr="003317D7">
        <w:rPr>
          <w:rFonts w:cs="Times New Roman"/>
          <w:b/>
          <w:szCs w:val="24"/>
        </w:rPr>
        <w:t>)</w:t>
      </w:r>
    </w:p>
    <w:p w:rsidR="00A317BA" w:rsidRPr="003317D7" w:rsidRDefault="00AF632D" w:rsidP="00B95CDF">
      <w:pPr>
        <w:ind w:firstLine="709"/>
        <w:rPr>
          <w:rFonts w:cs="Times New Roman"/>
          <w:szCs w:val="24"/>
        </w:rPr>
      </w:pPr>
      <w:r>
        <w:rPr>
          <w:rFonts w:cs="Times New Roman"/>
          <w:szCs w:val="24"/>
        </w:rPr>
        <w:t>V súl</w:t>
      </w:r>
      <w:r w:rsidR="00A809DF">
        <w:rPr>
          <w:rFonts w:cs="Times New Roman"/>
          <w:szCs w:val="24"/>
        </w:rPr>
        <w:t>ade</w:t>
      </w:r>
      <w:r>
        <w:rPr>
          <w:rFonts w:cs="Times New Roman"/>
          <w:szCs w:val="24"/>
        </w:rPr>
        <w:t xml:space="preserve"> s</w:t>
      </w:r>
      <w:r w:rsidR="00A317BA" w:rsidRPr="003317D7">
        <w:rPr>
          <w:rFonts w:cs="Times New Roman"/>
          <w:szCs w:val="24"/>
        </w:rPr>
        <w:t xml:space="preserve"> transpozíci</w:t>
      </w:r>
      <w:r>
        <w:rPr>
          <w:rFonts w:cs="Times New Roman"/>
          <w:szCs w:val="24"/>
        </w:rPr>
        <w:t>o</w:t>
      </w:r>
      <w:r w:rsidR="00A317BA" w:rsidRPr="003317D7">
        <w:rPr>
          <w:rFonts w:cs="Times New Roman"/>
          <w:szCs w:val="24"/>
        </w:rPr>
        <w:t>u smernice</w:t>
      </w:r>
      <w:r w:rsidR="00CF4771">
        <w:rPr>
          <w:rFonts w:cs="Times New Roman"/>
          <w:szCs w:val="24"/>
        </w:rPr>
        <w:t xml:space="preserve"> </w:t>
      </w:r>
      <w:r w:rsidR="00A317BA" w:rsidRPr="003317D7">
        <w:rPr>
          <w:rFonts w:cs="Times New Roman"/>
          <w:szCs w:val="24"/>
        </w:rPr>
        <w:t xml:space="preserve">2014/36/EÚ a smernice 2014/66/EÚ sa rozširujú dôvody na zamietnutie žiadosti o udelenie prechodného pobytu na účel sezónneho zamestnania a na účel vnútropodnikového presunu.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6F4298">
        <w:rPr>
          <w:rFonts w:cs="Times New Roman"/>
          <w:b/>
          <w:szCs w:val="24"/>
        </w:rPr>
        <w:t>40</w:t>
      </w:r>
      <w:r w:rsidRPr="003317D7">
        <w:rPr>
          <w:rFonts w:cs="Times New Roman"/>
          <w:b/>
          <w:szCs w:val="24"/>
        </w:rPr>
        <w:t xml:space="preserve"> (§ 33 ods. 8 )</w:t>
      </w:r>
    </w:p>
    <w:p w:rsidR="00A317BA" w:rsidRDefault="00A317BA" w:rsidP="00A317BA">
      <w:pPr>
        <w:rPr>
          <w:rFonts w:cs="Times New Roman"/>
          <w:szCs w:val="24"/>
        </w:rPr>
      </w:pPr>
      <w:r w:rsidRPr="003317D7">
        <w:rPr>
          <w:rFonts w:cs="Times New Roman"/>
          <w:b/>
          <w:szCs w:val="24"/>
        </w:rPr>
        <w:tab/>
      </w:r>
      <w:r w:rsidR="002843F9" w:rsidRPr="002843F9">
        <w:rPr>
          <w:rFonts w:cs="Times New Roman"/>
          <w:szCs w:val="24"/>
        </w:rPr>
        <w:t xml:space="preserve">Novo sa </w:t>
      </w:r>
      <w:r w:rsidR="002843F9">
        <w:rPr>
          <w:rFonts w:cs="Times New Roman"/>
          <w:szCs w:val="24"/>
        </w:rPr>
        <w:t xml:space="preserve">upravujú lehoty na rozhodnutie </w:t>
      </w:r>
      <w:r w:rsidRPr="00F17F6D">
        <w:rPr>
          <w:rFonts w:cs="Times New Roman"/>
          <w:szCs w:val="24"/>
        </w:rPr>
        <w:t>policajn</w:t>
      </w:r>
      <w:r w:rsidR="002843F9">
        <w:rPr>
          <w:rFonts w:cs="Times New Roman"/>
          <w:szCs w:val="24"/>
        </w:rPr>
        <w:t>ého</w:t>
      </w:r>
      <w:r w:rsidRPr="00F17F6D">
        <w:rPr>
          <w:rFonts w:cs="Times New Roman"/>
          <w:szCs w:val="24"/>
        </w:rPr>
        <w:t xml:space="preserve"> útvar</w:t>
      </w:r>
      <w:r w:rsidR="002843F9">
        <w:rPr>
          <w:rFonts w:cs="Times New Roman"/>
          <w:szCs w:val="24"/>
        </w:rPr>
        <w:t>u</w:t>
      </w:r>
      <w:r w:rsidRPr="00F17F6D">
        <w:rPr>
          <w:rFonts w:cs="Times New Roman"/>
          <w:szCs w:val="24"/>
        </w:rPr>
        <w:t xml:space="preserve"> o žiadosti o udelenie prechodného pobytu</w:t>
      </w:r>
      <w:r w:rsidR="002843F9">
        <w:rPr>
          <w:rFonts w:cs="Times New Roman"/>
          <w:szCs w:val="24"/>
        </w:rPr>
        <w:t>, pričom sa zohľadňujú novo zavedené kategórie ako aj príslušné smernice (</w:t>
      </w:r>
      <w:r w:rsidRPr="00F17F6D">
        <w:rPr>
          <w:rFonts w:cs="Times New Roman"/>
          <w:szCs w:val="24"/>
        </w:rPr>
        <w:t>sezónne zamestnani</w:t>
      </w:r>
      <w:r w:rsidR="002843F9">
        <w:rPr>
          <w:rFonts w:cs="Times New Roman"/>
          <w:szCs w:val="24"/>
        </w:rPr>
        <w:t>e, práca pre centrum strategických služieb)</w:t>
      </w:r>
      <w:r w:rsidRPr="00F17F6D">
        <w:rPr>
          <w:rFonts w:cs="Times New Roman"/>
          <w:szCs w:val="24"/>
        </w:rPr>
        <w:t>.</w:t>
      </w:r>
      <w:r w:rsidR="003D3111">
        <w:rPr>
          <w:rFonts w:cs="Times New Roman"/>
          <w:szCs w:val="24"/>
        </w:rPr>
        <w:t xml:space="preserve"> </w:t>
      </w:r>
    </w:p>
    <w:p w:rsidR="00A317BA" w:rsidRDefault="00A317BA" w:rsidP="00A317BA">
      <w:pPr>
        <w:rPr>
          <w:rFonts w:cs="Times New Roman"/>
          <w:szCs w:val="24"/>
        </w:rPr>
      </w:pPr>
      <w:r w:rsidRPr="003317D7">
        <w:rPr>
          <w:rFonts w:cs="Times New Roman"/>
          <w:b/>
          <w:szCs w:val="24"/>
        </w:rPr>
        <w:tab/>
      </w:r>
    </w:p>
    <w:p w:rsidR="002843F9" w:rsidRDefault="002843F9" w:rsidP="00A317BA">
      <w:pPr>
        <w:rPr>
          <w:rFonts w:cs="Times New Roman"/>
          <w:b/>
          <w:szCs w:val="24"/>
        </w:rPr>
      </w:pPr>
      <w:r w:rsidRPr="002843F9">
        <w:rPr>
          <w:rFonts w:cs="Times New Roman"/>
          <w:b/>
          <w:szCs w:val="24"/>
        </w:rPr>
        <w:t>K bodu 41 (§ 33 ods. 9)</w:t>
      </w:r>
    </w:p>
    <w:p w:rsidR="002843F9" w:rsidRPr="002843F9" w:rsidRDefault="002843F9" w:rsidP="00A317BA">
      <w:pPr>
        <w:rPr>
          <w:rFonts w:cs="Times New Roman"/>
          <w:szCs w:val="24"/>
        </w:rPr>
      </w:pPr>
      <w:r>
        <w:rPr>
          <w:rFonts w:cs="Times New Roman"/>
          <w:szCs w:val="24"/>
        </w:rPr>
        <w:tab/>
        <w:t>V súlad</w:t>
      </w:r>
      <w:r w:rsidR="00CF72A9">
        <w:rPr>
          <w:rFonts w:cs="Times New Roman"/>
          <w:szCs w:val="24"/>
        </w:rPr>
        <w:t xml:space="preserve">e s požiadavkou zamestnávateľov, tak, aby mohli flexibilne reagovať na vzniknutú situáciu, </w:t>
      </w:r>
      <w:r>
        <w:rPr>
          <w:rFonts w:cs="Times New Roman"/>
          <w:szCs w:val="24"/>
        </w:rPr>
        <w:t>sa ustanovuje povinnosť policajné</w:t>
      </w:r>
      <w:r w:rsidR="00CF72A9">
        <w:rPr>
          <w:rFonts w:cs="Times New Roman"/>
          <w:szCs w:val="24"/>
        </w:rPr>
        <w:t>ho</w:t>
      </w:r>
      <w:r>
        <w:rPr>
          <w:rFonts w:cs="Times New Roman"/>
          <w:szCs w:val="24"/>
        </w:rPr>
        <w:t xml:space="preserve"> útvaru zaslať zamestnávateľovi </w:t>
      </w:r>
      <w:r>
        <w:rPr>
          <w:rFonts w:cs="Times New Roman"/>
          <w:szCs w:val="24"/>
        </w:rPr>
        <w:lastRenderedPageBreak/>
        <w:t xml:space="preserve">písomné oznámenie o tom, či bol budúcemu zamestnancovi udelený prechodný pobyt </w:t>
      </w:r>
      <w:r w:rsidR="00CF72A9">
        <w:rPr>
          <w:rFonts w:cs="Times New Roman"/>
          <w:szCs w:val="24"/>
        </w:rPr>
        <w:t xml:space="preserve">na účel zamestnania </w:t>
      </w:r>
      <w:r>
        <w:rPr>
          <w:rFonts w:cs="Times New Roman"/>
          <w:szCs w:val="24"/>
        </w:rPr>
        <w:t xml:space="preserve">alebo nie. </w:t>
      </w:r>
    </w:p>
    <w:p w:rsidR="002843F9" w:rsidRDefault="002843F9"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2843F9">
        <w:rPr>
          <w:rFonts w:cs="Times New Roman"/>
          <w:b/>
          <w:szCs w:val="24"/>
        </w:rPr>
        <w:t>42</w:t>
      </w:r>
      <w:r w:rsidRPr="003317D7">
        <w:rPr>
          <w:rFonts w:cs="Times New Roman"/>
          <w:b/>
          <w:szCs w:val="24"/>
        </w:rPr>
        <w:t xml:space="preserve"> (§ 33 ods. 13)</w:t>
      </w:r>
    </w:p>
    <w:p w:rsidR="00A317BA" w:rsidRDefault="00A317BA" w:rsidP="00A317BA">
      <w:pPr>
        <w:rPr>
          <w:rFonts w:cs="Times New Roman"/>
          <w:szCs w:val="24"/>
        </w:rPr>
      </w:pPr>
      <w:r w:rsidRPr="003317D7">
        <w:rPr>
          <w:rFonts w:cs="Times New Roman"/>
          <w:b/>
          <w:szCs w:val="24"/>
        </w:rPr>
        <w:tab/>
      </w:r>
      <w:r w:rsidR="00AF632D" w:rsidRPr="003317D7">
        <w:rPr>
          <w:rFonts w:cs="Times New Roman"/>
          <w:szCs w:val="24"/>
        </w:rPr>
        <w:t>U</w:t>
      </w:r>
      <w:r w:rsidRPr="003317D7">
        <w:rPr>
          <w:rFonts w:cs="Times New Roman"/>
          <w:szCs w:val="24"/>
        </w:rPr>
        <w:t>stanovuje</w:t>
      </w:r>
      <w:r w:rsidR="00AF632D">
        <w:rPr>
          <w:rFonts w:cs="Times New Roman"/>
          <w:szCs w:val="24"/>
        </w:rPr>
        <w:t xml:space="preserve"> sa</w:t>
      </w:r>
      <w:r w:rsidRPr="003317D7">
        <w:rPr>
          <w:rFonts w:cs="Times New Roman"/>
          <w:szCs w:val="24"/>
        </w:rPr>
        <w:t xml:space="preserve"> povinnosť policajného útvaru </w:t>
      </w:r>
      <w:r w:rsidRPr="00F17F6D">
        <w:rPr>
          <w:rFonts w:cs="Times New Roman"/>
          <w:szCs w:val="24"/>
        </w:rPr>
        <w:t>písomne informovať štátneho príslušníka tretej krajiny, ktorému bol udelený prechodný pobyt na účel sezónneho zamestnania</w:t>
      </w:r>
      <w:r w:rsidR="00CF4771" w:rsidRPr="00F17F6D">
        <w:rPr>
          <w:rFonts w:cs="Times New Roman"/>
          <w:szCs w:val="24"/>
        </w:rPr>
        <w:t>,</w:t>
      </w:r>
      <w:r w:rsidRPr="00F17F6D">
        <w:rPr>
          <w:rFonts w:cs="Times New Roman"/>
          <w:szCs w:val="24"/>
        </w:rPr>
        <w:t xml:space="preserve"> o jeho právach a povinnostiach súvisiacich so sezónnym zamestnaním.</w:t>
      </w:r>
      <w:r w:rsidR="00855BB2">
        <w:rPr>
          <w:rFonts w:cs="Times New Roman"/>
          <w:szCs w:val="24"/>
        </w:rPr>
        <w:t xml:space="preserve"> </w:t>
      </w:r>
    </w:p>
    <w:p w:rsidR="00F17F6D" w:rsidRPr="003317D7" w:rsidRDefault="00F17F6D"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bodom </w:t>
      </w:r>
      <w:r w:rsidR="00F70C18">
        <w:rPr>
          <w:rFonts w:cs="Times New Roman"/>
          <w:b/>
          <w:szCs w:val="24"/>
        </w:rPr>
        <w:t>4</w:t>
      </w:r>
      <w:r w:rsidRPr="003317D7">
        <w:rPr>
          <w:rFonts w:cs="Times New Roman"/>
          <w:b/>
          <w:szCs w:val="24"/>
        </w:rPr>
        <w:t>3 a 4</w:t>
      </w:r>
      <w:r w:rsidR="00F70C18">
        <w:rPr>
          <w:rFonts w:cs="Times New Roman"/>
          <w:b/>
          <w:szCs w:val="24"/>
        </w:rPr>
        <w:t>4</w:t>
      </w:r>
      <w:r w:rsidRPr="003317D7">
        <w:rPr>
          <w:rFonts w:cs="Times New Roman"/>
          <w:b/>
          <w:szCs w:val="24"/>
        </w:rPr>
        <w:t xml:space="preserve"> (§ 34 ods. 1 </w:t>
      </w:r>
      <w:r w:rsidR="00D07BED">
        <w:rPr>
          <w:rFonts w:cs="Times New Roman"/>
          <w:b/>
          <w:szCs w:val="24"/>
        </w:rPr>
        <w:t>písm. a), § 34</w:t>
      </w:r>
      <w:r w:rsidRPr="003317D7">
        <w:rPr>
          <w:rFonts w:cs="Times New Roman"/>
          <w:b/>
          <w:szCs w:val="24"/>
        </w:rPr>
        <w:t> ods. 2</w:t>
      </w:r>
      <w:r w:rsidR="00D07BED">
        <w:rPr>
          <w:rFonts w:cs="Times New Roman"/>
          <w:b/>
          <w:szCs w:val="24"/>
        </w:rPr>
        <w:t xml:space="preserve"> druhá veta</w:t>
      </w:r>
      <w:r w:rsidRPr="003317D7">
        <w:rPr>
          <w:rFonts w:cs="Times New Roman"/>
          <w:b/>
          <w:szCs w:val="24"/>
        </w:rPr>
        <w:t>)</w:t>
      </w:r>
    </w:p>
    <w:p w:rsidR="00A317BA" w:rsidRPr="00F17F6D" w:rsidRDefault="00A317BA" w:rsidP="00A317BA">
      <w:pPr>
        <w:rPr>
          <w:rFonts w:cs="Times New Roman"/>
          <w:szCs w:val="24"/>
        </w:rPr>
      </w:pPr>
      <w:r w:rsidRPr="003317D7">
        <w:rPr>
          <w:rFonts w:cs="Times New Roman"/>
          <w:b/>
          <w:szCs w:val="24"/>
        </w:rPr>
        <w:tab/>
      </w:r>
      <w:r w:rsidR="00AF632D">
        <w:rPr>
          <w:rFonts w:cs="Times New Roman"/>
          <w:szCs w:val="24"/>
        </w:rPr>
        <w:t>V súlade so smernicou sa</w:t>
      </w:r>
      <w:r w:rsidRPr="003317D7">
        <w:rPr>
          <w:rFonts w:cs="Times New Roman"/>
          <w:szCs w:val="24"/>
        </w:rPr>
        <w:t> upravuj</w:t>
      </w:r>
      <w:r w:rsidR="00AF632D">
        <w:rPr>
          <w:rFonts w:cs="Times New Roman"/>
          <w:szCs w:val="24"/>
        </w:rPr>
        <w:t>ú</w:t>
      </w:r>
      <w:r w:rsidRPr="003317D7">
        <w:rPr>
          <w:rFonts w:cs="Times New Roman"/>
          <w:szCs w:val="24"/>
        </w:rPr>
        <w:t xml:space="preserve"> podmienky obnovenia prechodného pobytu na účel sezónneho zamestnania. </w:t>
      </w:r>
      <w:r w:rsidRPr="00F17F6D">
        <w:rPr>
          <w:rFonts w:cs="Times New Roman"/>
          <w:szCs w:val="24"/>
        </w:rPr>
        <w:t>Prechodný pobyt na účel sezónneho zamestnania môže policajný útvar obnoviť najviac na obdobie, ktoré spolu s pôvodne udeleným prechodným pobytom, prípadne s obdobím, počas ktorého štátny príslušník tretej krajiny vykonával sezónne zamestnanie bez udeleného prechodného pobytu</w:t>
      </w:r>
      <w:r w:rsidR="00CF4771" w:rsidRPr="00F17F6D">
        <w:rPr>
          <w:rFonts w:cs="Times New Roman"/>
          <w:szCs w:val="24"/>
        </w:rPr>
        <w:t>,</w:t>
      </w:r>
      <w:r w:rsidRPr="00F17F6D">
        <w:rPr>
          <w:rFonts w:cs="Times New Roman"/>
          <w:szCs w:val="24"/>
        </w:rPr>
        <w:t xml:space="preserve">  nepresiahne 180 dní. </w:t>
      </w:r>
      <w:r w:rsidR="00855BB2" w:rsidRPr="00F17F6D">
        <w:rPr>
          <w:rFonts w:cs="Times New Roman"/>
          <w:color w:val="FF0000"/>
          <w:szCs w:val="24"/>
        </w:rPr>
        <w:t xml:space="preserve"> </w:t>
      </w:r>
      <w:r w:rsidRPr="00F17F6D">
        <w:rPr>
          <w:rFonts w:cs="Times New Roman"/>
          <w:szCs w:val="24"/>
        </w:rPr>
        <w:t>Zároveň sa navrhuje povinnosť</w:t>
      </w:r>
      <w:r w:rsidR="00855BB2" w:rsidRPr="00F17F6D">
        <w:rPr>
          <w:rFonts w:cs="Times New Roman"/>
          <w:szCs w:val="24"/>
        </w:rPr>
        <w:t xml:space="preserve"> </w:t>
      </w:r>
      <w:r w:rsidRPr="00F17F6D">
        <w:rPr>
          <w:rFonts w:cs="Times New Roman"/>
          <w:szCs w:val="24"/>
        </w:rPr>
        <w:t>štátneho príslušníka tretej krajiny podať žiadosť o obnovenie prechodného pobytu na účel sezónneho zamestnania najneskôr 30 dní pred skončením platnosti udeleného prechodného pobytu.</w:t>
      </w:r>
    </w:p>
    <w:p w:rsidR="00A317BA" w:rsidRDefault="00A317BA" w:rsidP="00A317BA">
      <w:pPr>
        <w:rPr>
          <w:rFonts w:cs="Times New Roman"/>
          <w:szCs w:val="24"/>
        </w:rPr>
      </w:pPr>
    </w:p>
    <w:p w:rsidR="00F70C18" w:rsidRDefault="00F70C18" w:rsidP="00A317BA">
      <w:pPr>
        <w:rPr>
          <w:rFonts w:cs="Times New Roman"/>
          <w:b/>
          <w:szCs w:val="24"/>
        </w:rPr>
      </w:pPr>
      <w:r w:rsidRPr="009732F0">
        <w:rPr>
          <w:rFonts w:cs="Times New Roman"/>
          <w:b/>
          <w:szCs w:val="24"/>
        </w:rPr>
        <w:t>K bodu 45 (§ 34 ods. 7)</w:t>
      </w:r>
    </w:p>
    <w:p w:rsidR="005403CF" w:rsidRDefault="005403CF" w:rsidP="005403CF">
      <w:pPr>
        <w:ind w:firstLine="708"/>
        <w:rPr>
          <w:rFonts w:cs="Times New Roman"/>
          <w:szCs w:val="24"/>
        </w:rPr>
      </w:pPr>
      <w:r>
        <w:rPr>
          <w:rFonts w:cs="Times New Roman"/>
          <w:szCs w:val="24"/>
        </w:rPr>
        <w:t>Navrhuje sa pri obnovení prechodného pobytu na účel podnikania finančné zvýhodnenie pre štátnych príslušníkov tretích krajín, ktorí na území Slovenska realiz</w:t>
      </w:r>
      <w:r w:rsidR="0034177F">
        <w:rPr>
          <w:rFonts w:cs="Times New Roman"/>
          <w:szCs w:val="24"/>
        </w:rPr>
        <w:t>ujú</w:t>
      </w:r>
      <w:r>
        <w:rPr>
          <w:rFonts w:cs="Times New Roman"/>
          <w:szCs w:val="24"/>
        </w:rPr>
        <w:t xml:space="preserve"> inovatívny projekt.</w:t>
      </w:r>
    </w:p>
    <w:p w:rsidR="00F70C18" w:rsidRPr="00F70C18" w:rsidRDefault="00F70C18"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4</w:t>
      </w:r>
      <w:r w:rsidR="00F70C18">
        <w:rPr>
          <w:rFonts w:cs="Times New Roman"/>
          <w:b/>
          <w:szCs w:val="24"/>
        </w:rPr>
        <w:t>6</w:t>
      </w:r>
      <w:r w:rsidRPr="003317D7">
        <w:rPr>
          <w:rFonts w:cs="Times New Roman"/>
          <w:b/>
          <w:szCs w:val="24"/>
        </w:rPr>
        <w:t xml:space="preserve"> (§ 34 ods. 12)</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 xml:space="preserve">Navrhovaná </w:t>
      </w:r>
      <w:r w:rsidR="00A809DF">
        <w:rPr>
          <w:rFonts w:cs="Times New Roman"/>
          <w:szCs w:val="24"/>
        </w:rPr>
        <w:t>úprava</w:t>
      </w:r>
      <w:r w:rsidRPr="003317D7">
        <w:rPr>
          <w:rFonts w:cs="Times New Roman"/>
          <w:szCs w:val="24"/>
        </w:rPr>
        <w:t xml:space="preserve"> predstavuje transpozíciu smernice 2014/66/EÚ. </w:t>
      </w:r>
      <w:r w:rsidR="00AF632D">
        <w:rPr>
          <w:rFonts w:cs="Times New Roman"/>
          <w:szCs w:val="24"/>
        </w:rPr>
        <w:t>Úprava ustanovenia</w:t>
      </w:r>
      <w:r w:rsidRPr="003317D7">
        <w:rPr>
          <w:rFonts w:cs="Times New Roman"/>
          <w:szCs w:val="24"/>
        </w:rPr>
        <w:t xml:space="preserve"> je potrebná z dôvodu, že nie všetky dôvody na zamietnutie žiadosti o udelenie prechodného pobytu ustanovené v § 33 ods. 6 korešpondujú s dôvodmi na zamietnutie žiadosti o obnovenie prechodného pobytu na účel vnútropodnikového presunu ustanovené v príslušnom článku smernice 2014/66/EÚ.</w:t>
      </w:r>
    </w:p>
    <w:p w:rsidR="00125189" w:rsidRPr="003317D7" w:rsidRDefault="00125189"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4</w:t>
      </w:r>
      <w:r w:rsidR="00F70C18">
        <w:rPr>
          <w:rFonts w:cs="Times New Roman"/>
          <w:b/>
          <w:szCs w:val="24"/>
        </w:rPr>
        <w:t>7</w:t>
      </w:r>
      <w:r w:rsidRPr="003317D7">
        <w:rPr>
          <w:rFonts w:cs="Times New Roman"/>
          <w:b/>
          <w:szCs w:val="24"/>
        </w:rPr>
        <w:t xml:space="preserve"> (§ 34 ods. 13)</w:t>
      </w:r>
    </w:p>
    <w:p w:rsidR="00A317BA" w:rsidRPr="003317D7" w:rsidRDefault="00A317BA" w:rsidP="00A317BA">
      <w:pPr>
        <w:rPr>
          <w:rFonts w:cs="Times New Roman"/>
          <w:szCs w:val="24"/>
        </w:rPr>
      </w:pPr>
      <w:r w:rsidRPr="003317D7">
        <w:rPr>
          <w:rFonts w:cs="Times New Roman"/>
          <w:b/>
          <w:szCs w:val="24"/>
        </w:rPr>
        <w:tab/>
      </w:r>
      <w:r w:rsidR="00AF632D">
        <w:rPr>
          <w:rFonts w:cs="Times New Roman"/>
          <w:szCs w:val="24"/>
        </w:rPr>
        <w:t xml:space="preserve">V súlade s </w:t>
      </w:r>
      <w:r w:rsidRPr="003317D7">
        <w:rPr>
          <w:rFonts w:cs="Times New Roman"/>
          <w:szCs w:val="24"/>
        </w:rPr>
        <w:t xml:space="preserve"> transpozíci</w:t>
      </w:r>
      <w:r w:rsidR="00AF632D">
        <w:rPr>
          <w:rFonts w:cs="Times New Roman"/>
          <w:szCs w:val="24"/>
        </w:rPr>
        <w:t>o</w:t>
      </w:r>
      <w:r w:rsidRPr="003317D7">
        <w:rPr>
          <w:rFonts w:cs="Times New Roman"/>
          <w:szCs w:val="24"/>
        </w:rPr>
        <w:t>u smernice 2014/66/EÚ</w:t>
      </w:r>
      <w:r w:rsidR="00AF632D">
        <w:rPr>
          <w:rFonts w:cs="Times New Roman"/>
          <w:szCs w:val="24"/>
        </w:rPr>
        <w:t xml:space="preserve"> sa</w:t>
      </w:r>
      <w:r w:rsidRPr="003317D7">
        <w:rPr>
          <w:rFonts w:cs="Times New Roman"/>
          <w:szCs w:val="24"/>
        </w:rPr>
        <w:t xml:space="preserve"> </w:t>
      </w:r>
      <w:r w:rsidR="00AF632D">
        <w:rPr>
          <w:rFonts w:cs="Times New Roman"/>
          <w:szCs w:val="24"/>
        </w:rPr>
        <w:t>z</w:t>
      </w:r>
      <w:r w:rsidRPr="003317D7">
        <w:rPr>
          <w:rFonts w:cs="Times New Roman"/>
          <w:szCs w:val="24"/>
        </w:rPr>
        <w:t xml:space="preserve">avádza ďalší dôvod, na základe ktorého policajný útvar zamietne žiadosť o obnovenie prechodného pobytu na účel vnútropodnikového presunu.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bodom 4</w:t>
      </w:r>
      <w:r w:rsidR="00F70C18">
        <w:rPr>
          <w:rFonts w:cs="Times New Roman"/>
          <w:b/>
          <w:szCs w:val="24"/>
        </w:rPr>
        <w:t>8</w:t>
      </w:r>
      <w:r w:rsidRPr="003317D7">
        <w:rPr>
          <w:rFonts w:cs="Times New Roman"/>
          <w:b/>
          <w:szCs w:val="24"/>
        </w:rPr>
        <w:t xml:space="preserve"> a </w:t>
      </w:r>
      <w:r w:rsidR="00F70C18">
        <w:rPr>
          <w:rFonts w:cs="Times New Roman"/>
          <w:b/>
          <w:szCs w:val="24"/>
        </w:rPr>
        <w:t>11</w:t>
      </w:r>
      <w:r w:rsidR="00BC3717">
        <w:rPr>
          <w:rFonts w:cs="Times New Roman"/>
          <w:b/>
          <w:szCs w:val="24"/>
        </w:rPr>
        <w:t>3</w:t>
      </w:r>
      <w:r w:rsidRPr="003317D7">
        <w:rPr>
          <w:rFonts w:cs="Times New Roman"/>
          <w:b/>
          <w:szCs w:val="24"/>
        </w:rPr>
        <w:t xml:space="preserve"> (§ 34 ods. 15 a § 125 ods. 12)</w:t>
      </w:r>
    </w:p>
    <w:p w:rsidR="00A317BA" w:rsidRPr="003317D7" w:rsidRDefault="00A317BA" w:rsidP="00A317BA">
      <w:pPr>
        <w:ind w:firstLine="708"/>
        <w:rPr>
          <w:rFonts w:cs="Times New Roman"/>
          <w:szCs w:val="24"/>
        </w:rPr>
      </w:pPr>
      <w:r w:rsidRPr="003317D7">
        <w:rPr>
          <w:rFonts w:cs="Times New Roman"/>
          <w:szCs w:val="24"/>
        </w:rPr>
        <w:t>Ide o legislatívno-technickú úpravu z dôvodu rozdelenia pôvodného odseku 12 v § 34.</w:t>
      </w:r>
    </w:p>
    <w:p w:rsidR="001515B7" w:rsidRDefault="001515B7"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4</w:t>
      </w:r>
      <w:r w:rsidR="00F70C18">
        <w:rPr>
          <w:rFonts w:cs="Times New Roman"/>
          <w:b/>
          <w:szCs w:val="24"/>
        </w:rPr>
        <w:t>9</w:t>
      </w:r>
      <w:r w:rsidRPr="003317D7">
        <w:rPr>
          <w:rFonts w:cs="Times New Roman"/>
          <w:b/>
          <w:szCs w:val="24"/>
        </w:rPr>
        <w:t xml:space="preserve"> (§ 36 ods. 1</w:t>
      </w:r>
      <w:r w:rsidR="00D07BED">
        <w:rPr>
          <w:rFonts w:cs="Times New Roman"/>
          <w:b/>
          <w:szCs w:val="24"/>
        </w:rPr>
        <w:t xml:space="preserve"> písm. g) a h)</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Navrhovaná úprava vychádza z požiadaviek aplikačnej praxe a transpozície smernice. Policajný útvar zruší prechodný pobyt podľa § 22 v prípade ak zistí, že štátny príslušník tretej krajiny vstúpil do pracovnoprávneho vzťahu bez ohľadu na to</w:t>
      </w:r>
      <w:r w:rsidR="00CF4771">
        <w:rPr>
          <w:rFonts w:cs="Times New Roman"/>
          <w:szCs w:val="24"/>
        </w:rPr>
        <w:t>,</w:t>
      </w:r>
      <w:r w:rsidRPr="003317D7">
        <w:rPr>
          <w:rFonts w:cs="Times New Roman"/>
          <w:szCs w:val="24"/>
        </w:rPr>
        <w:t xml:space="preserve"> či v čase vydávania rozhodnutia o zrušení prechodného pobytu naďalej je alebo nie je v pracovnoprávnom vzťahu. Podstatné pre zrušenie prechodného pobytu v tomto prípade je, že štátny príslušník tretej krajiny, ktorý má udelený prechodný pobyt podľa § 22</w:t>
      </w:r>
      <w:r w:rsidR="00CF4771">
        <w:rPr>
          <w:rFonts w:cs="Times New Roman"/>
          <w:szCs w:val="24"/>
        </w:rPr>
        <w:t>,</w:t>
      </w:r>
      <w:r w:rsidRPr="003317D7">
        <w:rPr>
          <w:rFonts w:cs="Times New Roman"/>
          <w:szCs w:val="24"/>
        </w:rPr>
        <w:t xml:space="preserve"> kedykoľvek v čase jeho platnosti vstúpil do pracovnoprávneho vzťahu alebo naďalej je v pracovnoprávnom vzťahu.</w:t>
      </w:r>
    </w:p>
    <w:p w:rsidR="00A317BA" w:rsidRDefault="00A317BA" w:rsidP="00A317BA">
      <w:pPr>
        <w:rPr>
          <w:rFonts w:cs="Times New Roman"/>
          <w:szCs w:val="24"/>
        </w:rPr>
      </w:pPr>
      <w:r w:rsidRPr="003317D7">
        <w:rPr>
          <w:rFonts w:cs="Times New Roman"/>
          <w:szCs w:val="24"/>
        </w:rPr>
        <w:tab/>
        <w:t>Ďalší dôvod na zrušenie prechodného pobytu vychádza z transpozície smernice, ktorá ukladá členskému štátu povinnosť zrušiť udelený pobyt v</w:t>
      </w:r>
      <w:r w:rsidR="00CF4771">
        <w:rPr>
          <w:rFonts w:cs="Times New Roman"/>
          <w:szCs w:val="24"/>
        </w:rPr>
        <w:t> </w:t>
      </w:r>
      <w:r w:rsidRPr="003317D7">
        <w:rPr>
          <w:rFonts w:cs="Times New Roman"/>
          <w:szCs w:val="24"/>
        </w:rPr>
        <w:t>prípade</w:t>
      </w:r>
      <w:r w:rsidR="00CF4771">
        <w:rPr>
          <w:rFonts w:cs="Times New Roman"/>
          <w:szCs w:val="24"/>
        </w:rPr>
        <w:t>,</w:t>
      </w:r>
      <w:r w:rsidRPr="003317D7">
        <w:rPr>
          <w:rFonts w:cs="Times New Roman"/>
          <w:szCs w:val="24"/>
        </w:rPr>
        <w:t xml:space="preserve"> ak sa zistí, že štátny príslušník tretej krajiny vykonáva inú činnosť, než na akú mu bol udelený pobyt. </w:t>
      </w:r>
    </w:p>
    <w:p w:rsidR="00F17F6D" w:rsidRPr="003317D7" w:rsidRDefault="00F17F6D" w:rsidP="00A317BA">
      <w:pPr>
        <w:rPr>
          <w:rFonts w:cs="Times New Roman"/>
          <w:szCs w:val="24"/>
        </w:rPr>
      </w:pPr>
    </w:p>
    <w:p w:rsidR="00F70C18" w:rsidRDefault="00F70C18" w:rsidP="00A317BA">
      <w:pPr>
        <w:rPr>
          <w:rFonts w:cs="Times New Roman"/>
          <w:b/>
          <w:szCs w:val="24"/>
        </w:rPr>
      </w:pPr>
      <w:r w:rsidRPr="00E5250A">
        <w:rPr>
          <w:rFonts w:cs="Times New Roman"/>
          <w:b/>
          <w:szCs w:val="24"/>
        </w:rPr>
        <w:lastRenderedPageBreak/>
        <w:t>K bodu 50 (§ 36 ods. 3)</w:t>
      </w:r>
    </w:p>
    <w:p w:rsidR="00F70C18" w:rsidRDefault="009732F0" w:rsidP="00A317BA">
      <w:pPr>
        <w:rPr>
          <w:rFonts w:cs="Times New Roman"/>
          <w:szCs w:val="24"/>
        </w:rPr>
      </w:pPr>
      <w:r>
        <w:rPr>
          <w:rFonts w:cs="Times New Roman"/>
          <w:b/>
          <w:szCs w:val="24"/>
        </w:rPr>
        <w:tab/>
      </w:r>
      <w:r w:rsidRPr="009732F0">
        <w:rPr>
          <w:rFonts w:cs="Times New Roman"/>
          <w:szCs w:val="24"/>
        </w:rPr>
        <w:t xml:space="preserve">Novo sa upravujú lehoty, </w:t>
      </w:r>
      <w:r>
        <w:rPr>
          <w:rFonts w:cs="Times New Roman"/>
          <w:szCs w:val="24"/>
        </w:rPr>
        <w:t xml:space="preserve">počas ktorých policajný útvar nezačne konanie o zrušení prechodného pobytu. </w:t>
      </w:r>
      <w:r w:rsidR="00E5250A">
        <w:rPr>
          <w:rFonts w:cs="Times New Roman"/>
          <w:szCs w:val="24"/>
        </w:rPr>
        <w:t xml:space="preserve">V prípade zamestnania sa lehota zvyšuje o 30 dní a v prípade zlúčenia rodiny osoby mladšej ako 18 rokov (§ 27) sa konanie o zrušení nezačne skôr, ako uplynie lehota udeleného pobytu, a to aj v prípade, ak by osoba dosiahla vek 18 rokov. Po dosiahnutí 18 rokov veku a skončení povolenia na prechodný pobyt, bude musieť osoba požiadať o samostatné povolenie na pobyt (napr. na štúdium, zamestnanie, a pod.). </w:t>
      </w:r>
    </w:p>
    <w:p w:rsidR="009732F0" w:rsidRPr="009732F0" w:rsidRDefault="009732F0"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5</w:t>
      </w:r>
      <w:r w:rsidR="00F70C18">
        <w:rPr>
          <w:rFonts w:cs="Times New Roman"/>
          <w:b/>
          <w:szCs w:val="24"/>
        </w:rPr>
        <w:t>1</w:t>
      </w:r>
      <w:r w:rsidRPr="003317D7">
        <w:rPr>
          <w:rFonts w:cs="Times New Roman"/>
          <w:b/>
          <w:szCs w:val="24"/>
        </w:rPr>
        <w:t xml:space="preserve"> (§ 36 ods. 4)</w:t>
      </w:r>
    </w:p>
    <w:p w:rsidR="00A317BA" w:rsidRPr="00F17F6D" w:rsidRDefault="00A317BA" w:rsidP="00A317BA">
      <w:pPr>
        <w:rPr>
          <w:rFonts w:cs="Times New Roman"/>
          <w:szCs w:val="24"/>
        </w:rPr>
      </w:pPr>
      <w:r w:rsidRPr="003317D7">
        <w:rPr>
          <w:rFonts w:cs="Times New Roman"/>
          <w:b/>
          <w:szCs w:val="24"/>
        </w:rPr>
        <w:tab/>
      </w:r>
      <w:r w:rsidRPr="00D86D82">
        <w:rPr>
          <w:rFonts w:cs="Times New Roman"/>
          <w:szCs w:val="24"/>
        </w:rPr>
        <w:t xml:space="preserve">Návrh ustanovuje povinnosť policajného útvaru </w:t>
      </w:r>
      <w:r w:rsidR="00D86D82" w:rsidRPr="00F17F6D">
        <w:rPr>
          <w:rFonts w:cs="Times New Roman"/>
          <w:color w:val="FF0000"/>
          <w:szCs w:val="24"/>
        </w:rPr>
        <w:t xml:space="preserve"> </w:t>
      </w:r>
      <w:r w:rsidRPr="00F17F6D">
        <w:rPr>
          <w:rFonts w:cs="Times New Roman"/>
          <w:szCs w:val="24"/>
        </w:rPr>
        <w:t xml:space="preserve">informovať o zrušení prechodného pobytu na účel vnútropodnikového presunu členský štát, v ktorom štátny príslušník tretej krajiny uskutočňuje mobilitu. </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F70C18">
        <w:rPr>
          <w:rFonts w:cs="Times New Roman"/>
          <w:b/>
          <w:szCs w:val="24"/>
        </w:rPr>
        <w:t>52</w:t>
      </w:r>
      <w:r w:rsidRPr="003317D7">
        <w:rPr>
          <w:rFonts w:cs="Times New Roman"/>
          <w:b/>
          <w:szCs w:val="24"/>
        </w:rPr>
        <w:t xml:space="preserve"> (§ 36 ods. 5)</w:t>
      </w:r>
    </w:p>
    <w:p w:rsidR="00A317BA" w:rsidRPr="00F17F6D" w:rsidRDefault="00A317BA" w:rsidP="00125189">
      <w:pPr>
        <w:ind w:firstLine="708"/>
        <w:rPr>
          <w:rFonts w:cs="Times New Roman"/>
          <w:b/>
          <w:szCs w:val="24"/>
        </w:rPr>
      </w:pPr>
      <w:r w:rsidRPr="003317D7">
        <w:rPr>
          <w:rFonts w:cs="Times New Roman"/>
          <w:szCs w:val="24"/>
        </w:rPr>
        <w:t xml:space="preserve">Navrhovaná zmena </w:t>
      </w:r>
      <w:r w:rsidRPr="00F17F6D">
        <w:rPr>
          <w:rFonts w:cs="Times New Roman"/>
          <w:szCs w:val="24"/>
        </w:rPr>
        <w:t xml:space="preserve">predstavuje transpozíciu smernice 2014/66/EÚ. </w:t>
      </w:r>
      <w:r w:rsidR="00CF4771" w:rsidRPr="00F17F6D">
        <w:rPr>
          <w:rFonts w:cs="Times New Roman"/>
          <w:szCs w:val="24"/>
        </w:rPr>
        <w:t>U</w:t>
      </w:r>
      <w:r w:rsidRPr="00F17F6D">
        <w:rPr>
          <w:rFonts w:cs="Times New Roman"/>
          <w:szCs w:val="24"/>
        </w:rPr>
        <w:t>stanovuje</w:t>
      </w:r>
      <w:r w:rsidR="00CF4771" w:rsidRPr="00F17F6D">
        <w:rPr>
          <w:rFonts w:cs="Times New Roman"/>
          <w:szCs w:val="24"/>
        </w:rPr>
        <w:t xml:space="preserve"> sa</w:t>
      </w:r>
      <w:r w:rsidRPr="00F17F6D">
        <w:rPr>
          <w:rFonts w:cs="Times New Roman"/>
          <w:szCs w:val="24"/>
        </w:rPr>
        <w:t xml:space="preserve"> povinnosť policajného útvaru zaslať rozhodnutie o zrušení prechodného pobytu na účel vnútropodnikového presunu zamestnávateľovi, u ktorého štátny príslušník tretej krajiny uskutočňuje vnútropodnikový presun.</w:t>
      </w:r>
    </w:p>
    <w:p w:rsidR="00A317BA" w:rsidRDefault="00A317BA" w:rsidP="00A317BA">
      <w:pPr>
        <w:rPr>
          <w:rFonts w:cs="Times New Roman"/>
          <w:b/>
          <w:szCs w:val="24"/>
        </w:rPr>
      </w:pPr>
    </w:p>
    <w:p w:rsidR="00F70C18" w:rsidRDefault="00FE41E8" w:rsidP="00A317BA">
      <w:pPr>
        <w:rPr>
          <w:rFonts w:cs="Times New Roman"/>
          <w:b/>
          <w:szCs w:val="24"/>
        </w:rPr>
      </w:pPr>
      <w:r w:rsidRPr="00E5250A">
        <w:rPr>
          <w:rFonts w:cs="Times New Roman"/>
          <w:b/>
          <w:szCs w:val="24"/>
        </w:rPr>
        <w:t>K bodu 53 (§ 37 ods. 2 a § 40 ods. 1)</w:t>
      </w:r>
    </w:p>
    <w:p w:rsidR="00F70C18" w:rsidRPr="00E5250A" w:rsidRDefault="00E5250A" w:rsidP="00A317BA">
      <w:pPr>
        <w:rPr>
          <w:rFonts w:cs="Times New Roman"/>
          <w:szCs w:val="24"/>
        </w:rPr>
      </w:pPr>
      <w:r>
        <w:rPr>
          <w:rFonts w:cs="Times New Roman"/>
          <w:szCs w:val="24"/>
        </w:rPr>
        <w:tab/>
        <w:t xml:space="preserve">Na základe požiadaviek zamestnávateľov sa predlžuje obdobie, na ktoré sa udelí alebo predĺži modrá karta </w:t>
      </w:r>
      <w:r w:rsidR="00930E3D">
        <w:rPr>
          <w:rFonts w:cs="Times New Roman"/>
          <w:szCs w:val="24"/>
        </w:rPr>
        <w:t xml:space="preserve">z troch rokov na štyri </w:t>
      </w:r>
      <w:r>
        <w:rPr>
          <w:rFonts w:cs="Times New Roman"/>
          <w:szCs w:val="24"/>
        </w:rPr>
        <w:t>(vysokokvalifikované zamestnanie).</w:t>
      </w:r>
    </w:p>
    <w:p w:rsidR="00E5250A" w:rsidRPr="003317D7" w:rsidRDefault="00E5250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1B04F8">
        <w:rPr>
          <w:rFonts w:cs="Times New Roman"/>
          <w:b/>
          <w:szCs w:val="24"/>
        </w:rPr>
        <w:t>5</w:t>
      </w:r>
      <w:r w:rsidRPr="003317D7">
        <w:rPr>
          <w:rFonts w:cs="Times New Roman"/>
          <w:b/>
          <w:szCs w:val="24"/>
        </w:rPr>
        <w:t xml:space="preserve">4 (§ 37 ods. 4 </w:t>
      </w:r>
      <w:r w:rsidR="00D07BED">
        <w:rPr>
          <w:rFonts w:cs="Times New Roman"/>
          <w:b/>
          <w:szCs w:val="24"/>
        </w:rPr>
        <w:t xml:space="preserve">písm. k) </w:t>
      </w:r>
      <w:r w:rsidRPr="003317D7">
        <w:rPr>
          <w:rFonts w:cs="Times New Roman"/>
          <w:b/>
          <w:szCs w:val="24"/>
        </w:rPr>
        <w:t>a § 52 ods. 2</w:t>
      </w:r>
      <w:r w:rsidR="00D07BED">
        <w:rPr>
          <w:rFonts w:cs="Times New Roman"/>
          <w:b/>
          <w:szCs w:val="24"/>
        </w:rPr>
        <w:t xml:space="preserve"> písm. h)</w:t>
      </w:r>
      <w:r w:rsidRPr="003317D7">
        <w:rPr>
          <w:rFonts w:cs="Times New Roman"/>
          <w:b/>
          <w:szCs w:val="24"/>
        </w:rPr>
        <w:t>)</w:t>
      </w:r>
    </w:p>
    <w:p w:rsidR="00A317BA" w:rsidRPr="003317D7" w:rsidRDefault="00A317BA" w:rsidP="00A317BA">
      <w:pPr>
        <w:ind w:firstLine="708"/>
        <w:rPr>
          <w:rFonts w:cs="Times New Roman"/>
          <w:b/>
          <w:szCs w:val="24"/>
        </w:rPr>
      </w:pPr>
      <w:r w:rsidRPr="003317D7">
        <w:rPr>
          <w:rFonts w:cs="Times New Roman"/>
          <w:szCs w:val="24"/>
        </w:rPr>
        <w:t>Ide o legislatívno-technickú úpravu z dôvodu doplnenia nového odseku 5 v § 2</w:t>
      </w:r>
      <w:r w:rsidR="00D2363B">
        <w:rPr>
          <w:rFonts w:cs="Times New Roman"/>
          <w:szCs w:val="24"/>
        </w:rPr>
        <w:t>3</w:t>
      </w:r>
      <w:r w:rsidRPr="003317D7">
        <w:rPr>
          <w:rFonts w:cs="Times New Roman"/>
          <w:szCs w:val="24"/>
        </w:rPr>
        <w:t xml:space="preserve">.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1B04F8">
        <w:rPr>
          <w:rFonts w:cs="Times New Roman"/>
          <w:b/>
          <w:szCs w:val="24"/>
        </w:rPr>
        <w:t>55</w:t>
      </w:r>
      <w:r w:rsidRPr="003317D7">
        <w:rPr>
          <w:rFonts w:cs="Times New Roman"/>
          <w:b/>
          <w:szCs w:val="24"/>
        </w:rPr>
        <w:t xml:space="preserve"> (§ 45 ods. 4)</w:t>
      </w:r>
    </w:p>
    <w:p w:rsidR="008642E2" w:rsidRDefault="00A317BA" w:rsidP="006F417C">
      <w:pPr>
        <w:rPr>
          <w:szCs w:val="24"/>
        </w:rPr>
      </w:pPr>
      <w:r w:rsidRPr="003317D7">
        <w:rPr>
          <w:rFonts w:cs="Times New Roman"/>
          <w:b/>
          <w:szCs w:val="24"/>
        </w:rPr>
        <w:tab/>
      </w:r>
      <w:r w:rsidR="008642E2" w:rsidRPr="006504B3">
        <w:rPr>
          <w:szCs w:val="24"/>
        </w:rPr>
        <w:t>Navrhovaná</w:t>
      </w:r>
      <w:r w:rsidR="008642E2" w:rsidRPr="006504B3">
        <w:rPr>
          <w:b/>
          <w:szCs w:val="24"/>
        </w:rPr>
        <w:t xml:space="preserve"> </w:t>
      </w:r>
      <w:r w:rsidR="008642E2" w:rsidRPr="006504B3">
        <w:rPr>
          <w:szCs w:val="24"/>
        </w:rPr>
        <w:t xml:space="preserve">zmena sa zavádza z dôvodu jednotného postupu </w:t>
      </w:r>
      <w:r w:rsidR="006F417C" w:rsidRPr="006504B3">
        <w:rPr>
          <w:szCs w:val="24"/>
        </w:rPr>
        <w:t xml:space="preserve">policajného útvaru </w:t>
      </w:r>
      <w:r w:rsidR="008642E2" w:rsidRPr="006504B3">
        <w:rPr>
          <w:szCs w:val="24"/>
        </w:rPr>
        <w:t>pri udelení prechodného pobytu a udelení trvalého pobytu v súvislosti s povinnosťou odovzdať policajnému útvaru lekársky posudok. Ustanovuje sa</w:t>
      </w:r>
      <w:r w:rsidR="008642E2" w:rsidRPr="006504B3">
        <w:rPr>
          <w:b/>
        </w:rPr>
        <w:t xml:space="preserve"> </w:t>
      </w:r>
      <w:r w:rsidR="008642E2" w:rsidRPr="006504B3">
        <w:t xml:space="preserve">možnosť predĺženia lehoty </w:t>
      </w:r>
      <w:r w:rsidR="008642E2" w:rsidRPr="006504B3">
        <w:br/>
        <w:t>na predloženie lekárskeho posudku potvrdzujúceho, že štátny príslušník tretej krajiny netrpí chorobou, ktorá ohrozuje verejné zdravie. Táto zmena reaguje na potreby aplikačnej praxe, kedy štátni príslušníci tretích krajín z dôvodu doplňujúcich a opakovaných lekárskych vyšetrení súvisiacich s posúdením zdravotného stavu a následným vydaním lekárskeho posudku, nie sú schopní tento doklad predložiť policajnému útvaru do 30 dní od prevzatia dokladu o pobyte. Navrhovaná zmena je ústretová k účastníkom konania, aby sa predišlo prípadným konaniam vo veci zrušenia trvalého pobytu.</w:t>
      </w:r>
      <w:r w:rsidR="008642E2">
        <w:t xml:space="preserve">    </w:t>
      </w:r>
    </w:p>
    <w:p w:rsidR="008642E2" w:rsidRDefault="008642E2" w:rsidP="008642E2">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1B04F8">
        <w:rPr>
          <w:rFonts w:cs="Times New Roman"/>
          <w:b/>
          <w:szCs w:val="24"/>
        </w:rPr>
        <w:t>56</w:t>
      </w:r>
      <w:r w:rsidR="00E026C9">
        <w:rPr>
          <w:rFonts w:cs="Times New Roman"/>
          <w:b/>
          <w:szCs w:val="24"/>
        </w:rPr>
        <w:t xml:space="preserve"> </w:t>
      </w:r>
      <w:r w:rsidRPr="003317D7">
        <w:rPr>
          <w:rFonts w:cs="Times New Roman"/>
          <w:b/>
          <w:szCs w:val="24"/>
        </w:rPr>
        <w:t>(§ 46 ods. 4)</w:t>
      </w:r>
    </w:p>
    <w:p w:rsidR="00A317BA" w:rsidRPr="00A92259" w:rsidRDefault="00A92259" w:rsidP="00A92259">
      <w:pPr>
        <w:widowControl w:val="0"/>
        <w:autoSpaceDE w:val="0"/>
        <w:autoSpaceDN w:val="0"/>
        <w:adjustRightInd w:val="0"/>
        <w:ind w:firstLine="708"/>
        <w:contextualSpacing/>
      </w:pPr>
      <w:r w:rsidRPr="006A69C2">
        <w:t>Novo sa navrhuje udeľovanie trvalého pobytu na neobmedzený čas bez splnenia podmienok ustanovených v zákone o pobyte cudzincov. Ide najmä o udeľovanie pobytov v prípade poskytovania ochrany a pomoci svedkovi, pobytov z dôvodov hodných osobitného zreteľa alebo pobytov na návrh Slovenskej informačnej služby alebo Vojenského spravodajstva z dôvodu bezpečnostných záujmov Slovenskej republiky. Vzhľadom na to, že ide predovšetkým o pobyty v záujme Slovenskej republiky, teda nenárokové pobyty, navrhuje sa vylúčiť správny poriadok z rozhodovania o udelení takýchto pobytov a ich udelenie oznamovať účastníkovi konania vo forme písomného oznámenia. Na zrušenie takéhoto pobytu sa bude aj naďalej vzťahovať správny poriadok.</w:t>
      </w:r>
      <w:r>
        <w:t xml:space="preserve"> </w:t>
      </w:r>
      <w:r w:rsidR="00A317BA" w:rsidRPr="003317D7">
        <w:rPr>
          <w:rFonts w:cs="Times New Roman"/>
          <w:szCs w:val="24"/>
        </w:rPr>
        <w:t xml:space="preserve">Zároveň </w:t>
      </w:r>
      <w:r>
        <w:rPr>
          <w:rFonts w:cs="Times New Roman"/>
          <w:szCs w:val="24"/>
        </w:rPr>
        <w:t>bude</w:t>
      </w:r>
      <w:r w:rsidR="00A317BA" w:rsidRPr="003317D7">
        <w:rPr>
          <w:rFonts w:cs="Times New Roman"/>
          <w:szCs w:val="24"/>
        </w:rPr>
        <w:t xml:space="preserve"> ministerstvo vnútra povinné zaslať toto písomné oznámenie v</w:t>
      </w:r>
      <w:r>
        <w:rPr>
          <w:rFonts w:cs="Times New Roman"/>
          <w:szCs w:val="24"/>
        </w:rPr>
        <w:t> </w:t>
      </w:r>
      <w:r w:rsidR="00A317BA" w:rsidRPr="003317D7">
        <w:rPr>
          <w:rFonts w:cs="Times New Roman"/>
          <w:szCs w:val="24"/>
        </w:rPr>
        <w:t>prípade</w:t>
      </w:r>
      <w:r>
        <w:rPr>
          <w:rFonts w:cs="Times New Roman"/>
          <w:szCs w:val="24"/>
        </w:rPr>
        <w:t>,</w:t>
      </w:r>
      <w:r w:rsidR="00A317BA" w:rsidRPr="003317D7">
        <w:rPr>
          <w:rFonts w:cs="Times New Roman"/>
          <w:szCs w:val="24"/>
        </w:rPr>
        <w:t xml:space="preserve"> ak ide o trvalý pobyt podľa § 46 ods. 2 písm. d)</w:t>
      </w:r>
      <w:r>
        <w:rPr>
          <w:rFonts w:cs="Times New Roman"/>
          <w:szCs w:val="24"/>
        </w:rPr>
        <w:t>,</w:t>
      </w:r>
      <w:r w:rsidR="00A317BA" w:rsidRPr="003317D7">
        <w:rPr>
          <w:rFonts w:cs="Times New Roman"/>
          <w:szCs w:val="24"/>
        </w:rPr>
        <w:t xml:space="preserve"> aj Slovenskej informačnej službe alebo Vojenskému spravodajstvu.</w:t>
      </w:r>
    </w:p>
    <w:p w:rsidR="006871CA" w:rsidRDefault="006871CA" w:rsidP="00A317BA">
      <w:pPr>
        <w:rPr>
          <w:rFonts w:cs="Times New Roman"/>
          <w:b/>
          <w:szCs w:val="24"/>
        </w:rPr>
      </w:pPr>
    </w:p>
    <w:p w:rsidR="00C87A8D" w:rsidRDefault="00C87A8D" w:rsidP="00A317BA">
      <w:pPr>
        <w:rPr>
          <w:rFonts w:cs="Times New Roman"/>
          <w:b/>
          <w:szCs w:val="24"/>
        </w:rPr>
      </w:pPr>
      <w:r>
        <w:rPr>
          <w:rFonts w:cs="Times New Roman"/>
          <w:b/>
          <w:szCs w:val="24"/>
        </w:rPr>
        <w:t>K bodu 57 (§ 53 ods. 3 písm. a) a § 65 ods. 1 písm. c))</w:t>
      </w:r>
    </w:p>
    <w:p w:rsidR="00C87A8D" w:rsidRDefault="00C87A8D" w:rsidP="00A317BA">
      <w:pPr>
        <w:rPr>
          <w:rFonts w:cs="Times New Roman"/>
          <w:szCs w:val="24"/>
        </w:rPr>
      </w:pPr>
      <w:r>
        <w:rPr>
          <w:rFonts w:cs="Times New Roman"/>
          <w:b/>
          <w:szCs w:val="24"/>
        </w:rPr>
        <w:tab/>
      </w:r>
      <w:r w:rsidRPr="00C87A8D">
        <w:rPr>
          <w:rFonts w:cs="Times New Roman"/>
          <w:szCs w:val="24"/>
        </w:rPr>
        <w:t xml:space="preserve">Ide o zosúladenie </w:t>
      </w:r>
      <w:r>
        <w:rPr>
          <w:rFonts w:cs="Times New Roman"/>
          <w:szCs w:val="24"/>
        </w:rPr>
        <w:t>pojmu s pojmom používaným v zákone o pomoci v hmotnej núdzi.</w:t>
      </w:r>
    </w:p>
    <w:p w:rsidR="00C87A8D" w:rsidRPr="00C87A8D" w:rsidRDefault="00C87A8D"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bodu 5</w:t>
      </w:r>
      <w:r w:rsidR="00B17BCC">
        <w:rPr>
          <w:rFonts w:cs="Times New Roman"/>
          <w:b/>
          <w:szCs w:val="24"/>
        </w:rPr>
        <w:t>8</w:t>
      </w:r>
      <w:r w:rsidRPr="003317D7">
        <w:rPr>
          <w:rFonts w:cs="Times New Roman"/>
          <w:b/>
          <w:szCs w:val="24"/>
        </w:rPr>
        <w:t xml:space="preserve"> (§ 58 ods. 4 písm. c))</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 xml:space="preserve">Navrhovaná úprava vychádza z požiadaviek aplikačnej praxe. Ide o jednoznačnejšie zadefinovanie toho, čo sa </w:t>
      </w:r>
      <w:r w:rsidRPr="00F17F6D">
        <w:rPr>
          <w:rFonts w:cs="Times New Roman"/>
          <w:szCs w:val="24"/>
        </w:rPr>
        <w:t>tiež</w:t>
      </w:r>
      <w:r w:rsidRPr="003317D7">
        <w:rPr>
          <w:rFonts w:cs="Times New Roman"/>
          <w:szCs w:val="24"/>
        </w:rPr>
        <w:t xml:space="preserve"> považuje za tolerovaný pobyt. Rovnako ako obdobie, v ktorom policajný útvar rozhoduje o udelení tolerovaného pobytu</w:t>
      </w:r>
      <w:r w:rsidR="00CF4771">
        <w:rPr>
          <w:rFonts w:cs="Times New Roman"/>
          <w:szCs w:val="24"/>
        </w:rPr>
        <w:t>,</w:t>
      </w:r>
      <w:r w:rsidRPr="003317D7">
        <w:rPr>
          <w:rFonts w:cs="Times New Roman"/>
          <w:szCs w:val="24"/>
        </w:rPr>
        <w:t xml:space="preserve"> sa za tolerovaný pobyt považuje aj obdobie rozhodovania policajného útvaru o predĺžení tolerovaného pobytu.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K bod</w:t>
      </w:r>
      <w:r>
        <w:rPr>
          <w:rFonts w:cs="Times New Roman"/>
          <w:b/>
          <w:szCs w:val="24"/>
        </w:rPr>
        <w:t>u</w:t>
      </w:r>
      <w:r w:rsidRPr="003317D7">
        <w:rPr>
          <w:rFonts w:cs="Times New Roman"/>
          <w:b/>
          <w:szCs w:val="24"/>
        </w:rPr>
        <w:t xml:space="preserve"> 5</w:t>
      </w:r>
      <w:r w:rsidR="00B17BCC">
        <w:rPr>
          <w:rFonts w:cs="Times New Roman"/>
          <w:b/>
          <w:szCs w:val="24"/>
        </w:rPr>
        <w:t>9</w:t>
      </w:r>
      <w:r>
        <w:rPr>
          <w:rFonts w:cs="Times New Roman"/>
          <w:b/>
          <w:szCs w:val="24"/>
        </w:rPr>
        <w:t xml:space="preserve"> </w:t>
      </w:r>
      <w:r w:rsidRPr="003317D7">
        <w:rPr>
          <w:rFonts w:cs="Times New Roman"/>
          <w:b/>
          <w:szCs w:val="24"/>
        </w:rPr>
        <w:t>(§ 64 ods. 3 a 4)</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Navrhovaná zmena spresňuje transpozíciu smernice 2004/38/ES na základe  hodnotenia Komisie. Účelom navrhovaného znenia je zabezpečiť, aby nebolo možné odňať právo na pobyt ekonomicky aktívneho občana Únie tak, ako to ustanovuje článok 14 smernice 2004/38/ES. Zároveň sa navrhuje postup policajného útvaru v prípade, keď ekonomicky neaktívny občan Únie stratí právo na pobyt na území Slovenskej republiky.</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bodom </w:t>
      </w:r>
      <w:r w:rsidR="00B17BCC">
        <w:rPr>
          <w:rFonts w:cs="Times New Roman"/>
          <w:b/>
          <w:szCs w:val="24"/>
        </w:rPr>
        <w:t>60</w:t>
      </w:r>
      <w:r w:rsidRPr="003317D7">
        <w:rPr>
          <w:rFonts w:cs="Times New Roman"/>
          <w:b/>
          <w:szCs w:val="24"/>
        </w:rPr>
        <w:t xml:space="preserve"> a </w:t>
      </w:r>
      <w:r w:rsidR="00B17BCC">
        <w:rPr>
          <w:rFonts w:cs="Times New Roman"/>
          <w:b/>
          <w:szCs w:val="24"/>
        </w:rPr>
        <w:t>61</w:t>
      </w:r>
      <w:r w:rsidRPr="003317D7">
        <w:rPr>
          <w:rFonts w:cs="Times New Roman"/>
          <w:b/>
          <w:szCs w:val="24"/>
        </w:rPr>
        <w:t xml:space="preserve"> (§ 65 ods. 4</w:t>
      </w:r>
      <w:r w:rsidR="00D07BED">
        <w:rPr>
          <w:rFonts w:cs="Times New Roman"/>
          <w:b/>
          <w:szCs w:val="24"/>
        </w:rPr>
        <w:t xml:space="preserve"> písm. a), c) a d)</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Cieľom navrhovanej úpravy je zabezpečiť, aby v prípade smrti garanta, rozvodu s garantom alebo vyhlásenia manželstva s garantom za neplatné</w:t>
      </w:r>
      <w:r w:rsidR="00CF4771">
        <w:rPr>
          <w:rFonts w:cs="Times New Roman"/>
          <w:szCs w:val="24"/>
        </w:rPr>
        <w:t>,</w:t>
      </w:r>
      <w:r w:rsidRPr="003317D7">
        <w:rPr>
          <w:rFonts w:cs="Times New Roman"/>
          <w:szCs w:val="24"/>
        </w:rPr>
        <w:t xml:space="preserve"> ostalo zachované právo na pobyt na území Slovenskej republiky pre všetky kategórie občanov Únie uvedené v ustanovení § 65 ods. 1. Navrhovaná zmena zároveň rozširuje okruh okolností rozhodujúcich pre zachovanie práva na pobyt občana Únie na území Slovenskej republiky v prípade zániku trvalého, riadne osvedčeného vzťahu s garantom. </w:t>
      </w:r>
      <w:r w:rsidR="004B7D74">
        <w:rPr>
          <w:rFonts w:cs="Times New Roman"/>
          <w:szCs w:val="24"/>
        </w:rPr>
        <w:t xml:space="preserve">Ide o </w:t>
      </w:r>
      <w:r w:rsidR="004B7D74" w:rsidRPr="003317D7">
        <w:rPr>
          <w:rFonts w:cs="Times New Roman"/>
          <w:szCs w:val="24"/>
        </w:rPr>
        <w:t>spres</w:t>
      </w:r>
      <w:r w:rsidR="004B7D74">
        <w:rPr>
          <w:rFonts w:cs="Times New Roman"/>
          <w:szCs w:val="24"/>
        </w:rPr>
        <w:t>nenie</w:t>
      </w:r>
      <w:r w:rsidR="004B7D74" w:rsidRPr="003317D7">
        <w:rPr>
          <w:rFonts w:cs="Times New Roman"/>
          <w:szCs w:val="24"/>
        </w:rPr>
        <w:t xml:space="preserve"> transpozíci</w:t>
      </w:r>
      <w:r w:rsidR="004B7D74">
        <w:rPr>
          <w:rFonts w:cs="Times New Roman"/>
          <w:szCs w:val="24"/>
        </w:rPr>
        <w:t>e</w:t>
      </w:r>
      <w:r w:rsidR="004B7D74" w:rsidRPr="003317D7">
        <w:rPr>
          <w:rFonts w:cs="Times New Roman"/>
          <w:szCs w:val="24"/>
        </w:rPr>
        <w:t xml:space="preserve"> smernice 2004/38/ES na základe hodnotenia Komisie.</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B17BCC">
        <w:rPr>
          <w:rFonts w:cs="Times New Roman"/>
          <w:b/>
          <w:szCs w:val="24"/>
        </w:rPr>
        <w:t>62</w:t>
      </w:r>
      <w:r w:rsidRPr="003317D7">
        <w:rPr>
          <w:rFonts w:cs="Times New Roman"/>
          <w:b/>
          <w:szCs w:val="24"/>
        </w:rPr>
        <w:t xml:space="preserve"> (§ 66 ods. 2)</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 xml:space="preserve">Vzhľadom na to, že smernica 2004/38/ES neumožňuje orgánom členských štátov vyžadovať pracovnú zmluvu ako jeden z dokladov potrebných na registráciu pobytu občana Únie, navrhuje sa, aby pracovná zmluva bola nahradená potvrdením zamestnávateľa o prijatí do zamestnania, ktoré je pre účely registrácie pobytu občana Únie na území Slovenskej republiky postačujúce.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bodom </w:t>
      </w:r>
      <w:r w:rsidR="00B17BCC">
        <w:rPr>
          <w:rFonts w:cs="Times New Roman"/>
          <w:b/>
          <w:szCs w:val="24"/>
        </w:rPr>
        <w:t>63</w:t>
      </w:r>
      <w:r w:rsidRPr="003317D7">
        <w:rPr>
          <w:rFonts w:cs="Times New Roman"/>
          <w:b/>
          <w:szCs w:val="24"/>
        </w:rPr>
        <w:t xml:space="preserve">, </w:t>
      </w:r>
      <w:r w:rsidR="00B17BCC">
        <w:rPr>
          <w:rFonts w:cs="Times New Roman"/>
          <w:b/>
          <w:szCs w:val="24"/>
        </w:rPr>
        <w:t>65</w:t>
      </w:r>
      <w:r w:rsidRPr="003317D7">
        <w:rPr>
          <w:rFonts w:cs="Times New Roman"/>
          <w:b/>
          <w:szCs w:val="24"/>
        </w:rPr>
        <w:t xml:space="preserve"> a </w:t>
      </w:r>
      <w:r w:rsidR="008D619D">
        <w:rPr>
          <w:rFonts w:cs="Times New Roman"/>
          <w:b/>
          <w:szCs w:val="24"/>
        </w:rPr>
        <w:t>70</w:t>
      </w:r>
      <w:r w:rsidRPr="003317D7">
        <w:rPr>
          <w:rFonts w:cs="Times New Roman"/>
          <w:b/>
          <w:szCs w:val="24"/>
        </w:rPr>
        <w:t xml:space="preserve"> (§ 68 ods. 2 </w:t>
      </w:r>
      <w:r w:rsidR="005323DB">
        <w:rPr>
          <w:rFonts w:cs="Times New Roman"/>
          <w:b/>
          <w:szCs w:val="24"/>
        </w:rPr>
        <w:t>písm. d)</w:t>
      </w:r>
      <w:r w:rsidR="00D07BED">
        <w:rPr>
          <w:rFonts w:cs="Times New Roman"/>
          <w:b/>
          <w:szCs w:val="24"/>
        </w:rPr>
        <w:t>, § 68</w:t>
      </w:r>
      <w:r w:rsidRPr="003317D7">
        <w:rPr>
          <w:rFonts w:cs="Times New Roman"/>
          <w:b/>
          <w:szCs w:val="24"/>
        </w:rPr>
        <w:t> ods. 6</w:t>
      </w:r>
      <w:r w:rsidR="00B17BCC">
        <w:rPr>
          <w:rFonts w:cs="Times New Roman"/>
          <w:b/>
          <w:szCs w:val="24"/>
        </w:rPr>
        <w:t xml:space="preserve"> </w:t>
      </w:r>
      <w:r w:rsidR="00D07BED">
        <w:rPr>
          <w:rFonts w:cs="Times New Roman"/>
          <w:b/>
          <w:szCs w:val="24"/>
        </w:rPr>
        <w:t>písm. c)</w:t>
      </w:r>
      <w:r w:rsidRPr="003317D7">
        <w:rPr>
          <w:rFonts w:cs="Times New Roman"/>
          <w:b/>
          <w:szCs w:val="24"/>
        </w:rPr>
        <w:t xml:space="preserve"> a § 72 ods. 2</w:t>
      </w:r>
      <w:r w:rsidR="005323DB">
        <w:rPr>
          <w:rFonts w:cs="Times New Roman"/>
          <w:b/>
          <w:szCs w:val="24"/>
        </w:rPr>
        <w:t xml:space="preserve"> písm. d)</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Navrhovan</w:t>
      </w:r>
      <w:r w:rsidR="00A809DF">
        <w:rPr>
          <w:rFonts w:cs="Times New Roman"/>
          <w:szCs w:val="24"/>
        </w:rPr>
        <w:t>ou</w:t>
      </w:r>
      <w:r w:rsidRPr="003317D7">
        <w:rPr>
          <w:rFonts w:cs="Times New Roman"/>
          <w:szCs w:val="24"/>
        </w:rPr>
        <w:t xml:space="preserve"> zmen</w:t>
      </w:r>
      <w:r w:rsidR="00A809DF">
        <w:rPr>
          <w:rFonts w:cs="Times New Roman"/>
          <w:szCs w:val="24"/>
        </w:rPr>
        <w:t>ou sa</w:t>
      </w:r>
      <w:r w:rsidRPr="003317D7">
        <w:rPr>
          <w:rFonts w:cs="Times New Roman"/>
          <w:szCs w:val="24"/>
        </w:rPr>
        <w:t xml:space="preserve"> </w:t>
      </w:r>
      <w:r w:rsidR="00A809DF" w:rsidRPr="003317D7">
        <w:rPr>
          <w:rFonts w:cs="Times New Roman"/>
          <w:szCs w:val="24"/>
        </w:rPr>
        <w:t>na základe  hodnotenia transpozíci</w:t>
      </w:r>
      <w:r w:rsidR="00A809DF">
        <w:rPr>
          <w:rFonts w:cs="Times New Roman"/>
          <w:szCs w:val="24"/>
        </w:rPr>
        <w:t>e</w:t>
      </w:r>
      <w:r w:rsidR="00A809DF" w:rsidRPr="003317D7">
        <w:rPr>
          <w:rFonts w:cs="Times New Roman"/>
          <w:szCs w:val="24"/>
        </w:rPr>
        <w:t xml:space="preserve"> smernice 2004/38/ES Komisi</w:t>
      </w:r>
      <w:r w:rsidR="00A809DF">
        <w:rPr>
          <w:rFonts w:cs="Times New Roman"/>
          <w:szCs w:val="24"/>
        </w:rPr>
        <w:t>ou</w:t>
      </w:r>
      <w:r w:rsidR="00A809DF" w:rsidRPr="003317D7">
        <w:rPr>
          <w:rFonts w:cs="Times New Roman"/>
          <w:szCs w:val="24"/>
        </w:rPr>
        <w:t xml:space="preserve"> </w:t>
      </w:r>
      <w:r w:rsidR="00A809DF">
        <w:rPr>
          <w:rFonts w:cs="Times New Roman"/>
          <w:szCs w:val="24"/>
        </w:rPr>
        <w:t>r</w:t>
      </w:r>
      <w:r w:rsidRPr="003317D7">
        <w:rPr>
          <w:rFonts w:cs="Times New Roman"/>
          <w:szCs w:val="24"/>
        </w:rPr>
        <w:t>ozširuje</w:t>
      </w:r>
      <w:r w:rsidR="00B11C2F">
        <w:rPr>
          <w:rFonts w:cs="Times New Roman"/>
          <w:szCs w:val="24"/>
        </w:rPr>
        <w:t xml:space="preserve"> sa</w:t>
      </w:r>
      <w:r w:rsidRPr="003317D7">
        <w:rPr>
          <w:rFonts w:cs="Times New Roman"/>
          <w:szCs w:val="24"/>
        </w:rPr>
        <w:t xml:space="preserve"> okruh dôvodov, na základe ktorých je policajný útvar oprávnený odňať právo na pobyt občana Únie alebo rodinného príslušníka občana Únie.</w:t>
      </w:r>
    </w:p>
    <w:p w:rsidR="00A317BA" w:rsidRDefault="00A317BA" w:rsidP="00A317BA">
      <w:pPr>
        <w:rPr>
          <w:rFonts w:cs="Times New Roman"/>
          <w:szCs w:val="24"/>
        </w:rPr>
      </w:pPr>
    </w:p>
    <w:p w:rsidR="00A317BA" w:rsidRDefault="00A317BA" w:rsidP="00A317BA">
      <w:pPr>
        <w:rPr>
          <w:b/>
        </w:rPr>
      </w:pPr>
      <w:r w:rsidRPr="007779F7">
        <w:rPr>
          <w:rFonts w:cs="Times New Roman"/>
          <w:b/>
          <w:szCs w:val="24"/>
        </w:rPr>
        <w:t xml:space="preserve">K bodu </w:t>
      </w:r>
      <w:r w:rsidR="008D619D">
        <w:rPr>
          <w:rFonts w:cs="Times New Roman"/>
          <w:b/>
          <w:szCs w:val="24"/>
        </w:rPr>
        <w:t>64</w:t>
      </w:r>
      <w:r w:rsidRPr="007779F7">
        <w:rPr>
          <w:rFonts w:cs="Times New Roman"/>
          <w:b/>
          <w:szCs w:val="24"/>
        </w:rPr>
        <w:t xml:space="preserve"> (</w:t>
      </w:r>
      <w:r w:rsidRPr="007779F7">
        <w:rPr>
          <w:b/>
        </w:rPr>
        <w:t xml:space="preserve">§ 68 ods. 5 a 7 a § 72 ods. </w:t>
      </w:r>
      <w:r w:rsidR="00D2363B">
        <w:rPr>
          <w:b/>
        </w:rPr>
        <w:t>5</w:t>
      </w:r>
      <w:r w:rsidRPr="007779F7">
        <w:rPr>
          <w:b/>
        </w:rPr>
        <w:t>)</w:t>
      </w:r>
    </w:p>
    <w:p w:rsidR="00A317BA" w:rsidRPr="007779F7" w:rsidRDefault="00A317BA" w:rsidP="00A317BA">
      <w:r>
        <w:rPr>
          <w:b/>
        </w:rPr>
        <w:tab/>
      </w:r>
      <w:r w:rsidR="005A2F21">
        <w:t>Návrh</w:t>
      </w:r>
      <w:r w:rsidR="005A2F21" w:rsidRPr="007779F7">
        <w:t xml:space="preserve"> na základe hodnotenia transpozíci</w:t>
      </w:r>
      <w:r w:rsidR="005A2F21">
        <w:t>e</w:t>
      </w:r>
      <w:r w:rsidR="005A2F21" w:rsidRPr="007779F7">
        <w:t xml:space="preserve"> smernice 2004/38/ES Komisi</w:t>
      </w:r>
      <w:r w:rsidR="005A2F21">
        <w:t>ou</w:t>
      </w:r>
      <w:r w:rsidR="005A2F21" w:rsidRPr="007779F7">
        <w:t xml:space="preserve"> </w:t>
      </w:r>
      <w:r>
        <w:t xml:space="preserve">zohľadňuje  </w:t>
      </w:r>
      <w:r w:rsidR="009A54E6">
        <w:t xml:space="preserve">doslovné </w:t>
      </w:r>
      <w:r>
        <w:t>znenie príslušného článku smernice 2004/38/ES.</w:t>
      </w:r>
    </w:p>
    <w:p w:rsidR="006871CA" w:rsidRDefault="006871C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8D619D">
        <w:rPr>
          <w:rFonts w:cs="Times New Roman"/>
          <w:b/>
          <w:szCs w:val="24"/>
        </w:rPr>
        <w:t>66</w:t>
      </w:r>
      <w:r w:rsidRPr="003317D7">
        <w:rPr>
          <w:rFonts w:cs="Times New Roman"/>
          <w:b/>
          <w:szCs w:val="24"/>
        </w:rPr>
        <w:t xml:space="preserve"> (§ 70</w:t>
      </w:r>
      <w:r w:rsidR="005323DB">
        <w:rPr>
          <w:rFonts w:cs="Times New Roman"/>
          <w:b/>
          <w:szCs w:val="24"/>
        </w:rPr>
        <w:t xml:space="preserve"> ods. 3 a 5</w:t>
      </w:r>
      <w:r w:rsidRPr="003317D7">
        <w:rPr>
          <w:rFonts w:cs="Times New Roman"/>
          <w:b/>
          <w:szCs w:val="24"/>
        </w:rPr>
        <w:t>)</w:t>
      </w:r>
    </w:p>
    <w:p w:rsidR="00A317BA" w:rsidRPr="00F17F6D" w:rsidRDefault="00A317BA" w:rsidP="00A317BA">
      <w:pPr>
        <w:rPr>
          <w:rFonts w:cs="Times New Roman"/>
          <w:szCs w:val="24"/>
        </w:rPr>
      </w:pPr>
      <w:r w:rsidRPr="003317D7">
        <w:rPr>
          <w:rFonts w:cs="Times New Roman"/>
          <w:szCs w:val="24"/>
        </w:rPr>
        <w:tab/>
        <w:t xml:space="preserve">Navrhované znenie jednoznačnejšie ustanovuje jednu z podmienok zachovania práva na pobyt pre rodinného príslušníka občana Únie, </w:t>
      </w:r>
      <w:r w:rsidRPr="00F17F6D">
        <w:rPr>
          <w:rFonts w:cs="Times New Roman"/>
          <w:szCs w:val="24"/>
        </w:rPr>
        <w:t>a to, že rodina bola založená už pred príchodom na územie Slovenskej republiky.</w:t>
      </w:r>
      <w:r w:rsidR="00F669DE">
        <w:rPr>
          <w:rFonts w:cs="Times New Roman"/>
          <w:szCs w:val="24"/>
        </w:rPr>
        <w:t xml:space="preserve"> Zmena vyplýva z hodnotenia transpozície smernice </w:t>
      </w:r>
      <w:r w:rsidR="00F669DE" w:rsidRPr="007779F7">
        <w:t>2004/38/ES Komisi</w:t>
      </w:r>
      <w:r w:rsidR="00F669DE">
        <w:t>ou.</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164740">
        <w:rPr>
          <w:rFonts w:cs="Times New Roman"/>
          <w:b/>
          <w:szCs w:val="24"/>
        </w:rPr>
        <w:t>67</w:t>
      </w:r>
      <w:r w:rsidRPr="003317D7">
        <w:rPr>
          <w:rFonts w:cs="Times New Roman"/>
          <w:b/>
          <w:szCs w:val="24"/>
        </w:rPr>
        <w:t xml:space="preserve"> (§ 70 ods. 6)</w:t>
      </w:r>
    </w:p>
    <w:p w:rsidR="00A317BA" w:rsidRPr="003317D7" w:rsidRDefault="00A317BA" w:rsidP="00A317BA">
      <w:pPr>
        <w:rPr>
          <w:rFonts w:cs="Times New Roman"/>
          <w:szCs w:val="24"/>
        </w:rPr>
      </w:pPr>
      <w:r w:rsidRPr="003317D7">
        <w:rPr>
          <w:rFonts w:cs="Times New Roman"/>
          <w:b/>
          <w:szCs w:val="24"/>
        </w:rPr>
        <w:lastRenderedPageBreak/>
        <w:tab/>
      </w:r>
      <w:r w:rsidR="004B7D74" w:rsidRPr="003317D7">
        <w:rPr>
          <w:rFonts w:cs="Times New Roman"/>
          <w:szCs w:val="24"/>
        </w:rPr>
        <w:t>Cieľom navrhovanej zmeny je zabezpečiť, aby sa podmienky pre zachovanie práva na pobyt vzťahovali aj na ro</w:t>
      </w:r>
      <w:r w:rsidR="00F87310">
        <w:rPr>
          <w:rFonts w:cs="Times New Roman"/>
          <w:szCs w:val="24"/>
        </w:rPr>
        <w:t xml:space="preserve">dinného príslušníka občana Únie, s ktorým má občan Únie trvalý, riadne osvedčený vzťah. </w:t>
      </w:r>
      <w:r w:rsidRPr="003317D7">
        <w:rPr>
          <w:rFonts w:cs="Times New Roman"/>
          <w:szCs w:val="24"/>
        </w:rPr>
        <w:t xml:space="preserve">Navrhovaná zmena spresňuje transpozíciu smernice 2004/38/ES na základe hodnotenia Komisie. </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K bodu 6</w:t>
      </w:r>
      <w:r w:rsidR="00AE4874">
        <w:rPr>
          <w:rFonts w:cs="Times New Roman"/>
          <w:b/>
          <w:szCs w:val="24"/>
        </w:rPr>
        <w:t>8</w:t>
      </w:r>
      <w:r w:rsidRPr="003317D7">
        <w:rPr>
          <w:rFonts w:cs="Times New Roman"/>
          <w:b/>
          <w:szCs w:val="24"/>
        </w:rPr>
        <w:t xml:space="preserve"> (§ 71 ods. 8, §72 ods. 2 </w:t>
      </w:r>
      <w:r w:rsidR="005323DB">
        <w:rPr>
          <w:rFonts w:cs="Times New Roman"/>
          <w:b/>
          <w:szCs w:val="24"/>
        </w:rPr>
        <w:t>písm. a), b)</w:t>
      </w:r>
      <w:r w:rsidRPr="003317D7">
        <w:rPr>
          <w:rFonts w:cs="Times New Roman"/>
          <w:b/>
          <w:szCs w:val="24"/>
        </w:rPr>
        <w:t>)</w:t>
      </w:r>
    </w:p>
    <w:p w:rsidR="00A317BA" w:rsidRDefault="00A317BA" w:rsidP="00A317BA">
      <w:pPr>
        <w:ind w:firstLine="708"/>
        <w:rPr>
          <w:rFonts w:cs="Times New Roman"/>
          <w:szCs w:val="24"/>
        </w:rPr>
      </w:pPr>
      <w:r w:rsidRPr="003317D7">
        <w:rPr>
          <w:rFonts w:cs="Times New Roman"/>
          <w:szCs w:val="24"/>
        </w:rPr>
        <w:t>Ide o legislatívno-technickú úpravu z dôvodu doplnenia nového odseku 6 v § 70.</w:t>
      </w:r>
    </w:p>
    <w:p w:rsidR="00A317BA" w:rsidRPr="003317D7" w:rsidRDefault="00A317BA" w:rsidP="00A317BA">
      <w:pPr>
        <w:ind w:firstLine="708"/>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Pr>
          <w:rFonts w:cs="Times New Roman"/>
          <w:b/>
          <w:szCs w:val="24"/>
        </w:rPr>
        <w:t>6</w:t>
      </w:r>
      <w:r w:rsidR="00AE4874">
        <w:rPr>
          <w:rFonts w:cs="Times New Roman"/>
          <w:b/>
          <w:szCs w:val="24"/>
        </w:rPr>
        <w:t>9</w:t>
      </w:r>
      <w:r w:rsidRPr="003317D7">
        <w:rPr>
          <w:rFonts w:cs="Times New Roman"/>
          <w:b/>
          <w:szCs w:val="24"/>
        </w:rPr>
        <w:t xml:space="preserve"> (§ 72 ods. 2</w:t>
      </w:r>
      <w:r w:rsidR="005323DB">
        <w:rPr>
          <w:rFonts w:cs="Times New Roman"/>
          <w:b/>
          <w:szCs w:val="24"/>
        </w:rPr>
        <w:t xml:space="preserve"> písm. c)</w:t>
      </w:r>
      <w:r w:rsidRPr="003317D7">
        <w:rPr>
          <w:rFonts w:cs="Times New Roman"/>
          <w:b/>
          <w:szCs w:val="24"/>
        </w:rPr>
        <w:t>)</w:t>
      </w:r>
    </w:p>
    <w:p w:rsidR="00A317BA" w:rsidRDefault="00A317BA" w:rsidP="00A317BA">
      <w:pPr>
        <w:ind w:firstLine="708"/>
        <w:rPr>
          <w:rFonts w:cs="Times New Roman"/>
          <w:szCs w:val="24"/>
        </w:rPr>
      </w:pPr>
      <w:r w:rsidRPr="003317D7">
        <w:rPr>
          <w:rFonts w:cs="Times New Roman"/>
          <w:szCs w:val="24"/>
        </w:rPr>
        <w:t>Účelom navrhovaného znenia je zabezpečiť, aby nebolo možné odňať právo na pobyt rodinného príslušníka ekonomicky aktívneho občana Únie tak, ako to ustanovuje článok 14 smernice</w:t>
      </w:r>
      <w:r w:rsidR="00F87310">
        <w:rPr>
          <w:rFonts w:cs="Times New Roman"/>
          <w:szCs w:val="24"/>
        </w:rPr>
        <w:t xml:space="preserve"> 2004/38/ES</w:t>
      </w:r>
      <w:r w:rsidRPr="003317D7">
        <w:rPr>
          <w:rFonts w:cs="Times New Roman"/>
          <w:szCs w:val="24"/>
        </w:rPr>
        <w:t>.</w:t>
      </w:r>
    </w:p>
    <w:p w:rsidR="00AE4874" w:rsidRPr="003317D7" w:rsidRDefault="00AE4874" w:rsidP="00A317BA">
      <w:pPr>
        <w:ind w:firstLine="708"/>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AE4874">
        <w:rPr>
          <w:rFonts w:cs="Times New Roman"/>
          <w:b/>
          <w:szCs w:val="24"/>
        </w:rPr>
        <w:t>71</w:t>
      </w:r>
      <w:r w:rsidRPr="003317D7">
        <w:rPr>
          <w:rFonts w:cs="Times New Roman"/>
          <w:b/>
          <w:szCs w:val="24"/>
        </w:rPr>
        <w:t xml:space="preserve"> (§ 73 ods. 4)</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Návrh zavádza povinnosť policajného útvaru vydať štátnemu príslušníkovi tretej krajiny, ktorému bol udelený prechodný pobyt na účel vnútropodnikového presunu</w:t>
      </w:r>
      <w:r w:rsidR="004B7D74">
        <w:rPr>
          <w:rFonts w:cs="Times New Roman"/>
          <w:szCs w:val="24"/>
        </w:rPr>
        <w:t>,</w:t>
      </w:r>
      <w:r w:rsidRPr="003317D7">
        <w:rPr>
          <w:rFonts w:cs="Times New Roman"/>
          <w:szCs w:val="24"/>
        </w:rPr>
        <w:t xml:space="preserve"> doklad o </w:t>
      </w:r>
      <w:r w:rsidRPr="00F17F6D">
        <w:rPr>
          <w:rFonts w:cs="Times New Roman"/>
          <w:szCs w:val="24"/>
        </w:rPr>
        <w:t>pobyte s platnosťou na obdobie, na ktoré mu bol udelený prechodný pobyt.</w:t>
      </w:r>
      <w:r w:rsidRPr="003317D7">
        <w:rPr>
          <w:rFonts w:cs="Times New Roman"/>
          <w:szCs w:val="24"/>
        </w:rPr>
        <w:t xml:space="preserve"> </w:t>
      </w:r>
      <w:r w:rsidR="004B7D74" w:rsidRPr="003317D7">
        <w:rPr>
          <w:rFonts w:cs="Times New Roman"/>
          <w:szCs w:val="24"/>
        </w:rPr>
        <w:t>Zmena</w:t>
      </w:r>
      <w:r w:rsidR="004B7D74">
        <w:rPr>
          <w:rFonts w:cs="Times New Roman"/>
          <w:szCs w:val="24"/>
        </w:rPr>
        <w:t xml:space="preserve"> </w:t>
      </w:r>
      <w:r w:rsidR="004B7D74" w:rsidRPr="003317D7">
        <w:rPr>
          <w:rFonts w:cs="Times New Roman"/>
          <w:szCs w:val="24"/>
        </w:rPr>
        <w:t xml:space="preserve"> predstavuje transpozíciu smernice 2014/66/EÚ.</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AE4874">
        <w:rPr>
          <w:rFonts w:cs="Times New Roman"/>
          <w:b/>
          <w:szCs w:val="24"/>
        </w:rPr>
        <w:t>72</w:t>
      </w:r>
      <w:r w:rsidRPr="003317D7">
        <w:rPr>
          <w:rFonts w:cs="Times New Roman"/>
          <w:b/>
          <w:szCs w:val="24"/>
        </w:rPr>
        <w:t xml:space="preserve"> (§73 ods. 5)</w:t>
      </w:r>
    </w:p>
    <w:p w:rsidR="00A317BA" w:rsidRDefault="00A317BA" w:rsidP="00A317BA">
      <w:pPr>
        <w:rPr>
          <w:rFonts w:cs="Times New Roman"/>
          <w:szCs w:val="24"/>
        </w:rPr>
      </w:pPr>
      <w:r w:rsidRPr="003317D7">
        <w:rPr>
          <w:rFonts w:cs="Times New Roman"/>
          <w:b/>
          <w:szCs w:val="24"/>
        </w:rPr>
        <w:tab/>
      </w:r>
      <w:r w:rsidRPr="00F17F6D">
        <w:rPr>
          <w:rFonts w:cs="Times New Roman"/>
          <w:szCs w:val="24"/>
        </w:rPr>
        <w:t>Ustanovuje sa povinnosť policajného útvaru vydať štátnemu príslušníkovi tretej krajiny, ktorému bol udelený prechodný pobyt na účel vnútropodnikového presunu</w:t>
      </w:r>
      <w:r w:rsidR="00840AA5" w:rsidRPr="00F17F6D">
        <w:rPr>
          <w:rFonts w:cs="Times New Roman"/>
          <w:szCs w:val="24"/>
        </w:rPr>
        <w:t>,</w:t>
      </w:r>
      <w:r w:rsidRPr="00F17F6D">
        <w:rPr>
          <w:rFonts w:cs="Times New Roman"/>
          <w:szCs w:val="24"/>
        </w:rPr>
        <w:t xml:space="preserve"> doklad o pobyte, na ktorom je v položke „poznámky“ uvedený text „ICT“.</w:t>
      </w:r>
      <w:r w:rsidRPr="003317D7">
        <w:rPr>
          <w:rFonts w:cs="Times New Roman"/>
          <w:szCs w:val="24"/>
        </w:rPr>
        <w:t xml:space="preserve"> </w:t>
      </w:r>
      <w:r w:rsidR="00840AA5" w:rsidRPr="003317D7">
        <w:rPr>
          <w:rFonts w:cs="Times New Roman"/>
          <w:szCs w:val="24"/>
        </w:rPr>
        <w:t xml:space="preserve">Navrhovaná zmena </w:t>
      </w:r>
      <w:r w:rsidR="00840AA5">
        <w:rPr>
          <w:rFonts w:cs="Times New Roman"/>
          <w:szCs w:val="24"/>
        </w:rPr>
        <w:t>je</w:t>
      </w:r>
      <w:r w:rsidR="00840AA5" w:rsidRPr="003317D7">
        <w:rPr>
          <w:rFonts w:cs="Times New Roman"/>
          <w:szCs w:val="24"/>
        </w:rPr>
        <w:t xml:space="preserve"> transpozíci</w:t>
      </w:r>
      <w:r w:rsidR="00840AA5">
        <w:rPr>
          <w:rFonts w:cs="Times New Roman"/>
          <w:szCs w:val="24"/>
        </w:rPr>
        <w:t>o</w:t>
      </w:r>
      <w:r w:rsidR="00840AA5" w:rsidRPr="003317D7">
        <w:rPr>
          <w:rFonts w:cs="Times New Roman"/>
          <w:szCs w:val="24"/>
        </w:rPr>
        <w:t>u smernice 2014/66/EÚ.</w:t>
      </w:r>
    </w:p>
    <w:p w:rsidR="00DD57F5" w:rsidRDefault="00DD57F5"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bodom </w:t>
      </w:r>
      <w:r w:rsidR="00343F96">
        <w:rPr>
          <w:rFonts w:cs="Times New Roman"/>
          <w:b/>
          <w:szCs w:val="24"/>
        </w:rPr>
        <w:t>73</w:t>
      </w:r>
      <w:r w:rsidRPr="003317D7">
        <w:rPr>
          <w:rFonts w:cs="Times New Roman"/>
          <w:b/>
          <w:szCs w:val="24"/>
        </w:rPr>
        <w:t xml:space="preserve"> a </w:t>
      </w:r>
      <w:r w:rsidR="00343F96">
        <w:rPr>
          <w:rFonts w:cs="Times New Roman"/>
          <w:b/>
          <w:szCs w:val="24"/>
        </w:rPr>
        <w:t>100</w:t>
      </w:r>
      <w:r w:rsidRPr="003317D7">
        <w:rPr>
          <w:rFonts w:cs="Times New Roman"/>
          <w:b/>
          <w:szCs w:val="24"/>
        </w:rPr>
        <w:t xml:space="preserve"> (§ 73 ods. 16 a § 111 ods. 1 písm. t))</w:t>
      </w:r>
    </w:p>
    <w:p w:rsidR="00AE4874" w:rsidRDefault="00A317BA" w:rsidP="00A317BA">
      <w:pPr>
        <w:rPr>
          <w:rFonts w:cs="Times New Roman"/>
          <w:szCs w:val="24"/>
        </w:rPr>
      </w:pPr>
      <w:r w:rsidRPr="003317D7">
        <w:rPr>
          <w:rFonts w:cs="Times New Roman"/>
          <w:szCs w:val="24"/>
        </w:rPr>
        <w:tab/>
        <w:t xml:space="preserve">Ide o legislatívno-technickú úpravu z dôvodu </w:t>
      </w:r>
      <w:r w:rsidR="00AE4874" w:rsidRPr="003317D7">
        <w:rPr>
          <w:rFonts w:cs="Times New Roman"/>
          <w:szCs w:val="24"/>
        </w:rPr>
        <w:t>doplnenia nového odseku 6 v § 70</w:t>
      </w:r>
      <w:r w:rsidR="00AE4874">
        <w:rPr>
          <w:rFonts w:cs="Times New Roman"/>
          <w:szCs w:val="24"/>
        </w:rPr>
        <w:t xml:space="preserve"> a </w:t>
      </w:r>
      <w:r w:rsidRPr="003317D7">
        <w:rPr>
          <w:rFonts w:cs="Times New Roman"/>
          <w:szCs w:val="24"/>
        </w:rPr>
        <w:t>doplnenia nového odseku 5 v § 73.</w:t>
      </w:r>
      <w:r w:rsidR="00AE4874" w:rsidRPr="00AE4874">
        <w:rPr>
          <w:rFonts w:cs="Times New Roman"/>
          <w:szCs w:val="24"/>
        </w:rPr>
        <w:t xml:space="preserve"> </w:t>
      </w:r>
    </w:p>
    <w:p w:rsidR="00AE4874" w:rsidRDefault="00AE4874" w:rsidP="00A317BA">
      <w:pPr>
        <w:rPr>
          <w:rFonts w:cs="Times New Roman"/>
          <w:szCs w:val="24"/>
        </w:rPr>
      </w:pPr>
    </w:p>
    <w:p w:rsidR="00343F96" w:rsidRDefault="00A06D49" w:rsidP="00A317BA">
      <w:pPr>
        <w:rPr>
          <w:rFonts w:cs="Times New Roman"/>
          <w:b/>
          <w:szCs w:val="24"/>
        </w:rPr>
      </w:pPr>
      <w:r>
        <w:rPr>
          <w:rFonts w:cs="Times New Roman"/>
          <w:b/>
          <w:szCs w:val="24"/>
        </w:rPr>
        <w:t>K bod</w:t>
      </w:r>
      <w:r w:rsidR="00AF542B">
        <w:rPr>
          <w:rFonts w:cs="Times New Roman"/>
          <w:b/>
          <w:szCs w:val="24"/>
        </w:rPr>
        <w:t>om</w:t>
      </w:r>
      <w:r>
        <w:rPr>
          <w:rFonts w:cs="Times New Roman"/>
          <w:b/>
          <w:szCs w:val="24"/>
        </w:rPr>
        <w:t xml:space="preserve"> 74</w:t>
      </w:r>
      <w:r w:rsidR="00AF542B">
        <w:rPr>
          <w:rFonts w:cs="Times New Roman"/>
          <w:b/>
          <w:szCs w:val="24"/>
        </w:rPr>
        <w:t>, 95</w:t>
      </w:r>
      <w:r w:rsidR="00846B32">
        <w:rPr>
          <w:rFonts w:cs="Times New Roman"/>
          <w:b/>
          <w:szCs w:val="24"/>
        </w:rPr>
        <w:t>,</w:t>
      </w:r>
      <w:r w:rsidR="00AF542B">
        <w:rPr>
          <w:rFonts w:cs="Times New Roman"/>
          <w:b/>
          <w:szCs w:val="24"/>
        </w:rPr>
        <w:t xml:space="preserve"> </w:t>
      </w:r>
      <w:r>
        <w:rPr>
          <w:rFonts w:cs="Times New Roman"/>
          <w:b/>
          <w:szCs w:val="24"/>
        </w:rPr>
        <w:t>96</w:t>
      </w:r>
      <w:r w:rsidR="00846B32">
        <w:rPr>
          <w:rFonts w:cs="Times New Roman"/>
          <w:b/>
          <w:szCs w:val="24"/>
        </w:rPr>
        <w:t xml:space="preserve"> a 11</w:t>
      </w:r>
      <w:r w:rsidR="00BC3717">
        <w:rPr>
          <w:rFonts w:cs="Times New Roman"/>
          <w:b/>
          <w:szCs w:val="24"/>
        </w:rPr>
        <w:t>1</w:t>
      </w:r>
      <w:r>
        <w:rPr>
          <w:rFonts w:cs="Times New Roman"/>
          <w:b/>
          <w:szCs w:val="24"/>
        </w:rPr>
        <w:t xml:space="preserve"> (§ 76 ods. 6, </w:t>
      </w:r>
      <w:r w:rsidR="00AF542B">
        <w:rPr>
          <w:rFonts w:cs="Times New Roman"/>
          <w:b/>
          <w:szCs w:val="24"/>
        </w:rPr>
        <w:t>§ 108 ods. 4</w:t>
      </w:r>
      <w:r w:rsidR="00846B32">
        <w:rPr>
          <w:rFonts w:cs="Times New Roman"/>
          <w:b/>
          <w:szCs w:val="24"/>
        </w:rPr>
        <w:t>,</w:t>
      </w:r>
      <w:r w:rsidR="00AF542B">
        <w:rPr>
          <w:rFonts w:cs="Times New Roman"/>
          <w:b/>
          <w:szCs w:val="24"/>
        </w:rPr>
        <w:t xml:space="preserve"> </w:t>
      </w:r>
      <w:r>
        <w:rPr>
          <w:rFonts w:cs="Times New Roman"/>
          <w:b/>
          <w:szCs w:val="24"/>
        </w:rPr>
        <w:t>§ 108 ods. 6</w:t>
      </w:r>
      <w:r w:rsidR="00846B32">
        <w:rPr>
          <w:rFonts w:cs="Times New Roman"/>
          <w:b/>
          <w:szCs w:val="24"/>
        </w:rPr>
        <w:t xml:space="preserve"> a § 125 ods. 6</w:t>
      </w:r>
      <w:r>
        <w:rPr>
          <w:rFonts w:cs="Times New Roman"/>
          <w:b/>
          <w:szCs w:val="24"/>
        </w:rPr>
        <w:t>)</w:t>
      </w:r>
    </w:p>
    <w:p w:rsidR="00A06D49" w:rsidRPr="00A06D49" w:rsidRDefault="00A06D49" w:rsidP="00A06D49">
      <w:pPr>
        <w:ind w:firstLine="708"/>
        <w:rPr>
          <w:rFonts w:cs="Times New Roman"/>
          <w:szCs w:val="24"/>
        </w:rPr>
      </w:pPr>
      <w:r w:rsidRPr="00A06D49">
        <w:rPr>
          <w:rFonts w:cs="Times New Roman"/>
          <w:szCs w:val="24"/>
        </w:rPr>
        <w:t>Dôvodom doplnenia ustanovení zákona o oprávnenia Vojenského spravodajstva je zabezpečiť, aby Vojenské spravodajstvo mohlo aplikovať zákonom stanovené úlohy, ku ktorých rozšíreniu došlo na základe poslednej novely zákona č. 198/1994 Z. z. o Vojenskom spravodajstve, ktorou je zákon č. 444/2015 Z. z. Touto novelou boli úlohy Vojenského spravodajstva doplnené okrem iného aj o získavanie, sústreďovanie a vyhodnocovanie informácií zameraných na nelegálnu medzinárodnú prepravu osôb, politický alebo náboženský extrémizmus, financovanie alebo podporovanie terorizmu, organizovanú trestnú činnosť a trestnú činnosť proti obrane Slovenskej republiky. Rozšírenie navrhovaných oprávnení Vojenského spravodajstva prispeje k tomu, aby Vojenské spravodajstvo pri plnení zákonom vymedzených úloh disponovalo potrebnými a relevantnými informáciami. Dôvodom na doplnenie uvedených ustanovení zákona je okrem vyššie uvedeného aj zabezpečiť, aby Vojenské spravodajstvo bolo oprávnené spolupodieľať sa na ochrane vonkajších hraníc Schengenského priestoru a poskytovať policajnému útvaru informácie využiteľné pri posudzovaní žiadosti štátnych príslušníkov tretích krajín o udelenie prechodného</w:t>
      </w:r>
      <w:r>
        <w:rPr>
          <w:rFonts w:cs="Times New Roman"/>
          <w:szCs w:val="24"/>
        </w:rPr>
        <w:t xml:space="preserve"> pobytu</w:t>
      </w:r>
      <w:r w:rsidRPr="00A06D49">
        <w:rPr>
          <w:rFonts w:cs="Times New Roman"/>
          <w:szCs w:val="24"/>
        </w:rPr>
        <w:t xml:space="preserve"> alebo trvalého pobytu. </w:t>
      </w:r>
    </w:p>
    <w:p w:rsidR="00343F96" w:rsidRDefault="00343F96" w:rsidP="00A317BA">
      <w:pPr>
        <w:rPr>
          <w:rFonts w:cs="Times New Roman"/>
          <w:b/>
          <w:szCs w:val="24"/>
        </w:rPr>
      </w:pPr>
    </w:p>
    <w:p w:rsidR="00A317BA" w:rsidRPr="00AE4874" w:rsidRDefault="00A317BA" w:rsidP="00A317BA">
      <w:pPr>
        <w:rPr>
          <w:rFonts w:cs="Times New Roman"/>
          <w:szCs w:val="24"/>
        </w:rPr>
      </w:pPr>
      <w:r w:rsidRPr="003317D7">
        <w:rPr>
          <w:rFonts w:cs="Times New Roman"/>
          <w:b/>
          <w:szCs w:val="24"/>
        </w:rPr>
        <w:t xml:space="preserve">K bodom </w:t>
      </w:r>
      <w:r w:rsidR="009F4D2E">
        <w:rPr>
          <w:rFonts w:cs="Times New Roman"/>
          <w:b/>
          <w:szCs w:val="24"/>
        </w:rPr>
        <w:t>75</w:t>
      </w:r>
      <w:r w:rsidRPr="003317D7">
        <w:rPr>
          <w:rFonts w:cs="Times New Roman"/>
          <w:b/>
          <w:szCs w:val="24"/>
        </w:rPr>
        <w:t>, 7</w:t>
      </w:r>
      <w:r w:rsidR="009F4D2E">
        <w:rPr>
          <w:rFonts w:cs="Times New Roman"/>
          <w:b/>
          <w:szCs w:val="24"/>
        </w:rPr>
        <w:t>9</w:t>
      </w:r>
      <w:r w:rsidRPr="003317D7">
        <w:rPr>
          <w:rFonts w:cs="Times New Roman"/>
          <w:b/>
          <w:szCs w:val="24"/>
        </w:rPr>
        <w:t xml:space="preserve"> až </w:t>
      </w:r>
      <w:r w:rsidR="009F4D2E">
        <w:rPr>
          <w:rFonts w:cs="Times New Roman"/>
          <w:b/>
          <w:szCs w:val="24"/>
        </w:rPr>
        <w:t>8</w:t>
      </w:r>
      <w:r>
        <w:rPr>
          <w:rFonts w:cs="Times New Roman"/>
          <w:b/>
          <w:szCs w:val="24"/>
        </w:rPr>
        <w:t>3</w:t>
      </w:r>
      <w:r w:rsidRPr="003317D7">
        <w:rPr>
          <w:rFonts w:cs="Times New Roman"/>
          <w:b/>
          <w:szCs w:val="24"/>
        </w:rPr>
        <w:t xml:space="preserve"> (§ 77 ods. 1</w:t>
      </w:r>
      <w:r w:rsidR="009F4D2E">
        <w:rPr>
          <w:rFonts w:cs="Times New Roman"/>
          <w:b/>
          <w:szCs w:val="24"/>
        </w:rPr>
        <w:t>, §</w:t>
      </w:r>
      <w:r w:rsidRPr="003317D7">
        <w:rPr>
          <w:rFonts w:cs="Times New Roman"/>
          <w:b/>
          <w:szCs w:val="24"/>
        </w:rPr>
        <w:t xml:space="preserve"> 82</w:t>
      </w:r>
      <w:r w:rsidR="009F4D2E">
        <w:rPr>
          <w:rFonts w:cs="Times New Roman"/>
          <w:b/>
          <w:szCs w:val="24"/>
        </w:rPr>
        <w:t xml:space="preserve"> a § 83 ods. 1</w:t>
      </w:r>
      <w:r w:rsidRPr="003317D7">
        <w:rPr>
          <w:rFonts w:cs="Times New Roman"/>
          <w:b/>
          <w:szCs w:val="24"/>
        </w:rPr>
        <w:t>)</w:t>
      </w:r>
    </w:p>
    <w:p w:rsidR="006871CA" w:rsidRPr="009F4D2E" w:rsidRDefault="00A317BA" w:rsidP="009F4D2E">
      <w:pPr>
        <w:pStyle w:val="Bezriadkovania"/>
        <w:jc w:val="both"/>
        <w:rPr>
          <w:rFonts w:ascii="Times New Roman" w:hAnsi="Times New Roman" w:cs="Times New Roman"/>
          <w:sz w:val="24"/>
          <w:szCs w:val="24"/>
        </w:rPr>
      </w:pPr>
      <w:r w:rsidRPr="003317D7">
        <w:rPr>
          <w:rFonts w:cs="Times New Roman"/>
          <w:b/>
          <w:szCs w:val="24"/>
        </w:rPr>
        <w:tab/>
      </w:r>
      <w:r w:rsidRPr="003317D7">
        <w:rPr>
          <w:rFonts w:ascii="Times New Roman" w:hAnsi="Times New Roman" w:cs="Times New Roman"/>
          <w:color w:val="000000"/>
          <w:sz w:val="24"/>
          <w:szCs w:val="24"/>
          <w:lang w:eastAsia="sk-SK"/>
        </w:rPr>
        <w:t xml:space="preserve">Smernica Európskeho parlamentu a Rady 2008/115/ES zo 16. decembra 2008 o spoločných normách a postupoch členských štátov na účely návratu štátnych príslušníkov tretích krajín, ktorí sa neoprávnene zdržiavajú na ich území definuje zákaz vstupu ako správne </w:t>
      </w:r>
      <w:r w:rsidRPr="003317D7">
        <w:rPr>
          <w:rFonts w:ascii="Times New Roman" w:hAnsi="Times New Roman" w:cs="Times New Roman"/>
          <w:color w:val="000000"/>
          <w:sz w:val="24"/>
          <w:szCs w:val="24"/>
          <w:lang w:eastAsia="sk-SK"/>
        </w:rPr>
        <w:lastRenderedPageBreak/>
        <w:t>alebo súdne rozhodnutie alebo akt, ktorým sa na stanovené obdobie zakazuje vstup na územie členských štátov a pobyt na tomto území a ktoré je pripojené k rozhodnutiu o návrate</w:t>
      </w:r>
      <w:r w:rsidRPr="009F4D2E">
        <w:rPr>
          <w:rFonts w:ascii="Times New Roman" w:hAnsi="Times New Roman" w:cs="Times New Roman"/>
          <w:color w:val="000000"/>
          <w:sz w:val="24"/>
          <w:szCs w:val="24"/>
          <w:lang w:eastAsia="sk-SK"/>
        </w:rPr>
        <w:t>.</w:t>
      </w:r>
      <w:r w:rsidR="009F4D2E" w:rsidRPr="009F4D2E">
        <w:rPr>
          <w:rFonts w:ascii="Times New Roman" w:hAnsi="Times New Roman" w:cs="Times New Roman"/>
          <w:color w:val="000000"/>
          <w:sz w:val="24"/>
          <w:szCs w:val="24"/>
          <w:lang w:eastAsia="sk-SK"/>
        </w:rPr>
        <w:t xml:space="preserve"> </w:t>
      </w:r>
      <w:r w:rsidR="009F4D2E" w:rsidRPr="009F4D2E">
        <w:rPr>
          <w:rFonts w:ascii="Times New Roman" w:hAnsi="Times New Roman" w:cs="Times New Roman"/>
          <w:sz w:val="24"/>
          <w:szCs w:val="24"/>
        </w:rPr>
        <w:t>V § 83 ods. 1 ide o legislatívno-technickú úpravu z dôvodu vypustenia odseku 5 v § 82.</w:t>
      </w:r>
    </w:p>
    <w:p w:rsidR="009F4D2E" w:rsidRDefault="009F4D2E" w:rsidP="009F4D2E">
      <w:pPr>
        <w:pStyle w:val="Bezriadkovania"/>
        <w:jc w:val="both"/>
        <w:rPr>
          <w:rFonts w:ascii="Times New Roman" w:hAnsi="Times New Roman" w:cs="Times New Roman"/>
          <w:color w:val="000000"/>
          <w:sz w:val="24"/>
          <w:szCs w:val="24"/>
          <w:lang w:eastAsia="sk-SK"/>
        </w:rPr>
      </w:pPr>
    </w:p>
    <w:p w:rsidR="00A317BA" w:rsidRPr="003317D7" w:rsidRDefault="00A317BA" w:rsidP="00A317BA">
      <w:pPr>
        <w:rPr>
          <w:rFonts w:cs="Times New Roman"/>
          <w:b/>
          <w:szCs w:val="24"/>
        </w:rPr>
      </w:pPr>
      <w:r w:rsidRPr="003317D7">
        <w:rPr>
          <w:rFonts w:cs="Times New Roman"/>
          <w:b/>
          <w:szCs w:val="24"/>
        </w:rPr>
        <w:t xml:space="preserve">K bodu </w:t>
      </w:r>
      <w:r w:rsidR="00A605E2">
        <w:rPr>
          <w:rFonts w:cs="Times New Roman"/>
          <w:b/>
          <w:szCs w:val="24"/>
        </w:rPr>
        <w:t>76</w:t>
      </w:r>
      <w:r w:rsidRPr="003317D7">
        <w:rPr>
          <w:rFonts w:cs="Times New Roman"/>
          <w:b/>
          <w:szCs w:val="24"/>
        </w:rPr>
        <w:t xml:space="preserve"> (§ 78 ods. 1)</w:t>
      </w:r>
    </w:p>
    <w:p w:rsidR="008642E2" w:rsidRDefault="008642E2" w:rsidP="008642E2">
      <w:pPr>
        <w:ind w:firstLine="708"/>
        <w:rPr>
          <w:rFonts w:cs="Times New Roman"/>
          <w:szCs w:val="24"/>
        </w:rPr>
      </w:pPr>
      <w:r w:rsidRPr="006504B3">
        <w:rPr>
          <w:rFonts w:cs="Times New Roman"/>
          <w:szCs w:val="24"/>
        </w:rPr>
        <w:t>Súčasná právna úprava neumožňuje vykonať prehliadku osoby v konaní o zaistení (napr. v prípade realizácie trestu vyhostenia). Navrhovaná zmena vychádza z požiadaviek aplikačnej praxe</w:t>
      </w:r>
      <w:r w:rsidR="006F417C" w:rsidRPr="006504B3">
        <w:rPr>
          <w:rFonts w:cs="Times New Roman"/>
          <w:szCs w:val="24"/>
        </w:rPr>
        <w:t xml:space="preserve"> a r</w:t>
      </w:r>
      <w:r w:rsidRPr="006504B3">
        <w:rPr>
          <w:rFonts w:cs="Times New Roman"/>
          <w:szCs w:val="24"/>
        </w:rPr>
        <w:t>ozširuje  možnosť vykonať  prehliadku štátneho príslušníka tretej krajiny a prehliadku jeho vecí aj v konaní o zaistení. Ide najmä o prípady, keď je štátny príslušník tretej krajiny zaistený</w:t>
      </w:r>
      <w:r w:rsidR="006F417C" w:rsidRPr="006504B3">
        <w:rPr>
          <w:rFonts w:cs="Times New Roman"/>
          <w:szCs w:val="24"/>
        </w:rPr>
        <w:t>,</w:t>
      </w:r>
      <w:r w:rsidRPr="006504B3">
        <w:rPr>
          <w:rFonts w:cs="Times New Roman"/>
          <w:szCs w:val="24"/>
        </w:rPr>
        <w:t xml:space="preserve"> a nie je proti nemu vedené konanie o administratívnom vyhostení.</w:t>
      </w:r>
      <w:r>
        <w:rPr>
          <w:rFonts w:cs="Times New Roman"/>
          <w:szCs w:val="24"/>
        </w:rPr>
        <w:t xml:space="preserve">  </w:t>
      </w:r>
    </w:p>
    <w:p w:rsidR="00A317BA" w:rsidRPr="007E7458" w:rsidRDefault="00A317BA" w:rsidP="00A317BA">
      <w:pPr>
        <w:ind w:firstLine="708"/>
        <w:rPr>
          <w:rFonts w:cs="Times New Roman"/>
          <w:szCs w:val="24"/>
        </w:rPr>
      </w:pPr>
      <w:r w:rsidRPr="007E7458">
        <w:rPr>
          <w:rFonts w:cs="Times New Roman"/>
          <w:szCs w:val="24"/>
        </w:rPr>
        <w:t xml:space="preserve"> </w:t>
      </w:r>
    </w:p>
    <w:p w:rsidR="00A317BA" w:rsidRPr="007E7458" w:rsidRDefault="00A317BA" w:rsidP="00A317BA">
      <w:pPr>
        <w:rPr>
          <w:rFonts w:cs="Times New Roman"/>
          <w:b/>
          <w:szCs w:val="24"/>
        </w:rPr>
      </w:pPr>
      <w:r w:rsidRPr="007E7458">
        <w:rPr>
          <w:rFonts w:cs="Times New Roman"/>
          <w:b/>
          <w:szCs w:val="24"/>
        </w:rPr>
        <w:t>K bod</w:t>
      </w:r>
      <w:r w:rsidR="005323DB" w:rsidRPr="007E7458">
        <w:rPr>
          <w:rFonts w:cs="Times New Roman"/>
          <w:b/>
          <w:szCs w:val="24"/>
        </w:rPr>
        <w:t>om</w:t>
      </w:r>
      <w:r w:rsidRPr="007E7458">
        <w:rPr>
          <w:rFonts w:cs="Times New Roman"/>
          <w:b/>
          <w:szCs w:val="24"/>
        </w:rPr>
        <w:t xml:space="preserve"> </w:t>
      </w:r>
      <w:r w:rsidR="00A605E2">
        <w:rPr>
          <w:rFonts w:cs="Times New Roman"/>
          <w:b/>
          <w:szCs w:val="24"/>
        </w:rPr>
        <w:t>77</w:t>
      </w:r>
      <w:r w:rsidRPr="007E7458">
        <w:rPr>
          <w:rFonts w:cs="Times New Roman"/>
          <w:b/>
          <w:szCs w:val="24"/>
        </w:rPr>
        <w:t xml:space="preserve"> a </w:t>
      </w:r>
      <w:r w:rsidR="00A605E2">
        <w:rPr>
          <w:rFonts w:cs="Times New Roman"/>
          <w:b/>
          <w:szCs w:val="24"/>
        </w:rPr>
        <w:t>78</w:t>
      </w:r>
      <w:r w:rsidRPr="007E7458">
        <w:rPr>
          <w:rFonts w:cs="Times New Roman"/>
          <w:b/>
          <w:szCs w:val="24"/>
        </w:rPr>
        <w:t xml:space="preserve"> (§ 79</w:t>
      </w:r>
      <w:r w:rsidR="005323DB" w:rsidRPr="007E7458">
        <w:rPr>
          <w:rFonts w:cs="Times New Roman"/>
          <w:b/>
          <w:szCs w:val="24"/>
        </w:rPr>
        <w:t xml:space="preserve"> ods. 1 a ods. 3</w:t>
      </w:r>
      <w:r w:rsidRPr="007E7458">
        <w:rPr>
          <w:rFonts w:cs="Times New Roman"/>
          <w:b/>
          <w:szCs w:val="24"/>
        </w:rPr>
        <w:t>)</w:t>
      </w:r>
    </w:p>
    <w:p w:rsidR="00A317BA" w:rsidRPr="003317D7" w:rsidRDefault="00A317BA" w:rsidP="00A317BA">
      <w:pPr>
        <w:ind w:firstLine="708"/>
        <w:rPr>
          <w:rFonts w:cs="Times New Roman"/>
          <w:szCs w:val="24"/>
        </w:rPr>
      </w:pPr>
      <w:r w:rsidRPr="007E7458">
        <w:rPr>
          <w:rFonts w:cs="Times New Roman"/>
          <w:szCs w:val="24"/>
        </w:rPr>
        <w:t>Rozširuje sa možnosť využitia oprávnenia policajta podľa § 79 aj na prípady, kedy policajný útvar postupuje podľa Nariadenia EP a Rady (EÚ) č. 604/2013 z 26. júna 2013</w:t>
      </w:r>
      <w:r w:rsidR="00B11C2F" w:rsidRPr="007E7458">
        <w:rPr>
          <w:rFonts w:cs="Times New Roman"/>
          <w:szCs w:val="24"/>
        </w:rPr>
        <w:t>,</w:t>
      </w:r>
      <w:r w:rsidRPr="007E7458">
        <w:rPr>
          <w:rFonts w:cs="Times New Roman"/>
          <w:szCs w:val="24"/>
        </w:rPr>
        <w:t xml:space="preserve"> ktorým sa stanovujú kritériá a mechanizmy na určenie členského štátu zodpovedného za posúdenie žiadosti o medzinárodnú ochranu podanej štátnym príslušníkom tretej krajiny alebo osobou bez štátnej príslušnosti v jednom z členských štátov.</w:t>
      </w:r>
      <w:r w:rsidRPr="003317D7">
        <w:rPr>
          <w:rFonts w:cs="Times New Roman"/>
          <w:szCs w:val="24"/>
        </w:rPr>
        <w:t xml:space="preserve">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9A5141">
        <w:rPr>
          <w:rFonts w:cs="Times New Roman"/>
          <w:b/>
          <w:szCs w:val="24"/>
        </w:rPr>
        <w:t>84</w:t>
      </w:r>
      <w:r w:rsidRPr="003317D7">
        <w:rPr>
          <w:rFonts w:cs="Times New Roman"/>
          <w:b/>
          <w:szCs w:val="24"/>
        </w:rPr>
        <w:t xml:space="preserve"> (§ 87 ods. 4</w:t>
      </w:r>
      <w:r w:rsidR="005323DB">
        <w:rPr>
          <w:rFonts w:cs="Times New Roman"/>
          <w:b/>
          <w:szCs w:val="24"/>
        </w:rPr>
        <w:t xml:space="preserve"> písm. a)</w:t>
      </w:r>
      <w:r w:rsidRPr="003317D7">
        <w:rPr>
          <w:rFonts w:cs="Times New Roman"/>
          <w:b/>
          <w:szCs w:val="24"/>
        </w:rPr>
        <w:t>)</w:t>
      </w:r>
    </w:p>
    <w:p w:rsidR="00A317BA" w:rsidRPr="003317D7" w:rsidRDefault="00A317BA" w:rsidP="00A317BA">
      <w:pPr>
        <w:ind w:firstLine="708"/>
        <w:rPr>
          <w:rFonts w:cs="Times New Roman"/>
          <w:szCs w:val="24"/>
        </w:rPr>
      </w:pPr>
      <w:r w:rsidRPr="003317D7">
        <w:rPr>
          <w:rFonts w:cs="Times New Roman"/>
          <w:szCs w:val="24"/>
        </w:rPr>
        <w:t>Navrhovaná zmena spresňuje transpozíciu smernice 2004/38/ES na základe  hodnotenia Komisie. Navrhovaná úprava jednoznačnejšie rozlišuje dôvody na administratívne vyhostenie občana Únie alebo rodinného príslušníka občana Únie s právom na pobyt, s právom na trvalý pobyt alebo s právom na trvalý pobyt, ktorý sa oprávnene zdržiava na území Slovenskej republiky aspoň 10 rokov.</w:t>
      </w:r>
    </w:p>
    <w:p w:rsidR="00A317BA" w:rsidRPr="003317D7" w:rsidRDefault="00A317BA" w:rsidP="00A317BA">
      <w:pPr>
        <w:ind w:firstLine="708"/>
        <w:rPr>
          <w:rFonts w:cs="Times New Roman"/>
          <w:szCs w:val="24"/>
        </w:rPr>
      </w:pPr>
    </w:p>
    <w:p w:rsidR="00A317BA" w:rsidRPr="006504B3" w:rsidRDefault="00A317BA" w:rsidP="00A317BA">
      <w:pPr>
        <w:rPr>
          <w:rFonts w:cs="Times New Roman"/>
          <w:b/>
          <w:szCs w:val="24"/>
        </w:rPr>
      </w:pPr>
      <w:r w:rsidRPr="006504B3">
        <w:rPr>
          <w:rFonts w:cs="Times New Roman"/>
          <w:b/>
          <w:szCs w:val="24"/>
        </w:rPr>
        <w:t xml:space="preserve">K bodu </w:t>
      </w:r>
      <w:r w:rsidR="009A5141">
        <w:rPr>
          <w:rFonts w:cs="Times New Roman"/>
          <w:b/>
          <w:szCs w:val="24"/>
        </w:rPr>
        <w:t>85</w:t>
      </w:r>
      <w:r w:rsidRPr="006504B3">
        <w:rPr>
          <w:rFonts w:cs="Times New Roman"/>
          <w:b/>
          <w:szCs w:val="24"/>
        </w:rPr>
        <w:t xml:space="preserve"> (§ 89 ods. 1)</w:t>
      </w:r>
    </w:p>
    <w:p w:rsidR="008642E2" w:rsidRDefault="00FC127E" w:rsidP="008642E2">
      <w:pPr>
        <w:ind w:firstLine="708"/>
        <w:rPr>
          <w:rFonts w:cs="Times New Roman"/>
          <w:szCs w:val="24"/>
        </w:rPr>
      </w:pPr>
      <w:r w:rsidRPr="006504B3">
        <w:rPr>
          <w:rFonts w:cs="Times New Roman"/>
          <w:szCs w:val="24"/>
        </w:rPr>
        <w:t>Cieľom navrhovanej zmeny je jednoznačne zadefinovať, v ktorých prípadoch policajný útvar môže namiesto zaistenia štátneho príslušníka tretej krajiny uložiť alternatívu zaistenia. Možnosť uloženia alternatívy zaistenia sa výlučne viaže len na prípady, kedy policajný útvar koná vo veci zaistenia štátneho príslušníka tretej krajiny bez ohľadu na to, čo je dôvodom konania o zaistení.</w:t>
      </w:r>
      <w:r w:rsidR="008642E2" w:rsidRPr="006504B3">
        <w:rPr>
          <w:rFonts w:cs="Times New Roman"/>
          <w:szCs w:val="24"/>
        </w:rPr>
        <w:t xml:space="preserve"> </w:t>
      </w:r>
    </w:p>
    <w:p w:rsidR="00A317BA" w:rsidRDefault="00A317BA" w:rsidP="00A317BA">
      <w:pPr>
        <w:ind w:firstLine="708"/>
        <w:rPr>
          <w:rFonts w:cs="Times New Roman"/>
          <w:b/>
          <w:szCs w:val="24"/>
        </w:rPr>
      </w:pPr>
    </w:p>
    <w:p w:rsidR="009A5141" w:rsidRDefault="009A5141" w:rsidP="009A5141">
      <w:pPr>
        <w:rPr>
          <w:rFonts w:cs="Times New Roman"/>
          <w:b/>
          <w:szCs w:val="24"/>
        </w:rPr>
      </w:pPr>
      <w:r>
        <w:rPr>
          <w:rFonts w:cs="Times New Roman"/>
          <w:b/>
          <w:szCs w:val="24"/>
        </w:rPr>
        <w:t>K bodu 86 (§ 89 ods. 3)</w:t>
      </w:r>
    </w:p>
    <w:p w:rsidR="009A5141" w:rsidRDefault="009A5141" w:rsidP="009A5141">
      <w:pPr>
        <w:rPr>
          <w:rFonts w:cs="Times New Roman"/>
          <w:szCs w:val="24"/>
        </w:rPr>
      </w:pPr>
      <w:r>
        <w:rPr>
          <w:rFonts w:cs="Times New Roman"/>
          <w:b/>
          <w:szCs w:val="24"/>
        </w:rPr>
        <w:tab/>
      </w:r>
      <w:r>
        <w:rPr>
          <w:rFonts w:cs="Times New Roman"/>
          <w:szCs w:val="24"/>
        </w:rPr>
        <w:t xml:space="preserve">Rozširuje sa možnosť policajného útvaru rozhodnúť počas zaistenia o uložení aj druhej z alternatív zaistenia, ktorou je hlásenie pobytu. Túto alternatívu bude možné využívať najmä vo vzťahu k rodinám s deťmi a zraniteľným osobám, pri ktorých sa mimovládna organizácia zaviaže, že im poskytne počas trvania tejto povinnosti potrebnú podporu (ubytovanie, strava).  </w:t>
      </w:r>
    </w:p>
    <w:p w:rsidR="009A5141" w:rsidRDefault="009A5141" w:rsidP="009A5141">
      <w:pPr>
        <w:rPr>
          <w:rFonts w:cs="Times New Roman"/>
          <w:szCs w:val="24"/>
        </w:rPr>
      </w:pPr>
    </w:p>
    <w:p w:rsidR="008A2D95" w:rsidRPr="008A2D95" w:rsidRDefault="008A2D95" w:rsidP="009A5141">
      <w:pPr>
        <w:rPr>
          <w:rFonts w:cs="Times New Roman"/>
          <w:b/>
          <w:szCs w:val="24"/>
        </w:rPr>
      </w:pPr>
      <w:r w:rsidRPr="008A2D95">
        <w:rPr>
          <w:rFonts w:cs="Times New Roman"/>
          <w:b/>
          <w:szCs w:val="24"/>
        </w:rPr>
        <w:t>K bod</w:t>
      </w:r>
      <w:r>
        <w:rPr>
          <w:rFonts w:cs="Times New Roman"/>
          <w:b/>
          <w:szCs w:val="24"/>
        </w:rPr>
        <w:t>om</w:t>
      </w:r>
      <w:r w:rsidRPr="008A2D95">
        <w:rPr>
          <w:rFonts w:cs="Times New Roman"/>
          <w:b/>
          <w:szCs w:val="24"/>
        </w:rPr>
        <w:t xml:space="preserve"> 87 </w:t>
      </w:r>
      <w:r>
        <w:rPr>
          <w:rFonts w:cs="Times New Roman"/>
          <w:b/>
          <w:szCs w:val="24"/>
        </w:rPr>
        <w:t xml:space="preserve">a 88 </w:t>
      </w:r>
      <w:r w:rsidRPr="008A2D95">
        <w:rPr>
          <w:rFonts w:cs="Times New Roman"/>
          <w:b/>
          <w:szCs w:val="24"/>
        </w:rPr>
        <w:t>(§ 90 ods. 2 písm. b)</w:t>
      </w:r>
      <w:r>
        <w:rPr>
          <w:rFonts w:cs="Times New Roman"/>
          <w:b/>
          <w:szCs w:val="24"/>
        </w:rPr>
        <w:t xml:space="preserve"> piaty bod a šiesty bod</w:t>
      </w:r>
      <w:r w:rsidRPr="008A2D95">
        <w:rPr>
          <w:rFonts w:cs="Times New Roman"/>
          <w:b/>
          <w:szCs w:val="24"/>
        </w:rPr>
        <w:t>)</w:t>
      </w:r>
    </w:p>
    <w:p w:rsidR="008A2D95" w:rsidRDefault="008A2D95" w:rsidP="009A5141">
      <w:pPr>
        <w:rPr>
          <w:rFonts w:cs="Times New Roman"/>
          <w:szCs w:val="24"/>
        </w:rPr>
      </w:pPr>
      <w:r>
        <w:rPr>
          <w:rFonts w:cs="Times New Roman"/>
          <w:szCs w:val="24"/>
        </w:rPr>
        <w:tab/>
        <w:t>Rozširujú sa dôvody na prepustenie zaisteného štátneho príslušníka tretej krajiny zo zariadenia v súvislosti s uložením alternatívy zaistenia alebo vydaním príkazu na prepustenie.</w:t>
      </w:r>
    </w:p>
    <w:p w:rsidR="008A2D95" w:rsidRDefault="008A2D95" w:rsidP="009A5141">
      <w:pPr>
        <w:rPr>
          <w:rFonts w:cs="Times New Roman"/>
          <w:szCs w:val="24"/>
        </w:rPr>
      </w:pPr>
    </w:p>
    <w:p w:rsidR="00AF259A" w:rsidRDefault="00AF259A" w:rsidP="009A5141">
      <w:pPr>
        <w:rPr>
          <w:rFonts w:cs="Times New Roman"/>
          <w:b/>
          <w:szCs w:val="24"/>
        </w:rPr>
      </w:pPr>
      <w:r w:rsidRPr="00AF259A">
        <w:rPr>
          <w:rFonts w:cs="Times New Roman"/>
          <w:b/>
          <w:szCs w:val="24"/>
        </w:rPr>
        <w:t>K</w:t>
      </w:r>
      <w:r w:rsidR="003C7946">
        <w:rPr>
          <w:rFonts w:cs="Times New Roman"/>
          <w:b/>
          <w:szCs w:val="24"/>
        </w:rPr>
        <w:t> </w:t>
      </w:r>
      <w:r w:rsidRPr="00AF259A">
        <w:rPr>
          <w:rFonts w:cs="Times New Roman"/>
          <w:b/>
          <w:szCs w:val="24"/>
        </w:rPr>
        <w:t>bod</w:t>
      </w:r>
      <w:r w:rsidR="003C7946">
        <w:rPr>
          <w:rFonts w:cs="Times New Roman"/>
          <w:b/>
          <w:szCs w:val="24"/>
        </w:rPr>
        <w:t xml:space="preserve">om </w:t>
      </w:r>
      <w:r w:rsidRPr="00AF259A">
        <w:rPr>
          <w:rFonts w:cs="Times New Roman"/>
          <w:b/>
          <w:szCs w:val="24"/>
        </w:rPr>
        <w:t>89</w:t>
      </w:r>
      <w:r w:rsidR="003C7946">
        <w:rPr>
          <w:rFonts w:cs="Times New Roman"/>
          <w:b/>
          <w:szCs w:val="24"/>
        </w:rPr>
        <w:t xml:space="preserve"> až 91</w:t>
      </w:r>
      <w:r w:rsidRPr="00AF259A">
        <w:rPr>
          <w:rFonts w:cs="Times New Roman"/>
          <w:b/>
          <w:szCs w:val="24"/>
        </w:rPr>
        <w:t xml:space="preserve"> (§ 91 ods. 1</w:t>
      </w:r>
      <w:r w:rsidR="003C7946">
        <w:rPr>
          <w:rFonts w:cs="Times New Roman"/>
          <w:b/>
          <w:szCs w:val="24"/>
        </w:rPr>
        <w:t>,</w:t>
      </w:r>
      <w:r w:rsidR="003C7946" w:rsidRPr="003C7946">
        <w:rPr>
          <w:rFonts w:cs="Times New Roman"/>
          <w:b/>
          <w:szCs w:val="24"/>
        </w:rPr>
        <w:t xml:space="preserve"> </w:t>
      </w:r>
      <w:r w:rsidR="003C7946" w:rsidRPr="00486CE7">
        <w:rPr>
          <w:rFonts w:cs="Times New Roman"/>
          <w:b/>
          <w:szCs w:val="24"/>
        </w:rPr>
        <w:t>§ 96 ods. 1</w:t>
      </w:r>
      <w:r w:rsidR="003C7946">
        <w:rPr>
          <w:rFonts w:cs="Times New Roman"/>
          <w:b/>
          <w:szCs w:val="24"/>
        </w:rPr>
        <w:t xml:space="preserve"> a </w:t>
      </w:r>
      <w:r w:rsidR="003C7946" w:rsidRPr="00486CE7">
        <w:rPr>
          <w:rFonts w:cs="Times New Roman"/>
          <w:b/>
          <w:szCs w:val="24"/>
        </w:rPr>
        <w:t xml:space="preserve">§ 96 ods. 2 písm. a))  </w:t>
      </w:r>
    </w:p>
    <w:p w:rsidR="003C7946" w:rsidRDefault="00AF259A" w:rsidP="003C7946">
      <w:pPr>
        <w:rPr>
          <w:rFonts w:cs="Times New Roman"/>
          <w:szCs w:val="24"/>
        </w:rPr>
      </w:pPr>
      <w:r>
        <w:rPr>
          <w:rFonts w:cs="Times New Roman"/>
          <w:szCs w:val="24"/>
        </w:rPr>
        <w:tab/>
      </w:r>
      <w:r w:rsidR="003C7946">
        <w:rPr>
          <w:rFonts w:cs="Times New Roman"/>
          <w:szCs w:val="24"/>
        </w:rPr>
        <w:t>Z dôvodu zabezpečenia čo najvhodnejších podmienok pre zaistené osoby mladšie ako 18 rokov, ktoré sa spolu so svojimi rodičmi ocitli v zariadení na zaistenie pre cudzincov, sa navrhuje explicitne v zákone ustanoviť:</w:t>
      </w:r>
    </w:p>
    <w:p w:rsidR="003C7946" w:rsidRDefault="003C7946" w:rsidP="003C7946">
      <w:pPr>
        <w:ind w:left="284" w:hanging="284"/>
        <w:rPr>
          <w:rFonts w:cs="Times New Roman"/>
          <w:szCs w:val="24"/>
        </w:rPr>
      </w:pPr>
      <w:r>
        <w:rPr>
          <w:rFonts w:cs="Times New Roman"/>
          <w:szCs w:val="24"/>
        </w:rPr>
        <w:t xml:space="preserve">-   </w:t>
      </w:r>
      <w:r w:rsidR="00AF259A">
        <w:rPr>
          <w:rFonts w:cs="Times New Roman"/>
          <w:szCs w:val="24"/>
        </w:rPr>
        <w:t>poskytovani</w:t>
      </w:r>
      <w:r w:rsidR="009E54B1">
        <w:rPr>
          <w:rFonts w:cs="Times New Roman"/>
          <w:szCs w:val="24"/>
        </w:rPr>
        <w:t>e</w:t>
      </w:r>
      <w:r w:rsidR="00AF259A">
        <w:rPr>
          <w:rFonts w:cs="Times New Roman"/>
          <w:szCs w:val="24"/>
        </w:rPr>
        <w:t xml:space="preserve"> stravy maloletým</w:t>
      </w:r>
      <w:r w:rsidR="009E54B1" w:rsidRPr="009E54B1">
        <w:rPr>
          <w:rFonts w:cs="Times New Roman"/>
          <w:szCs w:val="24"/>
        </w:rPr>
        <w:t xml:space="preserve"> </w:t>
      </w:r>
      <w:r w:rsidR="009E54B1">
        <w:rPr>
          <w:rFonts w:cs="Times New Roman"/>
          <w:szCs w:val="24"/>
        </w:rPr>
        <w:t>päťkrát denne</w:t>
      </w:r>
      <w:r w:rsidR="0027200F">
        <w:rPr>
          <w:rFonts w:cs="Times New Roman"/>
          <w:szCs w:val="24"/>
        </w:rPr>
        <w:t xml:space="preserve">, </w:t>
      </w:r>
    </w:p>
    <w:p w:rsidR="0027200F" w:rsidRDefault="003C7946" w:rsidP="009A5141">
      <w:pPr>
        <w:rPr>
          <w:rFonts w:cs="Times New Roman"/>
          <w:szCs w:val="24"/>
        </w:rPr>
      </w:pPr>
      <w:r>
        <w:rPr>
          <w:rFonts w:cs="Times New Roman"/>
          <w:szCs w:val="24"/>
        </w:rPr>
        <w:t>-   zvýšenie počtu denných vychádzok, ktoré môžu v zariadení absolvovať,</w:t>
      </w:r>
    </w:p>
    <w:p w:rsidR="00486CE7" w:rsidRDefault="003C7946" w:rsidP="003C7946">
      <w:pPr>
        <w:ind w:left="284" w:hanging="284"/>
        <w:rPr>
          <w:rFonts w:cs="Times New Roman"/>
          <w:szCs w:val="24"/>
        </w:rPr>
      </w:pPr>
      <w:r>
        <w:rPr>
          <w:rFonts w:cs="Times New Roman"/>
          <w:szCs w:val="24"/>
        </w:rPr>
        <w:lastRenderedPageBreak/>
        <w:t xml:space="preserve">-  aby prístup k vzdelaniu bol umožnený najneskôr do troch mesiacov od zaistenia, </w:t>
      </w:r>
      <w:r w:rsidRPr="003C7946">
        <w:rPr>
          <w:rFonts w:cs="Times New Roman"/>
          <w:szCs w:val="24"/>
        </w:rPr>
        <w:t xml:space="preserve"> </w:t>
      </w:r>
      <w:r>
        <w:rPr>
          <w:rFonts w:cs="Times New Roman"/>
          <w:szCs w:val="24"/>
        </w:rPr>
        <w:t>pričom  vzdelávanie osôb mladších ako 18 rokov sa už v súčasnej dobe vykonáva hneď, ako je to možné.</w:t>
      </w:r>
    </w:p>
    <w:p w:rsidR="00486CE7" w:rsidRDefault="00486CE7" w:rsidP="009A5141">
      <w:pPr>
        <w:rPr>
          <w:rFonts w:cs="Times New Roman"/>
          <w:szCs w:val="24"/>
        </w:rPr>
      </w:pPr>
    </w:p>
    <w:p w:rsidR="006F044D" w:rsidRDefault="006F044D" w:rsidP="009A5141">
      <w:pPr>
        <w:rPr>
          <w:rFonts w:cs="Times New Roman"/>
          <w:b/>
          <w:szCs w:val="24"/>
        </w:rPr>
      </w:pPr>
      <w:r w:rsidRPr="006F044D">
        <w:rPr>
          <w:rFonts w:cs="Times New Roman"/>
          <w:b/>
          <w:szCs w:val="24"/>
        </w:rPr>
        <w:t>K bod</w:t>
      </w:r>
      <w:r w:rsidR="00A72D98">
        <w:rPr>
          <w:rFonts w:cs="Times New Roman"/>
          <w:b/>
          <w:szCs w:val="24"/>
        </w:rPr>
        <w:t>om</w:t>
      </w:r>
      <w:r w:rsidRPr="006F044D">
        <w:rPr>
          <w:rFonts w:cs="Times New Roman"/>
          <w:b/>
          <w:szCs w:val="24"/>
        </w:rPr>
        <w:t xml:space="preserve"> 92</w:t>
      </w:r>
      <w:r w:rsidR="00A72D98">
        <w:rPr>
          <w:rFonts w:cs="Times New Roman"/>
          <w:b/>
          <w:szCs w:val="24"/>
        </w:rPr>
        <w:t xml:space="preserve"> a 93</w:t>
      </w:r>
      <w:r w:rsidRPr="006F044D">
        <w:rPr>
          <w:rFonts w:cs="Times New Roman"/>
          <w:b/>
          <w:szCs w:val="24"/>
        </w:rPr>
        <w:t xml:space="preserve"> </w:t>
      </w:r>
      <w:r w:rsidR="000205DB">
        <w:rPr>
          <w:rFonts w:cs="Times New Roman"/>
          <w:b/>
          <w:szCs w:val="24"/>
        </w:rPr>
        <w:t>(§ 98 ods. 1</w:t>
      </w:r>
      <w:r w:rsidR="00D2363B">
        <w:rPr>
          <w:rFonts w:cs="Times New Roman"/>
          <w:b/>
          <w:szCs w:val="24"/>
        </w:rPr>
        <w:t xml:space="preserve"> a § 98 ods. 3 písm. b))</w:t>
      </w:r>
    </w:p>
    <w:p w:rsidR="000205DB" w:rsidRDefault="000205DB" w:rsidP="009A5141">
      <w:pPr>
        <w:rPr>
          <w:rFonts w:cs="Times New Roman"/>
          <w:szCs w:val="24"/>
        </w:rPr>
      </w:pPr>
      <w:r>
        <w:rPr>
          <w:rFonts w:cs="Times New Roman"/>
          <w:szCs w:val="24"/>
        </w:rPr>
        <w:tab/>
        <w:t>Navrhuje sa, aby zaistený štátny príslušník tretej krajiny mohol prijať návštevu v zariadení častejšie</w:t>
      </w:r>
      <w:r w:rsidR="00A72D98">
        <w:rPr>
          <w:rFonts w:cs="Times New Roman"/>
          <w:szCs w:val="24"/>
        </w:rPr>
        <w:t xml:space="preserve"> a v podmienkach, ktoré zabezpečujú súkromie</w:t>
      </w:r>
      <w:r>
        <w:rPr>
          <w:rFonts w:cs="Times New Roman"/>
          <w:szCs w:val="24"/>
        </w:rPr>
        <w:t>.</w:t>
      </w:r>
    </w:p>
    <w:p w:rsidR="000205DB" w:rsidRPr="000205DB" w:rsidRDefault="000205DB" w:rsidP="009A5141">
      <w:pPr>
        <w:rPr>
          <w:rFonts w:cs="Times New Roman"/>
          <w:szCs w:val="24"/>
        </w:rPr>
      </w:pPr>
    </w:p>
    <w:p w:rsidR="00A317BA" w:rsidRPr="007E7458" w:rsidRDefault="00A317BA" w:rsidP="00A317BA">
      <w:pPr>
        <w:rPr>
          <w:rFonts w:cs="Times New Roman"/>
          <w:b/>
          <w:szCs w:val="24"/>
        </w:rPr>
      </w:pPr>
      <w:r w:rsidRPr="007E7458">
        <w:rPr>
          <w:rFonts w:cs="Times New Roman"/>
          <w:b/>
          <w:szCs w:val="24"/>
        </w:rPr>
        <w:t xml:space="preserve">K bodu </w:t>
      </w:r>
      <w:r w:rsidR="00511F46">
        <w:rPr>
          <w:rFonts w:cs="Times New Roman"/>
          <w:b/>
          <w:szCs w:val="24"/>
        </w:rPr>
        <w:t>94</w:t>
      </w:r>
      <w:r w:rsidRPr="007E7458">
        <w:rPr>
          <w:rFonts w:cs="Times New Roman"/>
          <w:b/>
          <w:szCs w:val="24"/>
        </w:rPr>
        <w:t xml:space="preserve"> (§ 100 ods. 1)</w:t>
      </w:r>
    </w:p>
    <w:p w:rsidR="00A317BA" w:rsidRPr="007E7458" w:rsidRDefault="00A317BA" w:rsidP="00597CAB">
      <w:pPr>
        <w:ind w:firstLine="708"/>
        <w:rPr>
          <w:rFonts w:cs="Times New Roman"/>
          <w:szCs w:val="24"/>
        </w:rPr>
      </w:pPr>
      <w:r w:rsidRPr="007E7458">
        <w:rPr>
          <w:rFonts w:cs="Times New Roman"/>
          <w:szCs w:val="24"/>
        </w:rPr>
        <w:t>Rozširuje sa možnosť využitia oprávnenia policajta na vykonanie</w:t>
      </w:r>
      <w:r w:rsidR="00597CAB" w:rsidRPr="007E7458">
        <w:rPr>
          <w:rFonts w:cs="Times New Roman"/>
          <w:szCs w:val="24"/>
        </w:rPr>
        <w:t xml:space="preserve"> p</w:t>
      </w:r>
      <w:r w:rsidRPr="007E7458">
        <w:rPr>
          <w:rFonts w:cs="Times New Roman"/>
          <w:szCs w:val="24"/>
        </w:rPr>
        <w:t>rehliadky</w:t>
      </w:r>
      <w:r w:rsidR="00597CAB" w:rsidRPr="007E7458">
        <w:rPr>
          <w:rFonts w:cs="Times New Roman"/>
          <w:szCs w:val="24"/>
        </w:rPr>
        <w:t xml:space="preserve"> osoby nielen </w:t>
      </w:r>
      <w:r w:rsidRPr="007E7458">
        <w:rPr>
          <w:rFonts w:cs="Times New Roman"/>
          <w:szCs w:val="24"/>
        </w:rPr>
        <w:t>pred umiestnením osoby v zariadení, ale aj kedykoľvek počas jej umiestnenia</w:t>
      </w:r>
      <w:r w:rsidR="00511F46">
        <w:rPr>
          <w:rFonts w:cs="Times New Roman"/>
          <w:szCs w:val="24"/>
        </w:rPr>
        <w:t xml:space="preserve"> v zariadení, ak je podozrenie, že má pri sebe nebezpečné veci</w:t>
      </w:r>
      <w:r w:rsidRPr="007E7458">
        <w:rPr>
          <w:rFonts w:cs="Times New Roman"/>
          <w:szCs w:val="24"/>
        </w:rPr>
        <w:t>. Cieľom navrhovanej zmeny je zníženie rizika ohrozenia života a zdravia osôb umiestnených v</w:t>
      </w:r>
      <w:r w:rsidR="00597CAB" w:rsidRPr="007E7458">
        <w:rPr>
          <w:rFonts w:cs="Times New Roman"/>
          <w:szCs w:val="24"/>
        </w:rPr>
        <w:t> </w:t>
      </w:r>
      <w:r w:rsidRPr="007E7458">
        <w:rPr>
          <w:rFonts w:cs="Times New Roman"/>
          <w:szCs w:val="24"/>
        </w:rPr>
        <w:t>zariadení</w:t>
      </w:r>
      <w:r w:rsidR="00597CAB" w:rsidRPr="007E7458">
        <w:rPr>
          <w:rFonts w:cs="Times New Roman"/>
          <w:szCs w:val="24"/>
        </w:rPr>
        <w:t>,</w:t>
      </w:r>
      <w:r w:rsidRPr="007E7458">
        <w:rPr>
          <w:rFonts w:cs="Times New Roman"/>
          <w:szCs w:val="24"/>
        </w:rPr>
        <w:t xml:space="preserve"> ako aj samotných pracovníkov zariadenia.</w:t>
      </w:r>
    </w:p>
    <w:p w:rsidR="00A317BA" w:rsidRPr="007E7458" w:rsidRDefault="00A317BA" w:rsidP="00A317BA">
      <w:pPr>
        <w:ind w:firstLine="708"/>
        <w:rPr>
          <w:rFonts w:cs="Times New Roman"/>
          <w:b/>
          <w:szCs w:val="24"/>
        </w:rPr>
      </w:pPr>
    </w:p>
    <w:p w:rsidR="00A317BA" w:rsidRPr="007E7458" w:rsidRDefault="00A317BA" w:rsidP="00A317BA">
      <w:pPr>
        <w:rPr>
          <w:rFonts w:cs="Times New Roman"/>
          <w:b/>
          <w:szCs w:val="24"/>
        </w:rPr>
      </w:pPr>
      <w:r w:rsidRPr="007E7458">
        <w:rPr>
          <w:rFonts w:cs="Times New Roman"/>
          <w:b/>
          <w:szCs w:val="24"/>
        </w:rPr>
        <w:t xml:space="preserve">K bodom </w:t>
      </w:r>
      <w:r w:rsidR="00AF542B">
        <w:rPr>
          <w:rFonts w:cs="Times New Roman"/>
          <w:b/>
          <w:szCs w:val="24"/>
        </w:rPr>
        <w:t>97</w:t>
      </w:r>
      <w:r w:rsidRPr="007E7458">
        <w:rPr>
          <w:rFonts w:cs="Times New Roman"/>
          <w:b/>
          <w:szCs w:val="24"/>
        </w:rPr>
        <w:t xml:space="preserve"> až </w:t>
      </w:r>
      <w:r w:rsidR="00AF542B">
        <w:rPr>
          <w:rFonts w:cs="Times New Roman"/>
          <w:b/>
          <w:szCs w:val="24"/>
        </w:rPr>
        <w:t>99</w:t>
      </w:r>
      <w:r w:rsidRPr="007E7458">
        <w:rPr>
          <w:rFonts w:cs="Times New Roman"/>
          <w:b/>
          <w:szCs w:val="24"/>
        </w:rPr>
        <w:t xml:space="preserve"> (§ 111 ods. 1</w:t>
      </w:r>
      <w:r w:rsidR="005323DB" w:rsidRPr="007E7458">
        <w:rPr>
          <w:rFonts w:cs="Times New Roman"/>
          <w:b/>
          <w:szCs w:val="24"/>
        </w:rPr>
        <w:t xml:space="preserve"> písm. l), p) a s)</w:t>
      </w:r>
      <w:r w:rsidRPr="007E7458">
        <w:rPr>
          <w:rFonts w:cs="Times New Roman"/>
          <w:b/>
          <w:szCs w:val="24"/>
        </w:rPr>
        <w:t>)</w:t>
      </w:r>
    </w:p>
    <w:p w:rsidR="008642E2" w:rsidRDefault="008642E2" w:rsidP="008642E2">
      <w:pPr>
        <w:ind w:firstLine="708"/>
        <w:rPr>
          <w:rFonts w:cs="Times New Roman"/>
          <w:szCs w:val="24"/>
        </w:rPr>
      </w:pPr>
      <w:r w:rsidRPr="006504B3">
        <w:rPr>
          <w:rFonts w:cs="Times New Roman"/>
          <w:szCs w:val="24"/>
        </w:rPr>
        <w:t xml:space="preserve">Rozširuje sa rozsah údajov, ktoré sa povinne vypisujú na úradnom tlačive o hlásení pobytu. Navrhovaná zmena vychádza z požiadaviek aplikačnej praxe najmä vo vzťahu k posúdeniu oprávnenosti pobytu vízového cudzinca s pobytom na území Slovenskej republiky, resp. v inom členskom štáte EÚ. Ďalej sa jednoznačnejšie </w:t>
      </w:r>
      <w:r w:rsidR="000B0A66" w:rsidRPr="006504B3">
        <w:rPr>
          <w:rFonts w:cs="Times New Roman"/>
          <w:szCs w:val="24"/>
        </w:rPr>
        <w:t>definuje</w:t>
      </w:r>
      <w:r w:rsidRPr="006504B3">
        <w:rPr>
          <w:rFonts w:cs="Times New Roman"/>
          <w:szCs w:val="24"/>
        </w:rPr>
        <w:t xml:space="preserve"> povinnosť štátneho príslušníka tretej krajiny vycestovať z územia Slovenskej republiky do 30 dní </w:t>
      </w:r>
      <w:r w:rsidRPr="006504B3">
        <w:rPr>
          <w:rFonts w:cs="Times New Roman"/>
          <w:szCs w:val="24"/>
        </w:rPr>
        <w:br/>
        <w:t>od nastania konkrétnej okolnosti (napr.</w:t>
      </w:r>
      <w:r w:rsidR="000B0A66" w:rsidRPr="006504B3">
        <w:rPr>
          <w:rFonts w:cs="Times New Roman"/>
          <w:szCs w:val="24"/>
        </w:rPr>
        <w:t>,</w:t>
      </w:r>
      <w:r w:rsidRPr="006504B3">
        <w:rPr>
          <w:rFonts w:cs="Times New Roman"/>
          <w:szCs w:val="24"/>
        </w:rPr>
        <w:t xml:space="preserve"> zamiet</w:t>
      </w:r>
      <w:r w:rsidR="000B0A66" w:rsidRPr="006504B3">
        <w:rPr>
          <w:rFonts w:cs="Times New Roman"/>
          <w:szCs w:val="24"/>
        </w:rPr>
        <w:t>nutie</w:t>
      </w:r>
      <w:r w:rsidRPr="006504B3">
        <w:rPr>
          <w:rFonts w:cs="Times New Roman"/>
          <w:szCs w:val="24"/>
        </w:rPr>
        <w:t xml:space="preserve"> žiados</w:t>
      </w:r>
      <w:r w:rsidR="000B0A66" w:rsidRPr="006504B3">
        <w:rPr>
          <w:rFonts w:cs="Times New Roman"/>
          <w:szCs w:val="24"/>
        </w:rPr>
        <w:t>ti</w:t>
      </w:r>
      <w:r w:rsidRPr="006504B3">
        <w:rPr>
          <w:rFonts w:cs="Times New Roman"/>
          <w:szCs w:val="24"/>
        </w:rPr>
        <w:t xml:space="preserve"> o udelenie pobytu z dôvodu zmeny účelu pobytu alebo druhu pobytu). Zároveň sa </w:t>
      </w:r>
      <w:r w:rsidR="002C7290" w:rsidRPr="006504B3">
        <w:rPr>
          <w:rFonts w:cs="Times New Roman"/>
          <w:szCs w:val="24"/>
        </w:rPr>
        <w:t>zužuje</w:t>
      </w:r>
      <w:r w:rsidRPr="006504B3">
        <w:rPr>
          <w:rFonts w:cs="Times New Roman"/>
          <w:szCs w:val="24"/>
        </w:rPr>
        <w:t xml:space="preserve"> </w:t>
      </w:r>
      <w:r w:rsidR="000B0A66" w:rsidRPr="006504B3">
        <w:rPr>
          <w:rFonts w:cs="Times New Roman"/>
          <w:szCs w:val="24"/>
        </w:rPr>
        <w:t xml:space="preserve">oznamovacia </w:t>
      </w:r>
      <w:r w:rsidRPr="006504B3">
        <w:rPr>
          <w:rFonts w:cs="Times New Roman"/>
          <w:szCs w:val="24"/>
        </w:rPr>
        <w:t>povinnos</w:t>
      </w:r>
      <w:r w:rsidR="000B0A66" w:rsidRPr="006504B3">
        <w:rPr>
          <w:rFonts w:cs="Times New Roman"/>
          <w:szCs w:val="24"/>
        </w:rPr>
        <w:t>ť</w:t>
      </w:r>
      <w:r w:rsidRPr="006504B3">
        <w:rPr>
          <w:rFonts w:cs="Times New Roman"/>
          <w:szCs w:val="24"/>
        </w:rPr>
        <w:t xml:space="preserve"> </w:t>
      </w:r>
      <w:r w:rsidR="000B0A66" w:rsidRPr="006504B3">
        <w:rPr>
          <w:rFonts w:cs="Times New Roman"/>
          <w:szCs w:val="24"/>
        </w:rPr>
        <w:t>štátneho príslušníka tretej krajiny</w:t>
      </w:r>
      <w:r w:rsidR="002C7290" w:rsidRPr="006504B3">
        <w:rPr>
          <w:rFonts w:cs="Times New Roman"/>
          <w:szCs w:val="24"/>
        </w:rPr>
        <w:t xml:space="preserve"> a svoju neprítomnosť mimo miesta udeleného pobytu bude oznamovať policajnému útvaru iba vtedy, ak sa bude zdržiavať viac ako 30 dní </w:t>
      </w:r>
      <w:r w:rsidRPr="006504B3">
        <w:rPr>
          <w:rFonts w:cs="Times New Roman"/>
          <w:szCs w:val="24"/>
        </w:rPr>
        <w:t xml:space="preserve">v rámci územia Slovenskej republiky. </w:t>
      </w:r>
      <w:r>
        <w:t xml:space="preserve">          </w:t>
      </w:r>
    </w:p>
    <w:p w:rsidR="00A317BA" w:rsidRDefault="00A317BA" w:rsidP="00AF542B">
      <w:pPr>
        <w:rPr>
          <w:rFonts w:cs="Times New Roman"/>
          <w:szCs w:val="24"/>
        </w:rPr>
      </w:pPr>
    </w:p>
    <w:p w:rsidR="00AF542B" w:rsidRPr="00AF542B" w:rsidRDefault="00AF542B" w:rsidP="00AF542B">
      <w:pPr>
        <w:rPr>
          <w:rFonts w:cs="Times New Roman"/>
          <w:b/>
          <w:szCs w:val="24"/>
        </w:rPr>
      </w:pPr>
      <w:r w:rsidRPr="00AF542B">
        <w:rPr>
          <w:rFonts w:cs="Times New Roman"/>
          <w:b/>
          <w:szCs w:val="24"/>
        </w:rPr>
        <w:t>K bodu 101 (§ 111 ods. 6)</w:t>
      </w:r>
    </w:p>
    <w:p w:rsidR="00AF542B" w:rsidRPr="00AF542B" w:rsidRDefault="008C5103" w:rsidP="00AF542B">
      <w:pPr>
        <w:widowControl w:val="0"/>
        <w:autoSpaceDE w:val="0"/>
        <w:autoSpaceDN w:val="0"/>
        <w:adjustRightInd w:val="0"/>
        <w:ind w:firstLine="708"/>
        <w:rPr>
          <w:rFonts w:cs="Times New Roman"/>
          <w:szCs w:val="24"/>
        </w:rPr>
      </w:pPr>
      <w:r>
        <w:rPr>
          <w:rFonts w:cs="Times New Roman"/>
          <w:szCs w:val="24"/>
        </w:rPr>
        <w:t>Na rozdiel od súčasnej právnej úpravy, kedy sa vyšetreniu nemusela podrobiť iba osoba, ktorá bola celkom zjavne maloletá, sa n</w:t>
      </w:r>
      <w:r w:rsidR="00AF542B">
        <w:rPr>
          <w:rFonts w:cs="Times New Roman"/>
          <w:szCs w:val="24"/>
        </w:rPr>
        <w:t>avrh</w:t>
      </w:r>
      <w:r>
        <w:rPr>
          <w:rFonts w:cs="Times New Roman"/>
          <w:szCs w:val="24"/>
        </w:rPr>
        <w:t>uje</w:t>
      </w:r>
      <w:r w:rsidR="00AF542B">
        <w:rPr>
          <w:rFonts w:cs="Times New Roman"/>
          <w:szCs w:val="24"/>
        </w:rPr>
        <w:t>, aby š</w:t>
      </w:r>
      <w:r w:rsidR="00AF542B" w:rsidRPr="00AF542B">
        <w:rPr>
          <w:rFonts w:cs="Times New Roman"/>
          <w:szCs w:val="24"/>
        </w:rPr>
        <w:t xml:space="preserve">tátny príslušník tretej krajiny, ktorý o sebe vyhlási, že je maloletý bez sprievodu, </w:t>
      </w:r>
      <w:r w:rsidR="00AF542B">
        <w:rPr>
          <w:rFonts w:cs="Times New Roman"/>
          <w:szCs w:val="24"/>
        </w:rPr>
        <w:t>bol</w:t>
      </w:r>
      <w:r w:rsidR="00AF542B" w:rsidRPr="00AF542B">
        <w:rPr>
          <w:rFonts w:cs="Times New Roman"/>
          <w:szCs w:val="24"/>
        </w:rPr>
        <w:t xml:space="preserve"> povinný podrobiť sa lekárskemu vyšetreniu na určenie jeho veku</w:t>
      </w:r>
      <w:r w:rsidR="00AF542B">
        <w:rPr>
          <w:rFonts w:cs="Times New Roman"/>
          <w:szCs w:val="24"/>
        </w:rPr>
        <w:t xml:space="preserve"> v prípade podozrenia, že ide o plnoletú</w:t>
      </w:r>
      <w:r w:rsidR="00AF542B" w:rsidRPr="00AF542B">
        <w:rPr>
          <w:rFonts w:cs="Times New Roman"/>
          <w:szCs w:val="24"/>
        </w:rPr>
        <w:t xml:space="preserve"> osobu. </w:t>
      </w:r>
    </w:p>
    <w:p w:rsidR="00AF542B" w:rsidRPr="00AF542B" w:rsidRDefault="00AF542B" w:rsidP="00AF542B">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A92E2C">
        <w:rPr>
          <w:rFonts w:cs="Times New Roman"/>
          <w:b/>
          <w:szCs w:val="24"/>
        </w:rPr>
        <w:t>102</w:t>
      </w:r>
      <w:r w:rsidRPr="003317D7">
        <w:rPr>
          <w:rFonts w:cs="Times New Roman"/>
          <w:b/>
          <w:szCs w:val="24"/>
        </w:rPr>
        <w:t xml:space="preserve"> (§ 111 ods. 7)</w:t>
      </w:r>
    </w:p>
    <w:p w:rsidR="00A317BA" w:rsidRPr="00F4380F" w:rsidRDefault="00A317BA" w:rsidP="00A317BA">
      <w:pPr>
        <w:rPr>
          <w:rFonts w:cs="Times New Roman"/>
          <w:strike/>
          <w:szCs w:val="24"/>
        </w:rPr>
      </w:pPr>
      <w:r w:rsidRPr="003317D7">
        <w:rPr>
          <w:rFonts w:cs="Times New Roman"/>
          <w:b/>
          <w:szCs w:val="24"/>
        </w:rPr>
        <w:tab/>
      </w:r>
      <w:r w:rsidRPr="003317D7">
        <w:rPr>
          <w:rFonts w:cs="Times New Roman"/>
          <w:szCs w:val="24"/>
        </w:rPr>
        <w:t xml:space="preserve">Navrhovaná zmena predstavuje transpozíciu smernice 2014/66/EÚ. Zmena súvisí s  možnosťou </w:t>
      </w:r>
      <w:r w:rsidR="00DD082F">
        <w:rPr>
          <w:rFonts w:cs="Times New Roman"/>
          <w:szCs w:val="24"/>
        </w:rPr>
        <w:t xml:space="preserve">ministerstva vnútra </w:t>
      </w:r>
      <w:r w:rsidRPr="003317D7">
        <w:rPr>
          <w:rFonts w:cs="Times New Roman"/>
          <w:szCs w:val="24"/>
        </w:rPr>
        <w:t xml:space="preserve">vzniesť námietku voči uplatňovaniu mobility v prípade, ak neboli splnené všetky podmienky na jej uplatňovanie. </w:t>
      </w:r>
      <w:r w:rsidRPr="007E7458">
        <w:rPr>
          <w:rFonts w:cs="Times New Roman"/>
          <w:szCs w:val="24"/>
        </w:rPr>
        <w:t>V takom prípade je štátny príslušník tretej krajiny povinný opustiť územie Slovenskej republiky.</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A92E2C">
        <w:rPr>
          <w:rFonts w:cs="Times New Roman"/>
          <w:b/>
          <w:szCs w:val="24"/>
        </w:rPr>
        <w:t>103</w:t>
      </w:r>
      <w:r w:rsidRPr="003317D7">
        <w:rPr>
          <w:rFonts w:cs="Times New Roman"/>
          <w:b/>
          <w:szCs w:val="24"/>
        </w:rPr>
        <w:t xml:space="preserve"> (§ 112 ods. 2</w:t>
      </w:r>
      <w:r w:rsidR="005323DB">
        <w:rPr>
          <w:rFonts w:cs="Times New Roman"/>
          <w:b/>
          <w:szCs w:val="24"/>
        </w:rPr>
        <w:t xml:space="preserve"> písm. c)</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Ide o legislatívno-technickú úpravu z dôvodu doplnenia nového odseku 6 v § 70.</w:t>
      </w:r>
    </w:p>
    <w:p w:rsidR="00125189" w:rsidRDefault="00125189"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A92E2C">
        <w:rPr>
          <w:rFonts w:cs="Times New Roman"/>
          <w:b/>
          <w:szCs w:val="24"/>
        </w:rPr>
        <w:t>10</w:t>
      </w:r>
      <w:r w:rsidR="00BC3717">
        <w:rPr>
          <w:rFonts w:cs="Times New Roman"/>
          <w:b/>
          <w:szCs w:val="24"/>
        </w:rPr>
        <w:t>4</w:t>
      </w:r>
      <w:r w:rsidRPr="003317D7">
        <w:rPr>
          <w:rFonts w:cs="Times New Roman"/>
          <w:b/>
          <w:szCs w:val="24"/>
        </w:rPr>
        <w:t xml:space="preserve"> (§ 115 ods. 10)</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Konkretizuje sa forma</w:t>
      </w:r>
      <w:r w:rsidR="006F73D9">
        <w:rPr>
          <w:rFonts w:cs="Times New Roman"/>
          <w:szCs w:val="24"/>
        </w:rPr>
        <w:t>,</w:t>
      </w:r>
      <w:r w:rsidRPr="003317D7">
        <w:rPr>
          <w:rFonts w:cs="Times New Roman"/>
          <w:szCs w:val="24"/>
        </w:rPr>
        <w:t xml:space="preserve"> akou oznamuje obchodná spoločnosť alebo družstvo skutočnosť, že štátny príslušník tretej krajiny už nekoná v ich mene.</w:t>
      </w:r>
    </w:p>
    <w:p w:rsidR="00A317BA" w:rsidRPr="003317D7" w:rsidRDefault="00A317BA" w:rsidP="00A317BA">
      <w:pPr>
        <w:rPr>
          <w:rFonts w:cs="Times New Roman"/>
          <w:szCs w:val="24"/>
        </w:rPr>
      </w:pPr>
      <w:r w:rsidRPr="003317D7">
        <w:rPr>
          <w:rFonts w:cs="Times New Roman"/>
          <w:szCs w:val="24"/>
        </w:rPr>
        <w:tab/>
      </w:r>
    </w:p>
    <w:p w:rsidR="00A317BA" w:rsidRPr="003317D7" w:rsidRDefault="00A317BA" w:rsidP="00A317BA">
      <w:pPr>
        <w:rPr>
          <w:rFonts w:cs="Times New Roman"/>
          <w:b/>
          <w:szCs w:val="24"/>
        </w:rPr>
      </w:pPr>
      <w:r w:rsidRPr="003317D7">
        <w:rPr>
          <w:rFonts w:cs="Times New Roman"/>
          <w:b/>
          <w:szCs w:val="24"/>
        </w:rPr>
        <w:t xml:space="preserve">K bodom </w:t>
      </w:r>
      <w:r w:rsidR="00A92E2C">
        <w:rPr>
          <w:rFonts w:cs="Times New Roman"/>
          <w:b/>
          <w:szCs w:val="24"/>
        </w:rPr>
        <w:t>10</w:t>
      </w:r>
      <w:r w:rsidR="00BC3717">
        <w:rPr>
          <w:rFonts w:cs="Times New Roman"/>
          <w:b/>
          <w:szCs w:val="24"/>
        </w:rPr>
        <w:t>5</w:t>
      </w:r>
      <w:r w:rsidRPr="003317D7">
        <w:rPr>
          <w:rFonts w:cs="Times New Roman"/>
          <w:b/>
          <w:szCs w:val="24"/>
        </w:rPr>
        <w:t xml:space="preserve"> a </w:t>
      </w:r>
      <w:r w:rsidR="00A92E2C">
        <w:rPr>
          <w:rFonts w:cs="Times New Roman"/>
          <w:b/>
          <w:szCs w:val="24"/>
        </w:rPr>
        <w:t>11</w:t>
      </w:r>
      <w:r w:rsidR="00BC3717">
        <w:rPr>
          <w:rFonts w:cs="Times New Roman"/>
          <w:b/>
          <w:szCs w:val="24"/>
        </w:rPr>
        <w:t>7</w:t>
      </w:r>
      <w:r w:rsidRPr="003317D7">
        <w:rPr>
          <w:rFonts w:cs="Times New Roman"/>
          <w:b/>
          <w:szCs w:val="24"/>
        </w:rPr>
        <w:t xml:space="preserve"> (§ 115 </w:t>
      </w:r>
      <w:r>
        <w:rPr>
          <w:rFonts w:cs="Times New Roman"/>
          <w:b/>
          <w:szCs w:val="24"/>
        </w:rPr>
        <w:t>ods.</w:t>
      </w:r>
      <w:r w:rsidRPr="003317D7">
        <w:rPr>
          <w:rFonts w:cs="Times New Roman"/>
          <w:b/>
          <w:szCs w:val="24"/>
        </w:rPr>
        <w:t xml:space="preserve"> 11</w:t>
      </w:r>
      <w:r w:rsidR="005323DB">
        <w:rPr>
          <w:rFonts w:cs="Times New Roman"/>
          <w:b/>
          <w:szCs w:val="24"/>
        </w:rPr>
        <w:t>, 12</w:t>
      </w:r>
      <w:r w:rsidRPr="003317D7">
        <w:rPr>
          <w:rFonts w:cs="Times New Roman"/>
          <w:b/>
          <w:szCs w:val="24"/>
        </w:rPr>
        <w:t xml:space="preserve"> a § 131d)</w:t>
      </w:r>
    </w:p>
    <w:p w:rsidR="00A317BA" w:rsidRPr="003317D7" w:rsidRDefault="00A317BA" w:rsidP="00A317BA">
      <w:pPr>
        <w:rPr>
          <w:rFonts w:cs="Times New Roman"/>
          <w:b/>
          <w:szCs w:val="24"/>
        </w:rPr>
      </w:pPr>
      <w:r w:rsidRPr="003317D7">
        <w:rPr>
          <w:rFonts w:cs="Times New Roman"/>
          <w:b/>
          <w:szCs w:val="24"/>
        </w:rPr>
        <w:tab/>
      </w:r>
      <w:r w:rsidRPr="003317D7">
        <w:rPr>
          <w:rFonts w:cs="Times New Roman"/>
          <w:szCs w:val="24"/>
        </w:rPr>
        <w:t>V súvislosti so zrýchlením konania pri udeľovaní prechodného pobytu štátnym príslušníkom tretej krajiny, ktorí zastupujú alebo pracujú pre centrum strategických služieb</w:t>
      </w:r>
      <w:r w:rsidR="00D41693">
        <w:rPr>
          <w:rFonts w:cs="Times New Roman"/>
          <w:szCs w:val="24"/>
        </w:rPr>
        <w:t>,</w:t>
      </w:r>
      <w:r w:rsidRPr="003317D7">
        <w:rPr>
          <w:rFonts w:cs="Times New Roman"/>
          <w:szCs w:val="24"/>
        </w:rPr>
        <w:t xml:space="preserve"> je potrebné, aby policajný útvar disponoval zoznamom týchto centier. Z uvedeného dôvodu sa </w:t>
      </w:r>
      <w:r w:rsidRPr="003317D7">
        <w:rPr>
          <w:rFonts w:cs="Times New Roman"/>
          <w:szCs w:val="24"/>
        </w:rPr>
        <w:lastRenderedPageBreak/>
        <w:t xml:space="preserve">navrhuje povinnosť Ministerstva hospodárstva Slovenskej republiky písomne zaslať ministerstvu vnútra </w:t>
      </w:r>
      <w:r w:rsidRPr="007E7458">
        <w:rPr>
          <w:rFonts w:cs="Times New Roman"/>
          <w:szCs w:val="24"/>
        </w:rPr>
        <w:t>do 30 dní od účinnosti novely zákona zoznam centier strategických služieb a</w:t>
      </w:r>
      <w:r w:rsidR="00F4380F" w:rsidRPr="007E7458">
        <w:rPr>
          <w:rFonts w:cs="Times New Roman"/>
          <w:szCs w:val="24"/>
        </w:rPr>
        <w:t xml:space="preserve">  </w:t>
      </w:r>
      <w:r w:rsidRPr="007E7458">
        <w:rPr>
          <w:rFonts w:cs="Times New Roman"/>
          <w:szCs w:val="24"/>
        </w:rPr>
        <w:t>následne každých 6 mesiacov zmeny v tomto zozname.</w:t>
      </w:r>
      <w:r>
        <w:rPr>
          <w:rFonts w:cs="Times New Roman"/>
          <w:szCs w:val="24"/>
        </w:rPr>
        <w:t xml:space="preserve"> </w:t>
      </w:r>
      <w:r w:rsidRPr="00CC70EA">
        <w:rPr>
          <w:rFonts w:cs="Times New Roman"/>
          <w:szCs w:val="24"/>
        </w:rPr>
        <w:t>Navrhovaná zmena zároveň predstavuje transpozíciu smernice 2014/66/EÚ. Ustanovuje sa povinnosť pre zamestnávateľa oznamovať policajnému útvaru, že štátny príslušník tretej krajiny, ktorému bol na území Slovenskej republiky udelený prechodný pobyt na účel vnútropodnikového presunu, má v úmysle uplatňovať mobilitu na území členského štátu.</w:t>
      </w:r>
      <w:r w:rsidRPr="003317D7">
        <w:rPr>
          <w:rFonts w:cs="Times New Roman"/>
          <w:szCs w:val="24"/>
        </w:rPr>
        <w:t xml:space="preserve">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846B32">
        <w:rPr>
          <w:rFonts w:cs="Times New Roman"/>
          <w:b/>
          <w:szCs w:val="24"/>
        </w:rPr>
        <w:t>10</w:t>
      </w:r>
      <w:r w:rsidR="00BC3717">
        <w:rPr>
          <w:rFonts w:cs="Times New Roman"/>
          <w:b/>
          <w:szCs w:val="24"/>
        </w:rPr>
        <w:t>6</w:t>
      </w:r>
      <w:r w:rsidRPr="003317D7">
        <w:rPr>
          <w:rFonts w:cs="Times New Roman"/>
          <w:b/>
          <w:szCs w:val="24"/>
        </w:rPr>
        <w:t xml:space="preserve"> (§ 118 ods. 1</w:t>
      </w:r>
      <w:r w:rsidR="005323DB">
        <w:rPr>
          <w:rFonts w:cs="Times New Roman"/>
          <w:b/>
          <w:szCs w:val="24"/>
        </w:rPr>
        <w:t xml:space="preserve"> písm. b)</w:t>
      </w:r>
      <w:r w:rsidRPr="003317D7">
        <w:rPr>
          <w:rFonts w:cs="Times New Roman"/>
          <w:b/>
          <w:szCs w:val="24"/>
        </w:rPr>
        <w:t>)</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 xml:space="preserve">V súvislosti s povinnosťami ustanovenými v smernici </w:t>
      </w:r>
      <w:r w:rsidR="00D41693" w:rsidRPr="003317D7">
        <w:rPr>
          <w:rFonts w:cs="Times New Roman"/>
          <w:szCs w:val="24"/>
        </w:rPr>
        <w:t xml:space="preserve">2014/66/EÚ </w:t>
      </w:r>
      <w:r w:rsidRPr="003317D7">
        <w:rPr>
          <w:rFonts w:cs="Times New Roman"/>
          <w:szCs w:val="24"/>
        </w:rPr>
        <w:t xml:space="preserve">sa zavádzajú sankcie za ich porušovanie. </w:t>
      </w:r>
    </w:p>
    <w:p w:rsidR="00A317BA" w:rsidRPr="003317D7" w:rsidRDefault="00A317BA"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846B32">
        <w:rPr>
          <w:rFonts w:cs="Times New Roman"/>
          <w:b/>
          <w:szCs w:val="24"/>
        </w:rPr>
        <w:t>10</w:t>
      </w:r>
      <w:r w:rsidR="00BC3717">
        <w:rPr>
          <w:rFonts w:cs="Times New Roman"/>
          <w:b/>
          <w:szCs w:val="24"/>
        </w:rPr>
        <w:t>7</w:t>
      </w:r>
      <w:r w:rsidRPr="003317D7">
        <w:rPr>
          <w:rFonts w:cs="Times New Roman"/>
          <w:b/>
          <w:szCs w:val="24"/>
        </w:rPr>
        <w:t xml:space="preserve"> (§ 118 ods. 3)</w:t>
      </w:r>
    </w:p>
    <w:p w:rsidR="00A317BA" w:rsidRPr="003317D7" w:rsidRDefault="00A317BA" w:rsidP="00A317BA">
      <w:pPr>
        <w:rPr>
          <w:rFonts w:cs="Times New Roman"/>
          <w:szCs w:val="24"/>
        </w:rPr>
      </w:pPr>
      <w:r w:rsidRPr="003317D7">
        <w:rPr>
          <w:rFonts w:cs="Times New Roman"/>
          <w:b/>
          <w:szCs w:val="24"/>
        </w:rPr>
        <w:tab/>
      </w:r>
      <w:r w:rsidRPr="003317D7">
        <w:rPr>
          <w:rFonts w:cs="Times New Roman"/>
          <w:szCs w:val="24"/>
        </w:rPr>
        <w:t>Ide o legislatívno-technickú úpravu z dôvodu doplnenia nového odseku 6 v § 70.</w:t>
      </w:r>
    </w:p>
    <w:p w:rsidR="00A317BA" w:rsidRPr="003317D7" w:rsidRDefault="00A317BA" w:rsidP="00A317BA">
      <w:pPr>
        <w:rPr>
          <w:rFonts w:cs="Times New Roman"/>
          <w:b/>
          <w:szCs w:val="24"/>
        </w:rPr>
      </w:pPr>
    </w:p>
    <w:p w:rsidR="000D3D4E" w:rsidRDefault="000D3D4E" w:rsidP="00A317BA">
      <w:pPr>
        <w:rPr>
          <w:rFonts w:cs="Times New Roman"/>
          <w:b/>
          <w:szCs w:val="24"/>
        </w:rPr>
      </w:pPr>
      <w:r>
        <w:rPr>
          <w:rFonts w:cs="Times New Roman"/>
          <w:b/>
          <w:szCs w:val="24"/>
        </w:rPr>
        <w:t>K bodu 10</w:t>
      </w:r>
      <w:r w:rsidR="00BC3717">
        <w:rPr>
          <w:rFonts w:cs="Times New Roman"/>
          <w:b/>
          <w:szCs w:val="24"/>
        </w:rPr>
        <w:t>8</w:t>
      </w:r>
      <w:r>
        <w:rPr>
          <w:rFonts w:cs="Times New Roman"/>
          <w:b/>
          <w:szCs w:val="24"/>
        </w:rPr>
        <w:t xml:space="preserve"> (§ 122 ods. 2)</w:t>
      </w:r>
    </w:p>
    <w:p w:rsidR="000D3D4E" w:rsidRPr="000D3D4E" w:rsidRDefault="000D3D4E" w:rsidP="00A317BA">
      <w:pPr>
        <w:rPr>
          <w:rFonts w:cs="Times New Roman"/>
          <w:szCs w:val="24"/>
        </w:rPr>
      </w:pPr>
      <w:r>
        <w:rPr>
          <w:rFonts w:cs="Times New Roman"/>
          <w:b/>
          <w:szCs w:val="24"/>
        </w:rPr>
        <w:tab/>
      </w:r>
      <w:r>
        <w:rPr>
          <w:rFonts w:cs="Times New Roman"/>
          <w:szCs w:val="24"/>
        </w:rPr>
        <w:t>Ide o precizovanie textu vo vzťahu k potvrdeniu ubytovacieho zariadenia o poskytnutí ubytovania, nakoľko v praxi sa vyskytujú prípady, kedy počet vystavených potvrdení ubytovacieho zariadenia o poskytnutí ubytovania niekoľkonásobne prevyšujú jeho kapacity.</w:t>
      </w:r>
    </w:p>
    <w:p w:rsidR="000D3D4E" w:rsidRDefault="000D3D4E"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846B32">
        <w:rPr>
          <w:rFonts w:cs="Times New Roman"/>
          <w:b/>
          <w:szCs w:val="24"/>
        </w:rPr>
        <w:t>1</w:t>
      </w:r>
      <w:r w:rsidR="00BC3717">
        <w:rPr>
          <w:rFonts w:cs="Times New Roman"/>
          <w:b/>
          <w:szCs w:val="24"/>
        </w:rPr>
        <w:t>09</w:t>
      </w:r>
      <w:r w:rsidRPr="003317D7">
        <w:rPr>
          <w:rFonts w:cs="Times New Roman"/>
          <w:b/>
          <w:szCs w:val="24"/>
        </w:rPr>
        <w:t xml:space="preserve"> (§ 125 ods. 2)</w:t>
      </w:r>
    </w:p>
    <w:p w:rsidR="00A317BA" w:rsidRPr="003317D7" w:rsidRDefault="00A317BA" w:rsidP="00A317BA">
      <w:pPr>
        <w:ind w:firstLine="708"/>
        <w:rPr>
          <w:rFonts w:cs="Times New Roman"/>
          <w:b/>
          <w:szCs w:val="24"/>
        </w:rPr>
      </w:pPr>
      <w:r w:rsidRPr="003317D7">
        <w:rPr>
          <w:rFonts w:cs="Times New Roman"/>
          <w:szCs w:val="24"/>
        </w:rPr>
        <w:t>Ide o legislatívno-technickú úpravu z dôvodu vypustenia odseku 5 v § 82.</w:t>
      </w:r>
    </w:p>
    <w:p w:rsidR="00A317BA"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820344">
        <w:rPr>
          <w:rFonts w:cs="Times New Roman"/>
          <w:b/>
          <w:szCs w:val="24"/>
        </w:rPr>
        <w:t>11</w:t>
      </w:r>
      <w:r w:rsidR="00BC3717">
        <w:rPr>
          <w:rFonts w:cs="Times New Roman"/>
          <w:b/>
          <w:szCs w:val="24"/>
        </w:rPr>
        <w:t>2</w:t>
      </w:r>
      <w:r w:rsidRPr="003317D7">
        <w:rPr>
          <w:rFonts w:cs="Times New Roman"/>
          <w:b/>
          <w:szCs w:val="24"/>
        </w:rPr>
        <w:t xml:space="preserve"> (§ 125 ods. 11)</w:t>
      </w:r>
    </w:p>
    <w:p w:rsidR="00A317BA" w:rsidRPr="003317D7" w:rsidRDefault="00A317BA" w:rsidP="00A317BA">
      <w:pPr>
        <w:rPr>
          <w:rFonts w:cs="Times New Roman"/>
          <w:szCs w:val="24"/>
        </w:rPr>
      </w:pPr>
      <w:r w:rsidRPr="003317D7">
        <w:rPr>
          <w:rFonts w:cs="Times New Roman"/>
          <w:b/>
          <w:szCs w:val="24"/>
        </w:rPr>
        <w:tab/>
      </w:r>
      <w:r w:rsidR="00D41693">
        <w:rPr>
          <w:rFonts w:cs="Times New Roman"/>
          <w:szCs w:val="24"/>
        </w:rPr>
        <w:t>V súvislosti s</w:t>
      </w:r>
      <w:r w:rsidRPr="003317D7">
        <w:rPr>
          <w:rFonts w:cs="Times New Roman"/>
          <w:szCs w:val="24"/>
        </w:rPr>
        <w:t xml:space="preserve"> transpozíci</w:t>
      </w:r>
      <w:r w:rsidR="00D41693">
        <w:rPr>
          <w:rFonts w:cs="Times New Roman"/>
          <w:szCs w:val="24"/>
        </w:rPr>
        <w:t>o</w:t>
      </w:r>
      <w:r w:rsidRPr="003317D7">
        <w:rPr>
          <w:rFonts w:cs="Times New Roman"/>
          <w:szCs w:val="24"/>
        </w:rPr>
        <w:t>u smernice 2014/66/EÚ</w:t>
      </w:r>
      <w:r w:rsidR="00D41693">
        <w:rPr>
          <w:rFonts w:cs="Times New Roman"/>
          <w:szCs w:val="24"/>
        </w:rPr>
        <w:t xml:space="preserve"> sa z</w:t>
      </w:r>
      <w:r w:rsidRPr="003317D7">
        <w:rPr>
          <w:rFonts w:cs="Times New Roman"/>
          <w:szCs w:val="24"/>
        </w:rPr>
        <w:t>avádza povinnosť určiť kontaktné miesta v Slovenskej republike zodpovedné za výmenu informácií súvisiacich s vnútropodnikovým presunom, ako aj mobilitou medzi Slovenskou republikou a členskými štátmi.</w:t>
      </w:r>
    </w:p>
    <w:p w:rsidR="00A317BA" w:rsidRPr="003317D7" w:rsidRDefault="00A317BA" w:rsidP="00A317BA">
      <w:pPr>
        <w:rPr>
          <w:rFonts w:cs="Times New Roman"/>
          <w:b/>
          <w:szCs w:val="24"/>
        </w:rPr>
      </w:pPr>
    </w:p>
    <w:p w:rsidR="00A317BA" w:rsidRPr="003317D7" w:rsidRDefault="00A317BA" w:rsidP="00A317BA">
      <w:pPr>
        <w:rPr>
          <w:rFonts w:cs="Times New Roman"/>
          <w:b/>
          <w:szCs w:val="24"/>
        </w:rPr>
      </w:pPr>
      <w:r w:rsidRPr="003317D7">
        <w:rPr>
          <w:rFonts w:cs="Times New Roman"/>
          <w:b/>
          <w:szCs w:val="24"/>
        </w:rPr>
        <w:t xml:space="preserve">K bodu </w:t>
      </w:r>
      <w:r w:rsidR="00820344">
        <w:rPr>
          <w:rFonts w:cs="Times New Roman"/>
          <w:b/>
          <w:szCs w:val="24"/>
        </w:rPr>
        <w:t>11</w:t>
      </w:r>
      <w:r w:rsidR="00BC3717">
        <w:rPr>
          <w:rFonts w:cs="Times New Roman"/>
          <w:b/>
          <w:szCs w:val="24"/>
        </w:rPr>
        <w:t>4</w:t>
      </w:r>
      <w:r w:rsidR="00820344">
        <w:rPr>
          <w:rFonts w:cs="Times New Roman"/>
          <w:b/>
          <w:szCs w:val="24"/>
        </w:rPr>
        <w:t xml:space="preserve"> </w:t>
      </w:r>
      <w:r w:rsidRPr="003317D7">
        <w:rPr>
          <w:rFonts w:cs="Times New Roman"/>
          <w:b/>
          <w:szCs w:val="24"/>
        </w:rPr>
        <w:t>(§ 126 ods. 4)</w:t>
      </w:r>
    </w:p>
    <w:p w:rsidR="00A317BA" w:rsidRPr="003317D7" w:rsidRDefault="00A317BA" w:rsidP="00FC127E">
      <w:pPr>
        <w:ind w:firstLine="708"/>
        <w:rPr>
          <w:rFonts w:cs="Times New Roman"/>
          <w:szCs w:val="24"/>
        </w:rPr>
      </w:pPr>
      <w:r w:rsidRPr="00FC127E">
        <w:rPr>
          <w:rFonts w:cs="Times New Roman"/>
          <w:szCs w:val="24"/>
        </w:rPr>
        <w:t xml:space="preserve">Navrhovaná úprava vychádza z požiadaviek aplikačnej </w:t>
      </w:r>
      <w:r w:rsidRPr="006504B3">
        <w:rPr>
          <w:rFonts w:cs="Times New Roman"/>
          <w:szCs w:val="24"/>
        </w:rPr>
        <w:t xml:space="preserve">praxe. </w:t>
      </w:r>
      <w:r w:rsidR="00FC127E" w:rsidRPr="006504B3">
        <w:rPr>
          <w:rFonts w:cs="Times New Roman"/>
          <w:szCs w:val="24"/>
        </w:rPr>
        <w:t>Cieľom tejto úpravy je poskytnúť cudzincom možnosť jednoduchšieho zadováženia si prekladu dokladov potrebných v konaní o udelení pobytu.</w:t>
      </w:r>
      <w:r w:rsidR="00FC127E">
        <w:rPr>
          <w:rFonts w:cs="Times New Roman"/>
          <w:szCs w:val="24"/>
        </w:rPr>
        <w:t xml:space="preserve">         </w:t>
      </w:r>
    </w:p>
    <w:p w:rsidR="00A317BA" w:rsidRDefault="00A317BA" w:rsidP="00A317BA">
      <w:pPr>
        <w:rPr>
          <w:rFonts w:cs="Times New Roman"/>
          <w:szCs w:val="24"/>
        </w:rPr>
      </w:pPr>
    </w:p>
    <w:p w:rsidR="00820344" w:rsidRPr="00820344" w:rsidRDefault="00820344" w:rsidP="00A317BA">
      <w:pPr>
        <w:rPr>
          <w:rFonts w:cs="Times New Roman"/>
          <w:b/>
          <w:szCs w:val="24"/>
        </w:rPr>
      </w:pPr>
      <w:r w:rsidRPr="00820344">
        <w:rPr>
          <w:rFonts w:cs="Times New Roman"/>
          <w:b/>
          <w:szCs w:val="24"/>
        </w:rPr>
        <w:t>K bodu 11</w:t>
      </w:r>
      <w:r w:rsidR="00BC3717">
        <w:rPr>
          <w:rFonts w:cs="Times New Roman"/>
          <w:b/>
          <w:szCs w:val="24"/>
        </w:rPr>
        <w:t>5</w:t>
      </w:r>
      <w:r w:rsidRPr="00820344">
        <w:rPr>
          <w:rFonts w:cs="Times New Roman"/>
          <w:b/>
          <w:szCs w:val="24"/>
        </w:rPr>
        <w:t xml:space="preserve"> </w:t>
      </w:r>
      <w:r>
        <w:rPr>
          <w:rFonts w:cs="Times New Roman"/>
          <w:b/>
          <w:szCs w:val="24"/>
        </w:rPr>
        <w:t>(§ 126 ods. 6)</w:t>
      </w:r>
    </w:p>
    <w:p w:rsidR="00820344" w:rsidRDefault="00820344" w:rsidP="00A317BA">
      <w:pPr>
        <w:rPr>
          <w:rFonts w:cs="Times New Roman"/>
          <w:szCs w:val="24"/>
        </w:rPr>
      </w:pPr>
      <w:r>
        <w:rPr>
          <w:rFonts w:cs="Times New Roman"/>
          <w:szCs w:val="24"/>
        </w:rPr>
        <w:tab/>
        <w:t xml:space="preserve">Na základe </w:t>
      </w:r>
      <w:r w:rsidR="00873656">
        <w:rPr>
          <w:rFonts w:cs="Times New Roman"/>
          <w:szCs w:val="24"/>
        </w:rPr>
        <w:t xml:space="preserve">prípadov z </w:t>
      </w:r>
      <w:r>
        <w:rPr>
          <w:rFonts w:cs="Times New Roman"/>
          <w:szCs w:val="24"/>
        </w:rPr>
        <w:t>aplikačnej praxe sa navrhuje, aby ministerstvo vnútra mohlo v individuálnych odôvodnených prípadoch upustiť od požiadavky vyššieho overenia dokladu o</w:t>
      </w:r>
      <w:r w:rsidRPr="00820344">
        <w:rPr>
          <w:rFonts w:cs="Times New Roman"/>
          <w:szCs w:val="24"/>
        </w:rPr>
        <w:t> bezúhonnosti.</w:t>
      </w:r>
    </w:p>
    <w:p w:rsidR="00873656" w:rsidRPr="00820344" w:rsidRDefault="00873656" w:rsidP="00A317BA">
      <w:pPr>
        <w:rPr>
          <w:rFonts w:cs="Times New Roman"/>
          <w:szCs w:val="24"/>
        </w:rPr>
      </w:pPr>
    </w:p>
    <w:p w:rsidR="005736CE" w:rsidRDefault="005736CE" w:rsidP="00A317BA">
      <w:pPr>
        <w:rPr>
          <w:rFonts w:cs="Times New Roman"/>
          <w:b/>
          <w:szCs w:val="24"/>
        </w:rPr>
      </w:pPr>
      <w:r>
        <w:rPr>
          <w:rFonts w:cs="Times New Roman"/>
          <w:b/>
          <w:szCs w:val="24"/>
        </w:rPr>
        <w:t>K bodu 11</w:t>
      </w:r>
      <w:r w:rsidR="00BC3717">
        <w:rPr>
          <w:rFonts w:cs="Times New Roman"/>
          <w:b/>
          <w:szCs w:val="24"/>
        </w:rPr>
        <w:t>6</w:t>
      </w:r>
      <w:r>
        <w:rPr>
          <w:rFonts w:cs="Times New Roman"/>
          <w:b/>
          <w:szCs w:val="24"/>
        </w:rPr>
        <w:t xml:space="preserve"> (§ 126 ods. 8)</w:t>
      </w:r>
    </w:p>
    <w:p w:rsidR="005736CE" w:rsidRDefault="005736CE" w:rsidP="005736CE">
      <w:pPr>
        <w:ind w:firstLine="708"/>
        <w:rPr>
          <w:rFonts w:cs="Times New Roman"/>
          <w:b/>
          <w:szCs w:val="24"/>
        </w:rPr>
      </w:pPr>
      <w:r>
        <w:t xml:space="preserve">V súvislosti so zavedením nového dokladu o účele prechodného pobytu na účel podnikania sa </w:t>
      </w:r>
      <w:r w:rsidRPr="00E00EAF">
        <w:t xml:space="preserve">Ministerstvo hospodárstva Slovenskej republiky </w:t>
      </w:r>
      <w:r>
        <w:t xml:space="preserve">splnomocňuje, aby </w:t>
      </w:r>
      <w:r w:rsidRPr="00E00EAF">
        <w:t>na svojom webovom sídle</w:t>
      </w:r>
      <w:r>
        <w:t xml:space="preserve"> </w:t>
      </w:r>
      <w:r w:rsidRPr="00E00EAF">
        <w:t>zverejn</w:t>
      </w:r>
      <w:r>
        <w:t>ilo o</w:t>
      </w:r>
      <w:r w:rsidRPr="00E00EAF">
        <w:t>bsahové náležitosti podnikateľského zámeru na realizáciu inovatívneho projektu</w:t>
      </w:r>
      <w:r>
        <w:t>.</w:t>
      </w:r>
    </w:p>
    <w:p w:rsidR="005736CE" w:rsidRDefault="005736CE" w:rsidP="00A317BA">
      <w:pPr>
        <w:rPr>
          <w:rFonts w:cs="Times New Roman"/>
          <w:b/>
          <w:szCs w:val="24"/>
        </w:rPr>
      </w:pPr>
    </w:p>
    <w:p w:rsidR="00820344" w:rsidRPr="00820344" w:rsidRDefault="00820344" w:rsidP="00A317BA">
      <w:pPr>
        <w:rPr>
          <w:rFonts w:cs="Times New Roman"/>
          <w:b/>
          <w:szCs w:val="24"/>
        </w:rPr>
      </w:pPr>
      <w:r w:rsidRPr="00820344">
        <w:rPr>
          <w:rFonts w:cs="Times New Roman"/>
          <w:b/>
          <w:szCs w:val="24"/>
        </w:rPr>
        <w:t>K bodu 11</w:t>
      </w:r>
      <w:r w:rsidR="00BC3717">
        <w:rPr>
          <w:rFonts w:cs="Times New Roman"/>
          <w:b/>
          <w:szCs w:val="24"/>
        </w:rPr>
        <w:t>7</w:t>
      </w:r>
      <w:r>
        <w:rPr>
          <w:rFonts w:cs="Times New Roman"/>
          <w:b/>
          <w:szCs w:val="24"/>
        </w:rPr>
        <w:t xml:space="preserve"> (§ 131d)</w:t>
      </w:r>
    </w:p>
    <w:p w:rsidR="00820344" w:rsidRDefault="00873656" w:rsidP="00A317BA">
      <w:pPr>
        <w:rPr>
          <w:rFonts w:cs="Times New Roman"/>
          <w:szCs w:val="24"/>
        </w:rPr>
      </w:pPr>
      <w:r>
        <w:rPr>
          <w:rFonts w:cs="Times New Roman"/>
          <w:szCs w:val="24"/>
        </w:rPr>
        <w:tab/>
        <w:t>Navrhujú sa prechodné ustanovenia</w:t>
      </w:r>
      <w:r w:rsidR="00DD57F5">
        <w:rPr>
          <w:rFonts w:cs="Times New Roman"/>
          <w:szCs w:val="24"/>
        </w:rPr>
        <w:t xml:space="preserve"> k úpravám účinným od 29. novembra 2016</w:t>
      </w:r>
      <w:r>
        <w:rPr>
          <w:rFonts w:cs="Times New Roman"/>
          <w:szCs w:val="24"/>
        </w:rPr>
        <w:t>.</w:t>
      </w:r>
    </w:p>
    <w:p w:rsidR="00873656" w:rsidRPr="00820344" w:rsidRDefault="00873656" w:rsidP="00A317BA">
      <w:pPr>
        <w:rPr>
          <w:rFonts w:cs="Times New Roman"/>
          <w:szCs w:val="24"/>
        </w:rPr>
      </w:pPr>
    </w:p>
    <w:p w:rsidR="00A317BA" w:rsidRPr="003317D7" w:rsidRDefault="00A317BA" w:rsidP="00A317BA">
      <w:pPr>
        <w:rPr>
          <w:rFonts w:cs="Times New Roman"/>
          <w:b/>
          <w:szCs w:val="24"/>
        </w:rPr>
      </w:pPr>
      <w:r w:rsidRPr="003317D7">
        <w:rPr>
          <w:rFonts w:cs="Times New Roman"/>
          <w:b/>
          <w:szCs w:val="24"/>
        </w:rPr>
        <w:t xml:space="preserve">K bodu </w:t>
      </w:r>
      <w:r w:rsidR="00873656">
        <w:rPr>
          <w:rFonts w:cs="Times New Roman"/>
          <w:b/>
          <w:szCs w:val="24"/>
        </w:rPr>
        <w:t>11</w:t>
      </w:r>
      <w:r w:rsidR="00BC3717">
        <w:rPr>
          <w:rFonts w:cs="Times New Roman"/>
          <w:b/>
          <w:szCs w:val="24"/>
        </w:rPr>
        <w:t>8</w:t>
      </w:r>
      <w:r w:rsidR="00873656">
        <w:rPr>
          <w:rFonts w:cs="Times New Roman"/>
          <w:b/>
          <w:szCs w:val="24"/>
        </w:rPr>
        <w:t xml:space="preserve"> </w:t>
      </w:r>
      <w:r w:rsidRPr="003317D7">
        <w:rPr>
          <w:rFonts w:cs="Times New Roman"/>
          <w:b/>
          <w:szCs w:val="24"/>
        </w:rPr>
        <w:t>(Príloha č. 2)</w:t>
      </w:r>
    </w:p>
    <w:p w:rsidR="00A317BA" w:rsidRPr="003317D7" w:rsidRDefault="00A317BA" w:rsidP="00A317BA">
      <w:pPr>
        <w:rPr>
          <w:rFonts w:cs="Times New Roman"/>
          <w:szCs w:val="24"/>
        </w:rPr>
      </w:pPr>
      <w:r w:rsidRPr="003317D7">
        <w:rPr>
          <w:rFonts w:cs="Times New Roman"/>
          <w:b/>
          <w:szCs w:val="24"/>
        </w:rPr>
        <w:lastRenderedPageBreak/>
        <w:tab/>
      </w:r>
      <w:r w:rsidRPr="003317D7">
        <w:rPr>
          <w:rFonts w:cs="Times New Roman"/>
          <w:szCs w:val="24"/>
        </w:rPr>
        <w:t xml:space="preserve">Ide o legislatívno-technickú úpravu z dôvodu transpozície smernice 2014/36/EÚ a smernice 2014/66/EÚ. </w:t>
      </w:r>
    </w:p>
    <w:p w:rsidR="00DD57F5" w:rsidRDefault="00DD57F5" w:rsidP="00A317BA">
      <w:pPr>
        <w:rPr>
          <w:rFonts w:cs="Times New Roman"/>
          <w:szCs w:val="24"/>
        </w:rPr>
      </w:pPr>
    </w:p>
    <w:p w:rsidR="0093094D" w:rsidRDefault="0093094D" w:rsidP="00A317BA">
      <w:pPr>
        <w:rPr>
          <w:rStyle w:val="Textzstupnhosymbolu"/>
          <w:b/>
          <w:u w:val="single"/>
        </w:rPr>
      </w:pPr>
    </w:p>
    <w:p w:rsidR="0093094D" w:rsidRDefault="0093094D" w:rsidP="00A317BA">
      <w:pPr>
        <w:rPr>
          <w:rStyle w:val="Textzstupnhosymbolu"/>
          <w:b/>
          <w:u w:val="single"/>
        </w:rPr>
      </w:pPr>
    </w:p>
    <w:p w:rsidR="00A317BA" w:rsidRPr="00874302" w:rsidRDefault="00A317BA" w:rsidP="00A317BA">
      <w:pPr>
        <w:rPr>
          <w:rStyle w:val="Textzstupnhosymbolu"/>
          <w:b/>
          <w:u w:val="single"/>
        </w:rPr>
      </w:pPr>
      <w:r w:rsidRPr="00874302">
        <w:rPr>
          <w:rStyle w:val="Textzstupnhosymbolu"/>
          <w:b/>
          <w:u w:val="single"/>
        </w:rPr>
        <w:t>K čl</w:t>
      </w:r>
      <w:r>
        <w:rPr>
          <w:rStyle w:val="Textzstupnhosymbolu"/>
          <w:b/>
          <w:u w:val="single"/>
        </w:rPr>
        <w:t>ánku</w:t>
      </w:r>
      <w:r w:rsidRPr="00874302">
        <w:rPr>
          <w:rStyle w:val="Textzstupnhosymbolu"/>
          <w:b/>
          <w:u w:val="single"/>
        </w:rPr>
        <w:t xml:space="preserve"> II (Zákonník práce</w:t>
      </w:r>
      <w:r>
        <w:rPr>
          <w:rStyle w:val="Textzstupnhosymbolu"/>
          <w:b/>
          <w:u w:val="single"/>
        </w:rPr>
        <w:t>)</w:t>
      </w:r>
    </w:p>
    <w:p w:rsidR="00A317BA" w:rsidRPr="00874302" w:rsidRDefault="00A317BA" w:rsidP="00A317BA">
      <w:pPr>
        <w:rPr>
          <w:rStyle w:val="Textzstupnhosymbolu"/>
          <w:b/>
          <w:u w:val="single"/>
        </w:rPr>
      </w:pPr>
    </w:p>
    <w:p w:rsidR="00A317FC" w:rsidRDefault="00A317FC" w:rsidP="00A317FC">
      <w:pPr>
        <w:rPr>
          <w:rFonts w:cs="Times New Roman"/>
          <w:b/>
          <w:szCs w:val="24"/>
        </w:rPr>
      </w:pPr>
      <w:r>
        <w:rPr>
          <w:rFonts w:cs="Times New Roman"/>
          <w:b/>
          <w:szCs w:val="24"/>
        </w:rPr>
        <w:t>K bodu 1 (§ 5 ods. 14)</w:t>
      </w:r>
    </w:p>
    <w:p w:rsidR="00A317FC" w:rsidRDefault="00A317FC" w:rsidP="00A317FC">
      <w:pPr>
        <w:ind w:firstLine="708"/>
        <w:rPr>
          <w:rFonts w:cs="Times New Roman"/>
          <w:szCs w:val="24"/>
        </w:rPr>
      </w:pPr>
      <w:r>
        <w:rPr>
          <w:rFonts w:cs="Times New Roman"/>
          <w:szCs w:val="24"/>
        </w:rPr>
        <w:t>Navrhuje sa v súlade s čl. 18 ods. 1  smernice Európskeho parlamentu a Rady 2014/66/EÚ z 15. mája 2014 o podmienkach vstupu a pobytu štátnych príslušníkov tretích krajín v rámci vnútropodnikového presunu ustanoviť primeranú aplikáciu časti tzv. tvrdého jadra - čl. 3 ods. 1 smernice 96/71/ES o vysielaní zamestnancov v rámci nadnárodného poskytovania služieb aj na vnútropodnikový presun zamestnanca z iného ako členského štátu EÚ (EHP) na výkon práce na územie Slovenskej republiky.</w:t>
      </w:r>
    </w:p>
    <w:p w:rsidR="00A317FC" w:rsidRDefault="00A317FC" w:rsidP="00A317FC">
      <w:pPr>
        <w:ind w:firstLine="708"/>
        <w:rPr>
          <w:rFonts w:cs="Times New Roman"/>
          <w:szCs w:val="24"/>
        </w:rPr>
      </w:pPr>
      <w:r>
        <w:rPr>
          <w:rFonts w:cs="Times New Roman"/>
          <w:szCs w:val="24"/>
        </w:rPr>
        <w:t xml:space="preserve">Pokiaľ ide o mzdové podmienky, v súlade s čl. 5 ods. 4 písm. b) smernice 2014/66/EÚ, navrhuje sa ustanoviť povinnosť poskytovať mzdu na úrovni porovnateľnej mzdy. Pojem vnútropodnikový presun vymedzí zákon č. 404/2011 Z. z. </w:t>
      </w:r>
      <w:r>
        <w:rPr>
          <w:rFonts w:cs="Times New Roman"/>
          <w:bCs/>
          <w:szCs w:val="24"/>
        </w:rPr>
        <w:t>o pobyte cudzincov a o zmene a doplnení niektorých zákonov.</w:t>
      </w:r>
    </w:p>
    <w:p w:rsidR="00A317FC" w:rsidRDefault="00A317FC" w:rsidP="00A317FC">
      <w:pPr>
        <w:rPr>
          <w:rFonts w:cs="Times New Roman"/>
          <w:bCs/>
          <w:szCs w:val="24"/>
        </w:rPr>
      </w:pPr>
    </w:p>
    <w:p w:rsidR="00A317FC" w:rsidRPr="00555499" w:rsidRDefault="00A317FC" w:rsidP="00A317FC">
      <w:pPr>
        <w:rPr>
          <w:rFonts w:cs="Times New Roman"/>
          <w:b/>
          <w:bCs/>
          <w:szCs w:val="24"/>
        </w:rPr>
      </w:pPr>
      <w:r w:rsidRPr="00555499">
        <w:rPr>
          <w:rFonts w:cs="Times New Roman"/>
          <w:b/>
          <w:bCs/>
          <w:szCs w:val="24"/>
        </w:rPr>
        <w:t>K bodu 2 [§ 59 ods. 3 písm. a)]</w:t>
      </w:r>
    </w:p>
    <w:p w:rsidR="00A317FC" w:rsidRPr="00555499" w:rsidRDefault="00A317FC" w:rsidP="00A317FC">
      <w:pPr>
        <w:ind w:firstLine="708"/>
        <w:rPr>
          <w:rFonts w:cs="Times New Roman"/>
          <w:bCs/>
          <w:szCs w:val="24"/>
        </w:rPr>
      </w:pPr>
      <w:r w:rsidRPr="00555499">
        <w:rPr>
          <w:rFonts w:cs="Times New Roman"/>
          <w:bCs/>
          <w:szCs w:val="24"/>
        </w:rPr>
        <w:t>Legislatívno-technická úprava. Zosúladenie s terminológiou používanou v zákone č. 404/2011 Z. z. o pobyte cudzincov.</w:t>
      </w:r>
    </w:p>
    <w:p w:rsidR="00A317FC" w:rsidRDefault="00A317FC" w:rsidP="00A317FC">
      <w:pPr>
        <w:rPr>
          <w:rFonts w:cs="Times New Roman"/>
          <w:bCs/>
          <w:szCs w:val="24"/>
        </w:rPr>
      </w:pPr>
    </w:p>
    <w:p w:rsidR="00A317FC" w:rsidRDefault="00A317FC" w:rsidP="00A317FC">
      <w:pPr>
        <w:rPr>
          <w:rFonts w:cs="Times New Roman"/>
          <w:b/>
          <w:bCs/>
          <w:szCs w:val="24"/>
        </w:rPr>
      </w:pPr>
      <w:r>
        <w:rPr>
          <w:rFonts w:cs="Times New Roman"/>
          <w:b/>
          <w:bCs/>
          <w:szCs w:val="24"/>
        </w:rPr>
        <w:t>K bodu 3 (§ 59 ods. 3 písm. d) a e))</w:t>
      </w:r>
    </w:p>
    <w:p w:rsidR="00A317FC" w:rsidRDefault="00A317FC" w:rsidP="00A317FC">
      <w:pPr>
        <w:ind w:firstLine="708"/>
        <w:rPr>
          <w:rFonts w:cs="Times New Roman"/>
          <w:bCs/>
          <w:szCs w:val="24"/>
        </w:rPr>
      </w:pPr>
      <w:r>
        <w:rPr>
          <w:rFonts w:cs="Times New Roman"/>
          <w:bCs/>
          <w:szCs w:val="24"/>
        </w:rPr>
        <w:t>Legislatívno-technická úprava vo väzbe na zmeny v režimoch pracovného povolenia a povolenia na pobyt. Osobitné právne predpisy umožňujú aj výkon práce cudzincom na základe povolenia na zamestnanie bez toho, aby im bolo  udelené povolenie na pobyt. Z tohto dôvodu sa navrhuje v § 59 vymedziť dôvod na skončenie pracovného pomeru zo zákona, ktorý je naviazaný na uplynutie doby, na ktorú bolo udelené povolenia na zamestnanie alebo na odňatie povolenia na zamestnanie.</w:t>
      </w:r>
    </w:p>
    <w:p w:rsidR="00A317FC" w:rsidRDefault="00A317FC" w:rsidP="00A317FC">
      <w:pPr>
        <w:rPr>
          <w:rFonts w:cs="Times New Roman"/>
          <w:bCs/>
          <w:szCs w:val="24"/>
        </w:rPr>
      </w:pPr>
    </w:p>
    <w:p w:rsidR="00A317FC" w:rsidRDefault="00A317FC" w:rsidP="00A317FC">
      <w:pPr>
        <w:rPr>
          <w:rFonts w:cs="Times New Roman"/>
          <w:b/>
          <w:bCs/>
          <w:szCs w:val="24"/>
        </w:rPr>
      </w:pPr>
      <w:r>
        <w:rPr>
          <w:rFonts w:cs="Times New Roman"/>
          <w:b/>
          <w:bCs/>
          <w:szCs w:val="24"/>
        </w:rPr>
        <w:t>K bodom 4 a 5 (§ 73 ods. 9 a 13)</w:t>
      </w:r>
    </w:p>
    <w:p w:rsidR="00A317FC" w:rsidRDefault="00A317FC" w:rsidP="00A317FC">
      <w:pPr>
        <w:pStyle w:val="doc-ti"/>
        <w:shd w:val="clear" w:color="auto" w:fill="FFFFFF"/>
        <w:spacing w:before="0" w:beforeAutospacing="0" w:after="0" w:afterAutospacing="0"/>
        <w:ind w:firstLine="708"/>
        <w:jc w:val="both"/>
        <w:textAlignment w:val="baseline"/>
        <w:rPr>
          <w:bCs/>
          <w:color w:val="000000" w:themeColor="text1"/>
        </w:rPr>
      </w:pPr>
      <w:r>
        <w:rPr>
          <w:bCs/>
          <w:color w:val="000000" w:themeColor="text1"/>
        </w:rPr>
        <w:t>Vo väzbe na čl. 4 ods. 1 smernice Európskeho parlamentu a Rady (EÚ) 2015/1794, ktorou sa menia smernice Európskeho parlamentu a Rady 2008/94/ES, 2009/38/ES a 2002/14/ES a smernice Rady 98/59/ES a 2001/23/ES, pokiaľ ide o námorníkov, zrušuje sa výnimka pre členov posádok námorných lodí plávajúcich pod štátnou vlajkou Slovenskej republiky vzhľadom k tomu, že  uvedená skupina bola vyňatá z osobného rozsahu smernice Rady 98/59/ES</w:t>
      </w:r>
      <w:r>
        <w:rPr>
          <w:rFonts w:ascii="Segoe UI" w:eastAsiaTheme="minorHAnsi" w:hAnsi="Segoe UI" w:cs="Segoe UI"/>
          <w:color w:val="494949"/>
          <w:sz w:val="21"/>
          <w:szCs w:val="21"/>
          <w:shd w:val="clear" w:color="auto" w:fill="FFFFFF"/>
          <w:lang w:eastAsia="en-US"/>
        </w:rPr>
        <w:t xml:space="preserve"> </w:t>
      </w:r>
      <w:r>
        <w:rPr>
          <w:bCs/>
          <w:color w:val="000000" w:themeColor="text1"/>
        </w:rPr>
        <w:t>o aproximácii právnych predpisov členských štátov týkajúcich sa hromadného prepúšťania, a teda ustanovenia o hromadnom prepúšťaní sa budú vzťahovať aj na túto skupinu zamestnancov.</w:t>
      </w:r>
    </w:p>
    <w:p w:rsidR="00A317FC" w:rsidRDefault="00A317FC" w:rsidP="00A317FC">
      <w:pPr>
        <w:pStyle w:val="doc-ti"/>
        <w:shd w:val="clear" w:color="auto" w:fill="FFFFFF"/>
        <w:spacing w:before="0" w:beforeAutospacing="0" w:after="0" w:afterAutospacing="0"/>
        <w:ind w:firstLine="708"/>
        <w:jc w:val="both"/>
        <w:textAlignment w:val="baseline"/>
        <w:rPr>
          <w:bCs/>
          <w:color w:val="000000" w:themeColor="text1"/>
        </w:rPr>
      </w:pPr>
      <w:r>
        <w:rPr>
          <w:bCs/>
          <w:color w:val="000000" w:themeColor="text1"/>
        </w:rPr>
        <w:t>Vo väzbe na čl. 4 ods. 2 smernice Európskeho parlamentu a Rady (EÚ)  2015/1794, navrhuje sa ustanoviť, že hromadné prepúšťanie</w:t>
      </w:r>
      <w:r>
        <w:rPr>
          <w:rFonts w:asciiTheme="minorHAnsi" w:eastAsiaTheme="minorHAnsi" w:hAnsiTheme="minorHAnsi" w:cstheme="minorBidi"/>
          <w:bCs/>
          <w:color w:val="000000" w:themeColor="text1"/>
          <w:sz w:val="22"/>
          <w:szCs w:val="22"/>
          <w:lang w:eastAsia="en-US"/>
        </w:rPr>
        <w:t xml:space="preserve"> </w:t>
      </w:r>
      <w:r>
        <w:rPr>
          <w:bCs/>
          <w:color w:val="000000" w:themeColor="text1"/>
        </w:rPr>
        <w:t>členov posádok námorných lodí plávajúcich pod štátnou vlajkou členského štátu Európskej únie sa má oznamovať príslušnému orgánu štátu, pod ktorého štátnou vlajkou loď pláva, t.j. tomu, do ktorého pôsobnosti hromadné prepúšťanie spadá v danom štáte.</w:t>
      </w:r>
    </w:p>
    <w:p w:rsidR="00A317FC" w:rsidRDefault="00A317FC" w:rsidP="00A317FC">
      <w:pPr>
        <w:pStyle w:val="doc-ti"/>
        <w:shd w:val="clear" w:color="auto" w:fill="FFFFFF"/>
        <w:spacing w:before="0" w:beforeAutospacing="0" w:after="0" w:afterAutospacing="0"/>
        <w:jc w:val="both"/>
        <w:textAlignment w:val="baseline"/>
        <w:rPr>
          <w:bCs/>
          <w:color w:val="000000" w:themeColor="text1"/>
        </w:rPr>
      </w:pPr>
    </w:p>
    <w:p w:rsidR="00A317FC" w:rsidRDefault="00A317FC" w:rsidP="00A317FC">
      <w:pPr>
        <w:pStyle w:val="doc-ti"/>
        <w:shd w:val="clear" w:color="auto" w:fill="FFFFFF"/>
        <w:spacing w:before="0" w:beforeAutospacing="0" w:after="0" w:afterAutospacing="0"/>
        <w:jc w:val="both"/>
        <w:textAlignment w:val="baseline"/>
        <w:rPr>
          <w:b/>
          <w:bCs/>
          <w:color w:val="000000" w:themeColor="text1"/>
        </w:rPr>
      </w:pPr>
      <w:r>
        <w:rPr>
          <w:b/>
          <w:bCs/>
          <w:color w:val="000000" w:themeColor="text1"/>
        </w:rPr>
        <w:t>K bodu 6 (§ 250 ods. 4)</w:t>
      </w:r>
    </w:p>
    <w:p w:rsidR="00A317FC" w:rsidRDefault="00A317FC" w:rsidP="00A317FC">
      <w:pPr>
        <w:pStyle w:val="doc-ti"/>
        <w:shd w:val="clear" w:color="auto" w:fill="FFFFFF"/>
        <w:spacing w:before="0" w:beforeAutospacing="0" w:after="0" w:afterAutospacing="0"/>
        <w:ind w:firstLine="708"/>
        <w:jc w:val="both"/>
        <w:textAlignment w:val="baseline"/>
        <w:rPr>
          <w:bCs/>
          <w:color w:val="000000" w:themeColor="text1"/>
        </w:rPr>
      </w:pPr>
      <w:r>
        <w:rPr>
          <w:bCs/>
          <w:color w:val="000000" w:themeColor="text1"/>
        </w:rPr>
        <w:t>Vo väzbe na čl. 2 ods. 2 smernice Európskeho parlamentu a Rady (EÚ) 2015/1794 sa osobitne upravuje otázka zvolávania európskej zamestnaneckej rady s cieľom, aby sa umožnila účasť členov, ktorí zastupujú posádky námornej lode.</w:t>
      </w:r>
    </w:p>
    <w:p w:rsidR="00A317FC" w:rsidRDefault="00A317FC" w:rsidP="00A317FC">
      <w:pPr>
        <w:pStyle w:val="doc-ti"/>
        <w:shd w:val="clear" w:color="auto" w:fill="FFFFFF"/>
        <w:spacing w:before="0" w:beforeAutospacing="0" w:after="0" w:afterAutospacing="0"/>
        <w:jc w:val="both"/>
        <w:textAlignment w:val="baseline"/>
        <w:rPr>
          <w:bCs/>
          <w:color w:val="000000" w:themeColor="text1"/>
        </w:rPr>
      </w:pPr>
    </w:p>
    <w:p w:rsidR="00A317FC" w:rsidRDefault="00A317FC" w:rsidP="00A317FC">
      <w:pPr>
        <w:pStyle w:val="doc-ti"/>
        <w:shd w:val="clear" w:color="auto" w:fill="FFFFFF"/>
        <w:spacing w:before="0" w:beforeAutospacing="0" w:after="0" w:afterAutospacing="0"/>
        <w:jc w:val="both"/>
        <w:textAlignment w:val="baseline"/>
        <w:rPr>
          <w:b/>
          <w:bCs/>
          <w:color w:val="000000" w:themeColor="text1"/>
        </w:rPr>
      </w:pPr>
      <w:r>
        <w:rPr>
          <w:b/>
          <w:bCs/>
          <w:color w:val="000000" w:themeColor="text1"/>
        </w:rPr>
        <w:t>K bodu 7 (príloha č. 2)</w:t>
      </w:r>
    </w:p>
    <w:p w:rsidR="00A317FC" w:rsidRDefault="00A317FC" w:rsidP="00A317FC">
      <w:pPr>
        <w:pStyle w:val="doc-ti"/>
        <w:shd w:val="clear" w:color="auto" w:fill="FFFFFF"/>
        <w:spacing w:before="0" w:beforeAutospacing="0" w:after="0" w:afterAutospacing="0"/>
        <w:ind w:firstLine="708"/>
        <w:jc w:val="both"/>
        <w:textAlignment w:val="baseline"/>
        <w:rPr>
          <w:bCs/>
          <w:color w:val="000000" w:themeColor="text1"/>
        </w:rPr>
      </w:pPr>
      <w:r>
        <w:rPr>
          <w:bCs/>
          <w:color w:val="000000" w:themeColor="text1"/>
        </w:rPr>
        <w:t>Navrhuje sa doplniť príloha č. 2 o nasledujúce transponované smernice:</w:t>
      </w:r>
    </w:p>
    <w:p w:rsidR="00A317FC" w:rsidRDefault="00A317FC" w:rsidP="00A317FC">
      <w:pPr>
        <w:pStyle w:val="doc-ti"/>
        <w:shd w:val="clear" w:color="auto" w:fill="FFFFFF"/>
        <w:spacing w:before="0" w:beforeAutospacing="0" w:after="0" w:afterAutospacing="0"/>
        <w:jc w:val="both"/>
        <w:textAlignment w:val="baseline"/>
        <w:rPr>
          <w:bCs/>
          <w:color w:val="000000" w:themeColor="text1"/>
        </w:rPr>
      </w:pPr>
      <w:r>
        <w:rPr>
          <w:bCs/>
          <w:color w:val="000000" w:themeColor="text1"/>
        </w:rPr>
        <w:t>- smernica Európskeho parlamentu a Rady 2014/66/EÚ z 15. mája 2014 o podmienkach vstupu a pobytu štátnych príslušníkov tretích krajín v rámci vnútropodnikového presunu</w:t>
      </w:r>
    </w:p>
    <w:p w:rsidR="00A317FC" w:rsidRDefault="00A317FC" w:rsidP="00A317FC">
      <w:pPr>
        <w:pStyle w:val="doc-ti"/>
        <w:shd w:val="clear" w:color="auto" w:fill="FFFFFF"/>
        <w:spacing w:before="0" w:beforeAutospacing="0" w:after="0" w:afterAutospacing="0"/>
        <w:jc w:val="both"/>
        <w:textAlignment w:val="baseline"/>
        <w:rPr>
          <w:bCs/>
          <w:color w:val="000000" w:themeColor="text1"/>
        </w:rPr>
      </w:pPr>
      <w:r>
        <w:rPr>
          <w:bCs/>
          <w:color w:val="000000" w:themeColor="text1"/>
        </w:rPr>
        <w:t>- smernica Európskeho parlamentu a Rady (EÚ) 2015/1794 ktorou sa menia smernice Európskeho parlamentu a Rady 2008/94/ES, 2009/38/ES a 2002/14/ES a smernice Rady 98/59/ES a 2001/23/ES</w:t>
      </w:r>
    </w:p>
    <w:p w:rsidR="00A317FC" w:rsidRPr="00125189" w:rsidRDefault="00A317FC" w:rsidP="00A317FC">
      <w:pPr>
        <w:pStyle w:val="doc-ti"/>
        <w:shd w:val="clear" w:color="auto" w:fill="FFFFFF"/>
        <w:spacing w:before="0" w:beforeAutospacing="0" w:after="0" w:afterAutospacing="0"/>
        <w:jc w:val="both"/>
        <w:textAlignment w:val="baseline"/>
        <w:rPr>
          <w:bCs/>
          <w:color w:val="000000" w:themeColor="text1"/>
        </w:rPr>
      </w:pPr>
    </w:p>
    <w:p w:rsidR="00A317FC" w:rsidRPr="00874302" w:rsidRDefault="00A317FC" w:rsidP="00A317FC">
      <w:pPr>
        <w:rPr>
          <w:rStyle w:val="Textzstupnhosymbolu"/>
        </w:rPr>
      </w:pPr>
      <w:r w:rsidRPr="00874302">
        <w:rPr>
          <w:rStyle w:val="Textzstupnhosymbolu"/>
          <w:b/>
          <w:u w:val="single"/>
        </w:rPr>
        <w:t>K čl. III (zákon o službách zamestnanosti)</w:t>
      </w:r>
    </w:p>
    <w:p w:rsidR="00A317FC" w:rsidRPr="00874302" w:rsidRDefault="00A317FC" w:rsidP="00A317FC">
      <w:pPr>
        <w:rPr>
          <w:rStyle w:val="Textzstupnhosymbolu"/>
        </w:rPr>
      </w:pPr>
      <w:r w:rsidRPr="00874302">
        <w:rPr>
          <w:rStyle w:val="Textzstupnhosymbolu"/>
        </w:rPr>
        <w:t> </w:t>
      </w:r>
    </w:p>
    <w:p w:rsidR="00A317FC" w:rsidRDefault="00917CDB" w:rsidP="00A317FC">
      <w:pPr>
        <w:rPr>
          <w:rStyle w:val="Textzstupnhosymbolu"/>
          <w:b/>
        </w:rPr>
      </w:pPr>
      <w:r>
        <w:rPr>
          <w:rStyle w:val="Textzstupnhosymbolu"/>
          <w:b/>
        </w:rPr>
        <w:t>K bodom 1 a 2 (§ 2 ods. 2, poznámka pod čiarou k odkazu 18)</w:t>
      </w:r>
    </w:p>
    <w:p w:rsidR="00A317FC" w:rsidRDefault="00A317FC" w:rsidP="00A317FC">
      <w:pPr>
        <w:rPr>
          <w:rStyle w:val="Textzstupnhosymbolu"/>
        </w:rPr>
      </w:pPr>
      <w:r>
        <w:rPr>
          <w:rStyle w:val="Textzstupnhosymbolu"/>
        </w:rPr>
        <w:tab/>
        <w:t>V súlade so smernicou Európskeho parlamentu a Rady 2003/109/ES z 25.11.2003 o právnom postavení štátnych príslušníkov tretích krajín, ktoré sú osobami s dlhodobým pobytom, sa navrhuje upraviť rovnaké právne postavenie týchto osôb aké majú občania SR a občania členských štátov EÚ, a to v súvislosti s poskytovaním služieb zamestnanosti. Uvedené sa navrhuje najmä v súvislosti s čl. 11 ods. 1 písm. d) uvedenej smernice, v zmysle ktorého majú osoby s dlhodobým pobytom nárok na rovnaké zaobchádzanie vo vzťahu k sociálnemu zabezpečeniu, ako je vymedzené vo vnútroštátnom práve. Vzhľadom  na to, že vznik nároku na dávku v nezamestnanosti, ktorá je súčasťou sociálneho zabezpečenia, je v zmysle zákona č. 461/2003 Z. z. o sociálnom zabezpečení v znení neskorších predpisov podmienený vedením v evidencii uchádzačov o zamestnanie na úrade práce, sociálnych vecí a rodiny (ďalej len „úrad“), je potrebné v zákone o službách zamestnanosti upraviť podmienky pre zaradenie týchto štátnych príslušníkov tretích krajín do evidencie uchádzačov o zamestnanie.</w:t>
      </w:r>
    </w:p>
    <w:p w:rsidR="00917CDB" w:rsidRDefault="00917CDB" w:rsidP="00917CDB">
      <w:pPr>
        <w:ind w:firstLine="708"/>
        <w:rPr>
          <w:rStyle w:val="Textzstupnhosymbolu"/>
        </w:rPr>
      </w:pPr>
      <w:r>
        <w:rPr>
          <w:rStyle w:val="Textzstupnhosymbolu"/>
        </w:rPr>
        <w:t>Podmienky udeľovania dlhodobého pobytu na území SR štátnemu príslušníkovi tretej krajiny upravuje zákon o pobyte cudzincov, z toho dôvodu sa navrhuje vložením nového odkazu 3 doplniť poznámku pod čiarou s uvedením príslušného ustanovenia tohto zákona.</w:t>
      </w:r>
    </w:p>
    <w:p w:rsidR="00917CDB" w:rsidRDefault="00917CDB" w:rsidP="00917CDB">
      <w:pPr>
        <w:rPr>
          <w:rStyle w:val="Textzstupnhosymbolu"/>
        </w:rPr>
      </w:pPr>
      <w:r>
        <w:rPr>
          <w:rStyle w:val="Textzstupnhosymbolu"/>
        </w:rPr>
        <w:tab/>
        <w:t>Ide o legislatívno-technickú úpravu v poznámke pod čiarou k odkazu 18 v súvislosti s návrhom na doplnenie novej poznámky pod čiarou k odkazu 3.</w:t>
      </w:r>
    </w:p>
    <w:p w:rsidR="00A317FC" w:rsidRPr="00B507D2" w:rsidRDefault="00A317FC" w:rsidP="00A317FC">
      <w:pPr>
        <w:rPr>
          <w:rStyle w:val="Textzstupnhosymbolu"/>
        </w:rPr>
      </w:pPr>
      <w:r>
        <w:rPr>
          <w:rStyle w:val="Textzstupnhosymbolu"/>
        </w:rPr>
        <w:t xml:space="preserve"> </w:t>
      </w:r>
    </w:p>
    <w:p w:rsidR="00A317FC" w:rsidRDefault="00A317FC" w:rsidP="00A317FC">
      <w:pPr>
        <w:rPr>
          <w:rStyle w:val="Textzstupnhosymbolu"/>
          <w:color w:val="auto"/>
        </w:rPr>
      </w:pPr>
      <w:r>
        <w:rPr>
          <w:rStyle w:val="Textzstupnhosymbolu"/>
          <w:b/>
        </w:rPr>
        <w:t xml:space="preserve">K bodu </w:t>
      </w:r>
      <w:r w:rsidR="00917CDB">
        <w:rPr>
          <w:rStyle w:val="Textzstupnhosymbolu"/>
          <w:b/>
        </w:rPr>
        <w:t>3</w:t>
      </w:r>
      <w:r>
        <w:rPr>
          <w:rStyle w:val="Textzstupnhosymbolu"/>
          <w:b/>
        </w:rPr>
        <w:t xml:space="preserve"> (§ 12 písm. v) 5.</w:t>
      </w:r>
      <w:r w:rsidRPr="00BE211C">
        <w:rPr>
          <w:rStyle w:val="Textzstupnhosymbolu"/>
          <w:b/>
        </w:rPr>
        <w:t xml:space="preserve"> </w:t>
      </w:r>
      <w:r>
        <w:rPr>
          <w:rStyle w:val="Textzstupnhosymbolu"/>
          <w:b/>
        </w:rPr>
        <w:t>bod)</w:t>
      </w:r>
    </w:p>
    <w:p w:rsidR="00A317FC" w:rsidRDefault="00A317FC" w:rsidP="00A317FC">
      <w:pPr>
        <w:ind w:firstLine="709"/>
      </w:pPr>
      <w:r>
        <w:t xml:space="preserve">V súvislosti so zabezpečením prístupu k informáciám žiadateľom o povolenie na zamestnanie, vyplývajúcim z čl. 11 ods. 1 smernice 2014/36/EÚ, </w:t>
      </w:r>
      <w:r>
        <w:rPr>
          <w:rStyle w:val="Textzstupnhosymbolu"/>
        </w:rPr>
        <w:t xml:space="preserve">sa navrhuje v § 12 písm. v) </w:t>
      </w:r>
      <w:r>
        <w:t>rozšíriť pôsobnosť Ústredia práce, sociálnych vecí a rodiny (ďalej len „ústredie“) zverejňovať na svojom webovom sídle informácie o postupe pri vybavovaní žiadosti o povolenie na zamestnanie, vzor žiadosti o povolenie na zamestnanie a vzor žiadosti o predĺženie povolenia na zamestnanie.</w:t>
      </w:r>
    </w:p>
    <w:p w:rsidR="00A317FC" w:rsidRDefault="00A317FC" w:rsidP="00A317FC">
      <w:pPr>
        <w:ind w:firstLine="709"/>
      </w:pPr>
    </w:p>
    <w:p w:rsidR="00A317FC" w:rsidRDefault="00A317FC" w:rsidP="00A317FC">
      <w:pPr>
        <w:rPr>
          <w:rStyle w:val="Textzstupnhosymbolu"/>
          <w:b/>
          <w:color w:val="auto"/>
        </w:rPr>
      </w:pPr>
      <w:r>
        <w:rPr>
          <w:rStyle w:val="Textzstupnhosymbolu"/>
          <w:b/>
        </w:rPr>
        <w:t xml:space="preserve">K bodu </w:t>
      </w:r>
      <w:r w:rsidR="00917CDB">
        <w:rPr>
          <w:rStyle w:val="Textzstupnhosymbolu"/>
          <w:b/>
        </w:rPr>
        <w:t>4</w:t>
      </w:r>
      <w:r>
        <w:rPr>
          <w:rStyle w:val="Textzstupnhosymbolu"/>
          <w:b/>
        </w:rPr>
        <w:t xml:space="preserve"> (§ 12 písm. z) 5. bod)</w:t>
      </w:r>
    </w:p>
    <w:p w:rsidR="00A317FC" w:rsidRDefault="00A317FC" w:rsidP="00A317FC">
      <w:pPr>
        <w:rPr>
          <w:rStyle w:val="Textzstupnhosymbolu"/>
        </w:rPr>
      </w:pPr>
      <w:r>
        <w:rPr>
          <w:rStyle w:val="Textzstupnhosymbolu"/>
          <w:b/>
        </w:rPr>
        <w:t xml:space="preserve"> </w:t>
      </w:r>
      <w:r>
        <w:rPr>
          <w:rStyle w:val="Textzstupnhosymbolu"/>
          <w:b/>
        </w:rPr>
        <w:tab/>
      </w:r>
      <w:r>
        <w:t>V súvislosti so zavedením novej povinnosti vyplývajúcej zo smernice 2014/36/EÚ pre zamestnávateľa, ktorý zamestnáva štátnych príslušníkov tretej krajiny vykonávajúcich sezónne zamestnanie, sa v novom odseku 11 v § 23b navrhuje rozšíriť pôsobnosť ústredia viesť centrálnu evidenciu pokút za porušenie povinností podľa navrhovaného § 23b ods. 11.</w:t>
      </w:r>
    </w:p>
    <w:p w:rsidR="00A317FC" w:rsidRDefault="00A317FC" w:rsidP="00A317FC">
      <w:pPr>
        <w:ind w:firstLine="709"/>
      </w:pPr>
      <w:r>
        <w:t xml:space="preserve"> </w:t>
      </w:r>
    </w:p>
    <w:p w:rsidR="00A317FC" w:rsidRDefault="00A317FC" w:rsidP="00A317FC">
      <w:pPr>
        <w:rPr>
          <w:rStyle w:val="Textzstupnhosymbolu"/>
          <w:b/>
          <w:color w:val="auto"/>
        </w:rPr>
      </w:pPr>
      <w:r>
        <w:rPr>
          <w:rStyle w:val="Textzstupnhosymbolu"/>
          <w:b/>
        </w:rPr>
        <w:t xml:space="preserve">K bodu </w:t>
      </w:r>
      <w:r w:rsidR="00917CDB">
        <w:rPr>
          <w:rStyle w:val="Textzstupnhosymbolu"/>
          <w:b/>
        </w:rPr>
        <w:t>5</w:t>
      </w:r>
      <w:r>
        <w:rPr>
          <w:rStyle w:val="Textzstupnhosymbolu"/>
          <w:b/>
        </w:rPr>
        <w:t xml:space="preserve"> (§ 13 ods. 3 písm. d))</w:t>
      </w:r>
    </w:p>
    <w:p w:rsidR="00A317FC" w:rsidRDefault="00A317FC" w:rsidP="00A317FC">
      <w:pPr>
        <w:tabs>
          <w:tab w:val="left" w:pos="709"/>
        </w:tabs>
      </w:pPr>
      <w:r>
        <w:tab/>
        <w:t>Navrhuje sa precizovanie pôsobnosti úradu pri zamestnávaní štátneho príslušníka tretej krajiny v súvislosti s ustanovením v § 23 ods. 5, kedy úrad môže na žiadosť štátneho príslušníka tretej krajiny predĺžiť povolenie na zamestnanie.</w:t>
      </w:r>
    </w:p>
    <w:p w:rsidR="00A317FC" w:rsidRDefault="00A317FC" w:rsidP="00A317FC">
      <w:pPr>
        <w:rPr>
          <w:rStyle w:val="Textzstupnhosymbolu"/>
          <w:b/>
        </w:rPr>
      </w:pPr>
    </w:p>
    <w:p w:rsidR="00A317FC" w:rsidRDefault="00A317FC" w:rsidP="00A317FC">
      <w:pPr>
        <w:rPr>
          <w:rStyle w:val="Textzstupnhosymbolu"/>
          <w:b/>
          <w:color w:val="auto"/>
        </w:rPr>
      </w:pPr>
      <w:r>
        <w:rPr>
          <w:rStyle w:val="Textzstupnhosymbolu"/>
          <w:b/>
        </w:rPr>
        <w:t xml:space="preserve">K bodu </w:t>
      </w:r>
      <w:r w:rsidR="00917CDB">
        <w:rPr>
          <w:rStyle w:val="Textzstupnhosymbolu"/>
          <w:b/>
        </w:rPr>
        <w:t>6</w:t>
      </w:r>
      <w:r>
        <w:rPr>
          <w:rStyle w:val="Textzstupnhosymbolu"/>
          <w:b/>
        </w:rPr>
        <w:t xml:space="preserve"> (poznámka pod čiarou k odkazu 22ca)</w:t>
      </w:r>
    </w:p>
    <w:p w:rsidR="00A317FC" w:rsidRDefault="00A317FC" w:rsidP="00A317FC">
      <w:pPr>
        <w:ind w:firstLine="708"/>
        <w:rPr>
          <w:rStyle w:val="Textzstupnhosymbolu"/>
          <w:b/>
        </w:rPr>
      </w:pPr>
      <w:r>
        <w:rPr>
          <w:rStyle w:val="Textzstupnhosymbolu"/>
        </w:rPr>
        <w:t> Ide o legislatívno-technickú úpravu v súvislosti s návrhom na vloženie nového odseku 5 v § 23 zákona o pobyte cudzincov.</w:t>
      </w:r>
    </w:p>
    <w:p w:rsidR="00A317FC" w:rsidRDefault="00A317FC" w:rsidP="00A317FC"/>
    <w:p w:rsidR="00A317FC" w:rsidRDefault="00A317FC" w:rsidP="00A317FC">
      <w:pPr>
        <w:rPr>
          <w:rStyle w:val="Textzstupnhosymbolu"/>
          <w:b/>
        </w:rPr>
      </w:pPr>
      <w:r>
        <w:rPr>
          <w:rStyle w:val="Textzstupnhosymbolu"/>
          <w:b/>
        </w:rPr>
        <w:t xml:space="preserve">K bodu </w:t>
      </w:r>
      <w:r w:rsidR="00917CDB">
        <w:rPr>
          <w:rStyle w:val="Textzstupnhosymbolu"/>
          <w:b/>
        </w:rPr>
        <w:t>7</w:t>
      </w:r>
      <w:r>
        <w:rPr>
          <w:rStyle w:val="Textzstupnhosymbolu"/>
          <w:b/>
        </w:rPr>
        <w:t xml:space="preserve"> (§ 21 ods. 3)</w:t>
      </w:r>
    </w:p>
    <w:p w:rsidR="00A317FC" w:rsidRDefault="00A317FC" w:rsidP="00A317FC">
      <w:pPr>
        <w:rPr>
          <w:rStyle w:val="Textzstupnhosymbolu"/>
        </w:rPr>
      </w:pPr>
      <w:r>
        <w:rPr>
          <w:rStyle w:val="Textzstupnhosymbolu"/>
        </w:rPr>
        <w:tab/>
        <w:t>Navrhuje sa skrátenie lehoty na nahlásenie voľného pracovného miesta, ktoré zodpovedá vysokokvalifikov</w:t>
      </w:r>
      <w:bookmarkStart w:id="0" w:name="_GoBack"/>
      <w:bookmarkEnd w:id="0"/>
      <w:r>
        <w:rPr>
          <w:rStyle w:val="Textzstupnhosymbolu"/>
        </w:rPr>
        <w:t>anému zamestnaniu, z 30 na 15 pracovných dní. Uvedené sa navrhuje s cieľom zvýšenia záujmu a uľahčenia prístupu vysokokvalifikovaných štátnych príslušníkov tretích krajín na slovenský trh práce.</w:t>
      </w:r>
    </w:p>
    <w:p w:rsidR="00A317FC" w:rsidRPr="00A467CD" w:rsidRDefault="00A317FC" w:rsidP="00A317FC">
      <w:pPr>
        <w:rPr>
          <w:rStyle w:val="Textzstupnhosymbolu"/>
        </w:rPr>
      </w:pPr>
    </w:p>
    <w:p w:rsidR="00A317FC" w:rsidRDefault="00A317FC" w:rsidP="00A317FC">
      <w:pPr>
        <w:rPr>
          <w:rStyle w:val="Textzstupnhosymbolu"/>
          <w:b/>
          <w:color w:val="auto"/>
        </w:rPr>
      </w:pPr>
      <w:r>
        <w:rPr>
          <w:rStyle w:val="Textzstupnhosymbolu"/>
          <w:b/>
        </w:rPr>
        <w:t xml:space="preserve">K bodu </w:t>
      </w:r>
      <w:r w:rsidR="00917CDB">
        <w:rPr>
          <w:rStyle w:val="Textzstupnhosymbolu"/>
          <w:b/>
        </w:rPr>
        <w:t>8</w:t>
      </w:r>
      <w:r>
        <w:rPr>
          <w:rStyle w:val="Textzstupnhosymbolu"/>
          <w:b/>
        </w:rPr>
        <w:t xml:space="preserve"> (§ 21 ods. 4)</w:t>
      </w:r>
    </w:p>
    <w:p w:rsidR="00A317FC" w:rsidRDefault="00A317FC" w:rsidP="00A317FC">
      <w:pPr>
        <w:ind w:firstLine="360"/>
      </w:pPr>
      <w:r>
        <w:rPr>
          <w:rStyle w:val="Textzstupnhosymbolu"/>
        </w:rPr>
        <w:tab/>
        <w:t>Ide o legislatívno-technickú úpravu v súvislosti s návrhom na vloženie nového odseku 3 v § 21b.</w:t>
      </w:r>
      <w:r>
        <w:rPr>
          <w:rStyle w:val="Textzstupnhosymbolu"/>
          <w:b/>
        </w:rPr>
        <w:t xml:space="preserve"> </w:t>
      </w:r>
      <w:r>
        <w:rPr>
          <w:rStyle w:val="Textzstupnhosymbolu"/>
        </w:rPr>
        <w:t xml:space="preserve">Zároveň sa návrhom v § 21 ods. 4 sa skracuje lehota, v ktorej </w:t>
      </w:r>
      <w:r>
        <w:t xml:space="preserve">zamestnávateľ, ktorý má záujem prijať do zamestnania štátneho príslušníka tretej krajiny, ktorý má udelený prechodný pobyt na  účel zamestnania na základe potvrdenia o  možnosti obsadenia voľného pracovného miesta, je povinný pred podaním žiadosti o udelenie prechodného pobytu na účel zamestnania písomne oznámiť úradu voľné pracovné miesta, ich počet a charakteristiku. Lehota sa navrhuje skrátiť z </w:t>
      </w:r>
      <w:r>
        <w:rPr>
          <w:rStyle w:val="Textzstupnhosymbolu"/>
        </w:rPr>
        <w:t xml:space="preserve">30 pracovných dní na 15 pracovných dní v prípade zamestnávania </w:t>
      </w:r>
      <w:r>
        <w:t xml:space="preserve">štátneho príslušníka tretej krajiny, ktorý žiada o obnovu prechodného pobytu na účel sezónneho zamestnania v súvislosti s uľahčením opätovného vstupu štátneho príslušníka tretej krajiny vykonávajúcich sezónne zamestnanie na trh práce v SR vyplývajúceho z čl. 16 smernice 2014/36/EÚ. </w:t>
      </w:r>
    </w:p>
    <w:p w:rsidR="00A317FC" w:rsidRDefault="00A317FC" w:rsidP="00A317FC">
      <w:pPr>
        <w:rPr>
          <w:rStyle w:val="Textzstupnhosymbolu"/>
          <w:b/>
          <w:color w:val="auto"/>
        </w:rPr>
      </w:pPr>
    </w:p>
    <w:p w:rsidR="00A317FC" w:rsidRDefault="00917CDB" w:rsidP="00A317FC">
      <w:pPr>
        <w:rPr>
          <w:rStyle w:val="Textzstupnhosymbolu"/>
          <w:b/>
        </w:rPr>
      </w:pPr>
      <w:r>
        <w:rPr>
          <w:rStyle w:val="Textzstupnhosymbolu"/>
          <w:b/>
        </w:rPr>
        <w:t>K bodu 9</w:t>
      </w:r>
      <w:r w:rsidR="00A317FC">
        <w:rPr>
          <w:rStyle w:val="Textzstupnhosymbolu"/>
          <w:b/>
        </w:rPr>
        <w:t xml:space="preserve"> (§ 21 ods. 5)</w:t>
      </w:r>
    </w:p>
    <w:p w:rsidR="00A317FC" w:rsidRDefault="00A317FC" w:rsidP="00A317FC">
      <w:pPr>
        <w:ind w:firstLine="708"/>
      </w:pPr>
      <w:r>
        <w:rPr>
          <w:rStyle w:val="Textzstupnhosymbolu"/>
        </w:rPr>
        <w:t>Ide o legislatívno-technickú úpravu v súvislosti s návrhom na vloženie nových odsekov 2 a 4 v § 22.</w:t>
      </w:r>
      <w:r>
        <w:rPr>
          <w:rStyle w:val="Textzstupnhosymbolu"/>
          <w:b/>
        </w:rPr>
        <w:t xml:space="preserve"> </w:t>
      </w:r>
      <w:r>
        <w:t>Zároveň pri predĺžení povolenia na zamestnanie na účel sezónneho zamestnania sa navrhuje ustanoviť lehota pre zamestnávateľa, ktorý má záujem prijať do zamestnania štátneho príslušníka tretej krajiny, u ktorého sa na vstup na trh práce v SR vyžaduje povolenie na zamestnanie na účel sezónneho zamestnania, na oznámenie úradu voľné pracovné miesta, ich počet a charakteristiku. Lehota na splnenie tejto oznamovacej povinnosti zamestnávateľa sa navrhuje najmenej 10 pracovných dní pred podaním žiadosti o predĺženie povolenia na zamestnanie na účel sezónneho zamestnania v súvislosti s uľahčením opätovného vstupu štátneho príslušníka tretej krajiny na trh práce vykonávajúcich sezónne zamestnanie v SR vyplývajúceho z čl. 16 smernice 2014/36/EÚ.</w:t>
      </w:r>
    </w:p>
    <w:p w:rsidR="00A317FC" w:rsidRDefault="00A317FC" w:rsidP="00A317FC">
      <w:pPr>
        <w:ind w:firstLine="708"/>
        <w:rPr>
          <w:rStyle w:val="Textzstupnhosymbolu"/>
          <w:b/>
        </w:rPr>
      </w:pPr>
    </w:p>
    <w:p w:rsidR="00A317FC" w:rsidRDefault="00A317FC" w:rsidP="00A317FC">
      <w:pPr>
        <w:rPr>
          <w:rStyle w:val="Textzstupnhosymbolu"/>
          <w:b/>
        </w:rPr>
      </w:pPr>
      <w:r>
        <w:rPr>
          <w:rStyle w:val="Textzstupnhosymbolu"/>
          <w:b/>
        </w:rPr>
        <w:t xml:space="preserve">K bodu </w:t>
      </w:r>
      <w:r w:rsidR="00917CDB">
        <w:rPr>
          <w:rStyle w:val="Textzstupnhosymbolu"/>
          <w:b/>
        </w:rPr>
        <w:t>10</w:t>
      </w:r>
      <w:r>
        <w:rPr>
          <w:rStyle w:val="Textzstupnhosymbolu"/>
          <w:b/>
        </w:rPr>
        <w:t xml:space="preserve"> (§ 21 ods. 8)</w:t>
      </w:r>
    </w:p>
    <w:p w:rsidR="00A317FC" w:rsidRDefault="00A317FC" w:rsidP="00A317FC">
      <w:pPr>
        <w:pStyle w:val="Odsekzoznamu"/>
        <w:ind w:left="0" w:firstLine="708"/>
        <w:jc w:val="both"/>
      </w:pPr>
      <w:r>
        <w:t>V § 21 v novom odseku 8 sa navrhuje zadefinovať pojem sezónne zamestnanie na účely zákona o službách zamestnanosti. Sezónne zamestnanie je definované ako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(čl. 3 smernice 2014/36/EÚ). Zároveň sa navrhuje, v súlade s čl. 2 ods. 2 smernice 2014/36/EÚ, aby zoznam odvetví sezónnych zamestnaní bol stanovený všeobecne záväzným právnym predpisom, ktorý vydá MPSVR SR.</w:t>
      </w:r>
    </w:p>
    <w:p w:rsidR="00A317FC" w:rsidRDefault="00A317FC" w:rsidP="00A317FC">
      <w:pPr>
        <w:rPr>
          <w:rStyle w:val="Textzstupnhosymbolu"/>
          <w:b/>
          <w:color w:val="auto"/>
        </w:rPr>
      </w:pPr>
    </w:p>
    <w:p w:rsidR="00A317FC" w:rsidRDefault="00A317FC" w:rsidP="00A317FC">
      <w:pPr>
        <w:rPr>
          <w:rStyle w:val="Textzstupnhosymbolu"/>
          <w:b/>
        </w:rPr>
      </w:pPr>
      <w:r>
        <w:rPr>
          <w:rStyle w:val="Textzstupnhosymbolu"/>
          <w:b/>
        </w:rPr>
        <w:t>K bodu 1</w:t>
      </w:r>
      <w:r w:rsidR="00917CDB">
        <w:rPr>
          <w:rStyle w:val="Textzstupnhosymbolu"/>
          <w:b/>
        </w:rPr>
        <w:t>1</w:t>
      </w:r>
      <w:r>
        <w:rPr>
          <w:rStyle w:val="Textzstupnhosymbolu"/>
          <w:b/>
        </w:rPr>
        <w:t xml:space="preserve"> (poznámka pod čiarou k odkazu 22g)</w:t>
      </w:r>
    </w:p>
    <w:p w:rsidR="000502F3" w:rsidRPr="00E13F03" w:rsidRDefault="00A317FC" w:rsidP="000502F3">
      <w:pPr>
        <w:rPr>
          <w:rStyle w:val="Textzstupnhosymbolu"/>
          <w:color w:val="auto"/>
        </w:rPr>
      </w:pPr>
      <w:r>
        <w:rPr>
          <w:rStyle w:val="Textzstupnhosymbolu"/>
        </w:rPr>
        <w:tab/>
      </w:r>
      <w:r w:rsidR="000502F3">
        <w:rPr>
          <w:rStyle w:val="Textzstupnhosymbolu"/>
        </w:rPr>
        <w:t xml:space="preserve">Ide o legislatívno-technickú úpravu v súvislosti s vypustením § 106 zo zákona č. 131/2002 Z. z. o vysokých školách a o zmene a doplnení niektorých zákonov v znení neskorších predpisov, </w:t>
      </w:r>
      <w:r w:rsidR="000502F3" w:rsidRPr="00E13F03">
        <w:rPr>
          <w:rStyle w:val="Textzstupnhosymbolu"/>
          <w:color w:val="auto"/>
        </w:rPr>
        <w:t xml:space="preserve">zrušením zákona č. 293/2007 Z. z. o uznávaní odborných kvalifikácií </w:t>
      </w:r>
      <w:r w:rsidR="000502F3" w:rsidRPr="00E13F03">
        <w:rPr>
          <w:rStyle w:val="Textzstupnhosymbolu"/>
          <w:color w:val="auto"/>
        </w:rPr>
        <w:lastRenderedPageBreak/>
        <w:t xml:space="preserve">v znení zákona č. 81/2013 Z. z. a nadobudnutím účinnosti zákona č. 422/2015 Z. z. </w:t>
      </w:r>
      <w:r w:rsidR="000502F3" w:rsidRPr="00E13F03">
        <w:t>Z. z. o</w:t>
      </w:r>
      <w:r w:rsidR="000502F3">
        <w:t> </w:t>
      </w:r>
      <w:r w:rsidR="000502F3" w:rsidRPr="00E13F03">
        <w:t>uznávaní</w:t>
      </w:r>
      <w:r w:rsidR="000502F3">
        <w:t xml:space="preserve"> </w:t>
      </w:r>
      <w:r w:rsidR="000502F3" w:rsidRPr="00E13F03">
        <w:t>dokladov o vzdelaní a o uznávaní odborných kvalifikácií a o zmene a doplnení niektorých zákonov</w:t>
      </w:r>
      <w:r w:rsidR="000502F3" w:rsidRPr="00E13F03">
        <w:rPr>
          <w:rStyle w:val="Textzstupnhosymbolu"/>
          <w:color w:val="auto"/>
        </w:rPr>
        <w:t>.</w:t>
      </w:r>
    </w:p>
    <w:p w:rsidR="00A317FC" w:rsidRDefault="00A317FC" w:rsidP="00A317FC">
      <w:pPr>
        <w:rPr>
          <w:rStyle w:val="Textzstupnhosymbolu"/>
        </w:rPr>
      </w:pPr>
    </w:p>
    <w:p w:rsidR="00A317FC" w:rsidRDefault="00A317FC" w:rsidP="00A317FC">
      <w:pPr>
        <w:rPr>
          <w:rStyle w:val="Textzstupnhosymbolu"/>
          <w:b/>
        </w:rPr>
      </w:pPr>
      <w:r w:rsidRPr="00B507D2">
        <w:rPr>
          <w:rStyle w:val="Textzstupnhosymbolu"/>
          <w:b/>
        </w:rPr>
        <w:t>K bodu 1</w:t>
      </w:r>
      <w:r w:rsidR="00917CDB">
        <w:rPr>
          <w:rStyle w:val="Textzstupnhosymbolu"/>
          <w:b/>
        </w:rPr>
        <w:t>2</w:t>
      </w:r>
      <w:r w:rsidRPr="00B507D2">
        <w:rPr>
          <w:rStyle w:val="Textzstupnhosymbolu"/>
          <w:b/>
        </w:rPr>
        <w:t xml:space="preserve"> (§ 21a ods. 4)</w:t>
      </w:r>
    </w:p>
    <w:p w:rsidR="00A317FC" w:rsidRDefault="00A317FC" w:rsidP="00A317FC">
      <w:pPr>
        <w:rPr>
          <w:rStyle w:val="Textzstupnhosymbolu"/>
        </w:rPr>
      </w:pPr>
      <w:r>
        <w:rPr>
          <w:rStyle w:val="Textzstupnhosymbolu"/>
        </w:rPr>
        <w:tab/>
        <w:t>Navrhuje sa predĺženie obdobia, na ktoré sa môže vydať modrá karta, a to z troch na štyri roky, čo je maximálna hranica, ktorú umožňuje smernica Rady 2009/50/ES z 25.5.2009 o podmienkach vstupu a pobytu štátnych príslušníkov tretích krajín na účely vysokokvalifikovaného zamestnania. Uvedené sa navrhuje s cieľom zvýšenia záujmu a prístupu vysokokvalifikovaných štátnych príslušníkov tretích krajín na slovenský trh práce, ako aj zníženia administratívnej záťaže v súvislosti s obnovením modrej karty po skončení obdobia, na ktoré bola vydaná.</w:t>
      </w:r>
    </w:p>
    <w:p w:rsidR="00A317FC" w:rsidRDefault="00A317FC" w:rsidP="00A317FC">
      <w:pPr>
        <w:rPr>
          <w:rStyle w:val="Textzstupnhosymbolu"/>
        </w:rPr>
      </w:pPr>
    </w:p>
    <w:p w:rsidR="00917CDB" w:rsidRDefault="00917CDB" w:rsidP="00917CDB">
      <w:pPr>
        <w:rPr>
          <w:rStyle w:val="Textzstupnhosymbolu"/>
          <w:b/>
        </w:rPr>
      </w:pPr>
      <w:r>
        <w:rPr>
          <w:rStyle w:val="Textzstupnhosymbolu"/>
          <w:b/>
        </w:rPr>
        <w:t>K bodu 13 (§ 21b ods. 2 písm. a))</w:t>
      </w:r>
    </w:p>
    <w:p w:rsidR="00917CDB" w:rsidRDefault="00917CDB" w:rsidP="00917CDB">
      <w:pPr>
        <w:ind w:firstLine="708"/>
        <w:rPr>
          <w:rStyle w:val="Textzstupnhosymbolu"/>
        </w:rPr>
      </w:pPr>
      <w:r>
        <w:rPr>
          <w:rStyle w:val="Textzstupnhosymbolu"/>
        </w:rPr>
        <w:t>V súlade s čl. 5 smernice 2014/36/ES sa precizujú náležitostí písomného prísľubu zamestnávateľa na priatie štátneho príslušníka tretej krajiny na účel sezónneho zamestnania, ktorý tvorí prílohu k žiadosti o povolenie na zamestnanie.</w:t>
      </w:r>
    </w:p>
    <w:p w:rsidR="00917CDB" w:rsidRPr="00B507D2" w:rsidRDefault="00917CDB" w:rsidP="00A317FC">
      <w:pPr>
        <w:rPr>
          <w:rStyle w:val="Textzstupnhosymbolu"/>
        </w:rPr>
      </w:pPr>
    </w:p>
    <w:p w:rsidR="00A317FC" w:rsidRPr="001515B7" w:rsidRDefault="00A317FC" w:rsidP="00A317FC">
      <w:pPr>
        <w:rPr>
          <w:b/>
        </w:rPr>
      </w:pPr>
      <w:r>
        <w:rPr>
          <w:rStyle w:val="Textzstupnhosymbolu"/>
          <w:b/>
        </w:rPr>
        <w:t>K bodu 1</w:t>
      </w:r>
      <w:r w:rsidR="00917CDB">
        <w:rPr>
          <w:rStyle w:val="Textzstupnhosymbolu"/>
          <w:b/>
        </w:rPr>
        <w:t>4</w:t>
      </w:r>
      <w:r>
        <w:t xml:space="preserve"> </w:t>
      </w:r>
      <w:r w:rsidRPr="001515B7">
        <w:rPr>
          <w:b/>
        </w:rPr>
        <w:t>(§ 21b ods. 2</w:t>
      </w:r>
      <w:r w:rsidR="00D2363B">
        <w:rPr>
          <w:b/>
        </w:rPr>
        <w:t xml:space="preserve"> písm. e)</w:t>
      </w:r>
      <w:r w:rsidRPr="001515B7">
        <w:rPr>
          <w:b/>
        </w:rPr>
        <w:t xml:space="preserve">) </w:t>
      </w:r>
    </w:p>
    <w:p w:rsidR="00A317FC" w:rsidRDefault="00A317FC" w:rsidP="00A317FC">
      <w:pPr>
        <w:ind w:firstLine="708"/>
      </w:pPr>
      <w:r>
        <w:t xml:space="preserve">Návrhom na doplnenie § 21b ods. 2 o nové písmeno e) sa rozširuje zoznam náležitosti  ktoré sú súčasťou prílohy k žiadosti </w:t>
      </w:r>
      <w:r>
        <w:rPr>
          <w:bCs/>
        </w:rPr>
        <w:t>útvaru Policajného zboru</w:t>
      </w:r>
      <w:r>
        <w:t xml:space="preserve"> o vydanie potvrdenia  o možnosti obsadenia voľného pracovného miesta.</w:t>
      </w:r>
    </w:p>
    <w:p w:rsidR="00A317FC" w:rsidRDefault="00A317FC" w:rsidP="00A317FC">
      <w:pPr>
        <w:ind w:firstLine="708"/>
      </w:pPr>
      <w:r>
        <w:t>Pri vydávaní potvrdenia o možnosti obsadenia voľného pracovného miesta pre štátneho príslušníka tretej krajiny s vysokoškolským vzdelaním, ktorý v rámci vnútropodnikového presunu vykonáva odbornú prípravu (stáž) na účel profesionálneho rastu, alebo štátneho príslušníka tretej krajiny, ktorý v rámci vnútropodnikového presunu vykonáva riadiacu funkciu alebo odbornú činnosť vyžadujúcu mimoriadne odborné vedomosti, zručnosti, schopnosti, poznatky, kvalifikáciu a skúsenosti nevyhnutné na prevádzku alebo manažment sa v novom písmene e) navrhuje doplnenie prílohy k žiadosti o uvedené potvrdenie o :</w:t>
      </w:r>
    </w:p>
    <w:p w:rsidR="00A317FC" w:rsidRDefault="00A317FC" w:rsidP="00A317FC">
      <w:pPr>
        <w:pStyle w:val="Odsekzoznamu"/>
        <w:numPr>
          <w:ilvl w:val="0"/>
          <w:numId w:val="1"/>
        </w:numPr>
        <w:tabs>
          <w:tab w:val="left" w:pos="426"/>
        </w:tabs>
        <w:ind w:left="426" w:hanging="426"/>
        <w:jc w:val="both"/>
      </w:pPr>
      <w:r>
        <w:t>doklad preukazujúci názov a sídlo hostiteľského subjektu, do ktorého je štátny príslušník tretej krajiny presunutý a  dátum začiatku a skončenia vnútropodnikového presunu,</w:t>
      </w:r>
      <w:r>
        <w:rPr>
          <w:vertAlign w:val="superscript"/>
        </w:rPr>
        <w:t>,</w:t>
      </w:r>
    </w:p>
    <w:p w:rsidR="00A317FC" w:rsidRDefault="00A317FC" w:rsidP="00A317FC">
      <w:pPr>
        <w:pStyle w:val="Odsekzoznamu"/>
        <w:numPr>
          <w:ilvl w:val="0"/>
          <w:numId w:val="1"/>
        </w:numPr>
        <w:tabs>
          <w:tab w:val="left" w:pos="426"/>
        </w:tabs>
        <w:ind w:left="426" w:hanging="426"/>
        <w:jc w:val="both"/>
      </w:pPr>
      <w:r>
        <w:t>doklady preukazujúce skutočnosť, že ide o vnútropodnikový presun:</w:t>
      </w:r>
    </w:p>
    <w:p w:rsidR="00A317FC" w:rsidRDefault="00A317FC" w:rsidP="00A317FC">
      <w:pPr>
        <w:pStyle w:val="Odsekzoznamu"/>
        <w:numPr>
          <w:ilvl w:val="0"/>
          <w:numId w:val="3"/>
        </w:numPr>
        <w:tabs>
          <w:tab w:val="left" w:pos="851"/>
        </w:tabs>
        <w:ind w:left="851" w:hanging="425"/>
        <w:jc w:val="both"/>
      </w:pPr>
      <w:r>
        <w:t>doklad o tom, že štátny príslušník tretej krajiny bol bezprostredne pred dátumom vnútropodnikového presunu zamestnaný v rámci toho istého podniku alebo tej istej skupiny podnikov aspoň 12 mesiacov v prípade riadiaceho pracovníka alebo odborníka a aspoň 6 mesiacov v prípade zamestnanca – stážistu,</w:t>
      </w:r>
    </w:p>
    <w:p w:rsidR="00A317FC" w:rsidRDefault="00A317FC" w:rsidP="00A317FC">
      <w:pPr>
        <w:pStyle w:val="Odsekzoznamu"/>
        <w:numPr>
          <w:ilvl w:val="0"/>
          <w:numId w:val="3"/>
        </w:numPr>
        <w:tabs>
          <w:tab w:val="left" w:pos="851"/>
        </w:tabs>
        <w:ind w:left="851" w:hanging="425"/>
        <w:jc w:val="both"/>
      </w:pPr>
      <w:r>
        <w:t>doklad o tom, že má odbornú kvalifikáciu a skúsenosti potrebné pre výkon zamestnania, ak ide o riadiaceho pracovníka alebo odborníka,</w:t>
      </w:r>
    </w:p>
    <w:p w:rsidR="00A317FC" w:rsidRDefault="00A317FC" w:rsidP="00A317FC">
      <w:pPr>
        <w:pStyle w:val="Odsekzoznamu"/>
        <w:numPr>
          <w:ilvl w:val="0"/>
          <w:numId w:val="3"/>
        </w:numPr>
        <w:tabs>
          <w:tab w:val="left" w:pos="851"/>
        </w:tabs>
        <w:ind w:left="851" w:hanging="425"/>
        <w:jc w:val="both"/>
      </w:pPr>
      <w:r>
        <w:t>doklad o tom, že má vysokoškolské vzdelanie požadované pre výkon zamestnania ak ide o zamestnanca – stážistu,</w:t>
      </w:r>
    </w:p>
    <w:p w:rsidR="00A317FC" w:rsidRDefault="00A317FC" w:rsidP="00A317FC">
      <w:pPr>
        <w:pStyle w:val="Odsekzoznamu"/>
        <w:numPr>
          <w:ilvl w:val="0"/>
          <w:numId w:val="3"/>
        </w:numPr>
        <w:tabs>
          <w:tab w:val="left" w:pos="851"/>
        </w:tabs>
        <w:ind w:left="851" w:hanging="425"/>
        <w:jc w:val="both"/>
      </w:pPr>
      <w:r>
        <w:t>doklad o tom, že spĺňa podmienky na výkon regulovaného povolania, ak ide o regulované povolanie a</w:t>
      </w:r>
    </w:p>
    <w:p w:rsidR="00A317FC" w:rsidRDefault="00A317FC" w:rsidP="00A317FC">
      <w:pPr>
        <w:pStyle w:val="Odsekzoznamu"/>
        <w:numPr>
          <w:ilvl w:val="0"/>
          <w:numId w:val="3"/>
        </w:numPr>
        <w:tabs>
          <w:tab w:val="left" w:pos="851"/>
        </w:tabs>
        <w:ind w:left="851" w:hanging="425"/>
        <w:jc w:val="both"/>
      </w:pPr>
      <w:r>
        <w:t>dohoda o odbornej príprave, ktorej predmetom je odborná príprava na účely profesijného rastu.</w:t>
      </w:r>
    </w:p>
    <w:p w:rsidR="00A317FC" w:rsidRDefault="00A317FC" w:rsidP="00A317FC">
      <w:pPr>
        <w:ind w:firstLine="708"/>
      </w:pPr>
      <w:r>
        <w:t>Návrh vyplýva z ustanovení smernice 2014/66/EÚ upravujúcich kritéria prijímania štátnych príslušníkov tretích krajín v rámci vnútropodnikového presunu.</w:t>
      </w:r>
    </w:p>
    <w:p w:rsidR="00A317FC" w:rsidRDefault="00A317FC" w:rsidP="00A317FC">
      <w:pPr>
        <w:ind w:firstLine="708"/>
      </w:pPr>
      <w:r>
        <w:t>Zároveň sa navrhujú nové odkazy na zákon o pobyte cudzincov.</w:t>
      </w:r>
    </w:p>
    <w:p w:rsidR="00A317FC" w:rsidRDefault="00A317FC" w:rsidP="00A317FC">
      <w:pPr>
        <w:ind w:firstLine="708"/>
      </w:pPr>
    </w:p>
    <w:p w:rsidR="00A317FC" w:rsidRDefault="00A317FC" w:rsidP="00A317FC">
      <w:pPr>
        <w:rPr>
          <w:rStyle w:val="Textzstupnhosymbolu"/>
          <w:b/>
          <w:color w:val="auto"/>
        </w:rPr>
      </w:pPr>
      <w:r>
        <w:rPr>
          <w:rStyle w:val="Textzstupnhosymbolu"/>
          <w:b/>
        </w:rPr>
        <w:t>K bodu 1</w:t>
      </w:r>
      <w:r w:rsidR="00917CDB">
        <w:rPr>
          <w:rStyle w:val="Textzstupnhosymbolu"/>
          <w:b/>
        </w:rPr>
        <w:t>5</w:t>
      </w:r>
      <w:r>
        <w:rPr>
          <w:rStyle w:val="Textzstupnhosymbolu"/>
          <w:b/>
        </w:rPr>
        <w:t xml:space="preserve"> (§ 21b ods. 3)</w:t>
      </w:r>
    </w:p>
    <w:p w:rsidR="00A317FC" w:rsidRDefault="00A317FC" w:rsidP="00A317FC">
      <w:pPr>
        <w:ind w:firstLine="708"/>
      </w:pPr>
      <w:r>
        <w:rPr>
          <w:rStyle w:val="Textzstupnhosymbolu"/>
        </w:rPr>
        <w:lastRenderedPageBreak/>
        <w:t xml:space="preserve">V súlade s čl. 8 ods. 2 a 4 smernice 2014/36/EÚ a čl. 7 smernice 2014/66/EÚ sa v § 21b novom ods. 3 navrhuje </w:t>
      </w:r>
      <w:r>
        <w:t>rozšírenie podmienok na vydanie potvrdenia o možnosti obsadenia voľného pracovného miesta, ktoré obsahuje súhlas s jeho obsadením, v prípade zamestnávania štátneho príslušníka tretej krajiny na výkon sezónneho zamestnania alebo vybraných kategórií štátnych príslušníkov tretej krajiny v rámci vnútropodnikového presunu.</w:t>
      </w:r>
    </w:p>
    <w:p w:rsidR="00A317FC" w:rsidRDefault="00A317FC" w:rsidP="00A317FC">
      <w:pPr>
        <w:ind w:firstLine="426"/>
      </w:pPr>
      <w:r>
        <w:t>V tejto súvislosti sa navrhuje, že zamestnávateľ (pri sezónnom zamestnávaní) alebo hostiteľský subjekt (pri vnútropodnikovom presune), ktorý má záujem prijať do zamestnania štátneho príslušníka tretej krajiny:</w:t>
      </w:r>
    </w:p>
    <w:p w:rsidR="00A317FC" w:rsidRDefault="00A317FC" w:rsidP="00A317FC">
      <w:pPr>
        <w:tabs>
          <w:tab w:val="left" w:pos="426"/>
        </w:tabs>
        <w:autoSpaceDE w:val="0"/>
        <w:autoSpaceDN w:val="0"/>
        <w:ind w:left="426" w:hanging="426"/>
      </w:pPr>
      <w:r>
        <w:rPr>
          <w:bCs/>
        </w:rPr>
        <w:t>-</w:t>
      </w:r>
      <w:r>
        <w:rPr>
          <w:bCs/>
        </w:rPr>
        <w:tab/>
        <w:t>musí mať</w:t>
      </w:r>
      <w:r>
        <w:t xml:space="preserve"> splnené daňové povinnosti podľa zákona č. 595/2003 Z. z. o dani z príjmov v znení neskorších predpisov, musí mať splnené povinnosti odvodu preddavku na poistné na verejné zdravotné poistenie, poistného na sociálne poistenie a povinných príspevkov na starobné dôchodkové sporenie; splnenie týchto povinností zisťuje úrad;</w:t>
      </w:r>
    </w:p>
    <w:p w:rsidR="00A317FC" w:rsidRDefault="00A317FC" w:rsidP="00A317FC">
      <w:pPr>
        <w:tabs>
          <w:tab w:val="left" w:pos="426"/>
        </w:tabs>
        <w:autoSpaceDE w:val="0"/>
        <w:autoSpaceDN w:val="0"/>
        <w:ind w:left="426" w:hanging="426"/>
      </w:pPr>
      <w:r>
        <w:t>-</w:t>
      </w:r>
      <w:r>
        <w:tab/>
        <w:t>nie je v konkurze, likvidácii alebo nútenej správe a nemá evidované neuspokojené nároky svojich zamestnancov vyplývajúce z pracovného pomeru; splnenie týchto podmienok preukazuje zamestnávateľ;</w:t>
      </w:r>
    </w:p>
    <w:p w:rsidR="00A317FC" w:rsidRDefault="00A317FC" w:rsidP="00A317FC">
      <w:pPr>
        <w:tabs>
          <w:tab w:val="left" w:pos="426"/>
        </w:tabs>
        <w:autoSpaceDE w:val="0"/>
        <w:autoSpaceDN w:val="0"/>
        <w:ind w:left="426" w:hanging="426"/>
      </w:pPr>
      <w:r>
        <w:t xml:space="preserve">- </w:t>
      </w:r>
      <w:r>
        <w:tab/>
        <w:t xml:space="preserve">neporušil v období piatich rokov pred podaním žiadosti o udelenie prechodného pobytu na účel zamestnania zákaz nelegálneho zamestnávania podľa </w:t>
      </w:r>
      <w:r>
        <w:rPr>
          <w:bCs/>
        </w:rPr>
        <w:t>zákona č. 82/2005 Z. z. o nelegálnej práci a nelegálnom zamestnávaní a o zmene a doplnení niektorých zákonov</w:t>
      </w:r>
      <w:r>
        <w:t>; splnenie týchto povinností zisťuje úrad;</w:t>
      </w:r>
    </w:p>
    <w:p w:rsidR="00A317FC" w:rsidRDefault="00A317FC" w:rsidP="00A317FC">
      <w:pPr>
        <w:tabs>
          <w:tab w:val="left" w:pos="426"/>
        </w:tabs>
        <w:ind w:left="426" w:hanging="426"/>
      </w:pPr>
      <w:r>
        <w:t>-</w:t>
      </w:r>
      <w:r>
        <w:tab/>
        <w:t xml:space="preserve">nebol v období piatich rokov pred podaním žiadosti o udelenie prechodného pobytu na účel zamestnania sankcionovaný za porušenie pracovných podmienok podľa zákona č. 125/2006 Z. z. o inšpekcii práce a o zmene a doplnení zákona č. </w:t>
      </w:r>
      <w:r>
        <w:rPr>
          <w:bCs/>
        </w:rPr>
        <w:t>82/2005 Z. z. o nelegálnej práci a nelegálnom zamestnávaní a o zmene a doplnení niektorých zákonov v znení neskorších predpisov alebo (v prípade sezónneho zamestnania) nedostal pokutu za porušenie povinnosti podľa § 23b ods. 11 (bod 34)</w:t>
      </w:r>
      <w:r>
        <w:t>; splnenie týchto povinností zisťuje úrad;</w:t>
      </w:r>
    </w:p>
    <w:p w:rsidR="00917CDB" w:rsidRDefault="00917CDB" w:rsidP="00917CDB">
      <w:pPr>
        <w:rPr>
          <w:rStyle w:val="Textzstupnhosymbolu"/>
        </w:rPr>
      </w:pPr>
      <w:r w:rsidRPr="00A36E20">
        <w:rPr>
          <w:rStyle w:val="Textzstupnhosymbolu"/>
        </w:rPr>
        <w:tab/>
        <w:t>Podmienkou</w:t>
      </w:r>
      <w:r>
        <w:rPr>
          <w:rStyle w:val="Textzstupnhosymbolu"/>
        </w:rPr>
        <w:t xml:space="preserve"> pre vydanie potvrdenia o možnosti obsadenia voľného pracovného miesta, ktoré obsahuje súhlas s jeho obsadením, je aj súlad pracovnej zmluvy alebo prísľubu zamestnávateľa so zákonom, a v prípade vnútropodnikového presunu aj preukázanie príslušnosti štátneho príslušníka tretej krajiny k jednej z troch kategórií zamestnancov (riadiaci pracovník, odborný pracovník, stážista) na základe dokladov predložených v zmysle § 21b ods. 2 písm. e).</w:t>
      </w:r>
    </w:p>
    <w:p w:rsidR="00917CDB" w:rsidRDefault="00917CDB" w:rsidP="00917CDB">
      <w:pPr>
        <w:ind w:firstLine="708"/>
      </w:pPr>
      <w:r>
        <w:t>To znamená, že potvrdenie o možnosti obsadenia voľného pracovného miesta, ktoré obsahuje súhlas s jeho obsadením, je možné vydať len pri splnení všetkých uvedených podmienok. V opačnom prípade úrad vydá potvrdenie o možnosti obsadenia voľného pracovného miesta, ktoré obsahuje nesúhlas s jeho obsadením.</w:t>
      </w:r>
    </w:p>
    <w:p w:rsidR="00A317FC" w:rsidRDefault="00A317FC" w:rsidP="00917CDB">
      <w:pPr>
        <w:ind w:firstLine="708"/>
      </w:pPr>
      <w:r>
        <w:t>Zároveň sa navrhuje úprava číslovania odsekov v súvislosti s návrhom na vložene nového odseku 3 v § 21b.</w:t>
      </w:r>
    </w:p>
    <w:p w:rsidR="00A317FC" w:rsidRDefault="00A317FC" w:rsidP="00A317FC">
      <w:pPr>
        <w:ind w:firstLine="708"/>
        <w:rPr>
          <w:rStyle w:val="Textzstupnhosymbolu"/>
          <w:b/>
          <w:color w:val="auto"/>
        </w:rPr>
      </w:pPr>
    </w:p>
    <w:p w:rsidR="00A317FC" w:rsidRDefault="00A317FC" w:rsidP="00A317FC">
      <w:pPr>
        <w:rPr>
          <w:rStyle w:val="Textzstupnhosymbolu"/>
          <w:b/>
        </w:rPr>
      </w:pPr>
      <w:r>
        <w:rPr>
          <w:rStyle w:val="Textzstupnhosymbolu"/>
          <w:b/>
        </w:rPr>
        <w:t>K bodu 1</w:t>
      </w:r>
      <w:r w:rsidR="00917CDB">
        <w:rPr>
          <w:rStyle w:val="Textzstupnhosymbolu"/>
          <w:b/>
        </w:rPr>
        <w:t>6</w:t>
      </w:r>
      <w:r>
        <w:rPr>
          <w:rStyle w:val="Textzstupnhosymbolu"/>
          <w:b/>
        </w:rPr>
        <w:t xml:space="preserve"> (§ 21b ods. 5)</w:t>
      </w:r>
    </w:p>
    <w:p w:rsidR="00A317FC" w:rsidRDefault="00A317FC" w:rsidP="00A317FC">
      <w:pPr>
        <w:ind w:firstLine="708"/>
      </w:pPr>
      <w:r>
        <w:t xml:space="preserve">Návrhom na doplnenie § 21b odseku 5 sa navrhuje rozšírenie skupín štátnych príslušníkov tretích krajín, ktorým úrad vydá potvrdenie o možnosti obsadenia voľného pracovného miesta bez prihliadnutia na situáciu na trhu práce, o vybrané kategórie štátnych príslušníkov tretej krajiny, ktorí budú presunutí v rámci vnútropodnikového presunu do hostiteľského subjektu v zmysle zákonom stanovených podmienok. </w:t>
      </w:r>
    </w:p>
    <w:p w:rsidR="00A317FC" w:rsidRDefault="00A317FC" w:rsidP="00A317FC"/>
    <w:p w:rsidR="00A317FC" w:rsidRDefault="00A317FC" w:rsidP="00A317FC">
      <w:pPr>
        <w:rPr>
          <w:rStyle w:val="Textzstupnhosymbolu"/>
          <w:b/>
          <w:color w:val="auto"/>
        </w:rPr>
      </w:pPr>
      <w:r>
        <w:rPr>
          <w:rStyle w:val="Textzstupnhosymbolu"/>
          <w:b/>
        </w:rPr>
        <w:t>K bodu 1</w:t>
      </w:r>
      <w:r w:rsidR="00917CDB">
        <w:rPr>
          <w:rStyle w:val="Textzstupnhosymbolu"/>
          <w:b/>
        </w:rPr>
        <w:t>7</w:t>
      </w:r>
      <w:r>
        <w:rPr>
          <w:rStyle w:val="Textzstupnhosymbolu"/>
          <w:b/>
        </w:rPr>
        <w:t xml:space="preserve"> (§ 21b ods. 6)</w:t>
      </w:r>
    </w:p>
    <w:p w:rsidR="00A317FC" w:rsidRDefault="00A317FC" w:rsidP="00A317FC">
      <w:pPr>
        <w:ind w:firstLine="708"/>
      </w:pPr>
      <w:r>
        <w:t xml:space="preserve">V súlade s čl. 14 ods. 1 smernice 2014/36/EÚ a čl. 12 ods. 1 smernice 2014/66/EÚ sa v § 21b upravuje odsek </w:t>
      </w:r>
      <w:r w:rsidR="00917CDB">
        <w:t>6</w:t>
      </w:r>
      <w:r>
        <w:t xml:space="preserve"> upravujúci maximálnu dĺžku obdobia, na ktoré sa vydáva potvrdenie o možnosti obsadenia voľného pracovného miesta.</w:t>
      </w:r>
    </w:p>
    <w:p w:rsidR="00A317FC" w:rsidRDefault="00A317FC" w:rsidP="00A317FC">
      <w:pPr>
        <w:ind w:firstLine="708"/>
      </w:pPr>
      <w:r>
        <w:lastRenderedPageBreak/>
        <w:t>V písmene a) sa pre štátnych príslušníkov tretej krajiny vykonávajúcich sezónne zamestnanie, ktorých pobyt na území SR je viac ako 90 dní a najviac 180 dní a ktorí žiadajú o udelenie prechodného pobytu na účel sezónneho zamestnania podľa § 23 ods. 4 zákona o pobyte cudzincov alebo obnovu prechodného pobytu na účel sezónneho zamestnania podľa § 34 ods. 1 písm. a) zákona o pobyte cudzincov sa v § 21b, ods. 5 písm. a) navrhuje úprava obdobia, na ktoré sa vydá potvrdenie o možnosti obsadenia voľného pracovného na účel sezónneho zamestnania</w:t>
      </w:r>
      <w:r>
        <w:rPr>
          <w:rStyle w:val="Textzstupnhosymbolu"/>
          <w:b/>
        </w:rPr>
        <w:t xml:space="preserve"> </w:t>
      </w:r>
      <w:r>
        <w:rPr>
          <w:rStyle w:val="Textzstupnhosymbolu"/>
        </w:rPr>
        <w:t>v súlade s</w:t>
      </w:r>
      <w:r>
        <w:t xml:space="preserve"> kritériami a požiadavkami na prijatie sezónneho pracovníka do zamestnania a pobytom presahujúcim 90 dní smernice 2014/36/EÚ. </w:t>
      </w:r>
    </w:p>
    <w:p w:rsidR="00A317FC" w:rsidRPr="00917CDB" w:rsidRDefault="00A317FC" w:rsidP="00A317FC">
      <w:pPr>
        <w:ind w:firstLine="708"/>
      </w:pPr>
      <w:r>
        <w:t>V písmene b) sa pre štátneho príslušníka tretej krajiny (stážistu), ktorý má vysokoškolské vzdelanie a ktorý v rámci vnútropodnikového presunu bude na území SR vykonávať odbornú prax na účel</w:t>
      </w:r>
      <w:r w:rsidR="00917CDB">
        <w:t>y</w:t>
      </w:r>
      <w:r>
        <w:t xml:space="preserve"> profesionálneho </w:t>
      </w:r>
      <w:r w:rsidRPr="00917CDB">
        <w:t>rastu</w:t>
      </w:r>
      <w:r w:rsidR="00917CDB" w:rsidRPr="00917CDB">
        <w:t xml:space="preserve"> alebo získania vedomostí v oblasti manažmentu podnikania</w:t>
      </w:r>
      <w:r w:rsidRPr="00917CDB">
        <w:t>, navrhuje vydať potvrdenie o možnosti obsadenia voľného pracovného miesta, najviac na  obdobie  jedného roka.</w:t>
      </w:r>
    </w:p>
    <w:p w:rsidR="00A317FC" w:rsidRDefault="00A317FC" w:rsidP="00A317FC">
      <w:pPr>
        <w:ind w:firstLine="708"/>
      </w:pPr>
      <w:r>
        <w:t xml:space="preserve">V písmene c) sa pre štátnych príslušníkov tretích krajín, ktorí budú v rámci vnútropodnikového presunu na území SR vykonávať </w:t>
      </w:r>
      <w:r w:rsidR="00917CDB">
        <w:t>funkciu vedúceho zamestnanca alebo odborníka</w:t>
      </w:r>
      <w:r>
        <w:t xml:space="preserve"> vyžadujúcu  mimoriadne  odborné vedomosti, zručnosti, schopností, poznatky, kvalifikáciu a skúsenosti nevyhnutné na prevádzku alebo manažment,  navrhuje obdobie, na ktoré sa vydá potvrdenie o možnosti obsadenia voľného pracovného miesta, najviac na tri roky.  </w:t>
      </w:r>
    </w:p>
    <w:p w:rsidR="00A317FC" w:rsidRDefault="00A317FC" w:rsidP="00A317FC">
      <w:pPr>
        <w:ind w:firstLine="708"/>
      </w:pPr>
      <w:r>
        <w:t>Znenie písmená d) a písmená e) sa preberajú bez zmeny platného právneho stavu.</w:t>
      </w:r>
    </w:p>
    <w:p w:rsidR="00A317FC" w:rsidRDefault="00A317FC" w:rsidP="00A317FC">
      <w:pPr>
        <w:rPr>
          <w:rStyle w:val="Textzstupnhosymbolu"/>
          <w:b/>
          <w:color w:val="auto"/>
        </w:rPr>
      </w:pPr>
    </w:p>
    <w:p w:rsidR="00A317FC" w:rsidRDefault="00A317FC" w:rsidP="00A317FC">
      <w:pPr>
        <w:rPr>
          <w:rStyle w:val="Textzstupnhosymbolu"/>
          <w:b/>
        </w:rPr>
      </w:pPr>
      <w:r>
        <w:rPr>
          <w:rStyle w:val="Textzstupnhosymbolu"/>
          <w:b/>
        </w:rPr>
        <w:t>K bodu 1</w:t>
      </w:r>
      <w:r w:rsidR="00917CDB">
        <w:rPr>
          <w:rStyle w:val="Textzstupnhosymbolu"/>
          <w:b/>
        </w:rPr>
        <w:t>8</w:t>
      </w:r>
      <w:r>
        <w:rPr>
          <w:rStyle w:val="Textzstupnhosymbolu"/>
          <w:b/>
        </w:rPr>
        <w:t xml:space="preserve"> (§ 21b ods. </w:t>
      </w:r>
      <w:r w:rsidR="00917CDB">
        <w:rPr>
          <w:rStyle w:val="Textzstupnhosymbolu"/>
          <w:b/>
        </w:rPr>
        <w:t>8</w:t>
      </w:r>
      <w:r>
        <w:rPr>
          <w:rStyle w:val="Textzstupnhosymbolu"/>
          <w:b/>
        </w:rPr>
        <w:t>)</w:t>
      </w:r>
    </w:p>
    <w:p w:rsidR="00A317FC" w:rsidRDefault="00A317FC" w:rsidP="00A317FC">
      <w:pPr>
        <w:ind w:firstLine="708"/>
      </w:pPr>
      <w:r>
        <w:t xml:space="preserve">V súlade s čl. 9 smernice 201/36/EÚ a čl. 8 smernice 2014/66/EÚ sa v § 21b ods. </w:t>
      </w:r>
      <w:r w:rsidR="00917CDB">
        <w:t>8</w:t>
      </w:r>
      <w:r>
        <w:t xml:space="preserve"> navrhuje rozšírenie dôvodov na zrušenie potvrdenia o možnosti obsadenia voľného pracovného miesta, ktoré obsahuje súhlas s jeho obsadením, vydaného na účel sezónneho zamestnania alebo vnútropodnikového presunu, a to o dôvody, ak zamestnávateľ alebo hostiteľský subjekt prestane spĺňať aspoň jednu podmienku (viď § 21b ods. 3) pre vydanie tohto potvrdenia.</w:t>
      </w:r>
    </w:p>
    <w:p w:rsidR="00A317FC" w:rsidRDefault="00A317FC" w:rsidP="00A317FC">
      <w:pPr>
        <w:ind w:firstLine="708"/>
      </w:pPr>
    </w:p>
    <w:p w:rsidR="00A317FC" w:rsidRDefault="00A317FC" w:rsidP="00A317FC">
      <w:pPr>
        <w:rPr>
          <w:rStyle w:val="Textzstupnhosymbolu"/>
          <w:b/>
          <w:color w:val="auto"/>
        </w:rPr>
      </w:pPr>
      <w:r>
        <w:rPr>
          <w:rStyle w:val="Textzstupnhosymbolu"/>
          <w:b/>
        </w:rPr>
        <w:t>K bodu 1</w:t>
      </w:r>
      <w:r w:rsidR="00917CDB">
        <w:rPr>
          <w:rStyle w:val="Textzstupnhosymbolu"/>
          <w:b/>
        </w:rPr>
        <w:t>9</w:t>
      </w:r>
      <w:r>
        <w:rPr>
          <w:rStyle w:val="Textzstupnhosymbolu"/>
          <w:b/>
        </w:rPr>
        <w:t xml:space="preserve"> (§ 22 ods. 2)</w:t>
      </w:r>
    </w:p>
    <w:p w:rsidR="00A317FC" w:rsidRDefault="00A317FC" w:rsidP="00A317FC">
      <w:pPr>
        <w:ind w:firstLine="709"/>
      </w:pPr>
      <w:r>
        <w:rPr>
          <w:rStyle w:val="Textzstupnhosymbolu"/>
        </w:rPr>
        <w:t xml:space="preserve">V súlade s čl. 8 ods. 2 a 4 smernice 2014/36/EÚ sa </w:t>
      </w:r>
      <w:r>
        <w:t>návrhom nového odseku 2 v § 22  sa rozširujú podmienky na udelenie povolenia na zamestnanie pre štátneho príslušníka tretej krajiny, pre zamestnávateľa, ktorý má záujem prijať do zamestnania štátneho príslušníka tretej krajiny, ktorý bude zamestnaný na účel sezónneho zamestnania najviac 90 dní počas 12 po sebe nasledujúcich mesiacov. Ide o nasledujúce skutočnosti:</w:t>
      </w:r>
    </w:p>
    <w:p w:rsidR="00A317FC" w:rsidRDefault="00A317FC" w:rsidP="00A317FC">
      <w:pPr>
        <w:tabs>
          <w:tab w:val="left" w:pos="426"/>
        </w:tabs>
        <w:autoSpaceDE w:val="0"/>
        <w:autoSpaceDN w:val="0"/>
        <w:ind w:left="426" w:hanging="426"/>
      </w:pPr>
      <w:r>
        <w:rPr>
          <w:bCs/>
        </w:rPr>
        <w:t>-</w:t>
      </w:r>
      <w:r>
        <w:rPr>
          <w:bCs/>
        </w:rPr>
        <w:tab/>
        <w:t>zamestnávateľ musí mať</w:t>
      </w:r>
      <w:r>
        <w:t xml:space="preserve"> splnené daňové povinnosti podľa zákona č. 595/2003 Z. z., musí mať splnené povinnosti odvodu preddavku na poistné na verejné zdravotné poistenie, poistného na sociálne poistenie a povinných príspevkov na starobné dôchodkové sporenie; splnenie týchto povinností zisťuje úrad,</w:t>
      </w:r>
    </w:p>
    <w:p w:rsidR="00A317FC" w:rsidRDefault="00A317FC" w:rsidP="00A317FC">
      <w:pPr>
        <w:tabs>
          <w:tab w:val="left" w:pos="426"/>
        </w:tabs>
        <w:autoSpaceDE w:val="0"/>
        <w:autoSpaceDN w:val="0"/>
        <w:ind w:left="426" w:hanging="426"/>
      </w:pPr>
      <w:r>
        <w:t>-</w:t>
      </w:r>
      <w:r>
        <w:tab/>
      </w:r>
      <w:r>
        <w:rPr>
          <w:bCs/>
        </w:rPr>
        <w:t>zamestnávateľ</w:t>
      </w:r>
      <w:r>
        <w:t xml:space="preserve"> nie je v konkurze, likvidácii alebo nútenej správe a nemá evidované neuspokojené nároky svojich zamestnancov vyplývajúce z pracovného pomeru; splnenie týchto podmienok preukazuje zamestnávateľ,</w:t>
      </w:r>
    </w:p>
    <w:p w:rsidR="00A317FC" w:rsidRDefault="00A317FC" w:rsidP="00A317FC">
      <w:pPr>
        <w:tabs>
          <w:tab w:val="left" w:pos="426"/>
        </w:tabs>
        <w:autoSpaceDE w:val="0"/>
        <w:autoSpaceDN w:val="0"/>
        <w:ind w:left="426" w:hanging="426"/>
      </w:pPr>
      <w:r>
        <w:t>-</w:t>
      </w:r>
      <w:r>
        <w:tab/>
        <w:t xml:space="preserve">zamestnávateľ neporušil v období piatich rokov pred podaním žiadosti o udelenie povolenia na zamestnanie zákaz nelegálneho zamestnávania podľa </w:t>
      </w:r>
      <w:r>
        <w:rPr>
          <w:bCs/>
        </w:rPr>
        <w:t>zákona č. 82/2005 Z. z.</w:t>
      </w:r>
      <w:r>
        <w:t>,</w:t>
      </w:r>
    </w:p>
    <w:p w:rsidR="00A317FC" w:rsidRDefault="00A317FC" w:rsidP="00A317FC">
      <w:pPr>
        <w:tabs>
          <w:tab w:val="left" w:pos="426"/>
        </w:tabs>
        <w:autoSpaceDE w:val="0"/>
        <w:autoSpaceDN w:val="0"/>
        <w:ind w:left="426" w:hanging="426"/>
      </w:pPr>
      <w:r>
        <w:t>-</w:t>
      </w:r>
      <w:r>
        <w:tab/>
        <w:t xml:space="preserve">nebol v </w:t>
      </w:r>
      <w:r>
        <w:rPr>
          <w:bCs/>
        </w:rPr>
        <w:t>období</w:t>
      </w:r>
      <w:r>
        <w:t xml:space="preserve"> piatich rokov pred podaním žiadosti o udelenie povolenia na zamestnanie sankcionovaný za porušenie pracovných podmienok podľa zákona č. 125/2006 Z. z. </w:t>
      </w:r>
      <w:r>
        <w:rPr>
          <w:bCs/>
        </w:rPr>
        <w:t>alebo nedostal pokutu za porušenie povinnosti podľa § 23b ods. 11 (bod 34)</w:t>
      </w:r>
      <w:r>
        <w:t>; splnenie týchto povinností zisťuje úrad.</w:t>
      </w:r>
    </w:p>
    <w:p w:rsidR="00A317FC" w:rsidRDefault="00A317FC" w:rsidP="00A317FC">
      <w:pPr>
        <w:ind w:firstLine="708"/>
      </w:pPr>
      <w:r>
        <w:lastRenderedPageBreak/>
        <w:t>Zároveň sa navrhuje úprava číslovania odsekov v súvislosti s návrhom na vložene nového odseku 2 v § 22.</w:t>
      </w:r>
    </w:p>
    <w:p w:rsidR="00A317FC" w:rsidRDefault="00A317FC" w:rsidP="00A317FC">
      <w:pPr>
        <w:ind w:firstLine="708"/>
      </w:pPr>
    </w:p>
    <w:p w:rsidR="00A317FC" w:rsidRDefault="00A317FC" w:rsidP="00A317FC">
      <w:pPr>
        <w:rPr>
          <w:rStyle w:val="Textzstupnhosymbolu"/>
          <w:b/>
        </w:rPr>
      </w:pPr>
      <w:r>
        <w:rPr>
          <w:rStyle w:val="Textzstupnhosymbolu"/>
          <w:b/>
        </w:rPr>
        <w:t xml:space="preserve">K bodu </w:t>
      </w:r>
      <w:r w:rsidR="00917CDB">
        <w:rPr>
          <w:rStyle w:val="Textzstupnhosymbolu"/>
          <w:b/>
        </w:rPr>
        <w:t>20</w:t>
      </w:r>
      <w:r>
        <w:rPr>
          <w:rStyle w:val="Textzstupnhosymbolu"/>
          <w:b/>
        </w:rPr>
        <w:t xml:space="preserve"> (§ 22 ods. 3 písm. a))</w:t>
      </w:r>
    </w:p>
    <w:p w:rsidR="00A317FC" w:rsidRDefault="00A317FC" w:rsidP="00A317FC">
      <w:pPr>
        <w:rPr>
          <w:rStyle w:val="Textzstupnhosymbolu"/>
        </w:rPr>
      </w:pPr>
      <w:r>
        <w:rPr>
          <w:rStyle w:val="Textzstupnhosymbolu"/>
          <w:b/>
        </w:rPr>
        <w:tab/>
      </w:r>
      <w:r>
        <w:rPr>
          <w:rStyle w:val="Textzstupnhosymbolu"/>
        </w:rPr>
        <w:t xml:space="preserve">Účelom návrhu v § 22 ods. 3 písm. a) je precizovanie náležitostí písomného prísľubu zamestnávateľa na priatie štátneho príslušníka tretej krajiny do zamestnania, ktorý tvorí prílohu k žiadosti o povolenie na zamestnanie. </w:t>
      </w:r>
    </w:p>
    <w:p w:rsidR="00A317FC" w:rsidRDefault="00A317FC" w:rsidP="00A317FC">
      <w:pPr>
        <w:rPr>
          <w:rStyle w:val="Textzstupnhosymbolu"/>
        </w:rPr>
      </w:pPr>
    </w:p>
    <w:p w:rsidR="00A317FC" w:rsidRDefault="00A317FC" w:rsidP="00A317FC">
      <w:pPr>
        <w:rPr>
          <w:rStyle w:val="Textzstupnhosymbolu"/>
          <w:b/>
        </w:rPr>
      </w:pPr>
      <w:r>
        <w:rPr>
          <w:rStyle w:val="Textzstupnhosymbolu"/>
          <w:b/>
        </w:rPr>
        <w:t>K bodu 2</w:t>
      </w:r>
      <w:r w:rsidR="00917CDB">
        <w:rPr>
          <w:rStyle w:val="Textzstupnhosymbolu"/>
          <w:b/>
        </w:rPr>
        <w:t>1</w:t>
      </w:r>
      <w:r w:rsidR="00F50013">
        <w:rPr>
          <w:rStyle w:val="Textzstupnhosymbolu"/>
          <w:b/>
        </w:rPr>
        <w:t xml:space="preserve"> </w:t>
      </w:r>
      <w:r>
        <w:rPr>
          <w:rStyle w:val="Textzstupnhosymbolu"/>
          <w:b/>
        </w:rPr>
        <w:t>(§ 22 ods. 3 písm. c) a d))</w:t>
      </w:r>
    </w:p>
    <w:p w:rsidR="00A317FC" w:rsidRDefault="00A317FC" w:rsidP="00A317FC">
      <w:pPr>
        <w:ind w:firstLine="708"/>
        <w:rPr>
          <w:rStyle w:val="Textzstupnhosymbolu"/>
        </w:rPr>
      </w:pPr>
      <w:r>
        <w:rPr>
          <w:rStyle w:val="Textzstupnhosymbolu"/>
        </w:rPr>
        <w:t>Ide o legislatívno-technickú úpravu v súvislosti s návrhom na vloženie nových odsekov 2 a 4 v § 22.</w:t>
      </w:r>
    </w:p>
    <w:p w:rsidR="00A317FC" w:rsidRDefault="00A317FC" w:rsidP="00A317FC">
      <w:pPr>
        <w:ind w:firstLine="708"/>
        <w:rPr>
          <w:rStyle w:val="Textzstupnhosymbolu"/>
        </w:rPr>
      </w:pPr>
    </w:p>
    <w:p w:rsidR="00A317FC" w:rsidRDefault="00A317FC" w:rsidP="00A317FC">
      <w:pPr>
        <w:rPr>
          <w:rStyle w:val="Textzstupnhosymbolu"/>
          <w:b/>
        </w:rPr>
      </w:pPr>
      <w:r>
        <w:rPr>
          <w:rStyle w:val="Textzstupnhosymbolu"/>
          <w:b/>
        </w:rPr>
        <w:t>K bodu 2</w:t>
      </w:r>
      <w:r w:rsidR="00917CDB">
        <w:rPr>
          <w:rStyle w:val="Textzstupnhosymbolu"/>
          <w:b/>
        </w:rPr>
        <w:t>2</w:t>
      </w:r>
      <w:r>
        <w:rPr>
          <w:rStyle w:val="Textzstupnhosymbolu"/>
          <w:b/>
        </w:rPr>
        <w:t xml:space="preserve"> (§ 22 ods. 4)</w:t>
      </w:r>
    </w:p>
    <w:p w:rsidR="00A317FC" w:rsidRDefault="00A317FC" w:rsidP="00A317FC">
      <w:r>
        <w:tab/>
        <w:t>V § 22 v novom odseku 4 sa navrhujú doplnenie prílohy žiadosti o povolenie na zamestnanie na účel sezónneho zamestnania v nadväznosti na rozšírenie podmienok na udelenie povolenia na zamestnanie na účel sezónneho zamestnania. Navrhuje sa doplnenie:</w:t>
      </w:r>
    </w:p>
    <w:p w:rsidR="00A317FC" w:rsidRDefault="00A317FC" w:rsidP="00A317FC">
      <w:pPr>
        <w:pStyle w:val="Odsekzoznamu"/>
        <w:numPr>
          <w:ilvl w:val="0"/>
          <w:numId w:val="1"/>
        </w:numPr>
        <w:tabs>
          <w:tab w:val="left" w:pos="426"/>
        </w:tabs>
        <w:ind w:left="426" w:hanging="426"/>
        <w:jc w:val="both"/>
      </w:pPr>
      <w:r>
        <w:t>dokladov preukazujúcich zabezpečenie ubytovania najmenej na predpokladané obdobie trvania zamestnania a zabezpečenie zdravotného poistenia štátneho príslušníka tretej krajiny počas pobytu na území Slovenskej republiky, vyplývajúce zo smernice 2014/36/EÚ pre štátneho príslušníka tretej krajiny, ktorého pobyt na území SR na účel výkonu sezónneho zamestnania nepresiahne 90 dní a nepodlieha vízovej povinnosti podľa vízového kódexu (Nariadenie (ES) č. 810/2009).</w:t>
      </w:r>
    </w:p>
    <w:p w:rsidR="00A317FC" w:rsidRDefault="00A317FC" w:rsidP="00A317FC">
      <w:pPr>
        <w:pStyle w:val="Odsekzoznamu"/>
        <w:numPr>
          <w:ilvl w:val="0"/>
          <w:numId w:val="1"/>
        </w:numPr>
        <w:tabs>
          <w:tab w:val="left" w:pos="426"/>
        </w:tabs>
        <w:ind w:left="426" w:hanging="426"/>
        <w:jc w:val="both"/>
      </w:pPr>
      <w:r>
        <w:t>dokladov preukazujúcich, že zamestnávateľ nie je v konkurze, likvidácii alebo nútenej správe a nemá evidované neuspokojené nároky svojich zamestnancov vyplývajúce z pracovného pomeru.</w:t>
      </w:r>
    </w:p>
    <w:p w:rsidR="00A317FC" w:rsidRDefault="00A317FC" w:rsidP="00A317FC">
      <w:pPr>
        <w:ind w:firstLine="708"/>
      </w:pPr>
      <w:r>
        <w:t>Zároveň sa navrhuje úprava číslovania odsekov v súvislosti s návrhom na vložene nového odseku 4 v § 22.</w:t>
      </w:r>
    </w:p>
    <w:p w:rsidR="00A317FC" w:rsidRDefault="00A317FC" w:rsidP="00A317FC">
      <w:pPr>
        <w:tabs>
          <w:tab w:val="left" w:pos="709"/>
        </w:tabs>
      </w:pPr>
    </w:p>
    <w:p w:rsidR="00A317FC" w:rsidRDefault="00A317FC" w:rsidP="00A317FC">
      <w:pPr>
        <w:rPr>
          <w:rStyle w:val="Textzstupnhosymbolu"/>
          <w:b/>
          <w:color w:val="auto"/>
          <w:lang w:eastAsia="sk-SK"/>
        </w:rPr>
      </w:pPr>
      <w:r>
        <w:rPr>
          <w:rStyle w:val="Textzstupnhosymbolu"/>
          <w:b/>
        </w:rPr>
        <w:t>K bodu 2</w:t>
      </w:r>
      <w:r w:rsidR="00917CDB">
        <w:rPr>
          <w:rStyle w:val="Textzstupnhosymbolu"/>
          <w:b/>
        </w:rPr>
        <w:t>3</w:t>
      </w:r>
      <w:r>
        <w:rPr>
          <w:rStyle w:val="Textzstupnhosymbolu"/>
          <w:b/>
        </w:rPr>
        <w:t xml:space="preserve"> (§ 22 ods. 6)</w:t>
      </w:r>
    </w:p>
    <w:p w:rsidR="00A317FC" w:rsidRDefault="00A317FC" w:rsidP="00A317FC">
      <w:pPr>
        <w:ind w:firstLine="709"/>
        <w:rPr>
          <w:rStyle w:val="Textzstupnhosymbolu"/>
        </w:rPr>
      </w:pPr>
      <w:r>
        <w:t xml:space="preserve">V súvislosti so zabezpečením prístupu k informáciám pre štátnych príslušníkov tretej krajiny vyplývajúceho z čl. 11 smernice 2014/36/EÚ, </w:t>
      </w:r>
      <w:r>
        <w:rPr>
          <w:rStyle w:val="Textzstupnhosymbolu"/>
        </w:rPr>
        <w:t xml:space="preserve">v § 22, ods. 6 sa navrhuje, aby súčasťou povolenia na zamestnanie bola príloha, ktorá bude obsahovať informácie o </w:t>
      </w:r>
      <w:r>
        <w:t>právach a povinnostiach štátneho príslušníka tretej krajiny zo zákona o službách zamestnanosti týkajúce sa sezónneho zamestnania.</w:t>
      </w:r>
    </w:p>
    <w:p w:rsidR="00A317FC" w:rsidRDefault="00A317FC" w:rsidP="00A317FC">
      <w:pPr>
        <w:ind w:firstLine="709"/>
        <w:rPr>
          <w:rStyle w:val="Textzstupnhosymbolu"/>
        </w:rPr>
      </w:pPr>
    </w:p>
    <w:p w:rsidR="00A317FC" w:rsidRDefault="00A317FC" w:rsidP="00A317FC">
      <w:pPr>
        <w:rPr>
          <w:rStyle w:val="Textzstupnhosymbolu"/>
          <w:b/>
        </w:rPr>
      </w:pPr>
      <w:r>
        <w:rPr>
          <w:rStyle w:val="Textzstupnhosymbolu"/>
          <w:b/>
        </w:rPr>
        <w:t>K bodu 2</w:t>
      </w:r>
      <w:r w:rsidR="00917CDB">
        <w:rPr>
          <w:rStyle w:val="Textzstupnhosymbolu"/>
          <w:b/>
        </w:rPr>
        <w:t>4</w:t>
      </w:r>
      <w:r>
        <w:rPr>
          <w:rStyle w:val="Textzstupnhosymbolu"/>
          <w:b/>
        </w:rPr>
        <w:t xml:space="preserve"> (§ 22 ods. 8 písm. a))</w:t>
      </w:r>
    </w:p>
    <w:p w:rsidR="00A317FC" w:rsidRDefault="00A317FC" w:rsidP="00A317FC">
      <w:r>
        <w:rPr>
          <w:rStyle w:val="Textzstupnhosymbolu"/>
        </w:rPr>
        <w:t> </w:t>
      </w:r>
      <w:r>
        <w:rPr>
          <w:rStyle w:val="Textzstupnhosymbolu"/>
        </w:rPr>
        <w:tab/>
        <w:t>P</w:t>
      </w:r>
      <w:r>
        <w:t>re  štátnych príslušníkov tretej krajiny vykonávajúcich  sezónne zamestnanie, ktorých pobyt na území SR nepresiahne 90 dní, t.j. nepodliehajú vízovej povinnosti alebo žiadajú o udelenie schengenského víza na účel sezónneho zamestnania, pre vstup na trh práce v SR sa navrhuje udeľovať povolenie na zamestnanie na účel sezónneho zamestnania (čl. 5 smernice 2014/36/EÚ).</w:t>
      </w:r>
    </w:p>
    <w:p w:rsidR="00A317FC" w:rsidRDefault="00A317FC" w:rsidP="00A317FC">
      <w:pPr>
        <w:rPr>
          <w:rStyle w:val="Textzstupnhosymbolu"/>
          <w:b/>
          <w:color w:val="auto"/>
        </w:rPr>
      </w:pPr>
    </w:p>
    <w:p w:rsidR="00A317FC" w:rsidRDefault="00A317FC" w:rsidP="00A317FC">
      <w:pPr>
        <w:rPr>
          <w:rStyle w:val="Textzstupnhosymbolu"/>
          <w:b/>
        </w:rPr>
      </w:pPr>
      <w:r>
        <w:rPr>
          <w:rStyle w:val="Textzstupnhosymbolu"/>
          <w:b/>
        </w:rPr>
        <w:t>K bodu 2</w:t>
      </w:r>
      <w:r w:rsidR="00917CDB">
        <w:rPr>
          <w:rStyle w:val="Textzstupnhosymbolu"/>
          <w:b/>
        </w:rPr>
        <w:t>5</w:t>
      </w:r>
      <w:r>
        <w:rPr>
          <w:rStyle w:val="Textzstupnhosymbolu"/>
          <w:b/>
        </w:rPr>
        <w:t xml:space="preserve"> (§ 22 ods. 11)</w:t>
      </w:r>
    </w:p>
    <w:p w:rsidR="00A317FC" w:rsidRDefault="00A317FC" w:rsidP="00A317FC">
      <w:pPr>
        <w:tabs>
          <w:tab w:val="left" w:pos="709"/>
        </w:tabs>
      </w:pPr>
      <w:r>
        <w:rPr>
          <w:rStyle w:val="Textzstupnhosymbolu"/>
        </w:rPr>
        <w:tab/>
        <w:t xml:space="preserve">Návrhom v § 22 v novom odseku 11 sa stanovuje lehota, počas ktorej úrad udelí povolenie na zamestnanie (do 20 pracovných dní od doručenia žiadosti o udelenia povolenia na zamestnanie). V prípade </w:t>
      </w:r>
      <w:r>
        <w:t xml:space="preserve">štátneho príslušníka tretej krajiny, ktorému bolo v období piatich rokov pred podaním tejto žiadosti udelené povolenie na zamestnanie na účel sezónneho zamestnania, alebo udelený prechodný pobyt na účel sezónneho zamestnania, sa navrhuje skrátená lehota na udelenie alebo predĺženie povolenia na zamestnanie na účel sezónneho zamestnania sa navrhuje lehota do 10 pracovných dní od doručenia žiadosti o udelenie alebo </w:t>
      </w:r>
      <w:r>
        <w:lastRenderedPageBreak/>
        <w:t>predĺženie povolenia na zamestnanie na účel sezónneho zamestnania, Návrhom sa uľahčuje opätovný vstup štátneho príslušníka tretej krajiny na trh práce v SR vyplývajúceho z čl. 16 smernice 2014/36/EÚ a zabezpečujú procesné záruky vyplývajúcich zo smernice 2014/36/EÚ nastaviť administratívne postupy pri predĺžení povolenia na účel sezónneho zamestnania tak, aby štátny príslušník tretej krajiny žiadajúci o predĺženie povolenia na účel sezónneho zamestnania nebol povinný prerušiť svoj pracovnoprávny vzťah.</w:t>
      </w:r>
    </w:p>
    <w:p w:rsidR="00A317FC" w:rsidRDefault="00A317FC" w:rsidP="00A317FC">
      <w:pPr>
        <w:tabs>
          <w:tab w:val="left" w:pos="709"/>
        </w:tabs>
        <w:rPr>
          <w:bCs/>
        </w:rPr>
      </w:pPr>
      <w:r>
        <w:tab/>
        <w:t xml:space="preserve">Za účelom </w:t>
      </w:r>
      <w:r>
        <w:rPr>
          <w:bCs/>
        </w:rPr>
        <w:t xml:space="preserve">zabezpečenia procesných záruk vyplývajúcich zo smernice </w:t>
      </w:r>
      <w:r>
        <w:t>2014/36/EÚ</w:t>
      </w:r>
      <w:r>
        <w:rPr>
          <w:bCs/>
        </w:rPr>
        <w:t xml:space="preserve"> </w:t>
      </w:r>
      <w:r>
        <w:t xml:space="preserve">sa navrhuje, aby úrad prijal i neúplnú žiadosť o povolenie na zamestnanie, pričom </w:t>
      </w:r>
      <w:r>
        <w:rPr>
          <w:bCs/>
        </w:rPr>
        <w:t xml:space="preserve">úrad vyzve žiadateľa, aby v primerane určenej lehote doložil chýbajúce náležitosti. Navrhuje sa, aby lehoty na udelenia povolenia na zamestnanie a povolenia na zamestnanie </w:t>
      </w:r>
      <w:r>
        <w:t xml:space="preserve">na účel sezónneho zamestnania </w:t>
      </w:r>
      <w:r>
        <w:rPr>
          <w:bCs/>
        </w:rPr>
        <w:t xml:space="preserve">začali plynúť až po doručení úplnej žiadosti. </w:t>
      </w:r>
    </w:p>
    <w:p w:rsidR="00A317FC" w:rsidRDefault="00A317FC" w:rsidP="00A317FC">
      <w:pPr>
        <w:ind w:firstLine="708"/>
      </w:pPr>
      <w:r>
        <w:t>Zároveň sa navrhuje úprava číslovania odsekov v súvislosti s návrhom na vložene nového odseku 11 v § 22.</w:t>
      </w:r>
    </w:p>
    <w:p w:rsidR="00A317FC" w:rsidRDefault="00A317FC" w:rsidP="00A317FC">
      <w:pPr>
        <w:ind w:firstLine="708"/>
        <w:rPr>
          <w:rStyle w:val="Textzstupnhosymbolu"/>
          <w:color w:val="auto"/>
        </w:rPr>
      </w:pPr>
    </w:p>
    <w:p w:rsidR="00A317FC" w:rsidRDefault="00A317FC" w:rsidP="00A317FC">
      <w:pPr>
        <w:rPr>
          <w:rStyle w:val="Textzstupnhosymbolu"/>
          <w:b/>
        </w:rPr>
      </w:pPr>
      <w:r>
        <w:rPr>
          <w:rStyle w:val="Textzstupnhosymbolu"/>
          <w:b/>
        </w:rPr>
        <w:t>K bodu 2</w:t>
      </w:r>
      <w:r w:rsidR="00917CDB">
        <w:rPr>
          <w:rStyle w:val="Textzstupnhosymbolu"/>
          <w:b/>
        </w:rPr>
        <w:t>6</w:t>
      </w:r>
      <w:r>
        <w:rPr>
          <w:rStyle w:val="Textzstupnhosymbolu"/>
          <w:b/>
        </w:rPr>
        <w:t xml:space="preserve"> (§ 22 ods. 12)</w:t>
      </w:r>
    </w:p>
    <w:p w:rsidR="00A317FC" w:rsidRDefault="00A317FC" w:rsidP="00A317FC">
      <w:pPr>
        <w:ind w:firstLine="708"/>
      </w:pPr>
      <w:r>
        <w:t>V súlade s kritériami a požiadavkami na prijímanie sezónnych pracovníkov vyplývajúcich z čl. 5 a 8 smernice 2014/36/EÚ v § 22 ods. 12 písm. b) a c) sa navrhujú rozšíriť dôvody neudelenia povolenia na účel sezónneho zamestnania. Ide o prípady, keď:</w:t>
      </w:r>
    </w:p>
    <w:p w:rsidR="00A317FC" w:rsidRDefault="00A317FC" w:rsidP="00A317FC">
      <w:pPr>
        <w:pStyle w:val="Odsekzoznamu"/>
        <w:numPr>
          <w:ilvl w:val="0"/>
          <w:numId w:val="1"/>
        </w:numPr>
        <w:tabs>
          <w:tab w:val="left" w:pos="426"/>
        </w:tabs>
        <w:ind w:left="426" w:hanging="426"/>
        <w:jc w:val="both"/>
      </w:pPr>
      <w:r>
        <w:t>doklady, ktoré sú prílohou žiadosti o udelenie povolenia na zamestnanie alebo povolenia na účel sezónneho zamestnania, boli získané podvodným spôsobom, sfalšované alebo neoprávnene pozmenené, alebo neboli predložené, a to ani v lehote určenej úradom na doplnenie žiadosti u udelenie povolenia na zamestnanie,</w:t>
      </w:r>
    </w:p>
    <w:p w:rsidR="00A317FC" w:rsidRPr="00555499" w:rsidRDefault="00A317FC" w:rsidP="00A317FC">
      <w:pPr>
        <w:pStyle w:val="Odsekzoznamu"/>
        <w:numPr>
          <w:ilvl w:val="0"/>
          <w:numId w:val="1"/>
        </w:numPr>
        <w:tabs>
          <w:tab w:val="left" w:pos="426"/>
        </w:tabs>
        <w:ind w:left="426" w:hanging="426"/>
        <w:jc w:val="both"/>
      </w:pPr>
      <w:r>
        <w:t xml:space="preserve">štátny príslušník tretej </w:t>
      </w:r>
      <w:r w:rsidRPr="00555499">
        <w:t>krajiny je spoločne posudzovanou fyzickou osobou domácnosti, ktorej sa poskytuje pomoc v hmotnej núdzi,</w:t>
      </w:r>
      <w:r w:rsidRPr="00555499" w:rsidDel="00246A41">
        <w:t xml:space="preserve"> </w:t>
      </w:r>
      <w:r w:rsidRPr="00555499">
        <w:t>i,</w:t>
      </w:r>
    </w:p>
    <w:p w:rsidR="00A317FC" w:rsidRDefault="00A317FC" w:rsidP="00A317FC">
      <w:pPr>
        <w:pStyle w:val="Odsekzoznamu"/>
        <w:numPr>
          <w:ilvl w:val="0"/>
          <w:numId w:val="1"/>
        </w:numPr>
        <w:tabs>
          <w:tab w:val="left" w:pos="426"/>
        </w:tabs>
        <w:ind w:left="426" w:hanging="426"/>
        <w:jc w:val="both"/>
      </w:pPr>
      <w:r w:rsidRPr="00555499">
        <w:t xml:space="preserve">zamestnávateľ, ktorý má záujem </w:t>
      </w:r>
      <w:r>
        <w:t>prijať do zamestnania štátneho príslušníka tretej krajiny,</w:t>
      </w:r>
    </w:p>
    <w:p w:rsidR="00A317FC" w:rsidRDefault="00A317FC" w:rsidP="00A317FC">
      <w:pPr>
        <w:tabs>
          <w:tab w:val="left" w:pos="851"/>
        </w:tabs>
        <w:autoSpaceDE w:val="0"/>
        <w:autoSpaceDN w:val="0"/>
        <w:ind w:left="851" w:hanging="425"/>
      </w:pPr>
      <w:r>
        <w:rPr>
          <w:bCs/>
        </w:rPr>
        <w:t>-</w:t>
      </w:r>
      <w:r>
        <w:rPr>
          <w:bCs/>
        </w:rPr>
        <w:tab/>
        <w:t>nemá</w:t>
      </w:r>
      <w:r>
        <w:t xml:space="preserve"> splnené daňové povinnosti podľa zákona č. 595/2003 Z. z., nemá splnené povinnosti odvodu preddavku na poistné na verejné zdravotné poistenie, poistného na sociálne poistenie a povinných príspevkov na starobné dôchodkové sporenie,</w:t>
      </w:r>
    </w:p>
    <w:p w:rsidR="00A317FC" w:rsidRDefault="00A317FC" w:rsidP="00A317FC">
      <w:pPr>
        <w:tabs>
          <w:tab w:val="left" w:pos="851"/>
        </w:tabs>
        <w:autoSpaceDE w:val="0"/>
        <w:autoSpaceDN w:val="0"/>
        <w:ind w:left="851" w:hanging="425"/>
        <w:rPr>
          <w:bCs/>
        </w:rPr>
      </w:pPr>
      <w:r>
        <w:t>-</w:t>
      </w:r>
      <w:r>
        <w:tab/>
      </w:r>
      <w:r>
        <w:rPr>
          <w:bCs/>
        </w:rPr>
        <w:t>je v konkurze, likvidácii alebo nútenej správe a má evidované neuspokojené nároky svojich zamestnancov vyplývajúce z pracovného pomeru,</w:t>
      </w:r>
    </w:p>
    <w:p w:rsidR="00A317FC" w:rsidRDefault="00A317FC" w:rsidP="00A317FC">
      <w:pPr>
        <w:tabs>
          <w:tab w:val="left" w:pos="851"/>
        </w:tabs>
        <w:autoSpaceDE w:val="0"/>
        <w:autoSpaceDN w:val="0"/>
        <w:ind w:left="851" w:hanging="425"/>
      </w:pPr>
      <w:r>
        <w:rPr>
          <w:bCs/>
        </w:rPr>
        <w:t>-</w:t>
      </w:r>
      <w:r>
        <w:rPr>
          <w:bCs/>
        </w:rPr>
        <w:tab/>
      </w:r>
      <w:r>
        <w:t xml:space="preserve">porušil v období piatich rokov pred podaním žiadosti o udelenie povolenia na </w:t>
      </w:r>
      <w:r>
        <w:rPr>
          <w:bCs/>
        </w:rPr>
        <w:t>zamestnanie</w:t>
      </w:r>
      <w:r>
        <w:t xml:space="preserve"> zákaz nelegálneho zamestnávania podľa </w:t>
      </w:r>
      <w:r>
        <w:rPr>
          <w:bCs/>
        </w:rPr>
        <w:t>zákona č. 82/2005 Z. z.,</w:t>
      </w:r>
    </w:p>
    <w:p w:rsidR="00A317FC" w:rsidRDefault="00A317FC" w:rsidP="00A317FC">
      <w:pPr>
        <w:tabs>
          <w:tab w:val="left" w:pos="851"/>
        </w:tabs>
        <w:autoSpaceDE w:val="0"/>
        <w:autoSpaceDN w:val="0"/>
        <w:ind w:left="851" w:hanging="425"/>
        <w:rPr>
          <w:bCs/>
        </w:rPr>
      </w:pPr>
      <w:r>
        <w:rPr>
          <w:bCs/>
        </w:rPr>
        <w:t>-</w:t>
      </w:r>
      <w:r>
        <w:rPr>
          <w:bCs/>
        </w:rPr>
        <w:tab/>
        <w:t>bol v období piatich rokov pred podaním žiadosti o udelenie povolenia na zamestnanie sankcionovaný za porušenie pracovných podmienok podľa zákona č. 125/2006 Z. z. alebo dostal pokutu za porušenie povinnosti podľa § 23b ods. 11 (bod 34),</w:t>
      </w:r>
    </w:p>
    <w:p w:rsidR="00A317FC" w:rsidRDefault="00A317FC" w:rsidP="00A317FC">
      <w:pPr>
        <w:pStyle w:val="Odsekzoznamu"/>
        <w:numPr>
          <w:ilvl w:val="0"/>
          <w:numId w:val="1"/>
        </w:numPr>
        <w:tabs>
          <w:tab w:val="left" w:pos="426"/>
        </w:tabs>
        <w:ind w:left="426" w:hanging="426"/>
        <w:jc w:val="both"/>
      </w:pPr>
      <w:r>
        <w:t>pracovné podmienky uvedené v pracovnej zmluve alebo v prísľube zamestnávateľa priložené k žiadosti o udelenie povolenia na zamestnanie sú v rozpore so zákonom.</w:t>
      </w:r>
    </w:p>
    <w:p w:rsidR="00A317FC" w:rsidRDefault="00A317FC" w:rsidP="00A317FC">
      <w:pPr>
        <w:pStyle w:val="Odsekzoznamu"/>
        <w:tabs>
          <w:tab w:val="left" w:pos="426"/>
        </w:tabs>
        <w:ind w:left="426"/>
        <w:jc w:val="both"/>
      </w:pPr>
    </w:p>
    <w:p w:rsidR="00A317FC" w:rsidRDefault="00A317FC" w:rsidP="00A317FC">
      <w:pPr>
        <w:rPr>
          <w:rStyle w:val="Textzstupnhosymbolu"/>
          <w:b/>
        </w:rPr>
      </w:pPr>
      <w:r>
        <w:rPr>
          <w:rStyle w:val="Textzstupnhosymbolu"/>
          <w:b/>
        </w:rPr>
        <w:t>K bodu 2</w:t>
      </w:r>
      <w:r w:rsidR="00917CDB">
        <w:rPr>
          <w:rStyle w:val="Textzstupnhosymbolu"/>
          <w:b/>
        </w:rPr>
        <w:t>7</w:t>
      </w:r>
      <w:r>
        <w:rPr>
          <w:rStyle w:val="Textzstupnhosymbolu"/>
          <w:b/>
        </w:rPr>
        <w:t xml:space="preserve"> (§ 23 ods. 1 písm. h))</w:t>
      </w:r>
    </w:p>
    <w:p w:rsidR="00A317FC" w:rsidRDefault="00A317FC" w:rsidP="00A317FC">
      <w:r>
        <w:tab/>
        <w:t>Za účelom zosúladenia so súčasným právnym stavom, v zmysle ktorého úrad neudelí povolenie na zamestnanie žiadateľovi o azyl, sa navrhuje rozšírenie dôvodov zániku platnosti povolenia na zamestnanie o skutočnosť, keď štátny príslušník tretej krajiny požiada o udelenie azylu.</w:t>
      </w:r>
    </w:p>
    <w:p w:rsidR="00A317FC" w:rsidRDefault="00A317FC" w:rsidP="00A317FC"/>
    <w:p w:rsidR="00A317FC" w:rsidRDefault="00A317FC" w:rsidP="00A317FC">
      <w:pPr>
        <w:rPr>
          <w:rStyle w:val="Textzstupnhosymbolu"/>
          <w:b/>
          <w:color w:val="auto"/>
        </w:rPr>
      </w:pPr>
      <w:r>
        <w:rPr>
          <w:rStyle w:val="Textzstupnhosymbolu"/>
          <w:b/>
        </w:rPr>
        <w:t>K bodu 2</w:t>
      </w:r>
      <w:r w:rsidR="00917CDB">
        <w:rPr>
          <w:rStyle w:val="Textzstupnhosymbolu"/>
          <w:b/>
        </w:rPr>
        <w:t>8</w:t>
      </w:r>
      <w:r>
        <w:rPr>
          <w:rStyle w:val="Textzstupnhosymbolu"/>
          <w:b/>
        </w:rPr>
        <w:t xml:space="preserve"> (§ 23 ods. 2)</w:t>
      </w:r>
    </w:p>
    <w:p w:rsidR="00A317FC" w:rsidRDefault="00A317FC" w:rsidP="00A317FC">
      <w:pPr>
        <w:ind w:firstLine="708"/>
      </w:pPr>
      <w:r>
        <w:t>V súlade s kritériami zrušenia povolenia na zamestnanie sezónnych pracovníkov vyplývajúcich z čl. 9 smernice 2014/36/EÚ v § 23 ods. 2 sa navrhujú dôvody odňatia povolenia na účel sezónneho zamestnania. Ide o prípady, keď:</w:t>
      </w:r>
    </w:p>
    <w:p w:rsidR="00A317FC" w:rsidRPr="00555499" w:rsidRDefault="00A317FC" w:rsidP="00A317FC">
      <w:pPr>
        <w:pStyle w:val="Odsekzoznamu"/>
        <w:numPr>
          <w:ilvl w:val="0"/>
          <w:numId w:val="1"/>
        </w:numPr>
        <w:tabs>
          <w:tab w:val="left" w:pos="426"/>
        </w:tabs>
        <w:ind w:left="426" w:hanging="426"/>
        <w:jc w:val="both"/>
      </w:pPr>
      <w:r>
        <w:lastRenderedPageBreak/>
        <w:t xml:space="preserve">doklady, ktoré boli prílohou žiadosti o udelenie povolenia na zamestnanie alebo povolenia na účel sezónneho zamestnania, boli získané podvodným spôsobom, sfalšované alebo </w:t>
      </w:r>
      <w:r w:rsidRPr="00555499">
        <w:t>neoprávnene pozmenené</w:t>
      </w:r>
    </w:p>
    <w:p w:rsidR="00A317FC" w:rsidRPr="00555499" w:rsidRDefault="00A317FC" w:rsidP="00A317FC">
      <w:pPr>
        <w:pStyle w:val="Odsekzoznamu"/>
        <w:numPr>
          <w:ilvl w:val="0"/>
          <w:numId w:val="1"/>
        </w:numPr>
        <w:tabs>
          <w:tab w:val="left" w:pos="426"/>
        </w:tabs>
        <w:ind w:left="426" w:hanging="426"/>
        <w:jc w:val="both"/>
      </w:pPr>
      <w:r w:rsidRPr="00555499">
        <w:t>štátny príslušník tretej krajiny je spoločne posudzovanou fyzickou osobou domácnosti, ktorej vznikol nárok na poskytovanie pomoci v hmotnej núdzi,</w:t>
      </w:r>
    </w:p>
    <w:p w:rsidR="00A317FC" w:rsidRDefault="00A317FC" w:rsidP="00A317FC">
      <w:pPr>
        <w:pStyle w:val="Odsekzoznamu"/>
        <w:numPr>
          <w:ilvl w:val="0"/>
          <w:numId w:val="1"/>
        </w:numPr>
        <w:tabs>
          <w:tab w:val="left" w:pos="426"/>
        </w:tabs>
        <w:ind w:left="426" w:hanging="426"/>
        <w:jc w:val="both"/>
      </w:pPr>
      <w:r w:rsidRPr="00555499">
        <w:t xml:space="preserve">zamestnávateľ, u ktorého je zamestnaný </w:t>
      </w:r>
      <w:r>
        <w:t>štátny príslušník tretej krajiny,:</w:t>
      </w:r>
    </w:p>
    <w:p w:rsidR="00A317FC" w:rsidRDefault="00A317FC" w:rsidP="00A317FC">
      <w:pPr>
        <w:tabs>
          <w:tab w:val="left" w:pos="851"/>
        </w:tabs>
        <w:autoSpaceDE w:val="0"/>
        <w:autoSpaceDN w:val="0"/>
        <w:ind w:left="851" w:hanging="425"/>
      </w:pPr>
      <w:r>
        <w:t>-</w:t>
      </w:r>
      <w:r>
        <w:tab/>
        <w:t>prestal plniť daňové povinnosti podľa zákona č. 595/2003 Z. z., povinnosti odvodu preddavku na poistné na verejné zdravotné poistenie, poistného na sociálne poistenie a povinných príspevkov na starobné dôchodkové sporenie,</w:t>
      </w:r>
    </w:p>
    <w:p w:rsidR="00A317FC" w:rsidRDefault="00A317FC" w:rsidP="00A317FC">
      <w:pPr>
        <w:tabs>
          <w:tab w:val="left" w:pos="851"/>
        </w:tabs>
        <w:autoSpaceDE w:val="0"/>
        <w:autoSpaceDN w:val="0"/>
        <w:ind w:left="851" w:hanging="425"/>
      </w:pPr>
      <w:r>
        <w:t>-</w:t>
      </w:r>
      <w:r>
        <w:tab/>
        <w:t>sa dostal do konkurzu, likvidácie alebo nútenej správy a má evidované neuspokojené nároky svojich zamestnancov vyplývajúce z pracovného pomeru,</w:t>
      </w:r>
    </w:p>
    <w:p w:rsidR="00A317FC" w:rsidRDefault="00A317FC" w:rsidP="00A317FC">
      <w:pPr>
        <w:tabs>
          <w:tab w:val="left" w:pos="851"/>
        </w:tabs>
        <w:autoSpaceDE w:val="0"/>
        <w:autoSpaceDN w:val="0"/>
        <w:ind w:left="851" w:hanging="425"/>
      </w:pPr>
      <w:r>
        <w:t>-</w:t>
      </w:r>
      <w:r>
        <w:tab/>
        <w:t>dostal pokutu za porušenie pracovných podmienok podľa zákona č. 125/2006 Z. z. alebo za porušenie povinnosti podľa § 23b ods. 11 (bod 34).</w:t>
      </w:r>
    </w:p>
    <w:p w:rsidR="00A317FC" w:rsidRDefault="00A317FC" w:rsidP="00A317FC">
      <w:pPr>
        <w:ind w:firstLine="708"/>
        <w:rPr>
          <w:lang w:eastAsia="sk-SK"/>
        </w:rPr>
      </w:pPr>
    </w:p>
    <w:p w:rsidR="00A317FC" w:rsidRDefault="00A317FC" w:rsidP="00A317FC">
      <w:pPr>
        <w:ind w:firstLine="708"/>
      </w:pPr>
      <w:r>
        <w:t>Podmienky na neudelenie povolenia na zamestnanie na účel sezónneho zamestnania neplatia, ak úrad predĺžil štátnemu príslušníkovi tretej krajiny povolenie na zamestnanie na účel sezónneho zamestnania u iného zamestnávateľa.</w:t>
      </w:r>
    </w:p>
    <w:p w:rsidR="00A317FC" w:rsidRDefault="00A317FC" w:rsidP="00A317FC">
      <w:pPr>
        <w:ind w:left="708"/>
      </w:pPr>
    </w:p>
    <w:p w:rsidR="00A317FC" w:rsidRDefault="00A317FC" w:rsidP="00A317FC">
      <w:pPr>
        <w:rPr>
          <w:rStyle w:val="Textzstupnhosymbolu"/>
          <w:b/>
          <w:color w:val="auto"/>
        </w:rPr>
      </w:pPr>
      <w:r>
        <w:rPr>
          <w:rStyle w:val="Textzstupnhosymbolu"/>
          <w:b/>
        </w:rPr>
        <w:t>K bodu 2</w:t>
      </w:r>
      <w:r w:rsidR="00917CDB">
        <w:rPr>
          <w:rStyle w:val="Textzstupnhosymbolu"/>
          <w:b/>
        </w:rPr>
        <w:t>9</w:t>
      </w:r>
      <w:r>
        <w:rPr>
          <w:rStyle w:val="Textzstupnhosymbolu"/>
          <w:b/>
        </w:rPr>
        <w:t xml:space="preserve"> (§ 23 ods. 4)</w:t>
      </w:r>
    </w:p>
    <w:p w:rsidR="00A317FC" w:rsidRDefault="00A317FC" w:rsidP="00A317FC">
      <w:pPr>
        <w:ind w:firstLine="708"/>
      </w:pPr>
      <w:r>
        <w:t>Navrhuje sa nové obdobie, na ktoré možno udeliť povolenie na zamestnanie na účel sezónneho zamestnania a to na 90 dní. Skrátenie obdobia, na ktoré sa navrhuje udeľovať povolenie na zamestnanie na účel sezónneho zamestnania zo 180 dní na 90 dní je súlade s  kritériami a požiadavkami na prijatie sezónneho pracovníka do zamestnania a pobytom nepresahujúcim 90 dní podľa čl. 5 smernice 2014/36/EÚ. Pre štátnych príslušníkov tretej krajiny vykonávajúcich sezónne zamestnanie, ktorých pobyt na území SR nepresiahne 90 dní, t.j. nepodliehajú vízovej povinnosti alebo žiadajú o udelenie schengenského víza na účel sezónneho zamestnania podľa vízového kódexu (Nariadenie (ES) č. 810/2009)  sa navrhuje pre vstup na trh práce udeľovať povolenie na zamestnanie na účel sezónneho zamestnania.</w:t>
      </w:r>
    </w:p>
    <w:p w:rsidR="00A317FC" w:rsidRDefault="00A317FC" w:rsidP="00A317FC">
      <w:pPr>
        <w:ind w:firstLine="708"/>
      </w:pPr>
    </w:p>
    <w:p w:rsidR="00A317FC" w:rsidRDefault="00A317FC" w:rsidP="00A317FC">
      <w:pPr>
        <w:rPr>
          <w:rStyle w:val="Textzstupnhosymbolu"/>
          <w:b/>
          <w:color w:val="auto"/>
        </w:rPr>
      </w:pPr>
      <w:r>
        <w:rPr>
          <w:rStyle w:val="Textzstupnhosymbolu"/>
          <w:b/>
        </w:rPr>
        <w:t xml:space="preserve">K bodu </w:t>
      </w:r>
      <w:r w:rsidR="00917CDB">
        <w:rPr>
          <w:rStyle w:val="Textzstupnhosymbolu"/>
          <w:b/>
        </w:rPr>
        <w:t>30</w:t>
      </w:r>
      <w:r>
        <w:rPr>
          <w:rStyle w:val="Textzstupnhosymbolu"/>
          <w:b/>
        </w:rPr>
        <w:t xml:space="preserve"> § 23 ods. 5)</w:t>
      </w:r>
    </w:p>
    <w:p w:rsidR="00A317FC" w:rsidRDefault="00A317FC" w:rsidP="00A317FC">
      <w:pPr>
        <w:ind w:firstLine="708"/>
      </w:pPr>
      <w:r>
        <w:rPr>
          <w:rStyle w:val="Textzstupnhosymbolu"/>
        </w:rPr>
        <w:t xml:space="preserve">V § 23 ods. 5 sa </w:t>
      </w:r>
      <w:r>
        <w:t>v súlade s čl. 15 ods. 1 smernicou 2014/36/EÚ</w:t>
      </w:r>
      <w:r>
        <w:rPr>
          <w:rStyle w:val="Textzstupnhosymbolu"/>
        </w:rPr>
        <w:t xml:space="preserve"> navrhuje obdobie predĺženia </w:t>
      </w:r>
      <w:r>
        <w:t xml:space="preserve">povolenia na zamestnanie na účel sezónneho zamestnania, ktoré môže úrad na žiadosť štátneho príslušníka tretej krajiny jedenkrát predĺžiť najviac na 90 dní počas 12 po sebe nasledujúcich mesiacov. V prípade sezónneho zamestnania sa navrhuje, v súlade s čl. 15 ods. 3 smernicou 2014/36/EÚ, možnosť predĺžiť povolenie na zamestnanie na účel sezónneho zamestnania aj v prípade zamestnania štátneho príslušníka tretej krajiny u iného zamestnávateľa. </w:t>
      </w:r>
    </w:p>
    <w:p w:rsidR="00A317FC" w:rsidRDefault="00A317FC" w:rsidP="00A317FC">
      <w:pPr>
        <w:ind w:firstLine="708"/>
        <w:rPr>
          <w:rStyle w:val="Textzstupnhosymbolu"/>
          <w:color w:val="auto"/>
        </w:rPr>
      </w:pPr>
      <w:r>
        <w:rPr>
          <w:rStyle w:val="Textzstupnhosymbolu"/>
        </w:rPr>
        <w:t>Navrhuje sa prečíslovanie odsekov v súvislosti s návrhom na vloženie nových odsekov 2 a 4 v § 22.</w:t>
      </w:r>
    </w:p>
    <w:p w:rsidR="00A317FC" w:rsidRDefault="00A317FC" w:rsidP="00A317FC"/>
    <w:p w:rsidR="00A317FC" w:rsidRDefault="00A317FC" w:rsidP="00A317FC">
      <w:pPr>
        <w:rPr>
          <w:rStyle w:val="Textzstupnhosymbolu"/>
          <w:b/>
          <w:color w:val="auto"/>
        </w:rPr>
      </w:pPr>
      <w:r>
        <w:rPr>
          <w:rStyle w:val="Textzstupnhosymbolu"/>
          <w:b/>
        </w:rPr>
        <w:t>K bodu 3</w:t>
      </w:r>
      <w:r w:rsidR="00917CDB">
        <w:rPr>
          <w:rStyle w:val="Textzstupnhosymbolu"/>
          <w:b/>
        </w:rPr>
        <w:t>1</w:t>
      </w:r>
      <w:r>
        <w:rPr>
          <w:rStyle w:val="Textzstupnhosymbolu"/>
          <w:b/>
        </w:rPr>
        <w:t xml:space="preserve"> (§ 23 ods. 6)</w:t>
      </w:r>
    </w:p>
    <w:p w:rsidR="00A317FC" w:rsidRDefault="00A317FC" w:rsidP="00A317FC">
      <w:pPr>
        <w:ind w:firstLine="708"/>
      </w:pPr>
      <w:r>
        <w:rPr>
          <w:rStyle w:val="Textzstupnhosymbolu"/>
        </w:rPr>
        <w:t xml:space="preserve">V súvislosti s uľahčením opätovného vstupu </w:t>
      </w:r>
      <w:r>
        <w:t>štátneho príslušníka tretej krajiny na trh práce v SR vyplývajúcim z čl. 16 smernice 2014/36/EÚ,</w:t>
      </w:r>
      <w:r>
        <w:rPr>
          <w:rStyle w:val="Textzstupnhosymbolu"/>
        </w:rPr>
        <w:t xml:space="preserve"> pri predlžovaní povolenia na zamestnanie </w:t>
      </w:r>
      <w:r>
        <w:t>na účel sezónneho zamestnania</w:t>
      </w:r>
      <w:r>
        <w:rPr>
          <w:rStyle w:val="Textzstupnhosymbolu"/>
        </w:rPr>
        <w:t xml:space="preserve">  sa navrhuje umožniť predĺženie povolenia </w:t>
      </w:r>
      <w:r>
        <w:t xml:space="preserve">na zamestnanie na účel sezónneho zamestnania aj v prípade zamestnania u iného zamestnávateľa a skrátenie lehoty pre podanie žiadosti o predĺženie povolenia na zamestnanie na účel sezónneho zamestnania na 20 dní pred skončením platnosti udeleného povolenia na zamestnanie na účel sezónneho zamestnania. </w:t>
      </w:r>
    </w:p>
    <w:p w:rsidR="00A317FC" w:rsidRDefault="00A317FC" w:rsidP="00A317FC"/>
    <w:p w:rsidR="00A317FC" w:rsidRDefault="00A317FC" w:rsidP="00A317FC">
      <w:pPr>
        <w:rPr>
          <w:b/>
        </w:rPr>
      </w:pPr>
      <w:r>
        <w:rPr>
          <w:b/>
        </w:rPr>
        <w:t>K bodu 3</w:t>
      </w:r>
      <w:r w:rsidR="00917CDB">
        <w:rPr>
          <w:b/>
        </w:rPr>
        <w:t>2</w:t>
      </w:r>
      <w:r>
        <w:rPr>
          <w:b/>
        </w:rPr>
        <w:t xml:space="preserve"> (§ 23a ods. 1 písm. c) 2. bod)</w:t>
      </w:r>
    </w:p>
    <w:p w:rsidR="00A317FC" w:rsidRDefault="00A317FC" w:rsidP="00A317FC">
      <w:pPr>
        <w:ind w:firstLine="708"/>
      </w:pPr>
      <w:r>
        <w:rPr>
          <w:rStyle w:val="Textzstupnhosymbolu"/>
        </w:rPr>
        <w:lastRenderedPageBreak/>
        <w:t>Ide o legislatívno-technickú úpravu v súvislosti s návrhom na vloženie nového bodu v § 23a ods. 1 písm. c).</w:t>
      </w:r>
    </w:p>
    <w:p w:rsidR="00A317FC" w:rsidRDefault="00A317FC" w:rsidP="00A317FC">
      <w:pPr>
        <w:rPr>
          <w:b/>
        </w:rPr>
      </w:pPr>
    </w:p>
    <w:p w:rsidR="00A317FC" w:rsidRDefault="00A317FC" w:rsidP="00A317FC">
      <w:pPr>
        <w:rPr>
          <w:b/>
        </w:rPr>
      </w:pPr>
      <w:r>
        <w:rPr>
          <w:b/>
        </w:rPr>
        <w:t>K bodu 3</w:t>
      </w:r>
      <w:r w:rsidR="00917CDB">
        <w:rPr>
          <w:b/>
        </w:rPr>
        <w:t>3</w:t>
      </w:r>
      <w:r>
        <w:rPr>
          <w:b/>
        </w:rPr>
        <w:t xml:space="preserve"> (§ 23a ods. 1 písm. c) 3. bod)</w:t>
      </w:r>
    </w:p>
    <w:p w:rsidR="00A317FC" w:rsidRDefault="00A317FC" w:rsidP="00A317FC">
      <w:pPr>
        <w:ind w:firstLine="708"/>
      </w:pPr>
      <w:r>
        <w:t>V súlade s čl. 19 ods. 1 a 6 smernice 2014/36/EÚ sa v § 23a ods. 1 písm. c) tretí bod navrhuje, že zamestnávateľ môže zamestnávať štátneho príslušníka tretej krajiny, ktorý je rodinným príslušníkom štátneho príslušníka tretej krajiny vykonávajúceho v rámci vnútropodnikového presunu na území SR stáž, riadiacu činnosť alebo odbornú činnosť vyžadujúcu  mimoriadne  odborné vedomosti, zručnosti, schopností, poznatky, kvalifikáciu a skúsenosti nevyhnutné na prevádzku alebo manažment. Na výkon zamestnania v tomto prípade sa u štátneho príslušníka tretích krajiny nevyžaduje potvrdenie o možnosti obsadenia voľného pracovného miesta, ktoré zodpovedá vysokokvalifikovanému zamestnaniu, potvrdenie o možnosti obsadenia voľného pracovného miesta a povolenie na zamestnanie.</w:t>
      </w:r>
    </w:p>
    <w:p w:rsidR="00A317FC" w:rsidRDefault="00A317FC" w:rsidP="00A317FC">
      <w:pPr>
        <w:rPr>
          <w:rStyle w:val="Textzstupnhosymbolu"/>
          <w:b/>
          <w:color w:val="auto"/>
        </w:rPr>
      </w:pPr>
    </w:p>
    <w:p w:rsidR="00A317FC" w:rsidRDefault="00917CDB" w:rsidP="00A317FC">
      <w:r>
        <w:rPr>
          <w:rStyle w:val="Textzstupnhosymbolu"/>
          <w:b/>
        </w:rPr>
        <w:t>K bodu 34 (§ 23 ods. 1 písm. e))</w:t>
      </w:r>
    </w:p>
    <w:p w:rsidR="00A317FC" w:rsidRDefault="00A317FC" w:rsidP="00A317FC">
      <w:pPr>
        <w:ind w:firstLine="708"/>
      </w:pPr>
      <w:r>
        <w:rPr>
          <w:rStyle w:val="Textzstupnhosymbolu"/>
        </w:rPr>
        <w:t xml:space="preserve">V § 23a ods. 1 písm. e) sa navrhuje zamedziť neobmedzený vstup na trh práce pre štátneho príslušníka tretej krajiny, ktorý má udelený prechodný pobyt na účel štúdia a ktorý je poslucháčom jazykovej školy. </w:t>
      </w:r>
      <w:r>
        <w:t xml:space="preserve">Návrh vyplýva z poznatkov aplikačnej praxe v súvislosti s využívaním prechodného pobytu na účel štúdia </w:t>
      </w:r>
      <w:r>
        <w:rPr>
          <w:rStyle w:val="Textzstupnhosymbolu"/>
        </w:rPr>
        <w:t xml:space="preserve">štátneho príslušníka tretej krajiny </w:t>
      </w:r>
      <w:r>
        <w:t>na jazykovej škole prioritne na zamestnanie</w:t>
      </w:r>
      <w:r>
        <w:rPr>
          <w:rStyle w:val="Textzstupnhosymbolu"/>
        </w:rPr>
        <w:t>.</w:t>
      </w:r>
    </w:p>
    <w:p w:rsidR="00A317FC" w:rsidRDefault="00A317FC" w:rsidP="00A317FC">
      <w:pPr>
        <w:rPr>
          <w:rStyle w:val="Textzstupnhosymbolu"/>
          <w:b/>
        </w:rPr>
      </w:pPr>
    </w:p>
    <w:p w:rsidR="00A317FC" w:rsidRDefault="00A317FC" w:rsidP="00A317FC">
      <w:r>
        <w:rPr>
          <w:rStyle w:val="Textzstupnhosymbolu"/>
          <w:b/>
        </w:rPr>
        <w:t>K bodu 3</w:t>
      </w:r>
      <w:r w:rsidR="00917CDB">
        <w:rPr>
          <w:rStyle w:val="Textzstupnhosymbolu"/>
          <w:b/>
        </w:rPr>
        <w:t>5</w:t>
      </w:r>
      <w:r>
        <w:rPr>
          <w:rStyle w:val="Textzstupnhosymbolu"/>
          <w:b/>
        </w:rPr>
        <w:t xml:space="preserve"> (§ 23a ods. 1 písm. f))</w:t>
      </w:r>
    </w:p>
    <w:p w:rsidR="00A317FC" w:rsidRDefault="00A317FC" w:rsidP="00A317FC">
      <w:pPr>
        <w:ind w:firstLine="708"/>
      </w:pPr>
      <w:r>
        <w:t xml:space="preserve">Návrhom v § 23a ods. 1 písm. f) sa navrhuje zosúladiť súčasné znenie s ustanovením </w:t>
      </w:r>
      <w:r>
        <w:br/>
        <w:t>§ 26 ods. 2 zákona o pobyte cudzincov, kedy prechodný pobyt na účel výskumu a vývoja sa nevyžaduje do 90 dní od začiatku pobytu štátneho príslušníka tretej krajiny na území SR.</w:t>
      </w:r>
    </w:p>
    <w:p w:rsidR="00A317FC" w:rsidRDefault="00A317FC" w:rsidP="00A317FC"/>
    <w:p w:rsidR="00A317FC" w:rsidRDefault="00A317FC" w:rsidP="00A317FC">
      <w:pPr>
        <w:rPr>
          <w:rStyle w:val="Textzstupnhosymbolu"/>
          <w:b/>
        </w:rPr>
      </w:pPr>
      <w:r>
        <w:rPr>
          <w:rStyle w:val="Textzstupnhosymbolu"/>
          <w:b/>
        </w:rPr>
        <w:t>K bodu 3</w:t>
      </w:r>
      <w:r w:rsidR="00917CDB">
        <w:rPr>
          <w:rStyle w:val="Textzstupnhosymbolu"/>
          <w:b/>
        </w:rPr>
        <w:t>6</w:t>
      </w:r>
      <w:r>
        <w:rPr>
          <w:rStyle w:val="Textzstupnhosymbolu"/>
          <w:b/>
        </w:rPr>
        <w:t xml:space="preserve"> (poznámka pod čiarou k odkazu 28a)</w:t>
      </w:r>
    </w:p>
    <w:p w:rsidR="00A317FC" w:rsidRPr="00064C20" w:rsidRDefault="00A317FC" w:rsidP="00A317FC">
      <w:r>
        <w:rPr>
          <w:rStyle w:val="Textzstupnhosymbolu"/>
        </w:rPr>
        <w:tab/>
        <w:t>Legislatívno-technická úprava.</w:t>
      </w:r>
    </w:p>
    <w:p w:rsidR="00A317FC" w:rsidRDefault="00A317FC" w:rsidP="00A317FC"/>
    <w:p w:rsidR="00A317FC" w:rsidRDefault="00917CDB" w:rsidP="00A317FC">
      <w:r>
        <w:rPr>
          <w:rStyle w:val="Textzstupnhosymbolu"/>
          <w:b/>
        </w:rPr>
        <w:t xml:space="preserve">K bodom 37 a 38 (§ 23a ods. 1 písm. </w:t>
      </w:r>
      <w:proofErr w:type="spellStart"/>
      <w:r>
        <w:rPr>
          <w:rStyle w:val="Textzstupnhosymbolu"/>
          <w:b/>
        </w:rPr>
        <w:t>ag</w:t>
      </w:r>
      <w:proofErr w:type="spellEnd"/>
      <w:r>
        <w:rPr>
          <w:rStyle w:val="Textzstupnhosymbolu"/>
          <w:b/>
        </w:rPr>
        <w:t>), ah) a </w:t>
      </w:r>
      <w:proofErr w:type="spellStart"/>
      <w:r>
        <w:rPr>
          <w:rStyle w:val="Textzstupnhosymbolu"/>
          <w:b/>
        </w:rPr>
        <w:t>ai</w:t>
      </w:r>
      <w:proofErr w:type="spellEnd"/>
      <w:r>
        <w:rPr>
          <w:rStyle w:val="Textzstupnhosymbolu"/>
          <w:b/>
        </w:rPr>
        <w:t>))</w:t>
      </w:r>
    </w:p>
    <w:p w:rsidR="00A317FC" w:rsidRDefault="00A317FC" w:rsidP="00A317FC">
      <w:pPr>
        <w:ind w:firstLine="708"/>
      </w:pPr>
      <w:r>
        <w:t>Navrhuje sa rozšírenie skupín štátnych príslušníkov tretích krajín, u ktorých sa na výkon zamestnania nevyžaduje potvrdenie o možnosti obsadenia voľného pracovného miesta, ktoré zodpovedá vysokokvalifikovanému zamestnaniu, potvrdenie o možnosti obsadenia voľného pracovného miesta a povolenie na zamestnanie, a to štátneho príslušníka tretej krajiny, ktorý</w:t>
      </w:r>
    </w:p>
    <w:p w:rsidR="00917CDB" w:rsidRDefault="00917CDB" w:rsidP="00A317FC">
      <w:r w:rsidRPr="00CF5132">
        <w:t>- má udelené národné vízum a ktorý sa bude podieľať na realizácií filmového projektu na území Slovenskej republiky</w:t>
      </w:r>
      <w:r>
        <w:t>, a to v rámci podpory audiovizuálneho priemyslu SR v oblasti realizácie väčších koprodukčných filmových projektov na území SR,</w:t>
      </w:r>
    </w:p>
    <w:p w:rsidR="00A317FC" w:rsidRDefault="00A317FC" w:rsidP="00A317FC">
      <w:r>
        <w:t>- dočasne pôsobí u hostiteľského subjektu na území SR na základe mobility od zamestnávateľa v členskom štáte Európskej únie v rámci vnútropodnikového presunu (v súlade so smernicou 2014/66/EÚ) a</w:t>
      </w:r>
    </w:p>
    <w:p w:rsidR="00A317FC" w:rsidRDefault="00A317FC" w:rsidP="00A317FC">
      <w:r>
        <w:t xml:space="preserve">- poskytuje odborné školenia pre zamestnancov centier strategických služieb, ak trvanie jeho pracovnoprávneho vzťahu s centrom strategických služieb nepresiahne celkovo 90 dní v kalendárnom roku (v súlade s Koncepciou podpory centier podnikových služieb na Slovensku, schválenou uznesením vlády SR č. 287 zo 7.7.2016).  </w:t>
      </w:r>
    </w:p>
    <w:p w:rsidR="00A317FC" w:rsidRDefault="00A317FC" w:rsidP="00A317FC">
      <w:pPr>
        <w:ind w:firstLine="708"/>
      </w:pPr>
    </w:p>
    <w:p w:rsidR="00A317FC" w:rsidRDefault="00A317FC" w:rsidP="00A317FC">
      <w:pPr>
        <w:rPr>
          <w:rStyle w:val="Textzstupnhosymbolu"/>
          <w:b/>
          <w:color w:val="auto"/>
        </w:rPr>
      </w:pPr>
      <w:r>
        <w:rPr>
          <w:rStyle w:val="Textzstupnhosymbolu"/>
          <w:b/>
        </w:rPr>
        <w:t>K bodu 3</w:t>
      </w:r>
      <w:r w:rsidR="00917CDB">
        <w:rPr>
          <w:rStyle w:val="Textzstupnhosymbolu"/>
          <w:b/>
        </w:rPr>
        <w:t>9</w:t>
      </w:r>
      <w:r>
        <w:rPr>
          <w:rStyle w:val="Textzstupnhosymbolu"/>
          <w:b/>
        </w:rPr>
        <w:t xml:space="preserve"> (§ 23b ods. 7)</w:t>
      </w:r>
    </w:p>
    <w:p w:rsidR="00A317FC" w:rsidRDefault="00A317FC" w:rsidP="00A317FC">
      <w:pPr>
        <w:ind w:firstLine="708"/>
        <w:rPr>
          <w:rStyle w:val="Textzstupnhosymbolu"/>
        </w:rPr>
      </w:pPr>
      <w:r>
        <w:rPr>
          <w:rStyle w:val="Textzstupnhosymbolu"/>
        </w:rPr>
        <w:t>Ide o legislatívno-technickú úpravu v súvislosti s návrhom na vloženie nových odsekov 2 a 4 v § 22.</w:t>
      </w:r>
    </w:p>
    <w:p w:rsidR="00A317FC" w:rsidRDefault="00A317FC" w:rsidP="00A317FC">
      <w:pPr>
        <w:ind w:firstLine="708"/>
        <w:rPr>
          <w:rStyle w:val="Textzstupnhosymbolu"/>
        </w:rPr>
      </w:pPr>
    </w:p>
    <w:p w:rsidR="00A317FC" w:rsidRDefault="00A317FC" w:rsidP="00A317FC">
      <w:pPr>
        <w:rPr>
          <w:rStyle w:val="Textzstupnhosymbolu"/>
          <w:b/>
        </w:rPr>
      </w:pPr>
      <w:r>
        <w:rPr>
          <w:rStyle w:val="Textzstupnhosymbolu"/>
          <w:b/>
        </w:rPr>
        <w:lastRenderedPageBreak/>
        <w:t xml:space="preserve">K bodu </w:t>
      </w:r>
      <w:r w:rsidR="00917CDB">
        <w:rPr>
          <w:rStyle w:val="Textzstupnhosymbolu"/>
          <w:b/>
        </w:rPr>
        <w:t>40</w:t>
      </w:r>
      <w:r>
        <w:rPr>
          <w:rStyle w:val="Textzstupnhosymbolu"/>
          <w:b/>
        </w:rPr>
        <w:t xml:space="preserve"> (§ 23b ods. 10, 11)</w:t>
      </w:r>
    </w:p>
    <w:p w:rsidR="00A317FC" w:rsidRDefault="00A317FC" w:rsidP="00A317FC">
      <w:pPr>
        <w:ind w:firstLine="708"/>
      </w:pPr>
      <w:r>
        <w:t>V novom odseku 10 v § 23b sa navrhuje pre zamestnávateľa – hostiteľský subjekt rozšírenie informačnej povinnosti voči ústrediu a stanovenie lehoty v prípade začatia a ukončenia vnútropodnikového presunu štátneho príslušníka tretej krajiny a v prípade začatia a ukončenia mobility štátneho príslušníka tretej krajiny v rámci vnútropodnikového presunu z iného členského štátu na územie SR.</w:t>
      </w:r>
    </w:p>
    <w:p w:rsidR="00A317FC" w:rsidRDefault="00A317FC" w:rsidP="00A317FC">
      <w:pPr>
        <w:ind w:firstLine="708"/>
      </w:pPr>
      <w:r>
        <w:t>V nadväznosti na stanovenie sankcií podľa čl. 17 smernice 2014/36/EÚ voči zamestnávateľom, ktorí zamestnávajú štátnych príslušníkov tretej krajiny vykonávajúcich sezónne zamestnanie v § 23b v novom odseku 11 sa navrhuje rozšírenie povinnosti zamestnávateľa, ktorý zamestnával štátneho príslušníka tretej krajiny a ktorému bolo odňaté povolenie na zamestnanie na účel sezónneho zamestnania z dôvodu podľa § 23 ods. 2 písm. b) alebo ktorému bol zrušený prechodný pobyt na účel sezónneho zamestnania podľa zákona o pobyte cudzincov na základe zrušenia potvrdenia o možnosti obsadenia voľného pracovného miesta podľa § 21 ods. 8, vyplatiť mzdu za obdobie, za ktoré by mu patrila, ak by mu nebolo odňaté povolenie zamestnanie na účel sezónneho zamestnania alebo vyplatiť mzdu za obdobie, za ktoré by mu patrila, ak by mu nebol zrušený prechodný pobyt na účel sezónneho zamestnania.</w:t>
      </w:r>
    </w:p>
    <w:p w:rsidR="00A317FC" w:rsidRDefault="00A317FC" w:rsidP="00A317FC">
      <w:pPr>
        <w:ind w:firstLine="708"/>
      </w:pPr>
    </w:p>
    <w:p w:rsidR="00A317FC" w:rsidRDefault="00A317FC" w:rsidP="00A317FC">
      <w:pPr>
        <w:rPr>
          <w:rStyle w:val="Textzstupnhosymbolu"/>
          <w:b/>
          <w:color w:val="auto"/>
        </w:rPr>
      </w:pPr>
      <w:r>
        <w:rPr>
          <w:rStyle w:val="Textzstupnhosymbolu"/>
          <w:b/>
        </w:rPr>
        <w:t xml:space="preserve">K bodu </w:t>
      </w:r>
      <w:r w:rsidR="00917CDB">
        <w:rPr>
          <w:rStyle w:val="Textzstupnhosymbolu"/>
          <w:b/>
        </w:rPr>
        <w:t>41</w:t>
      </w:r>
      <w:r>
        <w:rPr>
          <w:rStyle w:val="Textzstupnhosymbolu"/>
          <w:b/>
        </w:rPr>
        <w:t xml:space="preserve"> (§ 30 ods. 2, § 31 ods. 3 písm. c) a § 58 ods. 15 písm. d))</w:t>
      </w:r>
    </w:p>
    <w:p w:rsidR="00A317FC" w:rsidRDefault="00A317FC" w:rsidP="00A317FC">
      <w:pPr>
        <w:ind w:firstLine="708"/>
      </w:pPr>
      <w:r>
        <w:rPr>
          <w:rStyle w:val="Textzstupnhosymbolu"/>
        </w:rPr>
        <w:t>Ide o legislatívno-technickú úpravu v súvislosti s prečíslovaním odkazov.</w:t>
      </w:r>
    </w:p>
    <w:p w:rsidR="00A317FC" w:rsidRDefault="00A317FC" w:rsidP="00A317FC">
      <w:pPr>
        <w:ind w:firstLine="708"/>
      </w:pPr>
    </w:p>
    <w:p w:rsidR="00A317FC" w:rsidRDefault="00A317FC" w:rsidP="00A317FC">
      <w:pPr>
        <w:rPr>
          <w:rStyle w:val="Textzstupnhosymbolu"/>
          <w:b/>
        </w:rPr>
      </w:pPr>
      <w:r>
        <w:rPr>
          <w:rStyle w:val="Textzstupnhosymbolu"/>
          <w:b/>
        </w:rPr>
        <w:t>K bodom 4</w:t>
      </w:r>
      <w:r w:rsidR="00917CDB">
        <w:rPr>
          <w:rStyle w:val="Textzstupnhosymbolu"/>
          <w:b/>
        </w:rPr>
        <w:t>2</w:t>
      </w:r>
      <w:r>
        <w:rPr>
          <w:rStyle w:val="Textzstupnhosymbolu"/>
          <w:b/>
        </w:rPr>
        <w:t xml:space="preserve"> až 4</w:t>
      </w:r>
      <w:r w:rsidR="00917CDB">
        <w:rPr>
          <w:rStyle w:val="Textzstupnhosymbolu"/>
          <w:b/>
        </w:rPr>
        <w:t>4</w:t>
      </w:r>
      <w:r>
        <w:rPr>
          <w:rStyle w:val="Textzstupnhosymbolu"/>
          <w:b/>
        </w:rPr>
        <w:t xml:space="preserve"> (§ 32 ods. 9, § 34 ods. 14</w:t>
      </w:r>
      <w:r w:rsidR="00D2363B">
        <w:rPr>
          <w:rStyle w:val="Textzstupnhosymbolu"/>
          <w:b/>
        </w:rPr>
        <w:t xml:space="preserve"> písm. j)</w:t>
      </w:r>
      <w:r>
        <w:rPr>
          <w:rStyle w:val="Textzstupnhosymbolu"/>
          <w:b/>
        </w:rPr>
        <w:t>, § 36 ods. 1 písm. t))</w:t>
      </w:r>
    </w:p>
    <w:p w:rsidR="00A317FC" w:rsidRDefault="00A317FC" w:rsidP="00A317FC">
      <w:pPr>
        <w:rPr>
          <w:rStyle w:val="Textzstupnhosymbolu"/>
        </w:rPr>
      </w:pPr>
      <w:r>
        <w:rPr>
          <w:rStyle w:val="Textzstupnhosymbolu"/>
        </w:rPr>
        <w:tab/>
        <w:t>Nadväzne na doplnenie § 2 ods. 2 sa v § 32 ods. 9 navrhuje ustanoviť miestnu príslušnosť úradu pre zaradenie štátneho príslušníka tretej krajiny, ktorý má udelený dlhodobý pobyt na území SR, do evidencie uchádzačov o zamestnanie.</w:t>
      </w:r>
    </w:p>
    <w:p w:rsidR="00A317FC" w:rsidRDefault="00A317FC" w:rsidP="00A317FC">
      <w:pPr>
        <w:ind w:firstLine="708"/>
        <w:rPr>
          <w:rStyle w:val="Textzstupnhosymbolu"/>
        </w:rPr>
      </w:pPr>
      <w:r>
        <w:rPr>
          <w:rStyle w:val="Textzstupnhosymbolu"/>
        </w:rPr>
        <w:t>V § 34 ods. 14 písm. j) sa navrhuje nezaradiť štátneho príslušníka tretej krajiny s udeleným dlhodobým pobytom na území SR do evidencie uchádzačov o zamestnanie, ak najmenej dva roky v posledných troch rokoch pred podaním žiadosti o zaradenie do evidencie uchádzačov o zamestnanie nebol poistený v nezamestnanosti. Uvedené sa navrhuje najmä v súvislosti s čl. 11 ods. 1 písm. d) smernice 2003/109/ES, v zmysle ktorého majú osoby s dlhodobým pobytom nárok na rovnaké zaobchádzanie vo vzťahu k sociálnemu zabezpečeniu, ako je vymedzené vo vnútroštátnom práve. Vzhľadom na to, že vznik nároku na dávku v nezamestnanosti, ktoré je súčasťou sociálneho zabezpečenia, je v zmysle zákona č. 461/2003 Z. z. o sociálnom zabezpečení v znení neskorších predpisov podmienené vedením v evidencii uchádzačov o zamestnanie, sa v predmetnom ustanovení upravujú podmienky pre zaradenie tých štátnych príslušníkov tretích krajín s dlhodobým pobytom na území SR do evidencie uchádzačov o zamestnanie, ktorým by vznikol nárok na dávku v nezamestnanosti v súvislosti s uhrádzaním odvodov na poistenie v nezamestnanosti.</w:t>
      </w:r>
    </w:p>
    <w:p w:rsidR="00A317FC" w:rsidRDefault="00A317FC" w:rsidP="00A317FC">
      <w:pPr>
        <w:ind w:firstLine="708"/>
        <w:rPr>
          <w:rStyle w:val="Textzstupnhosymbolu"/>
        </w:rPr>
      </w:pPr>
      <w:r>
        <w:rPr>
          <w:rStyle w:val="Textzstupnhosymbolu"/>
        </w:rPr>
        <w:t>V § 36 ods. 1 písm. t) sa navrhuje rozšírenie dôvodov pre vyradenie uchádzača o zamestnanie z evidencie uchádzačov o zamestnanie o dôvod, ak uchádzačovi o zamestnanie, ktorý je štátnym príslušníkom tretej krajiny, zanikne dlhodobý pobyt na území SR a tým aj jeho zdržiavanie sa na území SR sa stane neoprávneným.</w:t>
      </w:r>
    </w:p>
    <w:p w:rsidR="00A317FC" w:rsidRDefault="00A317FC" w:rsidP="00A317FC">
      <w:pPr>
        <w:ind w:firstLine="708"/>
        <w:rPr>
          <w:rStyle w:val="Textzstupnhosymbolu"/>
        </w:rPr>
      </w:pPr>
    </w:p>
    <w:p w:rsidR="00A317FC" w:rsidRDefault="00A317FC" w:rsidP="00A317FC">
      <w:pPr>
        <w:rPr>
          <w:rStyle w:val="Textzstupnhosymbolu"/>
          <w:b/>
        </w:rPr>
      </w:pPr>
      <w:r w:rsidRPr="00555499">
        <w:rPr>
          <w:rStyle w:val="Textzstupnhosymbolu"/>
          <w:b/>
        </w:rPr>
        <w:t>K bodu 4</w:t>
      </w:r>
      <w:r w:rsidR="00917CDB">
        <w:rPr>
          <w:rStyle w:val="Textzstupnhosymbolu"/>
          <w:b/>
        </w:rPr>
        <w:t>5</w:t>
      </w:r>
      <w:r w:rsidRPr="00555499">
        <w:rPr>
          <w:rStyle w:val="Textzstupnhosymbolu"/>
          <w:b/>
        </w:rPr>
        <w:t xml:space="preserve"> (§ 42 ods. 1)</w:t>
      </w:r>
    </w:p>
    <w:p w:rsidR="00A317FC" w:rsidRDefault="00A317FC" w:rsidP="00A317FC">
      <w:pPr>
        <w:rPr>
          <w:rStyle w:val="Textzstupnhosymbolu"/>
        </w:rPr>
      </w:pPr>
      <w:r>
        <w:rPr>
          <w:rStyle w:val="Textzstupnhosymbolu"/>
        </w:rPr>
        <w:tab/>
        <w:t>V § 42 ods. 1 sa navrhuje rozšíriť okruh osôb, ktorým úrady poskytujú informačné a poradenské služby, o štátnych príslušníkov tretích krajín. Uvedené sa navrhuje z dôvodu, že táto povinnosť vyplýva vo vzťahu k štátnym príslušníkom tretích krajín, ktorí budú na území SR zamestnaní ako sezónni zamestnanci, zo smernice 2014/36/ES (čl. 23 ods. 1 písm. f)).</w:t>
      </w:r>
    </w:p>
    <w:p w:rsidR="00A317FC" w:rsidRPr="00FC3905" w:rsidRDefault="00A317FC" w:rsidP="00A317FC">
      <w:pPr>
        <w:rPr>
          <w:rStyle w:val="Textzstupnhosymbolu"/>
        </w:rPr>
      </w:pPr>
    </w:p>
    <w:p w:rsidR="00A317FC" w:rsidRDefault="00A317FC" w:rsidP="00A317FC">
      <w:pPr>
        <w:rPr>
          <w:rStyle w:val="Textzstupnhosymbolu"/>
          <w:b/>
          <w:color w:val="auto"/>
        </w:rPr>
      </w:pPr>
      <w:r>
        <w:rPr>
          <w:rStyle w:val="Textzstupnhosymbolu"/>
          <w:b/>
        </w:rPr>
        <w:t>K bodu 4</w:t>
      </w:r>
      <w:r w:rsidR="00917CDB">
        <w:rPr>
          <w:rStyle w:val="Textzstupnhosymbolu"/>
          <w:b/>
        </w:rPr>
        <w:t>6</w:t>
      </w:r>
      <w:r>
        <w:rPr>
          <w:rStyle w:val="Textzstupnhosymbolu"/>
          <w:b/>
        </w:rPr>
        <w:t xml:space="preserve"> (§ 68a ods. 1 písm. a))</w:t>
      </w:r>
    </w:p>
    <w:p w:rsidR="00A317FC" w:rsidRDefault="00A317FC" w:rsidP="00A317FC">
      <w:pPr>
        <w:ind w:firstLine="708"/>
      </w:pPr>
      <w:r>
        <w:lastRenderedPageBreak/>
        <w:t>Návrhom sa v § 68a v ods. 1 písm. a) v súlade s navrhovanými úpravami rozširujú subjekty, ktorým ústredie alebo úrad uložia pokutu za porušenie povinností podľa tohto zákona.</w:t>
      </w:r>
    </w:p>
    <w:p w:rsidR="00A317FC" w:rsidRDefault="00A317FC" w:rsidP="00A317FC">
      <w:pPr>
        <w:rPr>
          <w:rStyle w:val="Textzstupnhosymbolu"/>
          <w:b/>
        </w:rPr>
      </w:pPr>
    </w:p>
    <w:p w:rsidR="00A317FC" w:rsidRDefault="00A317FC" w:rsidP="00A317FC">
      <w:pPr>
        <w:rPr>
          <w:rStyle w:val="Textzstupnhosymbolu"/>
          <w:b/>
        </w:rPr>
      </w:pPr>
      <w:r>
        <w:rPr>
          <w:rStyle w:val="Textzstupnhosymbolu"/>
          <w:b/>
        </w:rPr>
        <w:t>K bodu 4</w:t>
      </w:r>
      <w:r w:rsidR="00917CDB">
        <w:rPr>
          <w:rStyle w:val="Textzstupnhosymbolu"/>
          <w:b/>
        </w:rPr>
        <w:t>7</w:t>
      </w:r>
      <w:r>
        <w:rPr>
          <w:rStyle w:val="Textzstupnhosymbolu"/>
          <w:b/>
        </w:rPr>
        <w:t xml:space="preserve"> (§ 70 ods. 8)</w:t>
      </w:r>
    </w:p>
    <w:p w:rsidR="00A317FC" w:rsidRDefault="00A317FC" w:rsidP="00A317FC">
      <w:pPr>
        <w:ind w:firstLine="708"/>
      </w:pPr>
      <w:r>
        <w:t xml:space="preserve">V § 70 ods. 8 sa navrhuje nová povinnosť Národného inšpektorátu práce poskytnúť úradu elektronicky z informačného systému informácie týkajúce sa splnenia podmienky podľa § 21b ods. 3 písm. </w:t>
      </w:r>
      <w:r w:rsidR="00917CDB">
        <w:t>a) tretieho bodu</w:t>
      </w:r>
      <w:r>
        <w:t xml:space="preserve"> a § 22 ods. 2 písm. </w:t>
      </w:r>
      <w:r w:rsidR="00D2363B">
        <w:t>c</w:t>
      </w:r>
      <w:r>
        <w:t>).</w:t>
      </w:r>
    </w:p>
    <w:p w:rsidR="00A317FC" w:rsidRDefault="00A317FC" w:rsidP="00A317FC">
      <w:pPr>
        <w:ind w:firstLine="708"/>
      </w:pPr>
    </w:p>
    <w:p w:rsidR="00A317FC" w:rsidRDefault="00A317FC" w:rsidP="00A317FC">
      <w:pPr>
        <w:rPr>
          <w:rStyle w:val="Textzstupnhosymbolu"/>
          <w:b/>
          <w:color w:val="auto"/>
        </w:rPr>
      </w:pPr>
      <w:r>
        <w:rPr>
          <w:rStyle w:val="Textzstupnhosymbolu"/>
          <w:b/>
        </w:rPr>
        <w:t>K bodu 4</w:t>
      </w:r>
      <w:r w:rsidR="00917CDB">
        <w:rPr>
          <w:rStyle w:val="Textzstupnhosymbolu"/>
          <w:b/>
        </w:rPr>
        <w:t>8</w:t>
      </w:r>
      <w:r>
        <w:rPr>
          <w:rStyle w:val="Textzstupnhosymbolu"/>
          <w:b/>
        </w:rPr>
        <w:t xml:space="preserve"> (§ 72aa)</w:t>
      </w:r>
    </w:p>
    <w:p w:rsidR="00A317FC" w:rsidRDefault="00A317FC" w:rsidP="00A317FC">
      <w:pPr>
        <w:pStyle w:val="Zarkazkladnhotextu"/>
        <w:spacing w:after="0"/>
        <w:ind w:left="0" w:firstLine="708"/>
        <w:jc w:val="both"/>
        <w:rPr>
          <w:lang w:val="sk-SK"/>
        </w:rPr>
      </w:pPr>
      <w:r>
        <w:rPr>
          <w:lang w:val="sk-SK"/>
        </w:rPr>
        <w:t>V novom § 72aa sa upravujú prechodné ustanovenia k navrhovaným úpravám v tomto zákone ku dňu nadobudnutia účinnosti.</w:t>
      </w:r>
    </w:p>
    <w:p w:rsidR="00A317FC" w:rsidRDefault="00A317FC" w:rsidP="00A317FC">
      <w:pPr>
        <w:pStyle w:val="Zarkazkladnhotextu"/>
        <w:spacing w:after="0"/>
        <w:ind w:left="0" w:firstLine="708"/>
        <w:jc w:val="both"/>
        <w:rPr>
          <w:lang w:val="sk-SK"/>
        </w:rPr>
      </w:pPr>
    </w:p>
    <w:p w:rsidR="00A317FC" w:rsidRDefault="00A317FC" w:rsidP="00A317FC">
      <w:pPr>
        <w:pStyle w:val="Zarkazkladnhotextu"/>
        <w:spacing w:after="0"/>
        <w:ind w:left="0"/>
        <w:jc w:val="both"/>
        <w:rPr>
          <w:b/>
          <w:lang w:val="sk-SK"/>
        </w:rPr>
      </w:pPr>
      <w:r>
        <w:rPr>
          <w:b/>
          <w:lang w:val="sk-SK"/>
        </w:rPr>
        <w:t>K bodu 4</w:t>
      </w:r>
      <w:r w:rsidR="00917CDB">
        <w:rPr>
          <w:b/>
          <w:lang w:val="sk-SK"/>
        </w:rPr>
        <w:t>9</w:t>
      </w:r>
      <w:r>
        <w:rPr>
          <w:b/>
          <w:lang w:val="sk-SK"/>
        </w:rPr>
        <w:t xml:space="preserve"> (príloha č. 4)</w:t>
      </w:r>
    </w:p>
    <w:p w:rsidR="00A317FC" w:rsidRDefault="00A317FC" w:rsidP="00A317FC">
      <w:pPr>
        <w:pStyle w:val="Zarkazkladnhotextu"/>
        <w:spacing w:after="0"/>
        <w:ind w:left="0"/>
        <w:jc w:val="both"/>
        <w:rPr>
          <w:lang w:val="sk-SK"/>
        </w:rPr>
      </w:pPr>
      <w:r>
        <w:rPr>
          <w:lang w:val="sk-SK"/>
        </w:rPr>
        <w:tab/>
        <w:t xml:space="preserve">V súvislosti s transponovaním oboch smerníc sa navrhuje doplniť Zoznam  preberaných právne záväzných aktov Európskej únie. </w:t>
      </w:r>
    </w:p>
    <w:p w:rsidR="00A317FC" w:rsidRDefault="00A317FC" w:rsidP="00A317FC">
      <w:pPr>
        <w:rPr>
          <w:rStyle w:val="Textzstupnhosymbolu"/>
          <w:b/>
          <w:u w:val="single"/>
        </w:rPr>
      </w:pPr>
    </w:p>
    <w:p w:rsidR="00A317FC" w:rsidRDefault="00A317FC" w:rsidP="00A317FC">
      <w:pPr>
        <w:rPr>
          <w:rStyle w:val="Textzstupnhosymbolu"/>
          <w:b/>
          <w:u w:val="single"/>
        </w:rPr>
      </w:pPr>
      <w:r>
        <w:rPr>
          <w:rStyle w:val="Textzstupnhosymbolu"/>
          <w:b/>
          <w:u w:val="single"/>
        </w:rPr>
        <w:t>K čl. IV (zákon o inšpekcii práce)</w:t>
      </w:r>
    </w:p>
    <w:p w:rsidR="00A317FC" w:rsidRDefault="00A317FC" w:rsidP="00A317FC">
      <w:pPr>
        <w:pStyle w:val="Zarkazkladnhotextu"/>
        <w:spacing w:after="0"/>
        <w:ind w:left="0"/>
        <w:jc w:val="both"/>
        <w:rPr>
          <w:rStyle w:val="Textzstupnhosymbolu"/>
          <w:b/>
          <w:u w:val="single"/>
        </w:rPr>
      </w:pPr>
    </w:p>
    <w:p w:rsidR="00A317FC" w:rsidRDefault="00A317FC" w:rsidP="00A317FC">
      <w:r>
        <w:rPr>
          <w:b/>
        </w:rPr>
        <w:t xml:space="preserve">K bodu 1 (§ 6 ods. 1 písm. </w:t>
      </w:r>
      <w:r w:rsidR="00D2363B">
        <w:rPr>
          <w:b/>
        </w:rPr>
        <w:t>r</w:t>
      </w:r>
      <w:r>
        <w:rPr>
          <w:b/>
        </w:rPr>
        <w:t>))</w:t>
      </w:r>
    </w:p>
    <w:p w:rsidR="00A317FC" w:rsidRDefault="00A317FC" w:rsidP="00A317FC">
      <w:pPr>
        <w:ind w:firstLine="426"/>
      </w:pPr>
      <w:r>
        <w:t>Navrhuje sa doplniť oprávnenie Národného inšpektorátu práce o spracúvanie informácií v oblasti ochrany práce, čím sa spresňujú súčasné oprávnenia Národného inšpektorátu práce v záujme splnenia jeho povinností týkajúcich sa zberu, spracovania a poskytovania informácií potrebných na účely výkonu inšpekcie práce a na plnenie súvisiacich povinností, a teda aj na zabezpečenie povinnosti poskytnúť príslušnému úradu práce, sociálnych vecí a rodiny informácie týkajúce sa splnenia podmienky podľa navrhovaného § 21b ods. 3 písm. c) a § 22 ods. 2 písm. c) zákona o službách zamestnanosti.</w:t>
      </w:r>
    </w:p>
    <w:p w:rsidR="00A317FC" w:rsidRDefault="00A317FC" w:rsidP="00A317FC">
      <w:pPr>
        <w:rPr>
          <w:b/>
        </w:rPr>
      </w:pPr>
    </w:p>
    <w:p w:rsidR="00A317FC" w:rsidRDefault="00A317FC" w:rsidP="00A317FC">
      <w:pPr>
        <w:rPr>
          <w:b/>
        </w:rPr>
      </w:pPr>
      <w:r>
        <w:rPr>
          <w:b/>
        </w:rPr>
        <w:t>K bodu 2 (§ 7 ods. 3 písm. m))</w:t>
      </w:r>
    </w:p>
    <w:p w:rsidR="00A317FC" w:rsidRDefault="00A317FC" w:rsidP="00A317FC">
      <w:pPr>
        <w:ind w:firstLine="426"/>
      </w:pPr>
      <w:r>
        <w:t>Návrh na doplnenie oznamovacej kompetencie inšpektorátu práce o uložení pokuty za porušenie pracovných podmienok príslušnému úradu práce, sociálnych vecí a rodiny sa predkladá v súlade s doplnením kompetencie príslušného úradu práce, sociálnych vecí a rodiny vydať a zrušiť potvrdenie o možnosti obsadenia voľného pracovného miesta a udeliť a odňať povolenie na zamestnanie podľa navrhovaného § 21b ods. 8 a § 23 ods. 2 zákona o službách zamestnanosti.</w:t>
      </w:r>
    </w:p>
    <w:p w:rsidR="00A317FC" w:rsidRDefault="00A317FC" w:rsidP="00A317FC">
      <w:pPr>
        <w:rPr>
          <w:b/>
        </w:rPr>
      </w:pPr>
    </w:p>
    <w:p w:rsidR="00A317FC" w:rsidRDefault="00A317FC" w:rsidP="00A317FC">
      <w:pPr>
        <w:rPr>
          <w:b/>
        </w:rPr>
      </w:pPr>
      <w:r>
        <w:rPr>
          <w:b/>
        </w:rPr>
        <w:t>K bodu 3 (poznámka pod čiarou k odkazu 18bb)</w:t>
      </w:r>
    </w:p>
    <w:p w:rsidR="00A317FC" w:rsidRDefault="00A317FC" w:rsidP="00A317FC">
      <w:pPr>
        <w:ind w:firstLine="426"/>
      </w:pPr>
      <w:r>
        <w:t xml:space="preserve">Ide o legislatívno-technickú úpravu nadväzujúcu na návrh podľa novelizačného bodu 2. </w:t>
      </w:r>
    </w:p>
    <w:p w:rsidR="00A317FC" w:rsidRDefault="00A317FC" w:rsidP="00A317FC">
      <w:pPr>
        <w:rPr>
          <w:rFonts w:cs="Times New Roman"/>
          <w:b/>
          <w:szCs w:val="24"/>
          <w:u w:val="single"/>
        </w:rPr>
      </w:pPr>
    </w:p>
    <w:p w:rsidR="00A317FC" w:rsidRDefault="00A317FC" w:rsidP="00A317FC">
      <w:pPr>
        <w:rPr>
          <w:rFonts w:cs="Times New Roman"/>
          <w:b/>
          <w:szCs w:val="24"/>
          <w:u w:val="single"/>
        </w:rPr>
      </w:pPr>
      <w:r w:rsidRPr="003317D7">
        <w:rPr>
          <w:rFonts w:cs="Times New Roman"/>
          <w:b/>
          <w:szCs w:val="24"/>
          <w:u w:val="single"/>
        </w:rPr>
        <w:t xml:space="preserve">K článku V </w:t>
      </w:r>
    </w:p>
    <w:p w:rsidR="00A317FC" w:rsidRDefault="00A317FC" w:rsidP="00A317FC">
      <w:pPr>
        <w:ind w:firstLine="709"/>
        <w:rPr>
          <w:szCs w:val="24"/>
        </w:rPr>
      </w:pPr>
      <w:r w:rsidRPr="00427ED0">
        <w:rPr>
          <w:szCs w:val="24"/>
        </w:rPr>
        <w:t>Vzhľadom na predpokladanú dĺžku legislatívneho procesu</w:t>
      </w:r>
      <w:r>
        <w:rPr>
          <w:szCs w:val="24"/>
        </w:rPr>
        <w:t>, ako</w:t>
      </w:r>
      <w:r w:rsidRPr="00427ED0">
        <w:rPr>
          <w:szCs w:val="24"/>
        </w:rPr>
        <w:t xml:space="preserve"> aj vzhľadom na transpozičnú lehotu smernice </w:t>
      </w:r>
      <w:r w:rsidRPr="003317D7">
        <w:rPr>
          <w:rFonts w:cs="Times New Roman"/>
          <w:szCs w:val="24"/>
        </w:rPr>
        <w:t>2014/</w:t>
      </w:r>
      <w:r>
        <w:rPr>
          <w:rFonts w:cs="Times New Roman"/>
          <w:szCs w:val="24"/>
        </w:rPr>
        <w:t>6</w:t>
      </w:r>
      <w:r w:rsidRPr="003317D7">
        <w:rPr>
          <w:rFonts w:cs="Times New Roman"/>
          <w:szCs w:val="24"/>
        </w:rPr>
        <w:t>6/EÚ</w:t>
      </w:r>
      <w:r>
        <w:rPr>
          <w:rFonts w:cs="Times New Roman"/>
          <w:szCs w:val="24"/>
        </w:rPr>
        <w:t>,</w:t>
      </w:r>
      <w:r w:rsidRPr="00427ED0">
        <w:rPr>
          <w:szCs w:val="24"/>
        </w:rPr>
        <w:t xml:space="preserve"> sa navrhuje nadobudnutie účinnosti predmetného návrhu zákona </w:t>
      </w:r>
      <w:r>
        <w:rPr>
          <w:szCs w:val="24"/>
        </w:rPr>
        <w:t>29</w:t>
      </w:r>
      <w:r w:rsidRPr="00427ED0">
        <w:rPr>
          <w:szCs w:val="24"/>
        </w:rPr>
        <w:t xml:space="preserve">. </w:t>
      </w:r>
      <w:r>
        <w:rPr>
          <w:rStyle w:val="Textzstupnhosymbolu"/>
        </w:rPr>
        <w:t>novembra</w:t>
      </w:r>
      <w:r w:rsidRPr="003317D7">
        <w:rPr>
          <w:rStyle w:val="Textzstupnhosymbolu"/>
        </w:rPr>
        <w:t xml:space="preserve"> 201</w:t>
      </w:r>
      <w:r>
        <w:rPr>
          <w:rStyle w:val="Textzstupnhosymbolu"/>
        </w:rPr>
        <w:t>6</w:t>
      </w:r>
      <w:r w:rsidRPr="00427ED0">
        <w:rPr>
          <w:szCs w:val="24"/>
        </w:rPr>
        <w:t>.</w:t>
      </w:r>
    </w:p>
    <w:p w:rsidR="00A317FC" w:rsidRPr="003317D7" w:rsidRDefault="00A317FC" w:rsidP="00A317FC">
      <w:pPr>
        <w:rPr>
          <w:rFonts w:cs="Times New Roman"/>
          <w:szCs w:val="24"/>
        </w:rPr>
      </w:pPr>
    </w:p>
    <w:p w:rsidR="00E2602D" w:rsidRDefault="00E2602D" w:rsidP="00A317BA">
      <w:pPr>
        <w:rPr>
          <w:rFonts w:cs="Times New Roman"/>
          <w:b/>
          <w:szCs w:val="24"/>
          <w:u w:val="single"/>
        </w:rPr>
      </w:pPr>
    </w:p>
    <w:p w:rsidR="00A317BA" w:rsidRPr="003317D7" w:rsidRDefault="00A317BA" w:rsidP="00A317BA">
      <w:pPr>
        <w:rPr>
          <w:rFonts w:cs="Times New Roman"/>
          <w:szCs w:val="24"/>
        </w:rPr>
      </w:pPr>
    </w:p>
    <w:p w:rsidR="00633171" w:rsidRPr="003317D7" w:rsidRDefault="00633171" w:rsidP="00F97BCE">
      <w:pPr>
        <w:tabs>
          <w:tab w:val="left" w:pos="2408"/>
        </w:tabs>
        <w:rPr>
          <w:rFonts w:cs="Times New Roman"/>
          <w:b/>
          <w:szCs w:val="24"/>
        </w:rPr>
      </w:pPr>
    </w:p>
    <w:sectPr w:rsidR="00633171" w:rsidRPr="003317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FE" w:rsidRDefault="00E834FE" w:rsidP="00C40852">
      <w:r>
        <w:separator/>
      </w:r>
    </w:p>
  </w:endnote>
  <w:endnote w:type="continuationSeparator" w:id="0">
    <w:p w:rsidR="00E834FE" w:rsidRDefault="00E834FE" w:rsidP="00C4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61540"/>
      <w:docPartObj>
        <w:docPartGallery w:val="Page Numbers (Bottom of Page)"/>
        <w:docPartUnique/>
      </w:docPartObj>
    </w:sdtPr>
    <w:sdtEndPr/>
    <w:sdtContent>
      <w:p w:rsidR="003E6271" w:rsidRDefault="003E6271">
        <w:pPr>
          <w:pStyle w:val="Pta"/>
          <w:jc w:val="center"/>
        </w:pPr>
        <w:r>
          <w:fldChar w:fldCharType="begin"/>
        </w:r>
        <w:r>
          <w:instrText>PAGE   \* MERGEFORMAT</w:instrText>
        </w:r>
        <w:r>
          <w:fldChar w:fldCharType="separate"/>
        </w:r>
        <w:r w:rsidR="008223BF">
          <w:rPr>
            <w:noProof/>
          </w:rPr>
          <w:t>11</w:t>
        </w:r>
        <w:r>
          <w:fldChar w:fldCharType="end"/>
        </w:r>
      </w:p>
    </w:sdtContent>
  </w:sdt>
  <w:p w:rsidR="003E6271" w:rsidRDefault="003E62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FE" w:rsidRDefault="00E834FE" w:rsidP="00C40852">
      <w:r>
        <w:separator/>
      </w:r>
    </w:p>
  </w:footnote>
  <w:footnote w:type="continuationSeparator" w:id="0">
    <w:p w:rsidR="00E834FE" w:rsidRDefault="00E834FE" w:rsidP="00C40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041"/>
    <w:multiLevelType w:val="hybridMultilevel"/>
    <w:tmpl w:val="64080E9A"/>
    <w:lvl w:ilvl="0" w:tplc="041B0003">
      <w:start w:val="1"/>
      <w:numFmt w:val="bullet"/>
      <w:lvlText w:val="o"/>
      <w:lvlJc w:val="left"/>
      <w:pPr>
        <w:ind w:left="1505" w:hanging="360"/>
      </w:pPr>
      <w:rPr>
        <w:rFonts w:ascii="Courier New" w:hAnsi="Courier New" w:cs="Courier New" w:hint="default"/>
      </w:rPr>
    </w:lvl>
    <w:lvl w:ilvl="1" w:tplc="041B0003">
      <w:start w:val="1"/>
      <w:numFmt w:val="bullet"/>
      <w:lvlText w:val="o"/>
      <w:lvlJc w:val="left"/>
      <w:pPr>
        <w:ind w:left="2225" w:hanging="360"/>
      </w:pPr>
      <w:rPr>
        <w:rFonts w:ascii="Courier New" w:hAnsi="Courier New" w:cs="Courier New" w:hint="default"/>
      </w:rPr>
    </w:lvl>
    <w:lvl w:ilvl="2" w:tplc="041B0005">
      <w:start w:val="1"/>
      <w:numFmt w:val="bullet"/>
      <w:lvlText w:val=""/>
      <w:lvlJc w:val="left"/>
      <w:pPr>
        <w:ind w:left="2945" w:hanging="360"/>
      </w:pPr>
      <w:rPr>
        <w:rFonts w:ascii="Wingdings" w:hAnsi="Wingdings" w:hint="default"/>
      </w:rPr>
    </w:lvl>
    <w:lvl w:ilvl="3" w:tplc="041B0001">
      <w:start w:val="1"/>
      <w:numFmt w:val="bullet"/>
      <w:lvlText w:val=""/>
      <w:lvlJc w:val="left"/>
      <w:pPr>
        <w:ind w:left="3665" w:hanging="360"/>
      </w:pPr>
      <w:rPr>
        <w:rFonts w:ascii="Symbol" w:hAnsi="Symbol" w:hint="default"/>
      </w:rPr>
    </w:lvl>
    <w:lvl w:ilvl="4" w:tplc="041B0003">
      <w:start w:val="1"/>
      <w:numFmt w:val="bullet"/>
      <w:lvlText w:val="o"/>
      <w:lvlJc w:val="left"/>
      <w:pPr>
        <w:ind w:left="4385" w:hanging="360"/>
      </w:pPr>
      <w:rPr>
        <w:rFonts w:ascii="Courier New" w:hAnsi="Courier New" w:cs="Courier New" w:hint="default"/>
      </w:rPr>
    </w:lvl>
    <w:lvl w:ilvl="5" w:tplc="041B0005">
      <w:start w:val="1"/>
      <w:numFmt w:val="bullet"/>
      <w:lvlText w:val=""/>
      <w:lvlJc w:val="left"/>
      <w:pPr>
        <w:ind w:left="5105" w:hanging="360"/>
      </w:pPr>
      <w:rPr>
        <w:rFonts w:ascii="Wingdings" w:hAnsi="Wingdings" w:hint="default"/>
      </w:rPr>
    </w:lvl>
    <w:lvl w:ilvl="6" w:tplc="041B0001">
      <w:start w:val="1"/>
      <w:numFmt w:val="bullet"/>
      <w:lvlText w:val=""/>
      <w:lvlJc w:val="left"/>
      <w:pPr>
        <w:ind w:left="5825" w:hanging="360"/>
      </w:pPr>
      <w:rPr>
        <w:rFonts w:ascii="Symbol" w:hAnsi="Symbol" w:hint="default"/>
      </w:rPr>
    </w:lvl>
    <w:lvl w:ilvl="7" w:tplc="041B0003">
      <w:start w:val="1"/>
      <w:numFmt w:val="bullet"/>
      <w:lvlText w:val="o"/>
      <w:lvlJc w:val="left"/>
      <w:pPr>
        <w:ind w:left="6545" w:hanging="360"/>
      </w:pPr>
      <w:rPr>
        <w:rFonts w:ascii="Courier New" w:hAnsi="Courier New" w:cs="Courier New" w:hint="default"/>
      </w:rPr>
    </w:lvl>
    <w:lvl w:ilvl="8" w:tplc="041B0005">
      <w:start w:val="1"/>
      <w:numFmt w:val="bullet"/>
      <w:lvlText w:val=""/>
      <w:lvlJc w:val="left"/>
      <w:pPr>
        <w:ind w:left="7265" w:hanging="360"/>
      </w:pPr>
      <w:rPr>
        <w:rFonts w:ascii="Wingdings" w:hAnsi="Wingdings" w:hint="default"/>
      </w:rPr>
    </w:lvl>
  </w:abstractNum>
  <w:abstractNum w:abstractNumId="1">
    <w:nsid w:val="2C18595D"/>
    <w:multiLevelType w:val="hybridMultilevel"/>
    <w:tmpl w:val="7BA050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E5B67E6"/>
    <w:multiLevelType w:val="hybridMultilevel"/>
    <w:tmpl w:val="5E6A6700"/>
    <w:lvl w:ilvl="0" w:tplc="92F8D8C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6B"/>
    <w:rsid w:val="00014766"/>
    <w:rsid w:val="00016C07"/>
    <w:rsid w:val="000205DB"/>
    <w:rsid w:val="00026C9A"/>
    <w:rsid w:val="00031C9B"/>
    <w:rsid w:val="00034ED0"/>
    <w:rsid w:val="000502F3"/>
    <w:rsid w:val="00066BA2"/>
    <w:rsid w:val="00084955"/>
    <w:rsid w:val="000B0A66"/>
    <w:rsid w:val="000D3D4E"/>
    <w:rsid w:val="000E1C24"/>
    <w:rsid w:val="000F6673"/>
    <w:rsid w:val="0010226A"/>
    <w:rsid w:val="001045AD"/>
    <w:rsid w:val="00117B28"/>
    <w:rsid w:val="00124962"/>
    <w:rsid w:val="00125189"/>
    <w:rsid w:val="0012572B"/>
    <w:rsid w:val="00126843"/>
    <w:rsid w:val="0013126F"/>
    <w:rsid w:val="001475BA"/>
    <w:rsid w:val="001515B7"/>
    <w:rsid w:val="00155742"/>
    <w:rsid w:val="00164034"/>
    <w:rsid w:val="00164740"/>
    <w:rsid w:val="0017010C"/>
    <w:rsid w:val="00180958"/>
    <w:rsid w:val="00180D7B"/>
    <w:rsid w:val="0019230D"/>
    <w:rsid w:val="001A1577"/>
    <w:rsid w:val="001A7501"/>
    <w:rsid w:val="001B04F8"/>
    <w:rsid w:val="001C6C03"/>
    <w:rsid w:val="001C7E3B"/>
    <w:rsid w:val="0025027E"/>
    <w:rsid w:val="0025287A"/>
    <w:rsid w:val="00257F49"/>
    <w:rsid w:val="00263311"/>
    <w:rsid w:val="00267689"/>
    <w:rsid w:val="0027200F"/>
    <w:rsid w:val="002807D5"/>
    <w:rsid w:val="002843F9"/>
    <w:rsid w:val="00285947"/>
    <w:rsid w:val="002C7290"/>
    <w:rsid w:val="002D4AB9"/>
    <w:rsid w:val="002E36B9"/>
    <w:rsid w:val="002E3DA6"/>
    <w:rsid w:val="002F4D6B"/>
    <w:rsid w:val="00307668"/>
    <w:rsid w:val="00311787"/>
    <w:rsid w:val="00323E07"/>
    <w:rsid w:val="003317D7"/>
    <w:rsid w:val="00340856"/>
    <w:rsid w:val="0034177F"/>
    <w:rsid w:val="00343F96"/>
    <w:rsid w:val="00345B9C"/>
    <w:rsid w:val="00363DED"/>
    <w:rsid w:val="003B0378"/>
    <w:rsid w:val="003B6650"/>
    <w:rsid w:val="003C3497"/>
    <w:rsid w:val="003C5F03"/>
    <w:rsid w:val="003C7946"/>
    <w:rsid w:val="003D3111"/>
    <w:rsid w:val="003D58D8"/>
    <w:rsid w:val="003E2959"/>
    <w:rsid w:val="003E6271"/>
    <w:rsid w:val="00413686"/>
    <w:rsid w:val="004502B1"/>
    <w:rsid w:val="00457D8B"/>
    <w:rsid w:val="00464486"/>
    <w:rsid w:val="0046702F"/>
    <w:rsid w:val="004858A4"/>
    <w:rsid w:val="00486CE7"/>
    <w:rsid w:val="004A4E85"/>
    <w:rsid w:val="004A6675"/>
    <w:rsid w:val="004B293A"/>
    <w:rsid w:val="004B7126"/>
    <w:rsid w:val="004B7D74"/>
    <w:rsid w:val="004C03E6"/>
    <w:rsid w:val="004C0A55"/>
    <w:rsid w:val="004C0F8E"/>
    <w:rsid w:val="004E1391"/>
    <w:rsid w:val="004F0121"/>
    <w:rsid w:val="00507C83"/>
    <w:rsid w:val="00511F46"/>
    <w:rsid w:val="005323DB"/>
    <w:rsid w:val="005403CF"/>
    <w:rsid w:val="00543F09"/>
    <w:rsid w:val="00557C25"/>
    <w:rsid w:val="00567733"/>
    <w:rsid w:val="00570639"/>
    <w:rsid w:val="005736CE"/>
    <w:rsid w:val="00595610"/>
    <w:rsid w:val="00595C30"/>
    <w:rsid w:val="00596334"/>
    <w:rsid w:val="00597CAB"/>
    <w:rsid w:val="005A2F21"/>
    <w:rsid w:val="005A3C84"/>
    <w:rsid w:val="005A7A84"/>
    <w:rsid w:val="005C1460"/>
    <w:rsid w:val="005C587A"/>
    <w:rsid w:val="005E0656"/>
    <w:rsid w:val="00601A34"/>
    <w:rsid w:val="0060292D"/>
    <w:rsid w:val="00607B50"/>
    <w:rsid w:val="0061546D"/>
    <w:rsid w:val="00633171"/>
    <w:rsid w:val="006466CC"/>
    <w:rsid w:val="006504B3"/>
    <w:rsid w:val="00667F93"/>
    <w:rsid w:val="00670741"/>
    <w:rsid w:val="0067088D"/>
    <w:rsid w:val="006871CA"/>
    <w:rsid w:val="00696466"/>
    <w:rsid w:val="006A2953"/>
    <w:rsid w:val="006C3D17"/>
    <w:rsid w:val="006C7B19"/>
    <w:rsid w:val="006E03B3"/>
    <w:rsid w:val="006E4322"/>
    <w:rsid w:val="006E79EC"/>
    <w:rsid w:val="006F044D"/>
    <w:rsid w:val="006F417C"/>
    <w:rsid w:val="006F4298"/>
    <w:rsid w:val="006F4F36"/>
    <w:rsid w:val="006F73D9"/>
    <w:rsid w:val="00711A0D"/>
    <w:rsid w:val="00717633"/>
    <w:rsid w:val="00722E58"/>
    <w:rsid w:val="0074097F"/>
    <w:rsid w:val="00746B86"/>
    <w:rsid w:val="00750C99"/>
    <w:rsid w:val="00773054"/>
    <w:rsid w:val="007779F7"/>
    <w:rsid w:val="007A058A"/>
    <w:rsid w:val="007B30A3"/>
    <w:rsid w:val="007C699A"/>
    <w:rsid w:val="007C7EB8"/>
    <w:rsid w:val="007D7F77"/>
    <w:rsid w:val="007E7458"/>
    <w:rsid w:val="007F193D"/>
    <w:rsid w:val="007F1A64"/>
    <w:rsid w:val="007F2310"/>
    <w:rsid w:val="007F511A"/>
    <w:rsid w:val="00800842"/>
    <w:rsid w:val="0080122D"/>
    <w:rsid w:val="00820344"/>
    <w:rsid w:val="008223BF"/>
    <w:rsid w:val="00822AEA"/>
    <w:rsid w:val="00826D49"/>
    <w:rsid w:val="00836657"/>
    <w:rsid w:val="00840AA5"/>
    <w:rsid w:val="00846B32"/>
    <w:rsid w:val="00855BB2"/>
    <w:rsid w:val="008642E2"/>
    <w:rsid w:val="00873656"/>
    <w:rsid w:val="008911F0"/>
    <w:rsid w:val="00897BD0"/>
    <w:rsid w:val="008A2D95"/>
    <w:rsid w:val="008A4202"/>
    <w:rsid w:val="008A5B6C"/>
    <w:rsid w:val="008A7227"/>
    <w:rsid w:val="008B2BB2"/>
    <w:rsid w:val="008B6451"/>
    <w:rsid w:val="008C42B1"/>
    <w:rsid w:val="008C5103"/>
    <w:rsid w:val="008C615A"/>
    <w:rsid w:val="008D619D"/>
    <w:rsid w:val="008E750C"/>
    <w:rsid w:val="008F3F7F"/>
    <w:rsid w:val="008F5846"/>
    <w:rsid w:val="00907992"/>
    <w:rsid w:val="00907A3F"/>
    <w:rsid w:val="00913BD2"/>
    <w:rsid w:val="00917CDB"/>
    <w:rsid w:val="0093094D"/>
    <w:rsid w:val="00930E3D"/>
    <w:rsid w:val="00932DB1"/>
    <w:rsid w:val="00957308"/>
    <w:rsid w:val="009623FB"/>
    <w:rsid w:val="009732F0"/>
    <w:rsid w:val="00975B54"/>
    <w:rsid w:val="00986B40"/>
    <w:rsid w:val="009A5141"/>
    <w:rsid w:val="009A54E6"/>
    <w:rsid w:val="009A6CEC"/>
    <w:rsid w:val="009C47BB"/>
    <w:rsid w:val="009D37A1"/>
    <w:rsid w:val="009E54B1"/>
    <w:rsid w:val="009F4D2E"/>
    <w:rsid w:val="00A026B8"/>
    <w:rsid w:val="00A048C7"/>
    <w:rsid w:val="00A06D49"/>
    <w:rsid w:val="00A10FE1"/>
    <w:rsid w:val="00A317BA"/>
    <w:rsid w:val="00A317FC"/>
    <w:rsid w:val="00A46049"/>
    <w:rsid w:val="00A47C48"/>
    <w:rsid w:val="00A51B54"/>
    <w:rsid w:val="00A57617"/>
    <w:rsid w:val="00A605E2"/>
    <w:rsid w:val="00A6790D"/>
    <w:rsid w:val="00A72D98"/>
    <w:rsid w:val="00A72EF7"/>
    <w:rsid w:val="00A809DF"/>
    <w:rsid w:val="00A92259"/>
    <w:rsid w:val="00A92E2C"/>
    <w:rsid w:val="00A94930"/>
    <w:rsid w:val="00AA20A2"/>
    <w:rsid w:val="00AA7EAF"/>
    <w:rsid w:val="00AB18E0"/>
    <w:rsid w:val="00AB5D42"/>
    <w:rsid w:val="00AB67DC"/>
    <w:rsid w:val="00AC4136"/>
    <w:rsid w:val="00AD76D3"/>
    <w:rsid w:val="00AE4874"/>
    <w:rsid w:val="00AF259A"/>
    <w:rsid w:val="00AF542B"/>
    <w:rsid w:val="00AF5BBB"/>
    <w:rsid w:val="00AF632D"/>
    <w:rsid w:val="00AF6EDA"/>
    <w:rsid w:val="00B11C2F"/>
    <w:rsid w:val="00B17BCC"/>
    <w:rsid w:val="00B34D71"/>
    <w:rsid w:val="00B61B73"/>
    <w:rsid w:val="00B8340F"/>
    <w:rsid w:val="00B92900"/>
    <w:rsid w:val="00B95CDF"/>
    <w:rsid w:val="00BB59DC"/>
    <w:rsid w:val="00BB78BA"/>
    <w:rsid w:val="00BC3717"/>
    <w:rsid w:val="00BC4348"/>
    <w:rsid w:val="00BC62E8"/>
    <w:rsid w:val="00BD027E"/>
    <w:rsid w:val="00BE211C"/>
    <w:rsid w:val="00BE3834"/>
    <w:rsid w:val="00BF196C"/>
    <w:rsid w:val="00BF2C55"/>
    <w:rsid w:val="00C05118"/>
    <w:rsid w:val="00C16CD2"/>
    <w:rsid w:val="00C26707"/>
    <w:rsid w:val="00C31DCC"/>
    <w:rsid w:val="00C402DA"/>
    <w:rsid w:val="00C40852"/>
    <w:rsid w:val="00C4426E"/>
    <w:rsid w:val="00C602EC"/>
    <w:rsid w:val="00C73F8F"/>
    <w:rsid w:val="00C74126"/>
    <w:rsid w:val="00C86424"/>
    <w:rsid w:val="00C87A8D"/>
    <w:rsid w:val="00CC571C"/>
    <w:rsid w:val="00CF3B13"/>
    <w:rsid w:val="00CF4771"/>
    <w:rsid w:val="00CF72A9"/>
    <w:rsid w:val="00D01588"/>
    <w:rsid w:val="00D07BED"/>
    <w:rsid w:val="00D14136"/>
    <w:rsid w:val="00D1709B"/>
    <w:rsid w:val="00D2363B"/>
    <w:rsid w:val="00D27D09"/>
    <w:rsid w:val="00D40895"/>
    <w:rsid w:val="00D41693"/>
    <w:rsid w:val="00D507B0"/>
    <w:rsid w:val="00D744B2"/>
    <w:rsid w:val="00D86D82"/>
    <w:rsid w:val="00D96E4D"/>
    <w:rsid w:val="00DA65FE"/>
    <w:rsid w:val="00DA7647"/>
    <w:rsid w:val="00DB7B91"/>
    <w:rsid w:val="00DD082F"/>
    <w:rsid w:val="00DD57F5"/>
    <w:rsid w:val="00E026C9"/>
    <w:rsid w:val="00E2602D"/>
    <w:rsid w:val="00E26DEB"/>
    <w:rsid w:val="00E310D4"/>
    <w:rsid w:val="00E36D66"/>
    <w:rsid w:val="00E46B97"/>
    <w:rsid w:val="00E5250A"/>
    <w:rsid w:val="00E53A56"/>
    <w:rsid w:val="00E662EE"/>
    <w:rsid w:val="00E718F7"/>
    <w:rsid w:val="00E76622"/>
    <w:rsid w:val="00E834FE"/>
    <w:rsid w:val="00EA0E3C"/>
    <w:rsid w:val="00EA53FD"/>
    <w:rsid w:val="00EB21AF"/>
    <w:rsid w:val="00EC7182"/>
    <w:rsid w:val="00EE4971"/>
    <w:rsid w:val="00EE6DC8"/>
    <w:rsid w:val="00EF3F14"/>
    <w:rsid w:val="00EF7193"/>
    <w:rsid w:val="00EF7C92"/>
    <w:rsid w:val="00F04259"/>
    <w:rsid w:val="00F04CC3"/>
    <w:rsid w:val="00F140C2"/>
    <w:rsid w:val="00F17F6D"/>
    <w:rsid w:val="00F32637"/>
    <w:rsid w:val="00F357B9"/>
    <w:rsid w:val="00F4380F"/>
    <w:rsid w:val="00F50013"/>
    <w:rsid w:val="00F62DB8"/>
    <w:rsid w:val="00F669DE"/>
    <w:rsid w:val="00F70C18"/>
    <w:rsid w:val="00F75D6E"/>
    <w:rsid w:val="00F87310"/>
    <w:rsid w:val="00F96622"/>
    <w:rsid w:val="00F97BCE"/>
    <w:rsid w:val="00FB75C0"/>
    <w:rsid w:val="00FC127E"/>
    <w:rsid w:val="00FC73BB"/>
    <w:rsid w:val="00FE41E8"/>
    <w:rsid w:val="00FF448A"/>
    <w:rsid w:val="00FF4A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BBB"/>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C0F8E"/>
    <w:pPr>
      <w:spacing w:after="0" w:line="240" w:lineRule="auto"/>
    </w:pPr>
  </w:style>
  <w:style w:type="character" w:customStyle="1" w:styleId="ablnaChar">
    <w:name w:val="Šablóna Char"/>
    <w:link w:val="ablna"/>
    <w:locked/>
    <w:rsid w:val="008F3F7F"/>
    <w:rPr>
      <w:rFonts w:ascii="Times New Roman" w:eastAsia="Times New Roman" w:hAnsi="Times New Roman" w:cs="Times New Roman"/>
      <w:sz w:val="24"/>
      <w:szCs w:val="24"/>
      <w:lang w:eastAsia="ar-SA"/>
    </w:rPr>
  </w:style>
  <w:style w:type="paragraph" w:customStyle="1" w:styleId="ablna">
    <w:name w:val="Šablóna"/>
    <w:basedOn w:val="Hlavika"/>
    <w:link w:val="ablnaChar"/>
    <w:qFormat/>
    <w:rsid w:val="008F3F7F"/>
    <w:pPr>
      <w:tabs>
        <w:tab w:val="center" w:pos="-142"/>
        <w:tab w:val="right" w:pos="9356"/>
      </w:tabs>
      <w:suppressAutoHyphens/>
      <w:ind w:right="-1"/>
      <w:jc w:val="left"/>
    </w:pPr>
    <w:rPr>
      <w:rFonts w:eastAsia="Times New Roman" w:cs="Times New Roman"/>
      <w:szCs w:val="24"/>
      <w:lang w:eastAsia="ar-SA"/>
    </w:rPr>
  </w:style>
  <w:style w:type="paragraph" w:styleId="Hlavika">
    <w:name w:val="header"/>
    <w:basedOn w:val="Normlny"/>
    <w:link w:val="HlavikaChar"/>
    <w:uiPriority w:val="99"/>
    <w:unhideWhenUsed/>
    <w:rsid w:val="008F3F7F"/>
    <w:pPr>
      <w:tabs>
        <w:tab w:val="center" w:pos="4536"/>
        <w:tab w:val="right" w:pos="9072"/>
      </w:tabs>
    </w:pPr>
  </w:style>
  <w:style w:type="character" w:customStyle="1" w:styleId="HlavikaChar">
    <w:name w:val="Hlavička Char"/>
    <w:basedOn w:val="Predvolenpsmoodseku"/>
    <w:link w:val="Hlavika"/>
    <w:uiPriority w:val="99"/>
    <w:rsid w:val="008F3F7F"/>
    <w:rPr>
      <w:rFonts w:ascii="Times New Roman" w:hAnsi="Times New Roman"/>
      <w:sz w:val="24"/>
    </w:rPr>
  </w:style>
  <w:style w:type="paragraph" w:styleId="Textbubliny">
    <w:name w:val="Balloon Text"/>
    <w:basedOn w:val="Normlny"/>
    <w:link w:val="TextbublinyChar"/>
    <w:uiPriority w:val="99"/>
    <w:semiHidden/>
    <w:unhideWhenUsed/>
    <w:rsid w:val="00084955"/>
    <w:rPr>
      <w:rFonts w:ascii="Tahoma" w:hAnsi="Tahoma" w:cs="Tahoma"/>
      <w:sz w:val="16"/>
      <w:szCs w:val="16"/>
    </w:rPr>
  </w:style>
  <w:style w:type="character" w:customStyle="1" w:styleId="TextbublinyChar">
    <w:name w:val="Text bubliny Char"/>
    <w:basedOn w:val="Predvolenpsmoodseku"/>
    <w:link w:val="Textbubliny"/>
    <w:uiPriority w:val="99"/>
    <w:semiHidden/>
    <w:rsid w:val="00084955"/>
    <w:rPr>
      <w:rFonts w:ascii="Tahoma" w:hAnsi="Tahoma" w:cs="Tahoma"/>
      <w:sz w:val="16"/>
      <w:szCs w:val="16"/>
    </w:rPr>
  </w:style>
  <w:style w:type="character" w:styleId="Textzstupnhosymbolu">
    <w:name w:val="Placeholder Text"/>
    <w:basedOn w:val="Predvolenpsmoodseku"/>
    <w:uiPriority w:val="99"/>
    <w:semiHidden/>
    <w:rsid w:val="003317D7"/>
    <w:rPr>
      <w:rFonts w:ascii="Times New Roman" w:hAnsi="Times New Roman" w:cs="Times New Roman" w:hint="default"/>
      <w:color w:val="000000"/>
    </w:rPr>
  </w:style>
  <w:style w:type="paragraph" w:styleId="Odsekzoznamu">
    <w:name w:val="List Paragraph"/>
    <w:basedOn w:val="Normlny"/>
    <w:uiPriority w:val="34"/>
    <w:qFormat/>
    <w:rsid w:val="003B0378"/>
    <w:pPr>
      <w:ind w:left="708"/>
      <w:jc w:val="left"/>
    </w:pPr>
    <w:rPr>
      <w:rFonts w:eastAsia="Times New Roman" w:cs="Times New Roman"/>
      <w:szCs w:val="24"/>
    </w:rPr>
  </w:style>
  <w:style w:type="paragraph" w:styleId="Zarkazkladnhotextu">
    <w:name w:val="Body Text Indent"/>
    <w:basedOn w:val="Normlny"/>
    <w:link w:val="ZarkazkladnhotextuChar"/>
    <w:uiPriority w:val="99"/>
    <w:rsid w:val="003B0378"/>
    <w:pPr>
      <w:spacing w:after="120"/>
      <w:ind w:left="283"/>
      <w:jc w:val="left"/>
    </w:pPr>
    <w:rPr>
      <w:rFonts w:eastAsia="Times New Roman" w:cs="Times New Roman"/>
      <w:szCs w:val="24"/>
      <w:lang w:val="en-US" w:eastAsia="sk-SK"/>
    </w:rPr>
  </w:style>
  <w:style w:type="character" w:customStyle="1" w:styleId="ZarkazkladnhotextuChar">
    <w:name w:val="Zarážka základného textu Char"/>
    <w:basedOn w:val="Predvolenpsmoodseku"/>
    <w:link w:val="Zarkazkladnhotextu"/>
    <w:uiPriority w:val="99"/>
    <w:rsid w:val="003B0378"/>
    <w:rPr>
      <w:rFonts w:ascii="Times New Roman" w:eastAsia="Times New Roman" w:hAnsi="Times New Roman" w:cs="Times New Roman"/>
      <w:sz w:val="24"/>
      <w:szCs w:val="24"/>
      <w:lang w:val="en-US" w:eastAsia="sk-SK"/>
    </w:rPr>
  </w:style>
  <w:style w:type="paragraph" w:styleId="Pta">
    <w:name w:val="footer"/>
    <w:basedOn w:val="Normlny"/>
    <w:link w:val="PtaChar"/>
    <w:uiPriority w:val="99"/>
    <w:unhideWhenUsed/>
    <w:rsid w:val="00C40852"/>
    <w:pPr>
      <w:tabs>
        <w:tab w:val="center" w:pos="4536"/>
        <w:tab w:val="right" w:pos="9072"/>
      </w:tabs>
    </w:pPr>
  </w:style>
  <w:style w:type="character" w:customStyle="1" w:styleId="PtaChar">
    <w:name w:val="Päta Char"/>
    <w:basedOn w:val="Predvolenpsmoodseku"/>
    <w:link w:val="Pta"/>
    <w:uiPriority w:val="99"/>
    <w:rsid w:val="00C40852"/>
    <w:rPr>
      <w:rFonts w:ascii="Times New Roman" w:hAnsi="Times New Roman"/>
      <w:sz w:val="24"/>
    </w:rPr>
  </w:style>
  <w:style w:type="paragraph" w:customStyle="1" w:styleId="doc-ti">
    <w:name w:val="doc-ti"/>
    <w:basedOn w:val="Normlny"/>
    <w:rsid w:val="00125189"/>
    <w:pPr>
      <w:spacing w:before="100" w:beforeAutospacing="1" w:after="100" w:afterAutospacing="1"/>
      <w:jc w:val="left"/>
    </w:pPr>
    <w:rPr>
      <w:rFonts w:eastAsia="Times New Roman" w:cs="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BBB"/>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C0F8E"/>
    <w:pPr>
      <w:spacing w:after="0" w:line="240" w:lineRule="auto"/>
    </w:pPr>
  </w:style>
  <w:style w:type="character" w:customStyle="1" w:styleId="ablnaChar">
    <w:name w:val="Šablóna Char"/>
    <w:link w:val="ablna"/>
    <w:locked/>
    <w:rsid w:val="008F3F7F"/>
    <w:rPr>
      <w:rFonts w:ascii="Times New Roman" w:eastAsia="Times New Roman" w:hAnsi="Times New Roman" w:cs="Times New Roman"/>
      <w:sz w:val="24"/>
      <w:szCs w:val="24"/>
      <w:lang w:eastAsia="ar-SA"/>
    </w:rPr>
  </w:style>
  <w:style w:type="paragraph" w:customStyle="1" w:styleId="ablna">
    <w:name w:val="Šablóna"/>
    <w:basedOn w:val="Hlavika"/>
    <w:link w:val="ablnaChar"/>
    <w:qFormat/>
    <w:rsid w:val="008F3F7F"/>
    <w:pPr>
      <w:tabs>
        <w:tab w:val="center" w:pos="-142"/>
        <w:tab w:val="right" w:pos="9356"/>
      </w:tabs>
      <w:suppressAutoHyphens/>
      <w:ind w:right="-1"/>
      <w:jc w:val="left"/>
    </w:pPr>
    <w:rPr>
      <w:rFonts w:eastAsia="Times New Roman" w:cs="Times New Roman"/>
      <w:szCs w:val="24"/>
      <w:lang w:eastAsia="ar-SA"/>
    </w:rPr>
  </w:style>
  <w:style w:type="paragraph" w:styleId="Hlavika">
    <w:name w:val="header"/>
    <w:basedOn w:val="Normlny"/>
    <w:link w:val="HlavikaChar"/>
    <w:uiPriority w:val="99"/>
    <w:unhideWhenUsed/>
    <w:rsid w:val="008F3F7F"/>
    <w:pPr>
      <w:tabs>
        <w:tab w:val="center" w:pos="4536"/>
        <w:tab w:val="right" w:pos="9072"/>
      </w:tabs>
    </w:pPr>
  </w:style>
  <w:style w:type="character" w:customStyle="1" w:styleId="HlavikaChar">
    <w:name w:val="Hlavička Char"/>
    <w:basedOn w:val="Predvolenpsmoodseku"/>
    <w:link w:val="Hlavika"/>
    <w:uiPriority w:val="99"/>
    <w:rsid w:val="008F3F7F"/>
    <w:rPr>
      <w:rFonts w:ascii="Times New Roman" w:hAnsi="Times New Roman"/>
      <w:sz w:val="24"/>
    </w:rPr>
  </w:style>
  <w:style w:type="paragraph" w:styleId="Textbubliny">
    <w:name w:val="Balloon Text"/>
    <w:basedOn w:val="Normlny"/>
    <w:link w:val="TextbublinyChar"/>
    <w:uiPriority w:val="99"/>
    <w:semiHidden/>
    <w:unhideWhenUsed/>
    <w:rsid w:val="00084955"/>
    <w:rPr>
      <w:rFonts w:ascii="Tahoma" w:hAnsi="Tahoma" w:cs="Tahoma"/>
      <w:sz w:val="16"/>
      <w:szCs w:val="16"/>
    </w:rPr>
  </w:style>
  <w:style w:type="character" w:customStyle="1" w:styleId="TextbublinyChar">
    <w:name w:val="Text bubliny Char"/>
    <w:basedOn w:val="Predvolenpsmoodseku"/>
    <w:link w:val="Textbubliny"/>
    <w:uiPriority w:val="99"/>
    <w:semiHidden/>
    <w:rsid w:val="00084955"/>
    <w:rPr>
      <w:rFonts w:ascii="Tahoma" w:hAnsi="Tahoma" w:cs="Tahoma"/>
      <w:sz w:val="16"/>
      <w:szCs w:val="16"/>
    </w:rPr>
  </w:style>
  <w:style w:type="character" w:styleId="Textzstupnhosymbolu">
    <w:name w:val="Placeholder Text"/>
    <w:basedOn w:val="Predvolenpsmoodseku"/>
    <w:uiPriority w:val="99"/>
    <w:semiHidden/>
    <w:rsid w:val="003317D7"/>
    <w:rPr>
      <w:rFonts w:ascii="Times New Roman" w:hAnsi="Times New Roman" w:cs="Times New Roman" w:hint="default"/>
      <w:color w:val="000000"/>
    </w:rPr>
  </w:style>
  <w:style w:type="paragraph" w:styleId="Odsekzoznamu">
    <w:name w:val="List Paragraph"/>
    <w:basedOn w:val="Normlny"/>
    <w:uiPriority w:val="34"/>
    <w:qFormat/>
    <w:rsid w:val="003B0378"/>
    <w:pPr>
      <w:ind w:left="708"/>
      <w:jc w:val="left"/>
    </w:pPr>
    <w:rPr>
      <w:rFonts w:eastAsia="Times New Roman" w:cs="Times New Roman"/>
      <w:szCs w:val="24"/>
    </w:rPr>
  </w:style>
  <w:style w:type="paragraph" w:styleId="Zarkazkladnhotextu">
    <w:name w:val="Body Text Indent"/>
    <w:basedOn w:val="Normlny"/>
    <w:link w:val="ZarkazkladnhotextuChar"/>
    <w:uiPriority w:val="99"/>
    <w:rsid w:val="003B0378"/>
    <w:pPr>
      <w:spacing w:after="120"/>
      <w:ind w:left="283"/>
      <w:jc w:val="left"/>
    </w:pPr>
    <w:rPr>
      <w:rFonts w:eastAsia="Times New Roman" w:cs="Times New Roman"/>
      <w:szCs w:val="24"/>
      <w:lang w:val="en-US" w:eastAsia="sk-SK"/>
    </w:rPr>
  </w:style>
  <w:style w:type="character" w:customStyle="1" w:styleId="ZarkazkladnhotextuChar">
    <w:name w:val="Zarážka základného textu Char"/>
    <w:basedOn w:val="Predvolenpsmoodseku"/>
    <w:link w:val="Zarkazkladnhotextu"/>
    <w:uiPriority w:val="99"/>
    <w:rsid w:val="003B0378"/>
    <w:rPr>
      <w:rFonts w:ascii="Times New Roman" w:eastAsia="Times New Roman" w:hAnsi="Times New Roman" w:cs="Times New Roman"/>
      <w:sz w:val="24"/>
      <w:szCs w:val="24"/>
      <w:lang w:val="en-US" w:eastAsia="sk-SK"/>
    </w:rPr>
  </w:style>
  <w:style w:type="paragraph" w:styleId="Pta">
    <w:name w:val="footer"/>
    <w:basedOn w:val="Normlny"/>
    <w:link w:val="PtaChar"/>
    <w:uiPriority w:val="99"/>
    <w:unhideWhenUsed/>
    <w:rsid w:val="00C40852"/>
    <w:pPr>
      <w:tabs>
        <w:tab w:val="center" w:pos="4536"/>
        <w:tab w:val="right" w:pos="9072"/>
      </w:tabs>
    </w:pPr>
  </w:style>
  <w:style w:type="character" w:customStyle="1" w:styleId="PtaChar">
    <w:name w:val="Päta Char"/>
    <w:basedOn w:val="Predvolenpsmoodseku"/>
    <w:link w:val="Pta"/>
    <w:uiPriority w:val="99"/>
    <w:rsid w:val="00C40852"/>
    <w:rPr>
      <w:rFonts w:ascii="Times New Roman" w:hAnsi="Times New Roman"/>
      <w:sz w:val="24"/>
    </w:rPr>
  </w:style>
  <w:style w:type="paragraph" w:customStyle="1" w:styleId="doc-ti">
    <w:name w:val="doc-ti"/>
    <w:basedOn w:val="Normlny"/>
    <w:rsid w:val="00125189"/>
    <w:pPr>
      <w:spacing w:before="100" w:beforeAutospacing="1" w:after="100" w:afterAutospacing="1"/>
      <w:jc w:val="left"/>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93145">
      <w:bodyDiv w:val="1"/>
      <w:marLeft w:val="0"/>
      <w:marRight w:val="0"/>
      <w:marTop w:val="0"/>
      <w:marBottom w:val="0"/>
      <w:divBdr>
        <w:top w:val="none" w:sz="0" w:space="0" w:color="auto"/>
        <w:left w:val="none" w:sz="0" w:space="0" w:color="auto"/>
        <w:bottom w:val="none" w:sz="0" w:space="0" w:color="auto"/>
        <w:right w:val="none" w:sz="0" w:space="0" w:color="auto"/>
      </w:divBdr>
    </w:div>
    <w:div w:id="1225221333">
      <w:bodyDiv w:val="1"/>
      <w:marLeft w:val="0"/>
      <w:marRight w:val="0"/>
      <w:marTop w:val="0"/>
      <w:marBottom w:val="0"/>
      <w:divBdr>
        <w:top w:val="none" w:sz="0" w:space="0" w:color="auto"/>
        <w:left w:val="none" w:sz="0" w:space="0" w:color="auto"/>
        <w:bottom w:val="none" w:sz="0" w:space="0" w:color="auto"/>
        <w:right w:val="none" w:sz="0" w:space="0" w:color="auto"/>
      </w:divBdr>
    </w:div>
    <w:div w:id="1421753527">
      <w:bodyDiv w:val="1"/>
      <w:marLeft w:val="0"/>
      <w:marRight w:val="0"/>
      <w:marTop w:val="0"/>
      <w:marBottom w:val="0"/>
      <w:divBdr>
        <w:top w:val="none" w:sz="0" w:space="0" w:color="auto"/>
        <w:left w:val="none" w:sz="0" w:space="0" w:color="auto"/>
        <w:bottom w:val="none" w:sz="0" w:space="0" w:color="auto"/>
        <w:right w:val="none" w:sz="0" w:space="0" w:color="auto"/>
      </w:divBdr>
    </w:div>
    <w:div w:id="1585604969">
      <w:bodyDiv w:val="1"/>
      <w:marLeft w:val="0"/>
      <w:marRight w:val="0"/>
      <w:marTop w:val="0"/>
      <w:marBottom w:val="0"/>
      <w:divBdr>
        <w:top w:val="none" w:sz="0" w:space="0" w:color="auto"/>
        <w:left w:val="none" w:sz="0" w:space="0" w:color="auto"/>
        <w:bottom w:val="none" w:sz="0" w:space="0" w:color="auto"/>
        <w:right w:val="none" w:sz="0" w:space="0" w:color="auto"/>
      </w:divBdr>
    </w:div>
    <w:div w:id="1754427153">
      <w:bodyDiv w:val="1"/>
      <w:marLeft w:val="0"/>
      <w:marRight w:val="0"/>
      <w:marTop w:val="0"/>
      <w:marBottom w:val="0"/>
      <w:divBdr>
        <w:top w:val="none" w:sz="0" w:space="0" w:color="auto"/>
        <w:left w:val="none" w:sz="0" w:space="0" w:color="auto"/>
        <w:bottom w:val="none" w:sz="0" w:space="0" w:color="auto"/>
        <w:right w:val="none" w:sz="0" w:space="0" w:color="auto"/>
      </w:divBdr>
    </w:div>
    <w:div w:id="1866139754">
      <w:bodyDiv w:val="1"/>
      <w:marLeft w:val="0"/>
      <w:marRight w:val="0"/>
      <w:marTop w:val="0"/>
      <w:marBottom w:val="0"/>
      <w:divBdr>
        <w:top w:val="none" w:sz="0" w:space="0" w:color="auto"/>
        <w:left w:val="none" w:sz="0" w:space="0" w:color="auto"/>
        <w:bottom w:val="none" w:sz="0" w:space="0" w:color="auto"/>
        <w:right w:val="none" w:sz="0" w:space="0" w:color="auto"/>
      </w:divBdr>
    </w:div>
    <w:div w:id="18992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B43E-700F-480F-97D9-597D76EC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10918</Words>
  <Characters>62239</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Červenka</dc:creator>
  <cp:lastModifiedBy>Klaudia Gregušová</cp:lastModifiedBy>
  <cp:revision>9</cp:revision>
  <cp:lastPrinted>2016-08-17T08:13:00Z</cp:lastPrinted>
  <dcterms:created xsi:type="dcterms:W3CDTF">2016-08-03T06:40:00Z</dcterms:created>
  <dcterms:modified xsi:type="dcterms:W3CDTF">2016-09-13T11:47:00Z</dcterms:modified>
</cp:coreProperties>
</file>