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800B50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22491" w:rsidRPr="00622491" w:rsidRDefault="00800B50" w:rsidP="00613268">
            <w:pPr>
              <w:jc w:val="both"/>
            </w:pPr>
            <w:r>
              <w:t>Z</w:t>
            </w:r>
            <w:r w:rsidRPr="00800B50">
              <w:t>amestnávatelia, ktorí budú zamestnávať štátnych príslušníkov tret</w:t>
            </w:r>
            <w:r>
              <w:t>ej kraj</w:t>
            </w:r>
            <w:r w:rsidR="00A660D7">
              <w:t xml:space="preserve">iny </w:t>
            </w:r>
            <w:r w:rsidRPr="00800B50">
              <w:t>vykonáva</w:t>
            </w:r>
            <w:r>
              <w:t>júcich</w:t>
            </w:r>
            <w:r w:rsidRPr="00800B50">
              <w:t xml:space="preserve"> n</w:t>
            </w:r>
            <w:r>
              <w:t xml:space="preserve">a území SR sezónne zamestnanie, alebo </w:t>
            </w:r>
            <w:r w:rsidR="0032537D" w:rsidRPr="00800B50">
              <w:t>štátnych príslušníkov tret</w:t>
            </w:r>
            <w:r w:rsidR="0032537D">
              <w:t xml:space="preserve">ej krajiny </w:t>
            </w:r>
            <w:r w:rsidRPr="00800B50">
              <w:t>presunut</w:t>
            </w:r>
            <w:r>
              <w:t>ých</w:t>
            </w:r>
            <w:r w:rsidRPr="00800B50">
              <w:t xml:space="preserve"> v rámci podniku do SR vykonávajúci</w:t>
            </w:r>
            <w:r>
              <w:t>ch</w:t>
            </w:r>
            <w:r w:rsidRPr="00800B50">
              <w:t xml:space="preserve"> riadiacu funkciu, odbornú činnosť alebo stá</w:t>
            </w:r>
            <w:r w:rsidR="00A660D7">
              <w:t>ž.</w:t>
            </w:r>
            <w:r w:rsidR="00457456">
              <w:t xml:space="preserve"> </w:t>
            </w:r>
            <w:r w:rsidR="00622491" w:rsidRPr="009C1985">
              <w:t xml:space="preserve">Predkladaným návrhom bude ovplyvnených odhadom 60 podnikateľských subjektov. </w:t>
            </w:r>
          </w:p>
          <w:p w:rsidR="002137E5" w:rsidRPr="001F633B" w:rsidRDefault="002137E5" w:rsidP="00613268">
            <w:pPr>
              <w:jc w:val="both"/>
            </w:pPr>
            <w:r w:rsidRPr="001F633B">
              <w:t>Podnikatelia, ktorých podnikateľský zámer bol Ministerstvom hospodárstva SR posúdený ako inovatívny projekt</w:t>
            </w:r>
            <w:r w:rsidR="001F633B">
              <w:t xml:space="preserve"> – počet subjektov nie je možné vyčísliť</w:t>
            </w:r>
            <w:r w:rsidRPr="001F633B">
              <w:t xml:space="preserve">. </w:t>
            </w:r>
          </w:p>
          <w:p w:rsidR="002D49DE" w:rsidRPr="00121CA2" w:rsidRDefault="00AC15E3" w:rsidP="00613268">
            <w:pPr>
              <w:jc w:val="both"/>
              <w:rPr>
                <w:color w:val="FF0000"/>
              </w:rPr>
            </w:pPr>
            <w:r w:rsidRPr="001F633B">
              <w:t>Štátni  príslušníci tretích krajín, ktorí zastupujú alebo pracujú pre centrum strategických služieb</w:t>
            </w:r>
            <w:r w:rsidR="001F633B">
              <w:t xml:space="preserve"> – počet subjektov nie je možné vyčísliť</w:t>
            </w:r>
            <w:r w:rsidRPr="001F633B"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2537D" w:rsidRPr="00F04CCD" w:rsidRDefault="0032537D" w:rsidP="0032537D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0017D1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32537D" w:rsidRPr="00F04CCD" w:rsidRDefault="0032537D" w:rsidP="0032537D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474CEF" w:rsidRDefault="00A660D7" w:rsidP="00944EB9">
            <w:pPr>
              <w:pStyle w:val="Odsekzoznamu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CEF">
              <w:rPr>
                <w:rStyle w:val="Textzstupnhosymbolu"/>
                <w:rFonts w:cs="Times New Roman"/>
                <w:color w:val="000000"/>
                <w:sz w:val="20"/>
                <w:szCs w:val="20"/>
              </w:rPr>
              <w:t xml:space="preserve">Navrhuje sa skrátenie lehoty pre </w:t>
            </w:r>
            <w:r w:rsidRPr="00474CEF">
              <w:rPr>
                <w:rFonts w:ascii="Times New Roman" w:hAnsi="Times New Roman" w:cs="Times New Roman"/>
                <w:sz w:val="20"/>
                <w:szCs w:val="20"/>
              </w:rPr>
              <w:t xml:space="preserve">zamestnávateľa, ktorý má záujem prijať do zamestnania štátneho príslušníka tretej krajiny, ktorý má udelený prechodný pobyt na  účel zamestnania na základe potvrdenia o  možnosti obsadenia voľného pracovného miesta, </w:t>
            </w:r>
            <w:r w:rsidR="006F2AA7" w:rsidRPr="00474CEF">
              <w:rPr>
                <w:rFonts w:ascii="Times New Roman" w:hAnsi="Times New Roman" w:cs="Times New Roman"/>
                <w:sz w:val="20"/>
                <w:szCs w:val="20"/>
              </w:rPr>
              <w:t xml:space="preserve">v ktorej </w:t>
            </w:r>
            <w:r w:rsidRPr="00474CEF">
              <w:rPr>
                <w:rFonts w:ascii="Times New Roman" w:hAnsi="Times New Roman" w:cs="Times New Roman"/>
                <w:sz w:val="20"/>
                <w:szCs w:val="20"/>
              </w:rPr>
              <w:t xml:space="preserve">je povinný pred podaním žiadosti o udelenie prechodného pobytu na účel zamestnania písomne oznámiť úradu voľné pracovné miesta, ich počet a charakteristiku. Lehota sa navrhuje skrátiť z </w:t>
            </w:r>
            <w:r w:rsidRPr="00474CEF">
              <w:rPr>
                <w:rStyle w:val="Textzstupnhosymbolu"/>
                <w:rFonts w:cs="Times New Roman"/>
                <w:color w:val="000000"/>
                <w:sz w:val="20"/>
                <w:szCs w:val="20"/>
              </w:rPr>
              <w:t xml:space="preserve">30 pracovných dní  na 15 pracovných dní v prípade </w:t>
            </w:r>
            <w:r w:rsidRPr="00474CEF">
              <w:rPr>
                <w:rStyle w:val="Textzstupnhosymbolu"/>
                <w:rFonts w:cs="Times New Roman"/>
                <w:color w:val="000000"/>
                <w:sz w:val="20"/>
                <w:szCs w:val="20"/>
              </w:rPr>
              <w:lastRenderedPageBreak/>
              <w:t xml:space="preserve">zamestnávania </w:t>
            </w:r>
            <w:r w:rsidRPr="00474CEF">
              <w:rPr>
                <w:rFonts w:ascii="Times New Roman" w:hAnsi="Times New Roman" w:cs="Times New Roman"/>
                <w:sz w:val="20"/>
                <w:szCs w:val="20"/>
              </w:rPr>
              <w:t>štátneho príslušníka tretej krajiny, ktorý žiada o obnovu prechodného pobytu na účel sezónneho zamestnania v súvislosti s uľahčením opätovného vstupu  štátneho príslušníka tretej krajiny na trh práce v SR vyplývajúceho zo smernice 2014/36/EÚ.</w:t>
            </w:r>
          </w:p>
          <w:p w:rsidR="000A45D2" w:rsidRPr="000A45D2" w:rsidRDefault="000A45D2" w:rsidP="000A45D2">
            <w:pPr>
              <w:pStyle w:val="Odsekzoznamu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Style w:val="Textzstupnhosymbolu"/>
                <w:color w:val="auto"/>
                <w:sz w:val="20"/>
                <w:szCs w:val="20"/>
              </w:rPr>
            </w:pPr>
            <w:r w:rsidRPr="000A45D2">
              <w:rPr>
                <w:rStyle w:val="Textzstupnhosymbolu"/>
                <w:color w:val="auto"/>
                <w:sz w:val="20"/>
                <w:szCs w:val="20"/>
              </w:rPr>
              <w:t>S cieľom zvýšenia záujmu a uľahčenia prístupu vysokokvalifikovaných štátnych príslušníkov tretích krajín na slovenský trh práce vydaním Modrej karty EÚ sa navrhuje skrátenie lehoty na nahlásenie voľného pracovného miesta, ktoré zodpovedá vysokokvalifikovanému zamestnaniu, z 30 na 15 pracovných dní. Zároveň sa navrhuje predĺženie obdobia, na ktoré sa môže vydať Modr</w:t>
            </w:r>
            <w:r>
              <w:rPr>
                <w:rStyle w:val="Textzstupnhosymbolu"/>
                <w:color w:val="auto"/>
                <w:sz w:val="20"/>
                <w:szCs w:val="20"/>
              </w:rPr>
              <w:t>á</w:t>
            </w:r>
            <w:r w:rsidRPr="000A45D2">
              <w:rPr>
                <w:rStyle w:val="Textzstupnhosymbolu"/>
                <w:color w:val="auto"/>
                <w:sz w:val="20"/>
                <w:szCs w:val="20"/>
              </w:rPr>
              <w:t xml:space="preserve"> kart</w:t>
            </w:r>
            <w:r>
              <w:rPr>
                <w:rStyle w:val="Textzstupnhosymbolu"/>
                <w:color w:val="auto"/>
                <w:sz w:val="20"/>
                <w:szCs w:val="20"/>
              </w:rPr>
              <w:t>a</w:t>
            </w:r>
            <w:r w:rsidRPr="000A45D2">
              <w:rPr>
                <w:rStyle w:val="Textzstupnhosymbolu"/>
                <w:color w:val="auto"/>
                <w:sz w:val="20"/>
                <w:szCs w:val="20"/>
              </w:rPr>
              <w:t xml:space="preserve"> EÚ, a to z 3 na 4 roky, čo je maximálna hranica, ktorú umožňuje Smernica Rady 2009/50/ES z 25.5.2009 o podmienkach vstupu a pobytu štátnych príslušníkov tretích krajín na účely vysokokvalifikovaného zamestnania</w:t>
            </w:r>
            <w:r>
              <w:rPr>
                <w:rStyle w:val="Textzstupnhosymbolu"/>
                <w:color w:val="auto"/>
                <w:sz w:val="20"/>
                <w:szCs w:val="20"/>
              </w:rPr>
              <w:t xml:space="preserve"> s </w:t>
            </w:r>
            <w:r w:rsidRPr="000A45D2">
              <w:rPr>
                <w:rStyle w:val="Textzstupnhosymbolu"/>
                <w:color w:val="auto"/>
                <w:sz w:val="20"/>
                <w:szCs w:val="20"/>
              </w:rPr>
              <w:t>cieľom zníženia administratívnej záťaže v súvislosti s obnovením Modrej karty EÚ po skončení obdobia, na ktoré bola vydaná.</w:t>
            </w:r>
          </w:p>
          <w:p w:rsidR="00EE0C47" w:rsidRPr="00474CEF" w:rsidRDefault="00EE0C47" w:rsidP="00944EB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CEF">
              <w:rPr>
                <w:rFonts w:ascii="Times New Roman" w:hAnsi="Times New Roman" w:cs="Times New Roman"/>
                <w:sz w:val="20"/>
                <w:szCs w:val="20"/>
              </w:rPr>
              <w:t>Navrhuje sa povinnosť pre zamestnávateľa</w:t>
            </w:r>
            <w:r w:rsidR="0032537D" w:rsidRPr="00474CEF">
              <w:rPr>
                <w:rFonts w:ascii="Times New Roman" w:hAnsi="Times New Roman" w:cs="Times New Roman"/>
                <w:sz w:val="20"/>
                <w:szCs w:val="20"/>
              </w:rPr>
              <w:t xml:space="preserve"> vyplývajúca zo smernice 2014/66/EÚ</w:t>
            </w:r>
            <w:r w:rsidRPr="00474CEF">
              <w:rPr>
                <w:rFonts w:ascii="Times New Roman" w:hAnsi="Times New Roman" w:cs="Times New Roman"/>
                <w:sz w:val="20"/>
                <w:szCs w:val="20"/>
              </w:rPr>
              <w:t>, ktorý zamestnáva štátneho príslušníka tretej krajiny dočasne pôsobiaceho v podniku so sídlom na území Slovenskej republiky na základe vnútropodnikového presunu z podniku vykonávajúceho riadiacu funkciu, odbornú činnosť alebo stáž</w:t>
            </w:r>
            <w:r w:rsidR="00B70001" w:rsidRPr="00474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CEF">
              <w:rPr>
                <w:rFonts w:ascii="Times New Roman" w:hAnsi="Times New Roman" w:cs="Times New Roman"/>
                <w:sz w:val="20"/>
                <w:szCs w:val="20"/>
              </w:rPr>
              <w:t>v inom členskom štáte Európskej únie písomne informovať do siedmich pracovných dní úrad práce, sociálnych vecí a rodiny o začiatku a skončení vnútropodnikového presunu štátneho príslušníka tretej krajiny a o začiatku a skončení vnútropodnikového presunu štátneho príslušníka tretej krajiny na územie iného členského štátu.</w:t>
            </w:r>
          </w:p>
          <w:p w:rsidR="00474CEF" w:rsidRDefault="00474CEF" w:rsidP="00944EB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DA">
              <w:rPr>
                <w:rFonts w:ascii="Times New Roman" w:hAnsi="Times New Roman" w:cs="Times New Roman"/>
                <w:sz w:val="20"/>
                <w:szCs w:val="20"/>
              </w:rPr>
              <w:t>Navrhuje sa pre zamestnávateľa so sídlom na území Slovenskej republiky (hostiteľský subjekt) povinnosť vyplývajúca zo smernice 2014/66/EÚ, do troch pracovných dní písomne oznámiť policajnému útvaru úmysel štátneho príslušníka tretej krajiny uplatňovať mobilitu, ak ide o štátneho príslušníka tretej krajiny, ktorý má udelený prechodný pobyt na účel vnútropodnikového presunu, a taktiež oznámiť zmeny, ktoré majú vplyv na vykonávanie mobility na území Slovenskej republiky</w:t>
            </w:r>
            <w:r w:rsidR="00944EB9" w:rsidRPr="00F173DA">
              <w:rPr>
                <w:rFonts w:ascii="Times New Roman" w:hAnsi="Times New Roman" w:cs="Times New Roman"/>
                <w:sz w:val="20"/>
                <w:szCs w:val="20"/>
              </w:rPr>
              <w:t xml:space="preserve"> - podľa tabuľky štandardných časových náročností typických informačných povinností je časová náročnosť splnenia tejto povinnosti 60 </w:t>
            </w:r>
            <w:r w:rsidR="00944EB9" w:rsidRPr="002D7665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9A6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868" w:rsidRPr="00801868" w:rsidRDefault="00801868" w:rsidP="00457456">
            <w:pPr>
              <w:pStyle w:val="Odsekzoznamu"/>
              <w:spacing w:before="100" w:beforeAutospacing="1" w:after="0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868">
              <w:rPr>
                <w:rFonts w:ascii="Times New Roman" w:hAnsi="Times New Roman" w:cs="Times New Roman"/>
                <w:sz w:val="20"/>
                <w:szCs w:val="20"/>
              </w:rPr>
              <w:t>Vzhľadom na to, že nie je možné ani odhadnúť počet štátnych príslušníkov tretích krajín, ktorí budú presunutí v rámci vnútropodnikového presunu do SR, nie je možné vyčísliť náklady súvisiace s informačnou povinnosťou  podnikateľa. Keďže sa predpokladá, že návrhom bude ovplyvnený úzky okruh  podnikateľských subjektov, ktorí budú zamestnávať týchto cudzincov</w:t>
            </w:r>
            <w:r w:rsidR="004574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868">
              <w:rPr>
                <w:rFonts w:ascii="Times New Roman" w:hAnsi="Times New Roman" w:cs="Times New Roman"/>
                <w:sz w:val="20"/>
                <w:szCs w:val="20"/>
              </w:rPr>
              <w:t xml:space="preserve"> a ide len o informačnú povinnosť, predpokladáme zanedbateľné náklady na jej splnenie. </w:t>
            </w:r>
          </w:p>
          <w:p w:rsidR="009F2DFA" w:rsidRPr="00F04CCD" w:rsidRDefault="009F2DFA" w:rsidP="00B7643F">
            <w:pPr>
              <w:pStyle w:val="Odsekzoznamu"/>
              <w:spacing w:after="0" w:line="240" w:lineRule="auto"/>
              <w:ind w:left="284"/>
              <w:jc w:val="both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2D7665" w:rsidRPr="00F04CCD" w:rsidRDefault="00362EA0" w:rsidP="00D41D2A">
            <w:pPr>
              <w:jc w:val="both"/>
              <w:rPr>
                <w:i/>
              </w:rPr>
            </w:pPr>
            <w:r>
              <w:t xml:space="preserve"> 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0017D1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173DA" w:rsidRDefault="002137E5" w:rsidP="002137E5">
            <w:pPr>
              <w:jc w:val="both"/>
            </w:pPr>
            <w:r w:rsidRPr="00F173DA">
              <w:t xml:space="preserve">Navrhovanými zmenami dochádza k podpore podnikateľov, ktorých podnikateľský zámer posúdi Ministerstvo hospodárstva SR ako inovatívny projekt. </w:t>
            </w:r>
          </w:p>
          <w:p w:rsidR="002137E5" w:rsidRPr="00F173DA" w:rsidRDefault="002137E5" w:rsidP="002137E5">
            <w:pPr>
              <w:jc w:val="both"/>
            </w:pPr>
            <w:r w:rsidRPr="00F173DA">
              <w:t xml:space="preserve">O žiadosti o udelenie prechodného pobytu </w:t>
            </w:r>
            <w:r w:rsidR="00E02D4E" w:rsidRPr="00F173DA">
              <w:t xml:space="preserve">na účel podnikania štátneho príslušníka tretej krajiny, ktorý žiada o prechodný pobyt na základe podnikateľského zámeru na realizáciu inovatívneho projektu, </w:t>
            </w:r>
            <w:r w:rsidRPr="00F173DA">
              <w:t>sa bude rozhodovať v skrátenej lehote 30 dní</w:t>
            </w:r>
            <w:r w:rsidR="00E02D4E" w:rsidRPr="00F173DA">
              <w:t>. Podmienkou bude, aby si takýto cudzinec podal žiadosť o udelenie prechodného pobytu na zastupiteľskom úrade, čím sa naplní požiadavka Ministerstva hospodárstva SR, aby takýto podnikateľ mohol začať podnikať hneď po vstupe na územie SR</w:t>
            </w:r>
            <w:r w:rsidR="009957C5" w:rsidRPr="00F173DA">
              <w:t xml:space="preserve"> alebo </w:t>
            </w:r>
            <w:r w:rsidR="002E3898">
              <w:t xml:space="preserve">aby si podal žiadosť </w:t>
            </w:r>
            <w:r w:rsidR="009957C5" w:rsidRPr="00F173DA">
              <w:t>na policajnom útvare na základe udeleného národného víza</w:t>
            </w:r>
            <w:r w:rsidR="002E3898">
              <w:t>.</w:t>
            </w:r>
          </w:p>
          <w:p w:rsidR="00E02D4E" w:rsidRPr="00F173DA" w:rsidRDefault="00E02D4E" w:rsidP="00E02D4E">
            <w:pPr>
              <w:jc w:val="both"/>
            </w:pPr>
            <w:r w:rsidRPr="00F173DA">
              <w:t xml:space="preserve">Na finančné zabezpečenie podnikateľskej činnosti podnikateľa, ktorý bude realizovať inovatívny projekt, bude postačovať namiesto </w:t>
            </w:r>
            <w:proofErr w:type="spellStart"/>
            <w:r w:rsidRPr="00F173DA">
              <w:t>stonásobku</w:t>
            </w:r>
            <w:proofErr w:type="spellEnd"/>
            <w:r w:rsidRPr="00F173DA">
              <w:t xml:space="preserve"> </w:t>
            </w:r>
            <w:r w:rsidR="002137E5" w:rsidRPr="00F173DA">
              <w:t>štyridsaťnásobok</w:t>
            </w:r>
            <w:r w:rsidRPr="00F173DA">
              <w:t xml:space="preserve"> životného minima a z</w:t>
            </w:r>
            <w:r w:rsidR="002137E5" w:rsidRPr="00F173DA">
              <w:t>isk</w:t>
            </w:r>
            <w:r w:rsidRPr="00F173DA">
              <w:t xml:space="preserve"> </w:t>
            </w:r>
            <w:r w:rsidR="002137E5" w:rsidRPr="00F173DA">
              <w:t xml:space="preserve">po zdanení obchodnej spoločnosti alebo družstva, v mene ktorých </w:t>
            </w:r>
            <w:r w:rsidRPr="00F173DA">
              <w:t xml:space="preserve">podnikateľ koná, bude predstavovať </w:t>
            </w:r>
            <w:r w:rsidR="002137E5" w:rsidRPr="00F173DA">
              <w:t>dvadsaťnásobok</w:t>
            </w:r>
            <w:r w:rsidRPr="00F173DA">
              <w:t xml:space="preserve"> </w:t>
            </w:r>
            <w:r w:rsidR="00A11E24" w:rsidRPr="00F173DA">
              <w:t xml:space="preserve">životného minima </w:t>
            </w:r>
            <w:r w:rsidRPr="00F173DA">
              <w:t xml:space="preserve">namiesto </w:t>
            </w:r>
            <w:proofErr w:type="spellStart"/>
            <w:r w:rsidRPr="00F173DA">
              <w:t>šesťdesiatnásobku</w:t>
            </w:r>
            <w:proofErr w:type="spellEnd"/>
            <w:r w:rsidRPr="00F173DA">
              <w:t>.</w:t>
            </w:r>
          </w:p>
          <w:p w:rsidR="0058329D" w:rsidRPr="002137E5" w:rsidRDefault="0058329D" w:rsidP="00457456">
            <w:pPr>
              <w:jc w:val="both"/>
              <w:rPr>
                <w:color w:val="FF0000"/>
              </w:rPr>
            </w:pPr>
            <w:r w:rsidRPr="00F173DA">
              <w:t>Policajný útvar bude mô</w:t>
            </w:r>
            <w:r w:rsidR="00457456">
              <w:t>cť</w:t>
            </w:r>
            <w:r w:rsidRPr="00F173DA">
              <w:t xml:space="preserve"> obnoviť prechodný pobyt na účel podnikania podľa § 22 ods. 1 písm. b) aj vtedy, ak obchodná spoločnosť alebo družstvo, v mene ktorých koná štátny príslušník tretej krajiny, nedosiahne v predchádzajúcom zdaňovacom období požadovaný zisk po zdanení, ale podľa stanoviska Ministerstva hospodárstva SR je podnikateľská činnosť obchodnej spoločnosti alebo družstva prínosom pre hospodárske záujmy Slovenskej republiky.</w:t>
            </w:r>
          </w:p>
        </w:tc>
      </w:tr>
    </w:tbl>
    <w:p w:rsidR="009F2DFA" w:rsidRDefault="009F2DFA" w:rsidP="009F2DFA"/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FE" w:rsidRDefault="006F25FE" w:rsidP="009F2DFA">
      <w:r>
        <w:separator/>
      </w:r>
    </w:p>
  </w:endnote>
  <w:endnote w:type="continuationSeparator" w:id="0">
    <w:p w:rsidR="006F25FE" w:rsidRDefault="006F25F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3F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FE" w:rsidRDefault="006F25FE" w:rsidP="009F2DFA">
      <w:r>
        <w:separator/>
      </w:r>
    </w:p>
  </w:footnote>
  <w:footnote w:type="continuationSeparator" w:id="0">
    <w:p w:rsidR="006F25FE" w:rsidRDefault="006F25FE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37714"/>
    <w:multiLevelType w:val="hybridMultilevel"/>
    <w:tmpl w:val="8DAC7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1A71A2"/>
    <w:multiLevelType w:val="hybridMultilevel"/>
    <w:tmpl w:val="5EF8C9C8"/>
    <w:lvl w:ilvl="0" w:tplc="38881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E5341"/>
    <w:multiLevelType w:val="hybridMultilevel"/>
    <w:tmpl w:val="765E9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17D1"/>
    <w:rsid w:val="0002191B"/>
    <w:rsid w:val="000A45D2"/>
    <w:rsid w:val="00103CC9"/>
    <w:rsid w:val="00121CA2"/>
    <w:rsid w:val="00154881"/>
    <w:rsid w:val="001F633B"/>
    <w:rsid w:val="002137E5"/>
    <w:rsid w:val="00246A93"/>
    <w:rsid w:val="002B1108"/>
    <w:rsid w:val="002D12CC"/>
    <w:rsid w:val="002D49DE"/>
    <w:rsid w:val="002D7665"/>
    <w:rsid w:val="002E3898"/>
    <w:rsid w:val="003108A5"/>
    <w:rsid w:val="0032537D"/>
    <w:rsid w:val="00362EA0"/>
    <w:rsid w:val="003E430E"/>
    <w:rsid w:val="00403EE2"/>
    <w:rsid w:val="00457456"/>
    <w:rsid w:val="00474CEF"/>
    <w:rsid w:val="004B2DC3"/>
    <w:rsid w:val="004B5F99"/>
    <w:rsid w:val="0052297F"/>
    <w:rsid w:val="00582516"/>
    <w:rsid w:val="0058329D"/>
    <w:rsid w:val="00613268"/>
    <w:rsid w:val="00622491"/>
    <w:rsid w:val="006F25FE"/>
    <w:rsid w:val="006F2AA7"/>
    <w:rsid w:val="0072174B"/>
    <w:rsid w:val="00764B5A"/>
    <w:rsid w:val="00780BA6"/>
    <w:rsid w:val="00800B50"/>
    <w:rsid w:val="00801868"/>
    <w:rsid w:val="0081403A"/>
    <w:rsid w:val="00817AAF"/>
    <w:rsid w:val="00837639"/>
    <w:rsid w:val="008A1252"/>
    <w:rsid w:val="00904C9B"/>
    <w:rsid w:val="00944EB9"/>
    <w:rsid w:val="009957C5"/>
    <w:rsid w:val="009A6F6E"/>
    <w:rsid w:val="009C1985"/>
    <w:rsid w:val="009F2DFA"/>
    <w:rsid w:val="00A11E24"/>
    <w:rsid w:val="00A32144"/>
    <w:rsid w:val="00A660D7"/>
    <w:rsid w:val="00AC15E3"/>
    <w:rsid w:val="00AF64ED"/>
    <w:rsid w:val="00B05540"/>
    <w:rsid w:val="00B31A8E"/>
    <w:rsid w:val="00B61D00"/>
    <w:rsid w:val="00B70001"/>
    <w:rsid w:val="00B7643F"/>
    <w:rsid w:val="00BA073A"/>
    <w:rsid w:val="00CB3623"/>
    <w:rsid w:val="00D41D2A"/>
    <w:rsid w:val="00D94D67"/>
    <w:rsid w:val="00DF0EDB"/>
    <w:rsid w:val="00E02D4E"/>
    <w:rsid w:val="00E86AD1"/>
    <w:rsid w:val="00EA7762"/>
    <w:rsid w:val="00EC1E2E"/>
    <w:rsid w:val="00EE0C47"/>
    <w:rsid w:val="00F02840"/>
    <w:rsid w:val="00F06553"/>
    <w:rsid w:val="00F173DA"/>
    <w:rsid w:val="00F32586"/>
    <w:rsid w:val="00F41620"/>
    <w:rsid w:val="00F83AC9"/>
    <w:rsid w:val="00FB5C13"/>
    <w:rsid w:val="00FD26A5"/>
    <w:rsid w:val="00FD5A6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A660D7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A660D7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Klaudia Gregušová</cp:lastModifiedBy>
  <cp:revision>18</cp:revision>
  <cp:lastPrinted>2016-01-21T09:07:00Z</cp:lastPrinted>
  <dcterms:created xsi:type="dcterms:W3CDTF">2016-03-23T11:50:00Z</dcterms:created>
  <dcterms:modified xsi:type="dcterms:W3CDTF">2016-09-13T11:27:00Z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COO.2195.101.2.4176147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>19. 2. 2016 0:00:00</vt:lpwstr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novela_ZoSZ_ZP_19022016_x000d_
dovodova_19022016_x000d_
dolozka_19022016_x000d_
dolozka_priloha4_19022016_x000d_
dolozka_priloha3_19022016_x000d_
2014_66_EU_WTO_x000d_
2014_36_EU_sezonni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8557/2016-M_OPTP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VPK - návrh zákona, ktorým sa mení a dopĺňa zákon o službách zamestnanosti a Zákonník práce - žiadosť o stanovisko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8373</vt:lpwstr>
  </property>
  <property fmtid="{D5CDD505-2E9C-101B-9397-08002B2CF9AE}" pid="28" name="FSC#SKPRECONFIG@1.1001:a_objcreatedstr">
    <vt:lpwstr>2016-02-18</vt:lpwstr>
  </property>
  <property fmtid="{D5CDD505-2E9C-101B-9397-08002B2CF9AE}" pid="29" name="FSC#SKPRECONFIG@1.1001:a_ordernumber">
    <vt:lpwstr>1</vt:lpwstr>
  </property>
  <property fmtid="{D5CDD505-2E9C-101B-9397-08002B2CF9AE}" pid="30" name="FSC#SKPRECONFIG@1.1001:a_oursign">
    <vt:lpwstr>8557/2016-M_OPTP-0001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18. 2. 2016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10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AA1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18. 2. 2016, 18:28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