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14F" w:rsidRPr="000603AB" w:rsidRDefault="008B114F" w:rsidP="008B114F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8B114F" w:rsidRPr="00C35BC3" w:rsidRDefault="008B114F" w:rsidP="008B1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14F" w:rsidRDefault="008B114F" w:rsidP="008B114F">
      <w:pPr>
        <w:pStyle w:val="Normlnywebov"/>
        <w:jc w:val="both"/>
      </w:pPr>
      <w:r>
        <w:t xml:space="preserve">Návrh zákona, ktorým sa mení a dopĺňa zákon č. 79/2015 Z. z. o odpadoch a o zmene a doplnení niektorých zákonov v znení zákona č. 91/2016 Z. z., predkladá Ministerstvo životného prostredia Slovenskej republiky </w:t>
      </w:r>
      <w:r w:rsidR="00B037F9">
        <w:t xml:space="preserve">na rokovanie </w:t>
      </w:r>
      <w:r w:rsidR="00B117EB">
        <w:t>Hospodárskej a sociálnej rady</w:t>
      </w:r>
      <w:bookmarkStart w:id="0" w:name="_GoBack"/>
      <w:bookmarkEnd w:id="0"/>
      <w:r w:rsidR="00B037F9">
        <w:t xml:space="preserve"> Slovenskej republiky</w:t>
      </w:r>
      <w:r>
        <w:t xml:space="preserve"> na základe prípadu EÚ Pilot č. 5699/2013/ENVI.</w:t>
      </w:r>
    </w:p>
    <w:p w:rsidR="008B114F" w:rsidRDefault="008B114F" w:rsidP="008B114F">
      <w:pPr>
        <w:pStyle w:val="Normlnywebov"/>
        <w:jc w:val="both"/>
      </w:pPr>
      <w:r>
        <w:t>Predložený návrh zákona zabezpečuje odstránenie nedostatočnej transpozície smernice Európskeho parlamentu a Rady č. 2008/98/ES o odpade a o zrušení určitých smerníc.</w:t>
      </w:r>
    </w:p>
    <w:p w:rsidR="008B114F" w:rsidRDefault="008B114F" w:rsidP="008B114F">
      <w:pPr>
        <w:pStyle w:val="Normlnywebov"/>
        <w:jc w:val="both"/>
      </w:pPr>
      <w:r>
        <w:t>V roku 2016 bola Slovenskej republike doručená dodatočná žiadosť k prípadu EÚ Pilot č. 5699/2013/ENVI, v rámci ktorej Európska komisia vyčítala Slovenskej republike, že do národnej legislatívy neboli správne transponované niektoré ustanovenia smernice Európskeho parlamentu a Rady č. 2008/98/ES o odpade a o zrušení určitých smerníc.</w:t>
      </w:r>
    </w:p>
    <w:p w:rsidR="008B114F" w:rsidRDefault="008B114F" w:rsidP="008B114F">
      <w:pPr>
        <w:pStyle w:val="Normlnywebov"/>
        <w:jc w:val="both"/>
      </w:pPr>
      <w:r>
        <w:t>Predloženou novelou Slovenská republika dosiahne súlad so smernicou Európskeho parlamentu a Rady č. 2008/98/ES o odpade a o zrušení určitých smerníc.</w:t>
      </w:r>
    </w:p>
    <w:p w:rsidR="008B114F" w:rsidRDefault="008B114F" w:rsidP="008B114F">
      <w:pPr>
        <w:pStyle w:val="Normlnywebov"/>
        <w:jc w:val="both"/>
      </w:pPr>
      <w:r>
        <w:t>Návrh zákona bol predmetom predbežného pripomienkového konania.</w:t>
      </w:r>
    </w:p>
    <w:p w:rsidR="008B114F" w:rsidRDefault="008B114F" w:rsidP="008B114F">
      <w:pPr>
        <w:pStyle w:val="Normlnywebov"/>
        <w:jc w:val="both"/>
      </w:pPr>
      <w:r>
        <w:t>Predkladaný návrh zákona nemá negatívny vplyv na životné prostredie a podnikateľské prostredie, nemá dopad na štátny rozpočet, rozpočty obcí, rozpočty vyšších územných celkov a zároveň nemá sociálny vplyv, vplyv na informatizáciu, služby vernej správy na občana a ani na procesy služieb vo verejnej správe.</w:t>
      </w:r>
    </w:p>
    <w:p w:rsidR="008B114F" w:rsidRDefault="008B114F" w:rsidP="008B114F">
      <w:pPr>
        <w:pStyle w:val="Normlnywebov"/>
        <w:jc w:val="both"/>
      </w:pPr>
      <w:r>
        <w:t xml:space="preserve">Návrh zákona nebude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8B114F" w:rsidRDefault="008B114F" w:rsidP="008B114F">
      <w:pPr>
        <w:pStyle w:val="Normlnywebov"/>
        <w:jc w:val="both"/>
      </w:pPr>
      <w:r>
        <w:t>Účinnosť návrhu zákona je navrhovaná na 1. január 2017, vzhľadom na závery pracovného stretnutia s Európskou komisiou v rámci tzv. „</w:t>
      </w:r>
      <w:proofErr w:type="spellStart"/>
      <w:r>
        <w:t>Package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III“, na ktorom bolo dohodnuté, že novela zákona o odpadoch, ktorou sa odstránia nedostatky vyčítané Európskou komisiou, bude prijatá do konca roka 2016.</w:t>
      </w:r>
    </w:p>
    <w:p w:rsidR="008B114F" w:rsidRDefault="008B114F" w:rsidP="008B114F">
      <w:pPr>
        <w:pStyle w:val="Normlnywebov"/>
        <w:jc w:val="both"/>
      </w:pPr>
      <w:r>
        <w:t>Predkladaný návrh zákona je v súlade s Ústavou Slovenskej republiky, ústavným zákonmi, medzinárodnými zmluvami a inými medzinárodnými dokumentami, ktorými je Slovenská republika viazaná a súčasne je v súlade s právom Európskej únie.</w:t>
      </w:r>
    </w:p>
    <w:p w:rsidR="00137505" w:rsidRDefault="00137505" w:rsidP="008B114F">
      <w:pPr>
        <w:pStyle w:val="Normlnywebov"/>
        <w:jc w:val="both"/>
      </w:pPr>
    </w:p>
    <w:p w:rsidR="00137505" w:rsidRDefault="00137505" w:rsidP="008B114F">
      <w:pPr>
        <w:pStyle w:val="Normlnywebov"/>
        <w:jc w:val="both"/>
      </w:pPr>
    </w:p>
    <w:p w:rsidR="00137505" w:rsidRDefault="00137505" w:rsidP="008B114F">
      <w:pPr>
        <w:pStyle w:val="Normlnywebov"/>
        <w:jc w:val="both"/>
      </w:pPr>
    </w:p>
    <w:p w:rsidR="00137505" w:rsidRDefault="00137505" w:rsidP="008B114F">
      <w:pPr>
        <w:pStyle w:val="Normlnywebov"/>
        <w:jc w:val="both"/>
      </w:pPr>
    </w:p>
    <w:p w:rsidR="00137505" w:rsidRDefault="00137505" w:rsidP="008B114F">
      <w:pPr>
        <w:pStyle w:val="Normlnywebov"/>
        <w:jc w:val="both"/>
      </w:pPr>
    </w:p>
    <w:p w:rsidR="00137505" w:rsidRDefault="00137505" w:rsidP="008B114F">
      <w:pPr>
        <w:pStyle w:val="Normlnywebov"/>
        <w:jc w:val="both"/>
      </w:pPr>
    </w:p>
    <w:p w:rsidR="00137505" w:rsidRDefault="00137505" w:rsidP="008B114F">
      <w:pPr>
        <w:pStyle w:val="Normlnywebov"/>
        <w:jc w:val="both"/>
      </w:pPr>
    </w:p>
    <w:p w:rsidR="00137505" w:rsidRPr="00137505" w:rsidRDefault="00137505" w:rsidP="00137505">
      <w:pPr>
        <w:pStyle w:val="Normlnywebov"/>
        <w:jc w:val="center"/>
        <w:rPr>
          <w:b/>
        </w:rPr>
      </w:pPr>
      <w:r w:rsidRPr="00137505">
        <w:rPr>
          <w:b/>
        </w:rPr>
        <w:lastRenderedPageBreak/>
        <w:t>VYHLÁSENIE O BEZROZPORNOSTI</w:t>
      </w:r>
    </w:p>
    <w:p w:rsidR="008B114F" w:rsidRDefault="008B114F" w:rsidP="008B114F">
      <w:pPr>
        <w:pStyle w:val="Normlnywebov"/>
      </w:pPr>
      <w:r>
        <w:t>  </w:t>
      </w:r>
    </w:p>
    <w:p w:rsidR="00137505" w:rsidRDefault="00137505" w:rsidP="008B114F">
      <w:pPr>
        <w:pStyle w:val="Normlnywebov"/>
      </w:pPr>
      <w:r>
        <w:t>Návrh zákona sa  predkladá na rokovanie bez rozporov.</w:t>
      </w:r>
    </w:p>
    <w:p w:rsidR="008B114F" w:rsidRDefault="008B114F" w:rsidP="008B114F">
      <w:r>
        <w:t> </w:t>
      </w:r>
    </w:p>
    <w:p w:rsidR="006E4CA5" w:rsidRDefault="00B117EB"/>
    <w:sectPr w:rsidR="006E4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22"/>
    <w:rsid w:val="00137505"/>
    <w:rsid w:val="00626792"/>
    <w:rsid w:val="008B114F"/>
    <w:rsid w:val="009D19DD"/>
    <w:rsid w:val="00B037F9"/>
    <w:rsid w:val="00B117EB"/>
    <w:rsid w:val="00F4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0D1B3-91C8-433B-B091-58AFF1B7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B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Smažáková Janette</dc:creator>
  <cp:keywords/>
  <dc:description/>
  <cp:lastModifiedBy>Smažáková Janette</cp:lastModifiedBy>
  <cp:revision>5</cp:revision>
  <dcterms:created xsi:type="dcterms:W3CDTF">2016-08-04T05:52:00Z</dcterms:created>
  <dcterms:modified xsi:type="dcterms:W3CDTF">2016-08-05T09:55:00Z</dcterms:modified>
</cp:coreProperties>
</file>