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C7F53" w:rsidRDefault="00CC7F53">
      <w:pPr>
        <w:jc w:val="center"/>
        <w:divId w:val="114454835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Správa o lesnom hospodárstve v Slovenskej republike za rok 2015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C7F53" w:rsidP="00CC7F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F53" w:rsidP="00CC7F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F53" w:rsidP="00CC7F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26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F53" w:rsidP="00CC7F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F53" w:rsidP="00CC7F5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C7F53" w:rsidRDefault="00CC7F53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CC7F53">
        <w:trPr>
          <w:divId w:val="122999529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F53">
        <w:trPr>
          <w:divId w:val="12299952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 (31o,1z)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F53" w:rsidRDefault="00CC7F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C7F53" w:rsidRDefault="00CC7F53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631"/>
        <w:gridCol w:w="643"/>
        <w:gridCol w:w="643"/>
        <w:gridCol w:w="3970"/>
      </w:tblGrid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Klub 500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časti 9.1 Drevospracujúci priemysel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časti 9.1 Drevospracujúci priemysel, základné údaje drevospracujúceho priemyslu / Navrhované opatrenia na zlepšenie súčasného stavu žiadame doplniť opatrenie: „ S cieľom zabezpečiť trvaloudržateľný rozvoj drevospracujúceho priemyslu, pripraví MPaRV návrh podmienok pre uzatváranie dlhodobých zmlúv štátneho podniku LESY Slovenskej republiky so spracovateľmi slovenského dreva, ktoré zabezpečí tvorbu pridanej hodnoty a ekonomického rastu slovenského drevospracujúceho priemyslu ako aj trvalo udržateľný rast zamestnanosti v odvetví. Ministerstvo pôdohospodárstva a rozvoja vidieka v spolupráci so štátnym podnikom Lesy Slovenskej republiky zároveň zabezpečí realizuje opatrenia s cieľom umožniť uzatváranie zmlúv so subjektami spĺňajúcimi podmienky od 1.1.2017.“ Zdôvodnenie: Uvedený návrh je jedným z opatrení napĺňajúcich Programové vyhlásenie vlády SR na roky 2016-2020 v časti „Vláda bude venovať pozornosť drevospracujúcemu priemyslu ako významnému činiteľu domácej zamestnanosti v regiónoch. Za tým účelom podporí politiku ťažby a konečného spracovania slovenského dreva domácimi producentmi tak, aby zabránila neprimeranému vývozu nespracovanej drevnej hmoty do zahraničia, čím vytvorí pridanú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hodnotu pre slovenský drevospracujúci priemysel.“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záverov rozporového konania zo dňa 26.07.2016.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Správa o lesnom hospodárstve v Slovenskej republike za rok 2015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s. 34 kap. 12 Závery do bodu 2 Slabé stránky a ohrozenia lesného hospodárstva odporúčame doplniť odsek</w:t>
            </w:r>
            <w:r>
              <w:rPr>
                <w:rFonts w:ascii="Times" w:hAnsi="Times" w:cs="Times"/>
                <w:sz w:val="25"/>
                <w:szCs w:val="25"/>
              </w:rPr>
              <w:br/>
              <w:t>„Neprimerane vysoký objem vývozu surového dreva (29,40 % vyťažených stromov), pričom významný podiel exportných dodávok tvorí kvalitné drevo (42,5 % výrezov I. až III. akosti). Surovina sa zo Slovenska vyváža bez ďalšieho spracovania a pridaná hodnota sa tvorí v zahraničí, kde toto spracovanie generuje pracovné miesta. SR tým prichádza o daňové príjmy a príjmy z odvodov. V dôsledku znižovania dodávok dreva od Lesov SR pri súčasnom raste jeho exportu domáci spracovatelia nemajú dostatok suroviny, čo negatívne ovplyvňuje slovenské drevospracujúce podniky nielen v lokálnom, ale aj v národnom meradle. Pokles výroby vyvoláva rast nezamestnanosti, ktorý sa prejavuje v zníženej spotrebe domácností a v poklese dopytu po službách cestovného ruchu.“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Kapacity drevospracujúceho priemyslu na Slovensku sú plne pokryté dodávkami dreva štátneho a neštátneho sektoru, prípadne minimálnym dovozom zo zahraničia. Prebytok drevnej suroviny je vyvážaný do zahraničia. Výška ťažby lesného hospodárstva je určovaná etátom (predpisom vyplývajúcim z lesných hospodárskych plánov), pričom nedosahuje ročný bežný prírastok. Zníženie ročnej ťažby by vyvolalo v organizáciách lesného hospodárstva prepúšťanie a nárast nezamestnanosti.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Berieme na vedomie, že predkladaná správa má informatívny, analytický a hodnotiaci charakter a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4.4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1.V bode 4.4 odseku 1 štvrtej vete (str. 13) slovo "Mája"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odporúčame nahradiť slovom "mája". 2. V odseku 4 odporúčame za slovo "zákona" vložiť slová "č. 326/2005 Z. z." a za slovom "lesoch" vložiť slová "v znení neskorších predpisov". Odôvodnenie: Legislatívno-technická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3.6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3.6 v poslednej vete za slovo "štátnych" odporúčame vložiť slovo "lesov" a za slovom "takýto:" doplniť údaje o stave obnovy štátnych lesov.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"lesov" bolo vložené. Údaje o stave obnovy štátnych lesov sú uvedené, nie je potrebné ich dopĺňať.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4.2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4.2 odseku 2 (str. 12) odporúčame slovo "výmer" nahradiť slovom "výmera". Odôvodnenie: Gramatická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7.1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7.1 odporúčame: 1.V odseku 2 slovo "zákonov" nahradiť slovom "všeobecne záväzných právnych predpisov". 2.Skratku "MPRV SR" vypísať slovom. To isté sa vzťahuje aj na bod 7.2 odsek 2. Odôvodnenie: Legislatívno-technická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 Akceptovaná - text bol upravený. 2. Neakceptovaná - MPRV SR je v texte zavedená skratka 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8 odporúčame: 1. V časti "Schéma OECD pre certifikáciu lesného reprodukčného materiálu v medzinárodnom obchode" v odseku 1 (str. 24) odporúčame za slová "reprodukčnom materiáli" odporúčame vložiť slová "v znení neskorších predpisov". 2. V časti "Historická pozícia Slovenska v medzinárodnej lesníckej politike od roku 2016" aktualizovať odsek 2 a budúci čas uviesť ako prítomný čas z dôvodu, že predsednícku funkciu v Rade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Európskej únie v súčasnosti plníme.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celom materiáli odporúčame: 1. Uvádzať jednotne údaje v hodnote milión a tisíc z dôvodu, že raz je údaj uvedený v tisícoch v tvare napr. 58 009 tis. (str. 17 v časti "Podpora lesníctva z verejných zdrojov"), inokedy v tvare 82,82 mil. (str. 17 bod 6.2 časť "Náklady lesného hospodárstva"). 2. Slovo "stanovené" nahradiť slovom určené (napr. str. 14 predposledný odsek, str. 23 predposledný odsek, str. 29 odsek 2 v časti "Náhrady za obmedzenie bežného hospodárenia na lesných pozemkoch". Odôvodnenie: Legislatívno-technická úprava.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1. Neakceptovaná - interpretácia údajov (v miliónoch, v tisícoch) sa prispôsobuje obsahu a kontextu. 2. Akceptovaná - text bol upravený. 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 kapitole 3, v podkapitole 3. 7 Ochrana lesov pred požiarmi zmeniť vetu: „ Najrozsiahlejší požiar bol evidovaný 3. 11. 2015 v okrese Kežmarok, obec Ihľany, ktorý zasiahol 105 ha lesa a spôsobil škodu 173 000 €.“ nasledovne : „ Najrozsiahlejší požiar bol evidovaný 3. 11. 2015 v okrese Kežmarok a Stará Ľubovňa, ktorý zasiahol 105 ha lesa a VLM SR š. p. spôsobil celkovú škodu 387 000 €, z toho priama škoda na dreve bola 173 000 €.“ Odôvodnenie: Spresnenie údajov poskytnutých Vojenskými lesmi a majetkami, štátny podnik Pliešovce o škode spôsobenej požiarom vzniknutým v dvoch okresoch - Kežmarok a Stará Ľubovňa, pričom výška škody 173 000 € je iba čiastočná, celková výška škody je 387 000 €.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Tabuľka 10.1.-1 „Výmera lesných pozemkov podľa stupňov ochrany a kategórií CHÚ“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tabuľke 10.1.-1 „Výmera lesných pozemkov podľa stupňov ochrany a kategórií CHÚ“, ktorá je na 45. strane príloh, je viacero rozdielnych údajov voči nami poskytnutým údajom.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 účelom odstránenia nezrovnalostí v údajoch poskytnutých MŽP SR tieto boli aktualizované za pomoci zaslaných GIS vrstiev. Bola použitá najaktuálnejšia vrstva lesných pozemkov, ktorá je k dispozícii.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3. odsek na str. 28 Správy v stati „Európska sústava chránených území NATURA 2000“ </w:t>
            </w:r>
            <w:r>
              <w:rPr>
                <w:rFonts w:ascii="Times" w:hAnsi="Times" w:cs="Times"/>
                <w:sz w:val="25"/>
                <w:szCs w:val="25"/>
              </w:rPr>
              <w:br/>
              <w:t>3. odsek na str. 28 Správy v stati „Európska sústava chránených území NATURA 2000“ navrhujeme upraviť nasledovne: „V roku 2015 sa v spolupráci medzi Štátnou ochranou prírody SR a Národným lesníckym centrom zaviedol monitoring lesných biotopov európskeho významu v zmysle tzv. smernice o biotopoch, ktorého výsledky sú zverejnené na http://www.biomonitoring.sk“.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Posledná veta 1. odseku na str. 28 Správy v stati „Európska sústava chránených území NATURA 2000“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Poslednú vetu 1. odseku na str. 28 Správy v stati „Európska sústava chránených území NATURA 2000“ navrhujeme upraviť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nasledovne: „Doplnenie ÚEV sa dotkne najmä lesov v oblasti Slánskych vrchov, Malej Fatry, Tríbeča a nížinných oblastí Slovenska. V najbližšom období sa očakávajú aj zmeny výmery jednotlivých ÚEV z dôvodu ich vyhlasovania za územia národných kategórií (pričom sa často prehodnocujú ich hranice).“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Tabuľka 10.1.-2 „Prehľad plošného pokrytia národnej sústavy chránených území a území Natura 2000“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tabuľke 10.1.-2 „Prehľad plošného pokrytia národnej sústavy chránených území a území Natura 2000“, ktorá je na 46. strane príloh, je nesprávna sumárna výmera chránených vtáčích území 1311 tis. ha a 26,7 %. Správne má byť 1285 tis. ha a 26,2 %.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roku 2013 MŽP SR dodávalo výmery CHVÚ, ktoré boli zhodné s výmerami vyplývajúcimi z ich GIS vrstiev. Za roky 2014 a 2015 MŽP SR poskytlo výmery, ktoré boli prevzaté z vyhlášok jednotlivých CHVÚ, pričom tieto sa v niektorých prípadoch výrazne nezhodujú s ich výmerami podľa GIS vrstiev, čo sa premieta veľkým rozdielom aj do sumárnej výmery. Pre účely Správy o lesnom hospodárstve v SR za rok 2015 je nevyhnutné používať GIS vrstvy CHVÚ, nakoľko je potrebné ich prekryť s aktuálnou vrstvou lesných pozemkov. GIS vrstvy území NATURA 2000 sú používané aj Európskou komisiou ako oficiálny podklad pre rozhodovanie, aj preto ich považujeme za relevantné.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NBS neuplatňuje k predmetnému materiálu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- tabuľková a obrázková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Údaje HDP a investícii v tabuľke 1.1. za roky 2010,2012,2013 a 2014 sú ešte z pred poslednej revízie t. j. je to stav revízie RÚ k septembru 2014. V tab. 1.1. nie sú aktuálne hodnoty za HDP v bežných cenách „stav september 2015“ (pri porovnaní sme zistili mierne odchýlky vzhľadom na nezapracovanie všetkých revíznych zmien z minulých rokov), nie sú správne údaje za investície vyjadrené v bežných cenách ani v celkovom objeme, ani v odvetví za lesné hospodárstvo. Pre porovnanie uvádzame napr. rok 2014, kde v NÚ sú investície vo výške 15 766 mil. Eur a z toho lesné hospodárstvo 51 na rozdiel od hodnôt uvedených v materiáli v celkovej výške 15 893 mil. Eur, z toho lesné hospodárstvo 37. Na základe vyššie uvedených neaktuálnych hodnôt predpokladáme aj rozdielnosť v ostatných údajoch za makroekonomické ukazovatele hospodárstva SR. Zároveň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upozorňujeme, keďže hodnota prírastku dreva na pni nie je v materiáli uvedená v mil. Eur, ale len ako stavová veličina v metroch kubických dreva (tab. 2.3.1 a 2.3.2), nevieme posúdiť ich správnosť. Štatistický úrad SR má už skoro rok zverejnené revidované údaje. Taktiež nie je správny údaj HDP za rok 2015 kde uvádzate, že ide o predbežný údaj (nevieme z akej prognózy ste to odpísali). Doručujeme celý časový rad HDP aj investícií zaktualizovať podľa aktuálnych údajov zverejnených na webovej stránke ŠÚ SR. V tabuľkách 5.1-3, 5.1-4 a 9.1-1 odporúčame text pod tabuľkami „Prameň: Colná štatistika SR ...“, nahradiť textom „Prameň: Štatistický úrad Slovenskej republiky ...“, keďže nejde len o údaje s tretími krajinami (colné doklady JCD), ale ide o celkový dovoz a vývoz (colné doklady plus štatistické zisťovanie).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upravený, tabuľky aktualizované. Dôvody výskytu rozdielov sú v tom, že podklady pre zelenú správu sa uzatvárajú v máji daného roku, keď sú k dispozícii iba predbežné údaje ŠÚ SR. ŠÚ SR spresňuje svoje údaje aj počas nasledujúcich dvoch rokov.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strane 30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na strane 30 uviesť kompletný názov STN: "STN 48 2711 Ochrana lesa. Ochrana lesa proti hlavným druhom podkôrneho hmyzu na smreku.".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doplnený.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11. Zoznam použitých skratiek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vypustiť zo Zoznamu použitých skratiek skratku "SÚTN - Slovenský ústav technickej normalizácie", a to z dôvodu, že tento bol zrušený k 31. 12. 2013 a všetky jeho práva a povinnosti prešli na Úrad pre normalizáciu, metrológiu a skúšobníctvo Slovenskej republiky a tiež z dôvodu, že sa v texte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nevyskytuje.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Skratka bola zo Zoznamu použitých skratiek vypustená.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C7F53">
        <w:trPr>
          <w:divId w:val="32277982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F53" w:rsidRDefault="00CC7F5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2" w:rsidRDefault="001E79C2" w:rsidP="000A67D5">
      <w:pPr>
        <w:spacing w:after="0" w:line="240" w:lineRule="auto"/>
      </w:pPr>
      <w:r>
        <w:separator/>
      </w:r>
    </w:p>
  </w:endnote>
  <w:endnote w:type="continuationSeparator" w:id="0">
    <w:p w:rsidR="001E79C2" w:rsidRDefault="001E79C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2" w:rsidRDefault="001E79C2" w:rsidP="000A67D5">
      <w:pPr>
        <w:spacing w:after="0" w:line="240" w:lineRule="auto"/>
      </w:pPr>
      <w:r>
        <w:separator/>
      </w:r>
    </w:p>
  </w:footnote>
  <w:footnote w:type="continuationSeparator" w:id="0">
    <w:p w:rsidR="001E79C2" w:rsidRDefault="001E79C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01BCA"/>
    <w:rsid w:val="0013084C"/>
    <w:rsid w:val="00146547"/>
    <w:rsid w:val="00146B48"/>
    <w:rsid w:val="00150388"/>
    <w:rsid w:val="00154A91"/>
    <w:rsid w:val="001E79C2"/>
    <w:rsid w:val="002109B0"/>
    <w:rsid w:val="0021228E"/>
    <w:rsid w:val="00230F3C"/>
    <w:rsid w:val="00231AC9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A56D3"/>
    <w:rsid w:val="00CC7F53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.8.2016 13:58:03"/>
    <f:field ref="objchangedby" par="" text="Administrator, System"/>
    <f:field ref="objmodifiedat" par="" text="1.8.2016 13:58:0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2016-08-01T12:18:00Z</dcterms:created>
  <dcterms:modified xsi:type="dcterms:W3CDTF">2016-08-01T12:18:00Z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Tomáš Šimúth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Správa o lesnom hospodárstve v Slovenskej republike za rok 2015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3 ods. 2 písm. g) zákona č. 543/2007 Z. z. </vt:lpwstr>
  </property>
  <property fmtid="{D5CDD505-2E9C-101B-9397-08002B2CF9AE}" pid="22" name="FSC#SKEDITIONSLOVLEX@103.510:plnynazovpredpis">
    <vt:lpwstr> Správa o lesnom hospodárstve v Slovenskej republike za rok 2015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440/2016-100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LP/2016/710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materiál Správa o lesnom hospodárstve v Slovenskej republike za rok 2015.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ministerka pôdohospodárstva a rozvoja vidieka Slovenskej republiky  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hlavný štátny radca</vt:lpwstr>
  </property>
  <property fmtid="{D5CDD505-2E9C-101B-9397-08002B2CF9AE}" pid="138" name="FSC#SKEDITIONSLOVLEX@103.510:funkciaPredAkuzativ">
    <vt:lpwstr>hlavného štátneho radcu</vt:lpwstr>
  </property>
  <property fmtid="{D5CDD505-2E9C-101B-9397-08002B2CF9AE}" pid="139" name="FSC#SKEDITIONSLOVLEX@103.510:funkciaPredDativ">
    <vt:lpwstr>hlavnému štánemu radco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justify;"&gt;&lt;strong&gt;P &lt;/strong&gt;&lt;strong&gt;r e d k&amp;nbsp;l a&amp;nbsp;d a&amp;nbsp;c i&amp;nbsp;a&amp;nbsp;&amp;nbsp; &amp;nbsp;s&amp;nbsp;p r á v&amp;nbsp;a&amp;nbsp;&amp;nbsp; &lt;/strong&gt;&lt;/p&gt;&lt;p style="text-align: justify;"&gt;&amp;nbsp;&amp;nbsp;&amp;nbsp;&amp;nbsp;&amp;nbsp;&amp;nbsp;&amp;nbsp;&amp;nbsp;&amp;nbsp;&amp;nb</vt:lpwstr>
  </property>
  <property fmtid="{D5CDD505-2E9C-101B-9397-08002B2CF9AE}" pid="149" name="FSC#COOSYSTEM@1.1:Container">
    <vt:lpwstr>COO.2145.1000.3.1548348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