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BF" w:rsidRPr="007313DF" w:rsidRDefault="001869C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600075" cy="781050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BBF" w:rsidRPr="007313DF" w:rsidRDefault="00001BBF">
      <w:pPr>
        <w:jc w:val="center"/>
        <w:rPr>
          <w:rFonts w:ascii="Times New Roman" w:hAnsi="Times New Roman"/>
          <w:caps/>
          <w:sz w:val="28"/>
          <w:szCs w:val="24"/>
        </w:rPr>
      </w:pPr>
    </w:p>
    <w:p w:rsidR="00001BBF" w:rsidRPr="007313DF" w:rsidRDefault="00001BBF">
      <w:pPr>
        <w:jc w:val="center"/>
        <w:rPr>
          <w:rFonts w:ascii="Times New Roman" w:hAnsi="Times New Roman"/>
          <w:caps/>
          <w:sz w:val="28"/>
          <w:szCs w:val="24"/>
        </w:rPr>
      </w:pPr>
      <w:r w:rsidRPr="007313DF">
        <w:rPr>
          <w:rFonts w:ascii="Times New Roman" w:hAnsi="Times New Roman"/>
          <w:caps/>
          <w:sz w:val="28"/>
          <w:szCs w:val="24"/>
        </w:rPr>
        <w:t>Návrh</w:t>
      </w:r>
    </w:p>
    <w:p w:rsidR="00001BBF" w:rsidRPr="007313DF" w:rsidRDefault="00001BBF">
      <w:pPr>
        <w:jc w:val="center"/>
        <w:rPr>
          <w:rFonts w:ascii="Times New Roman" w:hAnsi="Times New Roman"/>
          <w:caps/>
          <w:sz w:val="28"/>
          <w:szCs w:val="24"/>
        </w:rPr>
      </w:pPr>
      <w:r w:rsidRPr="007313DF">
        <w:rPr>
          <w:rFonts w:ascii="Times New Roman" w:hAnsi="Times New Roman"/>
          <w:caps/>
          <w:sz w:val="28"/>
          <w:szCs w:val="24"/>
        </w:rPr>
        <w:t>Uznesenie vlády Slovenskej republiky</w:t>
      </w:r>
    </w:p>
    <w:p w:rsidR="00001BBF" w:rsidRPr="007313DF" w:rsidRDefault="00001BBF">
      <w:pPr>
        <w:jc w:val="center"/>
        <w:rPr>
          <w:rFonts w:ascii="Times New Roman" w:hAnsi="Times New Roman"/>
          <w:b/>
          <w:sz w:val="32"/>
          <w:szCs w:val="24"/>
        </w:rPr>
      </w:pPr>
      <w:r w:rsidRPr="007313DF">
        <w:rPr>
          <w:rFonts w:ascii="Times New Roman" w:hAnsi="Times New Roman"/>
          <w:b/>
          <w:sz w:val="32"/>
          <w:szCs w:val="24"/>
        </w:rPr>
        <w:t>č. ...</w:t>
      </w:r>
    </w:p>
    <w:p w:rsidR="00001BBF" w:rsidRPr="007313DF" w:rsidRDefault="00001BBF">
      <w:pPr>
        <w:jc w:val="center"/>
        <w:rPr>
          <w:rFonts w:ascii="Times New Roman" w:hAnsi="Times New Roman"/>
          <w:sz w:val="28"/>
          <w:szCs w:val="24"/>
        </w:rPr>
      </w:pPr>
      <w:r w:rsidRPr="007313DF">
        <w:rPr>
          <w:rFonts w:ascii="Times New Roman" w:hAnsi="Times New Roman"/>
          <w:sz w:val="28"/>
          <w:szCs w:val="24"/>
        </w:rPr>
        <w:t>z ...</w:t>
      </w:r>
    </w:p>
    <w:p w:rsidR="00001BBF" w:rsidRPr="007313DF" w:rsidRDefault="00001BBF">
      <w:pPr>
        <w:jc w:val="center"/>
        <w:rPr>
          <w:rFonts w:ascii="Times New Roman" w:hAnsi="Times New Roman"/>
          <w:sz w:val="24"/>
          <w:szCs w:val="24"/>
        </w:rPr>
      </w:pPr>
    </w:p>
    <w:p w:rsidR="0041403E" w:rsidRPr="007313DF" w:rsidRDefault="0041403E">
      <w:pPr>
        <w:jc w:val="center"/>
        <w:rPr>
          <w:rFonts w:ascii="Times New Roman" w:hAnsi="Times New Roman"/>
          <w:b/>
          <w:sz w:val="28"/>
          <w:szCs w:val="24"/>
        </w:rPr>
      </w:pPr>
    </w:p>
    <w:p w:rsidR="00DE1B8B" w:rsidRDefault="00DE1B8B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k </w:t>
      </w:r>
      <w:r w:rsidR="00B65E06">
        <w:rPr>
          <w:rFonts w:ascii="Times New Roman" w:hAnsi="Times New Roman"/>
          <w:b/>
          <w:sz w:val="28"/>
          <w:szCs w:val="24"/>
        </w:rPr>
        <w:t>Súhrnnej</w:t>
      </w:r>
      <w:r w:rsidR="00BE2BD6">
        <w:rPr>
          <w:rFonts w:ascii="Times New Roman" w:hAnsi="Times New Roman"/>
          <w:b/>
          <w:sz w:val="28"/>
          <w:szCs w:val="24"/>
        </w:rPr>
        <w:t xml:space="preserve"> správ</w:t>
      </w:r>
      <w:r w:rsidR="00B65E06">
        <w:rPr>
          <w:rFonts w:ascii="Times New Roman" w:hAnsi="Times New Roman"/>
          <w:b/>
          <w:sz w:val="28"/>
          <w:szCs w:val="24"/>
        </w:rPr>
        <w:t>e</w:t>
      </w:r>
      <w:r w:rsidR="00001BBF" w:rsidRPr="007313DF">
        <w:rPr>
          <w:rFonts w:ascii="Times New Roman" w:hAnsi="Times New Roman"/>
          <w:b/>
          <w:sz w:val="28"/>
          <w:szCs w:val="24"/>
        </w:rPr>
        <w:t xml:space="preserve"> o stave rodovej rovnosti na Slovensku </w:t>
      </w:r>
    </w:p>
    <w:p w:rsidR="00001BBF" w:rsidRPr="007313DF" w:rsidRDefault="00001BBF">
      <w:pPr>
        <w:jc w:val="center"/>
        <w:rPr>
          <w:rFonts w:ascii="Times New Roman" w:hAnsi="Times New Roman"/>
          <w:b/>
          <w:sz w:val="28"/>
          <w:szCs w:val="24"/>
        </w:rPr>
      </w:pPr>
      <w:r w:rsidRPr="007313DF">
        <w:rPr>
          <w:rFonts w:ascii="Times New Roman" w:hAnsi="Times New Roman"/>
          <w:b/>
          <w:sz w:val="28"/>
          <w:szCs w:val="24"/>
        </w:rPr>
        <w:t>za rok 201</w:t>
      </w:r>
      <w:r w:rsidR="00255051">
        <w:rPr>
          <w:rFonts w:ascii="Times New Roman" w:hAnsi="Times New Roman"/>
          <w:b/>
          <w:sz w:val="28"/>
          <w:szCs w:val="24"/>
        </w:rPr>
        <w:t>5</w:t>
      </w:r>
      <w:r w:rsidRPr="007313DF">
        <w:rPr>
          <w:rFonts w:ascii="Times New Roman" w:hAnsi="Times New Roman"/>
          <w:b/>
          <w:sz w:val="28"/>
          <w:szCs w:val="24"/>
        </w:rPr>
        <w:t> </w:t>
      </w:r>
    </w:p>
    <w:p w:rsidR="00001BBF" w:rsidRPr="007313DF" w:rsidRDefault="00001BB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001BBF" w:rsidRPr="007313DF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001BBF" w:rsidRPr="007313DF" w:rsidRDefault="00001BBF">
            <w:pPr>
              <w:rPr>
                <w:rFonts w:ascii="Times New Roman" w:hAnsi="Times New Roman"/>
                <w:sz w:val="24"/>
                <w:szCs w:val="24"/>
              </w:rPr>
            </w:pPr>
            <w:r w:rsidRPr="007313DF">
              <w:rPr>
                <w:rFonts w:ascii="Times New Roman" w:hAnsi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01BBF" w:rsidRPr="007313DF" w:rsidRDefault="00001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BBF" w:rsidRPr="007313DF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BBF" w:rsidRPr="007313DF" w:rsidRDefault="00001BBF">
            <w:pPr>
              <w:rPr>
                <w:rFonts w:ascii="Times New Roman" w:hAnsi="Times New Roman"/>
                <w:sz w:val="24"/>
                <w:szCs w:val="24"/>
              </w:rPr>
            </w:pPr>
            <w:r w:rsidRPr="007313DF">
              <w:rPr>
                <w:rFonts w:ascii="Times New Roman" w:hAnsi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BBF" w:rsidRPr="007313DF" w:rsidRDefault="00001BBF">
            <w:pPr>
              <w:rPr>
                <w:rFonts w:ascii="Times New Roman" w:hAnsi="Times New Roman"/>
                <w:sz w:val="24"/>
                <w:szCs w:val="24"/>
              </w:rPr>
            </w:pPr>
            <w:r w:rsidRPr="007313DF">
              <w:rPr>
                <w:rFonts w:ascii="Times New Roman" w:hAnsi="Times New Roman"/>
                <w:sz w:val="24"/>
                <w:szCs w:val="24"/>
              </w:rPr>
              <w:t>minister práce, sociálny</w:t>
            </w:r>
            <w:r w:rsidR="00DE1B8B">
              <w:rPr>
                <w:rFonts w:ascii="Times New Roman" w:hAnsi="Times New Roman"/>
                <w:sz w:val="24"/>
                <w:szCs w:val="24"/>
              </w:rPr>
              <w:t>ch vecí a rodiny Slovenskej republiky</w:t>
            </w:r>
            <w:r w:rsidRPr="007313DF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</w:tbl>
    <w:p w:rsidR="00FC0C57" w:rsidRDefault="00001BBF">
      <w:pPr>
        <w:spacing w:before="480" w:after="120"/>
        <w:jc w:val="both"/>
        <w:rPr>
          <w:rFonts w:ascii="Times New Roman" w:hAnsi="Times New Roman"/>
          <w:b/>
          <w:sz w:val="32"/>
          <w:szCs w:val="24"/>
        </w:rPr>
      </w:pPr>
      <w:r w:rsidRPr="007313DF">
        <w:rPr>
          <w:rFonts w:ascii="Times New Roman" w:hAnsi="Times New Roman"/>
          <w:b/>
          <w:sz w:val="32"/>
          <w:szCs w:val="24"/>
        </w:rPr>
        <w:t>Vláda</w:t>
      </w:r>
    </w:p>
    <w:p w:rsidR="00A201DD" w:rsidRPr="007313DF" w:rsidRDefault="00A201DD">
      <w:pPr>
        <w:spacing w:before="480" w:after="120"/>
        <w:jc w:val="both"/>
        <w:rPr>
          <w:rFonts w:ascii="Times New Roman" w:hAnsi="Times New Roman"/>
          <w:b/>
          <w:sz w:val="32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9"/>
      </w:tblGrid>
      <w:tr w:rsidR="00001BBF" w:rsidRPr="007313DF" w:rsidTr="000B084A">
        <w:trPr>
          <w:trHeight w:val="2260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</w:tcPr>
          <w:p w:rsidR="00001BBF" w:rsidRDefault="00001BBF" w:rsidP="00FC0C57">
            <w:pPr>
              <w:pStyle w:val="Nadpis1"/>
              <w:ind w:left="567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7313DF">
              <w:rPr>
                <w:rFonts w:ascii="Times New Roman" w:hAnsi="Times New Roman"/>
                <w:b/>
                <w:kern w:val="32"/>
                <w:sz w:val="28"/>
                <w:szCs w:val="24"/>
              </w:rPr>
              <w:t>A. </w:t>
            </w:r>
            <w:r w:rsidRPr="007313DF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</w:r>
            <w:r w:rsidR="001840F9">
              <w:rPr>
                <w:rFonts w:ascii="Times New Roman" w:hAnsi="Times New Roman"/>
                <w:b/>
                <w:kern w:val="32"/>
                <w:sz w:val="28"/>
                <w:szCs w:val="24"/>
              </w:rPr>
              <w:t>schvaľuje</w:t>
            </w:r>
            <w:r w:rsidRPr="007313DF">
              <w:rPr>
                <w:rFonts w:ascii="Times New Roman" w:hAnsi="Times New Roman"/>
                <w:b/>
                <w:kern w:val="32"/>
                <w:sz w:val="28"/>
                <w:szCs w:val="24"/>
              </w:rPr>
              <w:t> </w:t>
            </w:r>
            <w:r w:rsidRPr="007313D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3588E" w:rsidRPr="00D3588E" w:rsidRDefault="00D3588E" w:rsidP="00FC0C57">
            <w:pPr>
              <w:pStyle w:val="Nadpis1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</w:p>
          <w:p w:rsidR="00FC0C57" w:rsidRDefault="00D3588E" w:rsidP="00FC0C57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1. </w:t>
            </w:r>
            <w:r w:rsidR="00B65E06">
              <w:rPr>
                <w:rFonts w:ascii="Times New Roman" w:hAnsi="Times New Roman"/>
                <w:sz w:val="24"/>
                <w:szCs w:val="24"/>
              </w:rPr>
              <w:t>Súhrnnú správu</w:t>
            </w:r>
            <w:bookmarkStart w:id="0" w:name="_GoBack"/>
            <w:bookmarkEnd w:id="0"/>
            <w:r w:rsidR="00001BBF" w:rsidRPr="007313DF">
              <w:rPr>
                <w:rFonts w:ascii="Times New Roman" w:hAnsi="Times New Roman"/>
                <w:sz w:val="24"/>
                <w:szCs w:val="24"/>
              </w:rPr>
              <w:t xml:space="preserve"> o stave rodovej rovnosti na Slovensku za rok 201</w:t>
            </w:r>
            <w:r w:rsidR="00255051">
              <w:rPr>
                <w:rFonts w:ascii="Times New Roman" w:hAnsi="Times New Roman"/>
                <w:sz w:val="24"/>
                <w:szCs w:val="24"/>
              </w:rPr>
              <w:t>5</w:t>
            </w:r>
            <w:r w:rsidR="00001BBF" w:rsidRPr="007313DF">
              <w:rPr>
                <w:rFonts w:ascii="Times New Roman" w:hAnsi="Times New Roman"/>
                <w:sz w:val="24"/>
                <w:szCs w:val="24"/>
              </w:rPr>
              <w:t> </w:t>
            </w:r>
            <w:r w:rsidR="00001BBF" w:rsidRPr="007313DF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  <w:p w:rsidR="00380CBB" w:rsidRDefault="00380CBB" w:rsidP="00446F72">
            <w:pPr>
              <w:tabs>
                <w:tab w:val="left" w:pos="960"/>
              </w:tabs>
            </w:pPr>
          </w:p>
          <w:p w:rsidR="00380CBB" w:rsidRDefault="00380CBB" w:rsidP="00380CBB"/>
          <w:p w:rsidR="00001BBF" w:rsidRPr="00380CBB" w:rsidRDefault="00380CBB" w:rsidP="00380CBB">
            <w:pPr>
              <w:tabs>
                <w:tab w:val="left" w:pos="1065"/>
              </w:tabs>
            </w:pPr>
            <w:r>
              <w:tab/>
            </w:r>
          </w:p>
        </w:tc>
      </w:tr>
      <w:tr w:rsidR="00001BBF" w:rsidRPr="007313DF" w:rsidTr="000B084A">
        <w:trPr>
          <w:trHeight w:val="2260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</w:tcPr>
          <w:p w:rsidR="00001BBF" w:rsidRPr="007313DF" w:rsidRDefault="00001BBF" w:rsidP="0096444C">
            <w:pPr>
              <w:pStyle w:val="Nadpis2"/>
              <w:ind w:left="1418" w:hanging="8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01BBF" w:rsidRPr="007313DF" w:rsidRDefault="00001BBF">
      <w:pPr>
        <w:rPr>
          <w:rFonts w:ascii="Times New Roman" w:hAnsi="Times New Roman"/>
          <w:sz w:val="24"/>
          <w:szCs w:val="24"/>
        </w:rPr>
      </w:pPr>
    </w:p>
    <w:sectPr w:rsidR="00001BBF" w:rsidRPr="007313DF" w:rsidSect="00BC4F5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FB"/>
    <w:rsid w:val="00001BBF"/>
    <w:rsid w:val="0002480E"/>
    <w:rsid w:val="00057FAA"/>
    <w:rsid w:val="00066A46"/>
    <w:rsid w:val="000B084A"/>
    <w:rsid w:val="00137B1F"/>
    <w:rsid w:val="00153255"/>
    <w:rsid w:val="001840F9"/>
    <w:rsid w:val="001869C5"/>
    <w:rsid w:val="001A0D61"/>
    <w:rsid w:val="001E644C"/>
    <w:rsid w:val="002313E4"/>
    <w:rsid w:val="00255051"/>
    <w:rsid w:val="00265087"/>
    <w:rsid w:val="0027076F"/>
    <w:rsid w:val="003014D3"/>
    <w:rsid w:val="00307410"/>
    <w:rsid w:val="00316F98"/>
    <w:rsid w:val="00380CBB"/>
    <w:rsid w:val="00392DDD"/>
    <w:rsid w:val="003D2424"/>
    <w:rsid w:val="0041403E"/>
    <w:rsid w:val="00444599"/>
    <w:rsid w:val="00446F72"/>
    <w:rsid w:val="004953A0"/>
    <w:rsid w:val="004A64EE"/>
    <w:rsid w:val="004F6FDB"/>
    <w:rsid w:val="005A7A8C"/>
    <w:rsid w:val="005C753C"/>
    <w:rsid w:val="00624165"/>
    <w:rsid w:val="00655E61"/>
    <w:rsid w:val="006B0E64"/>
    <w:rsid w:val="006D6CE2"/>
    <w:rsid w:val="006F6B44"/>
    <w:rsid w:val="00705DB9"/>
    <w:rsid w:val="007304AF"/>
    <w:rsid w:val="007313DF"/>
    <w:rsid w:val="007A0DDA"/>
    <w:rsid w:val="007A42D2"/>
    <w:rsid w:val="007A7F8A"/>
    <w:rsid w:val="007B2B5E"/>
    <w:rsid w:val="007C4C58"/>
    <w:rsid w:val="007F16FB"/>
    <w:rsid w:val="00801752"/>
    <w:rsid w:val="00816149"/>
    <w:rsid w:val="00842F33"/>
    <w:rsid w:val="008F5B96"/>
    <w:rsid w:val="009402C9"/>
    <w:rsid w:val="0096444C"/>
    <w:rsid w:val="00A201DD"/>
    <w:rsid w:val="00A348CD"/>
    <w:rsid w:val="00AE1FB2"/>
    <w:rsid w:val="00B22EF3"/>
    <w:rsid w:val="00B47423"/>
    <w:rsid w:val="00B65E06"/>
    <w:rsid w:val="00B72ED7"/>
    <w:rsid w:val="00B81D3A"/>
    <w:rsid w:val="00BC4F56"/>
    <w:rsid w:val="00BE2BD6"/>
    <w:rsid w:val="00C41B07"/>
    <w:rsid w:val="00C80676"/>
    <w:rsid w:val="00C94957"/>
    <w:rsid w:val="00CF7638"/>
    <w:rsid w:val="00D3588E"/>
    <w:rsid w:val="00D45141"/>
    <w:rsid w:val="00D53114"/>
    <w:rsid w:val="00D60D45"/>
    <w:rsid w:val="00DE1B8B"/>
    <w:rsid w:val="00E532F7"/>
    <w:rsid w:val="00E86260"/>
    <w:rsid w:val="00EA6683"/>
    <w:rsid w:val="00EC0980"/>
    <w:rsid w:val="00F907EB"/>
    <w:rsid w:val="00F93271"/>
    <w:rsid w:val="00FC0C57"/>
    <w:rsid w:val="00FD5BF6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C4F56"/>
    <w:pPr>
      <w:widowControl w:val="0"/>
      <w:autoSpaceDE w:val="0"/>
      <w:autoSpaceDN w:val="0"/>
      <w:adjustRightInd w:val="0"/>
    </w:pPr>
    <w:rPr>
      <w:rFonts w:cs="Arial"/>
    </w:rPr>
  </w:style>
  <w:style w:type="paragraph" w:styleId="Nadpis1">
    <w:name w:val="heading 1"/>
    <w:basedOn w:val="Normlny"/>
    <w:link w:val="Nadpis1Char"/>
    <w:uiPriority w:val="9"/>
    <w:qFormat/>
    <w:rsid w:val="00BC4F56"/>
    <w:pPr>
      <w:outlineLvl w:val="0"/>
    </w:pPr>
  </w:style>
  <w:style w:type="paragraph" w:styleId="Nadpis2">
    <w:name w:val="heading 2"/>
    <w:basedOn w:val="Normlny"/>
    <w:link w:val="Nadpis2Char"/>
    <w:uiPriority w:val="9"/>
    <w:qFormat/>
    <w:rsid w:val="00BC4F56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C4F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C4F56"/>
    <w:rPr>
      <w:rFonts w:ascii="Cambria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rsid w:val="007304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30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C4F56"/>
    <w:pPr>
      <w:widowControl w:val="0"/>
      <w:autoSpaceDE w:val="0"/>
      <w:autoSpaceDN w:val="0"/>
      <w:adjustRightInd w:val="0"/>
    </w:pPr>
    <w:rPr>
      <w:rFonts w:cs="Arial"/>
    </w:rPr>
  </w:style>
  <w:style w:type="paragraph" w:styleId="Nadpis1">
    <w:name w:val="heading 1"/>
    <w:basedOn w:val="Normlny"/>
    <w:link w:val="Nadpis1Char"/>
    <w:uiPriority w:val="9"/>
    <w:qFormat/>
    <w:rsid w:val="00BC4F56"/>
    <w:pPr>
      <w:outlineLvl w:val="0"/>
    </w:pPr>
  </w:style>
  <w:style w:type="paragraph" w:styleId="Nadpis2">
    <w:name w:val="heading 2"/>
    <w:basedOn w:val="Normlny"/>
    <w:link w:val="Nadpis2Char"/>
    <w:uiPriority w:val="9"/>
    <w:qFormat/>
    <w:rsid w:val="00BC4F56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C4F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C4F56"/>
    <w:rPr>
      <w:rFonts w:ascii="Cambria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rsid w:val="007304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30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2014-07-01T13:23:00Z</cp:lastPrinted>
  <dcterms:created xsi:type="dcterms:W3CDTF">2016-05-23T10:24:00Z</dcterms:created>
  <dcterms:modified xsi:type="dcterms:W3CDTF">2016-06-15T09:02:00Z</dcterms:modified>
</cp:coreProperties>
</file>