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EA" w:rsidRDefault="00831FEA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Tézy</w:t>
      </w:r>
    </w:p>
    <w:p w:rsidR="00D658D5" w:rsidRDefault="00D658D5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FEA" w:rsidRDefault="00D658D5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 v</w:t>
      </w:r>
      <w:r w:rsidR="00831FEA">
        <w:rPr>
          <w:rFonts w:ascii="TimesNewRomanPS-BoldMT" w:hAnsi="TimesNewRomanPS-BoldMT" w:cs="TimesNewRomanPS-BoldMT"/>
          <w:b/>
          <w:bCs/>
          <w:sz w:val="28"/>
          <w:szCs w:val="28"/>
        </w:rPr>
        <w:t>yhlášk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e</w:t>
      </w:r>
    </w:p>
    <w:p w:rsidR="00831FEA" w:rsidRDefault="00831FEA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Ministerstva životného prostredia Slovenskej republiky</w:t>
      </w:r>
    </w:p>
    <w:p w:rsidR="006128E4" w:rsidRDefault="006128E4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 rozšírenej zodpovednosti výrobcov vybraných výrobkov </w:t>
      </w:r>
      <w:r w:rsidR="00336817">
        <w:rPr>
          <w:rFonts w:ascii="TimesNewRomanPS-BoldMT" w:hAnsi="TimesNewRomanPS-BoldMT" w:cs="TimesNewRomanPS-BoldMT"/>
          <w:b/>
          <w:bCs/>
          <w:sz w:val="24"/>
          <w:szCs w:val="24"/>
        </w:rPr>
        <w:t>a o vybraných prúdoch odpadov</w:t>
      </w:r>
    </w:p>
    <w:p w:rsidR="00445301" w:rsidRDefault="00445301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269A8" w:rsidRPr="004D0612" w:rsidRDefault="0085555D" w:rsidP="009547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612">
        <w:rPr>
          <w:rFonts w:ascii="Times New Roman" w:hAnsi="Times New Roman" w:cs="Times New Roman"/>
          <w:sz w:val="24"/>
          <w:szCs w:val="24"/>
        </w:rPr>
        <w:t>Predmetná vyhláška Ministerstva životného prostredia Slovenskej republiky bude vydaná  na základe splnomocnenia § 10</w:t>
      </w:r>
      <w:r w:rsidR="00B15487">
        <w:rPr>
          <w:rFonts w:ascii="Times New Roman" w:hAnsi="Times New Roman" w:cs="Times New Roman"/>
          <w:sz w:val="24"/>
          <w:szCs w:val="24"/>
        </w:rPr>
        <w:t>5</w:t>
      </w:r>
      <w:r w:rsidRPr="004D0612">
        <w:rPr>
          <w:rFonts w:ascii="Times New Roman" w:hAnsi="Times New Roman" w:cs="Times New Roman"/>
          <w:sz w:val="24"/>
          <w:szCs w:val="24"/>
        </w:rPr>
        <w:t xml:space="preserve"> ods. 3  písm. </w:t>
      </w:r>
      <w:r w:rsidR="00867D07">
        <w:rPr>
          <w:rFonts w:ascii="Times New Roman" w:hAnsi="Times New Roman" w:cs="Times New Roman"/>
          <w:sz w:val="24"/>
          <w:szCs w:val="24"/>
        </w:rPr>
        <w:t>i</w:t>
      </w:r>
      <w:r w:rsidR="00CD7B74">
        <w:rPr>
          <w:rFonts w:ascii="Times New Roman" w:hAnsi="Times New Roman" w:cs="Times New Roman"/>
          <w:sz w:val="24"/>
          <w:szCs w:val="24"/>
        </w:rPr>
        <w:t>)</w:t>
      </w:r>
      <w:r w:rsidR="00950479">
        <w:rPr>
          <w:rFonts w:ascii="Times New Roman" w:hAnsi="Times New Roman" w:cs="Times New Roman"/>
          <w:sz w:val="24"/>
          <w:szCs w:val="24"/>
        </w:rPr>
        <w:t xml:space="preserve"> až </w:t>
      </w:r>
      <w:r w:rsidR="00867D07">
        <w:rPr>
          <w:rFonts w:ascii="Times New Roman" w:hAnsi="Times New Roman" w:cs="Times New Roman"/>
          <w:sz w:val="24"/>
          <w:szCs w:val="24"/>
        </w:rPr>
        <w:t>m</w:t>
      </w:r>
      <w:r w:rsidRPr="004D0612">
        <w:rPr>
          <w:rFonts w:ascii="Times New Roman" w:hAnsi="Times New Roman" w:cs="Times New Roman"/>
          <w:sz w:val="24"/>
          <w:szCs w:val="24"/>
        </w:rPr>
        <w:t xml:space="preserve">)  zákona </w:t>
      </w:r>
      <w:r w:rsidR="00B15487">
        <w:rPr>
          <w:rFonts w:ascii="Times New Roman" w:hAnsi="Times New Roman" w:cs="Times New Roman"/>
          <w:sz w:val="24"/>
          <w:szCs w:val="24"/>
        </w:rPr>
        <w:t>č. ....</w:t>
      </w:r>
      <w:r w:rsidR="00950479">
        <w:rPr>
          <w:rFonts w:ascii="Times New Roman" w:hAnsi="Times New Roman" w:cs="Times New Roman"/>
          <w:sz w:val="24"/>
          <w:szCs w:val="24"/>
        </w:rPr>
        <w:t xml:space="preserve"> </w:t>
      </w:r>
      <w:r w:rsidRPr="004D0612">
        <w:rPr>
          <w:rFonts w:ascii="Times New Roman" w:hAnsi="Times New Roman" w:cs="Times New Roman"/>
          <w:sz w:val="24"/>
          <w:szCs w:val="24"/>
        </w:rPr>
        <w:t>o odpadoch a o zmene a doplnení niektorých zákonov</w:t>
      </w:r>
      <w:r w:rsidR="004D0612">
        <w:rPr>
          <w:rFonts w:ascii="Times New Roman" w:hAnsi="Times New Roman" w:cs="Times New Roman"/>
          <w:sz w:val="24"/>
          <w:szCs w:val="24"/>
        </w:rPr>
        <w:t>.</w:t>
      </w:r>
    </w:p>
    <w:p w:rsidR="009D743F" w:rsidRDefault="009D743F" w:rsidP="00A2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AEE" w:rsidRPr="00B834A5" w:rsidRDefault="00F22236" w:rsidP="00B834A5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4A5">
        <w:rPr>
          <w:rFonts w:ascii="Times New Roman" w:hAnsi="Times New Roman" w:cs="Times New Roman"/>
          <w:b/>
          <w:bCs/>
          <w:sz w:val="24"/>
          <w:szCs w:val="24"/>
        </w:rPr>
        <w:t>Všeobecná časť</w:t>
      </w:r>
    </w:p>
    <w:p w:rsidR="00B834A5" w:rsidRPr="00B834A5" w:rsidRDefault="00B834A5" w:rsidP="00B834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834A5">
        <w:rPr>
          <w:rFonts w:ascii="Times New Roman" w:hAnsi="Times New Roman" w:cs="Times New Roman"/>
          <w:bCs/>
          <w:sz w:val="24"/>
          <w:szCs w:val="24"/>
        </w:rPr>
        <w:t>Vyhláška ustanoví:</w:t>
      </w:r>
    </w:p>
    <w:p w:rsidR="00B834A5" w:rsidRPr="00B834A5" w:rsidRDefault="003429AE" w:rsidP="00B834A5">
      <w:pPr>
        <w:pStyle w:val="Normlnywebov"/>
        <w:autoSpaceDE w:val="0"/>
        <w:adjustRightInd w:val="0"/>
        <w:spacing w:before="0" w:after="0"/>
        <w:ind w:left="360"/>
        <w:jc w:val="both"/>
        <w:rPr>
          <w:color w:val="auto"/>
        </w:rPr>
      </w:pPr>
      <w:r w:rsidRPr="00AF54DE">
        <w:rPr>
          <w:bCs/>
        </w:rPr>
        <w:t>a</w:t>
      </w:r>
      <w:r w:rsidRPr="00AF54DE">
        <w:rPr>
          <w:color w:val="auto"/>
        </w:rPr>
        <w:t>)</w:t>
      </w:r>
      <w:r w:rsidRPr="00B834A5">
        <w:rPr>
          <w:color w:val="auto"/>
        </w:rPr>
        <w:t xml:space="preserve"> </w:t>
      </w:r>
      <w:r w:rsidR="00E36B22" w:rsidRPr="00B834A5">
        <w:rPr>
          <w:color w:val="auto"/>
        </w:rPr>
        <w:t>podrobnosti žiadosti o zápis do Registra výrobcov príslušného prúdu odpadu a vzor potvrdenia o</w:t>
      </w:r>
      <w:r w:rsidR="00EA4729">
        <w:rPr>
          <w:color w:val="auto"/>
        </w:rPr>
        <w:t> </w:t>
      </w:r>
      <w:r w:rsidR="00E36B22" w:rsidRPr="00B834A5">
        <w:rPr>
          <w:color w:val="auto"/>
        </w:rPr>
        <w:t>zápise</w:t>
      </w:r>
      <w:r w:rsidR="00EA4729">
        <w:rPr>
          <w:color w:val="auto"/>
        </w:rPr>
        <w:t>,</w:t>
      </w:r>
    </w:p>
    <w:p w:rsidR="003429AE" w:rsidRPr="00B834A5" w:rsidRDefault="00E36B22" w:rsidP="002A690E">
      <w:pPr>
        <w:pStyle w:val="Normlnywebov"/>
        <w:autoSpaceDE w:val="0"/>
        <w:adjustRightInd w:val="0"/>
        <w:spacing w:before="0" w:after="0"/>
        <w:ind w:firstLine="360"/>
        <w:jc w:val="both"/>
        <w:rPr>
          <w:color w:val="auto"/>
        </w:rPr>
      </w:pPr>
      <w:r w:rsidRPr="00B834A5">
        <w:rPr>
          <w:color w:val="auto"/>
        </w:rPr>
        <w:t xml:space="preserve">b) </w:t>
      </w:r>
      <w:r w:rsidR="00DB7521">
        <w:rPr>
          <w:color w:val="auto"/>
        </w:rPr>
        <w:t xml:space="preserve"> </w:t>
      </w:r>
      <w:r w:rsidR="003429AE" w:rsidRPr="00B834A5">
        <w:rPr>
          <w:color w:val="auto"/>
        </w:rPr>
        <w:t>podrobnosti o evidenčnej a ohlasovacej povinnosti (§27 ods. 4 písm. h)</w:t>
      </w:r>
      <w:r w:rsidR="00045A3A">
        <w:rPr>
          <w:color w:val="auto"/>
        </w:rPr>
        <w:t>,</w:t>
      </w:r>
    </w:p>
    <w:p w:rsidR="00BB5C86" w:rsidRPr="00994179" w:rsidRDefault="00FC4A75" w:rsidP="009C3E6B">
      <w:pPr>
        <w:pStyle w:val="Normlnywebov"/>
        <w:numPr>
          <w:ilvl w:val="0"/>
          <w:numId w:val="29"/>
        </w:numPr>
        <w:autoSpaceDE w:val="0"/>
        <w:adjustRightInd w:val="0"/>
        <w:spacing w:before="0" w:after="0"/>
        <w:jc w:val="both"/>
        <w:rPr>
          <w:color w:val="auto"/>
        </w:rPr>
      </w:pPr>
      <w:r w:rsidRPr="00994179">
        <w:rPr>
          <w:color w:val="auto"/>
        </w:rPr>
        <w:t>p</w:t>
      </w:r>
      <w:r w:rsidR="000014FC" w:rsidRPr="00994179">
        <w:rPr>
          <w:color w:val="auto"/>
        </w:rPr>
        <w:t>odrobnosti o </w:t>
      </w:r>
      <w:r w:rsidR="003429AE" w:rsidRPr="00994179">
        <w:rPr>
          <w:color w:val="auto"/>
        </w:rPr>
        <w:t>informač</w:t>
      </w:r>
      <w:r w:rsidR="000014FC" w:rsidRPr="00994179">
        <w:rPr>
          <w:color w:val="auto"/>
        </w:rPr>
        <w:t xml:space="preserve">nej </w:t>
      </w:r>
      <w:r w:rsidR="003429AE" w:rsidRPr="00994179">
        <w:rPr>
          <w:color w:val="auto"/>
        </w:rPr>
        <w:t xml:space="preserve"> povinnosť vo vzťahu ku konečným  používateľom vybraného výrobku</w:t>
      </w:r>
      <w:r w:rsidR="000014FC" w:rsidRPr="00994179">
        <w:rPr>
          <w:color w:val="auto"/>
        </w:rPr>
        <w:t xml:space="preserve">, </w:t>
      </w:r>
      <w:r w:rsidR="00994179">
        <w:rPr>
          <w:color w:val="auto"/>
        </w:rPr>
        <w:t>(</w:t>
      </w:r>
      <w:r w:rsidR="009630AE" w:rsidRPr="00994179">
        <w:rPr>
          <w:color w:val="auto"/>
        </w:rPr>
        <w:t xml:space="preserve">podrobnosti o </w:t>
      </w:r>
      <w:r w:rsidR="00BB5C86" w:rsidRPr="00994179">
        <w:rPr>
          <w:color w:val="auto"/>
        </w:rPr>
        <w:t>propagačn</w:t>
      </w:r>
      <w:r w:rsidR="009630AE" w:rsidRPr="00994179">
        <w:rPr>
          <w:color w:val="auto"/>
        </w:rPr>
        <w:t>ých a vzdelávacích</w:t>
      </w:r>
      <w:r w:rsidR="00BB5C86" w:rsidRPr="00994179">
        <w:rPr>
          <w:color w:val="auto"/>
        </w:rPr>
        <w:t xml:space="preserve"> aktivit</w:t>
      </w:r>
      <w:r w:rsidR="009630AE" w:rsidRPr="00994179">
        <w:rPr>
          <w:color w:val="auto"/>
        </w:rPr>
        <w:t>ách</w:t>
      </w:r>
      <w:r w:rsidR="00BB5C86" w:rsidRPr="00994179">
        <w:rPr>
          <w:color w:val="auto"/>
        </w:rPr>
        <w:t xml:space="preserve"> s celoslovenským pôsobením  so zameraním na konečného používateľa o nakladaní s vybraným prúdom odpadu, triedenom zbere komunálnych odp</w:t>
      </w:r>
      <w:r w:rsidR="00994179">
        <w:rPr>
          <w:color w:val="auto"/>
        </w:rPr>
        <w:t>adov a prevencii vzniku odpadov),</w:t>
      </w:r>
    </w:p>
    <w:p w:rsidR="00DF05CF" w:rsidRDefault="00FC4A75" w:rsidP="00E36B22">
      <w:pPr>
        <w:pStyle w:val="Normlnywebov"/>
        <w:numPr>
          <w:ilvl w:val="0"/>
          <w:numId w:val="29"/>
        </w:numPr>
        <w:spacing w:before="0" w:after="0"/>
        <w:jc w:val="both"/>
        <w:rPr>
          <w:color w:val="auto"/>
        </w:rPr>
      </w:pPr>
      <w:r>
        <w:rPr>
          <w:color w:val="auto"/>
        </w:rPr>
        <w:t>p</w:t>
      </w:r>
      <w:r w:rsidR="00C01ACF">
        <w:rPr>
          <w:color w:val="auto"/>
        </w:rPr>
        <w:t xml:space="preserve">odrobnosti o obsahu </w:t>
      </w:r>
      <w:r w:rsidR="00DF05CF">
        <w:rPr>
          <w:color w:val="auto"/>
        </w:rPr>
        <w:t>S</w:t>
      </w:r>
      <w:r w:rsidR="000014FC" w:rsidRPr="00FD1207">
        <w:rPr>
          <w:color w:val="auto"/>
        </w:rPr>
        <w:t>práv</w:t>
      </w:r>
      <w:r w:rsidR="00C01ACF">
        <w:rPr>
          <w:color w:val="auto"/>
        </w:rPr>
        <w:t>y</w:t>
      </w:r>
      <w:r w:rsidR="000014FC" w:rsidRPr="00FD1207">
        <w:rPr>
          <w:color w:val="auto"/>
        </w:rPr>
        <w:t xml:space="preserve"> </w:t>
      </w:r>
      <w:r w:rsidR="00C01ACF" w:rsidRPr="00FD1207">
        <w:rPr>
          <w:color w:val="auto"/>
        </w:rPr>
        <w:t>o činnosti organizácie zodpovednosti výrobcov</w:t>
      </w:r>
      <w:r w:rsidR="00DF05CF">
        <w:rPr>
          <w:color w:val="auto"/>
        </w:rPr>
        <w:t xml:space="preserve"> </w:t>
      </w:r>
      <w:bookmarkStart w:id="0" w:name="_GoBack"/>
      <w:bookmarkEnd w:id="0"/>
      <w:r w:rsidR="00336817">
        <w:rPr>
          <w:color w:val="auto"/>
        </w:rPr>
        <w:t xml:space="preserve">a </w:t>
      </w:r>
      <w:r w:rsidR="00DF05CF" w:rsidRPr="00FD1207">
        <w:rPr>
          <w:color w:val="auto"/>
        </w:rPr>
        <w:t>Správ</w:t>
      </w:r>
      <w:r w:rsidR="00336817">
        <w:rPr>
          <w:color w:val="auto"/>
        </w:rPr>
        <w:t>y</w:t>
      </w:r>
      <w:r w:rsidR="00DF05CF" w:rsidRPr="00FD1207">
        <w:rPr>
          <w:color w:val="auto"/>
        </w:rPr>
        <w:t xml:space="preserve"> o funkčnosti systému individuálneho nakladania</w:t>
      </w:r>
      <w:r w:rsidR="00DF05CF">
        <w:rPr>
          <w:color w:val="auto"/>
        </w:rPr>
        <w:t>,</w:t>
      </w:r>
    </w:p>
    <w:p w:rsidR="00E36B22" w:rsidRPr="00FD1207" w:rsidRDefault="00E36B22" w:rsidP="00E36B22">
      <w:pPr>
        <w:pStyle w:val="Normlnywebov"/>
        <w:numPr>
          <w:ilvl w:val="0"/>
          <w:numId w:val="29"/>
        </w:numPr>
        <w:spacing w:before="0" w:after="0"/>
        <w:jc w:val="both"/>
        <w:rPr>
          <w:color w:val="auto"/>
        </w:rPr>
      </w:pPr>
      <w:r>
        <w:rPr>
          <w:color w:val="000000" w:themeColor="text1"/>
        </w:rPr>
        <w:t xml:space="preserve">podrobnosti o </w:t>
      </w:r>
      <w:r w:rsidRPr="007950BF">
        <w:rPr>
          <w:color w:val="000000" w:themeColor="text1"/>
        </w:rPr>
        <w:t>rozsahu územného pokrytia Slovenskej republiky na účely zabezpečenia zberu  vybraného prúdu odpadu</w:t>
      </w:r>
      <w:r w:rsidR="000D28C8">
        <w:rPr>
          <w:color w:val="000000" w:themeColor="text1"/>
        </w:rPr>
        <w:t>.</w:t>
      </w:r>
    </w:p>
    <w:p w:rsidR="000014FC" w:rsidRPr="000014FC" w:rsidRDefault="000014FC" w:rsidP="000D28C8">
      <w:pPr>
        <w:pStyle w:val="Normlnywebov"/>
        <w:shd w:val="clear" w:color="auto" w:fill="FFFFFF"/>
        <w:spacing w:before="0" w:after="0"/>
        <w:ind w:left="720"/>
        <w:jc w:val="both"/>
        <w:rPr>
          <w:b/>
          <w:bCs/>
        </w:rPr>
      </w:pPr>
    </w:p>
    <w:p w:rsidR="000D6AEE" w:rsidRPr="004D0612" w:rsidRDefault="000D6AEE" w:rsidP="00A2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0909" w:rsidRPr="000D6AEE" w:rsidRDefault="009F0909" w:rsidP="000D6AEE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D6AEE"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 w:rsidR="00AB63DF" w:rsidRPr="000D6AEE">
        <w:rPr>
          <w:rFonts w:ascii="TimesNewRomanPS-BoldMT" w:hAnsi="TimesNewRomanPS-BoldMT" w:cs="TimesNewRomanPS-BoldMT"/>
          <w:b/>
          <w:bCs/>
          <w:sz w:val="24"/>
          <w:szCs w:val="24"/>
        </w:rPr>
        <w:t>lektrozariadenia a </w:t>
      </w:r>
      <w:proofErr w:type="spellStart"/>
      <w:r w:rsidR="00AB63DF" w:rsidRPr="000D6AEE">
        <w:rPr>
          <w:rFonts w:ascii="TimesNewRomanPS-BoldMT" w:hAnsi="TimesNewRomanPS-BoldMT" w:cs="TimesNewRomanPS-BoldMT"/>
          <w:b/>
          <w:bCs/>
          <w:sz w:val="24"/>
          <w:szCs w:val="24"/>
        </w:rPr>
        <w:t>elektroodpad</w:t>
      </w:r>
      <w:proofErr w:type="spellEnd"/>
      <w:r w:rsidR="00AB63DF" w:rsidRPr="000D6AE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AB63DF" w:rsidRPr="0015780C" w:rsidRDefault="00AB63DF" w:rsidP="00095DE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AB63DF">
        <w:rPr>
          <w:rFonts w:ascii="Times New Roman" w:hAnsi="Times New Roman"/>
          <w:sz w:val="24"/>
          <w:szCs w:val="24"/>
        </w:rPr>
        <w:t>Vyhláška ustanoví:</w:t>
      </w:r>
    </w:p>
    <w:p w:rsidR="00FD27BB" w:rsidRPr="00F31C9A" w:rsidRDefault="00DC789C" w:rsidP="00366FE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sk-SK"/>
        </w:rPr>
      </w:pPr>
      <w:r w:rsidRPr="005E27E4">
        <w:rPr>
          <w:rFonts w:ascii="Times New Roman" w:hAnsi="Times New Roman"/>
          <w:sz w:val="24"/>
          <w:szCs w:val="24"/>
          <w:lang w:eastAsia="sk-SK"/>
        </w:rPr>
        <w:t>p</w:t>
      </w:r>
      <w:r w:rsidR="00FD27BB" w:rsidRPr="005E27E4">
        <w:rPr>
          <w:rFonts w:ascii="Times New Roman" w:hAnsi="Times New Roman"/>
          <w:sz w:val="24"/>
          <w:szCs w:val="24"/>
          <w:lang w:eastAsia="sk-SK"/>
        </w:rPr>
        <w:t>odrobnosti o nakladaní s elektrozariadením a s</w:t>
      </w:r>
      <w:r w:rsidR="005E27E4" w:rsidRPr="005E27E4">
        <w:rPr>
          <w:rFonts w:ascii="Times New Roman" w:hAnsi="Times New Roman"/>
          <w:sz w:val="24"/>
          <w:szCs w:val="24"/>
          <w:lang w:eastAsia="sk-SK"/>
        </w:rPr>
        <w:t> </w:t>
      </w:r>
      <w:proofErr w:type="spellStart"/>
      <w:r w:rsidR="00FD27BB" w:rsidRPr="005E27E4">
        <w:rPr>
          <w:rFonts w:ascii="Times New Roman" w:hAnsi="Times New Roman"/>
          <w:sz w:val="24"/>
          <w:szCs w:val="24"/>
          <w:lang w:eastAsia="sk-SK"/>
        </w:rPr>
        <w:t>elektroodpadom</w:t>
      </w:r>
      <w:proofErr w:type="spellEnd"/>
      <w:r w:rsidR="005E27E4" w:rsidRPr="005E27E4">
        <w:rPr>
          <w:rFonts w:ascii="Times New Roman" w:hAnsi="Times New Roman"/>
          <w:sz w:val="24"/>
          <w:szCs w:val="24"/>
          <w:lang w:eastAsia="sk-SK"/>
        </w:rPr>
        <w:t>,</w:t>
      </w:r>
    </w:p>
    <w:p w:rsidR="009F0909" w:rsidRPr="00F31C9A" w:rsidRDefault="00DC789C" w:rsidP="00DB25D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31C9A">
        <w:rPr>
          <w:rFonts w:ascii="Times New Roman" w:hAnsi="Times New Roman"/>
          <w:sz w:val="24"/>
          <w:szCs w:val="24"/>
          <w:lang w:eastAsia="sk-SK"/>
        </w:rPr>
        <w:t>p</w:t>
      </w:r>
      <w:r w:rsidR="0085555D" w:rsidRPr="00F31C9A">
        <w:rPr>
          <w:rFonts w:ascii="Times New Roman" w:hAnsi="Times New Roman"/>
          <w:sz w:val="24"/>
          <w:szCs w:val="24"/>
          <w:lang w:eastAsia="sk-SK"/>
        </w:rPr>
        <w:t xml:space="preserve">odrobnosti o členení </w:t>
      </w:r>
      <w:proofErr w:type="spellStart"/>
      <w:r w:rsidR="009F0909" w:rsidRPr="00F31C9A">
        <w:rPr>
          <w:rFonts w:ascii="Times New Roman" w:hAnsi="Times New Roman"/>
          <w:sz w:val="24"/>
          <w:szCs w:val="24"/>
          <w:lang w:eastAsia="sk-SK"/>
        </w:rPr>
        <w:t>elektroodpadu</w:t>
      </w:r>
      <w:proofErr w:type="spellEnd"/>
      <w:r w:rsidR="009F0909" w:rsidRPr="00F31C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5555D" w:rsidRPr="00F31C9A">
        <w:rPr>
          <w:rFonts w:ascii="Times New Roman" w:hAnsi="Times New Roman"/>
          <w:sz w:val="24"/>
          <w:szCs w:val="24"/>
          <w:lang w:eastAsia="sk-SK"/>
        </w:rPr>
        <w:t xml:space="preserve">na účely oddeleného zberu </w:t>
      </w:r>
      <w:r w:rsidR="00366FE5" w:rsidRPr="00F31C9A">
        <w:rPr>
          <w:rFonts w:ascii="Times New Roman" w:hAnsi="Times New Roman"/>
          <w:sz w:val="24"/>
          <w:szCs w:val="24"/>
          <w:lang w:eastAsia="sk-SK"/>
        </w:rPr>
        <w:t xml:space="preserve"> a skladovania pred jeho spracovaním</w:t>
      </w:r>
      <w:r w:rsidR="00B31CBE" w:rsidRPr="00F31C9A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366FE5" w:rsidRPr="00F31C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F0909" w:rsidRPr="00F31C9A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66FE5" w:rsidRPr="005E27E4" w:rsidRDefault="00B31CBE" w:rsidP="005E27E4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p</w:t>
      </w:r>
      <w:r w:rsidR="00366FE5" w:rsidRPr="00444EA1">
        <w:rPr>
          <w:rFonts w:ascii="Times New Roman" w:hAnsi="Times New Roman"/>
          <w:sz w:val="24"/>
          <w:szCs w:val="24"/>
        </w:rPr>
        <w:t>odrobnosti o označovaní elektrozariadenia uvádzaného na trh grafickým symbolom</w:t>
      </w:r>
      <w:r w:rsidR="00444EA1" w:rsidRPr="00444EA1">
        <w:rPr>
          <w:rFonts w:ascii="Times New Roman" w:hAnsi="Times New Roman"/>
          <w:sz w:val="24"/>
          <w:szCs w:val="24"/>
        </w:rPr>
        <w:t>,</w:t>
      </w:r>
      <w:r w:rsidR="00366FE5" w:rsidRPr="00444EA1">
        <w:rPr>
          <w:rFonts w:ascii="Times New Roman" w:hAnsi="Times New Roman"/>
          <w:sz w:val="24"/>
          <w:szCs w:val="24"/>
        </w:rPr>
        <w:t xml:space="preserve"> </w:t>
      </w:r>
    </w:p>
    <w:p w:rsidR="0085555D" w:rsidRPr="007F0035" w:rsidRDefault="005E27E4" w:rsidP="00FA777E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035">
        <w:rPr>
          <w:rFonts w:ascii="Times New Roman" w:hAnsi="Times New Roman"/>
          <w:sz w:val="24"/>
          <w:szCs w:val="24"/>
          <w:lang w:eastAsia="sk-SK"/>
        </w:rPr>
        <w:t>p</w:t>
      </w:r>
      <w:r w:rsidR="00AA1D84" w:rsidRPr="007F0035">
        <w:rPr>
          <w:rFonts w:ascii="Times New Roman" w:hAnsi="Times New Roman"/>
          <w:sz w:val="24"/>
          <w:szCs w:val="24"/>
          <w:lang w:eastAsia="sk-SK"/>
        </w:rPr>
        <w:t>odrobnosti o nádobe na zbernom mieste  -  označovanie ??,</w:t>
      </w:r>
    </w:p>
    <w:p w:rsidR="009F0909" w:rsidRPr="005E27E4" w:rsidRDefault="005E27E4" w:rsidP="005E27E4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E27E4">
        <w:rPr>
          <w:rFonts w:ascii="Times New Roman" w:hAnsi="Times New Roman"/>
          <w:sz w:val="24"/>
          <w:szCs w:val="24"/>
          <w:lang w:eastAsia="sk-SK"/>
        </w:rPr>
        <w:t xml:space="preserve">podrobnosti o skladovaní </w:t>
      </w:r>
      <w:proofErr w:type="spellStart"/>
      <w:r w:rsidRPr="005E27E4">
        <w:rPr>
          <w:rFonts w:ascii="Times New Roman" w:hAnsi="Times New Roman"/>
          <w:sz w:val="24"/>
          <w:szCs w:val="24"/>
          <w:lang w:eastAsia="sk-SK"/>
        </w:rPr>
        <w:t>elektroodpadu</w:t>
      </w:r>
      <w:proofErr w:type="spellEnd"/>
      <w:r w:rsidRPr="005E27E4">
        <w:rPr>
          <w:rFonts w:ascii="Times New Roman" w:hAnsi="Times New Roman"/>
          <w:sz w:val="24"/>
          <w:szCs w:val="24"/>
          <w:lang w:eastAsia="sk-SK"/>
        </w:rPr>
        <w:t xml:space="preserve"> vrátane dočasného skladovania,</w:t>
      </w:r>
    </w:p>
    <w:p w:rsidR="009F0909" w:rsidRPr="00444EA1" w:rsidRDefault="00366FE5" w:rsidP="0035479F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44EA1">
        <w:rPr>
          <w:rFonts w:ascii="Times New Roman" w:hAnsi="Times New Roman"/>
          <w:sz w:val="24"/>
          <w:szCs w:val="24"/>
          <w:lang w:eastAsia="sk-SK"/>
        </w:rPr>
        <w:t>podrobnosti o </w:t>
      </w:r>
      <w:r w:rsidR="009F0909" w:rsidRPr="00444EA1">
        <w:rPr>
          <w:rFonts w:ascii="Times New Roman" w:hAnsi="Times New Roman"/>
          <w:sz w:val="24"/>
          <w:szCs w:val="24"/>
          <w:lang w:eastAsia="sk-SK"/>
        </w:rPr>
        <w:t>evidenčn</w:t>
      </w:r>
      <w:r w:rsidRPr="00444EA1">
        <w:rPr>
          <w:rFonts w:ascii="Times New Roman" w:hAnsi="Times New Roman"/>
          <w:sz w:val="24"/>
          <w:szCs w:val="24"/>
          <w:lang w:eastAsia="sk-SK"/>
        </w:rPr>
        <w:t xml:space="preserve">ej  a ohlasovacej povinnosti </w:t>
      </w:r>
      <w:r w:rsidR="00DB2952" w:rsidRPr="00444EA1">
        <w:rPr>
          <w:rFonts w:ascii="Times New Roman" w:hAnsi="Times New Roman"/>
          <w:sz w:val="24"/>
          <w:szCs w:val="24"/>
          <w:lang w:eastAsia="sk-SK"/>
        </w:rPr>
        <w:t>spracovateľ</w:t>
      </w:r>
      <w:r w:rsidRPr="00444EA1">
        <w:rPr>
          <w:rFonts w:ascii="Times New Roman" w:hAnsi="Times New Roman"/>
          <w:sz w:val="24"/>
          <w:szCs w:val="24"/>
          <w:lang w:eastAsia="sk-SK"/>
        </w:rPr>
        <w:t xml:space="preserve">a </w:t>
      </w:r>
      <w:proofErr w:type="spellStart"/>
      <w:r w:rsidRPr="00444EA1">
        <w:rPr>
          <w:rFonts w:ascii="Times New Roman" w:hAnsi="Times New Roman"/>
          <w:sz w:val="24"/>
          <w:szCs w:val="24"/>
          <w:lang w:eastAsia="sk-SK"/>
        </w:rPr>
        <w:t>elektroodpadu</w:t>
      </w:r>
      <w:proofErr w:type="spellEnd"/>
      <w:r w:rsidR="00444EA1">
        <w:rPr>
          <w:rFonts w:ascii="Times New Roman" w:hAnsi="Times New Roman"/>
          <w:sz w:val="24"/>
          <w:szCs w:val="24"/>
          <w:lang w:eastAsia="sk-SK"/>
        </w:rPr>
        <w:t>,</w:t>
      </w:r>
    </w:p>
    <w:p w:rsidR="005E27E4" w:rsidRPr="005E27E4" w:rsidRDefault="005E27E4" w:rsidP="005E27E4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E27E4">
        <w:rPr>
          <w:rFonts w:ascii="Times New Roman" w:hAnsi="Times New Roman"/>
          <w:sz w:val="24"/>
          <w:szCs w:val="24"/>
          <w:lang w:eastAsia="sk-SK"/>
        </w:rPr>
        <w:t xml:space="preserve">podrobnosti o technických požiadavkách na spracovanie </w:t>
      </w:r>
      <w:proofErr w:type="spellStart"/>
      <w:r w:rsidRPr="005E27E4">
        <w:rPr>
          <w:rFonts w:ascii="Times New Roman" w:hAnsi="Times New Roman"/>
          <w:sz w:val="24"/>
          <w:szCs w:val="24"/>
          <w:lang w:eastAsia="sk-SK"/>
        </w:rPr>
        <w:t>elektroodpadu</w:t>
      </w:r>
      <w:proofErr w:type="spellEnd"/>
      <w:r w:rsidRPr="005E27E4">
        <w:rPr>
          <w:rFonts w:ascii="Times New Roman" w:hAnsi="Times New Roman"/>
          <w:sz w:val="24"/>
          <w:szCs w:val="24"/>
          <w:lang w:eastAsia="sk-SK"/>
        </w:rPr>
        <w:t>,</w:t>
      </w:r>
    </w:p>
    <w:p w:rsidR="00EB6437" w:rsidRPr="005E27E4" w:rsidRDefault="005E27E4" w:rsidP="0015780C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E27E4">
        <w:rPr>
          <w:rFonts w:ascii="Times New Roman" w:hAnsi="Times New Roman"/>
          <w:sz w:val="24"/>
          <w:szCs w:val="24"/>
          <w:lang w:eastAsia="sk-SK"/>
        </w:rPr>
        <w:t xml:space="preserve">podrobnosti o vedení prevádzkovej dokumentácie o spracovaní </w:t>
      </w:r>
      <w:proofErr w:type="spellStart"/>
      <w:r w:rsidRPr="005E27E4">
        <w:rPr>
          <w:rFonts w:ascii="Times New Roman" w:hAnsi="Times New Roman"/>
          <w:sz w:val="24"/>
          <w:szCs w:val="24"/>
          <w:lang w:eastAsia="sk-SK"/>
        </w:rPr>
        <w:t>elektroodpadu</w:t>
      </w:r>
      <w:proofErr w:type="spellEnd"/>
      <w:r w:rsidRPr="005E27E4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D27BB" w:rsidRPr="005E27E4" w:rsidRDefault="00EB6437" w:rsidP="0035479F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E27E4">
        <w:rPr>
          <w:rFonts w:ascii="Times New Roman" w:hAnsi="Times New Roman" w:cs="Times New Roman"/>
        </w:rPr>
        <w:t>podmienky, ktoré musí spĺňať zariadenie na výkon prípravy na opätovné použitie,</w:t>
      </w:r>
    </w:p>
    <w:p w:rsidR="00766D67" w:rsidRPr="00BE1DC7" w:rsidRDefault="00EB6437" w:rsidP="005E27E4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E1DC7">
        <w:rPr>
          <w:rFonts w:ascii="Times New Roman" w:hAnsi="Times New Roman"/>
          <w:sz w:val="24"/>
          <w:szCs w:val="24"/>
          <w:lang w:eastAsia="sk-SK"/>
        </w:rPr>
        <w:t>informácie</w:t>
      </w:r>
      <w:r w:rsidR="00356EAF" w:rsidRPr="00BE1DC7">
        <w:rPr>
          <w:rFonts w:ascii="Times New Roman" w:hAnsi="Times New Roman"/>
          <w:sz w:val="24"/>
          <w:szCs w:val="24"/>
          <w:lang w:eastAsia="sk-SK"/>
        </w:rPr>
        <w:t xml:space="preserve"> (rozsah)</w:t>
      </w:r>
      <w:r w:rsidRPr="00BE1DC7">
        <w:rPr>
          <w:rFonts w:ascii="Times New Roman" w:hAnsi="Times New Roman"/>
          <w:sz w:val="24"/>
          <w:szCs w:val="24"/>
          <w:lang w:eastAsia="sk-SK"/>
        </w:rPr>
        <w:t xml:space="preserve"> spracovateľovi </w:t>
      </w:r>
      <w:proofErr w:type="spellStart"/>
      <w:r w:rsidRPr="00BE1DC7">
        <w:rPr>
          <w:rFonts w:ascii="Times New Roman" w:hAnsi="Times New Roman"/>
          <w:sz w:val="24"/>
          <w:szCs w:val="24"/>
          <w:lang w:eastAsia="sk-SK"/>
        </w:rPr>
        <w:t>elektoodpadu</w:t>
      </w:r>
      <w:proofErr w:type="spellEnd"/>
      <w:r w:rsidRPr="00BE1DC7">
        <w:rPr>
          <w:rFonts w:ascii="Times New Roman" w:hAnsi="Times New Roman"/>
          <w:sz w:val="24"/>
          <w:szCs w:val="24"/>
          <w:lang w:eastAsia="sk-SK"/>
        </w:rPr>
        <w:t xml:space="preserve"> o príprave na opätovné použitie a spracovanie pre každý typ nového elektrozariadenia,</w:t>
      </w:r>
    </w:p>
    <w:p w:rsidR="0035479F" w:rsidRPr="00444EA1" w:rsidRDefault="0035479F" w:rsidP="0035479F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44EA1">
        <w:rPr>
          <w:rFonts w:ascii="Times New Roman" w:hAnsi="Times New Roman"/>
          <w:sz w:val="24"/>
          <w:szCs w:val="24"/>
          <w:lang w:eastAsia="sk-SK"/>
        </w:rPr>
        <w:t xml:space="preserve">kategórie </w:t>
      </w:r>
      <w:proofErr w:type="spellStart"/>
      <w:r w:rsidRPr="00444EA1">
        <w:rPr>
          <w:rFonts w:ascii="Times New Roman" w:hAnsi="Times New Roman"/>
          <w:sz w:val="24"/>
          <w:szCs w:val="24"/>
          <w:lang w:eastAsia="sk-SK"/>
        </w:rPr>
        <w:t>elektroodpadu</w:t>
      </w:r>
      <w:proofErr w:type="spellEnd"/>
      <w:r w:rsidRPr="00444EA1">
        <w:rPr>
          <w:rFonts w:ascii="Times New Roman" w:hAnsi="Times New Roman"/>
          <w:sz w:val="24"/>
          <w:szCs w:val="24"/>
          <w:lang w:eastAsia="sk-SK"/>
        </w:rPr>
        <w:t>, ktoré sú vhodné na prípravu na opätovné použitie a oprávnenosť osoby vykonávajúcej príprav</w:t>
      </w:r>
      <w:r w:rsidR="00444EA1" w:rsidRPr="00444EA1">
        <w:rPr>
          <w:rFonts w:ascii="Times New Roman" w:hAnsi="Times New Roman"/>
          <w:sz w:val="24"/>
          <w:szCs w:val="24"/>
          <w:lang w:eastAsia="sk-SK"/>
        </w:rPr>
        <w:t>u</w:t>
      </w:r>
      <w:r w:rsidRPr="00444EA1">
        <w:rPr>
          <w:rFonts w:ascii="Times New Roman" w:hAnsi="Times New Roman"/>
          <w:sz w:val="24"/>
          <w:szCs w:val="24"/>
          <w:lang w:eastAsia="sk-SK"/>
        </w:rPr>
        <w:t xml:space="preserve"> na opätovné použitie elektrozariadení</w:t>
      </w:r>
      <w:r w:rsidR="005E27E4">
        <w:rPr>
          <w:rFonts w:ascii="Times New Roman" w:hAnsi="Times New Roman"/>
          <w:sz w:val="24"/>
          <w:szCs w:val="24"/>
          <w:lang w:eastAsia="sk-SK"/>
        </w:rPr>
        <w:t>??</w:t>
      </w:r>
      <w:r w:rsidR="00444EA1" w:rsidRPr="00444EA1">
        <w:rPr>
          <w:rFonts w:ascii="Times New Roman" w:hAnsi="Times New Roman"/>
          <w:sz w:val="24"/>
          <w:szCs w:val="24"/>
          <w:lang w:eastAsia="sk-SK"/>
        </w:rPr>
        <w:t>,</w:t>
      </w:r>
    </w:p>
    <w:p w:rsidR="0035479F" w:rsidRPr="00444EA1" w:rsidRDefault="00F31C9A" w:rsidP="0035479F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44EA1">
        <w:rPr>
          <w:rFonts w:ascii="Times New Roman" w:hAnsi="Times New Roman"/>
          <w:sz w:val="24"/>
          <w:szCs w:val="24"/>
          <w:lang w:eastAsia="sk-SK"/>
        </w:rPr>
        <w:t>nádoba určená na odovzdanie -</w:t>
      </w:r>
      <w:r w:rsidR="0035479F" w:rsidRPr="00444EA1">
        <w:rPr>
          <w:rFonts w:ascii="Times New Roman" w:hAnsi="Times New Roman"/>
          <w:sz w:val="24"/>
          <w:szCs w:val="24"/>
          <w:lang w:eastAsia="sk-SK"/>
        </w:rPr>
        <w:t xml:space="preserve">veľmi malý </w:t>
      </w:r>
      <w:proofErr w:type="spellStart"/>
      <w:r w:rsidR="0035479F" w:rsidRPr="00444EA1">
        <w:rPr>
          <w:rFonts w:ascii="Times New Roman" w:hAnsi="Times New Roman"/>
          <w:sz w:val="24"/>
          <w:szCs w:val="24"/>
          <w:lang w:eastAsia="sk-SK"/>
        </w:rPr>
        <w:t>elektroodpad</w:t>
      </w:r>
      <w:proofErr w:type="spellEnd"/>
      <w:r w:rsidR="0035479F" w:rsidRPr="00444EA1">
        <w:rPr>
          <w:rFonts w:ascii="Times New Roman" w:hAnsi="Times New Roman"/>
          <w:sz w:val="24"/>
          <w:szCs w:val="24"/>
          <w:lang w:eastAsia="sk-SK"/>
        </w:rPr>
        <w:t xml:space="preserve"> alebo </w:t>
      </w:r>
      <w:proofErr w:type="spellStart"/>
      <w:r w:rsidR="0035479F" w:rsidRPr="00444EA1">
        <w:rPr>
          <w:rFonts w:ascii="Times New Roman" w:hAnsi="Times New Roman"/>
          <w:sz w:val="24"/>
          <w:szCs w:val="24"/>
          <w:lang w:eastAsia="sk-SK"/>
        </w:rPr>
        <w:t>elekt</w:t>
      </w:r>
      <w:r w:rsidR="00444EA1" w:rsidRPr="00444EA1">
        <w:rPr>
          <w:rFonts w:ascii="Times New Roman" w:hAnsi="Times New Roman"/>
          <w:sz w:val="24"/>
          <w:szCs w:val="24"/>
          <w:lang w:eastAsia="sk-SK"/>
        </w:rPr>
        <w:t>roodpad</w:t>
      </w:r>
      <w:proofErr w:type="spellEnd"/>
      <w:r w:rsidR="00444EA1" w:rsidRPr="00444EA1">
        <w:rPr>
          <w:rFonts w:ascii="Times New Roman" w:hAnsi="Times New Roman"/>
          <w:sz w:val="24"/>
          <w:szCs w:val="24"/>
          <w:lang w:eastAsia="sk-SK"/>
        </w:rPr>
        <w:t xml:space="preserve"> zo svetelných zdrojov</w:t>
      </w:r>
      <w:r w:rsidRPr="00444EA1">
        <w:rPr>
          <w:rFonts w:ascii="Times New Roman" w:hAnsi="Times New Roman"/>
          <w:sz w:val="24"/>
          <w:szCs w:val="24"/>
          <w:lang w:eastAsia="sk-SK"/>
        </w:rPr>
        <w:t>,</w:t>
      </w:r>
    </w:p>
    <w:p w:rsidR="00B25605" w:rsidRPr="00654ADC" w:rsidRDefault="0035479F" w:rsidP="007A50F6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B2C74">
        <w:rPr>
          <w:rFonts w:ascii="Times New Roman" w:hAnsi="Times New Roman"/>
          <w:sz w:val="24"/>
          <w:szCs w:val="24"/>
          <w:lang w:eastAsia="sk-SK"/>
        </w:rPr>
        <w:t xml:space="preserve">príklady </w:t>
      </w:r>
      <w:proofErr w:type="spellStart"/>
      <w:r w:rsidRPr="005B2C74">
        <w:rPr>
          <w:rFonts w:ascii="Times New Roman" w:hAnsi="Times New Roman"/>
          <w:sz w:val="24"/>
          <w:szCs w:val="24"/>
          <w:lang w:eastAsia="sk-SK"/>
        </w:rPr>
        <w:t>elektroodpadu</w:t>
      </w:r>
      <w:proofErr w:type="spellEnd"/>
      <w:r w:rsidRPr="005B2C74">
        <w:rPr>
          <w:rFonts w:ascii="Times New Roman" w:hAnsi="Times New Roman"/>
          <w:sz w:val="24"/>
          <w:szCs w:val="24"/>
          <w:lang w:eastAsia="sk-SK"/>
        </w:rPr>
        <w:t xml:space="preserve"> iného ako z</w:t>
      </w:r>
      <w:r w:rsidR="005B2C74">
        <w:rPr>
          <w:rFonts w:ascii="Times New Roman" w:hAnsi="Times New Roman"/>
          <w:sz w:val="24"/>
          <w:szCs w:val="24"/>
          <w:lang w:eastAsia="sk-SK"/>
        </w:rPr>
        <w:t> </w:t>
      </w:r>
      <w:r w:rsidRPr="005B2C74">
        <w:rPr>
          <w:rFonts w:ascii="Times New Roman" w:hAnsi="Times New Roman"/>
          <w:sz w:val="24"/>
          <w:szCs w:val="24"/>
          <w:lang w:eastAsia="sk-SK"/>
        </w:rPr>
        <w:t>domácností</w:t>
      </w:r>
      <w:r w:rsidR="005B2C74">
        <w:rPr>
          <w:rFonts w:ascii="Times New Roman" w:hAnsi="Times New Roman"/>
          <w:color w:val="FF0000"/>
          <w:sz w:val="24"/>
          <w:szCs w:val="24"/>
          <w:lang w:eastAsia="sk-SK"/>
        </w:rPr>
        <w:t>.</w:t>
      </w:r>
    </w:p>
    <w:p w:rsidR="00654ADC" w:rsidRDefault="00654ADC" w:rsidP="00654AD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54ADC" w:rsidRPr="00654ADC" w:rsidRDefault="00654ADC" w:rsidP="00654AD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54ADC">
        <w:rPr>
          <w:rFonts w:ascii="TimesNewRomanPS-BoldMT" w:hAnsi="TimesNewRomanPS-BoldMT" w:cs="TimesNewRomanPS-BoldMT"/>
          <w:b/>
          <w:bCs/>
          <w:sz w:val="24"/>
          <w:szCs w:val="24"/>
        </w:rPr>
        <w:t>Batérie a akumulátory</w:t>
      </w:r>
    </w:p>
    <w:p w:rsidR="00654ADC" w:rsidRPr="00AF54DE" w:rsidRDefault="00654ADC" w:rsidP="00654AD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F54DE">
        <w:rPr>
          <w:rFonts w:ascii="Times New Roman" w:hAnsi="Times New Roman"/>
          <w:sz w:val="24"/>
          <w:szCs w:val="24"/>
          <w:lang w:eastAsia="sk-SK"/>
        </w:rPr>
        <w:t>Vyhláška ustanoví:</w:t>
      </w:r>
    </w:p>
    <w:p w:rsidR="00654ADC" w:rsidRDefault="00654ADC" w:rsidP="00654AD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ADC" w:rsidRDefault="00654ADC" w:rsidP="00654ADC">
      <w:pPr>
        <w:pStyle w:val="Odsekzoznamu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>Podrobnosti o </w:t>
      </w:r>
      <w:r w:rsidRPr="00CA2905">
        <w:rPr>
          <w:rFonts w:ascii="Times New Roman" w:hAnsi="Times New Roman" w:cs="Times New Roman"/>
          <w:sz w:val="24"/>
          <w:szCs w:val="24"/>
          <w:lang w:eastAsia="sk-SK"/>
        </w:rPr>
        <w:t>označova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ní </w:t>
      </w:r>
      <w:r w:rsidRPr="00CA2905">
        <w:rPr>
          <w:rFonts w:ascii="Times New Roman" w:hAnsi="Times New Roman" w:cs="Times New Roman"/>
          <w:sz w:val="24"/>
          <w:szCs w:val="24"/>
          <w:lang w:eastAsia="sk-SK"/>
        </w:rPr>
        <w:t>batérie, akumulátory a sady batérií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grafickým symbolom a ustanoveným spôsobom,</w:t>
      </w:r>
    </w:p>
    <w:p w:rsidR="00654ADC" w:rsidRPr="001063FE" w:rsidRDefault="00654ADC" w:rsidP="00654ADC">
      <w:pPr>
        <w:pStyle w:val="Odsekzoznamu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podrobnosti o </w:t>
      </w:r>
      <w:r w:rsidRPr="00DB2952">
        <w:rPr>
          <w:rFonts w:ascii="Times New Roman" w:hAnsi="Times New Roman"/>
          <w:sz w:val="24"/>
          <w:szCs w:val="24"/>
          <w:lang w:eastAsia="sk-SK"/>
        </w:rPr>
        <w:t>evidenčn</w:t>
      </w:r>
      <w:r>
        <w:rPr>
          <w:rFonts w:ascii="Times New Roman" w:hAnsi="Times New Roman"/>
          <w:sz w:val="24"/>
          <w:szCs w:val="24"/>
          <w:lang w:eastAsia="sk-SK"/>
        </w:rPr>
        <w:t xml:space="preserve">ej  a ohlasovacej povinnosti </w:t>
      </w:r>
      <w:r w:rsidRPr="003429AE">
        <w:rPr>
          <w:rFonts w:ascii="Times New Roman" w:hAnsi="Times New Roman"/>
          <w:strike/>
          <w:sz w:val="24"/>
          <w:szCs w:val="24"/>
          <w:lang w:eastAsia="sk-SK"/>
        </w:rPr>
        <w:t>výrobcu</w:t>
      </w:r>
      <w:r>
        <w:rPr>
          <w:rFonts w:ascii="Times New Roman" w:hAnsi="Times New Roman"/>
          <w:sz w:val="24"/>
          <w:szCs w:val="24"/>
          <w:lang w:eastAsia="sk-SK"/>
        </w:rPr>
        <w:t xml:space="preserve"> a spracovateľa batérií a akumulátorov,</w:t>
      </w:r>
    </w:p>
    <w:p w:rsidR="00654ADC" w:rsidRPr="003278EB" w:rsidRDefault="00654ADC" w:rsidP="00654ADC">
      <w:pPr>
        <w:pStyle w:val="Odsekzoznamu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požiadavky na spracovanie a recykláciu použitých batérií a akumulátorov,</w:t>
      </w:r>
    </w:p>
    <w:p w:rsidR="00654ADC" w:rsidRDefault="00654ADC" w:rsidP="00654ADC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podrobnosti o prevádzkovej dokumentácii o spracovaní a recyklácii použitých batérií a akumulátorov,</w:t>
      </w:r>
    </w:p>
    <w:p w:rsidR="00654ADC" w:rsidRPr="00045BEC" w:rsidRDefault="00654ADC" w:rsidP="00654ADC">
      <w:pPr>
        <w:pStyle w:val="Odsekzoznamu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sk-SK"/>
        </w:rPr>
      </w:pPr>
      <w:r w:rsidRPr="00A326B7">
        <w:rPr>
          <w:rFonts w:ascii="Times New Roman" w:hAnsi="Times New Roman"/>
          <w:sz w:val="24"/>
          <w:szCs w:val="24"/>
          <w:lang w:eastAsia="sk-SK"/>
        </w:rPr>
        <w:t>podrobnosti o spôsobe preukazovania plnenia recyklačnej efektivity v zariadení na zhodnocovanie odpadu na území iných členských štátov Európskej únie, ako aj mimo územia členských</w:t>
      </w:r>
      <w:r>
        <w:rPr>
          <w:color w:val="000000"/>
        </w:rPr>
        <w:t xml:space="preserve"> štátov Európskej únie,</w:t>
      </w:r>
    </w:p>
    <w:p w:rsidR="00654ADC" w:rsidRDefault="00654ADC" w:rsidP="00654ADC">
      <w:pPr>
        <w:pStyle w:val="Odsekzoznamu"/>
        <w:numPr>
          <w:ilvl w:val="0"/>
          <w:numId w:val="20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 w:rsidRPr="0015780C">
        <w:rPr>
          <w:rFonts w:ascii="Times New Roman" w:hAnsi="Times New Roman"/>
          <w:sz w:val="24"/>
          <w:szCs w:val="24"/>
          <w:lang w:eastAsia="sk-SK"/>
        </w:rPr>
        <w:t>mieru recyklačnej efektivity po</w:t>
      </w:r>
      <w:r>
        <w:rPr>
          <w:rFonts w:ascii="Times New Roman" w:hAnsi="Times New Roman"/>
          <w:sz w:val="24"/>
          <w:szCs w:val="24"/>
          <w:lang w:eastAsia="sk-SK"/>
        </w:rPr>
        <w:t>užitých batérií a akumulátorov.</w:t>
      </w:r>
    </w:p>
    <w:p w:rsidR="005B2C74" w:rsidRPr="00A12402" w:rsidRDefault="005B2C74" w:rsidP="00A124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555D" w:rsidRPr="000D6AEE" w:rsidRDefault="00654ADC" w:rsidP="000D6AEE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Obal</w:t>
      </w:r>
      <w:r w:rsidR="00B25605" w:rsidRPr="000D6AEE">
        <w:rPr>
          <w:rFonts w:ascii="TimesNewRomanPS-BoldMT" w:hAnsi="TimesNewRomanPS-BoldMT" w:cs="TimesNewRomanPS-BoldMT"/>
          <w:b/>
          <w:bCs/>
          <w:sz w:val="24"/>
          <w:szCs w:val="24"/>
        </w:rPr>
        <w:t>y a odpady z obalov</w:t>
      </w:r>
    </w:p>
    <w:p w:rsidR="00FA70BA" w:rsidRPr="00FA70BA" w:rsidRDefault="00FA70BA" w:rsidP="00FB48A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Vyhláška ustanoví</w:t>
      </w:r>
      <w:r w:rsidR="00CD7B74">
        <w:rPr>
          <w:rFonts w:ascii="Times New Roman" w:hAnsi="Times New Roman" w:cs="Times New Roman"/>
          <w:sz w:val="24"/>
          <w:szCs w:val="24"/>
        </w:rPr>
        <w:t>:</w:t>
      </w:r>
    </w:p>
    <w:p w:rsidR="00B33B5D" w:rsidRDefault="00C1133D" w:rsidP="004F00BA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B74">
        <w:rPr>
          <w:rFonts w:ascii="Times New Roman" w:hAnsi="Times New Roman" w:cs="Times New Roman"/>
          <w:sz w:val="24"/>
          <w:szCs w:val="24"/>
        </w:rPr>
        <w:t>výšk</w:t>
      </w:r>
      <w:r w:rsidR="00FA777E" w:rsidRPr="00CD7B74">
        <w:rPr>
          <w:rFonts w:ascii="Times New Roman" w:hAnsi="Times New Roman" w:cs="Times New Roman"/>
          <w:sz w:val="24"/>
          <w:szCs w:val="24"/>
        </w:rPr>
        <w:t>a</w:t>
      </w:r>
      <w:r w:rsidR="00CD7B74">
        <w:rPr>
          <w:rFonts w:ascii="Times New Roman" w:hAnsi="Times New Roman" w:cs="Times New Roman"/>
          <w:sz w:val="24"/>
          <w:szCs w:val="24"/>
        </w:rPr>
        <w:t xml:space="preserve"> zálohu</w:t>
      </w:r>
      <w:r w:rsidR="005B2C74">
        <w:rPr>
          <w:rFonts w:ascii="Times New Roman" w:hAnsi="Times New Roman" w:cs="Times New Roman"/>
          <w:sz w:val="24"/>
          <w:szCs w:val="24"/>
        </w:rPr>
        <w:t xml:space="preserve"> zálohovaných opakovane použiteľných obalov</w:t>
      </w:r>
      <w:r w:rsidR="00CD7B74">
        <w:rPr>
          <w:rFonts w:ascii="Times New Roman" w:hAnsi="Times New Roman" w:cs="Times New Roman"/>
          <w:sz w:val="24"/>
          <w:szCs w:val="24"/>
        </w:rPr>
        <w:t>,</w:t>
      </w:r>
    </w:p>
    <w:p w:rsidR="006A3B77" w:rsidRPr="006A3B77" w:rsidRDefault="006A3B77" w:rsidP="006A3B77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5D" w:rsidRPr="00B33B5D" w:rsidRDefault="008B4026" w:rsidP="00B33B5D">
      <w:pPr>
        <w:pStyle w:val="Odsekzoznamu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sk-SK"/>
        </w:rPr>
        <w:t>§ 1</w:t>
      </w:r>
    </w:p>
    <w:p w:rsidR="00B33B5D" w:rsidRPr="00B33B5D" w:rsidRDefault="00B33B5D" w:rsidP="00B33B5D">
      <w:pPr>
        <w:pStyle w:val="Odsekzoznamu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Výška zálohu za zálohované opakovane použiteľné obaly na nápoje je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a) 0, 13 eura za jeden obal pre opakovane použiteľné obaly na nápoje</w:t>
      </w:r>
      <w:r w:rsidR="00DF29C8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ootnoteReference w:id="1"/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objemu 2 000 ml vrátane okrem obalov uvedených v písmene b), 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b) 0, 27 eura za jeden obal pre skle</w:t>
      </w:r>
      <w:r w:rsidR="004F00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né opakovane použiteľné obaly na pivo</w:t>
      </w:r>
      <w:r w:rsidR="00DF29C8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ootnoteReference w:id="2"/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 iným ako korunkovým uzáverom, 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c) 40 eur pre opakovane použiteľné obaly na nápoje neuvedené v písmenách a) a b).</w:t>
      </w:r>
    </w:p>
    <w:p w:rsidR="00B33B5D" w:rsidRPr="00B33B5D" w:rsidRDefault="00B33B5D" w:rsidP="00B33B5D">
      <w:pPr>
        <w:pStyle w:val="Odsekzoznamu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sk-SK"/>
        </w:rPr>
      </w:pPr>
    </w:p>
    <w:p w:rsidR="00B33B5D" w:rsidRPr="00B33B5D" w:rsidRDefault="00B33B5D" w:rsidP="008B4026">
      <w:pPr>
        <w:pStyle w:val="Odsekzoznamu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sk-SK"/>
        </w:rPr>
      </w:pPr>
      <w:r w:rsidRPr="00B33B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sk-SK"/>
        </w:rPr>
        <w:t xml:space="preserve">§ </w:t>
      </w:r>
      <w:r w:rsidR="008B402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sk-SK"/>
        </w:rPr>
        <w:t>2</w:t>
      </w:r>
    </w:p>
    <w:p w:rsidR="00B33B5D" w:rsidRPr="00B33B5D" w:rsidRDefault="00B33B5D" w:rsidP="008B4026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(1) Zoznam zálohovaných obalov, ktoré nie sú opakovane použiteľné: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 xml:space="preserve">a) obaly z </w:t>
      </w:r>
      <w:proofErr w:type="spellStart"/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polyetyléntereftalátu</w:t>
      </w:r>
      <w:proofErr w:type="spellEnd"/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(PET) na nápo</w:t>
      </w:r>
      <w:r w:rsidR="00DF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="00DF29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1</w:t>
      </w:r>
      <w:r w:rsidR="00DF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 objemom nad 500 ml vrátane, 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 xml:space="preserve">b) obaly z </w:t>
      </w:r>
      <w:proofErr w:type="spellStart"/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poly</w:t>
      </w:r>
      <w:r w:rsidR="00DF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etyléntereftalátu</w:t>
      </w:r>
      <w:proofErr w:type="spellEnd"/>
      <w:r w:rsidR="00DF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(PET) na vody</w:t>
      </w:r>
      <w:r w:rsidR="00DF29C8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ootnoteReference w:id="3"/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 objemom nad 500 ml vrátane, 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c) hliníkové plechovky na nápoje s objemom do 500 ml vrátane.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(2) Výška zálohu za obaly uvedené v odseku 1 je 0 eur za jeden obal.</w:t>
      </w:r>
    </w:p>
    <w:p w:rsidR="00B33B5D" w:rsidRDefault="00B33B5D" w:rsidP="00B33B5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5D" w:rsidRPr="00B33B5D" w:rsidRDefault="00B33B5D" w:rsidP="00B3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B74" w:rsidRDefault="005B2C74" w:rsidP="004F00BA">
      <w:pPr>
        <w:pStyle w:val="Standar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požiadavky na </w:t>
      </w:r>
      <w:r w:rsidR="00023184">
        <w:rPr>
          <w:rFonts w:ascii="Times New Roman" w:hAnsi="Times New Roman" w:cs="Times New Roman"/>
          <w:sz w:val="24"/>
          <w:szCs w:val="24"/>
        </w:rPr>
        <w:t>v</w:t>
      </w:r>
      <w:r w:rsidR="00C1133D">
        <w:rPr>
          <w:rFonts w:ascii="Times New Roman" w:hAnsi="Times New Roman" w:cs="Times New Roman"/>
          <w:sz w:val="24"/>
          <w:szCs w:val="24"/>
        </w:rPr>
        <w:t>lastnosti a zloženie obalov</w:t>
      </w:r>
      <w:r w:rsidR="003552D7">
        <w:rPr>
          <w:rFonts w:ascii="Times New Roman" w:hAnsi="Times New Roman" w:cs="Times New Roman"/>
          <w:sz w:val="24"/>
          <w:szCs w:val="24"/>
        </w:rPr>
        <w:t>,</w:t>
      </w:r>
      <w:r w:rsidR="00C11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5D" w:rsidRDefault="00B33B5D" w:rsidP="00B33B5D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4026" w:rsidRDefault="008B4026" w:rsidP="008B402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B33B5D" w:rsidRPr="008B4026" w:rsidRDefault="00B33B5D" w:rsidP="008B4026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B5D">
        <w:rPr>
          <w:rFonts w:ascii="Times New Roman" w:hAnsi="Times New Roman" w:cs="Times New Roman"/>
          <w:sz w:val="24"/>
          <w:szCs w:val="24"/>
        </w:rPr>
        <w:t xml:space="preserve">Požiadavky na zloženie a vlastnosti obalov sú uvedené </w:t>
      </w:r>
      <w:r w:rsidRPr="000D28C8">
        <w:rPr>
          <w:rFonts w:ascii="Times New Roman" w:hAnsi="Times New Roman" w:cs="Times New Roman"/>
          <w:sz w:val="24"/>
          <w:szCs w:val="24"/>
        </w:rPr>
        <w:t>v prílohe č. XY.</w:t>
      </w:r>
    </w:p>
    <w:p w:rsidR="00B33B5D" w:rsidRPr="00B25605" w:rsidRDefault="00B33B5D" w:rsidP="00B33B5D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0246" w:rsidRDefault="008B0246" w:rsidP="004F00BA">
      <w:pPr>
        <w:pStyle w:val="Standar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podrobnosti o označovaní údajom o materiálovom označovaní obalu</w:t>
      </w:r>
      <w:r w:rsidR="003552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026" w:rsidRDefault="008B4026" w:rsidP="008B4026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4026" w:rsidRPr="008B4026" w:rsidRDefault="008B4026" w:rsidP="008B4026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26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B33B5D" w:rsidRPr="008B4026" w:rsidRDefault="00B33B5D" w:rsidP="00B33B5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4026">
        <w:rPr>
          <w:rFonts w:ascii="Times New Roman" w:hAnsi="Times New Roman" w:cs="Times New Roman"/>
          <w:sz w:val="24"/>
          <w:szCs w:val="24"/>
        </w:rPr>
        <w:t xml:space="preserve">(1) Grafické značky na označovanie </w:t>
      </w:r>
      <w:r w:rsidR="008B4026" w:rsidRPr="008B4026">
        <w:rPr>
          <w:rFonts w:ascii="Times New Roman" w:hAnsi="Times New Roman" w:cs="Times New Roman"/>
          <w:sz w:val="24"/>
          <w:szCs w:val="24"/>
        </w:rPr>
        <w:t xml:space="preserve">o materiálovom zložení </w:t>
      </w:r>
      <w:r w:rsidRPr="008B4026">
        <w:rPr>
          <w:rFonts w:ascii="Times New Roman" w:hAnsi="Times New Roman" w:cs="Times New Roman"/>
          <w:sz w:val="24"/>
          <w:szCs w:val="24"/>
        </w:rPr>
        <w:t>obalov sú uvedené v </w:t>
      </w:r>
      <w:r w:rsidRPr="008B4026">
        <w:rPr>
          <w:rFonts w:ascii="Times New Roman" w:hAnsi="Times New Roman" w:cs="Times New Roman"/>
          <w:color w:val="FF0000"/>
          <w:sz w:val="24"/>
          <w:szCs w:val="24"/>
        </w:rPr>
        <w:t xml:space="preserve">prílohe č. </w:t>
      </w:r>
      <w:r w:rsidR="008B4026" w:rsidRPr="008B4026">
        <w:rPr>
          <w:rFonts w:ascii="Times New Roman" w:hAnsi="Times New Roman" w:cs="Times New Roman"/>
          <w:color w:val="FF0000"/>
          <w:sz w:val="24"/>
          <w:szCs w:val="24"/>
        </w:rPr>
        <w:t>XY1</w:t>
      </w:r>
      <w:r w:rsidRPr="008B4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B5D" w:rsidRPr="008B4026" w:rsidRDefault="00B33B5D" w:rsidP="00B33B5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33B5D" w:rsidRPr="008B4026" w:rsidRDefault="00B33B5D" w:rsidP="00B33B5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4026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(2) Značku podľa odseku 1 je možné uviesť v označení priamo na obale, na etikete alebo  dokumente, ktorý sprevádza výrobok.</w:t>
      </w:r>
    </w:p>
    <w:p w:rsidR="00B33B5D" w:rsidRPr="008B4026" w:rsidRDefault="00B33B5D" w:rsidP="00B33B5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B4026" w:rsidRPr="008B4026" w:rsidRDefault="00B33B5D" w:rsidP="008B402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4026">
        <w:rPr>
          <w:rFonts w:ascii="Times New Roman" w:hAnsi="Times New Roman" w:cs="Times New Roman"/>
          <w:sz w:val="24"/>
          <w:szCs w:val="24"/>
        </w:rPr>
        <w:t>(3) Označenie sa umiestňuje na takom mieste na obale, ktoré sa otváraním obalu alebo bežnou manipuláciou s obalom nepoškodí alebo neodstráni. Viacnásobné použitie označenia obalu je prípustné.</w:t>
      </w:r>
    </w:p>
    <w:p w:rsidR="008B0246" w:rsidRDefault="008B0246" w:rsidP="004F00BA">
      <w:pPr>
        <w:pStyle w:val="Standar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podrobnosti o označovaní obalu ako zálohovaný obal</w:t>
      </w:r>
      <w:r w:rsidR="003552D7">
        <w:rPr>
          <w:rFonts w:ascii="Times New Roman" w:hAnsi="Times New Roman" w:cs="Times New Roman"/>
          <w:sz w:val="24"/>
          <w:szCs w:val="24"/>
        </w:rPr>
        <w:t>.</w:t>
      </w:r>
    </w:p>
    <w:p w:rsidR="008B4026" w:rsidRDefault="008B4026" w:rsidP="008B402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B4026" w:rsidRPr="008B4026" w:rsidRDefault="008B4026" w:rsidP="008B402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4026">
        <w:rPr>
          <w:rFonts w:ascii="Times New Roman" w:hAnsi="Times New Roman" w:cs="Times New Roman"/>
          <w:sz w:val="24"/>
          <w:szCs w:val="24"/>
        </w:rPr>
        <w:t xml:space="preserve">(4) Zálohované obaly na nápoje, ktorých výška zálohu je vyššia ako 0 eur sa označujú textom „Zálohovaný obal“. </w:t>
      </w:r>
    </w:p>
    <w:p w:rsidR="008B4026" w:rsidRPr="008B4026" w:rsidRDefault="008B4026" w:rsidP="008B402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B4026" w:rsidRDefault="008B4026" w:rsidP="008B402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4026">
        <w:rPr>
          <w:rFonts w:ascii="Times New Roman" w:hAnsi="Times New Roman" w:cs="Times New Roman"/>
          <w:sz w:val="24"/>
          <w:szCs w:val="24"/>
        </w:rPr>
        <w:t xml:space="preserve">(5) Veľkosť značky a označenie obalu textom „Zálohovaný obal“ sú vyhotovené tak, aby boli ľahko čitateľné. </w:t>
      </w:r>
    </w:p>
    <w:p w:rsidR="002B730D" w:rsidRDefault="002B730D" w:rsidP="002B730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2B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730D">
        <w:rPr>
          <w:rFonts w:ascii="Times New Roman" w:hAnsi="Times New Roman"/>
          <w:sz w:val="24"/>
          <w:szCs w:val="24"/>
          <w:lang w:eastAsia="sk-SK"/>
        </w:rPr>
        <w:t>podrobnosti o</w:t>
      </w:r>
      <w:r>
        <w:rPr>
          <w:rFonts w:ascii="Times New Roman" w:hAnsi="Times New Roman"/>
          <w:sz w:val="24"/>
          <w:szCs w:val="24"/>
          <w:lang w:eastAsia="sk-SK"/>
        </w:rPr>
        <w:t> evidenčnej a ohlasovacej povinnosti výrobcu obalov</w:t>
      </w:r>
    </w:p>
    <w:p w:rsidR="002B730D" w:rsidRDefault="002B730D" w:rsidP="002B730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f)  </w:t>
      </w:r>
      <w:r w:rsidRPr="00A326B7">
        <w:rPr>
          <w:rFonts w:ascii="Times New Roman" w:hAnsi="Times New Roman"/>
          <w:sz w:val="24"/>
          <w:szCs w:val="24"/>
          <w:lang w:eastAsia="sk-SK"/>
        </w:rPr>
        <w:t xml:space="preserve">podrobnosti o spôsobe preukazovania plnenia </w:t>
      </w:r>
      <w:r>
        <w:rPr>
          <w:rFonts w:ascii="Times New Roman" w:hAnsi="Times New Roman"/>
          <w:sz w:val="24"/>
          <w:szCs w:val="24"/>
          <w:lang w:eastAsia="sk-SK"/>
        </w:rPr>
        <w:t>záväzných limitov</w:t>
      </w:r>
      <w:r w:rsidRPr="00A326B7">
        <w:rPr>
          <w:rFonts w:ascii="Times New Roman" w:hAnsi="Times New Roman"/>
          <w:sz w:val="24"/>
          <w:szCs w:val="24"/>
          <w:lang w:eastAsia="sk-SK"/>
        </w:rPr>
        <w:t xml:space="preserve"> v zariadení na zhodnocovanie odpadu na území členských štátov Európskej únie, ako aj mimo územia členských</w:t>
      </w:r>
      <w:r>
        <w:rPr>
          <w:color w:val="000000"/>
        </w:rPr>
        <w:t xml:space="preserve"> </w:t>
      </w:r>
      <w:r w:rsidRPr="002B730D">
        <w:rPr>
          <w:rFonts w:ascii="Times New Roman" w:hAnsi="Times New Roman"/>
          <w:sz w:val="24"/>
          <w:szCs w:val="24"/>
          <w:lang w:eastAsia="sk-SK"/>
        </w:rPr>
        <w:t>štátov Európskej únie</w:t>
      </w:r>
      <w:r>
        <w:rPr>
          <w:color w:val="000000"/>
        </w:rPr>
        <w:t>,</w:t>
      </w:r>
      <w:r w:rsidRPr="002B730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B730D" w:rsidRPr="002B730D" w:rsidRDefault="002B730D" w:rsidP="002B730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B730D" w:rsidRPr="002B730D" w:rsidRDefault="002B730D" w:rsidP="002B7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909" w:rsidRPr="00A12402" w:rsidRDefault="009F0909" w:rsidP="00A124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743F" w:rsidRPr="00CB4872" w:rsidRDefault="009D743F" w:rsidP="00654ADC">
      <w:pPr>
        <w:pStyle w:val="Odsekzoznamu"/>
        <w:numPr>
          <w:ilvl w:val="0"/>
          <w:numId w:val="23"/>
        </w:numPr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B4872">
        <w:rPr>
          <w:rFonts w:ascii="TimesNewRomanPS-BoldMT" w:hAnsi="TimesNewRomanPS-BoldMT" w:cs="TimesNewRomanPS-BoldMT"/>
          <w:b/>
          <w:bCs/>
          <w:sz w:val="24"/>
          <w:szCs w:val="24"/>
        </w:rPr>
        <w:t>Staré vozidlá</w:t>
      </w:r>
    </w:p>
    <w:p w:rsidR="00B452A9" w:rsidRDefault="00B452A9" w:rsidP="00C77C5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452A9">
        <w:rPr>
          <w:rFonts w:ascii="Times New Roman" w:hAnsi="Times New Roman"/>
          <w:sz w:val="24"/>
          <w:szCs w:val="24"/>
          <w:lang w:eastAsia="sk-SK"/>
        </w:rPr>
        <w:t>Vyhláška ustanoví:</w:t>
      </w:r>
    </w:p>
    <w:p w:rsidR="002718E9" w:rsidRPr="000C204D" w:rsidRDefault="000C204D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C204D">
        <w:rPr>
          <w:rFonts w:ascii="Times New Roman" w:hAnsi="Times New Roman"/>
          <w:sz w:val="24"/>
          <w:szCs w:val="24"/>
          <w:lang w:eastAsia="sk-SK"/>
        </w:rPr>
        <w:t xml:space="preserve">a) </w:t>
      </w:r>
      <w:r w:rsidR="002718E9" w:rsidRPr="000C204D">
        <w:rPr>
          <w:rFonts w:ascii="Times New Roman" w:hAnsi="Times New Roman"/>
          <w:sz w:val="24"/>
          <w:szCs w:val="24"/>
          <w:lang w:eastAsia="sk-SK"/>
        </w:rPr>
        <w:t>podrobnosti o požiadavkách na zariadenie na spracovanie starých vozidiel  a na zariadenie na zber starých vozidiel,</w:t>
      </w:r>
    </w:p>
    <w:p w:rsidR="0067682F" w:rsidRPr="0067682F" w:rsidRDefault="0067682F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</w:t>
      </w:r>
      <w:r w:rsidRPr="0067682F">
        <w:rPr>
          <w:rFonts w:ascii="Times New Roman" w:hAnsi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sz w:val="24"/>
          <w:szCs w:val="24"/>
          <w:lang w:eastAsia="sk-SK"/>
        </w:rPr>
        <w:t xml:space="preserve">podrobnosti </w:t>
      </w:r>
      <w:r w:rsidRPr="0067682F">
        <w:rPr>
          <w:rFonts w:ascii="Times New Roman" w:hAnsi="Times New Roman"/>
          <w:sz w:val="24"/>
          <w:szCs w:val="24"/>
          <w:lang w:eastAsia="sk-SK"/>
        </w:rPr>
        <w:t>o podmienkach nakladania so starými vozidlami pri ich spracúvaní,</w:t>
      </w:r>
    </w:p>
    <w:p w:rsidR="002718E9" w:rsidRPr="000C204D" w:rsidRDefault="0067682F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</w:t>
      </w:r>
      <w:r w:rsidR="002718E9" w:rsidRPr="000C204D">
        <w:rPr>
          <w:rFonts w:ascii="Times New Roman" w:hAnsi="Times New Roman"/>
          <w:sz w:val="24"/>
          <w:szCs w:val="24"/>
          <w:lang w:eastAsia="sk-SK"/>
        </w:rPr>
        <w:t>)  podrobnosti o evidenčn</w:t>
      </w:r>
      <w:r w:rsidR="00912FD4">
        <w:rPr>
          <w:rFonts w:ascii="Times New Roman" w:hAnsi="Times New Roman"/>
          <w:sz w:val="24"/>
          <w:szCs w:val="24"/>
          <w:lang w:eastAsia="sk-SK"/>
        </w:rPr>
        <w:t xml:space="preserve">ej </w:t>
      </w:r>
      <w:r w:rsidR="002718E9" w:rsidRPr="000C204D">
        <w:rPr>
          <w:rFonts w:ascii="Times New Roman" w:hAnsi="Times New Roman"/>
          <w:sz w:val="24"/>
          <w:szCs w:val="24"/>
          <w:lang w:eastAsia="sk-SK"/>
        </w:rPr>
        <w:t>a ohlasovacej povinnosti spracovateľa starých vozidiel,</w:t>
      </w:r>
    </w:p>
    <w:p w:rsidR="0067682F" w:rsidRPr="00034078" w:rsidRDefault="0067682F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</w:t>
      </w:r>
      <w:r w:rsidRPr="00034078">
        <w:rPr>
          <w:rFonts w:ascii="Times New Roman" w:hAnsi="Times New Roman"/>
          <w:sz w:val="24"/>
          <w:szCs w:val="24"/>
          <w:lang w:eastAsia="sk-SK"/>
        </w:rPr>
        <w:t>) podrobnosti o vedení prevádzkovej dokumentácie o spracovaní starých vozidiel</w:t>
      </w:r>
    </w:p>
    <w:p w:rsidR="002718E9" w:rsidRPr="00034078" w:rsidRDefault="00B00E08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e</w:t>
      </w:r>
      <w:r w:rsidR="002718E9" w:rsidRPr="000C204D">
        <w:rPr>
          <w:rFonts w:ascii="Times New Roman" w:hAnsi="Times New Roman"/>
          <w:sz w:val="24"/>
          <w:szCs w:val="24"/>
          <w:lang w:eastAsia="sk-SK"/>
        </w:rPr>
        <w:t>) podrobnosti o vedení dokumentácie o starých vozidlách umiestnených na určenom parkovisku,</w:t>
      </w:r>
    </w:p>
    <w:p w:rsidR="00B00E08" w:rsidRDefault="00B00E08" w:rsidP="005201FF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00E08">
        <w:rPr>
          <w:rFonts w:ascii="Times New Roman" w:hAnsi="Times New Roman"/>
          <w:sz w:val="24"/>
          <w:szCs w:val="24"/>
          <w:lang w:eastAsia="sk-SK"/>
        </w:rPr>
        <w:t xml:space="preserve">f) </w:t>
      </w:r>
      <w:r w:rsidR="009C19A3">
        <w:rPr>
          <w:rFonts w:ascii="Times New Roman" w:hAnsi="Times New Roman"/>
          <w:sz w:val="24"/>
          <w:szCs w:val="24"/>
          <w:lang w:eastAsia="sk-SK"/>
        </w:rPr>
        <w:t xml:space="preserve">podrobnosti </w:t>
      </w:r>
      <w:r w:rsidRPr="00B00E08">
        <w:rPr>
          <w:rFonts w:ascii="Times New Roman" w:hAnsi="Times New Roman"/>
          <w:sz w:val="24"/>
          <w:szCs w:val="24"/>
          <w:lang w:eastAsia="sk-SK"/>
        </w:rPr>
        <w:t>o spôsobe kódovania častí vozidiel, materiálov používaných vo vozidlách a vybavenia používaného vo vozidlách a zoznam kódov</w:t>
      </w:r>
      <w:r w:rsidR="009C19A3">
        <w:rPr>
          <w:rFonts w:ascii="Times New Roman" w:hAnsi="Times New Roman"/>
          <w:sz w:val="24"/>
          <w:szCs w:val="24"/>
          <w:lang w:eastAsia="sk-SK"/>
        </w:rPr>
        <w:t>,</w:t>
      </w:r>
    </w:p>
    <w:p w:rsidR="009C19A3" w:rsidRDefault="009C19A3" w:rsidP="005201FF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g</w:t>
      </w:r>
      <w:r w:rsidRPr="009C19A3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C19A3">
        <w:rPr>
          <w:rFonts w:ascii="Times New Roman" w:hAnsi="Times New Roman" w:cs="Times New Roman"/>
          <w:sz w:val="24"/>
          <w:szCs w:val="24"/>
        </w:rPr>
        <w:t>požiadavky na recykláciu, zhodnocovanie starých vozidiel a opätovné použitie častí starých vozidiel,</w:t>
      </w:r>
    </w:p>
    <w:p w:rsidR="002718E9" w:rsidRPr="004F7E6F" w:rsidRDefault="00ED5DEC" w:rsidP="005201FF">
      <w:pPr>
        <w:spacing w:after="0"/>
        <w:jc w:val="both"/>
      </w:pPr>
      <w:r>
        <w:rPr>
          <w:rFonts w:ascii="Times New Roman" w:hAnsi="Times New Roman"/>
          <w:sz w:val="24"/>
          <w:szCs w:val="24"/>
          <w:lang w:eastAsia="sk-SK"/>
        </w:rPr>
        <w:t>h</w:t>
      </w:r>
      <w:r w:rsidR="009809D6">
        <w:rPr>
          <w:rFonts w:ascii="Times New Roman" w:hAnsi="Times New Roman"/>
          <w:sz w:val="24"/>
          <w:szCs w:val="24"/>
          <w:lang w:eastAsia="sk-SK"/>
        </w:rPr>
        <w:t>) zoznam</w:t>
      </w:r>
      <w:r w:rsidR="002718E9" w:rsidRPr="004F7E6F">
        <w:rPr>
          <w:rFonts w:ascii="Times New Roman" w:hAnsi="Times New Roman"/>
          <w:sz w:val="24"/>
          <w:szCs w:val="24"/>
          <w:lang w:eastAsia="sk-SK"/>
        </w:rPr>
        <w:t xml:space="preserve"> materiálov a súčiastok, na ktoré sa nevzťahuje zákaz podľa </w:t>
      </w:r>
      <w:r w:rsidR="002718E9" w:rsidRPr="004F7E6F">
        <w:rPr>
          <w:rFonts w:ascii="Times New Roman" w:hAnsi="Times New Roman"/>
          <w:strike/>
          <w:sz w:val="24"/>
          <w:szCs w:val="24"/>
          <w:lang w:eastAsia="sk-SK"/>
        </w:rPr>
        <w:t>§ 18 ods. 4 písm. l)</w:t>
      </w:r>
      <w:r w:rsidR="002718E9" w:rsidRPr="004F7E6F">
        <w:rPr>
          <w:rFonts w:ascii="Times New Roman" w:hAnsi="Times New Roman"/>
          <w:sz w:val="24"/>
          <w:szCs w:val="24"/>
          <w:lang w:eastAsia="sk-SK"/>
        </w:rPr>
        <w:t xml:space="preserve"> zákona, vrátane najvyšších prípustných limitov obsahu olova, kadmia, ortuti a šesťmocného chrómu v nich obsiahnutých, lehoty na uplatňovanie výnimky z tohto zákazu a prípady, keď sa tieto materiály a súčiastky oddelia</w:t>
      </w:r>
      <w:r w:rsidR="002718E9" w:rsidRPr="004F7E6F">
        <w:t xml:space="preserve"> pred ďalším spracovaním vrátane spôsobu ich označenia,</w:t>
      </w:r>
    </w:p>
    <w:p w:rsidR="004A1F6E" w:rsidRPr="00ED5DEC" w:rsidRDefault="00ED5DEC" w:rsidP="005201FF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A1F6E" w:rsidRPr="00ED5DEC">
        <w:rPr>
          <w:rFonts w:ascii="Times New Roman" w:hAnsi="Times New Roman" w:cs="Times New Roman"/>
          <w:sz w:val="24"/>
          <w:szCs w:val="24"/>
        </w:rPr>
        <w:t xml:space="preserve">) </w:t>
      </w:r>
      <w:r w:rsidRPr="00ED5DEC">
        <w:rPr>
          <w:rFonts w:ascii="Times New Roman" w:hAnsi="Times New Roman" w:cs="Times New Roman"/>
          <w:sz w:val="24"/>
          <w:szCs w:val="24"/>
        </w:rPr>
        <w:t xml:space="preserve">podrobnosti o informačnej povinnosti pre potenciálnych kupujúcich ( </w:t>
      </w:r>
      <w:r w:rsidR="005201FF">
        <w:rPr>
          <w:rFonts w:ascii="Times New Roman" w:hAnsi="Times New Roman" w:cs="Times New Roman"/>
          <w:sz w:val="24"/>
          <w:szCs w:val="24"/>
        </w:rPr>
        <w:t>§ 61 ods. 2 písm. d),</w:t>
      </w:r>
    </w:p>
    <w:p w:rsidR="00ED5DEC" w:rsidRPr="005201FF" w:rsidRDefault="00ED5DEC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A1F6E" w:rsidRPr="00ED5DEC">
        <w:rPr>
          <w:rFonts w:ascii="Times New Roman" w:hAnsi="Times New Roman" w:cs="Times New Roman"/>
          <w:sz w:val="24"/>
          <w:szCs w:val="24"/>
        </w:rPr>
        <w:t xml:space="preserve">) </w:t>
      </w:r>
      <w:r w:rsidR="00046682" w:rsidRPr="00ED5DEC">
        <w:rPr>
          <w:rFonts w:ascii="Times New Roman" w:hAnsi="Times New Roman" w:cs="Times New Roman"/>
          <w:sz w:val="24"/>
          <w:szCs w:val="24"/>
        </w:rPr>
        <w:t xml:space="preserve">informácie o environmentálne vhodnom spracovaní starých vozidiel na technickom nosiči </w:t>
      </w:r>
      <w:r w:rsidR="00046682" w:rsidRPr="005201FF">
        <w:rPr>
          <w:rFonts w:ascii="Times New Roman" w:hAnsi="Times New Roman"/>
          <w:sz w:val="24"/>
          <w:szCs w:val="24"/>
          <w:lang w:eastAsia="sk-SK"/>
        </w:rPr>
        <w:t>údajov alebo prostrie</w:t>
      </w:r>
      <w:r w:rsidR="000F2571">
        <w:rPr>
          <w:rFonts w:ascii="Times New Roman" w:hAnsi="Times New Roman"/>
          <w:sz w:val="24"/>
          <w:szCs w:val="24"/>
          <w:lang w:eastAsia="sk-SK"/>
        </w:rPr>
        <w:t>dkami elektronickej komunikácie</w:t>
      </w:r>
      <w:r w:rsidRPr="005201FF">
        <w:rPr>
          <w:rFonts w:ascii="Times New Roman" w:hAnsi="Times New Roman"/>
          <w:sz w:val="24"/>
          <w:szCs w:val="24"/>
          <w:lang w:eastAsia="sk-SK"/>
        </w:rPr>
        <w:t>,</w:t>
      </w:r>
    </w:p>
    <w:p w:rsidR="00046682" w:rsidRPr="005201FF" w:rsidRDefault="00ED5DEC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201FF">
        <w:rPr>
          <w:rFonts w:ascii="Times New Roman" w:hAnsi="Times New Roman"/>
          <w:sz w:val="24"/>
          <w:szCs w:val="24"/>
          <w:lang w:eastAsia="sk-SK"/>
        </w:rPr>
        <w:t>k</w:t>
      </w:r>
      <w:r w:rsidR="004A1F6E" w:rsidRPr="005201FF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5201FF">
        <w:rPr>
          <w:rFonts w:ascii="Times New Roman" w:hAnsi="Times New Roman"/>
          <w:sz w:val="24"/>
          <w:szCs w:val="24"/>
          <w:lang w:eastAsia="sk-SK"/>
        </w:rPr>
        <w:t xml:space="preserve"> vzor potvrdenie o prevzatí starého vozidla na spracovanie </w:t>
      </w:r>
    </w:p>
    <w:p w:rsidR="00046682" w:rsidRDefault="004A1F6E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201FF">
        <w:rPr>
          <w:rFonts w:ascii="Times New Roman" w:hAnsi="Times New Roman"/>
          <w:sz w:val="24"/>
          <w:szCs w:val="24"/>
          <w:lang w:eastAsia="sk-SK"/>
        </w:rPr>
        <w:lastRenderedPageBreak/>
        <w:t>g)</w:t>
      </w:r>
      <w:r w:rsidR="00A12402">
        <w:rPr>
          <w:rFonts w:ascii="Times New Roman" w:hAnsi="Times New Roman"/>
          <w:sz w:val="24"/>
          <w:szCs w:val="24"/>
          <w:lang w:eastAsia="sk-SK"/>
        </w:rPr>
        <w:t xml:space="preserve"> podrobnosti o </w:t>
      </w:r>
      <w:r w:rsidR="00046682" w:rsidRPr="00336817">
        <w:rPr>
          <w:rFonts w:ascii="Times New Roman" w:hAnsi="Times New Roman"/>
          <w:sz w:val="24"/>
          <w:szCs w:val="24"/>
          <w:lang w:eastAsia="sk-SK"/>
        </w:rPr>
        <w:t>publikov</w:t>
      </w:r>
      <w:r w:rsidR="00A6593F" w:rsidRPr="00336817">
        <w:rPr>
          <w:rFonts w:ascii="Times New Roman" w:hAnsi="Times New Roman"/>
          <w:sz w:val="24"/>
          <w:szCs w:val="24"/>
          <w:lang w:eastAsia="sk-SK"/>
        </w:rPr>
        <w:t>aní</w:t>
      </w:r>
      <w:r w:rsidR="00046682" w:rsidRPr="00336817">
        <w:rPr>
          <w:rFonts w:ascii="Times New Roman" w:hAnsi="Times New Roman"/>
          <w:sz w:val="24"/>
          <w:szCs w:val="24"/>
          <w:lang w:eastAsia="sk-SK"/>
        </w:rPr>
        <w:t xml:space="preserve"> informáci</w:t>
      </w:r>
      <w:r w:rsidR="00A6593F" w:rsidRPr="00336817">
        <w:rPr>
          <w:rFonts w:ascii="Times New Roman" w:hAnsi="Times New Roman"/>
          <w:sz w:val="24"/>
          <w:szCs w:val="24"/>
          <w:lang w:eastAsia="sk-SK"/>
        </w:rPr>
        <w:t>í</w:t>
      </w:r>
      <w:r w:rsidR="00046682" w:rsidRPr="00336817">
        <w:rPr>
          <w:rFonts w:ascii="Times New Roman" w:hAnsi="Times New Roman"/>
          <w:sz w:val="24"/>
          <w:szCs w:val="24"/>
          <w:lang w:eastAsia="sk-SK"/>
        </w:rPr>
        <w:t xml:space="preserve"> uveden</w:t>
      </w:r>
      <w:r w:rsidR="00A6593F" w:rsidRPr="00336817">
        <w:rPr>
          <w:rFonts w:ascii="Times New Roman" w:hAnsi="Times New Roman"/>
          <w:sz w:val="24"/>
          <w:szCs w:val="24"/>
          <w:lang w:eastAsia="sk-SK"/>
        </w:rPr>
        <w:t>ých</w:t>
      </w:r>
      <w:r w:rsidR="00046682" w:rsidRPr="00336817">
        <w:rPr>
          <w:rFonts w:ascii="Times New Roman" w:hAnsi="Times New Roman"/>
          <w:sz w:val="24"/>
          <w:szCs w:val="24"/>
          <w:lang w:eastAsia="sk-SK"/>
        </w:rPr>
        <w:t xml:space="preserve"> v </w:t>
      </w:r>
      <w:r w:rsidR="00A12402" w:rsidRPr="00336817">
        <w:rPr>
          <w:rFonts w:ascii="Times New Roman" w:hAnsi="Times New Roman"/>
          <w:sz w:val="24"/>
          <w:szCs w:val="24"/>
          <w:lang w:eastAsia="sk-SK"/>
        </w:rPr>
        <w:t xml:space="preserve">§ 61 ods. </w:t>
      </w:r>
      <w:r w:rsidR="00046682" w:rsidRPr="00336817">
        <w:rPr>
          <w:rFonts w:ascii="Times New Roman" w:hAnsi="Times New Roman"/>
          <w:sz w:val="24"/>
          <w:szCs w:val="24"/>
          <w:lang w:eastAsia="sk-SK"/>
        </w:rPr>
        <w:t>2 písm. e) bod 2 až 4</w:t>
      </w:r>
      <w:r w:rsidR="00ED5DEC" w:rsidRPr="00336817">
        <w:rPr>
          <w:rFonts w:ascii="Times New Roman" w:hAnsi="Times New Roman"/>
          <w:sz w:val="24"/>
          <w:szCs w:val="24"/>
          <w:lang w:eastAsia="sk-SK"/>
        </w:rPr>
        <w:t>.</w:t>
      </w:r>
      <w:r w:rsidR="00E90DCC" w:rsidRPr="00336817">
        <w:rPr>
          <w:rFonts w:ascii="Times New Roman" w:hAnsi="Times New Roman"/>
          <w:sz w:val="24"/>
          <w:szCs w:val="24"/>
          <w:lang w:eastAsia="sk-SK"/>
        </w:rPr>
        <w:t>,</w:t>
      </w:r>
    </w:p>
    <w:p w:rsidR="00857809" w:rsidRDefault="009809D6" w:rsidP="00857809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t>h)</w:t>
      </w:r>
      <w:r w:rsidRPr="009809D6">
        <w:rPr>
          <w:rFonts w:ascii="Times New Roman" w:hAnsi="Times New Roman"/>
          <w:sz w:val="24"/>
          <w:szCs w:val="24"/>
          <w:lang w:eastAsia="sk-SK"/>
        </w:rPr>
        <w:t xml:space="preserve"> podrobnosti o žiadosti  o vydanie rozhodnutia o neexistencii starého vozidla</w:t>
      </w:r>
      <w:r w:rsidR="00E90DCC">
        <w:rPr>
          <w:rFonts w:ascii="Times New Roman" w:hAnsi="Times New Roman"/>
          <w:sz w:val="24"/>
          <w:szCs w:val="24"/>
          <w:lang w:eastAsia="sk-SK"/>
        </w:rPr>
        <w:t>,</w:t>
      </w:r>
    </w:p>
    <w:p w:rsidR="00E90DCC" w:rsidRPr="009809D6" w:rsidRDefault="00E90DCC" w:rsidP="00857809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i) výšk</w:t>
      </w:r>
      <w:r w:rsidR="00C51C8B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 xml:space="preserve"> príspevku do Environmentálneho fondu.</w:t>
      </w:r>
    </w:p>
    <w:p w:rsidR="009809D6" w:rsidRPr="005201FF" w:rsidRDefault="009809D6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804CB" w:rsidRDefault="002804CB" w:rsidP="009F0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Navrhované prílohy:</w:t>
      </w:r>
    </w:p>
    <w:p w:rsidR="000D5B86" w:rsidRDefault="000D5B86" w:rsidP="000D5B86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potvrdenia o zápise do registra príslušnej komodity</w:t>
      </w:r>
    </w:p>
    <w:p w:rsidR="000D5B86" w:rsidRPr="000D5B86" w:rsidRDefault="000D5B86" w:rsidP="000D5B86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Vzory hlásenia výrobcov príslušnej komodity </w:t>
      </w:r>
    </w:p>
    <w:p w:rsidR="00074315" w:rsidRDefault="00074315" w:rsidP="00074315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Označovanie </w:t>
      </w:r>
      <w:r w:rsidR="000D5B86">
        <w:rPr>
          <w:rFonts w:ascii="Times New Roman" w:hAnsi="Times New Roman" w:cs="Times New Roman"/>
          <w:sz w:val="24"/>
          <w:szCs w:val="24"/>
        </w:rPr>
        <w:t xml:space="preserve">elektrozariadení a </w:t>
      </w:r>
      <w:r>
        <w:rPr>
          <w:rFonts w:ascii="Times New Roman" w:hAnsi="Times New Roman" w:cs="Times New Roman"/>
          <w:sz w:val="24"/>
          <w:szCs w:val="24"/>
        </w:rPr>
        <w:t>batérií grafickým symbolom</w:t>
      </w:r>
    </w:p>
    <w:p w:rsidR="00D2277B" w:rsidRDefault="00D2277B" w:rsidP="00D2277B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2277B">
        <w:rPr>
          <w:rFonts w:ascii="Times New Roman" w:hAnsi="Times New Roman" w:cs="Times New Roman"/>
          <w:sz w:val="24"/>
          <w:szCs w:val="24"/>
        </w:rPr>
        <w:t>Výpočet limitov pre zber použitých prenosných batérií a akumulátorov a sledovanie ich plnenia</w:t>
      </w:r>
    </w:p>
    <w:p w:rsidR="00651A92" w:rsidRDefault="00651A92" w:rsidP="00D2277B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Požiadavky na zloženie a vlastnosti obalov</w:t>
      </w:r>
    </w:p>
    <w:p w:rsidR="00DF29C8" w:rsidRDefault="00E87EE7" w:rsidP="005C0A27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potvrdenia o prevzatí starého vozidla na spracovanie</w:t>
      </w:r>
    </w:p>
    <w:p w:rsidR="005C0A27" w:rsidRDefault="005C0A27" w:rsidP="005C0A27">
      <w:pPr>
        <w:rPr>
          <w:rFonts w:ascii="Times New Roman" w:hAnsi="Times New Roman" w:cs="Times New Roman"/>
          <w:sz w:val="24"/>
          <w:szCs w:val="24"/>
        </w:rPr>
      </w:pPr>
    </w:p>
    <w:p w:rsidR="005C0A27" w:rsidRPr="005C0A27" w:rsidRDefault="005C0A27" w:rsidP="005C0A27">
      <w:pPr>
        <w:rPr>
          <w:rFonts w:ascii="Times New Roman" w:hAnsi="Times New Roman" w:cs="Times New Roman"/>
          <w:sz w:val="24"/>
          <w:szCs w:val="24"/>
        </w:rPr>
      </w:pPr>
      <w:r w:rsidRPr="003E6491">
        <w:rPr>
          <w:rFonts w:ascii="Times New Roman" w:hAnsi="Times New Roman" w:cs="Times New Roman"/>
          <w:sz w:val="24"/>
          <w:szCs w:val="24"/>
        </w:rPr>
        <w:t>Navrhovaná účinnosť:</w:t>
      </w: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5C0A2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97332" w:rsidRPr="00997332" w:rsidRDefault="00970871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97332">
        <w:rPr>
          <w:rFonts w:ascii="Times New Roman" w:hAnsi="Times New Roman" w:cs="Times New Roman"/>
          <w:color w:val="FF0000"/>
          <w:sz w:val="24"/>
          <w:szCs w:val="24"/>
        </w:rPr>
        <w:t>Príloha č. XY</w:t>
      </w:r>
    </w:p>
    <w:p w:rsidR="00970871" w:rsidRPr="00997332" w:rsidRDefault="00970871" w:rsidP="00970871">
      <w:pPr>
        <w:jc w:val="right"/>
        <w:rPr>
          <w:rFonts w:ascii="Times New Roman" w:hAnsi="Times New Roman" w:cs="Times New Roman"/>
          <w:sz w:val="24"/>
          <w:szCs w:val="24"/>
        </w:rPr>
      </w:pPr>
      <w:r w:rsidRPr="00997332">
        <w:rPr>
          <w:rFonts w:ascii="Times New Roman" w:hAnsi="Times New Roman" w:cs="Times New Roman"/>
          <w:sz w:val="24"/>
          <w:szCs w:val="24"/>
        </w:rPr>
        <w:t>k vyhláške č. …/2014 Z. z.</w:t>
      </w:r>
    </w:p>
    <w:p w:rsidR="00970871" w:rsidRPr="000A53E1" w:rsidRDefault="00970871" w:rsidP="00970871">
      <w:pPr>
        <w:jc w:val="both"/>
      </w:pPr>
    </w:p>
    <w:p w:rsidR="00970871" w:rsidRPr="000A53E1" w:rsidRDefault="00970871" w:rsidP="00970871">
      <w:pPr>
        <w:pStyle w:val="Nadpis5"/>
        <w:rPr>
          <w:b/>
          <w:szCs w:val="24"/>
          <w:lang w:val="sk-SK"/>
        </w:rPr>
      </w:pPr>
    </w:p>
    <w:p w:rsidR="00970871" w:rsidRPr="000A53E1" w:rsidRDefault="00970871" w:rsidP="00970871">
      <w:pPr>
        <w:pStyle w:val="Nadpis5"/>
        <w:rPr>
          <w:b/>
          <w:szCs w:val="24"/>
          <w:lang w:val="sk-SK"/>
        </w:rPr>
      </w:pPr>
      <w:r w:rsidRPr="000A53E1">
        <w:rPr>
          <w:b/>
          <w:szCs w:val="24"/>
          <w:lang w:val="sk-SK"/>
        </w:rPr>
        <w:t>POŽIADAVKY NA ZLOŽENIE A VLASTNOSTI OBALOV</w:t>
      </w:r>
    </w:p>
    <w:p w:rsidR="00970871" w:rsidRPr="000A53E1" w:rsidRDefault="00970871" w:rsidP="00970871">
      <w:pPr>
        <w:jc w:val="both"/>
      </w:pP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1. Požiadavky na výrobu a zloženie obalov.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1.1 Obaly sa vyrábajú tak, aby ich množstvo a hmotnosť boli obmedzené na minimálne množstvo zodpovedajúce udržaniu potrebnej úrovne bezpečnosti, hygieny a prijateľnosti pre výrobok v obale a pre spotrebiteľa.</w:t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t>)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1.2 Obaly sa navrhujú, vyrábajú a obchoduje sa s nimi tak, aby sa umožnilo ich opätovné použitie, zhodnocovanie vrátane recyklácie a minimalizoval sa ich vplyv na životné prostredie, keď sa odpad z obalov alebo zvyšky z nakladania s odpadmi z obalov zneškodňujú.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1.3 Obaly sa vyrábajú tak, aby prítomnosť škodlivých a iných nebezpečných látok a materiálov ako zložiek obalových materiálov alebo niektorej zložky obalov bola minimalizovaná s ohľadom na ich prítomnosť v emisiách, popole alebo výluhu, keď sa obaly alebo zvyšky z nakladania s odpadmi z obalov spaľujú alebo skládkujú.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2. Požiadavky na vlastnosti umožňujúce opätovné použitie obalov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 xml:space="preserve">2.1 fyzikálne vlastnosti obalov musia umožniť v predpokladaných obvyklých podmienkach používania ich viacnásobné použitie, 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 xml:space="preserve">2.2  činnosti s použitými obalmi musí byť možné vykonávať tak, aby boli dodržané požiadavky na ochranu zdravia a bezpečnosť pri práci, 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2.3 musia byť splnené špecifické požiadavky týkajúce sa obalov vhodných na zhodnotenie ihneď po tom, ako sa obaly prestanú opakovane používať a stanú sa odpadom.</w:t>
      </w:r>
    </w:p>
    <w:p w:rsidR="00970871" w:rsidRPr="00970871" w:rsidRDefault="00970871" w:rsidP="00970871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 xml:space="preserve">3. Požiadavky na vlastnosti umožňujúce odber zálohovaných opakovane použiteľných obalov </w:t>
      </w:r>
    </w:p>
    <w:p w:rsidR="00970871" w:rsidRPr="00970871" w:rsidRDefault="00970871" w:rsidP="00970871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 xml:space="preserve">3.1  neporušenosť, 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3.2  pôvodný tvar,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 xml:space="preserve">3.3 bez mechanických nečistôt (vnútri i na povrchu), 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lastRenderedPageBreak/>
        <w:t>3.4 rovnaký druh; druhom obalu je jeho rozlíšenie podľa druhu nápoja, ktorý sa do neho plní, (napr. fľaša na pivo, na minerálku),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3.5 rovnaký typ; typom obalu je konštrukčný typ, stanovený špecifikáciou odsúhlasenou osobami podľa  zákona o</w:t>
      </w:r>
      <w:r w:rsidR="00D50A57">
        <w:rPr>
          <w:rFonts w:ascii="Times New Roman" w:hAnsi="Times New Roman" w:cs="Times New Roman"/>
          <w:sz w:val="24"/>
          <w:szCs w:val="24"/>
        </w:rPr>
        <w:t> </w:t>
      </w:r>
      <w:r w:rsidRPr="00970871">
        <w:rPr>
          <w:rFonts w:ascii="Times New Roman" w:hAnsi="Times New Roman" w:cs="Times New Roman"/>
          <w:sz w:val="24"/>
          <w:szCs w:val="24"/>
        </w:rPr>
        <w:t>o</w:t>
      </w:r>
      <w:r w:rsidR="00D50A57">
        <w:rPr>
          <w:rFonts w:ascii="Times New Roman" w:hAnsi="Times New Roman" w:cs="Times New Roman"/>
          <w:sz w:val="24"/>
          <w:szCs w:val="24"/>
        </w:rPr>
        <w:t xml:space="preserve">dpadoch (§ 55 ods.2 a </w:t>
      </w:r>
      <w:r w:rsidR="00D50A57" w:rsidRPr="00970871">
        <w:rPr>
          <w:rFonts w:ascii="Times New Roman" w:hAnsi="Times New Roman" w:cs="Times New Roman"/>
          <w:sz w:val="24"/>
          <w:szCs w:val="24"/>
        </w:rPr>
        <w:t xml:space="preserve">§ </w:t>
      </w:r>
      <w:r w:rsidR="00D50A57">
        <w:rPr>
          <w:rFonts w:ascii="Times New Roman" w:hAnsi="Times New Roman" w:cs="Times New Roman"/>
          <w:sz w:val="24"/>
          <w:szCs w:val="24"/>
        </w:rPr>
        <w:t>5</w:t>
      </w:r>
      <w:r w:rsidR="00D50A57" w:rsidRPr="00970871">
        <w:rPr>
          <w:rFonts w:ascii="Times New Roman" w:hAnsi="Times New Roman" w:cs="Times New Roman"/>
          <w:sz w:val="24"/>
          <w:szCs w:val="24"/>
        </w:rPr>
        <w:t xml:space="preserve">6 ods. </w:t>
      </w:r>
      <w:r w:rsidR="00D50A57">
        <w:rPr>
          <w:rFonts w:ascii="Times New Roman" w:hAnsi="Times New Roman" w:cs="Times New Roman"/>
          <w:sz w:val="24"/>
          <w:szCs w:val="24"/>
        </w:rPr>
        <w:t>2)</w:t>
      </w:r>
      <w:r w:rsidRPr="00970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871" w:rsidRPr="00970871" w:rsidRDefault="00970871" w:rsidP="00970871">
      <w:pPr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4. Požiadavky na vlastnosti umožňujúce zhodnocovanie obalov.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4.1 Vhodnosť na zhodnotenie materiálovou recykláciou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Obaly sa vyrábajú takým spôsobom, aby bola umožnená recyklácia aspoň časti použitého materiálu na výrobu predajného výrobku.</w:t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t>)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 xml:space="preserve">4.2 Vhodnosť na energetické zhodnotenie 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 xml:space="preserve">Odpady z obalov určené na energetické zhodnotenie musia mať čo možno najmenej zložiek s </w:t>
      </w:r>
      <w:proofErr w:type="spellStart"/>
      <w:r w:rsidRPr="00970871">
        <w:rPr>
          <w:rFonts w:ascii="Times New Roman" w:hAnsi="Times New Roman" w:cs="Times New Roman"/>
          <w:sz w:val="24"/>
          <w:szCs w:val="24"/>
        </w:rPr>
        <w:t>nízkokalorickou</w:t>
      </w:r>
      <w:proofErr w:type="spellEnd"/>
      <w:r w:rsidRPr="00970871">
        <w:rPr>
          <w:rFonts w:ascii="Times New Roman" w:hAnsi="Times New Roman" w:cs="Times New Roman"/>
          <w:sz w:val="24"/>
          <w:szCs w:val="24"/>
        </w:rPr>
        <w:t xml:space="preserve"> hodnotou na účely zlepšenia energetického zhodnotenia.</w:t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t>)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4.3 Vhodnosť na zhodnocovanie kompostovaním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Odpady z obalov určené na kompostovanie musia mať takú schopnosť biologického rozkladu, ktorá nebráni ich separovanému zberu</w:t>
      </w:r>
      <w:r w:rsidR="00F20743">
        <w:rPr>
          <w:rFonts w:ascii="Times New Roman" w:hAnsi="Times New Roman" w:cs="Times New Roman"/>
          <w:sz w:val="24"/>
          <w:szCs w:val="24"/>
        </w:rPr>
        <w:t>,</w:t>
      </w:r>
      <w:r w:rsidRPr="00970871">
        <w:rPr>
          <w:rFonts w:ascii="Times New Roman" w:hAnsi="Times New Roman" w:cs="Times New Roman"/>
          <w:sz w:val="24"/>
          <w:szCs w:val="24"/>
        </w:rPr>
        <w:t xml:space="preserve"> </w:t>
      </w:r>
      <w:r w:rsidR="00F20743" w:rsidRPr="00970871">
        <w:rPr>
          <w:rFonts w:ascii="Times New Roman" w:hAnsi="Times New Roman" w:cs="Times New Roman"/>
          <w:sz w:val="24"/>
          <w:szCs w:val="24"/>
        </w:rPr>
        <w:t xml:space="preserve">procesu </w:t>
      </w:r>
      <w:r w:rsidR="00F20743">
        <w:rPr>
          <w:rFonts w:ascii="Times New Roman" w:hAnsi="Times New Roman" w:cs="Times New Roman"/>
          <w:sz w:val="24"/>
          <w:szCs w:val="24"/>
        </w:rPr>
        <w:t xml:space="preserve">kompostovania </w:t>
      </w:r>
      <w:r w:rsidRPr="00970871">
        <w:rPr>
          <w:rFonts w:ascii="Times New Roman" w:hAnsi="Times New Roman" w:cs="Times New Roman"/>
          <w:sz w:val="24"/>
          <w:szCs w:val="24"/>
        </w:rPr>
        <w:t>alebo vplyvom, ktorým by boli vystavené.</w:t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9708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 w:rsidRPr="00970871">
        <w:rPr>
          <w:rFonts w:ascii="Times New Roman" w:hAnsi="Times New Roman" w:cs="Times New Roman"/>
          <w:sz w:val="24"/>
          <w:szCs w:val="24"/>
        </w:rPr>
        <w:t>Biodegradovateľné</w:t>
      </w:r>
      <w:proofErr w:type="spellEnd"/>
      <w:r w:rsidRPr="00970871">
        <w:rPr>
          <w:rFonts w:ascii="Times New Roman" w:hAnsi="Times New Roman" w:cs="Times New Roman"/>
          <w:sz w:val="24"/>
          <w:szCs w:val="24"/>
        </w:rPr>
        <w:t xml:space="preserve"> obaly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71">
        <w:rPr>
          <w:rFonts w:ascii="Times New Roman" w:hAnsi="Times New Roman" w:cs="Times New Roman"/>
          <w:sz w:val="24"/>
          <w:szCs w:val="24"/>
        </w:rPr>
        <w:t>Biodegradovateľný</w:t>
      </w:r>
      <w:proofErr w:type="spellEnd"/>
      <w:r w:rsidRPr="00970871">
        <w:rPr>
          <w:rFonts w:ascii="Times New Roman" w:hAnsi="Times New Roman" w:cs="Times New Roman"/>
          <w:sz w:val="24"/>
          <w:szCs w:val="24"/>
        </w:rPr>
        <w:t xml:space="preserve"> odpad z obalov musí byť fyzikálne, chemicky, termicky alebo biologicky rozložiteľný tak, aby sa prevažná časť vzniknutého kompostu nakoniec rozložila na oxid uhličitý, biomasu a vodu.</w:t>
      </w:r>
      <w:r w:rsidR="00D50A5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708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269A8" w:rsidRDefault="00A269A8" w:rsidP="00A269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269A8" w:rsidRDefault="00A269A8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DF29C8">
      <w:pPr>
        <w:autoSpaceDE w:val="0"/>
        <w:autoSpaceDN w:val="0"/>
        <w:adjustRightInd w:val="0"/>
        <w:spacing w:after="0" w:line="240" w:lineRule="auto"/>
      </w:pPr>
    </w:p>
    <w:p w:rsidR="00DF29C8" w:rsidRDefault="00DF29C8" w:rsidP="00DF29C8">
      <w:pPr>
        <w:autoSpaceDE w:val="0"/>
        <w:autoSpaceDN w:val="0"/>
        <w:adjustRightInd w:val="0"/>
        <w:spacing w:after="0" w:line="240" w:lineRule="auto"/>
      </w:pPr>
    </w:p>
    <w:p w:rsidR="00970871" w:rsidRDefault="00970871" w:rsidP="00C632DF">
      <w:pPr>
        <w:autoSpaceDE w:val="0"/>
        <w:autoSpaceDN w:val="0"/>
        <w:adjustRightInd w:val="0"/>
        <w:spacing w:after="0" w:line="240" w:lineRule="auto"/>
      </w:pPr>
    </w:p>
    <w:p w:rsidR="00997332" w:rsidRPr="00997332" w:rsidRDefault="00997332" w:rsidP="00997332">
      <w:pPr>
        <w:jc w:val="right"/>
        <w:rPr>
          <w:rFonts w:ascii="Times New Roman" w:hAnsi="Times New Roman" w:cs="Times New Roman"/>
          <w:color w:val="FF0000"/>
        </w:rPr>
      </w:pPr>
      <w:r w:rsidRPr="00997332">
        <w:rPr>
          <w:rFonts w:ascii="Times New Roman" w:hAnsi="Times New Roman" w:cs="Times New Roman"/>
          <w:color w:val="FF0000"/>
        </w:rPr>
        <w:lastRenderedPageBreak/>
        <w:t>Príloha č.XY1</w:t>
      </w:r>
    </w:p>
    <w:p w:rsidR="00997332" w:rsidRPr="00997332" w:rsidRDefault="00997332" w:rsidP="00997332">
      <w:pPr>
        <w:jc w:val="right"/>
        <w:rPr>
          <w:rFonts w:ascii="Times New Roman" w:hAnsi="Times New Roman" w:cs="Times New Roman"/>
        </w:rPr>
      </w:pPr>
      <w:r w:rsidRPr="00997332">
        <w:rPr>
          <w:rFonts w:ascii="Times New Roman" w:hAnsi="Times New Roman" w:cs="Times New Roman"/>
        </w:rPr>
        <w:t>k vyhláške č. …/201</w:t>
      </w:r>
      <w:r>
        <w:rPr>
          <w:rFonts w:ascii="Times New Roman" w:hAnsi="Times New Roman" w:cs="Times New Roman"/>
        </w:rPr>
        <w:t>4</w:t>
      </w:r>
      <w:r w:rsidRPr="00997332">
        <w:rPr>
          <w:rFonts w:ascii="Times New Roman" w:hAnsi="Times New Roman" w:cs="Times New Roman"/>
        </w:rPr>
        <w:t xml:space="preserve"> Z. z.</w:t>
      </w:r>
    </w:p>
    <w:p w:rsidR="00997332" w:rsidRPr="00997332" w:rsidRDefault="00997332" w:rsidP="00997332">
      <w:pPr>
        <w:jc w:val="both"/>
        <w:rPr>
          <w:rFonts w:ascii="Times New Roman" w:hAnsi="Times New Roman" w:cs="Times New Roman"/>
        </w:rPr>
      </w:pPr>
    </w:p>
    <w:p w:rsidR="00997332" w:rsidRPr="00997332" w:rsidRDefault="00997332" w:rsidP="009973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99733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GRAFICKÉ ZNAČKY NA OZNAČOVANIE OBALOV</w:t>
      </w:r>
    </w:p>
    <w:p w:rsidR="00997332" w:rsidRPr="00997332" w:rsidRDefault="00997332" w:rsidP="00997332">
      <w:pPr>
        <w:pStyle w:val="Nadpis5"/>
        <w:tabs>
          <w:tab w:val="center" w:pos="4536"/>
        </w:tabs>
        <w:jc w:val="both"/>
        <w:rPr>
          <w:szCs w:val="24"/>
          <w:lang w:val="sk-SK"/>
        </w:rPr>
      </w:pPr>
      <w:r w:rsidRPr="00997332">
        <w:rPr>
          <w:szCs w:val="24"/>
          <w:lang w:val="sk-SK"/>
        </w:rPr>
        <w:t xml:space="preserve">1. </w:t>
      </w:r>
      <w:r w:rsidR="0063395E">
        <w:rPr>
          <w:szCs w:val="24"/>
          <w:lang w:val="sk-SK"/>
        </w:rPr>
        <w:t>Značka, ktorá znamená, že obal je možné materiálovo recyklovať alebo zhodnotiť</w:t>
      </w:r>
      <w:r w:rsidRPr="00997332">
        <w:rPr>
          <w:szCs w:val="24"/>
          <w:lang w:val="sk-SK"/>
        </w:rPr>
        <w:t>.</w:t>
      </w:r>
      <w:r w:rsidR="0063395E">
        <w:rPr>
          <w:szCs w:val="24"/>
          <w:lang w:val="sk-SK"/>
        </w:rPr>
        <w:t xml:space="preserve"> Súčasťou značky je aj označenie materiálu, z ktorého je obal vyrobený.</w:t>
      </w:r>
    </w:p>
    <w:p w:rsidR="00164A93" w:rsidRDefault="00997332" w:rsidP="00164A93">
      <w:pPr>
        <w:spacing w:after="0"/>
        <w:rPr>
          <w:rFonts w:ascii="Times New Roman" w:hAnsi="Times New Roman" w:cs="Times New Roman"/>
          <w:b/>
          <w:bCs/>
        </w:rPr>
      </w:pPr>
      <w:r w:rsidRPr="00997332">
        <w:rPr>
          <w:rFonts w:ascii="Times New Roman" w:hAnsi="Times New Roman" w:cs="Times New Roman"/>
          <w:b/>
          <w:bCs/>
        </w:rPr>
        <w:t xml:space="preserve">                      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6"/>
        <w:gridCol w:w="3086"/>
      </w:tblGrid>
      <w:tr w:rsidR="00164A93" w:rsidTr="00164A93">
        <w:trPr>
          <w:trHeight w:val="383"/>
        </w:trPr>
        <w:tc>
          <w:tcPr>
            <w:tcW w:w="3085" w:type="dxa"/>
          </w:tcPr>
          <w:p w:rsidR="00164A93" w:rsidRDefault="00164A93" w:rsidP="00164A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a)</w:t>
            </w:r>
          </w:p>
        </w:tc>
        <w:tc>
          <w:tcPr>
            <w:tcW w:w="3086" w:type="dxa"/>
          </w:tcPr>
          <w:p w:rsidR="00164A93" w:rsidRDefault="00164A93" w:rsidP="00164A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b)</w:t>
            </w:r>
          </w:p>
        </w:tc>
        <w:tc>
          <w:tcPr>
            <w:tcW w:w="3086" w:type="dxa"/>
          </w:tcPr>
          <w:p w:rsidR="00164A93" w:rsidRDefault="00164A93" w:rsidP="00164A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c)</w:t>
            </w:r>
          </w:p>
        </w:tc>
      </w:tr>
    </w:tbl>
    <w:p w:rsidR="00997332" w:rsidRPr="00E578D0" w:rsidRDefault="00997332" w:rsidP="00164A93">
      <w:pPr>
        <w:spacing w:after="0"/>
        <w:rPr>
          <w:rFonts w:ascii="Times New Roman" w:hAnsi="Times New Roman" w:cs="Times New Roman"/>
          <w:b/>
          <w:bCs/>
        </w:rPr>
      </w:pPr>
      <w:r w:rsidRPr="00997332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 w:rsidR="00164A93" w:rsidRPr="00997332">
        <w:rPr>
          <w:rFonts w:ascii="Times New Roman" w:hAnsi="Times New Roman" w:cs="Times New Roman"/>
          <w:b/>
          <w:bCs/>
          <w:noProof/>
          <w:lang w:eastAsia="sk-SK"/>
        </w:rPr>
        <w:drawing>
          <wp:inline distT="0" distB="0" distL="0" distR="0" wp14:anchorId="1CD48EFA" wp14:editId="217DD714">
            <wp:extent cx="5467350" cy="140081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03" cy="14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32">
        <w:rPr>
          <w:rFonts w:ascii="Times New Roman" w:hAnsi="Times New Roman" w:cs="Times New Roman"/>
          <w:b/>
          <w:bCs/>
        </w:rPr>
        <w:t xml:space="preserve">                                    </w:t>
      </w:r>
    </w:p>
    <w:p w:rsidR="00997332" w:rsidRPr="00997332" w:rsidRDefault="00997332" w:rsidP="00164A93">
      <w:pPr>
        <w:spacing w:after="0"/>
        <w:rPr>
          <w:rFonts w:ascii="Times New Roman" w:hAnsi="Times New Roman" w:cs="Times New Roman"/>
          <w:b/>
          <w:bCs/>
        </w:rPr>
      </w:pPr>
    </w:p>
    <w:p w:rsidR="00164A93" w:rsidRDefault="00164A93" w:rsidP="0063395E">
      <w:pPr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63395E" w:rsidRDefault="0063395E" w:rsidP="00164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3395E">
        <w:rPr>
          <w:rFonts w:ascii="Times New Roman" w:hAnsi="Times New Roman" w:cs="Times New Roman"/>
          <w:b/>
          <w:sz w:val="24"/>
          <w:szCs w:val="24"/>
          <w:lang w:eastAsia="sk-SK"/>
        </w:rPr>
        <w:t>Označenie materiálového zloženia obalov</w:t>
      </w:r>
    </w:p>
    <w:p w:rsidR="006F3DC9" w:rsidRPr="0063395E" w:rsidRDefault="006F3DC9" w:rsidP="0063395E">
      <w:pPr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1733"/>
      </w:tblGrid>
      <w:tr w:rsidR="0063395E" w:rsidTr="006F3DC9">
        <w:tc>
          <w:tcPr>
            <w:tcW w:w="5211" w:type="dxa"/>
          </w:tcPr>
          <w:p w:rsidR="0063395E" w:rsidRDefault="0063395E" w:rsidP="0063395E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Materiál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Písomný znak</w:t>
            </w: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Číselný znak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63395E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63395E" w:rsidRPr="0063395E" w:rsidRDefault="0063395E" w:rsidP="0063395E">
            <w:pPr>
              <w:rPr>
                <w:rFonts w:ascii="Times New Roman" w:hAnsi="Times New Roman" w:cs="Times New Roman"/>
                <w:b/>
                <w:lang w:eastAsia="sk-SK"/>
              </w:rPr>
            </w:pPr>
            <w:r w:rsidRPr="0063395E">
              <w:rPr>
                <w:rFonts w:ascii="Times New Roman" w:hAnsi="Times New Roman" w:cs="Times New Roman"/>
                <w:b/>
                <w:lang w:eastAsia="sk-SK"/>
              </w:rPr>
              <w:t>Materiály z plastov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63395E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Polyetylén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tereftalát</w:t>
            </w:r>
            <w:proofErr w:type="spellEnd"/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PET</w:t>
            </w: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Polyetylén veľkej hustoty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HDPE</w:t>
            </w: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Polyvinylchlorid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PVC</w:t>
            </w: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3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Polyetylén malej hustoty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LDPE</w:t>
            </w: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4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Polypropylén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PP</w:t>
            </w: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5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Polystyrén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PS</w:t>
            </w: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6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63395E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63395E" w:rsidRPr="0063395E" w:rsidRDefault="0063395E" w:rsidP="0063395E">
            <w:pPr>
              <w:rPr>
                <w:rFonts w:ascii="Times New Roman" w:hAnsi="Times New Roman" w:cs="Times New Roman"/>
                <w:b/>
                <w:lang w:eastAsia="sk-SK"/>
              </w:rPr>
            </w:pPr>
            <w:r w:rsidRPr="0063395E">
              <w:rPr>
                <w:rFonts w:ascii="Times New Roman" w:hAnsi="Times New Roman" w:cs="Times New Roman"/>
                <w:b/>
                <w:lang w:eastAsia="sk-SK"/>
              </w:rPr>
              <w:t>Materiály z papiera a lepenky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Vlnitá lepenky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PAP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20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Hladká lepenka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PAP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21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Papier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PAP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22</w:t>
            </w:r>
          </w:p>
        </w:tc>
      </w:tr>
      <w:tr w:rsidR="0063395E" w:rsidTr="006F3DC9">
        <w:tc>
          <w:tcPr>
            <w:tcW w:w="5211" w:type="dxa"/>
          </w:tcPr>
          <w:p w:rsidR="005A365F" w:rsidRDefault="005A365F" w:rsidP="0063395E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63395E" w:rsidRPr="005A365F" w:rsidRDefault="005A365F" w:rsidP="0063395E">
            <w:pPr>
              <w:rPr>
                <w:rFonts w:ascii="Times New Roman" w:hAnsi="Times New Roman" w:cs="Times New Roman"/>
                <w:b/>
                <w:lang w:eastAsia="sk-SK"/>
              </w:rPr>
            </w:pPr>
            <w:r w:rsidRPr="005A365F">
              <w:rPr>
                <w:rFonts w:ascii="Times New Roman" w:hAnsi="Times New Roman" w:cs="Times New Roman"/>
                <w:b/>
                <w:lang w:eastAsia="sk-SK"/>
              </w:rPr>
              <w:t>Materiály z kovov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Oceľ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FE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40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Hliník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ALU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41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63395E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5A365F" w:rsidRPr="005A365F" w:rsidRDefault="005A365F" w:rsidP="0063395E">
            <w:pPr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Materiály z dreva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Drevo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FOR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50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Korok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FOR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51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63395E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5A365F" w:rsidRPr="005A365F" w:rsidRDefault="005A365F" w:rsidP="0063395E">
            <w:pPr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Materiály z textilu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Bavlna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TEX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60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lastRenderedPageBreak/>
              <w:t>Vrecovina, juta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TEX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61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63395E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5A365F" w:rsidRPr="005A365F" w:rsidRDefault="005A365F" w:rsidP="0063395E">
            <w:pPr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Materiály zo skla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Bezfarebné sklo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GL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70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Zelené sklo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GL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71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Hnedé sklo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GL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72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63395E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5A365F" w:rsidRPr="005A365F" w:rsidRDefault="005A365F" w:rsidP="0063395E">
            <w:pPr>
              <w:rPr>
                <w:rFonts w:ascii="Times New Roman" w:hAnsi="Times New Roman" w:cs="Times New Roman"/>
                <w:b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sk-SK"/>
              </w:rPr>
              <w:t>Kompozity</w:t>
            </w:r>
            <w:proofErr w:type="spellEnd"/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  <w:p w:rsidR="005A365F" w:rsidRPr="005A365F" w:rsidRDefault="005A365F" w:rsidP="0063395E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C</w:t>
            </w: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5A365F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Papier a lepenka / rôzne kovy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80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Papier a lepenka / plasty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81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Papier a lepenka / hliník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82</w:t>
            </w:r>
          </w:p>
        </w:tc>
      </w:tr>
      <w:tr w:rsidR="005A365F" w:rsidTr="006F3DC9">
        <w:tc>
          <w:tcPr>
            <w:tcW w:w="5211" w:type="dxa"/>
          </w:tcPr>
          <w:p w:rsidR="005A365F" w:rsidRDefault="005A365F" w:rsidP="006F3DC9">
            <w:pPr>
              <w:spacing w:line="276" w:lineRule="auto"/>
            </w:pPr>
            <w:r w:rsidRPr="00A62A1F">
              <w:rPr>
                <w:rFonts w:ascii="Times New Roman" w:hAnsi="Times New Roman" w:cs="Times New Roman"/>
                <w:lang w:eastAsia="sk-SK"/>
              </w:rPr>
              <w:t>Papier a lepenka /</w:t>
            </w:r>
            <w:r>
              <w:rPr>
                <w:rFonts w:ascii="Times New Roman" w:hAnsi="Times New Roman" w:cs="Times New Roman"/>
                <w:lang w:eastAsia="sk-SK"/>
              </w:rPr>
              <w:t xml:space="preserve"> cínový plech</w:t>
            </w:r>
          </w:p>
        </w:tc>
        <w:tc>
          <w:tcPr>
            <w:tcW w:w="2268" w:type="dxa"/>
          </w:tcPr>
          <w:p w:rsidR="005A365F" w:rsidRDefault="005A365F" w:rsidP="005A365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5A365F" w:rsidRDefault="005A365F" w:rsidP="005A365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83</w:t>
            </w:r>
          </w:p>
        </w:tc>
      </w:tr>
      <w:tr w:rsidR="005A365F" w:rsidTr="006F3DC9">
        <w:tc>
          <w:tcPr>
            <w:tcW w:w="5211" w:type="dxa"/>
          </w:tcPr>
          <w:p w:rsidR="005A365F" w:rsidRDefault="005A365F" w:rsidP="006F3DC9">
            <w:pPr>
              <w:spacing w:line="276" w:lineRule="auto"/>
            </w:pPr>
            <w:r w:rsidRPr="00A62A1F">
              <w:rPr>
                <w:rFonts w:ascii="Times New Roman" w:hAnsi="Times New Roman" w:cs="Times New Roman"/>
                <w:lang w:eastAsia="sk-SK"/>
              </w:rPr>
              <w:t>Papier a lepenka /</w:t>
            </w:r>
            <w:r>
              <w:rPr>
                <w:rFonts w:ascii="Times New Roman" w:hAnsi="Times New Roman" w:cs="Times New Roman"/>
                <w:lang w:eastAsia="sk-SK"/>
              </w:rPr>
              <w:t xml:space="preserve"> plast / hliník</w:t>
            </w:r>
          </w:p>
        </w:tc>
        <w:tc>
          <w:tcPr>
            <w:tcW w:w="2268" w:type="dxa"/>
          </w:tcPr>
          <w:p w:rsidR="005A365F" w:rsidRDefault="005A365F" w:rsidP="005A365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5A365F" w:rsidRDefault="005A365F" w:rsidP="005A365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84</w:t>
            </w:r>
          </w:p>
        </w:tc>
      </w:tr>
      <w:tr w:rsidR="005A365F" w:rsidTr="006F3DC9">
        <w:tc>
          <w:tcPr>
            <w:tcW w:w="5211" w:type="dxa"/>
          </w:tcPr>
          <w:p w:rsidR="005A365F" w:rsidRDefault="005A365F" w:rsidP="006F3DC9">
            <w:pPr>
              <w:spacing w:line="276" w:lineRule="auto"/>
            </w:pPr>
            <w:r w:rsidRPr="00A62A1F">
              <w:rPr>
                <w:rFonts w:ascii="Times New Roman" w:hAnsi="Times New Roman" w:cs="Times New Roman"/>
                <w:lang w:eastAsia="sk-SK"/>
              </w:rPr>
              <w:t>Papier a lepenka /</w:t>
            </w:r>
            <w:r>
              <w:rPr>
                <w:rFonts w:ascii="Times New Roman" w:hAnsi="Times New Roman" w:cs="Times New Roman"/>
                <w:lang w:eastAsia="sk-SK"/>
              </w:rPr>
              <w:t xml:space="preserve"> plasty / hliník / cínový plech</w:t>
            </w:r>
          </w:p>
        </w:tc>
        <w:tc>
          <w:tcPr>
            <w:tcW w:w="2268" w:type="dxa"/>
          </w:tcPr>
          <w:p w:rsidR="005A365F" w:rsidRDefault="005A365F" w:rsidP="005A365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5A365F" w:rsidRDefault="005A365F" w:rsidP="005A365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85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6F3DC9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Plasty / hliník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F3DC9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90</w:t>
            </w:r>
          </w:p>
        </w:tc>
      </w:tr>
      <w:tr w:rsidR="0063395E" w:rsidTr="006F3DC9">
        <w:tc>
          <w:tcPr>
            <w:tcW w:w="5211" w:type="dxa"/>
          </w:tcPr>
          <w:p w:rsidR="0063395E" w:rsidRDefault="006F3DC9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Plasty / cínový plech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F3DC9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91</w:t>
            </w:r>
          </w:p>
        </w:tc>
      </w:tr>
      <w:tr w:rsidR="0063395E" w:rsidTr="006F3DC9">
        <w:tc>
          <w:tcPr>
            <w:tcW w:w="5211" w:type="dxa"/>
          </w:tcPr>
          <w:p w:rsidR="0063395E" w:rsidRDefault="006F3DC9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Plasty / rôzne kovy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F3DC9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92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6F3DC9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Sklo / plasty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F3DC9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95</w:t>
            </w:r>
          </w:p>
        </w:tc>
      </w:tr>
      <w:tr w:rsidR="006F3DC9" w:rsidTr="006F3DC9">
        <w:tc>
          <w:tcPr>
            <w:tcW w:w="5211" w:type="dxa"/>
          </w:tcPr>
          <w:p w:rsidR="006F3DC9" w:rsidRDefault="006F3DC9" w:rsidP="006F3DC9">
            <w:pPr>
              <w:spacing w:line="276" w:lineRule="auto"/>
            </w:pPr>
            <w:r w:rsidRPr="00726F54">
              <w:rPr>
                <w:rFonts w:ascii="Times New Roman" w:hAnsi="Times New Roman" w:cs="Times New Roman"/>
                <w:lang w:eastAsia="sk-SK"/>
              </w:rPr>
              <w:t xml:space="preserve">Sklo / </w:t>
            </w:r>
            <w:r>
              <w:rPr>
                <w:rFonts w:ascii="Times New Roman" w:hAnsi="Times New Roman" w:cs="Times New Roman"/>
                <w:lang w:eastAsia="sk-SK"/>
              </w:rPr>
              <w:t xml:space="preserve">hliník </w:t>
            </w:r>
          </w:p>
        </w:tc>
        <w:tc>
          <w:tcPr>
            <w:tcW w:w="2268" w:type="dxa"/>
          </w:tcPr>
          <w:p w:rsidR="006F3DC9" w:rsidRDefault="006F3DC9" w:rsidP="006F3DC9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F3DC9" w:rsidRDefault="006F3DC9" w:rsidP="006F3DC9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96</w:t>
            </w:r>
          </w:p>
        </w:tc>
      </w:tr>
      <w:tr w:rsidR="006F3DC9" w:rsidTr="006F3DC9">
        <w:tc>
          <w:tcPr>
            <w:tcW w:w="5211" w:type="dxa"/>
          </w:tcPr>
          <w:p w:rsidR="006F3DC9" w:rsidRDefault="006F3DC9" w:rsidP="006F3DC9">
            <w:pPr>
              <w:spacing w:line="276" w:lineRule="auto"/>
            </w:pPr>
            <w:r w:rsidRPr="00726F54">
              <w:rPr>
                <w:rFonts w:ascii="Times New Roman" w:hAnsi="Times New Roman" w:cs="Times New Roman"/>
                <w:lang w:eastAsia="sk-SK"/>
              </w:rPr>
              <w:t xml:space="preserve">Sklo / </w:t>
            </w:r>
            <w:r>
              <w:rPr>
                <w:rFonts w:ascii="Times New Roman" w:hAnsi="Times New Roman" w:cs="Times New Roman"/>
                <w:lang w:eastAsia="sk-SK"/>
              </w:rPr>
              <w:t>cínový plech</w:t>
            </w:r>
          </w:p>
        </w:tc>
        <w:tc>
          <w:tcPr>
            <w:tcW w:w="2268" w:type="dxa"/>
          </w:tcPr>
          <w:p w:rsidR="006F3DC9" w:rsidRDefault="006F3DC9" w:rsidP="006F3DC9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F3DC9" w:rsidRDefault="006F3DC9" w:rsidP="006F3DC9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97</w:t>
            </w:r>
          </w:p>
        </w:tc>
      </w:tr>
      <w:tr w:rsidR="006F3DC9" w:rsidTr="006F3DC9">
        <w:tc>
          <w:tcPr>
            <w:tcW w:w="5211" w:type="dxa"/>
          </w:tcPr>
          <w:p w:rsidR="006F3DC9" w:rsidRDefault="006F3DC9" w:rsidP="006F3DC9">
            <w:pPr>
              <w:spacing w:line="276" w:lineRule="auto"/>
            </w:pPr>
            <w:r w:rsidRPr="00726F54">
              <w:rPr>
                <w:rFonts w:ascii="Times New Roman" w:hAnsi="Times New Roman" w:cs="Times New Roman"/>
                <w:lang w:eastAsia="sk-SK"/>
              </w:rPr>
              <w:t xml:space="preserve">Sklo / </w:t>
            </w:r>
            <w:r>
              <w:rPr>
                <w:rFonts w:ascii="Times New Roman" w:hAnsi="Times New Roman" w:cs="Times New Roman"/>
                <w:lang w:eastAsia="sk-SK"/>
              </w:rPr>
              <w:t>rôzne kovy</w:t>
            </w:r>
          </w:p>
        </w:tc>
        <w:tc>
          <w:tcPr>
            <w:tcW w:w="2268" w:type="dxa"/>
          </w:tcPr>
          <w:p w:rsidR="006F3DC9" w:rsidRDefault="006F3DC9" w:rsidP="006F3DC9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F3DC9" w:rsidRDefault="006F3DC9" w:rsidP="006F3DC9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98</w:t>
            </w:r>
          </w:p>
        </w:tc>
      </w:tr>
    </w:tbl>
    <w:p w:rsidR="0063395E" w:rsidRDefault="0063395E" w:rsidP="0063395E">
      <w:pPr>
        <w:rPr>
          <w:rFonts w:ascii="Times New Roman" w:hAnsi="Times New Roman" w:cs="Times New Roman"/>
          <w:lang w:eastAsia="sk-SK"/>
        </w:rPr>
      </w:pPr>
    </w:p>
    <w:p w:rsidR="006F3DC9" w:rsidRDefault="006F3DC9" w:rsidP="006F3D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6F3DC9">
        <w:rPr>
          <w:rFonts w:ascii="Times New Roman" w:hAnsi="Times New Roman" w:cs="Times New Roman"/>
          <w:sz w:val="24"/>
          <w:szCs w:val="24"/>
          <w:lang w:eastAsia="sk-SK"/>
        </w:rPr>
        <w:t>Obal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zložený z viacerých rôznych materiálov, ktoré nie je možné od seba ručne oddeliť, je kompozit.</w:t>
      </w:r>
    </w:p>
    <w:p w:rsidR="006F3DC9" w:rsidRDefault="006F3DC9" w:rsidP="006F3D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Kompozity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sa označujú písomným znakom C / skratka materiálu, ktorý prevažuje.</w:t>
      </w:r>
    </w:p>
    <w:p w:rsidR="0063395E" w:rsidRPr="006F3DC9" w:rsidRDefault="006F3DC9" w:rsidP="00997332">
      <w:p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Napr. obal z</w:t>
      </w:r>
      <w:r w:rsidR="00E578D0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sz w:val="24"/>
          <w:szCs w:val="24"/>
          <w:lang w:eastAsia="sk-SK"/>
        </w:rPr>
        <w:t>vrstvených</w:t>
      </w:r>
      <w:r w:rsidR="00E578D0">
        <w:rPr>
          <w:rFonts w:ascii="Times New Roman" w:hAnsi="Times New Roman" w:cs="Times New Roman"/>
          <w:sz w:val="24"/>
          <w:szCs w:val="24"/>
          <w:lang w:eastAsia="sk-SK"/>
        </w:rPr>
        <w:t xml:space="preserve"> materiálov – nápojový obal (škatuľa na džús): hlavná zložka je papier (PAP), ďalej vrstva polyetylénu (PE) a vrstva hliníka (ALU), označenie bude C / PAP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6F3DC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63395E" w:rsidRPr="00997332" w:rsidRDefault="0063395E" w:rsidP="00997332">
      <w:pPr>
        <w:rPr>
          <w:rFonts w:ascii="Times New Roman" w:hAnsi="Times New Roman" w:cs="Times New Roman"/>
          <w:lang w:eastAsia="sk-SK"/>
        </w:rPr>
      </w:pPr>
    </w:p>
    <w:p w:rsidR="00997332" w:rsidRPr="00E578D0" w:rsidRDefault="00997332" w:rsidP="00E578D0">
      <w:pPr>
        <w:pStyle w:val="Odsekzoznamu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578D0">
        <w:rPr>
          <w:rFonts w:ascii="Times New Roman" w:hAnsi="Times New Roman" w:cs="Times New Roman"/>
          <w:sz w:val="24"/>
          <w:szCs w:val="24"/>
          <w:lang w:eastAsia="sk-SK"/>
        </w:rPr>
        <w:t>Značka, ktorá znamená, že obal po použití treba dať do zbernej nádoby.</w:t>
      </w:r>
    </w:p>
    <w:p w:rsidR="00997332" w:rsidRPr="000A53E1" w:rsidRDefault="00997332" w:rsidP="00997332">
      <w:pPr>
        <w:jc w:val="center"/>
        <w:rPr>
          <w:b/>
          <w:bCs/>
        </w:rPr>
      </w:pPr>
      <w:r>
        <w:rPr>
          <w:b/>
          <w:bCs/>
          <w:noProof/>
          <w:lang w:eastAsia="sk-SK"/>
        </w:rPr>
        <w:drawing>
          <wp:inline distT="0" distB="0" distL="0" distR="0">
            <wp:extent cx="2200275" cy="2562225"/>
            <wp:effectExtent l="1905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332" w:rsidRPr="000A53E1" w:rsidSect="007E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4C" w:rsidRDefault="00EC4C4C" w:rsidP="00970871">
      <w:pPr>
        <w:spacing w:after="0" w:line="240" w:lineRule="auto"/>
      </w:pPr>
      <w:r>
        <w:separator/>
      </w:r>
    </w:p>
  </w:endnote>
  <w:endnote w:type="continuationSeparator" w:id="0">
    <w:p w:rsidR="00EC4C4C" w:rsidRDefault="00EC4C4C" w:rsidP="0097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4C" w:rsidRDefault="00EC4C4C" w:rsidP="00970871">
      <w:pPr>
        <w:spacing w:after="0" w:line="240" w:lineRule="auto"/>
      </w:pPr>
      <w:r>
        <w:separator/>
      </w:r>
    </w:p>
  </w:footnote>
  <w:footnote w:type="continuationSeparator" w:id="0">
    <w:p w:rsidR="00EC4C4C" w:rsidRDefault="00EC4C4C" w:rsidP="00970871">
      <w:pPr>
        <w:spacing w:after="0" w:line="240" w:lineRule="auto"/>
      </w:pPr>
      <w:r>
        <w:continuationSeparator/>
      </w:r>
    </w:p>
  </w:footnote>
  <w:footnote w:id="1">
    <w:p w:rsidR="00DF29C8" w:rsidRPr="00DF29C8" w:rsidRDefault="00DF29C8">
      <w:pPr>
        <w:pStyle w:val="Textpoznmkypodiarou"/>
        <w:rPr>
          <w:lang w:val="sk-SK"/>
        </w:rPr>
      </w:pPr>
      <w:r w:rsidRPr="00DF29C8">
        <w:rPr>
          <w:rStyle w:val="Odkaznapoznmkupodiarou"/>
          <w:lang w:val="sk-SK"/>
        </w:rPr>
        <w:footnoteRef/>
      </w:r>
      <w:r w:rsidRPr="00DF29C8">
        <w:rPr>
          <w:lang w:val="sk-SK"/>
        </w:rPr>
        <w:t xml:space="preserve"> </w:t>
      </w:r>
      <w:r w:rsidRPr="00DF29C8">
        <w:rPr>
          <w:szCs w:val="20"/>
          <w:lang w:val="sk-SK" w:eastAsia="sk-SK"/>
        </w:rPr>
        <w:t>§ 3 ods. 4 výnosu Ministerstva pôdohospodárstva Slovenskej republiky a Ministerstva zdravotníctva Slovenskej republiky z 20. mája 1996 č. 981/1996-100, ktorým sa vydáva prvá časť a prvá, druhá a tretia hlava druhej časti Potravinového kódexu Slovenskej republiky (oznámenie č. 195/1996 Z. z.).</w:t>
      </w:r>
      <w:r w:rsidRPr="00DF29C8">
        <w:rPr>
          <w:szCs w:val="20"/>
          <w:lang w:val="sk-SK" w:eastAsia="sk-SK"/>
        </w:rPr>
        <w:br/>
      </w:r>
    </w:p>
  </w:footnote>
  <w:footnote w:id="2">
    <w:p w:rsidR="00DF29C8" w:rsidRPr="00DF29C8" w:rsidRDefault="00DF29C8">
      <w:pPr>
        <w:pStyle w:val="Textpoznmkypodiarou"/>
        <w:rPr>
          <w:lang w:val="sk-SK"/>
        </w:rPr>
      </w:pPr>
      <w:r w:rsidRPr="00DF29C8">
        <w:rPr>
          <w:rStyle w:val="Odkaznapoznmkupodiarou"/>
          <w:lang w:val="sk-SK"/>
        </w:rPr>
        <w:footnoteRef/>
      </w:r>
      <w:r w:rsidRPr="00DF29C8">
        <w:rPr>
          <w:lang w:val="sk-SK"/>
        </w:rPr>
        <w:t xml:space="preserve"> </w:t>
      </w:r>
      <w:r w:rsidRPr="00DF29C8">
        <w:rPr>
          <w:szCs w:val="20"/>
          <w:lang w:val="sk-SK" w:eastAsia="sk-SK"/>
        </w:rPr>
        <w:t>§ 29 výnosu Ministerstva pôdohospodárstva Slovenskej republiky Ministerstva zdravotníctva Slovenskej republiky z 10. augusta 2000 č. 2313/4/2000-100, ktorým sa vydáva hlava Potravinového kódexu Slovenskej republiky upravujúca nápoje (oznámenie č. 357/2000 Z. z.).</w:t>
      </w:r>
    </w:p>
  </w:footnote>
  <w:footnote w:id="3">
    <w:p w:rsidR="00DF29C8" w:rsidRPr="00DF29C8" w:rsidRDefault="00DF29C8">
      <w:pPr>
        <w:pStyle w:val="Textpoznmkypodiarou"/>
        <w:rPr>
          <w:szCs w:val="20"/>
          <w:lang w:val="sk-SK"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DF29C8">
        <w:rPr>
          <w:szCs w:val="20"/>
          <w:lang w:val="sk-SK" w:eastAsia="sk-SK"/>
        </w:rPr>
        <w:t>§ 2 výnosu Ministerstva pôdohospodárstva Slovenskej republiky a Ministerstva zdravotníctva Slovenskej republiky z 10. augusta 2000 č. 2313/4/2000-100 (oznámenie č. 357/2000 Z. z.).</w:t>
      </w:r>
    </w:p>
  </w:footnote>
  <w:footnote w:id="4">
    <w:p w:rsidR="00970871" w:rsidRPr="00ED70FC" w:rsidRDefault="00970871" w:rsidP="00970871">
      <w:pPr>
        <w:pStyle w:val="Textpoznmkypodiarou"/>
        <w:rPr>
          <w:szCs w:val="20"/>
          <w:lang w:val="sk-SK"/>
        </w:rPr>
      </w:pPr>
      <w:r>
        <w:rPr>
          <w:rStyle w:val="Odkaznapoznmkupodiarou"/>
        </w:rPr>
        <w:footnoteRef/>
      </w:r>
      <w:r w:rsidRPr="00597FE6">
        <w:rPr>
          <w:vertAlign w:val="superscript"/>
        </w:rPr>
        <w:t>)</w:t>
      </w:r>
      <w:r>
        <w:t xml:space="preserve"> </w:t>
      </w:r>
      <w:r w:rsidRPr="00ED70FC">
        <w:rPr>
          <w:szCs w:val="20"/>
          <w:lang w:val="sk-SK"/>
        </w:rPr>
        <w:t>STN EN 13428 (77 7005) Obaly. Špecifické požiadavky na výrobu a zloženie. Prevencia znížením zdrojov.</w:t>
      </w:r>
    </w:p>
  </w:footnote>
  <w:footnote w:id="5">
    <w:p w:rsidR="00970871" w:rsidRPr="00ED70FC" w:rsidRDefault="00970871" w:rsidP="00970871">
      <w:pPr>
        <w:pStyle w:val="Textpoznmkypodiarou"/>
        <w:jc w:val="both"/>
        <w:rPr>
          <w:szCs w:val="20"/>
          <w:lang w:val="sk-SK"/>
        </w:rPr>
      </w:pPr>
      <w:r>
        <w:rPr>
          <w:rStyle w:val="Odkaznapoznmkupodiarou"/>
        </w:rPr>
        <w:footnoteRef/>
      </w:r>
      <w:r w:rsidRPr="00597FE6">
        <w:rPr>
          <w:vertAlign w:val="superscript"/>
        </w:rPr>
        <w:t>)</w:t>
      </w:r>
      <w:r>
        <w:t xml:space="preserve"> </w:t>
      </w:r>
      <w:r w:rsidRPr="00ED70FC">
        <w:rPr>
          <w:szCs w:val="20"/>
          <w:lang w:val="sk-SK"/>
        </w:rPr>
        <w:t>STN EN 13430 (77 7007) Obaly. Požiadavky na obaly zhodnotiteľné materiálovou recykláciou.</w:t>
      </w:r>
    </w:p>
  </w:footnote>
  <w:footnote w:id="6">
    <w:p w:rsidR="00970871" w:rsidRPr="00ED70FC" w:rsidRDefault="00970871" w:rsidP="00970871">
      <w:pPr>
        <w:pStyle w:val="Textpoznmkypodiarou"/>
        <w:jc w:val="both"/>
        <w:rPr>
          <w:szCs w:val="20"/>
          <w:lang w:val="sk-SK"/>
        </w:rPr>
      </w:pPr>
      <w:r>
        <w:rPr>
          <w:rStyle w:val="Odkaznapoznmkupodiarou"/>
        </w:rPr>
        <w:footnoteRef/>
      </w:r>
      <w:r w:rsidRPr="00597FE6">
        <w:rPr>
          <w:vertAlign w:val="superscript"/>
        </w:rPr>
        <w:t>)</w:t>
      </w:r>
      <w:r>
        <w:t xml:space="preserve"> </w:t>
      </w:r>
      <w:r w:rsidRPr="00ED70FC">
        <w:rPr>
          <w:szCs w:val="20"/>
          <w:lang w:val="sk-SK"/>
        </w:rPr>
        <w:t xml:space="preserve">STN EN 13431 (77 7008) Obaly. Požiadavky na energeticky zhodnotiteľné obaly vrátane špecifikácie minimálnej </w:t>
      </w:r>
      <w:proofErr w:type="spellStart"/>
      <w:r w:rsidRPr="00ED70FC">
        <w:rPr>
          <w:szCs w:val="20"/>
          <w:lang w:val="sk-SK"/>
        </w:rPr>
        <w:t>nízkokalorickej</w:t>
      </w:r>
      <w:proofErr w:type="spellEnd"/>
      <w:r w:rsidRPr="00ED70FC">
        <w:rPr>
          <w:szCs w:val="20"/>
          <w:lang w:val="sk-SK"/>
        </w:rPr>
        <w:t xml:space="preserve"> výhrevnosti.</w:t>
      </w:r>
    </w:p>
  </w:footnote>
  <w:footnote w:id="7">
    <w:p w:rsidR="00970871" w:rsidRPr="00970871" w:rsidRDefault="00970871" w:rsidP="00970871">
      <w:pPr>
        <w:pStyle w:val="Textpoznmkypodiarou"/>
        <w:jc w:val="both"/>
        <w:rPr>
          <w:szCs w:val="20"/>
          <w:lang w:val="sk-SK"/>
        </w:rPr>
      </w:pPr>
      <w:r w:rsidRPr="00970871">
        <w:rPr>
          <w:rStyle w:val="Odkaznapoznmkupodiarou"/>
        </w:rPr>
        <w:footnoteRef/>
      </w:r>
      <w:r w:rsidRPr="00970871">
        <w:rPr>
          <w:vertAlign w:val="superscript"/>
        </w:rPr>
        <w:t>)</w:t>
      </w:r>
      <w:r w:rsidRPr="00970871">
        <w:t xml:space="preserve"> </w:t>
      </w:r>
      <w:r w:rsidRPr="00970871">
        <w:rPr>
          <w:szCs w:val="20"/>
          <w:lang w:val="sk-SK"/>
        </w:rPr>
        <w:t xml:space="preserve">STN EN 13432 (77 7009) </w:t>
      </w:r>
      <w:r w:rsidRPr="00970871">
        <w:rPr>
          <w:rStyle w:val="formtext1"/>
          <w:rFonts w:ascii="Times New Roman" w:hAnsi="Times New Roman"/>
          <w:lang w:val="sk-SK"/>
        </w:rPr>
        <w:t xml:space="preserve">Obaly. Požiadavky na obaly zhodnotiteľné kompostovaním a </w:t>
      </w:r>
      <w:proofErr w:type="spellStart"/>
      <w:r w:rsidRPr="00970871">
        <w:rPr>
          <w:rStyle w:val="formtext1"/>
          <w:rFonts w:ascii="Times New Roman" w:hAnsi="Times New Roman"/>
          <w:lang w:val="sk-SK"/>
        </w:rPr>
        <w:t>biodegradáciou</w:t>
      </w:r>
      <w:proofErr w:type="spellEnd"/>
      <w:r w:rsidRPr="00970871">
        <w:rPr>
          <w:rStyle w:val="formtext1"/>
          <w:rFonts w:ascii="Times New Roman" w:hAnsi="Times New Roman"/>
          <w:lang w:val="sk-SK"/>
        </w:rPr>
        <w:t>. Skúšobná schéma a kritériá hodnotenia na konečnú prijateľnosť obalov.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426" w:hanging="360"/>
      </w:pPr>
      <w:rPr>
        <w:rFonts w:cs="Times New Roman"/>
        <w:i w:val="0"/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45"/>
    <w:multiLevelType w:val="multilevel"/>
    <w:tmpl w:val="00000045"/>
    <w:name w:val="WW8Num69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50" w:hanging="390"/>
      </w:pPr>
      <w:rPr>
        <w:rFonts w:cs="Times New Roman"/>
        <w:color w:val="auto"/>
      </w:rPr>
    </w:lvl>
  </w:abstractNum>
  <w:abstractNum w:abstractNumId="4">
    <w:nsid w:val="0000004C"/>
    <w:multiLevelType w:val="multilevel"/>
    <w:tmpl w:val="0000004C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55429A2"/>
    <w:multiLevelType w:val="hybridMultilevel"/>
    <w:tmpl w:val="1A9295E0"/>
    <w:lvl w:ilvl="0" w:tplc="FC666A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70DBB"/>
    <w:multiLevelType w:val="hybridMultilevel"/>
    <w:tmpl w:val="EBE450CC"/>
    <w:lvl w:ilvl="0" w:tplc="9B044FC6">
      <w:start w:val="4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7">
    <w:nsid w:val="074B0309"/>
    <w:multiLevelType w:val="hybridMultilevel"/>
    <w:tmpl w:val="B906D290"/>
    <w:lvl w:ilvl="0" w:tplc="68EA60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F1564"/>
    <w:multiLevelType w:val="hybridMultilevel"/>
    <w:tmpl w:val="49A0EB12"/>
    <w:lvl w:ilvl="0" w:tplc="6BF4EB16">
      <w:start w:val="1"/>
      <w:numFmt w:val="lowerLetter"/>
      <w:lvlText w:val="%1)"/>
      <w:lvlJc w:val="left"/>
      <w:pPr>
        <w:ind w:left="2416" w:hanging="11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0FD04D42"/>
    <w:multiLevelType w:val="hybridMultilevel"/>
    <w:tmpl w:val="5428E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D58AC"/>
    <w:multiLevelType w:val="multilevel"/>
    <w:tmpl w:val="06A44000"/>
    <w:styleLink w:val="WW8Num3"/>
    <w:lvl w:ilvl="0">
      <w:start w:val="1"/>
      <w:numFmt w:val="decimal"/>
      <w:lvlText w:val="(%1)"/>
      <w:lvlJc w:val="left"/>
      <w:pPr>
        <w:ind w:left="426" w:hanging="360"/>
      </w:pPr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>
    <w:nsid w:val="14E36C62"/>
    <w:multiLevelType w:val="hybridMultilevel"/>
    <w:tmpl w:val="8F4E1B8C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E24D8"/>
    <w:multiLevelType w:val="multilevel"/>
    <w:tmpl w:val="5FC0CDB4"/>
    <w:styleLink w:val="WW8Num2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B94DCF"/>
    <w:multiLevelType w:val="multilevel"/>
    <w:tmpl w:val="8E50072C"/>
    <w:styleLink w:val="WW8Num51"/>
    <w:lvl w:ilvl="0">
      <w:start w:val="1"/>
      <w:numFmt w:val="decimal"/>
      <w:lvlText w:val="(%1)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4F43AF"/>
    <w:multiLevelType w:val="hybridMultilevel"/>
    <w:tmpl w:val="1EF274F0"/>
    <w:lvl w:ilvl="0" w:tplc="79B6A90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AD7446B"/>
    <w:multiLevelType w:val="hybridMultilevel"/>
    <w:tmpl w:val="BB24DFD6"/>
    <w:lvl w:ilvl="0" w:tplc="827A0E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F0C3E"/>
    <w:multiLevelType w:val="hybridMultilevel"/>
    <w:tmpl w:val="C426A056"/>
    <w:lvl w:ilvl="0" w:tplc="73F4D67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14966"/>
    <w:multiLevelType w:val="hybridMultilevel"/>
    <w:tmpl w:val="F4143014"/>
    <w:lvl w:ilvl="0" w:tplc="3746DDC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8191E"/>
    <w:multiLevelType w:val="hybridMultilevel"/>
    <w:tmpl w:val="52B6878E"/>
    <w:lvl w:ilvl="0" w:tplc="E744A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F74D9B"/>
    <w:multiLevelType w:val="multilevel"/>
    <w:tmpl w:val="000000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3F78184E"/>
    <w:multiLevelType w:val="multilevel"/>
    <w:tmpl w:val="2B62CDBC"/>
    <w:styleLink w:val="WW8Num1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>
    <w:nsid w:val="3FDB724A"/>
    <w:multiLevelType w:val="hybridMultilevel"/>
    <w:tmpl w:val="3E5CDF80"/>
    <w:lvl w:ilvl="0" w:tplc="0804F24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17E4BF6"/>
    <w:multiLevelType w:val="hybridMultilevel"/>
    <w:tmpl w:val="7ACC5B66"/>
    <w:lvl w:ilvl="0" w:tplc="C130E2A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351D"/>
    <w:multiLevelType w:val="multilevel"/>
    <w:tmpl w:val="8DD6E864"/>
    <w:styleLink w:val="WW8Num52"/>
    <w:lvl w:ilvl="0">
      <w:start w:val="1"/>
      <w:numFmt w:val="decimal"/>
      <w:lvlText w:val="(%1)"/>
      <w:lvlJc w:val="left"/>
      <w:pPr>
        <w:ind w:left="42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0C3136"/>
    <w:multiLevelType w:val="hybridMultilevel"/>
    <w:tmpl w:val="30AA4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05270"/>
    <w:multiLevelType w:val="hybridMultilevel"/>
    <w:tmpl w:val="87B802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A4D0C"/>
    <w:multiLevelType w:val="hybridMultilevel"/>
    <w:tmpl w:val="F258CDF6"/>
    <w:lvl w:ilvl="0" w:tplc="0732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4427D"/>
    <w:multiLevelType w:val="hybridMultilevel"/>
    <w:tmpl w:val="C2C47608"/>
    <w:lvl w:ilvl="0" w:tplc="7C483A3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583D59AB"/>
    <w:multiLevelType w:val="hybridMultilevel"/>
    <w:tmpl w:val="CC880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8293E"/>
    <w:multiLevelType w:val="hybridMultilevel"/>
    <w:tmpl w:val="F8B61A8A"/>
    <w:lvl w:ilvl="0" w:tplc="4EF23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4465A"/>
    <w:multiLevelType w:val="hybridMultilevel"/>
    <w:tmpl w:val="D51A06F4"/>
    <w:lvl w:ilvl="0" w:tplc="27F43F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330541"/>
    <w:multiLevelType w:val="multilevel"/>
    <w:tmpl w:val="571A1138"/>
    <w:styleLink w:val="WW8Num69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12C1779"/>
    <w:multiLevelType w:val="multilevel"/>
    <w:tmpl w:val="5A5AB268"/>
    <w:styleLink w:val="WW8Num5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28329E"/>
    <w:multiLevelType w:val="multilevel"/>
    <w:tmpl w:val="2488F612"/>
    <w:styleLink w:val="WW8Num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733F7A83"/>
    <w:multiLevelType w:val="hybridMultilevel"/>
    <w:tmpl w:val="88464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75F3D"/>
    <w:multiLevelType w:val="hybridMultilevel"/>
    <w:tmpl w:val="C7DA7D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802C6"/>
    <w:multiLevelType w:val="hybridMultilevel"/>
    <w:tmpl w:val="96CA32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D388A"/>
    <w:multiLevelType w:val="multilevel"/>
    <w:tmpl w:val="7720A5E0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>
    <w:nsid w:val="7EBC4909"/>
    <w:multiLevelType w:val="multilevel"/>
    <w:tmpl w:val="31120BFE"/>
    <w:styleLink w:val="WW8Num71"/>
    <w:lvl w:ilvl="0">
      <w:start w:val="1"/>
      <w:numFmt w:val="lowerLetter"/>
      <w:lvlText w:val="%1)"/>
      <w:lvlJc w:val="left"/>
      <w:pPr>
        <w:ind w:left="750" w:hanging="39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17"/>
  </w:num>
  <w:num w:numId="11">
    <w:abstractNumId w:val="31"/>
  </w:num>
  <w:num w:numId="12">
    <w:abstractNumId w:val="16"/>
  </w:num>
  <w:num w:numId="13">
    <w:abstractNumId w:val="38"/>
  </w:num>
  <w:num w:numId="14">
    <w:abstractNumId w:val="38"/>
    <w:lvlOverride w:ilvl="0">
      <w:startOverride w:val="1"/>
    </w:lvlOverride>
  </w:num>
  <w:num w:numId="15">
    <w:abstractNumId w:val="20"/>
  </w:num>
  <w:num w:numId="16">
    <w:abstractNumId w:val="22"/>
  </w:num>
  <w:num w:numId="17">
    <w:abstractNumId w:val="13"/>
  </w:num>
  <w:num w:numId="18">
    <w:abstractNumId w:val="23"/>
  </w:num>
  <w:num w:numId="19">
    <w:abstractNumId w:val="26"/>
  </w:num>
  <w:num w:numId="20">
    <w:abstractNumId w:val="18"/>
  </w:num>
  <w:num w:numId="21">
    <w:abstractNumId w:val="28"/>
  </w:num>
  <w:num w:numId="22">
    <w:abstractNumId w:val="36"/>
  </w:num>
  <w:num w:numId="23">
    <w:abstractNumId w:val="5"/>
  </w:num>
  <w:num w:numId="24">
    <w:abstractNumId w:val="37"/>
  </w:num>
  <w:num w:numId="25">
    <w:abstractNumId w:val="30"/>
  </w:num>
  <w:num w:numId="26">
    <w:abstractNumId w:val="32"/>
  </w:num>
  <w:num w:numId="27">
    <w:abstractNumId w:val="33"/>
  </w:num>
  <w:num w:numId="28">
    <w:abstractNumId w:val="12"/>
  </w:num>
  <w:num w:numId="29">
    <w:abstractNumId w:val="11"/>
  </w:num>
  <w:num w:numId="30">
    <w:abstractNumId w:val="29"/>
  </w:num>
  <w:num w:numId="31">
    <w:abstractNumId w:val="15"/>
  </w:num>
  <w:num w:numId="32">
    <w:abstractNumId w:val="25"/>
  </w:num>
  <w:num w:numId="33">
    <w:abstractNumId w:val="7"/>
  </w:num>
  <w:num w:numId="34">
    <w:abstractNumId w:val="24"/>
  </w:num>
  <w:num w:numId="35">
    <w:abstractNumId w:val="35"/>
  </w:num>
  <w:num w:numId="36">
    <w:abstractNumId w:val="27"/>
  </w:num>
  <w:num w:numId="37">
    <w:abstractNumId w:val="34"/>
  </w:num>
  <w:num w:numId="38">
    <w:abstractNumId w:val="14"/>
  </w:num>
  <w:num w:numId="39">
    <w:abstractNumId w:val="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19C"/>
    <w:rsid w:val="000014FC"/>
    <w:rsid w:val="00023184"/>
    <w:rsid w:val="00034078"/>
    <w:rsid w:val="00045A3A"/>
    <w:rsid w:val="00045BEC"/>
    <w:rsid w:val="00046682"/>
    <w:rsid w:val="0005653F"/>
    <w:rsid w:val="00074315"/>
    <w:rsid w:val="00095DEB"/>
    <w:rsid w:val="000C1D15"/>
    <w:rsid w:val="000C204D"/>
    <w:rsid w:val="000D28C8"/>
    <w:rsid w:val="000D5B86"/>
    <w:rsid w:val="000D6AEE"/>
    <w:rsid w:val="000E6779"/>
    <w:rsid w:val="000F2571"/>
    <w:rsid w:val="001063FE"/>
    <w:rsid w:val="00155E09"/>
    <w:rsid w:val="0015780C"/>
    <w:rsid w:val="00164A93"/>
    <w:rsid w:val="001C5B63"/>
    <w:rsid w:val="001F55C3"/>
    <w:rsid w:val="00271684"/>
    <w:rsid w:val="002718E9"/>
    <w:rsid w:val="002804CB"/>
    <w:rsid w:val="002A690E"/>
    <w:rsid w:val="002B730D"/>
    <w:rsid w:val="002C555B"/>
    <w:rsid w:val="00304108"/>
    <w:rsid w:val="003278EB"/>
    <w:rsid w:val="00336817"/>
    <w:rsid w:val="003429AE"/>
    <w:rsid w:val="0035479F"/>
    <w:rsid w:val="003552D7"/>
    <w:rsid w:val="00356EAF"/>
    <w:rsid w:val="00363ECB"/>
    <w:rsid w:val="00366FE5"/>
    <w:rsid w:val="003737B2"/>
    <w:rsid w:val="00380A3D"/>
    <w:rsid w:val="0039136A"/>
    <w:rsid w:val="003A733E"/>
    <w:rsid w:val="003B619C"/>
    <w:rsid w:val="003C3F35"/>
    <w:rsid w:val="003E6491"/>
    <w:rsid w:val="003F4C92"/>
    <w:rsid w:val="00440EEB"/>
    <w:rsid w:val="00444EA1"/>
    <w:rsid w:val="00445301"/>
    <w:rsid w:val="00465E6E"/>
    <w:rsid w:val="004743D8"/>
    <w:rsid w:val="004A1F6E"/>
    <w:rsid w:val="004D0612"/>
    <w:rsid w:val="004E7EBD"/>
    <w:rsid w:val="004F00BA"/>
    <w:rsid w:val="004F7E6F"/>
    <w:rsid w:val="005201FF"/>
    <w:rsid w:val="0059653F"/>
    <w:rsid w:val="005A365F"/>
    <w:rsid w:val="005A7874"/>
    <w:rsid w:val="005B2C74"/>
    <w:rsid w:val="005B7A89"/>
    <w:rsid w:val="005C0A27"/>
    <w:rsid w:val="005E27E4"/>
    <w:rsid w:val="005F1469"/>
    <w:rsid w:val="006128E4"/>
    <w:rsid w:val="00622C25"/>
    <w:rsid w:val="0063395E"/>
    <w:rsid w:val="00651A92"/>
    <w:rsid w:val="00654ADC"/>
    <w:rsid w:val="0067682F"/>
    <w:rsid w:val="006A3B77"/>
    <w:rsid w:val="006C4C35"/>
    <w:rsid w:val="006F3DC9"/>
    <w:rsid w:val="00757560"/>
    <w:rsid w:val="00766D67"/>
    <w:rsid w:val="0077240F"/>
    <w:rsid w:val="007A3DC8"/>
    <w:rsid w:val="007C6C3E"/>
    <w:rsid w:val="007D1915"/>
    <w:rsid w:val="007D1D91"/>
    <w:rsid w:val="007E33F0"/>
    <w:rsid w:val="007E41CF"/>
    <w:rsid w:val="007F0035"/>
    <w:rsid w:val="00831FEA"/>
    <w:rsid w:val="0085555D"/>
    <w:rsid w:val="00857809"/>
    <w:rsid w:val="0086381C"/>
    <w:rsid w:val="00867D07"/>
    <w:rsid w:val="00883FE3"/>
    <w:rsid w:val="008A14D6"/>
    <w:rsid w:val="008A2E79"/>
    <w:rsid w:val="008B0246"/>
    <w:rsid w:val="008B4026"/>
    <w:rsid w:val="008C6993"/>
    <w:rsid w:val="00912FD4"/>
    <w:rsid w:val="00916748"/>
    <w:rsid w:val="00950479"/>
    <w:rsid w:val="009547D8"/>
    <w:rsid w:val="009630AE"/>
    <w:rsid w:val="00970871"/>
    <w:rsid w:val="009809D6"/>
    <w:rsid w:val="00994179"/>
    <w:rsid w:val="00996512"/>
    <w:rsid w:val="00997332"/>
    <w:rsid w:val="009A4D59"/>
    <w:rsid w:val="009C19A3"/>
    <w:rsid w:val="009C5C0C"/>
    <w:rsid w:val="009D743F"/>
    <w:rsid w:val="009F0909"/>
    <w:rsid w:val="00A12402"/>
    <w:rsid w:val="00A269A8"/>
    <w:rsid w:val="00A326B7"/>
    <w:rsid w:val="00A431C7"/>
    <w:rsid w:val="00A6593F"/>
    <w:rsid w:val="00AA1D84"/>
    <w:rsid w:val="00AB63DF"/>
    <w:rsid w:val="00AD19E2"/>
    <w:rsid w:val="00AF54DE"/>
    <w:rsid w:val="00B00E08"/>
    <w:rsid w:val="00B15487"/>
    <w:rsid w:val="00B25605"/>
    <w:rsid w:val="00B31CBE"/>
    <w:rsid w:val="00B33B5D"/>
    <w:rsid w:val="00B452A9"/>
    <w:rsid w:val="00B71847"/>
    <w:rsid w:val="00B834A5"/>
    <w:rsid w:val="00B901C5"/>
    <w:rsid w:val="00BB5C86"/>
    <w:rsid w:val="00BC1CE8"/>
    <w:rsid w:val="00BE1DC7"/>
    <w:rsid w:val="00C01ACF"/>
    <w:rsid w:val="00C04002"/>
    <w:rsid w:val="00C1133D"/>
    <w:rsid w:val="00C51C8B"/>
    <w:rsid w:val="00C632DF"/>
    <w:rsid w:val="00C6377D"/>
    <w:rsid w:val="00C77C5C"/>
    <w:rsid w:val="00CB4872"/>
    <w:rsid w:val="00CD7B74"/>
    <w:rsid w:val="00D062D9"/>
    <w:rsid w:val="00D1652F"/>
    <w:rsid w:val="00D21740"/>
    <w:rsid w:val="00D222D2"/>
    <w:rsid w:val="00D2277B"/>
    <w:rsid w:val="00D50A57"/>
    <w:rsid w:val="00D6509C"/>
    <w:rsid w:val="00D658D5"/>
    <w:rsid w:val="00D94302"/>
    <w:rsid w:val="00DB2952"/>
    <w:rsid w:val="00DB7521"/>
    <w:rsid w:val="00DB7575"/>
    <w:rsid w:val="00DC789C"/>
    <w:rsid w:val="00DF05CF"/>
    <w:rsid w:val="00DF29C8"/>
    <w:rsid w:val="00E25DB7"/>
    <w:rsid w:val="00E36B22"/>
    <w:rsid w:val="00E547C2"/>
    <w:rsid w:val="00E578D0"/>
    <w:rsid w:val="00E87EE7"/>
    <w:rsid w:val="00E90DCC"/>
    <w:rsid w:val="00EA4729"/>
    <w:rsid w:val="00EB6437"/>
    <w:rsid w:val="00EC4C4C"/>
    <w:rsid w:val="00ED5DEC"/>
    <w:rsid w:val="00F20743"/>
    <w:rsid w:val="00F22236"/>
    <w:rsid w:val="00F31C9A"/>
    <w:rsid w:val="00F76FF6"/>
    <w:rsid w:val="00FA70BA"/>
    <w:rsid w:val="00FA777E"/>
    <w:rsid w:val="00FB48A5"/>
    <w:rsid w:val="00FC4A75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54A4F-7441-469A-BD07-E0EB8021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3F0"/>
  </w:style>
  <w:style w:type="paragraph" w:styleId="Nadpis5">
    <w:name w:val="heading 5"/>
    <w:basedOn w:val="Normlny"/>
    <w:next w:val="Normlny"/>
    <w:link w:val="Nadpis5Char"/>
    <w:qFormat/>
    <w:rsid w:val="00970871"/>
    <w:pPr>
      <w:keepNext/>
      <w:spacing w:after="0" w:line="240" w:lineRule="auto"/>
      <w:ind w:right="519" w:firstLine="284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69A8"/>
    <w:pPr>
      <w:ind w:left="720"/>
      <w:contextualSpacing/>
    </w:pPr>
  </w:style>
  <w:style w:type="numbering" w:customStyle="1" w:styleId="WW8Num3">
    <w:name w:val="WW8Num3"/>
    <w:rsid w:val="00DB2952"/>
    <w:pPr>
      <w:numPr>
        <w:numId w:val="9"/>
      </w:numPr>
    </w:pPr>
  </w:style>
  <w:style w:type="paragraph" w:customStyle="1" w:styleId="Standard">
    <w:name w:val="Standard"/>
    <w:uiPriority w:val="99"/>
    <w:rsid w:val="009C5C0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69">
    <w:name w:val="WW8Num69"/>
    <w:rsid w:val="009C5C0C"/>
    <w:pPr>
      <w:numPr>
        <w:numId w:val="11"/>
      </w:numPr>
    </w:pPr>
  </w:style>
  <w:style w:type="numbering" w:customStyle="1" w:styleId="WW8Num71">
    <w:name w:val="WW8Num71"/>
    <w:rsid w:val="009C5C0C"/>
    <w:pPr>
      <w:numPr>
        <w:numId w:val="13"/>
      </w:numPr>
    </w:pPr>
  </w:style>
  <w:style w:type="numbering" w:customStyle="1" w:styleId="WW8Num13">
    <w:name w:val="WW8Num13"/>
    <w:rsid w:val="009C5C0C"/>
    <w:pPr>
      <w:numPr>
        <w:numId w:val="15"/>
      </w:numPr>
    </w:pPr>
  </w:style>
  <w:style w:type="numbering" w:customStyle="1" w:styleId="WW8Num51">
    <w:name w:val="WW8Num51"/>
    <w:rsid w:val="00046682"/>
    <w:pPr>
      <w:numPr>
        <w:numId w:val="17"/>
      </w:numPr>
    </w:pPr>
  </w:style>
  <w:style w:type="numbering" w:customStyle="1" w:styleId="WW8Num52">
    <w:name w:val="WW8Num52"/>
    <w:rsid w:val="00046682"/>
    <w:pPr>
      <w:numPr>
        <w:numId w:val="18"/>
      </w:numPr>
    </w:pPr>
  </w:style>
  <w:style w:type="paragraph" w:styleId="Normlnywebov">
    <w:name w:val="Normal (Web)"/>
    <w:basedOn w:val="Standard"/>
    <w:rsid w:val="003429AE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7">
    <w:name w:val="WW8Num7"/>
    <w:rsid w:val="003429AE"/>
    <w:pPr>
      <w:numPr>
        <w:numId w:val="24"/>
      </w:numPr>
    </w:pPr>
  </w:style>
  <w:style w:type="numbering" w:customStyle="1" w:styleId="WW8Num53">
    <w:name w:val="WW8Num53"/>
    <w:rsid w:val="000014FC"/>
    <w:pPr>
      <w:numPr>
        <w:numId w:val="26"/>
      </w:numPr>
    </w:pPr>
  </w:style>
  <w:style w:type="numbering" w:customStyle="1" w:styleId="WW8Num24">
    <w:name w:val="WW8Num24"/>
    <w:rsid w:val="00BB5C86"/>
    <w:pPr>
      <w:numPr>
        <w:numId w:val="27"/>
      </w:numPr>
    </w:pPr>
  </w:style>
  <w:style w:type="numbering" w:customStyle="1" w:styleId="WW8Num26">
    <w:name w:val="WW8Num26"/>
    <w:rsid w:val="0039136A"/>
    <w:pPr>
      <w:numPr>
        <w:numId w:val="28"/>
      </w:numPr>
    </w:pPr>
  </w:style>
  <w:style w:type="character" w:customStyle="1" w:styleId="ppp-input-value1">
    <w:name w:val="ppp-input-value1"/>
    <w:basedOn w:val="Predvolenpsmoodseku"/>
    <w:rsid w:val="00B33B5D"/>
    <w:rPr>
      <w:rFonts w:ascii="Tahoma" w:hAnsi="Tahoma" w:cs="Tahoma" w:hint="default"/>
      <w:color w:val="837A73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970871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Odkaznapoznmkupodiarou">
    <w:name w:val="footnote reference"/>
    <w:basedOn w:val="Predvolenpsmoodseku"/>
    <w:semiHidden/>
    <w:rsid w:val="00970871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sid w:val="009708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70871"/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character" w:customStyle="1" w:styleId="formtext1">
    <w:name w:val="formtext1"/>
    <w:basedOn w:val="Predvolenpsmoodseku"/>
    <w:rsid w:val="00970871"/>
    <w:rPr>
      <w:rFonts w:ascii="Verdana" w:hAnsi="Verdana" w:hint="default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33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633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474F2-877C-43F9-A741-B0D5C765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Švedlárová Gabriela</dc:creator>
  <cp:lastModifiedBy>Švedlárová Gabriela</cp:lastModifiedBy>
  <cp:revision>14</cp:revision>
  <dcterms:created xsi:type="dcterms:W3CDTF">2014-06-17T11:28:00Z</dcterms:created>
  <dcterms:modified xsi:type="dcterms:W3CDTF">2014-08-04T08:49:00Z</dcterms:modified>
</cp:coreProperties>
</file>